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02BA" w14:textId="77777777" w:rsidR="00E305C9" w:rsidRPr="00C2199D" w:rsidRDefault="00E305C9" w:rsidP="00405AC9">
      <w:pPr>
        <w:pStyle w:val="af0"/>
        <w:spacing w:line="360" w:lineRule="auto"/>
        <w:ind w:firstLine="709"/>
        <w:jc w:val="center"/>
        <w:rPr>
          <w:bCs/>
          <w:szCs w:val="28"/>
        </w:rPr>
      </w:pPr>
      <w:bookmarkStart w:id="0" w:name="_Toc514801020"/>
      <w:r w:rsidRPr="00C2199D">
        <w:rPr>
          <w:bCs/>
          <w:szCs w:val="28"/>
        </w:rPr>
        <w:t>Федеральное государственное бюджетное образовательное учреждение высшего образования</w:t>
      </w:r>
    </w:p>
    <w:p w14:paraId="26B69175" w14:textId="77777777" w:rsidR="00E305C9" w:rsidRPr="00C2199D" w:rsidRDefault="00E305C9" w:rsidP="00405AC9">
      <w:pPr>
        <w:pStyle w:val="af0"/>
        <w:widowControl/>
        <w:spacing w:line="360" w:lineRule="auto"/>
        <w:ind w:firstLine="709"/>
        <w:jc w:val="center"/>
        <w:rPr>
          <w:bCs/>
          <w:szCs w:val="28"/>
        </w:rPr>
      </w:pPr>
      <w:r w:rsidRPr="00C2199D">
        <w:rPr>
          <w:bCs/>
          <w:szCs w:val="28"/>
        </w:rPr>
        <w:t xml:space="preserve"> «Санкт-Петербургский государственный университет»</w:t>
      </w:r>
    </w:p>
    <w:p w14:paraId="44F700F5" w14:textId="77777777" w:rsidR="00E305C9" w:rsidRPr="00C2199D" w:rsidRDefault="00E305C9" w:rsidP="00405AC9">
      <w:pPr>
        <w:pStyle w:val="af0"/>
        <w:widowControl/>
        <w:spacing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>Направление м</w:t>
      </w:r>
      <w:r w:rsidRPr="00C2199D">
        <w:rPr>
          <w:bCs/>
          <w:szCs w:val="28"/>
        </w:rPr>
        <w:t>едицина</w:t>
      </w:r>
    </w:p>
    <w:p w14:paraId="52EC8D78" w14:textId="77777777" w:rsidR="00E305C9" w:rsidRPr="00405AC9" w:rsidRDefault="00E305C9" w:rsidP="00405AC9">
      <w:pPr>
        <w:pStyle w:val="af0"/>
        <w:widowControl/>
        <w:spacing w:line="360" w:lineRule="auto"/>
        <w:ind w:firstLine="709"/>
        <w:jc w:val="center"/>
        <w:rPr>
          <w:bCs/>
          <w:i/>
          <w:szCs w:val="28"/>
        </w:rPr>
      </w:pPr>
      <w:r w:rsidRPr="00405AC9">
        <w:rPr>
          <w:bCs/>
          <w:i/>
          <w:szCs w:val="28"/>
        </w:rPr>
        <w:t>Кафедра акушерства, гинекологии и репродуктологии</w:t>
      </w:r>
    </w:p>
    <w:p w14:paraId="57FC25F6" w14:textId="77777777" w:rsidR="00E305C9" w:rsidRPr="00C2199D" w:rsidRDefault="00E305C9" w:rsidP="00405AC9">
      <w:pPr>
        <w:pStyle w:val="af0"/>
        <w:widowControl/>
        <w:spacing w:line="360" w:lineRule="auto"/>
        <w:ind w:firstLine="709"/>
        <w:jc w:val="center"/>
        <w:rPr>
          <w:bCs/>
          <w:szCs w:val="28"/>
        </w:rPr>
      </w:pPr>
    </w:p>
    <w:p w14:paraId="7F492162" w14:textId="77777777" w:rsidR="00E305C9" w:rsidRPr="00C2199D" w:rsidRDefault="00E305C9" w:rsidP="00405AC9">
      <w:pPr>
        <w:pStyle w:val="af0"/>
        <w:widowControl/>
        <w:spacing w:line="360" w:lineRule="auto"/>
        <w:ind w:firstLine="709"/>
        <w:jc w:val="center"/>
        <w:rPr>
          <w:bCs/>
          <w:szCs w:val="28"/>
        </w:rPr>
      </w:pPr>
    </w:p>
    <w:p w14:paraId="3392B6B2" w14:textId="77777777" w:rsidR="00E305C9" w:rsidRPr="00C2199D" w:rsidRDefault="00E305C9" w:rsidP="00405AC9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C2199D">
        <w:rPr>
          <w:rFonts w:ascii="Times New Roman" w:eastAsia="Times New Roman" w:hAnsi="Times New Roman"/>
          <w:bCs/>
          <w:sz w:val="28"/>
          <w:szCs w:val="28"/>
        </w:rPr>
        <w:t>Допускается к защите</w:t>
      </w:r>
    </w:p>
    <w:p w14:paraId="1E779B84" w14:textId="77777777" w:rsidR="00E305C9" w:rsidRPr="00C2199D" w:rsidRDefault="00E305C9" w:rsidP="00405A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99D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аведующая кафедрой</w:t>
      </w:r>
    </w:p>
    <w:p w14:paraId="6D95CA0D" w14:textId="77777777" w:rsidR="00E305C9" w:rsidRPr="00C2199D" w:rsidRDefault="00E305C9" w:rsidP="00405AC9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2199D">
        <w:rPr>
          <w:rFonts w:ascii="Times New Roman" w:hAnsi="Times New Roman"/>
          <w:bCs/>
          <w:i/>
          <w:iCs/>
          <w:sz w:val="28"/>
          <w:szCs w:val="28"/>
        </w:rPr>
        <w:t>____________</w:t>
      </w:r>
      <w:r w:rsidRPr="00C2199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д.м.н., проф. </w:t>
      </w:r>
      <w:r w:rsidRPr="00C2199D">
        <w:rPr>
          <w:rFonts w:ascii="Times New Roman" w:hAnsi="Times New Roman"/>
          <w:bCs/>
          <w:iCs/>
          <w:sz w:val="28"/>
          <w:szCs w:val="28"/>
        </w:rPr>
        <w:t>Ниаури Д.А.</w:t>
      </w:r>
      <w:r w:rsidRPr="00C2199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26755048" w14:textId="77777777" w:rsidR="00E305C9" w:rsidRPr="00C2199D" w:rsidRDefault="00E305C9" w:rsidP="00405AC9">
      <w:pPr>
        <w:spacing w:after="0" w:line="360" w:lineRule="auto"/>
        <w:jc w:val="both"/>
        <w:rPr>
          <w:rFonts w:ascii="Times New Roman" w:hAnsi="Times New Roman"/>
          <w:bCs/>
          <w:i/>
          <w:iCs/>
          <w:sz w:val="18"/>
          <w:szCs w:val="28"/>
        </w:rPr>
      </w:pPr>
      <w:r>
        <w:rPr>
          <w:rFonts w:ascii="Times New Roman" w:hAnsi="Times New Roman"/>
          <w:bCs/>
          <w:i/>
          <w:iCs/>
          <w:sz w:val="18"/>
          <w:szCs w:val="28"/>
        </w:rPr>
        <w:t xml:space="preserve">     (п</w:t>
      </w:r>
      <w:r w:rsidRPr="00C2199D">
        <w:rPr>
          <w:rFonts w:ascii="Times New Roman" w:hAnsi="Times New Roman"/>
          <w:bCs/>
          <w:i/>
          <w:iCs/>
          <w:sz w:val="18"/>
          <w:szCs w:val="28"/>
        </w:rPr>
        <w:t>одпись)</w:t>
      </w:r>
    </w:p>
    <w:p w14:paraId="7D95A1DC" w14:textId="77777777" w:rsidR="00E305C9" w:rsidRPr="00C2199D" w:rsidRDefault="00E305C9" w:rsidP="00405AC9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2199D">
        <w:rPr>
          <w:rFonts w:ascii="Times New Roman" w:hAnsi="Times New Roman"/>
          <w:bCs/>
          <w:i/>
          <w:iCs/>
          <w:sz w:val="28"/>
          <w:szCs w:val="28"/>
        </w:rPr>
        <w:t>«___»___________20___г</w:t>
      </w:r>
    </w:p>
    <w:p w14:paraId="706F6E9A" w14:textId="77777777" w:rsidR="00E305C9" w:rsidRDefault="00E305C9" w:rsidP="00405AC9">
      <w:pPr>
        <w:pStyle w:val="21"/>
        <w:widowControl/>
        <w:overflowPunct/>
        <w:autoSpaceDE/>
        <w:adjustRightInd/>
        <w:spacing w:line="360" w:lineRule="auto"/>
        <w:ind w:firstLine="709"/>
        <w:rPr>
          <w:bCs/>
          <w:szCs w:val="28"/>
        </w:rPr>
      </w:pPr>
    </w:p>
    <w:p w14:paraId="20851314" w14:textId="77777777" w:rsidR="00066FD3" w:rsidRPr="00C2199D" w:rsidRDefault="00066FD3" w:rsidP="00405AC9">
      <w:pPr>
        <w:pStyle w:val="21"/>
        <w:widowControl/>
        <w:overflowPunct/>
        <w:autoSpaceDE/>
        <w:adjustRightInd/>
        <w:spacing w:line="360" w:lineRule="auto"/>
        <w:ind w:firstLine="709"/>
        <w:rPr>
          <w:bCs/>
          <w:szCs w:val="28"/>
        </w:rPr>
      </w:pPr>
    </w:p>
    <w:p w14:paraId="7DF3098B" w14:textId="77777777" w:rsidR="00E305C9" w:rsidRPr="00C2199D" w:rsidRDefault="00E305C9" w:rsidP="00405AC9">
      <w:pPr>
        <w:pStyle w:val="21"/>
        <w:widowControl/>
        <w:overflowPunct/>
        <w:autoSpaceDE/>
        <w:adjustRightInd/>
        <w:spacing w:line="360" w:lineRule="auto"/>
        <w:ind w:firstLine="709"/>
        <w:jc w:val="center"/>
        <w:rPr>
          <w:bCs/>
          <w:szCs w:val="28"/>
        </w:rPr>
      </w:pPr>
    </w:p>
    <w:p w14:paraId="6FC22695" w14:textId="77777777" w:rsidR="00E305C9" w:rsidRPr="00C2199D" w:rsidRDefault="00E305C9" w:rsidP="00405AC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C2199D">
        <w:rPr>
          <w:rFonts w:ascii="Times New Roman" w:hAnsi="Times New Roman"/>
          <w:b/>
          <w:bCs/>
          <w:sz w:val="32"/>
          <w:szCs w:val="32"/>
        </w:rPr>
        <w:t>ВЫПУСКНАЯ КВАЛИФИКАЦИОННАЯ РАБОТА</w:t>
      </w:r>
    </w:p>
    <w:p w14:paraId="064F2389" w14:textId="77777777" w:rsidR="00E305C9" w:rsidRPr="00C2199D" w:rsidRDefault="00E305C9" w:rsidP="00405AC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C2199D">
        <w:rPr>
          <w:rFonts w:ascii="Times New Roman" w:hAnsi="Times New Roman"/>
          <w:b/>
          <w:bCs/>
          <w:sz w:val="32"/>
          <w:szCs w:val="32"/>
        </w:rPr>
        <w:t>на тему:</w:t>
      </w:r>
    </w:p>
    <w:p w14:paraId="40D8B952" w14:textId="1D9C082B" w:rsidR="00066FD3" w:rsidRDefault="00E305C9" w:rsidP="00405AC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305C9">
        <w:rPr>
          <w:rFonts w:ascii="Times New Roman" w:hAnsi="Times New Roman"/>
          <w:sz w:val="32"/>
          <w:szCs w:val="32"/>
        </w:rPr>
        <w:t>ОСОБЕННОСТИ ПЛАЦЕНТАЦИИ</w:t>
      </w:r>
    </w:p>
    <w:p w14:paraId="78394F32" w14:textId="554A473E" w:rsidR="00E305C9" w:rsidRDefault="00E305C9" w:rsidP="00405AC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5C9">
        <w:rPr>
          <w:rFonts w:ascii="Times New Roman" w:hAnsi="Times New Roman"/>
          <w:sz w:val="32"/>
          <w:szCs w:val="32"/>
        </w:rPr>
        <w:t>У ЖЕНЩИ</w:t>
      </w:r>
      <w:r>
        <w:rPr>
          <w:rFonts w:ascii="Times New Roman" w:hAnsi="Times New Roman"/>
          <w:sz w:val="32"/>
          <w:szCs w:val="32"/>
        </w:rPr>
        <w:t>Н ПОСЛЕ ПРОГРАММ ЭКО (ЭКО-ИКСИ)</w:t>
      </w:r>
    </w:p>
    <w:p w14:paraId="49A02F91" w14:textId="77777777" w:rsidR="00E305C9" w:rsidRPr="00C2199D" w:rsidRDefault="00E305C9" w:rsidP="00405AC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4DB800" w14:textId="4750B711" w:rsidR="00E305C9" w:rsidRPr="00C2199D" w:rsidRDefault="00E305C9" w:rsidP="00405AC9">
      <w:pPr>
        <w:spacing w:after="0" w:line="36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C2199D">
        <w:rPr>
          <w:rFonts w:ascii="Times New Roman" w:hAnsi="Times New Roman"/>
          <w:bCs/>
          <w:sz w:val="28"/>
          <w:szCs w:val="28"/>
        </w:rPr>
        <w:t>Выполнила студентка</w:t>
      </w:r>
      <w:r w:rsidRPr="00C2199D">
        <w:rPr>
          <w:rFonts w:ascii="Times New Roman" w:hAnsi="Times New Roman"/>
          <w:bCs/>
          <w:iCs/>
          <w:sz w:val="28"/>
          <w:szCs w:val="28"/>
        </w:rPr>
        <w:t xml:space="preserve"> группы </w:t>
      </w:r>
      <w:r w:rsidR="00324640" w:rsidRPr="00324640">
        <w:rPr>
          <w:rFonts w:ascii="Times New Roman" w:hAnsi="Times New Roman"/>
          <w:bCs/>
          <w:iCs/>
          <w:sz w:val="28"/>
          <w:szCs w:val="28"/>
        </w:rPr>
        <w:t>15.С03-м (603</w:t>
      </w:r>
      <w:r w:rsidRPr="00324640">
        <w:rPr>
          <w:rFonts w:ascii="Times New Roman" w:hAnsi="Times New Roman"/>
          <w:bCs/>
          <w:iCs/>
          <w:sz w:val="28"/>
          <w:szCs w:val="28"/>
        </w:rPr>
        <w:t>)</w:t>
      </w:r>
    </w:p>
    <w:p w14:paraId="3D98A82C" w14:textId="075FF875" w:rsidR="00E305C9" w:rsidRPr="00C2199D" w:rsidRDefault="00066FD3" w:rsidP="00405AC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Коночкина Вероника Игоревна</w:t>
      </w:r>
    </w:p>
    <w:p w14:paraId="24788776" w14:textId="77777777" w:rsidR="00E305C9" w:rsidRPr="00C2199D" w:rsidRDefault="00E305C9" w:rsidP="00405AC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2199D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14:paraId="53D942A4" w14:textId="6B250143" w:rsidR="00E305C9" w:rsidRDefault="00066FD3" w:rsidP="00405AC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66FD3">
        <w:rPr>
          <w:rFonts w:ascii="Times New Roman" w:hAnsi="Times New Roman"/>
          <w:bCs/>
          <w:iCs/>
          <w:sz w:val="28"/>
          <w:szCs w:val="28"/>
        </w:rPr>
        <w:t>Проф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066FD3">
        <w:rPr>
          <w:rFonts w:ascii="Times New Roman" w:hAnsi="Times New Roman"/>
          <w:bCs/>
          <w:iCs/>
          <w:sz w:val="28"/>
          <w:szCs w:val="28"/>
        </w:rPr>
        <w:t>, д.м.н.. Гзгзян Александр Мкртичевич</w:t>
      </w:r>
    </w:p>
    <w:p w14:paraId="50DE79A0" w14:textId="77777777" w:rsidR="00E305C9" w:rsidRDefault="00E305C9" w:rsidP="00405AC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01ECC61F" w14:textId="77777777" w:rsidR="00E305C9" w:rsidRDefault="00E305C9" w:rsidP="00405AC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3F28FC6C" w14:textId="77777777" w:rsidR="00066FD3" w:rsidRDefault="00066FD3" w:rsidP="00405AC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226890BB" w14:textId="77777777" w:rsidR="00066FD3" w:rsidRPr="00C2199D" w:rsidRDefault="00066FD3" w:rsidP="00405AC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73794250" w14:textId="77777777" w:rsidR="00E305C9" w:rsidRPr="00C2199D" w:rsidRDefault="00E305C9" w:rsidP="00405AC9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2199D">
        <w:rPr>
          <w:rFonts w:ascii="Times New Roman" w:hAnsi="Times New Roman"/>
          <w:bCs/>
          <w:sz w:val="28"/>
          <w:szCs w:val="28"/>
        </w:rPr>
        <w:t>Санкт-Петербург</w:t>
      </w:r>
    </w:p>
    <w:p w14:paraId="0DF1F9F8" w14:textId="0E17B936" w:rsidR="00E305C9" w:rsidRPr="00C2199D" w:rsidRDefault="00066FD3" w:rsidP="00405AC9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="00E305C9" w:rsidRPr="00C2199D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3F1FDCCF" w14:textId="77777777" w:rsidR="00066FD3" w:rsidRDefault="00E305C9" w:rsidP="00066FD3">
      <w:pPr>
        <w:spacing w:afterLines="120" w:after="2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C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26318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6A341969" w14:textId="13C2ADCC" w:rsidR="00066FD3" w:rsidRDefault="00066FD3" w:rsidP="00066FD3">
          <w:pPr>
            <w:pStyle w:val="af2"/>
            <w:spacing w:before="0" w:afterLines="120" w:after="288" w:line="360" w:lineRule="auto"/>
          </w:pPr>
        </w:p>
        <w:p w14:paraId="6DC209DE" w14:textId="2D8ABB47" w:rsidR="00405AC9" w:rsidRPr="00405AC9" w:rsidRDefault="00066FD3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05AC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05AC9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405AC9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72630995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_Toc72630995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017B2A" w14:textId="2C50321C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0996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Актуальность темы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_Toc72630996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EDB49" w14:textId="600D5F6B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0997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Цель и задачи исследования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_Toc72630997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8F8857" w14:textId="4608A9BE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0998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ОБЗОР ЛИТЕРАТУРЫ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_Toc72630998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6E3F28" w14:textId="7A0D139D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0999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Бесплодие в современном мире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_Toc72630999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79BB4C" w14:textId="0C6244C6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0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Вспомогательные репродуктивные технологии: общая информация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_Toc72631000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131D51" w14:textId="209F3220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1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Показания для проведения ЭКО, ИКСИ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_Toc72631001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586392" w14:textId="62685237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2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Основные этапы проведения ЭКО/ЭКО-ИКСИ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_Toc72631002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0CC41" w14:textId="58760552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3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Осложнения при проведении программ ЭКО/ЭКО-ИКСИ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_Toc72631003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D8A8E4" w14:textId="2417020F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4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Плацента и е</w:t>
            </w:r>
            <w:r w:rsidR="008F14B6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е</w:t>
            </w:r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роль в росте и развитии плода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_Toc72631004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D3ED0C" w14:textId="78297C0A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5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Характеристика виллезного дерева плаценты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_Toc72631005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9C45E" w14:textId="370F8036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6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Функции плаценты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_Toc72631006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2F3046" w14:textId="3E13D1E4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7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Хроническая плацентарная недостаточность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_Toc72631007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5BDD60" w14:textId="435C41DD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8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Особенности формирования системы мать-плацента-плод после применения ВРТ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_Toc72631008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486D97" w14:textId="202C47A1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09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МАТЕРИАЛЫ И МЕТОДЫ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_Toc72631009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0F8CC" w14:textId="463FB1E6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0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Материалы исследования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_Toc72631010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573C4" w14:textId="0DCFE887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1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Методы исследования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_Toc72631011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6EEE3" w14:textId="3625CA0C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2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3. РЕЗУЛЬТАТЫ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_Toc72631012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67354A" w14:textId="37B5330E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3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Акушерско-гинекологический и соматический анамнез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_Toc72631013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3FB8C" w14:textId="3AADB79E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4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Течение беременности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_Toc72631014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861561" w14:textId="588CC400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5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Течение родов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_Toc72631015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F1D2D" w14:textId="0DD5EDD0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6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Новорожденные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_Toc72631016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F39C3" w14:textId="351F7A50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7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Микроскопическое исследование плацент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_Toc72631017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97D5C4" w14:textId="24E88216" w:rsidR="00405AC9" w:rsidRPr="00405AC9" w:rsidRDefault="000B5225" w:rsidP="00405AC9">
          <w:pPr>
            <w:pStyle w:val="22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8" w:history="1">
            <w:r w:rsidR="00405AC9" w:rsidRPr="00405AC9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Обсуждение результатов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_Toc72631018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09791" w14:textId="00DD3746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19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_Toc72631019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F38DEF" w14:textId="5438344D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20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_Toc72631020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98F831" w14:textId="589FF5E6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631021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_Toc72631021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765EFE" w14:textId="227AFDA1" w:rsidR="00405AC9" w:rsidRPr="00405AC9" w:rsidRDefault="000B5225" w:rsidP="00405AC9">
          <w:pPr>
            <w:pStyle w:val="11"/>
            <w:tabs>
              <w:tab w:val="right" w:leader="dot" w:pos="9345"/>
            </w:tabs>
            <w:spacing w:after="12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2631022" w:history="1">
            <w:r w:rsidR="00405AC9" w:rsidRPr="00405AC9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ПРИЛОЖЕНИЯ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_Toc72631022 \h </w:instrTex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09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405AC9" w:rsidRPr="00405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FBD6A" w14:textId="323D42EA" w:rsidR="00066FD3" w:rsidRPr="00405AC9" w:rsidRDefault="00066FD3" w:rsidP="00066FD3">
          <w:pPr>
            <w:spacing w:afterLines="120" w:after="288" w:line="360" w:lineRule="auto"/>
            <w:rPr>
              <w:rFonts w:ascii="Times New Roman" w:hAnsi="Times New Roman" w:cs="Times New Roman"/>
            </w:rPr>
          </w:pPr>
          <w:r w:rsidRPr="00405AC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5547E25" w14:textId="77777777" w:rsidR="00066FD3" w:rsidRPr="00066FD3" w:rsidRDefault="00066FD3" w:rsidP="00066FD3">
      <w:pPr>
        <w:spacing w:afterLines="120" w:after="288" w:line="360" w:lineRule="auto"/>
        <w:rPr>
          <w:rFonts w:ascii="Times New Roman" w:hAnsi="Times New Roman" w:cs="Times New Roman"/>
          <w:sz w:val="28"/>
          <w:szCs w:val="28"/>
        </w:rPr>
      </w:pPr>
    </w:p>
    <w:p w14:paraId="3A0DD136" w14:textId="4BF87A02" w:rsidR="00066FD3" w:rsidRDefault="00E305C9" w:rsidP="00066FD3">
      <w:pPr>
        <w:spacing w:afterLines="120" w:after="2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6FEE3D" w14:textId="2C39A223" w:rsidR="00E305C9" w:rsidRDefault="00E305C9" w:rsidP="00066FD3">
      <w:pPr>
        <w:spacing w:afterLines="120" w:after="2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C9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14:paraId="553E5D5B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 – антитела</w:t>
      </w:r>
    </w:p>
    <w:p w14:paraId="54905555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АКТГ – адренокортикотропный гормон </w:t>
      </w:r>
    </w:p>
    <w:p w14:paraId="40267F96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ВРТ – вспомогательные репродуктивные технологии</w:t>
      </w:r>
    </w:p>
    <w:p w14:paraId="1FF971F0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 – вирус иммунодефицита человека </w:t>
      </w:r>
    </w:p>
    <w:p w14:paraId="3F94D2DD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ГСД – гестационный сахарный диабет </w:t>
      </w:r>
    </w:p>
    <w:p w14:paraId="4B6A377C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ГнРГ – гонадотропинрелизинг гормон </w:t>
      </w:r>
    </w:p>
    <w:p w14:paraId="44DF69A9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 – гормональная терапия</w:t>
      </w:r>
    </w:p>
    <w:p w14:paraId="49E55B86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ДДЗП – дегенеративно – дистрофические заболевания позвоночника </w:t>
      </w:r>
    </w:p>
    <w:p w14:paraId="7EF5096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ИА – ингибиторы ароматазы </w:t>
      </w:r>
    </w:p>
    <w:p w14:paraId="1977B46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 – искусственная инсеминация </w:t>
      </w:r>
    </w:p>
    <w:p w14:paraId="20518FF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ИКСИ – интрацитоплазматическая инъекция сперматозоида</w:t>
      </w:r>
    </w:p>
    <w:p w14:paraId="740DC74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КПР – компенсаторно-приспособительная реакция </w:t>
      </w:r>
    </w:p>
    <w:p w14:paraId="4FA3F8D7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МПК – маточно-плодовый кровоток </w:t>
      </w:r>
    </w:p>
    <w:p w14:paraId="608E3389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НИИ – научно-исследовательский институт </w:t>
      </w:r>
    </w:p>
    <w:p w14:paraId="4A5BEA08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ОАГА – отягощенно акушерско - гинекологический анамнез </w:t>
      </w:r>
    </w:p>
    <w:p w14:paraId="432E17E3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ОАА – отягощенный акушерский анамнез </w:t>
      </w:r>
    </w:p>
    <w:p w14:paraId="5A573748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 – отягощенный гинекологический анамнез </w:t>
      </w:r>
    </w:p>
    <w:p w14:paraId="4F63F611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– преимплантационное генетическое тестирование </w:t>
      </w:r>
    </w:p>
    <w:p w14:paraId="48E3D4A6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 – плацентарный лактоген </w:t>
      </w:r>
    </w:p>
    <w:p w14:paraId="6761C26A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 – плацентарная недостаточность </w:t>
      </w:r>
    </w:p>
    <w:p w14:paraId="2C6C3BB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ППК – плодово-плацентарный кровоток </w:t>
      </w:r>
    </w:p>
    <w:p w14:paraId="4F3CBCB1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ПЭ – преэклампсия </w:t>
      </w:r>
    </w:p>
    <w:p w14:paraId="239161F1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СГЯ - </w:t>
      </w:r>
      <w:r w:rsidRPr="0020708D">
        <w:rPr>
          <w:rFonts w:ascii="Times New Roman" w:hAnsi="Times New Roman" w:cs="Times New Roman"/>
          <w:sz w:val="28"/>
          <w:szCs w:val="28"/>
        </w:rPr>
        <w:t>синдром гиперстимуляции яичников</w:t>
      </w:r>
    </w:p>
    <w:p w14:paraId="1B670EEE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– сахарный диабет </w:t>
      </w:r>
    </w:p>
    <w:p w14:paraId="5BB472A9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СКМ – синцитиокапиллярная мембрана </w:t>
      </w:r>
    </w:p>
    <w:p w14:paraId="6D7EBC2B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СТБ – синцитиотрофобласт</w:t>
      </w:r>
    </w:p>
    <w:p w14:paraId="3205ABD7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ФПС – фетоплацентарная система </w:t>
      </w:r>
    </w:p>
    <w:p w14:paraId="36E7F8A7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ХГТ – хорионический гонадотропин </w:t>
      </w:r>
    </w:p>
    <w:p w14:paraId="7C3B01F2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ХПН – хроническая плацентарная недостаточность </w:t>
      </w:r>
    </w:p>
    <w:p w14:paraId="7EC6949A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ЦТБ – цитотрофобласт </w:t>
      </w:r>
    </w:p>
    <w:p w14:paraId="233FC32B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 – экстракорпоральное оплодотворение </w:t>
      </w:r>
    </w:p>
    <w:p w14:paraId="602F1FC3" w14:textId="09AC0724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 – эндоплазматическая сеть</w:t>
      </w:r>
    </w:p>
    <w:p w14:paraId="279AA38E" w14:textId="4D1504F1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СО2 – углекислый газ </w:t>
      </w:r>
    </w:p>
    <w:p w14:paraId="179B15FD" w14:textId="646EA82C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О2 – кислород </w:t>
      </w:r>
    </w:p>
    <w:p w14:paraId="56F39962" w14:textId="77777777" w:rsidR="00324640" w:rsidRPr="00573EBB" w:rsidRDefault="00324640" w:rsidP="0032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PPAR</w:t>
      </w:r>
      <w:r w:rsidRPr="00573E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рецептор активирующий проксимальную пролиферацию </w:t>
      </w:r>
    </w:p>
    <w:p w14:paraId="0D1EDEE7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</w:p>
    <w:p w14:paraId="043686F1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</w:p>
    <w:p w14:paraId="51A5E77C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</w:p>
    <w:p w14:paraId="0AE25F33" w14:textId="77777777" w:rsidR="00324640" w:rsidRDefault="00324640" w:rsidP="00324640">
      <w:pPr>
        <w:rPr>
          <w:rFonts w:ascii="Times New Roman" w:hAnsi="Times New Roman" w:cs="Times New Roman"/>
          <w:sz w:val="28"/>
          <w:szCs w:val="28"/>
        </w:rPr>
      </w:pPr>
    </w:p>
    <w:p w14:paraId="61FD905D" w14:textId="77777777" w:rsidR="00E305C9" w:rsidRDefault="00E305C9" w:rsidP="00066FD3">
      <w:pPr>
        <w:spacing w:afterLines="120" w:after="288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90B87" w14:textId="77777777" w:rsidR="00E305C9" w:rsidRDefault="00E305C9" w:rsidP="00066FD3">
      <w:pPr>
        <w:spacing w:afterLines="120" w:after="288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AD53DA" w14:textId="3D8CA058" w:rsidR="000912D1" w:rsidRDefault="000912D1" w:rsidP="008F14B6">
      <w:pPr>
        <w:pStyle w:val="a5"/>
        <w:spacing w:afterLines="120" w:after="288"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2630995"/>
      <w:r w:rsidRPr="00CA13D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  <w:bookmarkEnd w:id="1"/>
    </w:p>
    <w:p w14:paraId="56F0193F" w14:textId="77777777" w:rsidR="00CD721A" w:rsidRPr="00CA13DC" w:rsidRDefault="00CD721A" w:rsidP="008F14B6">
      <w:pPr>
        <w:pStyle w:val="a5"/>
        <w:spacing w:afterLines="120" w:after="288"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6487E7" w14:textId="77777777" w:rsidR="000912D1" w:rsidRPr="00CA13DC" w:rsidRDefault="000912D1" w:rsidP="008F14B6">
      <w:pPr>
        <w:pStyle w:val="a5"/>
        <w:spacing w:afterLines="120" w:after="288" w:line="360" w:lineRule="auto"/>
        <w:ind w:left="0"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2" w:name="_Toc514801021"/>
      <w:bookmarkStart w:id="3" w:name="_Toc72630996"/>
      <w:r w:rsidRPr="00CA13DC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bookmarkEnd w:id="2"/>
      <w:bookmarkEnd w:id="3"/>
    </w:p>
    <w:p w14:paraId="46BE8AB3" w14:textId="25DED4E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течение последних десятилетий отмечается увеличение количества детей, рожденных после применения вспомогательных р</w:t>
      </w:r>
      <w:r w:rsidR="000441D7">
        <w:rPr>
          <w:rFonts w:ascii="Times New Roman" w:hAnsi="Times New Roman" w:cs="Times New Roman"/>
          <w:sz w:val="28"/>
          <w:szCs w:val="28"/>
        </w:rPr>
        <w:t xml:space="preserve">епродуктивных технологий (ВРТ) </w:t>
      </w:r>
      <w:r w:rsidR="00F0307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441D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{"citationItems":[{"id":"ITEM-1","itemData":{"container-title":"https://www.eshre.eu","id":"ITEM-1","issued":{"date-parts":[["2020"]]},"title":"European Society of Human Reproduction and Embryology","type":"webpage"},"uris":["http://www.mendeley.com/documents/?uuid=77c83312-7a81-422c-abdf-1619405210ea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03070">
        <w:rPr>
          <w:rFonts w:ascii="Times New Roman" w:hAnsi="Times New Roman" w:cs="Times New Roman"/>
          <w:sz w:val="28"/>
          <w:szCs w:val="28"/>
        </w:rPr>
        <w:fldChar w:fldCharType="separate"/>
      </w:r>
      <w:r w:rsidR="00F03070" w:rsidRPr="00F03070">
        <w:rPr>
          <w:rFonts w:ascii="Times New Roman" w:hAnsi="Times New Roman" w:cs="Times New Roman"/>
          <w:noProof/>
          <w:sz w:val="28"/>
          <w:szCs w:val="28"/>
        </w:rPr>
        <w:t>[1]</w:t>
      </w:r>
      <w:r w:rsidR="00F03070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0441D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441D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Зайнулина","given":"М.С.","non-dropping-particle":"","parse-names":false,"suffix":""},{"dropping-particle":"","family":"Коган","given":"И.Ю.","non-dropping-particle":"","parse-names":false,"suffix":""},{"dropping-particle":"","family":"Мирашвили","given":"М.И.","non-dropping-particle":"","parse-names":false,"suffix":""},{"dropping-particle":"","family":"Рзаева","given":"Р.Н.","non-dropping-particle":"","parse-names":false,"suffix":""}],"container-title":"Журнал акушества и женских болезней","id":"ITEM-1","issue":"5","issued":{"date-parts":[["2011"]]},"page":"39-45","title":"К вопросу об особенностях течения беременности после экстракорпорального оплодотворения","type":"article-journal","volume":"LX"},"uris":["http://www.mendeley.com/documents/?uuid=d9fcaea0-3868-4b65-818e-c978ab1688f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0441D7">
        <w:rPr>
          <w:rFonts w:ascii="Times New Roman" w:hAnsi="Times New Roman" w:cs="Times New Roman"/>
          <w:sz w:val="28"/>
          <w:szCs w:val="28"/>
        </w:rPr>
        <w:fldChar w:fldCharType="separate"/>
      </w:r>
      <w:r w:rsidR="000441D7" w:rsidRPr="000441D7">
        <w:rPr>
          <w:rFonts w:ascii="Times New Roman" w:hAnsi="Times New Roman" w:cs="Times New Roman"/>
          <w:noProof/>
          <w:sz w:val="28"/>
          <w:szCs w:val="28"/>
        </w:rPr>
        <w:t>[2]</w:t>
      </w:r>
      <w:r w:rsidR="000441D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Показана высокая частота осложнений при беременности, наступившей посл</w:t>
      </w:r>
      <w:r w:rsidR="00741590">
        <w:rPr>
          <w:rFonts w:ascii="Times New Roman" w:hAnsi="Times New Roman" w:cs="Times New Roman"/>
          <w:sz w:val="28"/>
          <w:szCs w:val="28"/>
        </w:rPr>
        <w:t>е применения программ ВРТ,</w:t>
      </w:r>
      <w:r w:rsidRPr="00CA13DC">
        <w:rPr>
          <w:rFonts w:ascii="Times New Roman" w:hAnsi="Times New Roman" w:cs="Times New Roman"/>
          <w:sz w:val="28"/>
          <w:szCs w:val="28"/>
        </w:rPr>
        <w:t xml:space="preserve"> среди которых ведущие места занимают хроническая плацентарная недостаточность (ХПН)</w:t>
      </w:r>
      <w:r w:rsidR="00741590">
        <w:rPr>
          <w:rFonts w:ascii="Times New Roman" w:hAnsi="Times New Roman" w:cs="Times New Roman"/>
          <w:sz w:val="28"/>
          <w:szCs w:val="28"/>
        </w:rPr>
        <w:t xml:space="preserve"> -70%</w:t>
      </w:r>
      <w:r w:rsidRPr="00CA13DC">
        <w:rPr>
          <w:rFonts w:ascii="Times New Roman" w:hAnsi="Times New Roman" w:cs="Times New Roman"/>
          <w:sz w:val="28"/>
          <w:szCs w:val="28"/>
        </w:rPr>
        <w:t>, преэклампсия</w:t>
      </w:r>
      <w:r w:rsidR="00741590">
        <w:rPr>
          <w:rFonts w:ascii="Times New Roman" w:hAnsi="Times New Roman" w:cs="Times New Roman"/>
          <w:sz w:val="28"/>
          <w:szCs w:val="28"/>
        </w:rPr>
        <w:t xml:space="preserve"> </w:t>
      </w:r>
      <w:r w:rsidR="00A3465E">
        <w:rPr>
          <w:rFonts w:ascii="Times New Roman" w:hAnsi="Times New Roman" w:cs="Times New Roman"/>
          <w:sz w:val="28"/>
          <w:szCs w:val="28"/>
        </w:rPr>
        <w:t>(</w:t>
      </w:r>
      <w:r w:rsidR="00741590">
        <w:rPr>
          <w:rFonts w:ascii="Times New Roman" w:hAnsi="Times New Roman" w:cs="Times New Roman"/>
          <w:sz w:val="28"/>
          <w:szCs w:val="28"/>
        </w:rPr>
        <w:t>40%</w:t>
      </w:r>
      <w:r w:rsidR="00A3465E">
        <w:rPr>
          <w:rFonts w:ascii="Times New Roman" w:hAnsi="Times New Roman" w:cs="Times New Roman"/>
          <w:sz w:val="28"/>
          <w:szCs w:val="28"/>
        </w:rPr>
        <w:t>)</w:t>
      </w:r>
      <w:r w:rsidR="008F14B6">
        <w:rPr>
          <w:rFonts w:ascii="Times New Roman" w:hAnsi="Times New Roman" w:cs="Times New Roman"/>
          <w:sz w:val="28"/>
          <w:szCs w:val="28"/>
        </w:rPr>
        <w:t xml:space="preserve">, задержка развития плода </w:t>
      </w:r>
      <w:r w:rsidR="00A3465E">
        <w:rPr>
          <w:rFonts w:ascii="Times New Roman" w:hAnsi="Times New Roman" w:cs="Times New Roman"/>
          <w:sz w:val="28"/>
          <w:szCs w:val="28"/>
        </w:rPr>
        <w:t>(</w:t>
      </w:r>
      <w:r w:rsidR="007B35E9">
        <w:rPr>
          <w:rFonts w:ascii="Times New Roman" w:hAnsi="Times New Roman" w:cs="Times New Roman"/>
          <w:sz w:val="28"/>
          <w:szCs w:val="28"/>
        </w:rPr>
        <w:t>18-</w:t>
      </w:r>
      <w:r w:rsidR="008F14B6">
        <w:rPr>
          <w:rFonts w:ascii="Times New Roman" w:hAnsi="Times New Roman" w:cs="Times New Roman"/>
          <w:sz w:val="28"/>
          <w:szCs w:val="28"/>
        </w:rPr>
        <w:t>30%</w:t>
      </w:r>
      <w:r w:rsidR="00A3465E">
        <w:rPr>
          <w:rFonts w:ascii="Times New Roman" w:hAnsi="Times New Roman" w:cs="Times New Roman"/>
          <w:sz w:val="28"/>
          <w:szCs w:val="28"/>
        </w:rPr>
        <w:t>)</w:t>
      </w:r>
      <w:r w:rsidR="008F14B6">
        <w:rPr>
          <w:rFonts w:ascii="Times New Roman" w:hAnsi="Times New Roman" w:cs="Times New Roman"/>
          <w:sz w:val="28"/>
          <w:szCs w:val="28"/>
        </w:rPr>
        <w:t xml:space="preserve">, невынашивание </w:t>
      </w:r>
      <w:r w:rsidR="00A3465E">
        <w:rPr>
          <w:rFonts w:ascii="Times New Roman" w:hAnsi="Times New Roman" w:cs="Times New Roman"/>
          <w:sz w:val="28"/>
          <w:szCs w:val="28"/>
        </w:rPr>
        <w:t>(</w:t>
      </w:r>
      <w:r w:rsidR="007B35E9">
        <w:rPr>
          <w:rFonts w:ascii="Times New Roman" w:hAnsi="Times New Roman" w:cs="Times New Roman"/>
          <w:sz w:val="28"/>
          <w:szCs w:val="28"/>
        </w:rPr>
        <w:t>18,5-</w:t>
      </w:r>
      <w:r w:rsidR="008F14B6">
        <w:rPr>
          <w:rFonts w:ascii="Times New Roman" w:hAnsi="Times New Roman" w:cs="Times New Roman"/>
          <w:sz w:val="28"/>
          <w:szCs w:val="28"/>
        </w:rPr>
        <w:t>21,8%</w:t>
      </w:r>
      <w:r w:rsidR="00A3465E">
        <w:rPr>
          <w:rFonts w:ascii="Times New Roman" w:hAnsi="Times New Roman" w:cs="Times New Roman"/>
          <w:sz w:val="28"/>
          <w:szCs w:val="28"/>
        </w:rPr>
        <w:t>)</w:t>
      </w:r>
      <w:r w:rsidR="008F14B6">
        <w:rPr>
          <w:rFonts w:ascii="Times New Roman" w:hAnsi="Times New Roman" w:cs="Times New Roman"/>
          <w:sz w:val="28"/>
          <w:szCs w:val="28"/>
        </w:rPr>
        <w:t xml:space="preserve">, </w:t>
      </w:r>
      <w:r w:rsidRPr="00CA13DC">
        <w:rPr>
          <w:rFonts w:ascii="Times New Roman" w:hAnsi="Times New Roman" w:cs="Times New Roman"/>
          <w:sz w:val="28"/>
          <w:szCs w:val="28"/>
        </w:rPr>
        <w:t>гестационный сахарный диабет</w:t>
      </w:r>
      <w:r w:rsidR="00741590">
        <w:rPr>
          <w:rFonts w:ascii="Times New Roman" w:hAnsi="Times New Roman" w:cs="Times New Roman"/>
          <w:sz w:val="28"/>
          <w:szCs w:val="28"/>
        </w:rPr>
        <w:t xml:space="preserve"> </w:t>
      </w:r>
      <w:r w:rsidR="00A3465E">
        <w:rPr>
          <w:rFonts w:ascii="Times New Roman" w:hAnsi="Times New Roman" w:cs="Times New Roman"/>
          <w:sz w:val="28"/>
          <w:szCs w:val="28"/>
        </w:rPr>
        <w:t>(</w:t>
      </w:r>
      <w:r w:rsidR="007B35E9">
        <w:rPr>
          <w:rFonts w:ascii="Times New Roman" w:hAnsi="Times New Roman" w:cs="Times New Roman"/>
          <w:sz w:val="28"/>
          <w:szCs w:val="28"/>
        </w:rPr>
        <w:t>5,4-</w:t>
      </w:r>
      <w:r w:rsidR="00741590">
        <w:rPr>
          <w:rFonts w:ascii="Times New Roman" w:hAnsi="Times New Roman" w:cs="Times New Roman"/>
          <w:sz w:val="28"/>
          <w:szCs w:val="28"/>
        </w:rPr>
        <w:t>6,8%</w:t>
      </w:r>
      <w:r w:rsidR="00A3465E">
        <w:rPr>
          <w:rFonts w:ascii="Times New Roman" w:hAnsi="Times New Roman" w:cs="Times New Roman"/>
          <w:sz w:val="28"/>
          <w:szCs w:val="28"/>
        </w:rPr>
        <w:t>)</w:t>
      </w:r>
      <w:r w:rsidRPr="00CA13DC">
        <w:rPr>
          <w:rFonts w:ascii="Times New Roman" w:hAnsi="Times New Roman" w:cs="Times New Roman"/>
          <w:sz w:val="28"/>
          <w:szCs w:val="28"/>
        </w:rPr>
        <w:t>, патология прикрепления плаценты</w:t>
      </w:r>
      <w:r w:rsidR="00741590">
        <w:rPr>
          <w:rFonts w:ascii="Times New Roman" w:hAnsi="Times New Roman" w:cs="Times New Roman"/>
          <w:sz w:val="28"/>
          <w:szCs w:val="28"/>
        </w:rPr>
        <w:t xml:space="preserve"> </w:t>
      </w:r>
      <w:r w:rsidR="00A3465E">
        <w:rPr>
          <w:rFonts w:ascii="Times New Roman" w:hAnsi="Times New Roman" w:cs="Times New Roman"/>
          <w:sz w:val="28"/>
          <w:szCs w:val="28"/>
        </w:rPr>
        <w:t>(</w:t>
      </w:r>
      <w:r w:rsidR="007B35E9">
        <w:rPr>
          <w:rFonts w:ascii="Times New Roman" w:hAnsi="Times New Roman" w:cs="Times New Roman"/>
          <w:sz w:val="28"/>
          <w:szCs w:val="28"/>
        </w:rPr>
        <w:t>2,1-</w:t>
      </w:r>
      <w:r w:rsidR="00741590">
        <w:rPr>
          <w:rFonts w:ascii="Times New Roman" w:hAnsi="Times New Roman" w:cs="Times New Roman"/>
          <w:sz w:val="28"/>
          <w:szCs w:val="28"/>
        </w:rPr>
        <w:t>3,6%</w:t>
      </w:r>
      <w:r w:rsidR="00A3465E">
        <w:rPr>
          <w:rFonts w:ascii="Times New Roman" w:hAnsi="Times New Roman" w:cs="Times New Roman"/>
          <w:sz w:val="28"/>
          <w:szCs w:val="28"/>
        </w:rPr>
        <w:t xml:space="preserve">) </w:t>
      </w:r>
      <w:r w:rsidR="00741590" w:rsidRPr="000441D7">
        <w:rPr>
          <w:rFonts w:ascii="Times New Roman" w:hAnsi="Times New Roman" w:cs="Times New Roman"/>
          <w:noProof/>
          <w:sz w:val="28"/>
          <w:szCs w:val="28"/>
        </w:rPr>
        <w:t>[</w:t>
      </w:r>
      <w:r w:rsidR="00741590">
        <w:rPr>
          <w:rFonts w:ascii="Times New Roman" w:hAnsi="Times New Roman" w:cs="Times New Roman"/>
          <w:noProof/>
          <w:sz w:val="28"/>
          <w:szCs w:val="28"/>
        </w:rPr>
        <w:t>2</w:t>
      </w:r>
      <w:r w:rsidR="00741590" w:rsidRPr="000441D7">
        <w:rPr>
          <w:rFonts w:ascii="Times New Roman" w:hAnsi="Times New Roman" w:cs="Times New Roman"/>
          <w:noProof/>
          <w:sz w:val="28"/>
          <w:szCs w:val="28"/>
        </w:rPr>
        <w:t>]</w:t>
      </w:r>
      <w:r w:rsidR="00E9616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441D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441D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{"citationItems":[{"id":"ITEM-1","itemData":{"author":[{"dropping-particle":"","family":"Долбина","given":"А.Ю.","non-dropping-particle":"","parse-names":false,"suffix":""}],"container-title":"иб. мед. журн. (Иркутск)","id":"ITEM-1","issue":"7","issued":{"date-parts":[["2005"]]},"page":"20-23","title":"Вспомогательные репродуктивные технологии, особенности течения беременности и исхода родов","type":"article-journal"},"uris":["http://www.mendeley.com/documents/?uuid=f09de6ca-b56c-4309-84b3-286e1e860777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0441D7">
        <w:rPr>
          <w:rFonts w:ascii="Times New Roman" w:hAnsi="Times New Roman" w:cs="Times New Roman"/>
          <w:sz w:val="28"/>
          <w:szCs w:val="28"/>
        </w:rPr>
        <w:fldChar w:fldCharType="separate"/>
      </w:r>
      <w:r w:rsidR="000441D7" w:rsidRPr="000441D7">
        <w:rPr>
          <w:rFonts w:ascii="Times New Roman" w:hAnsi="Times New Roman" w:cs="Times New Roman"/>
          <w:noProof/>
          <w:sz w:val="28"/>
          <w:szCs w:val="28"/>
        </w:rPr>
        <w:t>[3]</w:t>
      </w:r>
      <w:r w:rsidR="000441D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Осложн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нное течение беременности у женщин после ВРТ связано как с соматической патологией, так и с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нным акушерско-гинекологическим анамнезом, послужившим причиной бесплодия</w:t>
      </w:r>
      <w:r w:rsidR="000441D7">
        <w:rPr>
          <w:rFonts w:ascii="Times New Roman" w:hAnsi="Times New Roman" w:cs="Times New Roman"/>
          <w:sz w:val="28"/>
          <w:szCs w:val="28"/>
        </w:rPr>
        <w:t xml:space="preserve"> </w:t>
      </w:r>
      <w:r w:rsidR="000441D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441D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{"citationItems":[{"id":"ITEM-1","itemData":{"author":[{"dropping-particle":"","family":"Анохин, Л.В.","given":"","non-dropping-particle":"","parse-names":false,"suffix":""},{"dropping-particle":"","family":"Коновалов","given":"О.Е.","non-dropping-particle":"","parse-names":false,"suffix":""}],"container-title":"Рос. мед.-биол. вестн. им. И.П. Павлова","id":"ITEM-1","issue":"1-2","issued":{"date-parts":[["1998"]]},"page":"19-22","title":"Эпидемиология бесплодия в браке","type":"article-journal"},"uris":["http://www.mendeley.com/documents/?uuid=a53d5a77-069b-4447-a860-2b69b6df0e3a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0441D7">
        <w:rPr>
          <w:rFonts w:ascii="Times New Roman" w:hAnsi="Times New Roman" w:cs="Times New Roman"/>
          <w:sz w:val="28"/>
          <w:szCs w:val="28"/>
        </w:rPr>
        <w:fldChar w:fldCharType="separate"/>
      </w:r>
      <w:r w:rsidR="000441D7" w:rsidRPr="000441D7">
        <w:rPr>
          <w:rFonts w:ascii="Times New Roman" w:hAnsi="Times New Roman" w:cs="Times New Roman"/>
          <w:noProof/>
          <w:sz w:val="28"/>
          <w:szCs w:val="28"/>
        </w:rPr>
        <w:t>[4]</w:t>
      </w:r>
      <w:r w:rsidR="000441D7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0441D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5649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{"citationItems":[{"id":"ITEM-1","itemData":{"author":[{"dropping-particle":"","family":"С.В. Рищук, Кахиани Е.И., Мирский В.Е.","given":"Душенкова Т.А.","non-dropping-particle":"","parse-names":false,"suffix":""}],"container-title":"Бюллетень Оренбургского научного центра УрО РАН","id":"ITEM-1","issue":"2","issued":{"date-parts":[["2016"]]},"number-of-pages":"59","title":"Половые инфекции и репродуктивный потенциал семьи","type":"book"},"uris":["http://www.mendeley.com/documents/?uuid=82e3dcbb-9c22-4e8b-ab8c-b025b09e84c1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0441D7">
        <w:rPr>
          <w:rFonts w:ascii="Times New Roman" w:hAnsi="Times New Roman" w:cs="Times New Roman"/>
          <w:sz w:val="28"/>
          <w:szCs w:val="28"/>
        </w:rPr>
        <w:fldChar w:fldCharType="separate"/>
      </w:r>
      <w:r w:rsidR="000441D7" w:rsidRPr="000441D7">
        <w:rPr>
          <w:rFonts w:ascii="Times New Roman" w:hAnsi="Times New Roman" w:cs="Times New Roman"/>
          <w:noProof/>
          <w:sz w:val="28"/>
          <w:szCs w:val="28"/>
        </w:rPr>
        <w:t>[5]</w:t>
      </w:r>
      <w:r w:rsidR="000441D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Причиной развития осложнений беременности могут быть нарушения процессов формирования плаценты. </w:t>
      </w:r>
    </w:p>
    <w:p w14:paraId="16DBD071" w14:textId="25F3401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этиологии, патогенезу и возможностям терапии хронической плацентарной недостаточности при беременности, наступившей после применения программ ВРТ </w:t>
      </w:r>
      <w:r w:rsidR="00E5649A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5649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E5649A">
        <w:rPr>
          <w:rFonts w:ascii="Times New Roman" w:hAnsi="Times New Roman" w:cs="Times New Roman"/>
          <w:sz w:val="28"/>
          <w:szCs w:val="28"/>
        </w:rPr>
        <w:fldChar w:fldCharType="separate"/>
      </w:r>
      <w:r w:rsidR="00E5649A" w:rsidRPr="00E5649A">
        <w:rPr>
          <w:rFonts w:ascii="Times New Roman" w:hAnsi="Times New Roman" w:cs="Times New Roman"/>
          <w:noProof/>
          <w:sz w:val="28"/>
          <w:szCs w:val="28"/>
        </w:rPr>
        <w:t>[6]</w:t>
      </w:r>
      <w:r w:rsidR="00E5649A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E5649A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5649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{"citationItems":[{"id":"ITEM-1","itemData":{"author":[{"dropping-particle":"","family":"В.Н.","given":"Локшин","non-dropping-particle":"","parse-names":false,"suffix":""}],"container-title":"Пробл. репрод.","id":"ITEM-1","issue":"1","issued":{"date-parts":[["2005"]]},"title":"Медико-социальная характеристика женщин, беременность которых наступила в результате ЭКО","type":"article-journal"},"uris":["http://www.mendeley.com/documents/?uuid=5767dcc5-1d97-4ed5-8cb7-6e45c17c53b1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E5649A">
        <w:rPr>
          <w:rFonts w:ascii="Times New Roman" w:hAnsi="Times New Roman" w:cs="Times New Roman"/>
          <w:sz w:val="28"/>
          <w:szCs w:val="28"/>
        </w:rPr>
        <w:fldChar w:fldCharType="separate"/>
      </w:r>
      <w:r w:rsidR="00E5649A" w:rsidRPr="00E5649A">
        <w:rPr>
          <w:rFonts w:ascii="Times New Roman" w:hAnsi="Times New Roman" w:cs="Times New Roman"/>
          <w:noProof/>
          <w:sz w:val="28"/>
          <w:szCs w:val="28"/>
        </w:rPr>
        <w:t>[7]</w:t>
      </w:r>
      <w:r w:rsidR="00E5649A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E5649A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5649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урцер","given":"М.А.","non-dropping-particle":"","parse-names":false,"suffix":""},{"dropping-particle":"","family":"Ероян","given":"Л.Х.","non-dropping-particle":"","parse-names":false,"suffix":""},{"dropping-particle":"","family":"Краснопольская","given":"К.В.","non-dropping-particle":"","parse-names":false,"suffix":""}],"container-title":"Акушерство и гинекология","id":"ITEM-1","issue":"5","issued":{"date-parts":[["2001"]]},"page":"24-28","title":"Беременность и роды у пациенток после ЭКО","type":"article-journal"},"uris":["http://www.mendeley.com/documents/?uuid=52f4cc84-e4dc-4494-baa7-1fb495bbd811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E5649A">
        <w:rPr>
          <w:rFonts w:ascii="Times New Roman" w:hAnsi="Times New Roman" w:cs="Times New Roman"/>
          <w:sz w:val="28"/>
          <w:szCs w:val="28"/>
        </w:rPr>
        <w:fldChar w:fldCharType="separate"/>
      </w:r>
      <w:r w:rsidR="00E5649A" w:rsidRPr="00E5649A">
        <w:rPr>
          <w:rFonts w:ascii="Times New Roman" w:hAnsi="Times New Roman" w:cs="Times New Roman"/>
          <w:noProof/>
          <w:sz w:val="28"/>
          <w:szCs w:val="28"/>
        </w:rPr>
        <w:t>[8]</w:t>
      </w:r>
      <w:r w:rsidR="00E5649A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, однако по данным литературы представлены единичные работы об особенностях строения плаценты, как на клеточном, так и на ультраструктурном уровнях. Так, показано, что </w:t>
      </w:r>
      <w:r w:rsidR="003D6FF7" w:rsidRPr="003D6FF7">
        <w:rPr>
          <w:rFonts w:ascii="Times New Roman" w:hAnsi="Times New Roman" w:cs="Times New Roman"/>
          <w:sz w:val="28"/>
          <w:szCs w:val="28"/>
        </w:rPr>
        <w:t>при вторичном бесплодии встречаемость в плацентах хронической плацентарной недостаточности после применения ВРТ выше, в отличие от первичного бесплодия.</w:t>
      </w:r>
      <w:r w:rsidR="003D6FF7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Zhang. Y et al., 2010 отмечали изменения плацентарного барьера на ультраструктурном уровне, которые, по мнению авторов, приводят к нарушению трансплацентарного обмена веществ.</w:t>
      </w:r>
    </w:p>
    <w:p w14:paraId="09D8499C" w14:textId="5A0003C9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Результаты работы могут быть применены врачами акушерами-гинекологами на разных этапах ведения пациенток: при планировании беременности в качестве</w:t>
      </w:r>
      <w:r w:rsidR="003600F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600F7" w:rsidRPr="003600F7">
        <w:rPr>
          <w:rFonts w:ascii="Times New Roman" w:hAnsi="Times New Roman" w:cs="Times New Roman"/>
          <w:sz w:val="28"/>
          <w:szCs w:val="28"/>
        </w:rPr>
        <w:t xml:space="preserve">профилактических и лечебных </w:t>
      </w:r>
      <w:r w:rsidR="003600F7" w:rsidRPr="003600F7">
        <w:rPr>
          <w:rFonts w:ascii="Times New Roman" w:hAnsi="Times New Roman" w:cs="Times New Roman"/>
          <w:sz w:val="28"/>
          <w:szCs w:val="28"/>
        </w:rPr>
        <w:lastRenderedPageBreak/>
        <w:t>мероприятий, которые направлены на предотвращение формирования плацентарной недостаточности</w:t>
      </w:r>
      <w:r w:rsidRPr="00CA13DC">
        <w:rPr>
          <w:rFonts w:ascii="Times New Roman" w:hAnsi="Times New Roman" w:cs="Times New Roman"/>
          <w:sz w:val="28"/>
          <w:szCs w:val="28"/>
        </w:rPr>
        <w:t>, в вопросах ведения беременности после применения программ ВРТ и прогнозирования возникновения осложнений беременности у разных групп пациентов, а также в прогнозировании перинатального исхода для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нных.</w:t>
      </w:r>
    </w:p>
    <w:p w14:paraId="498C8EE2" w14:textId="77777777" w:rsidR="000912D1" w:rsidRPr="00CA13DC" w:rsidRDefault="000912D1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524A32" w14:textId="77777777" w:rsidR="000912D1" w:rsidRPr="00CA13DC" w:rsidRDefault="000912D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4" w:name="_Toc514801022"/>
      <w:bookmarkStart w:id="5" w:name="_Toc72630997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Цель и задачи исследования</w:t>
      </w:r>
      <w:bookmarkEnd w:id="4"/>
      <w:bookmarkEnd w:id="5"/>
    </w:p>
    <w:p w14:paraId="5FF52EB0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D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14:paraId="5C0CFD90" w14:textId="02B531B2" w:rsidR="000912D1" w:rsidRPr="00CA13DC" w:rsidRDefault="000912D1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Изучить особенности клинического течения беременности, перинатальных исходов и ги</w:t>
      </w:r>
      <w:r w:rsidR="008F14B6">
        <w:rPr>
          <w:rFonts w:ascii="Times New Roman" w:hAnsi="Times New Roman" w:cs="Times New Roman"/>
          <w:sz w:val="28"/>
          <w:szCs w:val="28"/>
        </w:rPr>
        <w:t>стологического строения плацент</w:t>
      </w:r>
      <w:r w:rsidRPr="00CA13DC">
        <w:rPr>
          <w:rFonts w:ascii="Times New Roman" w:hAnsi="Times New Roman" w:cs="Times New Roman"/>
          <w:sz w:val="28"/>
          <w:szCs w:val="28"/>
        </w:rPr>
        <w:t xml:space="preserve"> при беременностях, наступивших в результате применения различных методов ВРТ.</w:t>
      </w:r>
    </w:p>
    <w:p w14:paraId="79685F2A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D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14:paraId="11A007E0" w14:textId="11ECDC2A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1. Изучить клинико-анамнестические данные пациенток и структуру показаний к применению ЭКО и ЭКО-ИКСИ.</w:t>
      </w:r>
    </w:p>
    <w:p w14:paraId="0D7494EA" w14:textId="5B89390A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2. Изучить особенности течения беременности и родов, наступивших после применения программ ЭКО и ЭКО-ИКСИ.</w:t>
      </w:r>
    </w:p>
    <w:p w14:paraId="216362F4" w14:textId="03E6675D" w:rsidR="008B55F1" w:rsidRPr="007B35E9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3. Оценить перинатальные исходы беременностей, наступивших после применения программ ЭКО и ЭКО-ИКСИ</w:t>
      </w:r>
      <w:r w:rsidR="007B35E9" w:rsidRPr="007B35E9">
        <w:rPr>
          <w:rFonts w:ascii="Times New Roman" w:hAnsi="Times New Roman" w:cs="Times New Roman"/>
          <w:sz w:val="28"/>
          <w:szCs w:val="28"/>
        </w:rPr>
        <w:t>.</w:t>
      </w:r>
    </w:p>
    <w:p w14:paraId="01AA487A" w14:textId="5FE9FFE3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4. Оценить особенности гистологического строения плацент от беременностей, наступивших после применения программ ЭКО, ЭКО-ИКСИ и от самопроизвольно наступивших беременностей, протекавших без осложнений.</w:t>
      </w:r>
    </w:p>
    <w:p w14:paraId="7CAB2E95" w14:textId="55B3937D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5. Выявить особенности течения беременности, е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исходов, гистологического строения плацент в группах ЭКО, ЭКО-ИКСИ и при самостоятельно наступившей неосложн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нной беременности.</w:t>
      </w:r>
    </w:p>
    <w:p w14:paraId="4E270829" w14:textId="77777777" w:rsidR="000912D1" w:rsidRPr="00CA13DC" w:rsidRDefault="000912D1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1FC4AF" w14:textId="77777777" w:rsidR="00F7515B" w:rsidRPr="00CA13DC" w:rsidRDefault="00F7515B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_Toc57383074"/>
      <w:r w:rsidRPr="00CA13D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4817DD" w14:textId="1009ACCC" w:rsidR="000912D1" w:rsidRPr="00CA13DC" w:rsidRDefault="00F7515B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72630998"/>
      <w:r w:rsidRPr="00CA13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ОБЗОР ЛИТЕРАТУРЫ</w:t>
      </w:r>
      <w:bookmarkEnd w:id="7"/>
    </w:p>
    <w:p w14:paraId="5E36D105" w14:textId="2E688E66" w:rsidR="00F7515B" w:rsidRPr="00CD721A" w:rsidRDefault="000912D1" w:rsidP="00CD721A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8" w:name="_Toc72630999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Бесплодие в современном мире</w:t>
      </w:r>
      <w:bookmarkEnd w:id="8"/>
    </w:p>
    <w:p w14:paraId="4C2BCA9E" w14:textId="31B17D8B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>По данным различных источников, бесплодие в России колеблется от</w:t>
      </w:r>
      <w:r w:rsidRPr="00CA13DC">
        <w:rPr>
          <w:rFonts w:ascii="Times New Roman" w:hAnsi="Times New Roman" w:cs="Times New Roman"/>
          <w:sz w:val="28"/>
          <w:szCs w:val="28"/>
        </w:rPr>
        <w:t xml:space="preserve"> 8,0% до 17,8%, и в развитых странах его встречаемость не имеет серь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зных отличий от российских данных </w:t>
      </w:r>
      <w:r w:rsidR="00E5649A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{"citationItems":[{"id":"ITEM-1","itemData":{"container-title":"https://www.eshre.eu","id":"ITEM-1","issued":{"date-parts":[["2020"]]},"title":"European Society of Human Reproduction and Embryology","type":"webpage"},"uris":["http://www.mendeley.com/documents/?uuid=77c83312-7a81-422c-abdf-1619405210ea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E5649A">
        <w:rPr>
          <w:rFonts w:ascii="Times New Roman" w:hAnsi="Times New Roman" w:cs="Times New Roman"/>
          <w:sz w:val="28"/>
          <w:szCs w:val="28"/>
        </w:rPr>
        <w:fldChar w:fldCharType="separate"/>
      </w:r>
      <w:r w:rsidR="00E5649A" w:rsidRPr="00E5649A">
        <w:rPr>
          <w:rFonts w:ascii="Times New Roman" w:hAnsi="Times New Roman" w:cs="Times New Roman"/>
          <w:noProof/>
          <w:sz w:val="28"/>
          <w:szCs w:val="28"/>
        </w:rPr>
        <w:t>[1]</w:t>
      </w:r>
      <w:r w:rsidR="00E5649A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E5649A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5649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{"citationItems":[{"id":"ITEM-1","itemData":{"author":[{"dropping-particle":"","family":"Тихомирова","given":"К. Г.","non-dropping-particle":"","parse-names":false,"suffix":""}],"container-title":"Молодой ученый","id":"ITEM-1","issue":"12.2","issued":{"date-parts":[["2017"]]},"page":"50-53","title":"Экстракорпоральное оплодотворение — основной вид вспомогательных репродуктивных технологий","type":"article-journal"},"uris":["http://www.mendeley.com/documents/?uuid=c0a193ef-8568-41ab-b176-dc62b0c69a79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E5649A">
        <w:rPr>
          <w:rFonts w:ascii="Times New Roman" w:hAnsi="Times New Roman" w:cs="Times New Roman"/>
          <w:sz w:val="28"/>
          <w:szCs w:val="28"/>
        </w:rPr>
        <w:fldChar w:fldCharType="separate"/>
      </w:r>
      <w:r w:rsidR="00E5649A" w:rsidRPr="00E5649A">
        <w:rPr>
          <w:rFonts w:ascii="Times New Roman" w:hAnsi="Times New Roman" w:cs="Times New Roman"/>
          <w:noProof/>
          <w:sz w:val="28"/>
          <w:szCs w:val="28"/>
        </w:rPr>
        <w:t>[9]</w:t>
      </w:r>
      <w:r w:rsidR="00E5649A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Неверова","given":"Е.Н.","non-dropping-particle":"","parse-names":false,"suffix":""},{"dropping-particle":"","family":"Николаева","given":"Е.В.","non-dropping-particle":"","parse-names":false,"suffix":""}],"container-title":"Оренбургский медицинский вестник","id":"ITEM-1","issue":"1(9)","issued":{"date-parts":[["2015"]]},"page":"23-25","title":"Экстракорпоральное оплодотворение - эффективный метод лечения бесплодия","type":"article-journal","volume":"3"},"uris":["http://www.mendeley.com/documents/?uuid=1df13ea9-eeb7-42a5-885e-6a897847bf23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[10]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="00E5649A" w:rsidRPr="00E5649A">
        <w:rPr>
          <w:rFonts w:ascii="Times New Roman" w:hAnsi="Times New Roman" w:cs="Times New Roman"/>
          <w:sz w:val="28"/>
          <w:szCs w:val="28"/>
        </w:rPr>
        <w:t>.</w:t>
      </w:r>
      <w:r w:rsidR="007B35E9" w:rsidRPr="007B35E9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Столь высокие цифры бесплодия формируются не только за сч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т женского фактора бесплодия, которое составляет 45% среди женщин репродуктивного возраста, но и за сч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т мужского бесплодия, составляющего 40%, в то время как </w:t>
      </w:r>
      <w:r w:rsidR="005A5008">
        <w:rPr>
          <w:rFonts w:ascii="Times New Roman" w:hAnsi="Times New Roman" w:cs="Times New Roman"/>
          <w:sz w:val="28"/>
          <w:szCs w:val="28"/>
        </w:rPr>
        <w:t>сочетанное</w:t>
      </w:r>
      <w:r w:rsidR="005A5008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бесплодие составляет 15%</w:t>
      </w:r>
      <w:r w:rsidR="000C61C6">
        <w:rPr>
          <w:rFonts w:ascii="Times New Roman" w:hAnsi="Times New Roman" w:cs="Times New Roman"/>
          <w:sz w:val="28"/>
          <w:szCs w:val="28"/>
        </w:rPr>
        <w:t xml:space="preserve">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{"citationItems":[{"id":"ITEM-1","itemData":{"id":"ITEM-1","issued":{"date-parts":[["0"]]},"title":"Регистр ВРТ. Отчет за 2016 г. // РАРЧ. 2018. 72 с. URL: http://rahr.ru/d_registr_otchet/RegistrART2016.pdf","type":"article-journal"},"uris":["http://www.mendeley.com/documents/?uuid=1e058863-3aa9-444b-8446-f4e89326fcf4"]}],"mendeley":{"formattedCitation":"[11]","plainTextFormattedCitation":"[11]","previouslyFormattedCitation":"[11]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[11]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Леваков","given":"С.А.","non-dropping-particle":"","parse-names":false,"suffix":""},{"dropping-particle":"","family":"Павлова","given":"С.А.","non-dropping-particle":"","parse-names":false,"suffix":""},{"dropping-particle":"","family":"Бугрова","given":"Т.И.","non-dropping-particle":"","parse-names":false,"suffix":""},{"dropping-particle":"","family":"Кедрова","given":"А.Г.","non-dropping-particle":"","parse-names":false,"suffix":""}],"container-title":"Клиническая практика","id":"ITEM-1","issue":"3","issued":{"date-parts":[["2010"]]},"page":"92-97","title":"Современный взгляд на бесплодный брак","type":"article-journal"},"uris":["http://www.mendeley.com/documents/?uuid=c45d50bd-0a2d-4fc2-ad68-ba7e26710581"]}],"mendeley":{"formattedCitation":"[12]","plainTextFormattedCitation":"[12]","previouslyFormattedCitation":"[12]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[12]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="007B35E9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>При этом, как женское, так и мужское бесплодие может быть первичным, если беременность ранее никогда не наступала, и вторичным, если была хотя бы одна беременность вне зависимости от е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исхода (роды, выкидыш, внематочная беременность, аборт). </w:t>
      </w:r>
    </w:p>
    <w:p w14:paraId="4708EC3C" w14:textId="17670A46" w:rsidR="000912D1" w:rsidRPr="00CA13DC" w:rsidRDefault="003600F7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2D1" w:rsidRPr="00CA13DC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ичинам женского бесплодия являются</w:t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 эндокринные нарушения,</w:t>
      </w:r>
      <w:r w:rsidR="007B35E9">
        <w:rPr>
          <w:rFonts w:ascii="Times New Roman" w:hAnsi="Times New Roman" w:cs="Times New Roman"/>
          <w:sz w:val="28"/>
          <w:szCs w:val="28"/>
        </w:rPr>
        <w:t xml:space="preserve"> </w:t>
      </w:r>
      <w:r w:rsidR="005A5008">
        <w:rPr>
          <w:rFonts w:ascii="Times New Roman" w:hAnsi="Times New Roman" w:cs="Times New Roman"/>
          <w:sz w:val="28"/>
          <w:szCs w:val="28"/>
        </w:rPr>
        <w:t>включая синдром поликистозных яичников, трубно-перитонеальное бесплодие,</w:t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 эндометриоз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{"citationItems":[{"id":"ITEM-1","itemData":{"author":[{"dropping-particle":"","family":"Фролова О.Г.","given":"","non-dropping-particle":"","parse-names":false,"suffix":""}],"container-title":"Качество жизни. Медицина. Болез# ни репродуктивной системы.","id":"ITEM-1","issue":"6","issued":{"date-parts":[["2004"]]},"page":"9-12","title":"Репродуктивное здоровье женщин","type":"article-journal","volume":"3"},"uris":["http://www.mendeley.com/documents/?uuid=8d1a3344-d802-441a-97ec-162276580014"]}],"mendeley":{"formattedCitation":"[13]","plainTextFormattedCitation":"[13]","previouslyFormattedCitation":"[13]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[13]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>,</w:t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Е.Б.","given":"Рудакова","non-dropping-particle":"","parse-names":false,"suffix":""},{"dropping-particle":"","family":"С.И.","given":"Семенченко","non-dropping-particle":"","parse-names":false,"suffix":""},{"dropping-particle":"","family":"О.Ю.","given":"Панова","non-dropping-particle":"","parse-names":false,"suffix":""},{"dropping-particle":"","family":"Н.В.","given":"Кучинская","non-dropping-particle":"","parse-names":false,"suffix":""}],"container-title":"Гинекология","id":"ITEM-1","issue":"3","issued":{"date-parts":[["2004"]]},"page":"132-135","title":"Инфекционная патология нижнего отдела половых путей женщины и бесплодие (обзор литературы)","type":"article-journal","volume":"6"},"uris":["http://www.mendeley.com/documents/?uuid=6e138bad-adf1-4822-baf4-fce54102a394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[14]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B95A9" w14:textId="1809C396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Причинами мужского бе</w:t>
      </w:r>
      <w:r w:rsidR="007B35E9">
        <w:rPr>
          <w:rFonts w:ascii="Times New Roman" w:hAnsi="Times New Roman" w:cs="Times New Roman"/>
          <w:sz w:val="28"/>
          <w:szCs w:val="28"/>
        </w:rPr>
        <w:t>сплодия являются воспалительные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заболевания, передающиеся половым путем, развитие идиопатической олигозоопермии и астенозооспермии, варикоцеле, первичные тестикулярные нарушения, крипторхизм, обтурация семявыносящих путей, гонадотропная недостаточность, аномалии кариотипа, системные болезни, а также различные иммунные и ятрогенные причины</w:t>
      </w:r>
      <w:r w:rsidR="000C61C6">
        <w:rPr>
          <w:rFonts w:ascii="Times New Roman" w:hAnsi="Times New Roman" w:cs="Times New Roman"/>
          <w:sz w:val="28"/>
          <w:szCs w:val="28"/>
        </w:rPr>
        <w:t xml:space="preserve">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C61C6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Dogle","given":"G.R.","non-dropping-particle":"","parse-names":false,"suffix":""},{"dropping-particle":"","family":"Diemer","given":"T.","non-dropping-particle":"","parse-names":false,"suffix":""}],"id":"ITEM-1","issued":{"date-parts":[["2011"]]},"number-of-pages":"68","publisher":"Европейская ассоциация урологов","title":"Мужское бесплодие","type":"book"},"uris":["http://www.mendeley.com/documents/?uuid=c6142fc4-7d5c-4b13-accb-171044833e3b"]}],"mendeley":{"formattedCitation":"[15]","plainTextFormattedCitation":"[15]","previouslyFormattedCitation":"[15]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[15]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20894266" w14:textId="24AFA15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Статистически, наиболее распростран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нной причиной бесплодия в браке являются воспалительные изменения в половой системе</w:t>
      </w:r>
      <w:r w:rsidR="000C61C6">
        <w:rPr>
          <w:rFonts w:ascii="Times New Roman" w:hAnsi="Times New Roman" w:cs="Times New Roman"/>
          <w:sz w:val="28"/>
          <w:szCs w:val="28"/>
        </w:rPr>
        <w:t xml:space="preserve"> </w:t>
      </w:r>
      <w:r w:rsidR="000C61C6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8408B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Е.Б.","given":"Рудакова","non-dropping-particle":"","parse-names":false,"suffix":""},{"dropping-particle":"","family":"С.И.","given":"Семенченко","non-dropping-particle":"","parse-names":false,"suffix":""},{"dropping-particle":"","family":"О.Ю.","given":"Панова","non-dropping-particle":"","parse-names":false,"suffix":""},{"dropping-particle":"","family":"Н.В.","given":"Кучинская","non-dropping-particle":"","parse-names":false,"suffix":""}],"container-title":"Гинекология","id":"ITEM-1","issue":"3","issued":{"date-parts":[["2004"]]},"page":"132-135","title":"Инфекционная патология нижнего отдела половых путей женщины и бесплодие (обзор литературы)","type":"article-journal","volume":"6"},"uris":["http://www.mendeley.com/documents/?uuid=6e138bad-adf1-4822-baf4-fce54102a394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0C61C6">
        <w:rPr>
          <w:rFonts w:ascii="Times New Roman" w:hAnsi="Times New Roman" w:cs="Times New Roman"/>
          <w:sz w:val="28"/>
          <w:szCs w:val="28"/>
        </w:rPr>
        <w:fldChar w:fldCharType="separate"/>
      </w:r>
      <w:r w:rsidR="000C61C6" w:rsidRPr="000C61C6">
        <w:rPr>
          <w:rFonts w:ascii="Times New Roman" w:hAnsi="Times New Roman" w:cs="Times New Roman"/>
          <w:noProof/>
          <w:sz w:val="28"/>
          <w:szCs w:val="28"/>
        </w:rPr>
        <w:t>[14]</w:t>
      </w:r>
      <w:r w:rsidR="000C61C6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Бесплодие, обусловленное трубно-перитонеальным фактором, занимает первую позицию в структуре бесплодного брака и составляя 35-60% от всех форм бесплодия. Доля </w:t>
      </w:r>
      <w:r w:rsidR="007B35E9">
        <w:rPr>
          <w:rFonts w:ascii="Times New Roman" w:hAnsi="Times New Roman" w:cs="Times New Roman"/>
          <w:sz w:val="28"/>
          <w:szCs w:val="28"/>
        </w:rPr>
        <w:t>трубного фактора составляет 35-</w:t>
      </w:r>
      <w:r w:rsidRPr="00CA13DC">
        <w:rPr>
          <w:rFonts w:ascii="Times New Roman" w:hAnsi="Times New Roman" w:cs="Times New Roman"/>
          <w:sz w:val="28"/>
          <w:szCs w:val="28"/>
        </w:rPr>
        <w:t>40%, а встречаемость перитонеальной формы с</w:t>
      </w:r>
      <w:r w:rsidR="00E8408B">
        <w:rPr>
          <w:rFonts w:ascii="Times New Roman" w:hAnsi="Times New Roman" w:cs="Times New Roman"/>
          <w:sz w:val="28"/>
          <w:szCs w:val="28"/>
        </w:rPr>
        <w:t xml:space="preserve">оставляет около 9-34,0% случаев </w:t>
      </w:r>
      <w:r w:rsidR="00E8408B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8408B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Е.Б.","given":"Рудакова","non-dropping-particle":"","parse-names":false,"suffix":""},{"dropping-particle":"","family":"С.И.","given":"Семенченко","non-dropping-particle":"","parse-names":false,"suffix":""},{"dropping-particle":"","family":"О.Ю.","given":"Панова","non-dropping-particle":"","parse-names":false,"suffix":""},{"dropping-particle":"","family":"Н.В.","given":"Кучинская","non-dropping-particle":"","parse-names":false,"suffix":""}],"container-title":"Гинекология","id":"ITEM-1","issue":"3","issued":{"date-parts":[["2004"]]},"page":"132-135","title":"Инфекционная патология нижнего отдела половых путей женщины и бесплодие (обзор литературы)","type":"article-journal","volume":"6"},"uris":["http://www.mendeley.com/documents/?uuid=6e138bad-adf1-4822-baf4-fce54102a394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E8408B">
        <w:rPr>
          <w:rFonts w:ascii="Times New Roman" w:hAnsi="Times New Roman" w:cs="Times New Roman"/>
          <w:sz w:val="28"/>
          <w:szCs w:val="28"/>
        </w:rPr>
        <w:fldChar w:fldCharType="separate"/>
      </w:r>
      <w:r w:rsidR="00E8408B" w:rsidRPr="000C61C6">
        <w:rPr>
          <w:rFonts w:ascii="Times New Roman" w:hAnsi="Times New Roman" w:cs="Times New Roman"/>
          <w:noProof/>
          <w:sz w:val="28"/>
          <w:szCs w:val="28"/>
        </w:rPr>
        <w:t>[14]</w:t>
      </w:r>
      <w:r w:rsidR="00E8408B">
        <w:rPr>
          <w:rFonts w:ascii="Times New Roman" w:hAnsi="Times New Roman" w:cs="Times New Roman"/>
          <w:sz w:val="28"/>
          <w:szCs w:val="28"/>
        </w:rPr>
        <w:fldChar w:fldCharType="end"/>
      </w:r>
      <w:r w:rsidR="00E8408B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 xml:space="preserve">Проводимые различные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внутриматочные манипуляции (аборты, выскабливания эндометрия и т.д.) на органах малого таза и </w:t>
      </w:r>
      <w:r w:rsidR="00A3465E" w:rsidRPr="00CA13DC">
        <w:rPr>
          <w:rFonts w:ascii="Times New Roman" w:hAnsi="Times New Roman" w:cs="Times New Roman"/>
          <w:sz w:val="28"/>
          <w:szCs w:val="28"/>
        </w:rPr>
        <w:t>брюшной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полости, также являются фактором, приводящим к воспалительным изменениям полового аппарата и бесплодию. </w:t>
      </w:r>
    </w:p>
    <w:p w14:paraId="4CC4F9E7" w14:textId="6DB2C07E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Важным звеном патогенеза при бесплодии и наличии воспалительной патологии предс</w:t>
      </w:r>
      <w:r w:rsidR="00E8408B">
        <w:rPr>
          <w:rFonts w:ascii="Times New Roman" w:hAnsi="Times New Roman" w:cs="Times New Roman"/>
          <w:sz w:val="28"/>
          <w:szCs w:val="28"/>
        </w:rPr>
        <w:t>тавляется хронический эндометрит</w:t>
      </w:r>
      <w:r w:rsidRPr="00CA13DC">
        <w:rPr>
          <w:rFonts w:ascii="Times New Roman" w:hAnsi="Times New Roman" w:cs="Times New Roman"/>
          <w:sz w:val="28"/>
          <w:szCs w:val="28"/>
        </w:rPr>
        <w:t>, при котором возникают изменения в эндометрии, такие как нарушение взаимодействий между клетками, повреждение экстрацеллюлярного матрикса, периваскулярное склерозирование стромы, нарушение ангиоахитектоники ткани, дисфункция стероидных рецепторов, появление противовоспалительных цитокинов, ишемия ткани, что способствует снижению рецептивности эндометрия и нарушению проц</w:t>
      </w:r>
      <w:r w:rsidR="00E8408B">
        <w:rPr>
          <w:rFonts w:ascii="Times New Roman" w:hAnsi="Times New Roman" w:cs="Times New Roman"/>
          <w:sz w:val="28"/>
          <w:szCs w:val="28"/>
        </w:rPr>
        <w:t>ессов имплантации и плацентации.</w:t>
      </w:r>
    </w:p>
    <w:p w14:paraId="3BB3EB42" w14:textId="740ABBB6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Встречаемость эндометриоза при бесплодии достигает 59,0%, при котором основным фактором, в снижении фертильности, является нарушение процессов созревания ооцита и его дальнейшей имплантации</w:t>
      </w:r>
      <w:r w:rsidR="00E8408B">
        <w:rPr>
          <w:rFonts w:ascii="Times New Roman" w:hAnsi="Times New Roman" w:cs="Times New Roman"/>
          <w:sz w:val="28"/>
          <w:szCs w:val="28"/>
        </w:rPr>
        <w:t xml:space="preserve"> </w:t>
      </w:r>
      <w:r w:rsidR="00E8408B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8408B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Линде","given":"В.А.","non-dropping-particle":"","parse-names":false,"suffix":""},{"dropping-particle":"","family":"Татарова","given":"Н.А.","non-dropping-particle":"","parse-names":false,"suffix":""}],"id":"ITEM-1","issued":{"date-parts":[["0"]]},"number-of-pages":"192","publisher":"ГЭОТАР-медия","publisher-place":"Москва","title":"Эндометриозы: Патогенез, клиническая картина, диагностика и лечение","type":"book"},"uris":["http://www.mendeley.com/documents/?uuid=3940f34f-6ce6-4dff-ab99-0a9ccad2dce0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="00E8408B">
        <w:rPr>
          <w:rFonts w:ascii="Times New Roman" w:hAnsi="Times New Roman" w:cs="Times New Roman"/>
          <w:sz w:val="28"/>
          <w:szCs w:val="28"/>
        </w:rPr>
        <w:fldChar w:fldCharType="separate"/>
      </w:r>
      <w:r w:rsidR="00E8408B" w:rsidRPr="00E8408B">
        <w:rPr>
          <w:rFonts w:ascii="Times New Roman" w:hAnsi="Times New Roman" w:cs="Times New Roman"/>
          <w:noProof/>
          <w:sz w:val="28"/>
          <w:szCs w:val="28"/>
        </w:rPr>
        <w:t>[16]</w:t>
      </w:r>
      <w:r w:rsidR="00E8408B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137AB2C" w14:textId="77777777" w:rsidR="00CD721A" w:rsidRDefault="00CD721A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72631000"/>
    </w:p>
    <w:p w14:paraId="005522BD" w14:textId="5DEA5124" w:rsidR="000912D1" w:rsidRPr="00CA13DC" w:rsidRDefault="000912D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Вспомогательные репродуктивные технологии: общая информация</w:t>
      </w:r>
      <w:bookmarkEnd w:id="9"/>
    </w:p>
    <w:p w14:paraId="5D226561" w14:textId="7AEA12F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Вспомогательные репродуктивные технологии (ВРТ) представляют собой группу методов терапии бесплодия, при которых отдельные или все этапы зачатия и раннего развития эмбрионов осуществляются вне организма. </w:t>
      </w:r>
      <w:r w:rsidRPr="00CA13DC">
        <w:rPr>
          <w:rFonts w:ascii="Times New Roman" w:hAnsi="Times New Roman" w:cs="Times New Roman"/>
          <w:sz w:val="28"/>
          <w:szCs w:val="28"/>
        </w:rPr>
        <w:t xml:space="preserve">На сегодняшний день ВРТ являются единственным способом медицинской помощи при неизлечимых формах бесплодия у супружеских пар </w:t>
      </w:r>
      <w:r w:rsidR="00E8408B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10.1093/humrep/dem040","ISSN":"1460-2350","author":[{"dropping-particle":"","family":"Knoester","given":"Marjolein","non-dropping-particle":"","parse-names":false,"suffix":""},{"dropping-particle":"","family":"Vandenbroucke","given":"Jan P.","non-dropping-particle":"","parse-names":false,"suffix":""},{"dropping-particle":"","family":"Helmerhorst","given":"Frans M.","non-dropping-particle":"","parse-names":false,"suffix":""},{"dropping-particle":"","family":"Westerlaken","given":"Lucette A.J.","non-dropping-particle":"van der","parse-names":false,"suffix":""},{"dropping-particle":"","family":"Walther","given":"Frans J.","non-dropping-particle":"","parse-names":false,"suffix":""},{"dropping-particle":"","family":"Veen","given":"Sylvia","non-dropping-particle":"","parse-names":false,"suffix":""}],"container-title":"Human Reproduction","id":"ITEM-1","issue":"6","issued":{"date-parts":[["2007","6","1"]]},"page":"1638-1646","title":"Matched follow-up study of 5–8 year old ICSI-singletons: comparison of their neuromotor development to IVF and naturally conceived singletons","type":"article-journal","volume":"22"},"uris":["http://www.mendeley.com/documents/?uuid=016ec1f4-bb16-4946-a771-43a09dc4c704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="00E8408B">
        <w:rPr>
          <w:rFonts w:ascii="Times New Roman" w:hAnsi="Times New Roman" w:cs="Times New Roman"/>
          <w:sz w:val="28"/>
          <w:szCs w:val="28"/>
        </w:rPr>
        <w:fldChar w:fldCharType="separate"/>
      </w:r>
      <w:r w:rsidR="00E8408B" w:rsidRPr="00E8408B">
        <w:rPr>
          <w:rFonts w:ascii="Times New Roman" w:hAnsi="Times New Roman" w:cs="Times New Roman"/>
          <w:noProof/>
          <w:sz w:val="28"/>
          <w:szCs w:val="28"/>
        </w:rPr>
        <w:t>[17]</w:t>
      </w:r>
      <w:r w:rsidR="00E8408B">
        <w:rPr>
          <w:rFonts w:ascii="Times New Roman" w:hAnsi="Times New Roman" w:cs="Times New Roman"/>
          <w:sz w:val="28"/>
          <w:szCs w:val="28"/>
        </w:rPr>
        <w:fldChar w:fldCharType="end"/>
      </w:r>
      <w:r w:rsidR="00E96163">
        <w:rPr>
          <w:rFonts w:ascii="Times New Roman" w:hAnsi="Times New Roman" w:cs="Times New Roman"/>
          <w:sz w:val="28"/>
          <w:szCs w:val="28"/>
        </w:rPr>
        <w:t>,</w:t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Неверова","given":"Е.Н.","non-dropping-particle":"","parse-names":false,"suffix":""},{"dropping-particle":"","family":"Николаева","given":"Е.В.","non-dropping-particle":"","parse-names":false,"suffix":""}],"container-title":"Оренбургский медицинский вестник","id":"ITEM-1","issue":"1(9)","issued":{"date-parts":[["2015"]]},"page":"23-25","title":"Экстракорпоральное оплодотворение - эффективный метод лечения бесплодия","type":"article-journal","volume":"3"},"uris":["http://www.mendeley.com/documents/?uuid=1df13ea9-eeb7-42a5-885e-6a897847bf23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[10]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перво</w:t>
      </w:r>
      <w:r w:rsidR="005A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5008"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</w:t>
      </w:r>
      <w:r w:rsidR="005A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программы</w:t>
      </w:r>
      <w:r w:rsidR="005A5008"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экстракорпорального оплодотворения, </w:t>
      </w:r>
      <w:r w:rsidR="005A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увенчавшейся родами</w:t>
      </w:r>
      <w:r w:rsidR="005A5008"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197</w:t>
      </w:r>
      <w:r w:rsidR="005A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методики его проведения неоднократно совершенствовались, а частота применения продолжает </w:t>
      </w:r>
      <w:r w:rsidR="005A5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</w:t>
      </w:r>
      <w:r w:rsidR="005A5008"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расти.</w:t>
      </w:r>
    </w:p>
    <w:p w14:paraId="0B982757" w14:textId="179A5F92" w:rsidR="000912D1" w:rsidRPr="00CA13DC" w:rsidRDefault="000912D1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Однако,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беременности, наступившие после применения программ ВРТ, относятся к</w:t>
      </w:r>
      <w:r w:rsidR="008F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высокого риска, так как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протекают с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осложнениями, такими как хроническая плацентарная недостаточность (ХПН), преэклампсия, патология прикрепления плаценты. Основой для развития подобных осложнений является наличие отягощ</w:t>
      </w:r>
      <w:r w:rsidR="008F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нного анамнеза у </w:t>
      </w:r>
      <w:r w:rsidR="00A3465E"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матери,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также, по мнению ряда авторов стимуляция овуляторного цикла, которая может приводить к нарушению гравидарной трансформации эндометрия и нарушению процессов формирования плаценты. П</w:t>
      </w:r>
      <w:r w:rsidRPr="00CA13DC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</w:rPr>
        <w:t>атологические изменения в процессах инвазии </w:t>
      </w:r>
      <w:r w:rsidRPr="00CA13DC">
        <w:rPr>
          <w:rStyle w:val="spellingerror"/>
          <w:rFonts w:ascii="Times New Roman" w:hAnsi="Times New Roman" w:cs="Times New Roman"/>
          <w:color w:val="000000"/>
          <w:position w:val="1"/>
          <w:sz w:val="28"/>
          <w:szCs w:val="28"/>
        </w:rPr>
        <w:t>трофобласта</w:t>
      </w:r>
      <w:r w:rsidRPr="00CA13DC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 приводят к ранним потерям беременности или формированию плацентарной недостаточности при прогрессирующей беременности. Авторами описаны </w:t>
      </w:r>
      <w:r w:rsidRPr="00CA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плацентарного барьера на ультраструктурном уровне после применения программ ВРТ, которые приводят к нарушению трансплацентарного обмена газов и питательных веществ, что, в свою очередь, сказывается на состоянии плода и может приводить к неблагоприятным перинатальным исходам.</w:t>
      </w:r>
    </w:p>
    <w:p w14:paraId="6729E216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349A5" w14:textId="77777777" w:rsidR="000912D1" w:rsidRPr="00CA13DC" w:rsidRDefault="000912D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0" w:name="_Toc72631001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Показания для проведения ЭКО, ИКСИ</w:t>
      </w:r>
      <w:bookmarkEnd w:id="10"/>
    </w:p>
    <w:p w14:paraId="60BD2F1B" w14:textId="495DB63F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>Современные репродуктивные технологии позволяют решить проблему бесплодия семейным парам, однако большинство женщин, нуждающихся в их помощи, имеют отягощенный соматический анамнез, нарушения репродуктивной функции, а также возраст для первых родов в среднем на 3-5 лет больше, чем в популяции</w:t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instrText>ADDIN CSL_CITATION {"citationItems":[{"id":"ITEM-1","itemData":{"author":[{"dropping-particle":"","family":"Зайнулина","given":"М.С.","non-dropping-particle":"","parse-names":false,"suffix":""},{"dropping-particle":"","family":"Коган","given":"И.Ю.","non-dropping-particle":"","parse-names":false,"suffix":""},{"dropping-particle":"","family":"Мирашвили","given":"М.И.","non-dropping-particle":"","parse-names":false,"suffix":""},{"dropping-particle":"","family":"Рзаева","given":"Р.Н.","non-dropping-particle":"","parse-names":false,"suffix":""}],"container-title":"Журнал акушества и женских болезней","id":"ITEM-1","issue":"5","issued":{"date-parts":[["2011"]]},"page":"39-45","title":"К вопросу об особенностях течения беременности после экстракорпорального оплодотворения","type":"article-journal","volume":"LX"},"uris":["http://www.mendeley.com/documents/?uuid=d9fcaea0-3868-4b65-818e-c978ab1688f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color w:val="000000"/>
          <w:sz w:val="28"/>
          <w:szCs w:val="28"/>
        </w:rPr>
        <w:t>[2]</w:t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54C51BCA" w14:textId="33212DC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Показаниями для проведения ВРТ являются</w:t>
      </w:r>
      <w:r w:rsidR="00082652">
        <w:rPr>
          <w:rFonts w:ascii="Times New Roman" w:hAnsi="Times New Roman" w:cs="Times New Roman"/>
          <w:sz w:val="28"/>
          <w:szCs w:val="28"/>
        </w:rPr>
        <w:t xml:space="preserve">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{"citationItems":[{"id":"ITEM-1","itemData":{"id":"ITEM-1","issued":{"date-parts":[["2018"]]},"page":"169","title":"Вспомогательные репродуктивные технологии и искусственная инсеминация: клинические рекомендации","type":"article-journal"},"uris":["http://www.mendeley.com/documents/?uuid=406471f3-30ac-4ba1-8877-561b9ae1c73c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[18]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C7ED53" w14:textId="77777777" w:rsidR="000912D1" w:rsidRPr="00CA13DC" w:rsidRDefault="000912D1" w:rsidP="00066FD3">
      <w:pPr>
        <w:pStyle w:val="a5"/>
        <w:numPr>
          <w:ilvl w:val="0"/>
          <w:numId w:val="8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отсутствие беременности при лечении бесплодия в течение 12 месяцев при возрасте женщины до 35 лет или в течение 6 месяцев при возрасте женщины 35 лет и старше;</w:t>
      </w:r>
    </w:p>
    <w:p w14:paraId="18E853EF" w14:textId="77777777" w:rsidR="000912D1" w:rsidRPr="00CA13DC" w:rsidRDefault="000912D1" w:rsidP="00066FD3">
      <w:pPr>
        <w:pStyle w:val="a5"/>
        <w:numPr>
          <w:ilvl w:val="0"/>
          <w:numId w:val="8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вероятность преодоления бесплодия с применением ВРТ выше, чем другими методами; </w:t>
      </w:r>
    </w:p>
    <w:p w14:paraId="23E8B5F1" w14:textId="77777777" w:rsidR="000912D1" w:rsidRPr="00CA13DC" w:rsidRDefault="000912D1" w:rsidP="00066FD3">
      <w:pPr>
        <w:pStyle w:val="a5"/>
        <w:numPr>
          <w:ilvl w:val="0"/>
          <w:numId w:val="8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абсолютное бесплодие (отсутствие матки, яичников, отсутствие или непроходимость обеих маточных труб, азооспермия и др.). </w:t>
      </w:r>
    </w:p>
    <w:p w14:paraId="3198A848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отсутствии бесплодия программы ВРТ могут быть выполнены: </w:t>
      </w:r>
    </w:p>
    <w:p w14:paraId="487CA1CE" w14:textId="77777777" w:rsidR="000912D1" w:rsidRPr="00CA13DC" w:rsidRDefault="000912D1" w:rsidP="00066FD3">
      <w:pPr>
        <w:pStyle w:val="a5"/>
        <w:numPr>
          <w:ilvl w:val="0"/>
          <w:numId w:val="7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наличии показаний к преимплантационному генетическому тестированию (ПГТ);</w:t>
      </w:r>
    </w:p>
    <w:p w14:paraId="705838E5" w14:textId="77777777" w:rsidR="000912D1" w:rsidRPr="00CA13DC" w:rsidRDefault="000912D1" w:rsidP="00066FD3">
      <w:pPr>
        <w:pStyle w:val="a5"/>
        <w:numPr>
          <w:ilvl w:val="0"/>
          <w:numId w:val="7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сексуальных нарушениях, препятствующих выполнению полового акта;</w:t>
      </w:r>
    </w:p>
    <w:p w14:paraId="038B99F6" w14:textId="77777777" w:rsidR="000912D1" w:rsidRPr="00CA13DC" w:rsidRDefault="000912D1" w:rsidP="00066FD3">
      <w:pPr>
        <w:pStyle w:val="a5"/>
        <w:numPr>
          <w:ilvl w:val="0"/>
          <w:numId w:val="7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ВИЧ-инфицированным дискордантным парам.</w:t>
      </w:r>
    </w:p>
    <w:p w14:paraId="1D9E3415" w14:textId="6C90498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Показания к проведению ЭКО</w:t>
      </w:r>
      <w:r w:rsidR="00082652">
        <w:rPr>
          <w:rFonts w:ascii="Times New Roman" w:hAnsi="Times New Roman" w:cs="Times New Roman"/>
          <w:sz w:val="28"/>
          <w:szCs w:val="28"/>
        </w:rPr>
        <w:t xml:space="preserve">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{"citationItems":[{"id":"ITEM-1","itemData":{"id":"ITEM-1","issued":{"date-parts":[["2018"]]},"page":"169","title":"Вспомогательные репродуктивные технологии и искусственная инсеминация: клинические рекомендации","type":"article-journal"},"uris":["http://www.mendeley.com/documents/?uuid=406471f3-30ac-4ba1-8877-561b9ae1c73c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[18]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:</w:t>
      </w:r>
    </w:p>
    <w:p w14:paraId="5940C891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отсутствие или блокаде фаллопиевых труб;</w:t>
      </w:r>
    </w:p>
    <w:p w14:paraId="255B52B2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тяжелое мужское бесплодие (низкая подвижность или малое количество сперматозоидов);</w:t>
      </w:r>
    </w:p>
    <w:p w14:paraId="3B803F58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эндометриоз после неудачи других методов лечения;</w:t>
      </w:r>
    </w:p>
    <w:p w14:paraId="420AF427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эндокринное бесплодие (при безуспешности гормонотерапии);</w:t>
      </w:r>
    </w:p>
    <w:p w14:paraId="39454633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плохое качество спермы (олигоастенозооспермия I–II степени);</w:t>
      </w:r>
    </w:p>
    <w:p w14:paraId="31A2D7B0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абсолютное бесплодие, обусловленное отсутствием или функциональной неполноценностью (дисгенезия гонад, преждевременная менопауза, ареактивные яичники, синдром лютеинизации неовулирующего фолликула) яичников (в этих случаях при ЭКО используют донорские ооциты), </w:t>
      </w:r>
    </w:p>
    <w:p w14:paraId="4F394783" w14:textId="77777777" w:rsidR="000912D1" w:rsidRPr="00CA13DC" w:rsidRDefault="000912D1" w:rsidP="00066FD3">
      <w:pPr>
        <w:pStyle w:val="a5"/>
        <w:numPr>
          <w:ilvl w:val="0"/>
          <w:numId w:val="9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смешанное бесплодие.</w:t>
      </w:r>
    </w:p>
    <w:p w14:paraId="63795EDB" w14:textId="3DA795CB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Показаниями к проведению ИКСИ являются</w:t>
      </w:r>
      <w:r w:rsidR="00082652">
        <w:rPr>
          <w:rFonts w:ascii="Times New Roman" w:hAnsi="Times New Roman" w:cs="Times New Roman"/>
          <w:sz w:val="28"/>
          <w:szCs w:val="28"/>
        </w:rPr>
        <w:t xml:space="preserve">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{"citationItems":[{"id":"ITEM-1","itemData":{"id":"ITEM-1","issued":{"date-parts":[["2018"]]},"page":"169","title":"Вспомогательные репродуктивные технологии и искусственная инсеминация: клинические рекомендации","type":"article-journal"},"uris":["http://www.mendeley.com/documents/?uuid=406471f3-30ac-4ba1-8877-561b9ae1c73c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[18]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38D179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выраженная олигозооспермия (менее 10 миллионов сперматозоидов в 1 мл эякулята); </w:t>
      </w:r>
    </w:p>
    <w:p w14:paraId="18C8E79A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астенозооспермия в сочетании с олигозооспермией любой степени выраженности (менее 30% активно подвижных сперматозоидов, а общая концентрация сперматозоидов менее 20 миллионов/мл); </w:t>
      </w:r>
    </w:p>
    <w:p w14:paraId="6E69ADD9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азооспермия (отсутствие зрелых сперматозоидов в эякуляте) любого происхождения, если подвижные сперматозоиды выявлены при пункции яичка или его придатка; </w:t>
      </w:r>
    </w:p>
    <w:p w14:paraId="673F52CB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криоконсервированные сперматозоиды, у которых после разморозки низкие показатели; </w:t>
      </w:r>
    </w:p>
    <w:p w14:paraId="0358246B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отсутствие оплодотворения в предыдущих программах ЭКО (как правило, это связано с невозможностью проникновения сперматозоидом через оболочку яйцеклетки); </w:t>
      </w:r>
    </w:p>
    <w:p w14:paraId="6779DB36" w14:textId="77777777" w:rsidR="000912D1" w:rsidRPr="00CA13DC" w:rsidRDefault="000912D1" w:rsidP="00066FD3">
      <w:pPr>
        <w:pStyle w:val="a5"/>
        <w:numPr>
          <w:ilvl w:val="0"/>
          <w:numId w:val="10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необходимость генетической предимплантационной диагностики. </w:t>
      </w:r>
    </w:p>
    <w:p w14:paraId="48DB8540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3D1E7" w14:textId="77777777" w:rsidR="000912D1" w:rsidRPr="00CA13DC" w:rsidRDefault="000912D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1" w:name="_Toc72631002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Основные этапы проведения ЭКО/ЭКО-ИКСИ</w:t>
      </w:r>
      <w:bookmarkEnd w:id="11"/>
    </w:p>
    <w:p w14:paraId="49E842BD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Любая программа ВРТ начинается со всестороннего и полного обследования пациентов в соответствии с клиническими рекомендациями и с учетом стандартов медицинской помощи.</w:t>
      </w:r>
    </w:p>
    <w:p w14:paraId="6E5532DC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Основные этапы проведения программ:</w:t>
      </w:r>
    </w:p>
    <w:p w14:paraId="558D18D5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1. Овариальная стимуляция (короткий протокол, длинный протокол, супердлинный протокол);</w:t>
      </w:r>
    </w:p>
    <w:p w14:paraId="20FE8769" w14:textId="00DA6B36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Варианты стимуляции яичников в протоколах ЭКО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08265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оган","given":"И.Ю.","non-dropping-particle":"","parse-names":false,"suffix":""},{"dropping-particle":"","family":"Гзгзян","given":"А..М.","non-dropping-particle":"","parse-names":false,"suffix":""}],"id":"ITEM-1","issued":{"date-parts":[["2018"]]},"title":"Протоколы стимуляции яичников в циклах ЭКО: руководство для врачей","type":"book"},"uris":["http://www.mendeley.com/documents/?uuid=6a981d10-84dc-44cd-8feb-f2dc5cac8eec"]}],"mendeley":{"formattedCitation":"[19]","plainTextFormattedCitation":"[19]","previouslyFormattedCitation":"[19]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[19]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08265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10.1093/humrep/dem285","ISSN":"0268-1161","author":[{"dropping-particle":"","family":"Nargund","given":"G.","non-dropping-particle":"","parse-names":false,"suffix":""},{"dropping-particle":"","family":"Fauser","given":"B.C.J.M.","non-dropping-particle":"","parse-names":false,"suffix":""},{"dropping-particle":"","family":"Macklon","given":"N.S.","non-dropping-particle":"","parse-names":false,"suffix":""},{"dropping-particle":"","family":"Ombelet","given":"W.","non-dropping-particle":"","parse-names":false,"suffix":""},{"dropping-particle":"","family":"Nygren","given":"K.","non-dropping-particle":"","parse-names":false,"suffix":""},{"dropping-particle":"","family":"Frydman","given":"R.","non-dropping-particle":"","parse-names":false,"suffix":""}],"container-title":"Human Reproduction","id":"ITEM-1","issue":"11","issued":{"date-parts":[["2007","9","27"]]},"page":"2801-2804","title":"The ISMAAR proposal on terminology for ovarian stimulation for IVF","type":"article-journal","volume":"22"},"uris":["http://www.mendeley.com/documents/?uuid=76202b76-376b-49b5-9e92-284cd4a17624"]}],"mendeley":{"formattedCitation":"[20]","plainTextFormattedCitation":"[20]","previouslyFormattedCitation":"[20]"},"properties":{"noteIndex":0},"schema":"https://github.com/citation-style-language/schema/raw/master/csl-citation.json"}</w:instrText>
      </w:r>
      <w:r w:rsidR="00082652">
        <w:rPr>
          <w:rFonts w:ascii="Times New Roman" w:hAnsi="Times New Roman" w:cs="Times New Roman"/>
          <w:sz w:val="28"/>
          <w:szCs w:val="28"/>
        </w:rPr>
        <w:fldChar w:fldCharType="separate"/>
      </w:r>
      <w:r w:rsidR="00082652" w:rsidRPr="00082652">
        <w:rPr>
          <w:rFonts w:ascii="Times New Roman" w:hAnsi="Times New Roman" w:cs="Times New Roman"/>
          <w:noProof/>
          <w:sz w:val="28"/>
          <w:szCs w:val="28"/>
        </w:rPr>
        <w:t>[20]</w:t>
      </w:r>
      <w:r w:rsidR="0008265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:</w:t>
      </w:r>
    </w:p>
    <w:p w14:paraId="5F9D8D6D" w14:textId="77777777" w:rsidR="000912D1" w:rsidRPr="00CA13DC" w:rsidRDefault="000912D1" w:rsidP="00066FD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естественный цикл (нестимулированный, спонтанный); получают не более 1 ооцита; </w:t>
      </w:r>
    </w:p>
    <w:p w14:paraId="3A4776F9" w14:textId="77777777" w:rsidR="000912D1" w:rsidRPr="00CA13DC" w:rsidRDefault="000912D1" w:rsidP="00066FD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модифицированный естественный цикл, в котором используют триггер финального созревания ооцитов и антагонистов ГнРГ для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предотвращения спонтанного преждевременного пика ЛГ, получают не более 1 ооцита; </w:t>
      </w:r>
    </w:p>
    <w:p w14:paraId="62AC0945" w14:textId="77777777" w:rsidR="000912D1" w:rsidRPr="00CA13DC" w:rsidRDefault="000912D1" w:rsidP="00066FD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умеренная («мягкая») стимуляция, применяют низкие дозы ГТ, «позднее» начало их введения, проводят стимуляцию антиэстрогенами или ингибиторами ароматазы (ИА), получают обычно от 2 до 7 ооцитов; </w:t>
      </w:r>
    </w:p>
    <w:p w14:paraId="7CEC7B99" w14:textId="77777777" w:rsidR="000912D1" w:rsidRPr="00CA13DC" w:rsidRDefault="000912D1" w:rsidP="00066FD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обычная стимуляция, применяются стандартные протоколы стимуляции, получаем 8 ооцитов и более.</w:t>
      </w:r>
    </w:p>
    <w:p w14:paraId="174E8D21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2. Пункция фолликулов яичников для получения ооцитов.</w:t>
      </w:r>
    </w:p>
    <w:p w14:paraId="0BCE5849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3. Инсеминация ооцитов специально подготовленной спермой мужа (партнера) методом ЭКО или путем инъекции сперматозоида в цитоплазму ооцита.</w:t>
      </w:r>
    </w:p>
    <w:p w14:paraId="061DACEF" w14:textId="06830F06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4. Культивирование эмбрионов в течение 3 или 5 дней.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Наибольшая частота наступления имплантации и беременности наблюдается при переносе эмбрионов с ранним наступлением первого деления и быстрыми темпами дробления, имеющих более семи бластомеров одинаковой формы, равного размера и наличием не более 15% цитоплазматических фрагм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t xml:space="preserve">ентов на 3-й день наблюдения 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instrText>ADDIN CSL_CITATION {"citationItems":[{"id":"ITEM-1","itemData":{"DOI":"10.1093/humrep/15.12.2634","ISSN":"1460-2350","author":[{"dropping-particle":"","family":"Alikani","given":"Mina","non-dropping-particle":"","parse-names":false,"suffix":""},{"dropping-particle":"","family":"Calderon","given":"Gloria","non-dropping-particle":"","parse-names":false,"suffix":""},{"dropping-particle":"","family":"Tomkin","given":"Giles","non-dropping-particle":"","parse-names":false,"suffix":""},{"dropping-particle":"","family":"Garrisi","given":"John","non-dropping-particle":"","parse-names":false,"suffix":""},{"dropping-particle":"","family":"Kokot","given":"Magdalena","non-dropping-particle":"","parse-names":false,"suffix":""},{"dropping-particle":"","family":"Cohen","given":"Jacques","non-dropping-particle":"","parse-names":false,"suffix":""}],"container-title":"Human Reproduction","id":"ITEM-1","issue":"12","issued":{"date-parts":[["2000","12"]]},"page":"2634-2643","title":"Cleavage anomalies in early human embryos and survival after prolonged culture in-vitro","type":"article-journal","volume":"15"},"uris":["http://www.mendeley.com/documents/?uuid=7297de64-7d0f-4f76-bcda-12851cea7b1a"]}],"mendeley":{"formattedCitation":"[21]","plainTextFormattedCitation":"[21]","previouslyFormattedCitation":"[21]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color w:val="000000"/>
          <w:sz w:val="28"/>
          <w:szCs w:val="28"/>
        </w:rPr>
        <w:t>[21]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. Одним из важнейших критериев отбора эмбрионов для последующего переноса в полость матки является их способность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бластоцисты 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instrText>ADDIN CSL_CITATION {"citationItems":[{"id":"ITEM-1","itemData":{"DOI":"10.1093/humrep/16.9.1970","ISSN":"1460-2350","author":[{"dropping-particle":"","family":"Fisch","given":"Jeffrey D.","non-dropping-particle":"","parse-names":false,"suffix":""},{"dropping-particle":"","family":"Rodriguez","given":"Herman","non-dropping-particle":"","parse-names":false,"suffix":""},{"dropping-particle":"","family":"Ross","given":"Richard","non-dropping-particle":"","parse-names":false,"suffix":""},{"dropping-particle":"","family":"Overby","given":"Gail","non-dropping-particle":"","parse-names":false,"suffix":""},{"dropping-particle":"","family":"Sher","given":"Geoffrey","non-dropping-particle":"","parse-names":false,"suffix":""}],"container-title":"Human Reproduction","id":"ITEM-1","issue":"9","issued":{"date-parts":[["2001","9"]]},"page":"1970-1975","title":"The Graduated Embryo Score (GES) predicts blastocyst formation and pregnancy rate from cleavage-stage embryos*","type":"article-journal","volume":"16"},"uris":["http://www.mendeley.com/documents/?uuid=e6817db1-200f-4320-8ec6-ac83017a0dd4"]}],"mendeley":{"formattedCitation":"[22]","plainTextFormattedCitation":"[22]","previouslyFormattedCitation":"[22]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color w:val="000000"/>
          <w:sz w:val="28"/>
          <w:szCs w:val="28"/>
        </w:rPr>
        <w:t>[22]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. Перенос эмбриона в стадии бластоцисты увеличивает частоту наступления беременности до 50-60% случаев на эмбриоперенос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instrText>ADDIN CSL_CITATION {"citationItems":[{"id":"ITEM-1","itemData":{"DOI":"10.1093/humrep/16.12.2652","ISSN":"1460-2350","author":[{"dropping-particle":"","family":"Lundin","given":"K.","non-dropping-particle":"","parse-names":false,"suffix":""},{"dropping-particle":"","family":"Bergh","given":"C.","non-dropping-particle":"","parse-names":false,"suffix":""},{"dropping-particle":"","family":"Hardarson","given":"T.","non-dropping-particle":"","parse-names":false,"suffix":""}],"container-title":"Human Reproduction","id":"ITEM-1","issue":"12","issued":{"date-parts":[["2001","12"]]},"page":"2652-2657","title":"Early embryo cleavage is a strong indicator of embryo quality in human IVF","type":"article-journal","volume":"16"},"uris":["http://www.mendeley.com/documents/?uuid=8611df3e-9715-4b1c-a0fd-4b4c94512426"]}],"mendeley":{"formattedCitation":"[23]","plainTextFormattedCitation":"[23]","previouslyFormattedCitation":"[23]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color w:val="000000"/>
          <w:sz w:val="28"/>
          <w:szCs w:val="28"/>
        </w:rPr>
        <w:t>[23]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instrText>ADDIN CSL_CITATION {"citationItems":[{"id":"ITEM-1","itemData":{"author":[{"dropping-particle":"","family":"Устинов","given":"Д.В.","non-dropping-particle":"","parse-names":false,"suffix":""},{"dropping-particle":"","family":"Антонов","given":"А.Р.","non-dropping-particle":"","parse-names":false,"suffix":""},{"dropping-particle":"","family":"Черепкова","given":"Е.В.","non-dropping-particle":"","parse-names":false,"suffix":""},{"dropping-particle":"","family":"Айзикович","given":"Б.И.","non-dropping-particle":"","parse-names":false,"suffix":""},{"dropping-particle":"","family":"Верба","given":"О.Ю.","non-dropping-particle":"","parse-names":false,"suffix":""}],"container-title":"Мир науки, культуры, образования","id":"ITEM-1","issue":"49","issued":{"date-parts":[["2014"]]},"page":"600-603","title":"Современные методы вспомогательной репродукции в лечении женского и мужского бесплодия","type":"article-journal","volume":"6"},"uris":["http://www.mendeley.com/documents/?uuid=b898f0e8-5f06-42ca-aa9b-3643961af828"]}],"mendeley":{"formattedCitation":"[24]","plainTextFormattedCitation":"[24]","previouslyFormattedCitation":"[24]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color w:val="000000"/>
          <w:sz w:val="28"/>
          <w:szCs w:val="28"/>
        </w:rPr>
        <w:t>[24]</w:t>
      </w:r>
      <w:r w:rsidR="00E621A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B7FFA15" w14:textId="77777777" w:rsidR="000912D1" w:rsidRPr="00CA13DC" w:rsidRDefault="000912D1" w:rsidP="00066FD3">
      <w:pPr>
        <w:widowControl w:val="0"/>
        <w:autoSpaceDE w:val="0"/>
        <w:autoSpaceDN w:val="0"/>
        <w:adjustRightInd w:val="0"/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5. Перенос или криоконсервация эмбрионов в полость матки. Возможен перенос не более 2 эмбрионов. Пациенткам с отягощенным акушерским анамнезом и патологией матки показан селективный перенос 1 эмбриона.</w:t>
      </w:r>
    </w:p>
    <w:p w14:paraId="37A9C661" w14:textId="77777777" w:rsidR="000912D1" w:rsidRPr="00CA13DC" w:rsidRDefault="000912D1" w:rsidP="00066FD3">
      <w:pPr>
        <w:pStyle w:val="dt-p"/>
        <w:shd w:val="clear" w:color="auto" w:fill="FFFFFF"/>
        <w:spacing w:before="0" w:beforeAutospacing="0" w:afterLines="120" w:after="288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A13DC">
        <w:rPr>
          <w:sz w:val="28"/>
          <w:szCs w:val="28"/>
        </w:rPr>
        <w:t xml:space="preserve">Криоконсервация эмбрионов производится при </w:t>
      </w:r>
      <w:r w:rsidRPr="00CA13DC">
        <w:rPr>
          <w:color w:val="000000"/>
          <w:sz w:val="28"/>
          <w:szCs w:val="28"/>
        </w:rPr>
        <w:t xml:space="preserve">необходимости сохранения половых клеток, эмбрионов и/или тканей репродуктивных органов с целью дальнейшего использования при лечении бесплодия с применением </w:t>
      </w:r>
      <w:r w:rsidRPr="00CA13DC">
        <w:rPr>
          <w:color w:val="000000"/>
          <w:sz w:val="28"/>
          <w:szCs w:val="28"/>
        </w:rPr>
        <w:lastRenderedPageBreak/>
        <w:t>программ ВРТ или ИИ; сохранение фертильности онкологических больных перед химио- и лучевой терапией и т.д.</w:t>
      </w:r>
    </w:p>
    <w:p w14:paraId="77FD9A05" w14:textId="77777777" w:rsidR="00F7515B" w:rsidRPr="00CA13DC" w:rsidRDefault="00F7515B" w:rsidP="00066FD3">
      <w:pPr>
        <w:pStyle w:val="dt-p"/>
        <w:shd w:val="clear" w:color="auto" w:fill="FFFFFF"/>
        <w:spacing w:before="0" w:beforeAutospacing="0" w:afterLines="120" w:after="288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570ABB3C" w14:textId="399364BA" w:rsidR="00F7515B" w:rsidRPr="00CD721A" w:rsidRDefault="000912D1" w:rsidP="00CD721A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2" w:name="_Toc72631003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Осложнения при проведении программ ЭКО/ЭКО-ИКСИ</w:t>
      </w:r>
      <w:bookmarkEnd w:id="12"/>
    </w:p>
    <w:p w14:paraId="49A26446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Проведение каждого этапа программы ЭКО может иметь осложнения, в том числе угрожающие жизни женщины.</w:t>
      </w:r>
    </w:p>
    <w:p w14:paraId="75EDB4EE" w14:textId="7336ED73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На первом этапе стимуляции яичников, вследствие гормональной стимуляции яичников, может развиться синдром гиперстимуляции яичников (СГЯ). СГЯ проявляется увеличением яичников за счет многочисленных кист, кровоизлияний и отека стромы, вздутием, ощущением вздутия и тяжести внизу живота, выпотом в серозные полости, развитием электролитного дисбаланса, гиповолемии, гемоконцентрации, снижением почечной перфузии, а в тяжелых случаях может осложниться острой почечной недостаточностью, тромбоэмболией, респираторным дистресс-синдромом взрослых</w:t>
      </w:r>
      <w:r w:rsidR="00E621A8">
        <w:rPr>
          <w:rFonts w:ascii="Times New Roman" w:hAnsi="Times New Roman" w:cs="Times New Roman"/>
          <w:sz w:val="28"/>
          <w:szCs w:val="28"/>
        </w:rPr>
        <w:t xml:space="preserve"> </w:t>
      </w:r>
      <w:r w:rsidR="00E621A8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оган","given":"И.Ю.","non-dropping-particle":"","parse-names":false,"suffix":""},{"dropping-particle":"","family":"Гзгзян","given":"А..М.","non-dropping-particle":"","parse-names":false,"suffix":""}],"id":"ITEM-1","issued":{"date-parts":[["2018"]]},"title":"Протоколы стимуляции яичников в циклах ЭКО: руководство для врачей","type":"book"},"uris":["http://www.mendeley.com/documents/?uuid=6a981d10-84dc-44cd-8feb-f2dc5cac8eec"]}],"mendeley":{"formattedCitation":"[19]","plainTextFormattedCitation":"[19]","previouslyFormattedCitation":"[19]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sz w:val="28"/>
          <w:szCs w:val="28"/>
        </w:rPr>
        <w:t>[19]</w:t>
      </w:r>
      <w:r w:rsidR="00E621A8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3170E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На этапе пункции яичников следует опасаться кровотечения как из стенки влагалища в месте введения пункционной иглы, так и внутрибрюшного кровотечения из ткани яичника. Нельзя упускать возможность развития </w:t>
      </w:r>
      <w:r w:rsidRPr="00CA1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нагноения послеоперационной раны, перекрута яичников, гнойно-септических процессов, несостоятельности швов, разрыва яичника, повреждения мочевого пузыря, кишечника и других соседних органов. </w:t>
      </w:r>
      <w:r w:rsidRPr="00CA13D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Частота таких осложнений не превышает 0,1%. </w:t>
      </w:r>
    </w:p>
    <w:p w14:paraId="17D85306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 этапе переноса эмбрионов, есть риск развития кровотечения или инфекционного процесса. </w:t>
      </w:r>
      <w:r w:rsidRPr="00CA1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негативных последствий, необходимо отказаться от половых контактов в первые несколько недель после переноса, исключить чрезмерные психоэмоциональные и физические нагрузки.</w:t>
      </w:r>
    </w:p>
    <w:p w14:paraId="60F5C5F9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Возможно развитие аллергических реакций, связанных с введением препаратов для стимуляции овуляции. Для профилактики данного осложнения, необходимо тщательно собирать анамнез, при необходимости проводить аллергопробы. </w:t>
      </w:r>
    </w:p>
    <w:p w14:paraId="4FB8D585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Высокая частота многоплодной беременности после применения ВРТ связана с переносом в полость матки нескольких эмбрионов, нередко осложняется самопроизвольными выкидышами и преждевременными родами. Чтобы снизить частоту невынашивания беременности рекомендуется переносить 1 эмбрион. При прогрессирующей многоплодной беременности пациентке может быть предложено проведение редукции плода.</w:t>
      </w:r>
    </w:p>
    <w:p w14:paraId="00E43705" w14:textId="6B9ADDE4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bCs/>
          <w:sz w:val="28"/>
          <w:szCs w:val="28"/>
        </w:rPr>
        <w:t>Также при проведении программ ЭКО-ИКСИ п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ри хирургическом получении сперматозоидов возможно </w:t>
      </w:r>
      <w:r w:rsidR="00A3465E" w:rsidRPr="00CA13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346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465E" w:rsidRPr="00CA13DC">
        <w:rPr>
          <w:rFonts w:ascii="Times New Roman" w:hAnsi="Times New Roman" w:cs="Times New Roman"/>
          <w:color w:val="000000"/>
          <w:sz w:val="28"/>
          <w:szCs w:val="28"/>
        </w:rPr>
        <w:t>звитие</w:t>
      </w:r>
      <w:r w:rsidR="00A34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таких осложнений как гематомы (кровоизлияние в ткани) мошонки, интратестикулярные гематомы, инфицирование операционной раны. Данные осложнения, составляют менее 1%.</w:t>
      </w:r>
    </w:p>
    <w:p w14:paraId="4E1F7D47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5EB0E" w14:textId="02CDE112" w:rsidR="000912D1" w:rsidRPr="00CA13DC" w:rsidRDefault="000912D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3" w:name="_Toc72631004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Плацента и е</w:t>
      </w:r>
      <w:r w:rsidR="008F14B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</w:t>
      </w: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роль в росте и развитии плода</w:t>
      </w:r>
      <w:bookmarkEnd w:id="13"/>
    </w:p>
    <w:p w14:paraId="48E74A5B" w14:textId="629595D6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Плацента – это орган плода, с помощью которого осуществляются процессы его </w:t>
      </w:r>
      <w:r w:rsidR="00A3465E" w:rsidRPr="00CA13D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CA13DC">
        <w:rPr>
          <w:rFonts w:ascii="Times New Roman" w:hAnsi="Times New Roman" w:cs="Times New Roman"/>
          <w:sz w:val="28"/>
          <w:szCs w:val="28"/>
        </w:rPr>
        <w:t>, такие как дыхание, питание, транспорт продуктов обмена, синтез белков, гормонов</w:t>
      </w:r>
      <w:r w:rsidR="00E621A8">
        <w:rPr>
          <w:rFonts w:ascii="Times New Roman" w:hAnsi="Times New Roman" w:cs="Times New Roman"/>
          <w:sz w:val="28"/>
          <w:szCs w:val="28"/>
        </w:rPr>
        <w:t xml:space="preserve"> </w:t>
      </w:r>
      <w:r w:rsidR="00E621A8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E621A8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sz w:val="28"/>
          <w:szCs w:val="28"/>
        </w:rPr>
        <w:t>[6]</w:t>
      </w:r>
      <w:r w:rsidR="00E621A8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C6FD4" w14:textId="532EF734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После попадания зародыша в матку на 6-7-е сутки развития и контакта бластоцисты с эндометрием, запускается процесс дифференцировки трофобласта, обладающего инвазивными свойствами. Клеточная часть трофобласта дифференцируется на две части — внутренний слой цитотрофобласт и внешний слой – синцитиотрофобласт. Синцитиотрофобласт представляет собой непрерывный толстый слой многоядерной цитоплазмы.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Его поверхностная часть ацидофильна, содер</w:t>
      </w:r>
      <w:r w:rsidR="00A3465E">
        <w:rPr>
          <w:rFonts w:ascii="Times New Roman" w:hAnsi="Times New Roman" w:cs="Times New Roman"/>
          <w:sz w:val="28"/>
          <w:szCs w:val="28"/>
        </w:rPr>
        <w:t xml:space="preserve">жит многочисленные пиноцитозные </w:t>
      </w:r>
      <w:r w:rsidRPr="00CA13DC">
        <w:rPr>
          <w:rFonts w:ascii="Times New Roman" w:hAnsi="Times New Roman" w:cs="Times New Roman"/>
          <w:sz w:val="28"/>
          <w:szCs w:val="28"/>
        </w:rPr>
        <w:t>пузырьки, вакуоли, трубочки гладкой ЭПС. Глубокая, базальная часть симпластотрофобласта базофильна из-за большого количества цистерн гранулярной ЭПС и свободных рибосом.</w:t>
      </w:r>
    </w:p>
    <w:p w14:paraId="19FB1200" w14:textId="7EA7DCAF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На ранних стадиях беременности синцитиотрофобласт принимает участие в имплантации. На поздних сроках беременности синцитиотрофобласт выполняет обменную функцию плаценты и продуцирует гормоны плаценты: хорионический гонадотропин, плацентарный лактоген, лептин, инсулиноподобный фактор.</w:t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При имплантации в зародыше возрастают пролиферативные процессы, образуется внезародышевая мезенхима, которая изнутри выстилает цитотрофобласт и является источником развития соединительной ткани в составе ворсин и формирует ворсинчатый цитотрофобласт</w:t>
      </w:r>
      <w:r w:rsidR="00E621A8">
        <w:rPr>
          <w:rFonts w:ascii="Times New Roman" w:hAnsi="Times New Roman" w:cs="Times New Roman"/>
          <w:sz w:val="28"/>
          <w:szCs w:val="28"/>
        </w:rPr>
        <w:t xml:space="preserve"> </w:t>
      </w:r>
      <w:r w:rsidR="00E621A8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{"citationItems":[{"id":"ITEM-1","itemData":{"author":[{"dropping-particle":"","family":"Смирнова","given":"Т. Л.","non-dropping-particle":"","parse-names":false,"suffix":""}],"container-title":"Вестник Чувашского университета","id":"ITEM-1","issue":"2","issued":{"date-parts":[["2009"]]},"page":"73-79","title":"Плацента. Этапы развития","type":"article-journal"},"uris":["http://www.mendeley.com/documents/?uuid=917ca67d-bdba-474e-b05a-0c441be51555"]}],"mendeley":{"formattedCitation":"[25]","plainTextFormattedCitation":"[25]","previouslyFormattedCitation":"[25]"},"properties":{"noteIndex":0},"schema":"https://github.com/citation-style-language/schema/raw/master/csl-citation.json"}</w:instrText>
      </w:r>
      <w:r w:rsidR="00E621A8">
        <w:rPr>
          <w:rFonts w:ascii="Times New Roman" w:hAnsi="Times New Roman" w:cs="Times New Roman"/>
          <w:sz w:val="28"/>
          <w:szCs w:val="28"/>
        </w:rPr>
        <w:fldChar w:fldCharType="separate"/>
      </w:r>
      <w:r w:rsidR="00E621A8" w:rsidRPr="00E621A8">
        <w:rPr>
          <w:rFonts w:ascii="Times New Roman" w:hAnsi="Times New Roman" w:cs="Times New Roman"/>
          <w:noProof/>
          <w:sz w:val="28"/>
          <w:szCs w:val="28"/>
        </w:rPr>
        <w:t>[25]</w:t>
      </w:r>
      <w:r w:rsidR="00E621A8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4FEE58C0" w14:textId="4DEC15B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Выделяют первую и </w:t>
      </w:r>
      <w:r w:rsidR="006F6AB0">
        <w:rPr>
          <w:rFonts w:ascii="Times New Roman" w:hAnsi="Times New Roman" w:cs="Times New Roman"/>
          <w:sz w:val="28"/>
          <w:szCs w:val="28"/>
        </w:rPr>
        <w:t>вторую волну инвазии тр</w:t>
      </w:r>
      <w:r w:rsidR="00A3465E">
        <w:rPr>
          <w:rFonts w:ascii="Times New Roman" w:hAnsi="Times New Roman" w:cs="Times New Roman"/>
          <w:sz w:val="28"/>
          <w:szCs w:val="28"/>
        </w:rPr>
        <w:t>о</w:t>
      </w:r>
      <w:r w:rsidR="006F6AB0">
        <w:rPr>
          <w:rFonts w:ascii="Times New Roman" w:hAnsi="Times New Roman" w:cs="Times New Roman"/>
          <w:sz w:val="28"/>
          <w:szCs w:val="28"/>
        </w:rPr>
        <w:t xml:space="preserve">фобласта 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М.А.","given":"Ломунова","non-dropping-particle":"","parse-names":false,"suffix":""}],"container-title":"Иммунология","id":"ITEM-1","issue":"1","issued":{"date-parts":[["2007"]]},"page":"50-58","title":"Клетки трофобласта плаценты человека: пути их созревания и взаимодействия с иммунной системой","type":"article-journal"},"uris":["http://www.mendeley.com/documents/?uuid=64cd5ae4-d28f-44aa-9753-8e1349adf5ff"]}],"mendeley":{"formattedCitation":"[26]","plainTextFormattedCitation":"[26]","previouslyFormattedCitation":"[26]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[26]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="006F6AB0">
        <w:rPr>
          <w:rFonts w:ascii="Times New Roman" w:hAnsi="Times New Roman" w:cs="Times New Roman"/>
          <w:sz w:val="28"/>
          <w:szCs w:val="28"/>
        </w:rPr>
        <w:t>.</w:t>
      </w:r>
    </w:p>
    <w:p w14:paraId="05CF93EC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>Первая волна происходит в 6-8 недель</w:t>
      </w:r>
      <w:r w:rsidRPr="00CA13DC">
        <w:rPr>
          <w:rFonts w:ascii="Times New Roman" w:hAnsi="Times New Roman" w:cs="Times New Roman"/>
          <w:sz w:val="28"/>
          <w:szCs w:val="28"/>
        </w:rPr>
        <w:t xml:space="preserve"> и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цитотрофобластом, </w:t>
      </w:r>
      <w:r w:rsidRPr="00CA13DC">
        <w:rPr>
          <w:rFonts w:ascii="Times New Roman" w:hAnsi="Times New Roman" w:cs="Times New Roman"/>
          <w:sz w:val="28"/>
          <w:szCs w:val="28"/>
        </w:rPr>
        <w:t xml:space="preserve">который проникает, достигает спиральных артерий, способствует разрушению эласто-мышечных элементов, в результате чего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формируются артериальные устья, сообщающиеся с межворсинчатым пространством. Начинаясь с 4-й недели, миграция интерстициального цитотрофобласта достигает максимума на 6 -8-й неделях, распространяется до миометрия и в дальнейшем продолжается в краевых зонах маточно-плацентарной области.</w:t>
      </w:r>
    </w:p>
    <w:p w14:paraId="076A73DE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В первой волне цитотрофобластической инвазии происходит перемещение интерстициального цитотрофобласта внутрь просвета эндометриальных артерий с образованием в них пристеночных или обтурирующих цитотрофобластических «пробок», а также появление многоядерных гигантских клеток, которые, локализуются в периферических отделах инвазивного поля. Первичный трофобласт выделяет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протеолитические ферменты, осуществляя nротеолиз. Полнота и глубина инвазии определяются способностью трофобласта и процессом аутолиза маточного эпителия, происходящие под контролем прогестерона и способностью бластоцисты к протеолизу. Во время имплантации в трофобласте продолжается дробление и появляются цитоплазматические выросты (первичные ворсинки). </w:t>
      </w:r>
    </w:p>
    <w:p w14:paraId="19EBC8CB" w14:textId="77777777" w:rsidR="000912D1" w:rsidRPr="00CA13DC" w:rsidRDefault="000912D1" w:rsidP="00066FD3">
      <w:pPr>
        <w:pStyle w:val="a3"/>
        <w:spacing w:before="0" w:beforeAutospacing="0" w:afterLines="120" w:after="288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13DC">
        <w:rPr>
          <w:color w:val="000000"/>
          <w:sz w:val="28"/>
          <w:szCs w:val="28"/>
        </w:rPr>
        <w:t xml:space="preserve">В период 17-19-х суток происходит увеличение диаметра хориального мешка с дальнейшей его дифференцировкой на два отдела: rладкий хорион, истончающийся сегмент, выбухающий в полость матки, и ветвистый хорион, где продолжаются процессы врастания мезенхимы в дистальные сегменты клеточных колонн и образование типичных мезенхимальных ворсин, со сплошной оболочкой из цито- и синцитиотрофобласта. В них появляются боковые ветви и увеличивается объем межворсинчатого пространства. В области гладкого хориона ветвления ворсин не происходит. </w:t>
      </w:r>
    </w:p>
    <w:p w14:paraId="0582CF9E" w14:textId="77777777" w:rsidR="000912D1" w:rsidRPr="00CA13DC" w:rsidRDefault="000912D1" w:rsidP="00066FD3">
      <w:pPr>
        <w:pStyle w:val="a3"/>
        <w:spacing w:before="0" w:beforeAutospacing="0" w:afterLines="120" w:after="288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13DC">
        <w:rPr>
          <w:sz w:val="28"/>
          <w:szCs w:val="28"/>
        </w:rPr>
        <w:t xml:space="preserve">К концу 1 триместра беременности сформировано порядка 20-30 маточно-плацентарных артерий, которых </w:t>
      </w:r>
      <w:r w:rsidRPr="00CA13DC">
        <w:rPr>
          <w:color w:val="000000"/>
          <w:sz w:val="28"/>
          <w:szCs w:val="28"/>
        </w:rPr>
        <w:t xml:space="preserve">недостаточно для дальнейшего развития плода, из-за чего возникает несоответствие притока артериальной материнской крови запросам развивающейся плаценты и интенсивного органогенеза плода (очередной гипоксический стимул). </w:t>
      </w:r>
    </w:p>
    <w:p w14:paraId="066398E6" w14:textId="77777777" w:rsidR="000912D1" w:rsidRPr="00CA13DC" w:rsidRDefault="000912D1" w:rsidP="00066FD3">
      <w:pPr>
        <w:pStyle w:val="a3"/>
        <w:spacing w:before="0" w:beforeAutospacing="0" w:afterLines="120" w:after="288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13DC">
        <w:rPr>
          <w:color w:val="000000"/>
          <w:sz w:val="28"/>
          <w:szCs w:val="28"/>
        </w:rPr>
        <w:t>На 15-й неделе запускается вторая волна цитотрофобластической инвазии, которая достигает максимума на 16-18-й неделе. Осуществляется в артерии прилежащего миометрия и по периферии плаценты, захватывая новые спиральные артерии близлежащего париетального эндометрия, в результате чего происходит рост плаценты и увеличение общей площади по глубине ее проникновения в толщу миометрия.</w:t>
      </w:r>
    </w:p>
    <w:p w14:paraId="35ED6162" w14:textId="77777777" w:rsidR="000912D1" w:rsidRPr="00CA13DC" w:rsidRDefault="000912D1" w:rsidP="00066FD3">
      <w:pPr>
        <w:pStyle w:val="a3"/>
        <w:spacing w:before="0" w:beforeAutospacing="0" w:afterLines="120" w:after="288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A13DC">
        <w:rPr>
          <w:color w:val="000000"/>
          <w:sz w:val="28"/>
          <w:szCs w:val="28"/>
        </w:rPr>
        <w:t xml:space="preserve">Во второй волне происходит продвижение в центральную зону плацентарной площадки интерстициального и внутрисосудистого </w:t>
      </w:r>
      <w:r w:rsidRPr="00CA13DC">
        <w:rPr>
          <w:color w:val="000000"/>
          <w:sz w:val="28"/>
          <w:szCs w:val="28"/>
        </w:rPr>
        <w:lastRenderedPageBreak/>
        <w:t xml:space="preserve">цитотрофобласта через стенки эндометриальных сегментов артерий, выход его через поврежденный эндотелий в радиальные артерии матки, осуществляя гестационную перестройку радиальных артерий и дальнейшая внутрисосудистая миграции, с этого момента его называют внутрисосудистым цитотрофобластом. </w:t>
      </w:r>
    </w:p>
    <w:p w14:paraId="6EBDBE6C" w14:textId="2A40E970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Во втором триместре неосложн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нной клинически беременности плацента характеризуется преобладанием промежуточных недифференцированных и дифференцированных ворсин.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Инвазивные процессы в краевых зонах маточно-плацентарной области сохраняются до 35-36 недель, а с 36-й недели и до окончания беременности происходит спад цитотрофобластической инвазии с признаками структурной инволюции части интерстициального цитотрофобласта и многоядерных гигантских клеток.</w:t>
      </w:r>
    </w:p>
    <w:p w14:paraId="02188C12" w14:textId="77777777" w:rsidR="00F7515B" w:rsidRPr="00CA13DC" w:rsidRDefault="00F7515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245D7" w14:textId="2EDFED65" w:rsidR="00F7515B" w:rsidRPr="004648A2" w:rsidRDefault="000912D1" w:rsidP="004648A2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4" w:name="_Toc72631005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Характеристика виллезного дерева плаценты</w:t>
      </w:r>
      <w:bookmarkEnd w:id="14"/>
    </w:p>
    <w:p w14:paraId="10378660" w14:textId="53E7D73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Зрелая плацента имеет дольчатое строение, вместе с тем единицей является котиледон. Их число составляет от 15-20 до 30-40. Каждый котиледон имеет стандартное строение и представляет собой древовидное ветвление опорной ворсины I порядка, отходящими от нее опорными ворсинами II порядка, III порядка, промежуточными дифференцированными ворсинами от которых отходят терминальные ворсины</w:t>
      </w:r>
      <w:r w:rsidR="006F6AB0" w:rsidRPr="006F6AB0">
        <w:rPr>
          <w:rFonts w:ascii="Times New Roman" w:hAnsi="Times New Roman" w:cs="Times New Roman"/>
          <w:sz w:val="28"/>
          <w:szCs w:val="28"/>
        </w:rPr>
        <w:t xml:space="preserve"> 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{"citationItems":[{"id":"ITEM-1","itemData":{"abstract":"переписать ссылку","author":[{"dropping-particle":"","family":"Франк Г. А. и др","given":"","non-dropping-particle":"","parse-names":false,"suffix":""}],"container-title":"Российское общество патологоанатомов","id":"ITEM-1","issued":{"date-parts":[["2017"]]},"page":"74","title":"Правила проведения патолого-анатомических исследований плаценты Класс XV и XVI МКБ-10. Клинические рекомендации","type":"article-journal"},"uris":["http://www.mendeley.com/documents/?uuid=16f61dd4-1fea-4dbc-a3ad-8563cc841e98"]}],"mendeley":{"formattedCitation":"[27]","plainTextFormattedCitation":"[27]","previouslyFormattedCitation":"[27]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[27]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Виллезное дерево доношенной плаценты представлено различными генерациями ворсин хориона, имеющие существенные различия между собой. Дифференцировка ворсин осуществляется в течение всей беременности, вплоть до родов</w:t>
      </w:r>
      <w:r w:rsidR="006F6AB0">
        <w:rPr>
          <w:rFonts w:ascii="Times New Roman" w:hAnsi="Times New Roman" w:cs="Times New Roman"/>
          <w:sz w:val="28"/>
          <w:szCs w:val="28"/>
        </w:rPr>
        <w:t xml:space="preserve"> 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Kaufmann","given":"P.","non-dropping-particle":"","parse-names":false,"suffix":""},{"dropping-particle":"","family":"Kingdom","given":"J.","non-dropping-particle":"","parse-names":false,"suffix":""}],"editor":[{"dropping-particle":"","family":"Risau","given":"W","non-dropping-particle":"","parse-names":false,"suffix":""}],"id":"ITEM-1","issued":{"date-parts":[["2000"]]},"publisher":"Springer","publisher-place":"Berlin","title":"Development of vascular system in the placenta. Morphogenesis of endothelium.","type":"book"},"uris":["http://www.mendeley.com/documents/?uuid=07c9d6d7-cb1e-448c-92e4-67556fe0a6c7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[28]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В процессе дифференцировки ворсин уменьшается барьер между материнским и плодным кровотоком вследствие истончения СТБ, снижения количества клеток ЦТБ и уменьшения диаметра ворсин, вместе с тем капилляры плода приближаются к поверхности ворсин, при этом уменьшается расстояние диффузии</w:t>
      </w:r>
      <w:r w:rsidR="006F6AB0" w:rsidRPr="006F6AB0">
        <w:rPr>
          <w:rFonts w:ascii="Times New Roman" w:hAnsi="Times New Roman" w:cs="Times New Roman"/>
          <w:sz w:val="28"/>
          <w:szCs w:val="28"/>
        </w:rPr>
        <w:t xml:space="preserve"> </w: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ADDIN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_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citationItems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":[{"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-1","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itemData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DOI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":"10.1007/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137920","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ISBN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":"978-0-387-26738-8","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author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":[{"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Benirschke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Kurt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":""},{"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Kaufmann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Peter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":""},{"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Baergen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Rebecca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":""}],"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-1","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issued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date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parts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":[["2006"]]},"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number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pages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":"1050","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publisher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Springer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New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York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title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Pathology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the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Human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Placenta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type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book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"},"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uris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":["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://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.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.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documents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/?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uuid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=7264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3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5-6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01-4826-9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cf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4-8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26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39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db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3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6"]}],"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formattedCitation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":"[29]","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plainTextFormattedCitation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":"[29]","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previouslyFormattedCitation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":"[29]"},"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properties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":{"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noteIndex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":0},"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":"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://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github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.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style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language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raw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master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/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-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.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instrText>json</w:instrText>
      </w:r>
      <w:r w:rsidR="006F6AB0" w:rsidRPr="006F6AB0">
        <w:rPr>
          <w:rFonts w:ascii="Times New Roman" w:hAnsi="Times New Roman" w:cs="Times New Roman"/>
          <w:sz w:val="28"/>
          <w:szCs w:val="28"/>
        </w:rPr>
        <w:instrText>"}</w:instrTex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[29]</w:t>
      </w:r>
      <w:r w:rsidR="006F6AB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A8668E" w14:textId="40050768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Различные патологические варианты строения ворсинчатого дерева плаценты по-разному влияют на состояние плода и перинатальные исходы</w:t>
      </w:r>
      <w:r w:rsidR="006F6AB0" w:rsidRPr="006F6AB0">
        <w:rPr>
          <w:rFonts w:ascii="Times New Roman" w:hAnsi="Times New Roman" w:cs="Times New Roman"/>
          <w:sz w:val="28"/>
          <w:szCs w:val="28"/>
        </w:rPr>
        <w:t xml:space="preserve"> 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[6]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При плацентах с преобладанием промежуточных ворсин обеспечиваются условия для нормального развития плода, в то же время, при повышенной потребности плода в кислороде во время родов резервные возможности таких плацент могут оказаться недостаточными. Вариант хаотичных склерозированных ворсин и преждевременное созревание ворсинчатого дерева сопровождаются наиболее выраженными клиническими признаками хронической плацентарной недостаточности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6F6AB0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{"citationItems":[{"id":"ITEM-1","itemData":{"author":[{"dropping-particle":"","family":"Joshi","given":"V.V.","non-dropping-particle":"","parse-names":false,"suffix":""}],"id":"ITEM-1","issued":{"date-parts":[["1994"]]},"number-of-pages":"128","publisher":"Igaku-Shoin Medical Publishers","publisher-place":"New-York-Tokyo","title":"Handbook of placental pathology","type":"book"},"uris":["http://www.mendeley.com/documents/?uuid=cd55b54a-daab-488d-9612-e513e6531f91"]}],"mendeley":{"formattedCitation":"[30]","plainTextFormattedCitation":"[30]","previouslyFormattedCitation":"[30]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[30]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40735ED2" w14:textId="3A785C41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Стволовые или якорные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ворсины хориона выполняют опорную и гемодинамическую функции: в основном они осуществляют транспорт крови и в меньшей степени участвуют в диффузии газов и метаболитов. В зрелой плаценте их численность составляет около 20%. Эти ворсины формируют соединительнотканный каркас котиледона. Строму стволовых ворсин образует плотное расположение коллагеновых волокон с фиброцитами и макрофагами</w:t>
      </w:r>
      <w:r w:rsidR="006F6AB0">
        <w:rPr>
          <w:rFonts w:ascii="Times New Roman" w:hAnsi="Times New Roman" w:cs="Times New Roman"/>
          <w:sz w:val="28"/>
          <w:szCs w:val="28"/>
        </w:rPr>
        <w:t xml:space="preserve"> </w:t>
      </w:r>
      <w:r w:rsidR="006F6AB0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{"citationItems":[{"id":"ITEM-1","itemData":{"author":[{"dropping-particle":"","family":"Милованов","given":"А.П.","non-dropping-particle":"","parse-names":false,"suffix":""}],"container-title":"Архивы патологии","id":"ITEM-1","issue":"5","issued":{"date-parts":[["1988"]]},"page":"92-99","title":"Варианты патологической незрелости плаценты и их роль в развитии плода","type":"article-journal"},"uris":["http://www.mendeley.com/documents/?uuid=6f0c3f5c-74d1-4586-a16b-4bf0c32c4836"]}],"mendeley":{"formattedCitation":"[31]","plainTextFormattedCitation":"[31]","previouslyFormattedCitation":"[31]"},"properties":{"noteIndex":0},"schema":"https://github.com/citation-style-language/schema/raw/master/csl-citation.json"}</w:instrText>
      </w:r>
      <w:r w:rsidR="006F6AB0">
        <w:rPr>
          <w:rFonts w:ascii="Times New Roman" w:hAnsi="Times New Roman" w:cs="Times New Roman"/>
          <w:sz w:val="28"/>
          <w:szCs w:val="28"/>
        </w:rPr>
        <w:fldChar w:fldCharType="separate"/>
      </w:r>
      <w:r w:rsidR="006F6AB0" w:rsidRPr="006F6AB0">
        <w:rPr>
          <w:rFonts w:ascii="Times New Roman" w:hAnsi="Times New Roman" w:cs="Times New Roman"/>
          <w:noProof/>
          <w:sz w:val="28"/>
          <w:szCs w:val="28"/>
        </w:rPr>
        <w:t>[31]</w:t>
      </w:r>
      <w:r w:rsidR="006F6AB0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 Гистологически в этих ворсинах преобладает строма, в то время как эндотелий составляет около 18% площади поперечного сечения ворсины во втором триместре беременности</w:t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В.Г.","given":"Зенкина","non-dropping-particle":"","parse-names":false,"suffix":""},{"dropping-particle":"","family":"В.А.","given":"Сахоненко","non-dropping-particle":"","parse-names":false,"suffix":""},{"dropping-particle":"","family":"И.С.","given":"Зенкин","non-dropping-particle":"","parse-names":false,"suffix":""}],"container-title":"Современные проблемы науки и образования","id":"ITEM-1","issue":"6","issued":{"date-parts":[["2019"]]},"title":"Патоморфологические особенности плаценты на разных этапах гестации","type":"webpage"},"uris":["http://www.mendeley.com/documents/?uuid=dc9583fa-511f-43c2-82fc-093f37ee29e3"]}],"mendeley":{"formattedCitation":"[32]","plainTextFormattedCitation":"[32]","previouslyFormattedCitation":"[32]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[32]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В каждую стволовую ворсину плаценты вступает один артериальный сосуд, он разделяется и в конечные разветвления ворсины вступают артериолы, ветвления которых образуют микроциркуляторное русло. У капилляров конечных ворсин непрерывный эндотелий и непрерывная базальная мембрана. Капилляры собираются в венулы, последние формируют вены, повторяющие ветвления артериального русла, из которых в хориальной пластинке образуется пупочная вена, по которой кровь, обогащенная кислородом и питательными веществами, поступает в плод. </w:t>
      </w:r>
    </w:p>
    <w:p w14:paraId="25096F97" w14:textId="204EBFF0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 xml:space="preserve">Промежуточные ворсины. </w:t>
      </w:r>
      <w:r w:rsidRPr="00CA13DC">
        <w:rPr>
          <w:rFonts w:ascii="Times New Roman" w:hAnsi="Times New Roman" w:cs="Times New Roman"/>
          <w:sz w:val="28"/>
          <w:szCs w:val="28"/>
        </w:rPr>
        <w:t>При клинически неосложн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нном течении беременности на сроках до 25 недель наблюдаются преимущественно промежуточные недифференцированные ворсины. На сроке беременности 25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недель количество промежуточных недифференцированных приблизительно равно количеству промежуточных дифференцированных. На сроках беременности после 28 недель преобладают промежуточные дифференцированные ворсины.  К концу беременности около 25%-30 всего объема ворсин приходится на дифференцированны</w:t>
      </w:r>
      <w:r w:rsidR="008F14B6">
        <w:rPr>
          <w:rFonts w:ascii="Times New Roman" w:hAnsi="Times New Roman" w:cs="Times New Roman"/>
          <w:sz w:val="28"/>
          <w:szCs w:val="28"/>
        </w:rPr>
        <w:t xml:space="preserve">е промежуточные. Они выполняют </w:t>
      </w:r>
      <w:r w:rsidRPr="00CA13DC">
        <w:rPr>
          <w:rFonts w:ascii="Times New Roman" w:hAnsi="Times New Roman" w:cs="Times New Roman"/>
          <w:sz w:val="28"/>
          <w:szCs w:val="28"/>
        </w:rPr>
        <w:t>эндокринную, генеративную и опорную функции. От промежуточных дифференцированных ворсин ответвляются терминальные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{"citationItems":[{"id":"ITEM-1","itemData":{"abstract":"переписать ссылку","author":[{"dropping-particle":"","family":"Франк Г. А. и др","given":"","non-dropping-particle":"","parse-names":false,"suffix":""}],"container-title":"Российское общество патологоанатомов","id":"ITEM-1","issued":{"date-parts":[["2017"]]},"page":"74","title":"Правила проведения патолого-анатомических исследований плаценты Класс XV и XVI МКБ-10. Клинические рекомендации","type":"article-journal"},"uris":["http://www.mendeley.com/documents/?uuid=16f61dd4-1fea-4dbc-a3ad-8563cc841e98"]}],"mendeley":{"formattedCitation":"[27]","plainTextFormattedCitation":"[27]","previouslyFormattedCitation":"[27]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[27]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AAA66" w14:textId="54DB3F29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Строма зрелых промежуточных ворсин состоит из дезориентированных тонких пучков соединительнотканных волокон. Покровный хориальный эпителий имеет двурядное строение, поскольку сохраняется слой цитотрофобласта и не происходит образования синцитио-капиллярных мембран и синцитиальных почек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В.Г.","given":"Зенкина","non-dropping-particle":"","parse-names":false,"suffix":""},{"dropping-particle":"","family":"В.А.","given":"Сахоненко","non-dropping-particle":"","parse-names":false,"suffix":""},{"dropping-particle":"","family":"И.С.","given":"Зенкин","non-dropping-particle":"","parse-names":false,"suffix":""}],"container-title":"Современные проблемы науки и образования","id":"ITEM-1","issue":"6","issued":{"date-parts":[["2019"]]},"title":"Патоморфологические особенности плаценты на разных этапах гестации","type":"webpage"},"uris":["http://www.mendeley.com/documents/?uuid=dc9583fa-511f-43c2-82fc-093f37ee29e3"]}],"mendeley":{"formattedCitation":"[32]","plainTextFormattedCitation":"[32]","previouslyFormattedCitation":"[32]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[32]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381440" w14:textId="1DA248C0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Промежуточные недифференцированные (13-24 нед.)</w:t>
      </w:r>
      <w:r w:rsidRPr="00CA13D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A13DC">
        <w:rPr>
          <w:rFonts w:ascii="Times New Roman" w:hAnsi="Times New Roman" w:cs="Times New Roman"/>
          <w:sz w:val="28"/>
          <w:szCs w:val="28"/>
        </w:rPr>
        <w:t xml:space="preserve"> это многолопастные ворсины овальной формы, строма рыхлая с 5-6 центрально расположенными сосудами с утолщенной стенкой. В просвете стромальных каналов, которые сформированы отростаками фибробластов определяются плацентарные макрофаги. На поверхности ворсин находятся синцитиальные почки и узлы. Термин «промежуточные» подразумевает, что эти ворсины имеют диаметр средний между самыми крупными стволовыми и самыми мелкими терминальными. Термин «недифференцированные» означает отсутствие синцитиокапиллярных мембран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{"citationItems":[{"id":"ITEM-1","itemData":{"abstract":"переписать ссылку","author":[{"dropping-particle":"","family":"Франк Г. А. и др","given":"","non-dropping-particle":"","parse-names":false,"suffix":""}],"container-title":"Российское общество патологоанатомов","id":"ITEM-1","issued":{"date-parts":[["2017"]]},"page":"74","title":"Правила проведения патолого-анатомических исследований плаценты Класс XV и XVI МКБ-10. Клинические рекомендации","type":"article-journal"},"uris":["http://www.mendeley.com/documents/?uuid=16f61dd4-1fea-4dbc-a3ad-8563cc841e98"]}],"mendeley":{"formattedCitation":"[27]","plainTextFormattedCitation":"[27]","previouslyFormattedCitation":"[27]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[27]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C6DA535" w14:textId="44DA4D12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Синцитиальные почки – это выросты стромы с капиллярами, как признак образования новых генераций ворсин. Синцитиальные узлы находятся на ножке и состоят из плотно расположенных ядер синцитиотрофобласта, в которых визуализируется четкие ядрышки. В течение второго триместра преобладают недифференцированные промежуточные ворсины, а в начале третьего триместра они трансформируются в промежуточные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дифференцированные и только небольшое их количество (менее 5% объ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ма) сохраняется в центре котиледонов до конца беременности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.","given":"Benirschke","non-dropping-particle":"","parse-names":false,"suffix":""},{"dropping-particle":"","family":"P.","given":"Kaufmann","non-dropping-particle":"","parse-names":false,"suffix":""}],"id":"ITEM-1","issued":{"date-parts":[["1990"]]},"number-of-pages":"685","publisher":"Springer-Verlag.","publisher-place":"New York","title":"Pathology of the human placenta","type":"book"},"uris":["http://www.mendeley.com/documents/?uuid=85c14fba-6879-44e2-87fb-a414921e7f11"]}],"mendeley":{"formattedCitation":"[33]","plainTextFormattedCitation":"[33]","previouslyFormattedCitation":"[33]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[33]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10.1007/b137920","ISBN":"978-0-387-26738-8","author":[{"dropping-particle":"","family":"Benirschke","given":"Kurt","non-dropping-particle":"","parse-names":false,"suffix":""},{"dropping-particle":"","family":"Kaufmann","given":"Peter","non-dropping-particle":"","parse-names":false,"suffix":""},{"dropping-particle":"","family":"Baergen","given":"Rebecca N","non-dropping-particle":"","parse-names":false,"suffix":""}],"id":"ITEM-1","issued":{"date-parts":[["2006"]]},"number-of-pages":"1050","publisher":"Springer New York","title":"Pathology of the Human Placenta","type":"book"},"uris":["http://www.mendeley.com/documents/?uuid=7264f3a5-6a01-4826-9cf4-8e26b39db3e6"]}],"mendeley":{"formattedCitation":"[29]","plainTextFormattedCitation":"[29]","previouslyFormattedCitation":"[29]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[29]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7A071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Промежуточные дифференцированные ворсины (25-28 нед.)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 это ворсины, которые имеют небольшое количество ответвлений, за счет чего на поперечном срезе имеют округлую или овальную форму, содержат сосуды и капилляры в рыхлой соединительнотканной строме, стромальные каналы отсутствуют. В них увеличивается количество синцитиальных почек и узлов, а также появляются первые синцитиокапиллярные мембраны (СКМ). При слиянии базальных мембран эндотелия и безъядерных участков синцитиотрофобласта образуются синцитиокапиллярные мембраны. В СКМ материнский и эмбриональный кровоток наиболее приближены, благодаря этому В СКМ осуществляется диффузия газов и метаболитов за счет приближенного материнского и эмбрионального кровотока. </w:t>
      </w:r>
    </w:p>
    <w:p w14:paraId="5383061C" w14:textId="625EA6F4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Терминальные ворсины.</w:t>
      </w:r>
      <w:r w:rsidRPr="00CA13DC">
        <w:rPr>
          <w:rFonts w:ascii="Times New Roman" w:hAnsi="Times New Roman" w:cs="Times New Roman"/>
          <w:sz w:val="28"/>
          <w:szCs w:val="28"/>
        </w:rPr>
        <w:t xml:space="preserve"> Терминальные ворсины представляют собой заключительные генерации ворсин, на долю которых к доношенному сроку беременности приходится более 50% всех ворсин</w:t>
      </w:r>
      <w:r w:rsidR="00C3231C" w:rsidRP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Волощук","given":"И.Н.","non-dropping-particle":"","parse-names":false,"suffix":""},{"dropping-particle":"","family":"Липман","given":"А.Д.","non-dropping-particle":"","parse-names":false,"suffix":""},{"dropping-particle":"","family":"Лукьянова","given":"Е.В.","non-dropping-particle":"","parse-names":false,"suffix":""}],"container-title":"Журнал российской ассоциации акушеров-гинекологов","id":"ITEM-1","issue":"2","issued":{"date-parts":[["2008"]]},"page":"3-5","title":"Незрелость ворсинчатого дерева в генезе плацентарной недостаточности","type":"article-journal"},"uris":["http://www.mendeley.com/documents/?uuid=c72a3919-6f86-4b64-9549-083eb5310d4e"]}],"mendeley":{"formattedCitation":"[34]","plainTextFormattedCitation":"[34]","previouslyFormattedCitation":"[34]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[34]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{"citationItems":[{"id":"ITEM-1","itemData":{"abstract":"переписать ссылку","author":[{"dropping-particle":"","family":"Франк Г. А. и др","given":"","non-dropping-particle":"","parse-names":false,"suffix":""}],"container-title":"Российское общество патологоанатомов","id":"ITEM-1","issued":{"date-parts":[["2017"]]},"page":"74","title":"Правила проведения патолого-анатомических исследований плаценты Класс XV и XVI МКБ-10. Клинические рекомендации","type":"article-journal"},"uris":["http://www.mendeley.com/documents/?uuid=16f61dd4-1fea-4dbc-a3ad-8563cc841e98"]}],"mendeley":{"formattedCitation":"[27]","plainTextFormattedCitation":"[27]","previouslyFormattedCitation":"[27]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[27]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648E5210" w14:textId="3C59358C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Терминальные ворсины (29-36 нед.) мелкие, округлой формы, содержат в строме 5-6 СКМ и множество синцитиальных узлов на поверхности. Редко они покрыты расположенными клетками СТБ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[6]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F801C8">
        <w:rPr>
          <w:rFonts w:ascii="Times New Roman" w:hAnsi="Times New Roman" w:cs="Times New Roman"/>
          <w:sz w:val="28"/>
          <w:szCs w:val="28"/>
        </w:rPr>
        <w:t xml:space="preserve">,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Волощук","given":"И.Н.","non-dropping-particle":"","parse-names":false,"suffix":""},{"dropping-particle":"","family":"Липман","given":"А.Д.","non-dropping-particle":"","parse-names":false,"suffix":""},{"dropping-particle":"","family":"Лукьянова","given":"Е.В.","non-dropping-particle":"","parse-names":false,"suffix":""}],"container-title":"Журнал российской ассоциации акушеров-гинекологов","id":"ITEM-1","issue":"2","issued":{"date-parts":[["2008"]]},"page":"3-5","title":"Незрелость ворсинчатого дерева в генезе плацентарной недостаточности","type":"article-journal"},"uris":["http://www.mendeley.com/documents/?uuid=c72a3919-6f86-4b64-9549-083eb5310d4e"]}],"mendeley":{"formattedCitation":"[34]","plainTextFormattedCitation":"[34]","previouslyFormattedCitation":"[34]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[34]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EF0D40" w14:textId="23853B2F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Терминальные специализированные ворсины (37-40 нед.) появляются в течение последнего месяца беременности появляются терминальные специализированные ворсины. Они со</w:t>
      </w:r>
      <w:r w:rsidR="00A3465E">
        <w:rPr>
          <w:rFonts w:ascii="Times New Roman" w:hAnsi="Times New Roman" w:cs="Times New Roman"/>
          <w:sz w:val="28"/>
          <w:szCs w:val="28"/>
        </w:rPr>
        <w:t>д</w:t>
      </w:r>
      <w:r w:rsidRPr="00CA13DC">
        <w:rPr>
          <w:rFonts w:ascii="Times New Roman" w:hAnsi="Times New Roman" w:cs="Times New Roman"/>
          <w:sz w:val="28"/>
          <w:szCs w:val="28"/>
        </w:rPr>
        <w:t>ержат только СКМ. Синцитиокапиллярная мембрана состоит из общего бесклеточного слоя эндотелия и эпителия толщиной 4,33±0,17 мкм (2). Подобное строение терминальных специализированных ворсин обеспечивает возможность прямой диффузии кислорода, питательных веществ и метаболитов между материнским и плодовым кровотоками</w:t>
      </w:r>
      <w:r w:rsid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{"citationItems":[{"id":"ITEM-1","itemData":{"abstract":"переписать ссылку","author":[{"dropping-particle":"","family":"Франк Г. А. и др","given":"","non-dropping-particle":"","parse-names":false,"suffix":""}],"container-title":"Российское общество патологоанатомов","id":"ITEM-1","issued":{"date-parts":[["2017"]]},"page":"74","title":"Правила проведения патолого-анатомических исследований плаценты Класс XV и XVI МКБ-10. Клинические рекомендации","type":"article-journal"},"uris":["http://www.mendeley.com/documents/?uuid=16f61dd4-1fea-4dbc-a3ad-8563cc841e98"]}],"mendeley":{"formattedCitation":"[27]","plainTextFormattedCitation":"[27]","previouslyFormattedCitation":"[27]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[27]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{"citationItems":[{"id":"ITEM-1","itemData":{"ISSN":"0021-8782","PMID":"5656142","author":[{"dropping-particle":"","family":"Boyd","given":"J D","non-dropping-particle":"","parse-names":false,"suffix":""},{"dropping-particle":"","family":"Hamilton","given":"W J","non-dropping-particle":"","parse-names":false,"suffix":""},{"dropping-particle":"","family":"Boyd","given":"C A","non-dropping-particle":"","parse-names":false,"suffix":""}],"container-title":"Journal of anatomy","id":"ITEM-1","issue":"Pt 3","issued":{"date-parts":[["1968","3"]]},"page":"553-63","title":"The surface of the syncytium of the human chorionic villus.","type":"article-journal","volume":"102"},"uris":["http://www.mendeley.com/documents/?uuid=a11cf607-04d8-49dd-b9ec-a8d9b507990a"]}],"mendeley":{"formattedCitation":"[35]","plainTextFormattedCitation":"[35]","previouslyFormattedCitation":"[35]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[35]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"/>
    <w:p w14:paraId="67DC1721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Функциональная роль ворсин хориона:</w:t>
      </w:r>
    </w:p>
    <w:p w14:paraId="017046C0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1. Барьерная функция ворсин. </w:t>
      </w:r>
    </w:p>
    <w:p w14:paraId="4B56ED98" w14:textId="77777777" w:rsidR="000912D1" w:rsidRPr="00CA13DC" w:rsidRDefault="000912D1" w:rsidP="00066FD3">
      <w:pPr>
        <w:pStyle w:val="a5"/>
        <w:numPr>
          <w:ilvl w:val="0"/>
          <w:numId w:val="12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элементы ворсин составляют так называемый гематоплацентарный барьер, отделяющий кровь плода от крови матери.</w:t>
      </w:r>
    </w:p>
    <w:p w14:paraId="60E5C2C0" w14:textId="77777777" w:rsidR="000912D1" w:rsidRPr="00CA13DC" w:rsidRDefault="000912D1" w:rsidP="00066FD3">
      <w:pPr>
        <w:pStyle w:val="a5"/>
        <w:numPr>
          <w:ilvl w:val="0"/>
          <w:numId w:val="12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компоненты барьера:</w:t>
      </w:r>
    </w:p>
    <w:p w14:paraId="696D1F95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- эндотелий капилляров плода (находящихся в ворсинках), </w:t>
      </w:r>
    </w:p>
    <w:p w14:paraId="1A617D2F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- соединительная ткань сосудов и стромы ворсин, </w:t>
      </w:r>
    </w:p>
    <w:p w14:paraId="290C36B0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- эпителий ворсин,</w:t>
      </w:r>
    </w:p>
    <w:p w14:paraId="549AC3C5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- цитотрофобласт и симпластотрофобласт, фибриноид Лангханса.</w:t>
      </w:r>
    </w:p>
    <w:p w14:paraId="5055417F" w14:textId="44B0E6F6" w:rsidR="000912D1" w:rsidRPr="00CA13DC" w:rsidRDefault="000912D1" w:rsidP="00066FD3">
      <w:pPr>
        <w:pStyle w:val="a5"/>
        <w:numPr>
          <w:ilvl w:val="0"/>
          <w:numId w:val="12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во многих участках (особенно на поздних стадиях беременности) барьер сводится только к эндотелию капилляров плода и истонч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нному слою симпластотрофобласта.</w:t>
      </w:r>
    </w:p>
    <w:p w14:paraId="71BE724F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2. Эндокринная функция эпителия ворсин. Сипластотрофобласт и (в меньшей степени) цитотрофобласт секретируют целый ряд очень важных гормонов. Это:</w:t>
      </w:r>
    </w:p>
    <w:p w14:paraId="32344459" w14:textId="02181179" w:rsidR="000912D1" w:rsidRPr="00CA13DC" w:rsidRDefault="00324640" w:rsidP="00066FD3">
      <w:pPr>
        <w:pStyle w:val="a5"/>
        <w:numPr>
          <w:ilvl w:val="0"/>
          <w:numId w:val="12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ХГ</w:t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 (хорионический гонадотропин), плацентарный лактоген (пролактин),</w:t>
      </w:r>
    </w:p>
    <w:p w14:paraId="201B6F6E" w14:textId="76432D43" w:rsidR="004648A2" w:rsidRPr="004648A2" w:rsidRDefault="000912D1" w:rsidP="004648A2">
      <w:pPr>
        <w:pStyle w:val="a5"/>
        <w:numPr>
          <w:ilvl w:val="0"/>
          <w:numId w:val="12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эстрогены и прогестины.</w:t>
      </w:r>
      <w:bookmarkStart w:id="15" w:name="_Toc72631006"/>
    </w:p>
    <w:p w14:paraId="71FDFE87" w14:textId="7922D037" w:rsidR="00F7515B" w:rsidRPr="004648A2" w:rsidRDefault="000912D1" w:rsidP="004648A2">
      <w:pPr>
        <w:pStyle w:val="2"/>
        <w:spacing w:before="0" w:afterLines="120" w:after="288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Функции плаценты</w:t>
      </w:r>
      <w:bookmarkEnd w:id="15"/>
    </w:p>
    <w:p w14:paraId="7C48CB54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 помощью плаценты осуществляется питание, газообмен плода, выделение продуктов метаболизма, формирование гормонального и иммунного статуса плода, что обеспечивает физиологическое течение беременности и правильное развитие плода.</w:t>
      </w:r>
    </w:p>
    <w:p w14:paraId="0FAD3F78" w14:textId="37ADB65B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 В процессе беременности плацента выполняет защитную функцию, заменяет недостающие функции гематоэнцефалического барьера, защищая нервные центры и весь организм плода от воздействия токсических факторов, также обладает антигенными и иммунными свойствами. В выполнении этих функций участвуют околоплодные воды и плодные оболочки, составляющие вместе с плацентой единый комплекс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Федорова","given":"М.В.","non-dropping-particle":"","parse-names":false,"suffix":""},{"dropping-particle":"","family":"Калашникова","given":"Е.П.","non-dropping-particle":"","parse-names":false,"suffix":""}],"id":"ITEM-1","issued":{"date-parts":[["1986"]]},"number-of-pages":"252","publisher":"Медицина","publisher-place":"Москва","title":"Плацента и ее роль при беременности","type":"book"},"uris":["http://www.mendeley.com/documents/?uuid=8f325989-36f2-4afa-9071-4d9c5675b89c"]}],"mendeley":{"formattedCitation":"[36]","plainTextFormattedCitation":"[36]","previouslyFormattedCitation":"[36]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[36]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C3231C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{"citationItems":[{"id":"ITEM-1","itemData":{"author":[{"dropping-particle":"","family":"Калашникова","given":"Е.П.","non-dropping-particle":"","parse-names":false,"suffix":""}],"container-title":"Архивы патологии","id":"ITEM-1","issue":"5","issued":{"date-parts":[["1988"]]},"page":"99-105","title":"Клинико-мофологические аспекты плацентарной недостаточности","type":"article-journal"},"uris":["http://www.mendeley.com/documents/?uuid=d6a772e9-391d-442f-87e5-8456a7a9b1ae"]}],"mendeley":{"formattedCitation":"[37]","plainTextFormattedCitation":"[37]","previouslyFormattedCitation":"[37]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[37]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C3231C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Бодяжина","given":"В.И.","non-dropping-particle":"","parse-names":false,"suffix":""},{"dropping-particle":"","family":"Семенченко","given":"И.Б.","non-dropping-particle":"","parse-names":false,"suffix":""}],"id":"ITEM-1","issued":{"date-parts":[["2019"]]},"number-of-pages":"402","publisher":"Альянс","publisher-place":"Москва","title":"Акушерство","type":"book"},"uris":["http://www.mendeley.com/documents/?uuid=bd2cdfaa-1945-46c0-b38b-975a702ce327"]}],"mendeley":{"formattedCitation":"[38]","plainTextFormattedCitation":"[38]","previouslyFormattedCitation":"[38]"},"properties":{"noteIndex":0},"schema":"https://github.com/citation-style-language/schema/raw/master/csl-citation.json"}</w:instrText>
      </w:r>
      <w:r w:rsidR="00C3231C">
        <w:rPr>
          <w:rFonts w:ascii="Times New Roman" w:hAnsi="Times New Roman" w:cs="Times New Roman"/>
          <w:sz w:val="28"/>
          <w:szCs w:val="28"/>
        </w:rPr>
        <w:fldChar w:fldCharType="separate"/>
      </w:r>
      <w:r w:rsidR="00C3231C" w:rsidRPr="00C3231C">
        <w:rPr>
          <w:rFonts w:ascii="Times New Roman" w:hAnsi="Times New Roman" w:cs="Times New Roman"/>
          <w:noProof/>
          <w:sz w:val="28"/>
          <w:szCs w:val="28"/>
        </w:rPr>
        <w:t>[38]</w:t>
      </w:r>
      <w:r w:rsidR="00C3231C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88C14" w14:textId="4EA9EADE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1. Газообменная функция формируется с 3-й недели беременности, когда начитается биться сердце плода, затем начинает происходить постоянный газообмен в плаценте, путем простой диффузии поступает кислород (О2) к плоду и выводится углекислый газ (СО2) из организма плода в кровь матери</w:t>
      </w:r>
      <w:r w:rsidR="00C3231C" w:rsidRPr="00C3231C">
        <w:rPr>
          <w:rFonts w:ascii="Times New Roman" w:hAnsi="Times New Roman" w:cs="Times New Roman"/>
          <w:sz w:val="28"/>
          <w:szCs w:val="28"/>
        </w:rPr>
        <w:t xml:space="preserve">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{"citationItems":[{"id":"ITEM-1","itemData":{"DOI":"10.1113/jphysiol.1966.sp007831","ISSN":"00223751","author":[{"dropping-particle":"","family":"Campbell","given":"A. G. M.","non-dropping-particle":"","parse-names":false,"suffix":""},{"dropping-particle":"","family":"Dawes","given":"G. S.","non-dropping-particle":"","parse-names":false,"suffix":""},{"dropping-particle":"","family":"Fishman","given":"A. P.","non-dropping-particle":"","parse-names":false,"suffix":""},{"dropping-particle":"","family":"Hyman","given":"A. I.","non-dropping-particle":"","parse-names":false,"suffix":""},{"dropping-particle":"","family":"James","given":"G. B.","non-dropping-particle":"","parse-names":false,"suffix":""}],"container-title":"The Journal of Physiology","id":"ITEM-1","issue":"2","issued":{"date-parts":[["1966","1","1"]]},"page":"439-464","title":"The oxygen consumption of the placenta and foetal membranes in the sheep","type":"article-journal","volume":"182"},"uris":["http://www.mendeley.com/documents/?uuid=7f9f767c-bd17-4c15-8b8c-38e6f807cbd9"]}],"mendeley":{"formattedCitation":"[39]","plainTextFormattedCitation":"[39]","previouslyFormattedCitation":"[39]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[39]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{"citationItems":[{"id":"ITEM-1","itemData":{"DOI":"10.1152/physrev.1978.58.2.499","ISSN":"0031-9333","author":[{"dropping-particle":"","family":"Battaglia","given":"F C","non-dropping-particle":"","parse-names":false,"suffix":""},{"dropping-particle":"","family":"Meschia","given":"G","non-dropping-particle":"","parse-names":false,"suffix":""}],"container-title":"Physiological Reviews","id":"ITEM-1","issue":"2","issued":{"date-parts":[["1978","4"]]},"page":"499-527","title":"Principal substrates of fetal metabolism.","type":"article-journal","volume":"58"},"uris":["http://www.mendeley.com/documents/?uuid=90cf690b-4e2a-4efd-a272-ddb93470f18f"]}],"mendeley":{"formattedCitation":"[40]","plainTextFormattedCitation":"[40]","previouslyFormattedCitation":"[40]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[40]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2988F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2. Транспорт питательных веществ (белков, жиров и углеводов) осуществляется в результате сложных процессов ферментативного расщепления и синтеза собственных метаболитов специфичных для плода. </w:t>
      </w:r>
    </w:p>
    <w:p w14:paraId="5F336FC1" w14:textId="7101AB23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3. Плацента накапл</w:t>
      </w:r>
      <w:r w:rsidR="00A3465E">
        <w:rPr>
          <w:rFonts w:ascii="Times New Roman" w:hAnsi="Times New Roman" w:cs="Times New Roman"/>
          <w:sz w:val="28"/>
          <w:szCs w:val="28"/>
        </w:rPr>
        <w:t xml:space="preserve">ивает и регулирует поступление </w:t>
      </w:r>
      <w:r w:rsidRPr="00CA13DC">
        <w:rPr>
          <w:rFonts w:ascii="Times New Roman" w:hAnsi="Times New Roman" w:cs="Times New Roman"/>
          <w:sz w:val="28"/>
          <w:szCs w:val="28"/>
        </w:rPr>
        <w:t>витаминов в организм плода, что зависит от содержания витаминов в организме матери. Витамины способствуют активации, биологических процессов, осуществляющихся в хорионе</w:t>
      </w:r>
      <w:r w:rsidR="00860857" w:rsidRPr="00324640">
        <w:rPr>
          <w:rFonts w:ascii="Times New Roman" w:hAnsi="Times New Roman" w:cs="Times New Roman"/>
          <w:sz w:val="28"/>
          <w:szCs w:val="28"/>
        </w:rPr>
        <w:t xml:space="preserve"> </w: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ADDIN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_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citationItems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":[{"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-1","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itemData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DOI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":"10.1152/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physrev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.1978.58.2.499","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ISSN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":"0031-9333","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author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":[{"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Battaglia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":""},{"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family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Meschia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given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G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non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dropping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particle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parse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names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false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suffix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":""}],"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container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title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Physiological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Reviews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id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ITEM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-1","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issue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":"2","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issued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date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parts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":[["1978","4"]]},"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page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":"499-527","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title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Principal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substrates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of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fetal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metabolism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type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article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journal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volume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":"58"},"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uris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":["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://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documents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/?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uuid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=90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cf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690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-4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2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-4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efd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272-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ddb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93470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18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"]}],"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mendeley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formattedCitation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":"[40]","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plainTextFormattedCitation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":"[40]","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previouslyFormattedCitation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":"[40]"},"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properties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":{"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noteIndex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":0},"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":"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://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github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style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language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schema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raw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master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/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csl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-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citation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.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instrText>json</w:instrText>
      </w:r>
      <w:r w:rsidR="00860857" w:rsidRPr="00324640">
        <w:rPr>
          <w:rFonts w:ascii="Times New Roman" w:hAnsi="Times New Roman" w:cs="Times New Roman"/>
          <w:sz w:val="28"/>
          <w:szCs w:val="28"/>
        </w:rPr>
        <w:instrText>"}</w:instrTex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60857" w:rsidRPr="00324640">
        <w:rPr>
          <w:rFonts w:ascii="Times New Roman" w:hAnsi="Times New Roman" w:cs="Times New Roman"/>
          <w:noProof/>
          <w:sz w:val="28"/>
          <w:szCs w:val="28"/>
        </w:rPr>
        <w:t>[40]</w:t>
      </w:r>
      <w:r w:rsidR="0086085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315BB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4. В снабжении плода питательными веществами и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выведении продуктов обмена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большую роль играют ферменты. Активность углеводного обмена устанавливают по наличию ферментов, расщепляющих углеводы, чья активность в плаценте в 4 - 8 раз выше, чем в печени матери, и повышается по мере развития беременности и увеличения потребностей плода.</w:t>
      </w:r>
    </w:p>
    <w:p w14:paraId="35757FE0" w14:textId="67258F93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5. Эндокринная функция. Гормональная функция плаценты обеспечивает сохранение и прогрессирование беременности, за счет изменения активности эндокринных органов матери. В ней осуществляются процессы синтеза, секреции и превращения ряда гормонов белковой и стероидной структуры.  В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предимплантационном периоде на стадии бластоцисты зародышевые клетки секретируют прогестерон, эстрадиол и хорионический гонадотропин, имеющие важное значение для имплантации плодного яйца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10.1016/S0091-679X(08)60685-8","author":[{"dropping-particle":"","family":"Stromberg","given":"Kurt","non-dropping-particle":"","parse-names":false,"suffix":""}],"id":"ITEM-1","issued":{"date-parts":[["1980"]]},"page":"227-252","title":"Chapter 10 The Human Placenta in Cell and Organ Culture","type":"chapter"},"uris":["http://www.mendeley.com/documents/?uuid=16885182-b463-4424-bb88-a6d346ba7e6f"]}],"mendeley":{"formattedCitation":"[41]","plainTextFormattedCitation":"[41]","previouslyFormattedCitation":"[41]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[41]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Имеется взаимосвязь между организмом матери, плодом и плацентой в продукции гормонов, которые секретируются плацентой и транспортируются в кровь матери и(или) плода, другие являются производными предшественников, попадающих в плаценту из организма матери и плода. Через плаценту транспортируются также неизмененные гормоны. ПГ синтезируются всинцитио- и цитотрофобласте, а также децидуальной тканью. Плацента синтезирует ХГ, ПЛ и пролактин, а также иммунореактивный ß-эндорфин, а-меланоцитостимулирующий гормон и пропиомелакорти» (предшественник АК'ГГ). Из гормонов стероидной природы синтезируются гестагены и эстрогены, которые воздействуют на обменные процессы и рост матки, вызывая гиперплазию и гипертрофию эндометрия и миометрия, а также принимают участие в развитии родового акта.</w:t>
      </w:r>
    </w:p>
    <w:p w14:paraId="77B77F26" w14:textId="4AD8C121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3. Защитная функция. В течение беременности в соответствии с возрастающими потребностями плода изменяется проницаемость плаценты. Происходит повышении проницаемости плаценты к концу беременности, что связано с изменениями в структуре пограничных мембран, а также с исчезновением цитотрофобласта и постепенным истончением синцитиотрофобласта ворсин плаценты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Бодяжина","given":"В.И.","non-dropping-particle":"","parse-names":false,"suffix":""},{"dropping-particle":"","family":"Семенченко","given":"И.Б.","non-dropping-particle":"","parse-names":false,"suffix":""}],"id":"ITEM-1","issued":{"date-parts":[["2019"]]},"number-of-pages":"402","publisher":"Альянс","publisher-place":"Москва","title":"Акушерство","type":"book"},"uris":["http://www.mendeley.com/documents/?uuid=bd2cdfaa-1945-46c0-b38b-975a702ce327"]}],"mendeley":{"formattedCitation":"[38]","plainTextFormattedCitation":"[38]","previouslyFormattedCitation":"[38]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[38]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Перицеллюлярный фибриноид, покрывающий клетки трофобласта препятствует прохождению материнских клеток и цитотоксических антител к плоду. Физиологическое развитие беременности обеспечивает комплекс защитных механизмов и иммунных реакций, одним из компонентов которого является иммунный (биологический) барьер между материнским организмом и плодом, образованный плацентой. Плацента является основным органом, который предотвращает прерывание беременности, чему способствует отсутствие комплекса гистонесовместимости в трофобласте, за счет чего молекулы 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распознаются клетками трофобласта, селективно сортируются и направленно секретируются в кровоток плода. Вещества, синтезируемые плацентой, оказывают разнообразное влияние на отделы иммунокомпетентной системы матери, например, они подавляют активность лимфопоэза, блокируют рецепторы воспринимающих клеток (клеток-эффекторов), способствуют развитию и дифференцировке иммунокомпетентной системы плода. В первые недели эмбриогенеза дифференцируется групповая изоантигенная специфичность тканей трофобласта, зародыша, околоплодных вод и плодных оболочек, еще задолго до появления у плода иммунокомпетентных клеток, вступает в действие система, участвующая в иммунологических реакциях. </w:t>
      </w:r>
    </w:p>
    <w:p w14:paraId="5595DFA5" w14:textId="77777777" w:rsidR="000912D1" w:rsidRPr="00CA13DC" w:rsidRDefault="000912D1" w:rsidP="00066FD3">
      <w:pPr>
        <w:pStyle w:val="pboth"/>
        <w:shd w:val="clear" w:color="auto" w:fill="FFFFFF"/>
        <w:spacing w:before="0" w:beforeAutospacing="0" w:afterLines="120" w:after="288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14:paraId="71B1AD1B" w14:textId="381A8570" w:rsidR="000912D1" w:rsidRPr="00CA13DC" w:rsidRDefault="000912D1" w:rsidP="00066FD3">
      <w:pPr>
        <w:pStyle w:val="pboth"/>
        <w:shd w:val="clear" w:color="auto" w:fill="FFFFFF"/>
        <w:spacing w:before="0" w:beforeAutospacing="0" w:afterLines="120" w:after="288" w:afterAutospacing="0" w:line="360" w:lineRule="auto"/>
        <w:ind w:firstLine="567"/>
        <w:jc w:val="center"/>
        <w:outlineLvl w:val="1"/>
        <w:rPr>
          <w:i/>
          <w:color w:val="000000"/>
          <w:sz w:val="28"/>
          <w:szCs w:val="28"/>
        </w:rPr>
      </w:pPr>
      <w:bookmarkStart w:id="16" w:name="_Toc72631007"/>
      <w:r w:rsidRPr="00CA13DC">
        <w:rPr>
          <w:i/>
          <w:color w:val="000000"/>
          <w:sz w:val="28"/>
          <w:szCs w:val="28"/>
        </w:rPr>
        <w:t>Хроническая плацентарная недостаточность</w:t>
      </w:r>
      <w:bookmarkEnd w:id="16"/>
    </w:p>
    <w:p w14:paraId="484AE1CA" w14:textId="67B37D63" w:rsidR="000912D1" w:rsidRPr="00CA13DC" w:rsidRDefault="000912D1" w:rsidP="00066FD3">
      <w:pPr>
        <w:pStyle w:val="pboth"/>
        <w:shd w:val="clear" w:color="auto" w:fill="FFFFFF"/>
        <w:spacing w:before="0" w:beforeAutospacing="0" w:afterLines="120" w:after="288" w:afterAutospacing="0" w:line="360" w:lineRule="auto"/>
        <w:ind w:firstLine="567"/>
        <w:jc w:val="both"/>
        <w:rPr>
          <w:sz w:val="28"/>
          <w:szCs w:val="28"/>
        </w:rPr>
      </w:pPr>
      <w:r w:rsidRPr="00CA13DC">
        <w:rPr>
          <w:color w:val="000000"/>
          <w:sz w:val="28"/>
          <w:szCs w:val="28"/>
          <w:shd w:val="clear" w:color="auto" w:fill="FFFFFF"/>
        </w:rPr>
        <w:t>Плацентарная недостаточность - это клинический синдром, обусловленный морфофункциональными изменениями в плаценте и нарушениями компенсаторно – приспособительных механизмов, обеспечивающих функциональную полноценность органа</w:t>
      </w:r>
      <w:r w:rsidR="00860857">
        <w:rPr>
          <w:color w:val="000000"/>
          <w:sz w:val="28"/>
          <w:szCs w:val="28"/>
          <w:shd w:val="clear" w:color="auto" w:fill="FFFFFF"/>
        </w:rPr>
        <w:t xml:space="preserve"> </w:t>
      </w:r>
      <w:r w:rsidR="00860857">
        <w:rPr>
          <w:color w:val="000000"/>
          <w:sz w:val="28"/>
          <w:szCs w:val="28"/>
          <w:shd w:val="clear" w:color="auto" w:fill="FFFFFF"/>
        </w:rPr>
        <w:fldChar w:fldCharType="begin" w:fldLock="1"/>
      </w:r>
      <w:r w:rsidR="00860857">
        <w:rPr>
          <w:color w:val="000000"/>
          <w:sz w:val="28"/>
          <w:szCs w:val="28"/>
          <w:shd w:val="clear" w:color="auto" w:fill="FFFFFF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860857">
        <w:rPr>
          <w:color w:val="000000"/>
          <w:sz w:val="28"/>
          <w:szCs w:val="28"/>
          <w:shd w:val="clear" w:color="auto" w:fill="FFFFFF"/>
        </w:rPr>
        <w:fldChar w:fldCharType="separate"/>
      </w:r>
      <w:r w:rsidR="00860857" w:rsidRPr="00860857">
        <w:rPr>
          <w:noProof/>
          <w:color w:val="000000"/>
          <w:sz w:val="28"/>
          <w:szCs w:val="28"/>
          <w:shd w:val="clear" w:color="auto" w:fill="FFFFFF"/>
        </w:rPr>
        <w:t>[6]</w:t>
      </w:r>
      <w:r w:rsidR="00860857">
        <w:rPr>
          <w:color w:val="000000"/>
          <w:sz w:val="28"/>
          <w:szCs w:val="28"/>
          <w:shd w:val="clear" w:color="auto" w:fill="FFFFFF"/>
        </w:rPr>
        <w:fldChar w:fldCharType="end"/>
      </w:r>
      <w:r w:rsidRPr="00CA13DC">
        <w:rPr>
          <w:color w:val="000000"/>
          <w:sz w:val="28"/>
          <w:szCs w:val="28"/>
          <w:shd w:val="clear" w:color="auto" w:fill="FFFFFF"/>
        </w:rPr>
        <w:t>. Он представляет результат сложной реакции плода и плаценты на различные патологические состояния материнского организма и проявляется в комплексе нарушения транспортной, трофической, эндокринной и метаболической функций плаценты, лежащих в основе патологии плода и новорожденно</w:t>
      </w:r>
      <w:r w:rsidR="00860857">
        <w:rPr>
          <w:color w:val="000000"/>
          <w:sz w:val="28"/>
          <w:szCs w:val="28"/>
          <w:shd w:val="clear" w:color="auto" w:fill="FFFFFF"/>
        </w:rPr>
        <w:t xml:space="preserve">го </w:t>
      </w:r>
      <w:r w:rsidR="00860857">
        <w:rPr>
          <w:color w:val="000000"/>
          <w:sz w:val="28"/>
          <w:szCs w:val="28"/>
          <w:shd w:val="clear" w:color="auto" w:fill="FFFFFF"/>
        </w:rPr>
        <w:fldChar w:fldCharType="begin" w:fldLock="1"/>
      </w:r>
      <w:r w:rsidR="00860857">
        <w:rPr>
          <w:color w:val="000000"/>
          <w:sz w:val="28"/>
          <w:szCs w:val="28"/>
          <w:shd w:val="clear" w:color="auto" w:fill="FFFFFF"/>
        </w:rPr>
        <w:instrText>ADDIN CSL_CITATION {"citationItems":[{"id":"ITEM-1","itemData":{"author":[{"dropping-particle":"","family":"Милованов","given":"А.П.","non-dropping-particle":"","parse-names":false,"suffix":""}],"id":"ITEM-1","issued":{"date-parts":[["1999"]]},"number-of-pages":"448","publisher":"Медицина","publisher-place":"Москва","title":"Патология системы мать-плацента-плод. Руководство для врачей","type":"book"},"uris":["http://www.mendeley.com/documents/?uuid=91679f32-f6d8-4935-b1db-a7755d75a6df"]}],"mendeley":{"formattedCitation":"[42]","plainTextFormattedCitation":"[42]","previouslyFormattedCitation":"[42]"},"properties":{"noteIndex":0},"schema":"https://github.com/citation-style-language/schema/raw/master/csl-citation.json"}</w:instrText>
      </w:r>
      <w:r w:rsidR="00860857">
        <w:rPr>
          <w:color w:val="000000"/>
          <w:sz w:val="28"/>
          <w:szCs w:val="28"/>
          <w:shd w:val="clear" w:color="auto" w:fill="FFFFFF"/>
        </w:rPr>
        <w:fldChar w:fldCharType="separate"/>
      </w:r>
      <w:r w:rsidR="00860857" w:rsidRPr="00860857">
        <w:rPr>
          <w:noProof/>
          <w:color w:val="000000"/>
          <w:sz w:val="28"/>
          <w:szCs w:val="28"/>
          <w:shd w:val="clear" w:color="auto" w:fill="FFFFFF"/>
        </w:rPr>
        <w:t>[42]</w:t>
      </w:r>
      <w:r w:rsidR="00860857">
        <w:rPr>
          <w:color w:val="000000"/>
          <w:sz w:val="28"/>
          <w:szCs w:val="28"/>
          <w:shd w:val="clear" w:color="auto" w:fill="FFFFFF"/>
        </w:rPr>
        <w:fldChar w:fldCharType="end"/>
      </w:r>
      <w:r w:rsidRPr="00CA13DC">
        <w:rPr>
          <w:sz w:val="28"/>
          <w:szCs w:val="28"/>
        </w:rPr>
        <w:t>.</w:t>
      </w:r>
    </w:p>
    <w:p w14:paraId="7BC4DB52" w14:textId="77777777" w:rsidR="000912D1" w:rsidRPr="00CA13DC" w:rsidRDefault="000912D1" w:rsidP="00066FD3">
      <w:pPr>
        <w:pStyle w:val="pboth"/>
        <w:shd w:val="clear" w:color="auto" w:fill="FFFFFF"/>
        <w:spacing w:before="0" w:beforeAutospacing="0" w:afterLines="120" w:after="288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A13DC">
        <w:rPr>
          <w:sz w:val="28"/>
          <w:szCs w:val="28"/>
        </w:rPr>
        <w:t xml:space="preserve">Существует несколько основных классификаций плацентарной недостаточности, используемых в мире. </w:t>
      </w:r>
    </w:p>
    <w:p w14:paraId="4A1EC9EE" w14:textId="4619DA38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зависимости от патогенеза выделяют</w:t>
      </w:r>
      <w:r w:rsidR="00860857">
        <w:rPr>
          <w:rFonts w:ascii="Times New Roman" w:hAnsi="Times New Roman" w:cs="Times New Roman"/>
          <w:sz w:val="28"/>
          <w:szCs w:val="28"/>
        </w:rPr>
        <w:t xml:space="preserve">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Глуховец","given":"Б.И.","non-dropping-particle":"","parse-names":false,"suffix":""},{"dropping-particle":"","family":"Глуховец","given":"Н.Г.","non-dropping-particle":"","parse-names":false,"suffix":""}],"id":"ITEM-1","issued":{"date-parts":[["2002"]]},"number-of-pages":"448","publisher":"ГРААЛЬ","publisher-place":"СПб","title":"Патология последа","type":"book"},"uris":["http://www.mendeley.com/documents/?uuid=c66d767a-ef68-477d-ae61-50f6b45f5b68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[6]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359418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1. Гемодинамическую форму ПН, связанную с нарушениями в маточно-плацентарном и плодно-плацентарном бассейне. </w:t>
      </w:r>
    </w:p>
    <w:p w14:paraId="147F0E06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2. Плацентарно-мембранную форму ПН, возникающую при снижении способности мембраны плаценты к транспорту метаболитов. </w:t>
      </w:r>
    </w:p>
    <w:p w14:paraId="6949C396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3. Клеточно-паренхиматозную форму ПН, обусловленную нарушениями клеточной активности [55, 66, 84, 93, 96, 99]. </w:t>
      </w:r>
    </w:p>
    <w:p w14:paraId="4DE12F4D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Формы ПН взаимосвязаны между собой, но не имеют специфических клинико-морфологических проявлений [71]. </w:t>
      </w:r>
    </w:p>
    <w:p w14:paraId="52E086B2" w14:textId="122D5AEF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Классификация ПН по срокам возникновения М.В. Федoровой </w:t>
      </w:r>
      <w:r w:rsidR="00860857">
        <w:rPr>
          <w:rFonts w:ascii="Times New Roman" w:hAnsi="Times New Roman" w:cs="Times New Roman"/>
          <w:sz w:val="28"/>
          <w:szCs w:val="28"/>
        </w:rPr>
        <w:t xml:space="preserve">и Е.П. Калашникoвой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{"citationItems":[{"id":"ITEM-1","itemData":{"author":[{"dropping-particle":"","family":"Калашникова","given":"Е.П.","non-dropping-particle":"","parse-names":false,"suffix":""}],"container-title":"Архивы патологии","id":"ITEM-1","issue":"5","issued":{"date-parts":[["1988"]]},"page":"99-105","title":"Клинико-мофологические аспекты плацентарной недостаточности","type":"article-journal"},"uris":["http://www.mendeley.com/documents/?uuid=d6a772e9-391d-442f-87e5-8456a7a9b1ae"]}],"mendeley":{"formattedCitation":"[37]","plainTextFormattedCitation":"[37]","previouslyFormattedCitation":"[37]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[37]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9C3FD2" w14:textId="7E548731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Первичная недостаточность - первые 16 неделей беременности, в течении которых происходит имплантация, плацентация и раннее созревание плаценты. Под действием генетических, эндокринных и инфекционных (бактериальных и вирусных) факторов возникает нарушение анатомии плаценты, аномалии е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расположения и прикрепления, патологические изменения в процессе васкуляризации и созревания. Исходом первичной недостаточности - гибель эмбриона или аборт в течении первого триместра беременности. </w:t>
      </w:r>
    </w:p>
    <w:p w14:paraId="27491702" w14:textId="3598334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Вторичная плацентарная недостаточность - происходит уже при сформировавшейся плаценте, как следствие нарушения в МПК, КПР из-за соматических заболеваний матери, инфекционно-воспалительных изменений в самой плаценте, а также развитие в плаценте инволютивно-дистрофических изменений, таких как нарушение дифференцировки ворсинчатого хориона (преждевременное созревания, диссоциированный тип развития или патологическая незрелос</w:t>
      </w:r>
      <w:r w:rsidR="00860857">
        <w:rPr>
          <w:rFonts w:ascii="Times New Roman" w:hAnsi="Times New Roman" w:cs="Times New Roman"/>
          <w:sz w:val="28"/>
          <w:szCs w:val="28"/>
        </w:rPr>
        <w:t xml:space="preserve">ть виллезного дерева)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60857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{"citationItems":[{"id":"ITEM-1","itemData":{"author":[{"dropping-particle":"","family":"Калашникова","given":"Е.П.","non-dropping-particle":"","parse-names":false,"suffix":""}],"container-title":"Архивы патологии","id":"ITEM-1","issue":"5","issued":{"date-parts":[["1988"]]},"page":"99-105","title":"Клинико-мофологические аспекты плацентарной недостаточности","type":"article-journal"},"uris":["http://www.mendeley.com/documents/?uuid=d6a772e9-391d-442f-87e5-8456a7a9b1ae"]}],"mendeley":{"formattedCitation":"[37]","plainTextFormattedCitation":"[37]","previouslyFormattedCitation":"[37]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[37]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="00E96163" w:rsidRPr="00E96163">
        <w:rPr>
          <w:rFonts w:ascii="Times New Roman" w:hAnsi="Times New Roman" w:cs="Times New Roman"/>
          <w:sz w:val="28"/>
          <w:szCs w:val="28"/>
        </w:rPr>
        <w:t xml:space="preserve">, </w:t>
      </w:r>
      <w:r w:rsidR="00860857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алашникова","given":"Е.П.","non-dropping-particle":"","parse-names":false,"suffix":""},{"dropping-particle":"","family":"Федорова","given":"М.В.","non-dropping-particle":"","parse-names":false,"suffix":""}],"container-title":"Акушерство и гинекология","id":"ITEM-1","issue":"6","issued":{"date-parts":[["1979"]]},"page":"57-59","title":"Недостаточность плаценты","type":"article-journal"},"uris":["http://www.mendeley.com/documents/?uuid=21713c0b-c6fc-4038-aba8-190a67d5d773"]}],"mendeley":{"formattedCitation":"[43]","plainTextFormattedCitation":"[43]","previouslyFormattedCitation":"[43]"},"properties":{"noteIndex":0},"schema":"https://github.com/citation-style-language/schema/raw/master/csl-citation.json"}</w:instrText>
      </w:r>
      <w:r w:rsidR="00860857">
        <w:rPr>
          <w:rFonts w:ascii="Times New Roman" w:hAnsi="Times New Roman" w:cs="Times New Roman"/>
          <w:sz w:val="28"/>
          <w:szCs w:val="28"/>
        </w:rPr>
        <w:fldChar w:fldCharType="separate"/>
      </w:r>
      <w:r w:rsidR="00860857" w:rsidRPr="00860857">
        <w:rPr>
          <w:rFonts w:ascii="Times New Roman" w:hAnsi="Times New Roman" w:cs="Times New Roman"/>
          <w:noProof/>
          <w:sz w:val="28"/>
          <w:szCs w:val="28"/>
        </w:rPr>
        <w:t>[43]</w:t>
      </w:r>
      <w:r w:rsidR="00860857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478A6" w14:textId="046BD2F6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По клиническому течению ПН может быть острой и хронической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{"citationItems":[{"id":"ITEM-1","itemData":{"ISSN":"0070-2188","PMID":"436458","author":[{"dropping-particle":"","family":"Höpker","given":"W W","non-dropping-particle":"","parse-names":false,"suffix":""},{"dropping-particle":"","family":"Ohlendorf","given":"B","non-dropping-particle":"","parse-names":false,"suffix":""}],"container-title":"Current topics in pathology. Ergebnisse der Pathologie","id":"ITEM-1","issued":{"date-parts":[["1979"]]},"page":"57-81","title":"Placental insufficiency. Histomorphologic diagnosis and classification.","type":"article-journal","volume":"66"},"uris":["http://www.mendeley.com/documents/?uuid=53d42ee3-c473-4d57-b113-c09915fb1640"]}],"mendeley":{"formattedCitation":"[44]","plainTextFormattedCitation":"[44]","previouslyFormattedCitation":"[44]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[44]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9558BC" w14:textId="40D5B722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остром процессе - острое нарушение децидуальной перфузии (ППК и МПК) за счет чего возникают крупные инфаркты, преждевременная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отслойка плаценты или образование истинного узла пуповины. Морфологическими признаками острой недостаточности плаценты: кровоизлияния в базальную пластинку, межворсинчатое пространство тромбы, гиперемия и кровоизлияний в строму ворсин хориона, распространенный парез капилляров терминальных ворсин. Исход - гибель п</w:t>
      </w:r>
      <w:r w:rsidR="008E4F2D">
        <w:rPr>
          <w:rFonts w:ascii="Times New Roman" w:hAnsi="Times New Roman" w:cs="Times New Roman"/>
          <w:sz w:val="28"/>
          <w:szCs w:val="28"/>
        </w:rPr>
        <w:t>лода, прерывание беременности.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A1BBB" w14:textId="3731BA51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хронической форме ПН -  формируется на ранних сроках (в начале второй половины беременности) и длиться до момента родов. В процессе ХПН происходит нарушение питательной функции или трофическая недостаточность, дыхательная недостаточность, гормональная недостаточность. </w:t>
      </w:r>
    </w:p>
    <w:p w14:paraId="0B86C34E" w14:textId="3040E5DB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Радзинский В.Е. выделил в зависимости от степени сохранности адаптационно компенсаторных реакций различают:</w:t>
      </w:r>
      <w:r w:rsidRPr="00CA1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 xml:space="preserve"> компенсированную, субкомпенсированную и декомпенсированную стадии ПН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{"citationItems":[{"id":"ITEM-1","itemData":{"abstract":"Радзинский В.Е. Особенности развития плацентарной недостаточности при акушерской и экстрагенитальной патологии: дис. … д-ра мед. наук. – М., 1985","author":[{"dropping-particle":"","family":"Радзинский В.Е.","given":"","non-dropping-particle":"","parse-names":false,"suffix":""}],"id":"ITEM-1","issued":{"date-parts":[["1985"]]},"title":"Особенности развития плацентарной недостаточности при акушерской и экстрагенитальной патологии: дис. … д-ра мед. наук","type":"article-journal"},"uris":["http://www.mendeley.com/documents/?uuid=fdf247c1-9836-462e-880a-ebb8de22713f"]}],"mendeley":{"formattedCitation":"[45]","plainTextFormattedCitation":"[45]","previouslyFormattedCitation":"[45]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[45]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F503E" w14:textId="54BB694F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компенсированной стадии - выраженные патологические изменения в фетоплацентарной системе, такие как увеличение сосудистого индекса и появление компенсаторного ангиоматоза, начальные признаки гипотрофии плода при сохранении КПМ в плаценте. При проведении своевременной терапии возмо</w:t>
      </w:r>
      <w:r w:rsidR="008E4F2D">
        <w:rPr>
          <w:rFonts w:ascii="Times New Roman" w:hAnsi="Times New Roman" w:cs="Times New Roman"/>
          <w:sz w:val="28"/>
          <w:szCs w:val="28"/>
        </w:rPr>
        <w:t xml:space="preserve">жно рождение здорового ребенка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{"citationItems":[{"id":"ITEM-1","itemData":{"abstract":"Радзинский В.Е. Особенности развития плацентарной недостаточности при акушерской и экстрагенитальной патологии: дис. … д-ра мед. наук. – М., 1985","author":[{"dropping-particle":"","family":"Радзинский В.Е.","given":"","non-dropping-particle":"","parse-names":false,"suffix":""}],"id":"ITEM-1","issued":{"date-parts":[["1985"]]},"title":"Особенности развития плацентарной недостаточности при акушерской и экстрагенитальной патологии: дис. … д-ра мед. наук","type":"article-journal"},"uris":["http://www.mendeley.com/documents/?uuid=fdf247c1-9836-462e-880a-ebb8de22713f"]}],"mendeley":{"formattedCitation":"[45]","plainTextFormattedCitation":"[45]","previouslyFormattedCitation":"[45]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[45]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="008E4F2D">
        <w:rPr>
          <w:rFonts w:ascii="Times New Roman" w:hAnsi="Times New Roman" w:cs="Times New Roman"/>
          <w:sz w:val="28"/>
          <w:szCs w:val="28"/>
        </w:rPr>
        <w:t>.</w:t>
      </w:r>
    </w:p>
    <w:p w14:paraId="1CB62A40" w14:textId="132D608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субкомпенсированной стадии ПН - более выраженные признаки гипотрофии плода с нарушением его общего состояния и возникновением гипоксии. В плаценте обнаруживается выраженное напряжение КПР, что не обеспечивает нормальное протекание беременности и родов. В гистологической картине преобладание очагов инволюционно-дистрофических изменений стромы и хориального эпителия ворсин, отложение фибриноида в межворсинчатом пространстве разной степени протяженности от очаговых до обширных полей, определяются умеренные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или выраженные сосудистые нарушения с тенденцией к снижению компенсаторных процессов. Исходом является рождение ребенка в состоянии асфиксии средней или тяжелой степени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{"citationItems":[{"id":"ITEM-1","itemData":{"abstract":"Радзинский В.Е. Особенности развития плацентарной недостаточности при акушерской и экстрагенитальной патологии: дис. … д-ра мед. наук. – М., 1985","author":[{"dropping-particle":"","family":"Радзинский В.Е.","given":"","non-dropping-particle":"","parse-names":false,"suffix":""}],"id":"ITEM-1","issued":{"date-parts":[["1985"]]},"title":"Особенности развития плацентарной недостаточности при акушерской и экстрагенитальной патологии: дис. … д-ра мед. наук","type":"article-journal"},"uris":["http://www.mendeley.com/documents/?uuid=fdf247c1-9836-462e-880a-ebb8de22713f"]}],"mendeley":{"formattedCitation":"[45]","plainTextFormattedCitation":"[45]","previouslyFormattedCitation":"[45]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[45]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F96EB" w14:textId="34A2FA32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декомпенсированной ПН в ФПС возникают необратимые морфофункциональные изменения, приводящие к нарушению нормального течения беременности. Происходит резкое снижение КПР на тканевом и клеточном уровнях. Сосудистый компонент представлен мелкими сосудами в небольшом количестве с утолщенной стенкой, при этом просвет сужен и практически неразличим, в ворсинах хориона происходит гибель эпителия и фиброз стромы. Высокий риск развития тяжелых осложнений для плода и новорожденного. </w:t>
      </w:r>
    </w:p>
    <w:p w14:paraId="20CD7BA8" w14:textId="04E6685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К морфологическим разновидностям ХПН, связанным с нарушением морфогенеза ворсинчатого хориона, относят: гиперпластическую, гипопластическую, ангиоспастическую, диспластическую и инфарктную формы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{"citationItems":[{"id":"ITEM-1","itemData":{"author":[{"dropping-particle":"","family":"Милованов","given":"А.П.","non-dropping-particle":"","parse-names":false,"suffix":""}],"container-title":"Архивы патологии","id":"ITEM-1","issue":"5","issued":{"date-parts":[["1988"]]},"page":"92-99","title":"Варианты патологической незрелости плаценты и их роль в развитии плода","type":"article-journal"},"uris":["http://www.mendeley.com/documents/?uuid=6f0c3f5c-74d1-4586-a16b-4bf0c32c4836"]}],"mendeley":{"formattedCitation":"[31]","plainTextFormattedCitation":"[31]","previouslyFormattedCitation":"[31]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[31]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0D9E0C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Гиперпластическая форма характеризуется гипертрофией, гиперплазией, гиперваскуляризацией и агрегацией терминальных ворсин и увеличением массы плаценты. </w:t>
      </w:r>
    </w:p>
    <w:p w14:paraId="5374E6CF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Гипопластическая форма ПН характеризует ранний вариант нарушения дифференцировки ворсин и проявляется гипотрофией, гипоплазией, гиповаскуляризацией и недостаточным развитием терминальных форм ворсин. При этом происходит уменьшение массы плаценты и гипотрофия плода. </w:t>
      </w:r>
    </w:p>
    <w:p w14:paraId="46C772BC" w14:textId="48241959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Ангиоспастическая форма характеризуется спазмом и частичной облитерацией артерий, эктазией вен стволовых ворсин при малокровии терминальных ворсин и гипоплазии синцитиокапиллярных мембран. Для ангиоспастической формы ХПН характерно формирование сосудистых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анастомозов с преимущественной субэпителиальной локализацией, что способствует задержке роста и развития плода и наблюдается хроническая внутриутробная гипоксия</w:t>
      </w:r>
      <w:r w:rsidR="008E4F2D">
        <w:rPr>
          <w:rFonts w:ascii="Times New Roman" w:hAnsi="Times New Roman" w:cs="Times New Roman"/>
          <w:sz w:val="28"/>
          <w:szCs w:val="28"/>
        </w:rPr>
        <w:t>.</w:t>
      </w:r>
      <w:r w:rsidRPr="00CA13DC">
        <w:rPr>
          <w:rFonts w:ascii="Times New Roman" w:hAnsi="Times New Roman" w:cs="Times New Roman"/>
          <w:sz w:val="28"/>
          <w:szCs w:val="28"/>
        </w:rPr>
        <w:t xml:space="preserve"> По да</w:t>
      </w:r>
      <w:r w:rsidR="008E4F2D">
        <w:rPr>
          <w:rFonts w:ascii="Times New Roman" w:hAnsi="Times New Roman" w:cs="Times New Roman"/>
          <w:sz w:val="28"/>
          <w:szCs w:val="28"/>
        </w:rPr>
        <w:t xml:space="preserve">нным Сидоровой И.С. и соавторов </w:t>
      </w:r>
      <w:r w:rsidRPr="00CA13DC">
        <w:rPr>
          <w:rFonts w:ascii="Times New Roman" w:hAnsi="Times New Roman" w:cs="Times New Roman"/>
          <w:sz w:val="28"/>
          <w:szCs w:val="28"/>
        </w:rPr>
        <w:t>была выявлена корреляция между уровнем репродуктивных потерь и функциональными нарушениями плаценты, при уменьшении поступления кислорода и питательных веществ к плоду, что приводит к развитию хронической внутриутробной гипоксии, задержке развития плода и возможной его гибели на разных ср</w:t>
      </w:r>
      <w:r w:rsidR="008E4F2D">
        <w:rPr>
          <w:rFonts w:ascii="Times New Roman" w:hAnsi="Times New Roman" w:cs="Times New Roman"/>
          <w:sz w:val="28"/>
          <w:szCs w:val="28"/>
        </w:rPr>
        <w:t>оках беременности</w:t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96079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450FE" w14:textId="07B0FF96" w:rsidR="00CA13DC" w:rsidRPr="004648A2" w:rsidRDefault="000912D1" w:rsidP="004648A2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7" w:name="_Toc72631008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Особенности формиров</w:t>
      </w:r>
      <w:r w:rsidR="00CA13DC"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ания системы мать-плацента-плод </w:t>
      </w: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после применения ВРТ</w:t>
      </w:r>
      <w:bookmarkEnd w:id="17"/>
    </w:p>
    <w:p w14:paraId="5727FC48" w14:textId="2BED33C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индуцированной беременности увеличивается частота патологий, таких как предлежание, преждевременная отслойка плаценты, преждевременное излитие околоплодных вод или преэклампсия. </w:t>
      </w:r>
    </w:p>
    <w:p w14:paraId="340629DA" w14:textId="49ADA0B1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Успех наступления беременности, течение и исход зависят от множества факторов: поздний репродуктивный возраст, вредные привычки, длительное бесплодие, отягощенный гинекологический анамнез, наличие сопутствующих заболеваний, вирусная и бактериальная инфекция, сопутствующая аутоиммунная патология, многоплодие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{"citationItems":[{"id":"ITEM-1","itemData":{"author":[{"dropping-particle":"","family":"Долбина","given":"А.Ю.","non-dropping-particle":"","parse-names":false,"suffix":""}],"container-title":"иб. мед. журн. (Иркутск)","id":"ITEM-1","issue":"7","issued":{"date-parts":[["2005"]]},"page":"20-23","title":"Вспомогательные репродуктивные технологии, особенности течения беременности и исхода родов","type":"article-journal"},"uris":["http://www.mendeley.com/documents/?uuid=f09de6ca-b56c-4309-84b3-286e1e860777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[3]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Возраст является статистически достоверным фактором, влияющим на успех лечения методом ЭКО и ПЭ, так как с возрастом происходят изменения не только в количестве получаемых яйцеклеток, но и в их качестве. Изменения выражаются в увеличении числа дегенеративных ооцитов, анеуплоидии и снижении частоты оплодотворения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E4F2D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Боярский","given":"К.Ю.","non-dropping-particle":"","parse-names":false,"suffix":""},{"dropping-particle":"","family":"Василевская","given":"С.Е.","non-dropping-particle":"","parse-names":false,"suffix":""}],"container-title":"Пробл. репр","id":"ITEM-1","issue":"4","issued":{"date-parts":[["1998"]]},"page":"34-36","title":"Цитогенетический анализ ооцитов, полученных у старшей возрастной группы в программе ЭКО","type":"article-journal"},"uris":["http://www.mendeley.com/documents/?uuid=1f50eeea-b801-4103-8149-61d262f811cf"]}],"mendeley":{"formattedCitation":"[46]","plainTextFormattedCitation":"[46]","previouslyFormattedCitation":"[46]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[46]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Как самостоятельный фактор, возраст не определяет исходы ВРТ, а является фактором риска развития хромосомных аномалий у эмбриона</w:t>
      </w:r>
      <w:r w:rsidR="008E4F2D">
        <w:rPr>
          <w:rFonts w:ascii="Times New Roman" w:hAnsi="Times New Roman" w:cs="Times New Roman"/>
          <w:sz w:val="28"/>
          <w:szCs w:val="28"/>
        </w:rPr>
        <w:t xml:space="preserve"> </w:t>
      </w:r>
      <w:r w:rsidR="008E4F2D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1A22A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устаров","given":"В.Н.","non-dropping-particle":"","parse-names":false,"suffix":""},{"dropping-particle":"","family":"Боярский","given":"К.Ю","non-dropping-particle":"","parse-names":false,"suffix":""}],"container-title":"Пробл. репр","id":"ITEM-1","issue":"5","issued":{"date-parts":[["1999"]]},"page":"46-49","title":"Влияние возраста на частоту наступления беременности в программе ЭКО","type":"article-journal"},"uris":["http://www.mendeley.com/documents/?uuid=1dc6e424-9673-4429-a09d-b87dcad6e68c"]}],"mendeley":{"formattedCitation":"[47]","plainTextFormattedCitation":"[47]","previouslyFormattedCitation":"[47]"},"properties":{"noteIndex":0},"schema":"https://github.com/citation-style-language/schema/raw/master/csl-citation.json"}</w:instrText>
      </w:r>
      <w:r w:rsidR="008E4F2D">
        <w:rPr>
          <w:rFonts w:ascii="Times New Roman" w:hAnsi="Times New Roman" w:cs="Times New Roman"/>
          <w:sz w:val="28"/>
          <w:szCs w:val="28"/>
        </w:rPr>
        <w:fldChar w:fldCharType="separate"/>
      </w:r>
      <w:r w:rsidR="008E4F2D" w:rsidRPr="008E4F2D">
        <w:rPr>
          <w:rFonts w:ascii="Times New Roman" w:hAnsi="Times New Roman" w:cs="Times New Roman"/>
          <w:noProof/>
          <w:sz w:val="28"/>
          <w:szCs w:val="28"/>
        </w:rPr>
        <w:t>[47]</w:t>
      </w:r>
      <w:r w:rsidR="008E4F2D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6B8065E9" w14:textId="7C6A822B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Беременности, наступившие после ВРТ, имеют ряд особенностей, что в первую очередь связано с факторами, которые стали причиной бесплодия. К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ним относят старший возраст пациенток, длительность течения бесплодия, предшествующие неудачные попытки ЭКО, различная генитальная и экстрагенитальная патология. Все это является причиной системных нарушений, приводящих к ухудшению тканевого метаболизма и кровообращение в интервиллезном пространстве. </w:t>
      </w:r>
    </w:p>
    <w:p w14:paraId="37D2940E" w14:textId="47814F6C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ВРТ возникают патологические изменения в процессе инвазии трофобласта, в результате чего к концу I триместра беременности развивается неполноценная первая волна инвазии трофобласта и происходит гравидарная перестройка материнских спиральных артерий миометрия, что способствует уменьшению притока крови матери к плаценте, в связи с применением большого количества гормональных препаратов и активации инфекционных процессов в что на ранних сроках служит предпосылкой к е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неполноценному формированию и приводит к ПН ил</w:t>
      </w:r>
      <w:r w:rsidR="001A22A2">
        <w:rPr>
          <w:rFonts w:ascii="Times New Roman" w:hAnsi="Times New Roman" w:cs="Times New Roman"/>
          <w:sz w:val="28"/>
          <w:szCs w:val="28"/>
        </w:rPr>
        <w:t xml:space="preserve">и к ранним потерям беременности </w:t>
      </w:r>
      <w:r w:rsidR="001A22A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1A22A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{"citationItems":[{"id":"ITEM-1","itemData":{"DOI":"10.1016/j.ajog.2020.11.005","ISSN":"00029378","author":[{"dropping-particle":"","family":"Aye","given":"Irving L.M.H.","non-dropping-particle":"","parse-names":false,"suffix":""},{"dropping-particle":"","family":"Aiken","given":"Catherine E.","non-dropping-particle":"","parse-names":false,"suffix":""},{"dropping-particle":"","family":"Charnock-Jones","given":"D. Stephen","non-dropping-particle":"","parse-names":false,"suffix":""},{"dropping-particle":"","family":"Smith","given":"Gordon C.S.","non-dropping-particle":"","parse-names":false,"suffix":""}],"container-title":"American Journal of Obstetrics and Gynecology","id":"ITEM-1","issued":{"date-parts":[["2020","11"]]},"title":"Placental energy metabolism in health and disease—significance of development and implications for preeclampsia","type":"article-journal"},"uris":["http://www.mendeley.com/documents/?uuid=112eb5b3-5165-48e1-87bd-e8541b64df1c"]}],"mendeley":{"formattedCitation":"[48]","plainTextFormattedCitation":"[48]","previouslyFormattedCitation":"[48]"},"properties":{"noteIndex":0},"schema":"https://github.com/citation-style-language/schema/raw/master/csl-citation.json"}</w:instrText>
      </w:r>
      <w:r w:rsidR="001A22A2">
        <w:rPr>
          <w:rFonts w:ascii="Times New Roman" w:hAnsi="Times New Roman" w:cs="Times New Roman"/>
          <w:sz w:val="28"/>
          <w:szCs w:val="28"/>
        </w:rPr>
        <w:fldChar w:fldCharType="separate"/>
      </w:r>
      <w:r w:rsidR="001A22A2" w:rsidRPr="001A22A2">
        <w:rPr>
          <w:rFonts w:ascii="Times New Roman" w:hAnsi="Times New Roman" w:cs="Times New Roman"/>
          <w:noProof/>
          <w:sz w:val="28"/>
          <w:szCs w:val="28"/>
        </w:rPr>
        <w:t>[48]</w:t>
      </w:r>
      <w:r w:rsidR="001A22A2">
        <w:rPr>
          <w:rFonts w:ascii="Times New Roman" w:hAnsi="Times New Roman" w:cs="Times New Roman"/>
          <w:sz w:val="28"/>
          <w:szCs w:val="28"/>
        </w:rPr>
        <w:fldChar w:fldCharType="end"/>
      </w:r>
      <w:r w:rsidR="001A22A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1A22A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{"citationItems":[{"id":"ITEM-1","itemData":{"DOI":"10.1080/15513815.2020.1723147","ISSN":"1551-3815","author":[{"dropping-particle":"","family":"Hwa Im","given":"Do","non-dropping-particle":"","parse-names":false,"suffix":""},{"dropping-particle":"","family":"Kim","given":"Young Nam","non-dropping-particle":"","parse-names":false,"suffix":""},{"dropping-particle":"","family":"Cho","given":"Hwa Jin","non-dropping-particle":"","parse-names":false,"suffix":""},{"dropping-particle":"","family":"Park","given":"Yong Hee","non-dropping-particle":"","parse-names":false,"suffix":""},{"dropping-particle":"","family":"Kim","given":"Da Hyun","non-dropping-particle":"","parse-names":false,"suffix":""},{"dropping-particle":"","family":"Byun","given":"Jung Mi","non-dropping-particle":"","parse-names":false,"suffix":""},{"dropping-particle":"","family":"Jeong","given":"Dae Hoon","non-dropping-particle":"","parse-names":false,"suffix":""},{"dropping-particle":"","family":"Lee","given":"Kyung Bok","non-dropping-particle":"","parse-names":false,"suffix":""},{"dropping-particle":"","family":"Sung","given":"Moon Su","non-dropping-particle":"","parse-names":false,"suffix":""}],"container-title":"Fetal and Pediatric Pathology","id":"ITEM-1","issued":{"date-parts":[["2020","2","14"]]},"page":"1-12","title":"Placental Pathologic Changes Associated with Fetal Growth Restriction and Consequent Neonatal Outcomes","type":"article-journal"},"uris":["http://www.mendeley.com/documents/?uuid=a5d2b847-9e91-47db-a56b-4b208a725e3a"]}],"mendeley":{"formattedCitation":"[49]","plainTextFormattedCitation":"[49]","previouslyFormattedCitation":"[49]"},"properties":{"noteIndex":0},"schema":"https://github.com/citation-style-language/schema/raw/master/csl-citation.json"}</w:instrText>
      </w:r>
      <w:r w:rsidR="001A22A2">
        <w:rPr>
          <w:rFonts w:ascii="Times New Roman" w:hAnsi="Times New Roman" w:cs="Times New Roman"/>
          <w:sz w:val="28"/>
          <w:szCs w:val="28"/>
        </w:rPr>
        <w:fldChar w:fldCharType="separate"/>
      </w:r>
      <w:r w:rsidR="001A22A2" w:rsidRPr="001A22A2">
        <w:rPr>
          <w:rFonts w:ascii="Times New Roman" w:hAnsi="Times New Roman" w:cs="Times New Roman"/>
          <w:noProof/>
          <w:sz w:val="28"/>
          <w:szCs w:val="28"/>
        </w:rPr>
        <w:t>[49]</w:t>
      </w:r>
      <w:r w:rsidR="001A22A2">
        <w:rPr>
          <w:rFonts w:ascii="Times New Roman" w:hAnsi="Times New Roman" w:cs="Times New Roman"/>
          <w:sz w:val="28"/>
          <w:szCs w:val="28"/>
        </w:rPr>
        <w:fldChar w:fldCharType="end"/>
      </w:r>
      <w:r w:rsidR="001A22A2">
        <w:rPr>
          <w:rFonts w:ascii="Times New Roman" w:hAnsi="Times New Roman" w:cs="Times New Roman"/>
          <w:sz w:val="28"/>
          <w:szCs w:val="28"/>
        </w:rPr>
        <w:t>.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4FCE1" w14:textId="77777777" w:rsidR="001A22A2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Используемая стимуляция суперовуляции в циклах ВРТ, индуцирует выработку высоких доз стероидных гормонов, что нарушает рецептивность эндометрия, изменяя морфофункциональные свойства, приводящие к нарушению процессов имп</w:t>
      </w:r>
      <w:r w:rsidR="001A22A2">
        <w:rPr>
          <w:rFonts w:ascii="Times New Roman" w:hAnsi="Times New Roman" w:cs="Times New Roman"/>
          <w:sz w:val="28"/>
          <w:szCs w:val="28"/>
        </w:rPr>
        <w:t>лантации, а затем и плацентации.</w:t>
      </w:r>
    </w:p>
    <w:p w14:paraId="5E8EFA7E" w14:textId="7B476728" w:rsidR="000912D1" w:rsidRPr="00CA13DC" w:rsidRDefault="001A22A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2D1" w:rsidRPr="00CA13DC">
        <w:rPr>
          <w:rFonts w:ascii="Times New Roman" w:hAnsi="Times New Roman" w:cs="Times New Roman"/>
          <w:sz w:val="28"/>
          <w:szCs w:val="28"/>
        </w:rPr>
        <w:t xml:space="preserve">о время второй волны при недостаточной инвазии цитотрофобласта наблюдается резистентность и маленький просвет спиральных артерий, что приводит к патологии кровотока и не обеспечивает адекватного прироста маточно-плацентарного кровообращения, что уменьшает и нарушает кровообращение плаценты и наступает ишемия ворсин хориона. </w:t>
      </w:r>
    </w:p>
    <w:p w14:paraId="2E2CA3A5" w14:textId="365B5D5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Гипоксическое повреждение виллезного дерева приводит к нарушению у матери и плода системы антиоксидантной защиты и перекисного окисления липидов, и происходит повышение проницаемости плацентарного барьера, что приводит к развитию пла</w:t>
      </w:r>
      <w:r w:rsidR="00823131">
        <w:rPr>
          <w:rFonts w:ascii="Times New Roman" w:hAnsi="Times New Roman" w:cs="Times New Roman"/>
          <w:sz w:val="28"/>
          <w:szCs w:val="28"/>
        </w:rPr>
        <w:t>центарной недостаточности (ПН)</w:t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EABB0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дифференцировки виллезного дерева, является фактором, ведущим к развитию ПН, при этом происходит уменьшению численности терминальных ворсин и нарушению их васкуляризации. </w:t>
      </w:r>
    </w:p>
    <w:p w14:paraId="595D41FF" w14:textId="7E78837A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возникновении в системе мать–плацента–плод патологического процесса возникают нарушения адаптационно-компенсаторных механизмов</w:t>
      </w:r>
      <w:r w:rsidR="00823131">
        <w:rPr>
          <w:rFonts w:ascii="Times New Roman" w:hAnsi="Times New Roman" w:cs="Times New Roman"/>
          <w:sz w:val="28"/>
          <w:szCs w:val="28"/>
        </w:rPr>
        <w:t xml:space="preserve">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Стрижков","given":"А.Н.","non-dropping-particle":"","parse-names":false,"suffix":""},{"dropping-particle":"","family":"Игнатко","given":"И.В.","non-dropping-particle":"","parse-names":false,"suffix":""},{"dropping-particle":"","family":"Тимохина","given":"Е.В.","non-dropping-particle":"","parse-names":false,"suffix":""}],"id":"ITEM-1","issued":{"date-parts":[["2013"]]},"number-of-pages":"120","title":"Фетоплацентарная недостаточность: патогенез, диагностика, лечение","type":"book"},"uris":["http://www.mendeley.com/documents/?uuid=456e9c11-29bc-41a2-8b88-94377e844d55"]}],"mendeley":{"formattedCitation":"[50]","plainTextFormattedCitation":"[50]","previouslyFormattedCitation":"[50]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[50]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 При воздействии повреждающих факторов и реализации патогенетических механизмов начинается формирование ПН, как результат развивается гипоксия плода. В результате гипоксии наблюдается уменьшение содержания кислорода в крови матери, матoчно-плацентарном кровообращении, происходит нарушение транспортной функции плацентарного барьера, изменения в коагуляционных и реологических свойствах крови, что приводит к артериально-гипоксимическо</w:t>
      </w:r>
      <w:r w:rsidR="00823131">
        <w:rPr>
          <w:rFonts w:ascii="Times New Roman" w:hAnsi="Times New Roman" w:cs="Times New Roman"/>
          <w:sz w:val="28"/>
          <w:szCs w:val="28"/>
        </w:rPr>
        <w:t xml:space="preserve">й или смешанной формы гипоксии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Стрижков","given":"А.Н.","non-dropping-particle":"","parse-names":false,"suffix":""},{"dropping-particle":"","family":"Игнатко","given":"И.В.","non-dropping-particle":"","parse-names":false,"suffix":""},{"dropping-particle":"","family":"Тимохина","given":"Е.В.","non-dropping-particle":"","parse-names":false,"suffix":""}],"id":"ITEM-1","issued":{"date-parts":[["2013"]]},"number-of-pages":"120","title":"Фетоплацентарная недостаточность: патогенез, диагностика, лечение","type":"book"},"uris":["http://www.mendeley.com/documents/?uuid=456e9c11-29bc-41a2-8b88-94377e844d55"]}],"mendeley":{"formattedCitation":"[50]","plainTextFormattedCitation":"[50]","previouslyFormattedCitation":"[50]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[50]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9C347" w14:textId="01AF8962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Патогномоничным для ЭКО являются выраженные фибриноидные изменения ворсин, избыточные отложения фибриноида на поверхности хорнальной пластинки, в области субхориального озера и в межворсинчатых пространствах. Терминальные и промежуточные ворсины представлены остатками центральной части в виде малоклеточной стромы и единичных пустых кровеносных сосудов, окруженных широкой муфтой из фибриноида, просматривается концентрическая структура депозитов. Со склерозом стромы и кровеносных сосудов и с очагами отложений фибриноида связаны места локализации ворсин. В строме наблюдается уплотнение структуры, стромальные каналы сужаются или не определяются, сосуды коллабируются, наблюдается склероз их стенок. Такие ворсины характеризуются малочисленными синцитиальными узелками и плохо выраженными синцитио-капиллярными мембранами</w:t>
      </w:r>
      <w:r w:rsidR="00823131">
        <w:rPr>
          <w:rFonts w:ascii="Times New Roman" w:hAnsi="Times New Roman" w:cs="Times New Roman"/>
          <w:sz w:val="28"/>
          <w:szCs w:val="28"/>
        </w:rPr>
        <w:t xml:space="preserve">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777CB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Павлова","given":"Т.В.","non-dropping-particle":"","parse-names":false,"suffix":""},{"dropping-particle":"","family":"Петрухин","given":"В.А.","non-dropping-particle":"","parse-names":false,"suffix":""},{"dropping-particle":"","family":"Струкова","given":"С.А.","non-dropping-particle":"","parse-names":false,"suffix":""}],"container-title":"Актуальные проблемы медицины","id":"ITEM-1","issue":"4","issued":{"date-parts":[["2012"]]},"page":"95-99","title":"Современные аспекты изучения маточно-плацентарного комплекса при одноплодной беременности после экстракорпорального оплодотворения","type":"article-journal","volume":"17"},"uris":["http://www.mendeley.com/documents/?uuid=d29b56db-b29d-4352-bb66-299e0909387d"]}],"mendeley":{"formattedCitation":"[51]","plainTextFormattedCitation":"[51]","previouslyFormattedCitation":"[51]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[51]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168578D3" w14:textId="0B8DEA15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Изменения при ЭКО заключаются в уменьшении удельной площади ворсин без увеличения объема межворсинчатого пространства, нарастание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объема фибриноида. В межворсинчатом пространстве находится скопление эритроцитов, фрагментов со стазом и гемолизом. Характерно скопление фибрина, в том числе и в виде тромбов. В других котилледонах, со значительным разряжением ворсинчатого дерева имеется ишемизация межворсинчатого пространства</w:t>
      </w:r>
      <w:r w:rsidR="001A22A2">
        <w:rPr>
          <w:rFonts w:ascii="Times New Roman" w:hAnsi="Times New Roman" w:cs="Times New Roman"/>
          <w:sz w:val="28"/>
          <w:szCs w:val="28"/>
        </w:rPr>
        <w:t xml:space="preserve"> </w:t>
      </w:r>
      <w:r w:rsidR="001A22A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777CB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Казанцева","given":"Е.В.","non-dropping-particle":"","parse-names":false,"suffix":""},{"dropping-particle":"","family":"Долгушина","given":"Н.В.","non-dropping-particle":"","parse-names":false,"suffix":""}],"container-title":"Забайкальский Медицинский Вестник","id":"ITEM-1","issue":"2","issued":{"date-parts":[["2012"]]},"page":"170-177","title":"Современннные аспекты патогенеза, диагностики и тактики ведения беременных с синдромом задержки роста плода","type":"article-journal"},"uris":["http://www.mendeley.com/documents/?uuid=87f46faa-8af9-4b75-a89c-ef55ebdaf438"]}],"mendeley":{"formattedCitation":"[52]","plainTextFormattedCitation":"[52]","previouslyFormattedCitation":"[52]"},"properties":{"noteIndex":0},"schema":"https://github.com/citation-style-language/schema/raw/master/csl-citation.json"}</w:instrText>
      </w:r>
      <w:r w:rsidR="001A22A2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[52]</w:t>
      </w:r>
      <w:r w:rsidR="001A22A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1978FE10" w14:textId="2DA752B4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синцитиотрофобласте терминальных ворсин наблюдается десквамация ворсинок, за счет чего микроворсинки становятся короче. Большое количество ядер синцитиотрофобласта с кариопикнозом и кариорексисом. Митохондрии набухшие, с нарушенным строением крист, содержание вакуолей увеличено. Имеются отдельные рибосомы. Эндотелиоциты капилляров терминальных ворсин уплощены, складчатость снижена. Строение клеточных стыков не нарушено. Содержание цитоплазматических органелл уменьшено. В отдельных фрагментах некроз</w:t>
      </w:r>
      <w:r w:rsidR="001A22A2">
        <w:rPr>
          <w:rFonts w:ascii="Times New Roman" w:hAnsi="Times New Roman" w:cs="Times New Roman"/>
          <w:sz w:val="28"/>
          <w:szCs w:val="28"/>
        </w:rPr>
        <w:t xml:space="preserve"> </w:t>
      </w:r>
      <w:r w:rsidR="001A22A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777CBA">
        <w:rPr>
          <w:rFonts w:ascii="Times New Roman" w:hAnsi="Times New Roman" w:cs="Times New Roman"/>
          <w:sz w:val="28"/>
          <w:szCs w:val="28"/>
        </w:rPr>
        <w:instrText>ADDIN CSL_CITATION {"citationItems":[{"id":"ITEM-1","itemData":{"author":[{"dropping-particle":"","family":"Павлова","given":"Т.В.","non-dropping-particle":"","parse-names":false,"suffix":""},{"dropping-particle":"","family":"Петрухин","given":"В.А.","non-dropping-particle":"","parse-names":false,"suffix":""},{"dropping-particle":"","family":"Струкова","given":"С.А.","non-dropping-particle":"","parse-names":false,"suffix":""}],"container-title":"Актуальные проблемы медицины","id":"ITEM-1","issue":"4","issued":{"date-parts":[["2012"]]},"page":"95-99","title":"Современные аспекты изучения маточно-плацентарного комплекса при одноплодной беременности после экстракорпорального оплодотворения","type":"article-journal","volume":"17"},"uris":["http://www.mendeley.com/documents/?uuid=d29b56db-b29d-4352-bb66-299e0909387d"]}],"mendeley":{"formattedCitation":"[51]","plainTextFormattedCitation":"[51]","previouslyFormattedCitation":"[51]"},"properties":{"noteIndex":0},"schema":"https://github.com/citation-style-language/schema/raw/master/csl-citation.json"}</w:instrText>
      </w:r>
      <w:r w:rsidR="001A22A2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[51]</w:t>
      </w:r>
      <w:r w:rsidR="001A22A2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51B76342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проведении ЭКО происходят изменения состояния плаценты, что проявляется снижением ее массы, размеров, а также деструктивнымими процессами в ворсинчатом дереве. Скопление фибриноида в ворсинчатом дереве и межворсинчатом пространстве, что коррелирует с изменением коагулограммы крови матери.</w:t>
      </w:r>
    </w:p>
    <w:p w14:paraId="0367C4B4" w14:textId="77777777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После ВРТ и ЭКО беременность очень редко протекает без ПН, чаще всего обнаруживаются признаки компенсированной или субкомпенсированной плацентарной недостаточности. </w:t>
      </w:r>
    </w:p>
    <w:p w14:paraId="3EF1EC2E" w14:textId="2819F4AE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ВРТ проводимых с использованием генетического микроматричного анализа, который показал изменения в генах, связанных с регуляцией трансплацентарного обмена в плацентах после ВРТ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10.1016/j.placenta.2010.01.005","ISSN":"01434004","author":[{"dropping-particle":"","family":"Zhang","given":"Y.","non-dropping-particle":"","parse-names":false,"suffix":""},{"dropping-particle":"","family":"Cui","given":"Y.","non-dropping-particle":"","parse-names":false,"suffix":""},{"dropping-particle":"","family":"Zhou","given":"Z.","non-dropping-particle":"","parse-names":false,"suffix":""},{"dropping-particle":"","family":"Sha","given":"J.","non-dropping-particle":"","parse-names":false,"suffix":""},{"dropping-particle":"","family":"Li","given":"Y.","non-dropping-particle":"","parse-names":false,"suffix":""},{"dropping-particle":"","family":"Liu","given":"J.","non-dropping-particle":"","parse-names":false,"suffix":""}],"container-title":"Placenta","id":"ITEM-1","issue":"4","issued":{"date-parts":[["2010","4"]]},"page":"251-258","title":"Altered global gene expressions of human placentae subjected to assisted reproductive technology treatments","type":"article-journal","volume":"31"},"uris":["http://www.mendeley.com/documents/?uuid=0751dca2-062b-462e-a076-630061201633"]}],"mendeley":{"formattedCitation":"[53]","plainTextFormattedCitation":"[53]","previouslyFormattedCitation":"[53]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[53]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10.1095/biolreprod.110.090589","ISSN":"0006-3363","author":[{"dropping-particle":"","family":"Zhang","given":"Y.","non-dropping-particle":"","parse-names":false,"suffix":""},{"dropping-particle":"","family":"Zhao","given":"W.","non-dropping-particle":"","parse-names":false,"suffix":""},{"dropping-particle":"","family":"Jiang","given":"Y.","non-dropping-particle":"","parse-names":false,"suffix":""},{"dropping-particle":"","family":"Zhang","given":"R.","non-dropping-particle":"","parse-names":false,"suffix":""},{"dropping-particle":"","family":"Wang","given":"J.","non-dropping-particle":"","parse-names":false,"suffix":""},{"dropping-particle":"","family":"Li","given":"C.","non-dropping-particle":"","parse-names":false,"suffix":""},{"dropping-particle":"","family":"Zhao","given":"H.","non-dropping-particle":"","parse-names":false,"suffix":""},{"dropping-particle":"","family":"Gao","given":"L.","non-dropping-particle":"","parse-names":false,"suffix":""},{"dropping-particle":"","family":"Cui","given":"Y.","non-dropping-particle":"","parse-names":false,"suffix":""},{"dropping-particle":"","family":"Zhou","given":"Z.","non-dropping-particle":"","parse-names":false,"suffix":""},{"dropping-particle":"","family":"Sha","given":"J.","non-dropping-particle":"","parse-names":false,"suffix":""},{"dropping-particle":"","family":"Liu","given":"J.","non-dropping-particle":"","parse-names":false,"suffix":""},{"dropping-particle":"","family":"Wang","given":"L.","non-dropping-particle":"","parse-names":false,"suffix":""}],"container-title":"Biology of Reproduction","id":"ITEM-1","issue":"3","issued":{"date-parts":[["2011","9","1"]]},"page":"635-642","title":"Ultrastructural Study on Human Placentae from Women Subjected to Assisted Reproductive Technology Treatments","type":"article-journal","volume":"85"},"uris":["http://www.mendeley.com/documents/?uuid=560afc25-10c9-405c-b12d-e2e8bb5b4004"]}],"mendeley":{"formattedCitation":"[54]","plainTextFormattedCitation":"[54]","previouslyFormattedCitation":"[54]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[54]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E82CA" w14:textId="64FF46E0" w:rsidR="000912D1" w:rsidRPr="00CA13DC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После ВРТ во время процесса плацентации происходит снижение удельного веса микроворсинок и изменение экспрессии плацентарных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транспортеров, что приводит к изменению плацентарного метаболического обмена</w:t>
      </w:r>
      <w:r w:rsidR="00823131">
        <w:rPr>
          <w:rFonts w:ascii="Times New Roman" w:hAnsi="Times New Roman" w:cs="Times New Roman"/>
          <w:sz w:val="28"/>
          <w:szCs w:val="28"/>
        </w:rPr>
        <w:t xml:space="preserve">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10.1095/biolreprod.110.090589","ISSN":"0006-3363","author":[{"dropping-particle":"","family":"Zhang","given":"Y.","non-dropping-particle":"","parse-names":false,"suffix":""},{"dropping-particle":"","family":"Zhao","given":"W.","non-dropping-particle":"","parse-names":false,"suffix":""},{"dropping-particle":"","family":"Jiang","given":"Y.","non-dropping-particle":"","parse-names":false,"suffix":""},{"dropping-particle":"","family":"Zhang","given":"R.","non-dropping-particle":"","parse-names":false,"suffix":""},{"dropping-particle":"","family":"Wang","given":"J.","non-dropping-particle":"","parse-names":false,"suffix":""},{"dropping-particle":"","family":"Li","given":"C.","non-dropping-particle":"","parse-names":false,"suffix":""},{"dropping-particle":"","family":"Zhao","given":"H.","non-dropping-particle":"","parse-names":false,"suffix":""},{"dropping-particle":"","family":"Gao","given":"L.","non-dropping-particle":"","parse-names":false,"suffix":""},{"dropping-particle":"","family":"Cui","given":"Y.","non-dropping-particle":"","parse-names":false,"suffix":""},{"dropping-particle":"","family":"Zhou","given":"Z.","non-dropping-particle":"","parse-names":false,"suffix":""},{"dropping-particle":"","family":"Sha","given":"J.","non-dropping-particle":"","parse-names":false,"suffix":""},{"dropping-particle":"","family":"Liu","given":"J.","non-dropping-particle":"","parse-names":false,"suffix":""},{"dropping-particle":"","family":"Wang","given":"L.","non-dropping-particle":"","parse-names":false,"suffix":""}],"container-title":"Biology of Reproduction","id":"ITEM-1","issue":"3","issued":{"date-parts":[["2011","9","1"]]},"page":"635-642","title":"Ultrastructural Study on Human Placentae from Women Subjected to Assisted Reproductive Technology Treatments","type":"article-journal","volume":"85"},"uris":["http://www.mendeley.com/documents/?uuid=560afc25-10c9-405c-b12d-e2e8bb5b4004"]}],"mendeley":{"formattedCitation":"[54]","plainTextFormattedCitation":"[54]","previouslyFormattedCitation":"[54]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[54]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C76AA" w14:textId="2D33A3CA" w:rsidR="000912D1" w:rsidRDefault="000912D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исследованиях Y. Zhang не были обнаружены гистологические различия в плацентах после ВРТ и при спонтанной беременности. ВРТ не влияют на общую структуру плаценты, что связано с компенсаторными механизмами плаценты в неблагоприятных условиях, но при этом оказывает воздействие на ультраструктурном уровне, что приводит к нарушению трансплацентарного обмена веществ</w:t>
      </w:r>
      <w:r w:rsidR="00823131">
        <w:rPr>
          <w:rFonts w:ascii="Times New Roman" w:hAnsi="Times New Roman" w:cs="Times New Roman"/>
          <w:sz w:val="28"/>
          <w:szCs w:val="28"/>
        </w:rPr>
        <w:t xml:space="preserve"> </w:t>
      </w:r>
      <w:r w:rsidR="00823131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823131">
        <w:rPr>
          <w:rFonts w:ascii="Times New Roman" w:hAnsi="Times New Roman" w:cs="Times New Roman"/>
          <w:sz w:val="28"/>
          <w:szCs w:val="28"/>
        </w:rPr>
        <w:instrText>ADDIN CSL_CITATION {"citationItems":[{"id":"ITEM-1","itemData":{"DOI":"10.1095/biolreprod.110.090589","ISSN":"0006-3363","author":[{"dropping-particle":"","family":"Zhang","given":"Y.","non-dropping-particle":"","parse-names":false,"suffix":""},{"dropping-particle":"","family":"Zhao","given":"W.","non-dropping-particle":"","parse-names":false,"suffix":""},{"dropping-particle":"","family":"Jiang","given":"Y.","non-dropping-particle":"","parse-names":false,"suffix":""},{"dropping-particle":"","family":"Zhang","given":"R.","non-dropping-particle":"","parse-names":false,"suffix":""},{"dropping-particle":"","family":"Wang","given":"J.","non-dropping-particle":"","parse-names":false,"suffix":""},{"dropping-particle":"","family":"Li","given":"C.","non-dropping-particle":"","parse-names":false,"suffix":""},{"dropping-particle":"","family":"Zhao","given":"H.","non-dropping-particle":"","parse-names":false,"suffix":""},{"dropping-particle":"","family":"Gao","given":"L.","non-dropping-particle":"","parse-names":false,"suffix":""},{"dropping-particle":"","family":"Cui","given":"Y.","non-dropping-particle":"","parse-names":false,"suffix":""},{"dropping-particle":"","family":"Zhou","given":"Z.","non-dropping-particle":"","parse-names":false,"suffix":""},{"dropping-particle":"","family":"Sha","given":"J.","non-dropping-particle":"","parse-names":false,"suffix":""},{"dropping-particle":"","family":"Liu","given":"J.","non-dropping-particle":"","parse-names":false,"suffix":""},{"dropping-particle":"","family":"Wang","given":"L.","non-dropping-particle":"","parse-names":false,"suffix":""}],"container-title":"Biology of Reproduction","id":"ITEM-1","issue":"3","issued":{"date-parts":[["2011","9","1"]]},"page":"635-642","title":"Ultrastructural Study on Human Placentae from Women Subjected to Assisted Reproductive Technology Treatments","type":"article-journal","volume":"85"},"uris":["http://www.mendeley.com/documents/?uuid=560afc25-10c9-405c-b12d-e2e8bb5b4004"]}],"mendeley":{"formattedCitation":"[54]","plainTextFormattedCitation":"[54]","previouslyFormattedCitation":"[54]"},"properties":{"noteIndex":0},"schema":"https://github.com/citation-style-language/schema/raw/master/csl-citation.json"}</w:instrText>
      </w:r>
      <w:r w:rsidR="00823131">
        <w:rPr>
          <w:rFonts w:ascii="Times New Roman" w:hAnsi="Times New Roman" w:cs="Times New Roman"/>
          <w:sz w:val="28"/>
          <w:szCs w:val="28"/>
        </w:rPr>
        <w:fldChar w:fldCharType="separate"/>
      </w:r>
      <w:r w:rsidR="00823131" w:rsidRPr="00823131">
        <w:rPr>
          <w:rFonts w:ascii="Times New Roman" w:hAnsi="Times New Roman" w:cs="Times New Roman"/>
          <w:noProof/>
          <w:sz w:val="28"/>
          <w:szCs w:val="28"/>
        </w:rPr>
        <w:t>[54]</w:t>
      </w:r>
      <w:r w:rsidR="00823131">
        <w:rPr>
          <w:rFonts w:ascii="Times New Roman" w:hAnsi="Times New Roman" w:cs="Times New Roman"/>
          <w:sz w:val="28"/>
          <w:szCs w:val="28"/>
        </w:rPr>
        <w:fldChar w:fldCharType="end"/>
      </w:r>
      <w:r w:rsidRPr="00CA13D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1F399A" w14:textId="4D9EDEBE" w:rsidR="004648A2" w:rsidRDefault="004648A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40A65" w14:textId="2ED65AE3" w:rsidR="004648A2" w:rsidRDefault="004648A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6990FA" w14:textId="37146D05" w:rsidR="004648A2" w:rsidRDefault="004648A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729D1" w14:textId="6B847FA9" w:rsidR="004648A2" w:rsidRPr="007B35E9" w:rsidRDefault="001410C7" w:rsidP="00066FD3">
      <w:pPr>
        <w:spacing w:afterLines="120" w:after="288" w:line="360" w:lineRule="auto"/>
        <w:ind w:firstLine="567"/>
        <w:jc w:val="both"/>
      </w:pPr>
      <w:r w:rsidRPr="007B35E9">
        <w:t xml:space="preserve"> </w:t>
      </w:r>
    </w:p>
    <w:p w14:paraId="72B3A86D" w14:textId="4F5E9D40" w:rsidR="004648A2" w:rsidRDefault="004648A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898960" w14:textId="68DBF756" w:rsidR="001410C7" w:rsidRPr="00CA13DC" w:rsidRDefault="001410C7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910B1" w14:textId="77777777" w:rsidR="001410C7" w:rsidRDefault="001410C7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72631009"/>
    </w:p>
    <w:p w14:paraId="0539C78F" w14:textId="77777777" w:rsidR="001410C7" w:rsidRDefault="001410C7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9FC986" w14:textId="0F177118" w:rsidR="001410C7" w:rsidRDefault="001410C7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AE1101" w14:textId="77777777" w:rsidR="001410C7" w:rsidRDefault="001410C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A943B4" w14:textId="6AD0A09A" w:rsidR="001410C7" w:rsidRDefault="00CA13DC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3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2. </w:t>
      </w:r>
    </w:p>
    <w:p w14:paraId="0E7EE2E3" w14:textId="08C966C5" w:rsidR="00435AAA" w:rsidRPr="001410C7" w:rsidRDefault="001410C7" w:rsidP="001410C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B3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A13DC" w:rsidRPr="00CA13DC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bookmarkEnd w:id="18"/>
    </w:p>
    <w:p w14:paraId="34D2CFD8" w14:textId="3A9AD196" w:rsidR="00435AAA" w:rsidRPr="00CA13DC" w:rsidRDefault="00435AAA" w:rsidP="00066FD3">
      <w:pPr>
        <w:pStyle w:val="2"/>
        <w:spacing w:before="0" w:afterLines="120" w:after="288" w:line="36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13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bookmarkStart w:id="19" w:name="_Toc72631010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Материалы исследования</w:t>
      </w:r>
      <w:bookmarkEnd w:id="19"/>
    </w:p>
    <w:p w14:paraId="167C5FD9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Исследование проводилось в период с мая 2020 по апрель 2021 года на базе ФГБНУ «НИИ акушерства, гинекологии и репродуктологии имени Д. О. Отта».</w:t>
      </w:r>
    </w:p>
    <w:p w14:paraId="3C75BB29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исследование включались плаценты от одноплодной беременности, наступившей самостоятельно или после применения методов ВРТ (ЭКО, ЭКО-ИКСИ).</w:t>
      </w:r>
    </w:p>
    <w:p w14:paraId="0B99D7A2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 ходе исследования были изучены 157 историй родов, которые были разделены на 2 группы: </w:t>
      </w:r>
    </w:p>
    <w:p w14:paraId="27F21D1F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Основная группа (n=97)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 пациентки, у которых беременность наступила после применения программ ВРТ (ЭКО, ЭКО-ИКСИ).</w:t>
      </w:r>
    </w:p>
    <w:p w14:paraId="0E53FBBE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Основная группа была подразделена на две подгруппы:</w:t>
      </w:r>
    </w:p>
    <w:p w14:paraId="46ED5475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1 подгруппа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 беременность наступила в результате ЭКО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13DC">
        <w:rPr>
          <w:rFonts w:ascii="Times New Roman" w:hAnsi="Times New Roman" w:cs="Times New Roman"/>
          <w:sz w:val="28"/>
          <w:szCs w:val="28"/>
        </w:rPr>
        <w:t xml:space="preserve">=57); </w:t>
      </w:r>
    </w:p>
    <w:p w14:paraId="19CDDB55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2 подгруппа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 беременность наступила в результате ЭКО-ИКСИ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13DC">
        <w:rPr>
          <w:rFonts w:ascii="Times New Roman" w:hAnsi="Times New Roman" w:cs="Times New Roman"/>
          <w:sz w:val="28"/>
          <w:szCs w:val="28"/>
        </w:rPr>
        <w:t>=40).</w:t>
      </w:r>
    </w:p>
    <w:p w14:paraId="096402A8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Критерии включения в основную группу:</w:t>
      </w:r>
    </w:p>
    <w:p w14:paraId="5CC6920A" w14:textId="77777777" w:rsidR="00435AAA" w:rsidRPr="00CA13DC" w:rsidRDefault="00435AAA" w:rsidP="00066FD3">
      <w:pPr>
        <w:pStyle w:val="a5"/>
        <w:numPr>
          <w:ilvl w:val="0"/>
          <w:numId w:val="3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беременность наступила в результате ЭКО или ЭКО-ИКСИ для 1 и 2 подгруппы соответственно,</w:t>
      </w:r>
    </w:p>
    <w:p w14:paraId="48DD6D83" w14:textId="77777777" w:rsidR="00435AAA" w:rsidRPr="00CA13DC" w:rsidRDefault="00435AAA" w:rsidP="00066FD3">
      <w:pPr>
        <w:pStyle w:val="a5"/>
        <w:numPr>
          <w:ilvl w:val="0"/>
          <w:numId w:val="3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ходе программы производилась подсадка одного эмбриона,</w:t>
      </w:r>
    </w:p>
    <w:p w14:paraId="71BF194C" w14:textId="77777777" w:rsidR="00435AAA" w:rsidRPr="00CA13DC" w:rsidRDefault="00435AAA" w:rsidP="00066FD3">
      <w:pPr>
        <w:pStyle w:val="a5"/>
        <w:numPr>
          <w:ilvl w:val="0"/>
          <w:numId w:val="3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течение беременности пациентка наблюдалась в НИИ,</w:t>
      </w:r>
    </w:p>
    <w:p w14:paraId="4B3A693A" w14:textId="77777777" w:rsidR="00435AAA" w:rsidRPr="00CA13DC" w:rsidRDefault="00435AAA" w:rsidP="00066FD3">
      <w:pPr>
        <w:pStyle w:val="a5"/>
        <w:numPr>
          <w:ilvl w:val="0"/>
          <w:numId w:val="3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течение беременности были выполнены все обязательные скрининговые обследования.</w:t>
      </w:r>
    </w:p>
    <w:p w14:paraId="1AE3B036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lastRenderedPageBreak/>
        <w:t>Группа сравнения (n=60)</w:t>
      </w:r>
      <w:r w:rsidRPr="00CA13DC">
        <w:rPr>
          <w:rFonts w:ascii="Times New Roman" w:hAnsi="Times New Roman" w:cs="Times New Roman"/>
          <w:sz w:val="28"/>
          <w:szCs w:val="28"/>
        </w:rPr>
        <w:t xml:space="preserve"> -  пациентки, у которых беременность наступила самопроизвольно.</w:t>
      </w:r>
    </w:p>
    <w:p w14:paraId="2BEBCECD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Критерии включения в контрольную группу:</w:t>
      </w:r>
    </w:p>
    <w:p w14:paraId="10695762" w14:textId="77777777" w:rsidR="00435AAA" w:rsidRPr="00CA13DC" w:rsidRDefault="00435AAA" w:rsidP="00066FD3">
      <w:pPr>
        <w:pStyle w:val="a5"/>
        <w:numPr>
          <w:ilvl w:val="0"/>
          <w:numId w:val="5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Самопроизвольная одноплодная беременность,</w:t>
      </w:r>
    </w:p>
    <w:p w14:paraId="3449F3F7" w14:textId="77777777" w:rsidR="00435AAA" w:rsidRPr="00CA13DC" w:rsidRDefault="00435AAA" w:rsidP="00066FD3">
      <w:pPr>
        <w:pStyle w:val="a5"/>
        <w:numPr>
          <w:ilvl w:val="0"/>
          <w:numId w:val="5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Беременность, роды, послеродовый период без осложнений.</w:t>
      </w:r>
    </w:p>
    <w:p w14:paraId="14210866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Критерии исключения из исследования: </w:t>
      </w:r>
    </w:p>
    <w:p w14:paraId="524BF756" w14:textId="77777777" w:rsidR="00435AAA" w:rsidRPr="00CA13DC" w:rsidRDefault="00435AAA" w:rsidP="00066FD3">
      <w:pPr>
        <w:pStyle w:val="a5"/>
        <w:numPr>
          <w:ilvl w:val="0"/>
          <w:numId w:val="4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возраст меньше 25 лет,</w:t>
      </w:r>
    </w:p>
    <w:p w14:paraId="475C869E" w14:textId="77777777" w:rsidR="00435AAA" w:rsidRPr="00CA13DC" w:rsidRDefault="00435AAA" w:rsidP="00051C4B">
      <w:pPr>
        <w:pStyle w:val="a5"/>
        <w:numPr>
          <w:ilvl w:val="0"/>
          <w:numId w:val="4"/>
        </w:num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хромосомные аномалии плода.</w:t>
      </w:r>
      <w:r w:rsidRPr="00CA13DC">
        <w:rPr>
          <w:rFonts w:ascii="Times New Roman" w:hAnsi="Times New Roman" w:cs="Times New Roman"/>
          <w:sz w:val="28"/>
          <w:szCs w:val="28"/>
        </w:rPr>
        <w:br/>
      </w:r>
    </w:p>
    <w:p w14:paraId="43A53636" w14:textId="77777777" w:rsidR="00435AAA" w:rsidRPr="00CA13DC" w:rsidRDefault="00435AAA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0" w:name="_Toc72631011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Методы исследования</w:t>
      </w:r>
      <w:bookmarkEnd w:id="20"/>
    </w:p>
    <w:p w14:paraId="341D9527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Клинические методы исследования включали в себя ретроспективный анализ амбулаторных карт, историй болезни беременных, родильниц, новорожденных, при котором отдельное внимание обращалось на следующие позиции: </w:t>
      </w:r>
    </w:p>
    <w:p w14:paraId="6DEFC358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- данные акушерско-гинекологического анамнеза: длительность и причины бесплодия, выявление хронических заболеваний мочеполовой системы, особенности течения и исходы предыдущих беременностей; </w:t>
      </w:r>
    </w:p>
    <w:p w14:paraId="2226006E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- данные соматического анамнеза: наличие заболеваний, отягощающих течение беременности, родов, послеродового периода;</w:t>
      </w:r>
    </w:p>
    <w:p w14:paraId="26EB405F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- данные о течении настоящей беременности, родов и послеродового периода: наличие осложнений беременности и срок их возникновения, наличие угрозы прерывания беременности, срок, способ и порядок родоразрешения, длительность родов, наличие осложнений в родах или в послеродовом периоде; </w:t>
      </w:r>
    </w:p>
    <w:p w14:paraId="2A115022" w14:textId="562594B8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- данные о состоянии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нного: состояние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нного (рост, вес, оценка по шкале Апгар), наличие врожд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нной патологии или осложнений до выписки из стационара;</w:t>
      </w:r>
    </w:p>
    <w:p w14:paraId="753BF719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- данные макроскопического исследования последов: оценка веса, размера, наличие инфарктов, кальцификатов, ППК;</w:t>
      </w:r>
    </w:p>
    <w:p w14:paraId="1883769E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- данные микроскопического исследования последов: наличие ХПН, ее формы, стадии, выраженность компенсаторно-приспособительных реакций, выраженность циркуляторных нарушений, наличие инволютивно-дистрофических явлений, наличие воспалительных процессов.</w:t>
      </w:r>
    </w:p>
    <w:p w14:paraId="066A3AAF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Для обработки данных применялись следующие статистические методы:</w:t>
      </w:r>
    </w:p>
    <w:p w14:paraId="3459F04A" w14:textId="77777777" w:rsidR="00435AAA" w:rsidRPr="00CA13DC" w:rsidRDefault="00435AAA" w:rsidP="00066FD3">
      <w:pPr>
        <w:pStyle w:val="a5"/>
        <w:numPr>
          <w:ilvl w:val="0"/>
          <w:numId w:val="6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для обработки параметрических данных использовалась оценка значимости средних величин по t-критерию Стьюдента;</w:t>
      </w:r>
    </w:p>
    <w:p w14:paraId="796420DE" w14:textId="77777777" w:rsidR="00435AAA" w:rsidRPr="00CA13DC" w:rsidRDefault="00435AAA" w:rsidP="00066FD3">
      <w:pPr>
        <w:pStyle w:val="a5"/>
        <w:numPr>
          <w:ilvl w:val="0"/>
          <w:numId w:val="6"/>
        </w:num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для обработки непараметрических данных использовался критерий согласия Пирсона (χ</w:t>
      </w:r>
      <w:r w:rsidRPr="00CA13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13DC">
        <w:rPr>
          <w:rFonts w:ascii="Times New Roman" w:hAnsi="Times New Roman" w:cs="Times New Roman"/>
          <w:sz w:val="28"/>
          <w:szCs w:val="28"/>
        </w:rPr>
        <w:t xml:space="preserve">) с поправкой Йейтса. </w:t>
      </w:r>
    </w:p>
    <w:p w14:paraId="114DEAA0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Различия считались статистически значимыми при уровне достоверности p&lt;0,05.</w:t>
      </w:r>
    </w:p>
    <w:p w14:paraId="752EA6E8" w14:textId="77777777" w:rsidR="00435AAA" w:rsidRPr="00CA13DC" w:rsidRDefault="00435A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Результаты представлены в формате M±S, где M - средняя арифметическая, S – стандартное отклонение. Для сбора данных, их первичной обработки, анализа, а также статистической обработки использовались программы пакета «Microsoft Office 2016».</w:t>
      </w:r>
    </w:p>
    <w:p w14:paraId="0B14DE24" w14:textId="77777777" w:rsidR="00066FD3" w:rsidRDefault="00066FD3" w:rsidP="00066FD3">
      <w:pPr>
        <w:spacing w:afterLines="120" w:after="28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232C840A" w14:textId="0A4D16A8" w:rsidR="004057AA" w:rsidRPr="00066FD3" w:rsidRDefault="00CA13DC" w:rsidP="00066FD3">
      <w:pPr>
        <w:pStyle w:val="a3"/>
        <w:spacing w:before="0" w:beforeAutospacing="0" w:afterLines="120" w:after="288" w:afterAutospacing="0" w:line="360" w:lineRule="auto"/>
        <w:ind w:firstLine="567"/>
        <w:jc w:val="center"/>
        <w:outlineLvl w:val="0"/>
        <w:rPr>
          <w:b/>
          <w:sz w:val="28"/>
          <w:szCs w:val="28"/>
        </w:rPr>
      </w:pPr>
      <w:bookmarkStart w:id="21" w:name="_Toc72631012"/>
      <w:r w:rsidRPr="00CA13DC">
        <w:rPr>
          <w:b/>
          <w:sz w:val="28"/>
          <w:szCs w:val="28"/>
        </w:rPr>
        <w:lastRenderedPageBreak/>
        <w:t xml:space="preserve">ГЛАВА 3. </w:t>
      </w:r>
      <w:r w:rsidR="00A64295" w:rsidRPr="00CA13DC">
        <w:rPr>
          <w:b/>
          <w:sz w:val="28"/>
          <w:szCs w:val="28"/>
        </w:rPr>
        <w:t>РЕЗУЛЬТАТЫ</w:t>
      </w:r>
      <w:bookmarkEnd w:id="21"/>
    </w:p>
    <w:p w14:paraId="2A02B722" w14:textId="1C2A175F" w:rsidR="00CA13DC" w:rsidRPr="00CA13DC" w:rsidRDefault="00CA13DC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2" w:name="_Toc72631013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Акушерско-гинекологический и соматический анамнез</w:t>
      </w:r>
      <w:bookmarkEnd w:id="22"/>
    </w:p>
    <w:p w14:paraId="7DD23591" w14:textId="77777777" w:rsidR="00E3331D" w:rsidRPr="00CA13DC" w:rsidRDefault="00E3331D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основной группе средний возраст беременных на момент родов составил 33,83±15,33 лет, среди них 78,4% первородящих старшего возраста. В подгруппе ЭКО средний возраст беременных составил 33,45±0,84, ЭКО-ИКСИ – 34,06±0,77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sz w:val="28"/>
          <w:szCs w:val="28"/>
        </w:rPr>
        <w:t>&gt;0,05).</w:t>
      </w:r>
      <w:r w:rsidR="004E3D4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В группе сравнения средний возраст беременных составил 32,33±0,56, среди них первородящих старшего возраста - 65%.</w:t>
      </w:r>
      <w:r w:rsidR="004E3D4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Характеристика акушерско-гинекологического анамнеза женщин основной группы и группы ср</w:t>
      </w:r>
      <w:r w:rsidR="00F80D62" w:rsidRPr="00CA13DC">
        <w:rPr>
          <w:rFonts w:ascii="Times New Roman" w:hAnsi="Times New Roman" w:cs="Times New Roman"/>
          <w:sz w:val="28"/>
          <w:szCs w:val="28"/>
        </w:rPr>
        <w:t>авнения представлена в таблице</w:t>
      </w:r>
      <w:r w:rsidR="00435AAA" w:rsidRPr="00CA13DC">
        <w:rPr>
          <w:rFonts w:ascii="Times New Roman" w:hAnsi="Times New Roman" w:cs="Times New Roman"/>
          <w:sz w:val="28"/>
          <w:szCs w:val="28"/>
        </w:rPr>
        <w:t xml:space="preserve"> 1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45DF5E3" w14:textId="77777777" w:rsidR="00E3331D" w:rsidRPr="00CA13DC" w:rsidRDefault="00E22352" w:rsidP="00066FD3">
      <w:pPr>
        <w:spacing w:afterLines="120" w:after="288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Таблиц</w:t>
      </w:r>
      <w:r w:rsidRPr="00CA13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E3331D" w:rsidRPr="00CA13DC">
        <w:rPr>
          <w:rFonts w:ascii="Times New Roman" w:hAnsi="Times New Roman" w:cs="Times New Roman"/>
          <w:i/>
          <w:sz w:val="28"/>
          <w:szCs w:val="28"/>
        </w:rPr>
        <w:t xml:space="preserve"> Характеристика акушерско-гинекологического анамнеза женщин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1505"/>
        <w:gridCol w:w="1752"/>
        <w:gridCol w:w="1540"/>
        <w:gridCol w:w="1488"/>
      </w:tblGrid>
      <w:tr w:rsidR="00A64295" w:rsidRPr="00CA13DC" w14:paraId="27F1662A" w14:textId="77777777" w:rsidTr="00A64295">
        <w:trPr>
          <w:jc w:val="center"/>
        </w:trPr>
        <w:tc>
          <w:tcPr>
            <w:tcW w:w="3060" w:type="dxa"/>
            <w:vMerge w:val="restart"/>
            <w:vAlign w:val="center"/>
          </w:tcPr>
          <w:p w14:paraId="23AEC2D5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3257" w:type="dxa"/>
            <w:gridSpan w:val="2"/>
            <w:vAlign w:val="center"/>
          </w:tcPr>
          <w:p w14:paraId="02753628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  <w:p w14:paraId="65AB48A9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=97)</w:t>
            </w:r>
          </w:p>
        </w:tc>
        <w:tc>
          <w:tcPr>
            <w:tcW w:w="3028" w:type="dxa"/>
            <w:gridSpan w:val="2"/>
            <w:vAlign w:val="center"/>
          </w:tcPr>
          <w:p w14:paraId="770F7B12" w14:textId="77777777" w:rsidR="00A64295" w:rsidRPr="00CA13DC" w:rsidRDefault="00435AAA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Группа сравнения </w:t>
            </w:r>
            <w:r w:rsidR="00A64295" w:rsidRPr="00CA13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4295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64295" w:rsidRPr="00CA13DC">
              <w:rPr>
                <w:rFonts w:ascii="Times New Roman" w:hAnsi="Times New Roman" w:cs="Times New Roman"/>
                <w:sz w:val="28"/>
                <w:szCs w:val="28"/>
              </w:rPr>
              <w:t>=58)</w:t>
            </w:r>
          </w:p>
        </w:tc>
      </w:tr>
      <w:tr w:rsidR="00A64295" w:rsidRPr="00CA13DC" w14:paraId="44F9CD06" w14:textId="77777777" w:rsidTr="00A64295">
        <w:trPr>
          <w:jc w:val="center"/>
        </w:trPr>
        <w:tc>
          <w:tcPr>
            <w:tcW w:w="3060" w:type="dxa"/>
            <w:vMerge/>
            <w:vAlign w:val="center"/>
          </w:tcPr>
          <w:p w14:paraId="72E92036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485B857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52" w:type="dxa"/>
            <w:vAlign w:val="center"/>
          </w:tcPr>
          <w:p w14:paraId="48FDE435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0" w:type="dxa"/>
            <w:vAlign w:val="center"/>
          </w:tcPr>
          <w:p w14:paraId="4F288FCF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88" w:type="dxa"/>
            <w:vAlign w:val="center"/>
          </w:tcPr>
          <w:p w14:paraId="6221C7C5" w14:textId="77777777" w:rsidR="00A64295" w:rsidRPr="00CA13DC" w:rsidRDefault="00A64295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20E" w:rsidRPr="00CA13DC" w14:paraId="26B0C78B" w14:textId="77777777" w:rsidTr="00A64295">
        <w:trPr>
          <w:jc w:val="center"/>
        </w:trPr>
        <w:tc>
          <w:tcPr>
            <w:tcW w:w="3060" w:type="dxa"/>
          </w:tcPr>
          <w:p w14:paraId="3E3B2DB4" w14:textId="77777777" w:rsidR="00E3331D" w:rsidRPr="00CA13DC" w:rsidRDefault="00E3331D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Первородящие</w:t>
            </w:r>
          </w:p>
        </w:tc>
        <w:tc>
          <w:tcPr>
            <w:tcW w:w="1505" w:type="dxa"/>
            <w:vAlign w:val="center"/>
          </w:tcPr>
          <w:p w14:paraId="7F553A03" w14:textId="77777777" w:rsidR="00E3331D" w:rsidRPr="00CA13DC" w:rsidRDefault="00B8223A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52" w:type="dxa"/>
            <w:vAlign w:val="center"/>
          </w:tcPr>
          <w:p w14:paraId="039F8D50" w14:textId="77777777" w:rsidR="00E3331D" w:rsidRPr="00CA13DC" w:rsidRDefault="00E22352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540" w:type="dxa"/>
            <w:vAlign w:val="center"/>
          </w:tcPr>
          <w:p w14:paraId="1AFCF23C" w14:textId="77777777" w:rsidR="00E3331D" w:rsidRPr="00CA13DC" w:rsidRDefault="00D5214B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8" w:type="dxa"/>
            <w:vAlign w:val="center"/>
          </w:tcPr>
          <w:p w14:paraId="74E595CD" w14:textId="77777777" w:rsidR="00E3331D" w:rsidRPr="00CA13DC" w:rsidRDefault="00D5214B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83620E" w:rsidRPr="00CA13DC" w14:paraId="059E77AC" w14:textId="77777777" w:rsidTr="00A64295">
        <w:trPr>
          <w:jc w:val="center"/>
        </w:trPr>
        <w:tc>
          <w:tcPr>
            <w:tcW w:w="3060" w:type="dxa"/>
          </w:tcPr>
          <w:p w14:paraId="66E3F2E4" w14:textId="77777777" w:rsidR="00E3331D" w:rsidRPr="00CA13DC" w:rsidRDefault="00E3331D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Повторнородящие</w:t>
            </w:r>
          </w:p>
        </w:tc>
        <w:tc>
          <w:tcPr>
            <w:tcW w:w="1505" w:type="dxa"/>
            <w:vAlign w:val="center"/>
          </w:tcPr>
          <w:p w14:paraId="51E9F509" w14:textId="77777777" w:rsidR="00E3331D" w:rsidRPr="00CA13DC" w:rsidRDefault="00B8223A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52" w:type="dxa"/>
            <w:vAlign w:val="center"/>
          </w:tcPr>
          <w:p w14:paraId="176A3CCE" w14:textId="77777777" w:rsidR="00E3331D" w:rsidRPr="00CA13DC" w:rsidRDefault="00E22352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40" w:type="dxa"/>
            <w:vAlign w:val="center"/>
          </w:tcPr>
          <w:p w14:paraId="61AB58D7" w14:textId="77777777" w:rsidR="00E3331D" w:rsidRPr="00CA13DC" w:rsidRDefault="00B8223A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88" w:type="dxa"/>
            <w:vAlign w:val="center"/>
          </w:tcPr>
          <w:p w14:paraId="057C1E2E" w14:textId="77777777" w:rsidR="00E3331D" w:rsidRPr="00CA13DC" w:rsidRDefault="00D5214B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83620E" w:rsidRPr="00CA13DC" w14:paraId="4FA14A95" w14:textId="77777777" w:rsidTr="00A64295">
        <w:trPr>
          <w:jc w:val="center"/>
        </w:trPr>
        <w:tc>
          <w:tcPr>
            <w:tcW w:w="3060" w:type="dxa"/>
          </w:tcPr>
          <w:p w14:paraId="2B61B45D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Первичное бесплодие</w:t>
            </w:r>
          </w:p>
        </w:tc>
        <w:tc>
          <w:tcPr>
            <w:tcW w:w="1505" w:type="dxa"/>
            <w:vAlign w:val="center"/>
          </w:tcPr>
          <w:p w14:paraId="5E511412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2" w:type="dxa"/>
            <w:vAlign w:val="center"/>
          </w:tcPr>
          <w:p w14:paraId="677BF0E5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3028" w:type="dxa"/>
            <w:gridSpan w:val="2"/>
            <w:vAlign w:val="center"/>
          </w:tcPr>
          <w:p w14:paraId="18D572C9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74C2A6C0" w14:textId="77777777" w:rsidTr="00A64295">
        <w:trPr>
          <w:jc w:val="center"/>
        </w:trPr>
        <w:tc>
          <w:tcPr>
            <w:tcW w:w="3060" w:type="dxa"/>
          </w:tcPr>
          <w:p w14:paraId="79B70D7E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Вторичное беслодие</w:t>
            </w:r>
          </w:p>
        </w:tc>
        <w:tc>
          <w:tcPr>
            <w:tcW w:w="1505" w:type="dxa"/>
            <w:vAlign w:val="center"/>
          </w:tcPr>
          <w:p w14:paraId="7E8D9308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752" w:type="dxa"/>
            <w:vAlign w:val="center"/>
          </w:tcPr>
          <w:p w14:paraId="184E8847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3028" w:type="dxa"/>
            <w:gridSpan w:val="2"/>
            <w:vAlign w:val="center"/>
          </w:tcPr>
          <w:p w14:paraId="17CED4B3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59BFC25C" w14:textId="77777777" w:rsidTr="00A64295">
        <w:trPr>
          <w:jc w:val="center"/>
        </w:trPr>
        <w:tc>
          <w:tcPr>
            <w:tcW w:w="3060" w:type="dxa"/>
          </w:tcPr>
          <w:p w14:paraId="6A83F7C7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Хронические воспалительные заболевания </w:t>
            </w:r>
            <w:r w:rsidR="00FE34FD" w:rsidRPr="00CA13DC">
              <w:rPr>
                <w:rFonts w:ascii="Times New Roman" w:hAnsi="Times New Roman" w:cs="Times New Roman"/>
                <w:sz w:val="28"/>
                <w:szCs w:val="28"/>
              </w:rPr>
              <w:t>моче-половой системы</w:t>
            </w:r>
          </w:p>
        </w:tc>
        <w:tc>
          <w:tcPr>
            <w:tcW w:w="1505" w:type="dxa"/>
            <w:vAlign w:val="center"/>
          </w:tcPr>
          <w:p w14:paraId="63C57A03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52" w:type="dxa"/>
            <w:vAlign w:val="center"/>
          </w:tcPr>
          <w:p w14:paraId="29E6B46F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3028" w:type="dxa"/>
            <w:gridSpan w:val="2"/>
            <w:vAlign w:val="center"/>
          </w:tcPr>
          <w:p w14:paraId="12A4DD05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307985DC" w14:textId="77777777" w:rsidTr="00A64295">
        <w:trPr>
          <w:jc w:val="center"/>
        </w:trPr>
        <w:tc>
          <w:tcPr>
            <w:tcW w:w="3060" w:type="dxa"/>
          </w:tcPr>
          <w:p w14:paraId="2C903072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Рубец на матке</w:t>
            </w:r>
          </w:p>
        </w:tc>
        <w:tc>
          <w:tcPr>
            <w:tcW w:w="1505" w:type="dxa"/>
            <w:vAlign w:val="center"/>
          </w:tcPr>
          <w:p w14:paraId="329F43E8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6+7</w:t>
            </w:r>
          </w:p>
        </w:tc>
        <w:tc>
          <w:tcPr>
            <w:tcW w:w="1752" w:type="dxa"/>
            <w:vAlign w:val="center"/>
          </w:tcPr>
          <w:p w14:paraId="22FCE17E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F621D1"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 (46,2+53,8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8" w:type="dxa"/>
            <w:gridSpan w:val="2"/>
            <w:vAlign w:val="center"/>
          </w:tcPr>
          <w:p w14:paraId="5A6359D1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7CC9E018" w14:textId="77777777" w:rsidTr="00A64295">
        <w:trPr>
          <w:jc w:val="center"/>
        </w:trPr>
        <w:tc>
          <w:tcPr>
            <w:tcW w:w="3060" w:type="dxa"/>
          </w:tcPr>
          <w:p w14:paraId="41112815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Миома матки</w:t>
            </w:r>
          </w:p>
        </w:tc>
        <w:tc>
          <w:tcPr>
            <w:tcW w:w="1505" w:type="dxa"/>
            <w:vAlign w:val="center"/>
          </w:tcPr>
          <w:p w14:paraId="4A3B7B54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52" w:type="dxa"/>
            <w:vAlign w:val="center"/>
          </w:tcPr>
          <w:p w14:paraId="66F72D37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028" w:type="dxa"/>
            <w:gridSpan w:val="2"/>
            <w:vAlign w:val="center"/>
          </w:tcPr>
          <w:p w14:paraId="338E7FCE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11031BDA" w14:textId="77777777" w:rsidTr="00A64295">
        <w:trPr>
          <w:jc w:val="center"/>
        </w:trPr>
        <w:tc>
          <w:tcPr>
            <w:tcW w:w="3060" w:type="dxa"/>
          </w:tcPr>
          <w:p w14:paraId="67A6E5E3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Аномалии развития внутренних половых органов</w:t>
            </w:r>
          </w:p>
        </w:tc>
        <w:tc>
          <w:tcPr>
            <w:tcW w:w="1505" w:type="dxa"/>
            <w:vAlign w:val="center"/>
          </w:tcPr>
          <w:p w14:paraId="08CE2855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2" w:type="dxa"/>
            <w:vAlign w:val="center"/>
          </w:tcPr>
          <w:p w14:paraId="67EE09D0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028" w:type="dxa"/>
            <w:gridSpan w:val="2"/>
            <w:vAlign w:val="center"/>
          </w:tcPr>
          <w:p w14:paraId="31FB4E99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620E" w:rsidRPr="00CA13DC" w14:paraId="20E35CD9" w14:textId="77777777" w:rsidTr="00A64295">
        <w:trPr>
          <w:jc w:val="center"/>
        </w:trPr>
        <w:tc>
          <w:tcPr>
            <w:tcW w:w="3060" w:type="dxa"/>
          </w:tcPr>
          <w:p w14:paraId="3F502C9F" w14:textId="77777777" w:rsidR="003750D3" w:rsidRPr="00CA13DC" w:rsidRDefault="003750D3" w:rsidP="00405AC9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ОАГА ОГА/ОАА</w:t>
            </w:r>
          </w:p>
        </w:tc>
        <w:tc>
          <w:tcPr>
            <w:tcW w:w="1505" w:type="dxa"/>
            <w:vAlign w:val="center"/>
          </w:tcPr>
          <w:p w14:paraId="01CCB2F9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ОГА - 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, ОАА - 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52" w:type="dxa"/>
            <w:vAlign w:val="center"/>
          </w:tcPr>
          <w:p w14:paraId="24FA9A74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  <w:p w14:paraId="3D041D20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3028" w:type="dxa"/>
            <w:gridSpan w:val="2"/>
            <w:vAlign w:val="center"/>
          </w:tcPr>
          <w:p w14:paraId="61DE1BF4" w14:textId="77777777" w:rsidR="003750D3" w:rsidRPr="00CA13DC" w:rsidRDefault="003750D3" w:rsidP="00405AC9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6DB850" w14:textId="77777777" w:rsidR="003750D3" w:rsidRPr="00CA13DC" w:rsidRDefault="003750D3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544B9D8" w14:textId="35F9CCBF" w:rsidR="00BE3BE0" w:rsidRPr="00CA13DC" w:rsidRDefault="003750D3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Среди</w:t>
      </w:r>
      <w:r w:rsidR="003B38DB" w:rsidRPr="00CA13DC">
        <w:rPr>
          <w:rFonts w:ascii="Times New Roman" w:hAnsi="Times New Roman" w:cs="Times New Roman"/>
          <w:sz w:val="28"/>
          <w:szCs w:val="28"/>
        </w:rPr>
        <w:t xml:space="preserve"> женщин основной группы первородящие составили 63,9% (</w:t>
      </w:r>
      <w:r w:rsidR="003B38DB" w:rsidRPr="00CA13D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B38DB" w:rsidRPr="00CA13DC">
        <w:rPr>
          <w:rFonts w:ascii="Times New Roman" w:hAnsi="Times New Roman" w:cs="Times New Roman"/>
          <w:i/>
          <w:sz w:val="28"/>
          <w:szCs w:val="28"/>
        </w:rPr>
        <w:t>=62</w:t>
      </w:r>
      <w:r w:rsidR="003B38DB" w:rsidRPr="00CA13DC">
        <w:rPr>
          <w:rFonts w:ascii="Times New Roman" w:hAnsi="Times New Roman" w:cs="Times New Roman"/>
          <w:sz w:val="28"/>
          <w:szCs w:val="28"/>
        </w:rPr>
        <w:t>), повторнородящие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</w:t>
      </w:r>
      <w:r w:rsidR="003B38DB" w:rsidRPr="00CA13DC">
        <w:rPr>
          <w:rFonts w:ascii="Times New Roman" w:hAnsi="Times New Roman" w:cs="Times New Roman"/>
          <w:sz w:val="28"/>
          <w:szCs w:val="28"/>
        </w:rPr>
        <w:t xml:space="preserve"> 36,1% (</w:t>
      </w:r>
      <w:r w:rsidR="003B38DB" w:rsidRPr="00CA13D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B38DB" w:rsidRPr="00CA13DC">
        <w:rPr>
          <w:rFonts w:ascii="Times New Roman" w:hAnsi="Times New Roman" w:cs="Times New Roman"/>
          <w:i/>
          <w:sz w:val="28"/>
          <w:szCs w:val="28"/>
        </w:rPr>
        <w:t>=35</w:t>
      </w:r>
      <w:r w:rsidR="003B38DB" w:rsidRPr="00CA13DC">
        <w:rPr>
          <w:rFonts w:ascii="Times New Roman" w:hAnsi="Times New Roman" w:cs="Times New Roman"/>
          <w:sz w:val="28"/>
          <w:szCs w:val="28"/>
        </w:rPr>
        <w:t>), в то время как в контрольной группе первородящих женщин было 29,3%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3B38DB" w:rsidRPr="00CA13DC">
        <w:rPr>
          <w:rFonts w:ascii="Times New Roman" w:hAnsi="Times New Roman" w:cs="Times New Roman"/>
          <w:sz w:val="28"/>
          <w:szCs w:val="28"/>
        </w:rPr>
        <w:t>(</w:t>
      </w:r>
      <w:r w:rsidR="003B38DB" w:rsidRPr="00CA13D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B38DB" w:rsidRPr="00CA13DC">
        <w:rPr>
          <w:rFonts w:ascii="Times New Roman" w:hAnsi="Times New Roman" w:cs="Times New Roman"/>
          <w:i/>
          <w:sz w:val="28"/>
          <w:szCs w:val="28"/>
        </w:rPr>
        <w:t>=35</w:t>
      </w:r>
      <w:r w:rsidR="003B38DB" w:rsidRPr="00CA13DC">
        <w:rPr>
          <w:rFonts w:ascii="Times New Roman" w:hAnsi="Times New Roman" w:cs="Times New Roman"/>
          <w:sz w:val="28"/>
          <w:szCs w:val="28"/>
        </w:rPr>
        <w:t>), повторнородящих – 70,7% (</w:t>
      </w:r>
      <w:r w:rsidR="003B38DB" w:rsidRPr="00CA13D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B38DB" w:rsidRPr="00CA13DC">
        <w:rPr>
          <w:rFonts w:ascii="Times New Roman" w:hAnsi="Times New Roman" w:cs="Times New Roman"/>
          <w:i/>
          <w:sz w:val="28"/>
          <w:szCs w:val="28"/>
        </w:rPr>
        <w:t>=41</w:t>
      </w:r>
      <w:r w:rsidR="003B38DB" w:rsidRPr="00CA13DC">
        <w:rPr>
          <w:rFonts w:ascii="Times New Roman" w:hAnsi="Times New Roman" w:cs="Times New Roman"/>
          <w:sz w:val="28"/>
          <w:szCs w:val="28"/>
        </w:rPr>
        <w:t>)</w:t>
      </w:r>
      <w:r w:rsidR="00EE3F34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>Учитывая критерии включения в группу сравнения, у женщин контрольной группы не было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нного акушерско-гинекологического или соматического анамнеза, а также беременность, роды и послеродовые период у них протекали без особенностей.</w:t>
      </w:r>
      <w:r w:rsidR="00FE34FD" w:rsidRPr="00CA13DC">
        <w:rPr>
          <w:rFonts w:ascii="Times New Roman" w:hAnsi="Times New Roman" w:cs="Times New Roman"/>
          <w:sz w:val="28"/>
          <w:szCs w:val="28"/>
        </w:rPr>
        <w:t xml:space="preserve"> В то же время, среди женщин основной группы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FE34FD" w:rsidRPr="00CA13DC">
        <w:rPr>
          <w:rFonts w:ascii="Times New Roman" w:hAnsi="Times New Roman" w:cs="Times New Roman"/>
          <w:sz w:val="28"/>
          <w:szCs w:val="28"/>
        </w:rPr>
        <w:t>нный гинекологический анамнез (эндометриоз, дисгормональные нарушения, оперативные вмешательства в анамнезе и т.д.) встречался более, чем в половине случаев, а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FE34FD" w:rsidRPr="00CA13DC">
        <w:rPr>
          <w:rFonts w:ascii="Times New Roman" w:hAnsi="Times New Roman" w:cs="Times New Roman"/>
          <w:sz w:val="28"/>
          <w:szCs w:val="28"/>
        </w:rPr>
        <w:t>нный акушерский анамнез (наличие осложнений в течение предыдущей беременности, преждевременное родоразрешение или родоразрешение в экстренном порядке) встречался в 11,3% случаев.</w:t>
      </w:r>
      <w:r w:rsidR="004E3D4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FE34FD" w:rsidRPr="00CA13DC">
        <w:rPr>
          <w:rFonts w:ascii="Times New Roman" w:hAnsi="Times New Roman" w:cs="Times New Roman"/>
          <w:sz w:val="28"/>
          <w:szCs w:val="28"/>
        </w:rPr>
        <w:t>Интересно, что у 30,9% женщин основной группы в анамнезе присутствуют хронические воспалительные заболевания</w:t>
      </w:r>
      <w:r w:rsidR="00435AAA" w:rsidRPr="00CA13DC">
        <w:rPr>
          <w:rFonts w:ascii="Times New Roman" w:hAnsi="Times New Roman" w:cs="Times New Roman"/>
          <w:sz w:val="28"/>
          <w:szCs w:val="28"/>
        </w:rPr>
        <w:t xml:space="preserve"> моче</w:t>
      </w:r>
      <w:r w:rsidR="00A64295" w:rsidRPr="00CA13DC">
        <w:rPr>
          <w:rFonts w:ascii="Times New Roman" w:hAnsi="Times New Roman" w:cs="Times New Roman"/>
          <w:sz w:val="28"/>
          <w:szCs w:val="28"/>
        </w:rPr>
        <w:t>половой системы, что могло</w:t>
      </w:r>
      <w:r w:rsidR="00FE34FD" w:rsidRPr="00CA13DC">
        <w:rPr>
          <w:rFonts w:ascii="Times New Roman" w:hAnsi="Times New Roman" w:cs="Times New Roman"/>
          <w:sz w:val="28"/>
          <w:szCs w:val="28"/>
        </w:rPr>
        <w:t xml:space="preserve"> являт</w:t>
      </w:r>
      <w:r w:rsidR="004E3D4C" w:rsidRPr="00CA13DC">
        <w:rPr>
          <w:rFonts w:ascii="Times New Roman" w:hAnsi="Times New Roman" w:cs="Times New Roman"/>
          <w:sz w:val="28"/>
          <w:szCs w:val="28"/>
        </w:rPr>
        <w:t>ься одним из факторов бесплодия.</w:t>
      </w:r>
    </w:p>
    <w:p w14:paraId="389A52B6" w14:textId="208C32BF" w:rsidR="00E3331D" w:rsidRPr="00CA13DC" w:rsidRDefault="004E3D4C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Среди женщин основной группы у большинства присутствует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нный соматический, акушерско-гинекологический анамнез, а также осложнения в течение беременности и/или родов, в связи с чем они были рассмотрены более подробно. Х</w:t>
      </w:r>
      <w:r w:rsidR="00E3331D" w:rsidRPr="00CA13DC">
        <w:rPr>
          <w:rFonts w:ascii="Times New Roman" w:hAnsi="Times New Roman" w:cs="Times New Roman"/>
          <w:sz w:val="28"/>
          <w:szCs w:val="28"/>
        </w:rPr>
        <w:t xml:space="preserve">арактеристика соматического анамнеза беременных </w:t>
      </w:r>
      <w:r w:rsidRPr="00CA13DC">
        <w:rPr>
          <w:rFonts w:ascii="Times New Roman" w:hAnsi="Times New Roman" w:cs="Times New Roman"/>
          <w:sz w:val="28"/>
          <w:szCs w:val="28"/>
        </w:rPr>
        <w:t xml:space="preserve">основной группы </w:t>
      </w:r>
      <w:r w:rsidR="00E3331D" w:rsidRPr="00CA13DC">
        <w:rPr>
          <w:rFonts w:ascii="Times New Roman" w:hAnsi="Times New Roman" w:cs="Times New Roman"/>
          <w:sz w:val="28"/>
          <w:szCs w:val="28"/>
        </w:rPr>
        <w:t>представлен</w:t>
      </w:r>
      <w:r w:rsidR="00435AAA" w:rsidRPr="00CA13DC">
        <w:rPr>
          <w:rFonts w:ascii="Times New Roman" w:hAnsi="Times New Roman" w:cs="Times New Roman"/>
          <w:sz w:val="28"/>
          <w:szCs w:val="28"/>
        </w:rPr>
        <w:t>а в таблице 2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1363CF49" w14:textId="77777777" w:rsidR="00560F6F" w:rsidRPr="00CA13DC" w:rsidRDefault="00560F6F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первой подгруппе (ЭКО) ожирение встречалось реже, чем в второй, и составила 3,5%, и 10% соответственно</w:t>
      </w:r>
      <w:r w:rsidR="00B467DB" w:rsidRPr="00CA13DC">
        <w:rPr>
          <w:rFonts w:ascii="Times New Roman" w:hAnsi="Times New Roman" w:cs="Times New Roman"/>
          <w:sz w:val="28"/>
          <w:szCs w:val="28"/>
        </w:rPr>
        <w:t>, хотя стоит отметить тенденцию к большему количеству пациенток с ожирением во второй подгруппе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 xml:space="preserve">. Заболевания позвоночника, тяжелая патология зрительного аппарата, варикозная болезнь имели </w:t>
      </w:r>
      <w:r w:rsidR="006D325F" w:rsidRPr="00CA13DC">
        <w:rPr>
          <w:rFonts w:ascii="Times New Roman" w:hAnsi="Times New Roman" w:cs="Times New Roman"/>
          <w:sz w:val="28"/>
          <w:szCs w:val="28"/>
        </w:rPr>
        <w:t>сопоставимую</w:t>
      </w:r>
      <w:r w:rsidRPr="00CA13DC">
        <w:rPr>
          <w:rFonts w:ascii="Times New Roman" w:hAnsi="Times New Roman" w:cs="Times New Roman"/>
          <w:sz w:val="28"/>
          <w:szCs w:val="28"/>
        </w:rPr>
        <w:t xml:space="preserve"> частоту в рассматриваемых подгруппах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7713DBB6" w14:textId="7F188516" w:rsidR="00E3331D" w:rsidRPr="00CA13DC" w:rsidRDefault="00651D8A" w:rsidP="00066FD3">
      <w:pPr>
        <w:spacing w:afterLines="120" w:after="288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E3331D" w:rsidRPr="00CA13DC">
        <w:rPr>
          <w:rFonts w:ascii="Times New Roman" w:hAnsi="Times New Roman" w:cs="Times New Roman"/>
          <w:i/>
          <w:sz w:val="28"/>
          <w:szCs w:val="28"/>
        </w:rPr>
        <w:t xml:space="preserve"> Структура соматического анамнеза у беременных</w:t>
      </w:r>
      <w:r w:rsidR="00560F6F" w:rsidRPr="00CA13DC">
        <w:rPr>
          <w:rFonts w:ascii="Times New Roman" w:hAnsi="Times New Roman" w:cs="Times New Roman"/>
          <w:i/>
          <w:sz w:val="28"/>
          <w:szCs w:val="28"/>
        </w:rPr>
        <w:t xml:space="preserve"> основной группы</w:t>
      </w:r>
      <w:r w:rsidR="00E3331D" w:rsidRPr="00CA13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1293"/>
        <w:gridCol w:w="1274"/>
        <w:gridCol w:w="1293"/>
        <w:gridCol w:w="1274"/>
        <w:gridCol w:w="1595"/>
      </w:tblGrid>
      <w:tr w:rsidR="006D325F" w:rsidRPr="00CA13DC" w14:paraId="616615E3" w14:textId="77777777" w:rsidTr="00A64295">
        <w:tc>
          <w:tcPr>
            <w:tcW w:w="2694" w:type="dxa"/>
            <w:vMerge w:val="restart"/>
            <w:vAlign w:val="center"/>
          </w:tcPr>
          <w:p w14:paraId="4FE0DE29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2371" w:type="dxa"/>
            <w:gridSpan w:val="2"/>
            <w:vAlign w:val="center"/>
          </w:tcPr>
          <w:p w14:paraId="00B7AD48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Подгруппа ЭКО 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=57)</w:t>
            </w:r>
          </w:p>
        </w:tc>
        <w:tc>
          <w:tcPr>
            <w:tcW w:w="2372" w:type="dxa"/>
            <w:gridSpan w:val="2"/>
            <w:vAlign w:val="center"/>
          </w:tcPr>
          <w:p w14:paraId="217F433A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Подгруппа ЭКО-ИКСИ 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=40)</w:t>
            </w:r>
          </w:p>
        </w:tc>
        <w:tc>
          <w:tcPr>
            <w:tcW w:w="1908" w:type="dxa"/>
            <w:vMerge w:val="restart"/>
            <w:vAlign w:val="center"/>
          </w:tcPr>
          <w:p w14:paraId="2A42D806" w14:textId="77777777" w:rsidR="006D325F" w:rsidRPr="00CA13DC" w:rsidRDefault="006D325F" w:rsidP="00A3465E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6D325F" w:rsidRPr="00CA13DC" w14:paraId="0B379401" w14:textId="77777777" w:rsidTr="00A64295">
        <w:tc>
          <w:tcPr>
            <w:tcW w:w="2694" w:type="dxa"/>
            <w:vMerge/>
            <w:vAlign w:val="center"/>
          </w:tcPr>
          <w:p w14:paraId="24629466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74E3D0A3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4" w:type="dxa"/>
            <w:vAlign w:val="center"/>
          </w:tcPr>
          <w:p w14:paraId="62C7F74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1" w:type="dxa"/>
            <w:vAlign w:val="center"/>
          </w:tcPr>
          <w:p w14:paraId="2C660E39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61" w:type="dxa"/>
            <w:vAlign w:val="center"/>
          </w:tcPr>
          <w:p w14:paraId="623C79B8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8" w:type="dxa"/>
            <w:vMerge/>
            <w:vAlign w:val="center"/>
          </w:tcPr>
          <w:p w14:paraId="45167FF4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25F" w:rsidRPr="00CA13DC" w14:paraId="39885596" w14:textId="77777777" w:rsidTr="00A64295">
        <w:tc>
          <w:tcPr>
            <w:tcW w:w="2694" w:type="dxa"/>
            <w:vAlign w:val="center"/>
          </w:tcPr>
          <w:p w14:paraId="6E358E1A" w14:textId="77777777" w:rsidR="006D325F" w:rsidRPr="00CA13DC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  <w:tc>
          <w:tcPr>
            <w:tcW w:w="1187" w:type="dxa"/>
            <w:vAlign w:val="center"/>
          </w:tcPr>
          <w:p w14:paraId="17996DF0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741B58A4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  <w:vAlign w:val="center"/>
          </w:tcPr>
          <w:p w14:paraId="58247E38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14:paraId="0B0B00E4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  <w:vAlign w:val="center"/>
          </w:tcPr>
          <w:p w14:paraId="402DD670" w14:textId="32CA63E4" w:rsidR="006D325F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6D325F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D325F" w:rsidRPr="00CA13DC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6D325F" w:rsidRPr="00CA13DC" w14:paraId="7CE7FE16" w14:textId="77777777" w:rsidTr="00A64295">
        <w:tc>
          <w:tcPr>
            <w:tcW w:w="2694" w:type="dxa"/>
            <w:vAlign w:val="center"/>
          </w:tcPr>
          <w:p w14:paraId="3E483F99" w14:textId="77777777" w:rsidR="006D325F" w:rsidRPr="00CA13DC" w:rsidRDefault="006D325F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Невоспалительная патология желудочно-кишечного тракта</w:t>
            </w:r>
          </w:p>
        </w:tc>
        <w:tc>
          <w:tcPr>
            <w:tcW w:w="1187" w:type="dxa"/>
            <w:vAlign w:val="center"/>
          </w:tcPr>
          <w:p w14:paraId="74BC9DD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  <w:vAlign w:val="center"/>
          </w:tcPr>
          <w:p w14:paraId="02FFD8A3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14:paraId="2C269A31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vAlign w:val="center"/>
          </w:tcPr>
          <w:p w14:paraId="5FF60D63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08" w:type="dxa"/>
            <w:vAlign w:val="center"/>
          </w:tcPr>
          <w:p w14:paraId="45843B69" w14:textId="7B030D9F" w:rsidR="006D325F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F621D1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621D1" w:rsidRPr="00CA13DC">
              <w:rPr>
                <w:rFonts w:ascii="Times New Roman" w:hAnsi="Times New Roman" w:cs="Times New Roman"/>
                <w:sz w:val="28"/>
                <w:szCs w:val="28"/>
              </w:rPr>
              <w:t>&gt;0,0</w:t>
            </w:r>
            <w:r w:rsidR="00F621D1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D325F" w:rsidRPr="00CA13DC" w14:paraId="7CF3B4B8" w14:textId="77777777" w:rsidTr="00A64295">
        <w:tc>
          <w:tcPr>
            <w:tcW w:w="2694" w:type="dxa"/>
            <w:vAlign w:val="center"/>
          </w:tcPr>
          <w:p w14:paraId="6B0B951D" w14:textId="77777777" w:rsidR="006D325F" w:rsidRPr="00CA13DC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ДДЗП и иные заболевания позвоночника</w:t>
            </w:r>
          </w:p>
        </w:tc>
        <w:tc>
          <w:tcPr>
            <w:tcW w:w="1187" w:type="dxa"/>
            <w:vAlign w:val="center"/>
          </w:tcPr>
          <w:p w14:paraId="366474F1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  <w:vAlign w:val="center"/>
          </w:tcPr>
          <w:p w14:paraId="46E721AF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11" w:type="dxa"/>
            <w:vAlign w:val="center"/>
          </w:tcPr>
          <w:p w14:paraId="2C041223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14:paraId="3338A13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  <w:vAlign w:val="center"/>
          </w:tcPr>
          <w:p w14:paraId="1E8D3597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9256" w14:textId="0EECD3C0" w:rsidR="00F621D1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CA13DC" w14:paraId="2E44C1F3" w14:textId="77777777" w:rsidTr="00A64295">
        <w:tc>
          <w:tcPr>
            <w:tcW w:w="2694" w:type="dxa"/>
            <w:vAlign w:val="center"/>
          </w:tcPr>
          <w:p w14:paraId="2C6901FD" w14:textId="77777777" w:rsidR="006D325F" w:rsidRPr="00CA13DC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Тяжелая патология зрительного аппарата</w:t>
            </w:r>
          </w:p>
        </w:tc>
        <w:tc>
          <w:tcPr>
            <w:tcW w:w="1187" w:type="dxa"/>
            <w:vAlign w:val="center"/>
          </w:tcPr>
          <w:p w14:paraId="537E0639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4" w:type="dxa"/>
            <w:vAlign w:val="center"/>
          </w:tcPr>
          <w:p w14:paraId="24C1A53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11" w:type="dxa"/>
            <w:vAlign w:val="center"/>
          </w:tcPr>
          <w:p w14:paraId="33EB965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14:paraId="6FF2F791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  <w:vAlign w:val="center"/>
          </w:tcPr>
          <w:p w14:paraId="57107AD3" w14:textId="0C37D265" w:rsidR="00160C1D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6D325F" w:rsidRPr="00CA13DC" w14:paraId="6016AA82" w14:textId="77777777" w:rsidTr="00A64295">
        <w:tc>
          <w:tcPr>
            <w:tcW w:w="2694" w:type="dxa"/>
            <w:vAlign w:val="center"/>
          </w:tcPr>
          <w:p w14:paraId="1ED16431" w14:textId="77777777" w:rsidR="006D325F" w:rsidRPr="00CA13DC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Варикозная болезнь</w:t>
            </w:r>
          </w:p>
        </w:tc>
        <w:tc>
          <w:tcPr>
            <w:tcW w:w="1187" w:type="dxa"/>
            <w:vAlign w:val="center"/>
          </w:tcPr>
          <w:p w14:paraId="61FD6844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  <w:vAlign w:val="center"/>
          </w:tcPr>
          <w:p w14:paraId="5195E8F2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26,3</w:t>
            </w:r>
          </w:p>
        </w:tc>
        <w:tc>
          <w:tcPr>
            <w:tcW w:w="1211" w:type="dxa"/>
            <w:vAlign w:val="center"/>
          </w:tcPr>
          <w:p w14:paraId="7F16697F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14:paraId="19DA2852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22,5</w:t>
            </w:r>
          </w:p>
        </w:tc>
        <w:tc>
          <w:tcPr>
            <w:tcW w:w="1908" w:type="dxa"/>
            <w:vAlign w:val="center"/>
          </w:tcPr>
          <w:p w14:paraId="61499CF1" w14:textId="059B3B4E" w:rsidR="006D325F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</w:rPr>
              <w:t>&gt;0,0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D325F" w:rsidRPr="00CA13DC" w14:paraId="25957016" w14:textId="77777777" w:rsidTr="00A64295">
        <w:tc>
          <w:tcPr>
            <w:tcW w:w="2694" w:type="dxa"/>
            <w:vAlign w:val="center"/>
          </w:tcPr>
          <w:p w14:paraId="609818B6" w14:textId="7AEF1E35" w:rsidR="006D325F" w:rsidRPr="00CA13DC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Отягощ</w:t>
            </w:r>
            <w:r w:rsidR="008F1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нный соматический анамнез</w:t>
            </w:r>
          </w:p>
        </w:tc>
        <w:tc>
          <w:tcPr>
            <w:tcW w:w="1187" w:type="dxa"/>
            <w:vAlign w:val="center"/>
          </w:tcPr>
          <w:p w14:paraId="45F8F601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  <w:vAlign w:val="center"/>
          </w:tcPr>
          <w:p w14:paraId="7B024FD0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11" w:type="dxa"/>
            <w:vAlign w:val="center"/>
          </w:tcPr>
          <w:p w14:paraId="22BCDB65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1" w:type="dxa"/>
            <w:vAlign w:val="center"/>
          </w:tcPr>
          <w:p w14:paraId="42397CD8" w14:textId="77777777" w:rsidR="006D325F" w:rsidRPr="00CA13DC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08" w:type="dxa"/>
            <w:vAlign w:val="center"/>
          </w:tcPr>
          <w:p w14:paraId="32774B6D" w14:textId="64B434EC" w:rsidR="006D325F" w:rsidRPr="00CA13DC" w:rsidRDefault="00A3465E" w:rsidP="00A3465E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160C1D"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</w:tbl>
    <w:p w14:paraId="70F9CD83" w14:textId="77777777" w:rsidR="00560F6F" w:rsidRPr="00CA13DC" w:rsidRDefault="00560F6F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A4E0C68" w14:textId="000262A2" w:rsidR="00E3331D" w:rsidRPr="00CA13DC" w:rsidRDefault="00E3331D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Отягощенн</w:t>
      </w:r>
      <w:r w:rsidR="00A64295" w:rsidRPr="00CA13DC">
        <w:rPr>
          <w:rFonts w:ascii="Times New Roman" w:hAnsi="Times New Roman" w:cs="Times New Roman"/>
          <w:sz w:val="28"/>
          <w:szCs w:val="28"/>
        </w:rPr>
        <w:t>ый соматический анамнез включал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себя редкую тяж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лую соматическую </w:t>
      </w:r>
      <w:r w:rsidR="004E3D4C" w:rsidRPr="00CA13DC">
        <w:rPr>
          <w:rFonts w:ascii="Times New Roman" w:hAnsi="Times New Roman" w:cs="Times New Roman"/>
          <w:sz w:val="28"/>
          <w:szCs w:val="28"/>
        </w:rPr>
        <w:t>патологию</w:t>
      </w:r>
      <w:r w:rsidRPr="00CA13DC">
        <w:rPr>
          <w:rFonts w:ascii="Times New Roman" w:hAnsi="Times New Roman" w:cs="Times New Roman"/>
          <w:sz w:val="28"/>
          <w:szCs w:val="28"/>
        </w:rPr>
        <w:t xml:space="preserve">, которая не является противопоказанием к беременности, но на фоне этой патологии беременность </w:t>
      </w:r>
      <w:r w:rsidR="00A64295" w:rsidRPr="00CA13DC">
        <w:rPr>
          <w:rFonts w:ascii="Times New Roman" w:hAnsi="Times New Roman" w:cs="Times New Roman"/>
          <w:sz w:val="28"/>
          <w:szCs w:val="28"/>
        </w:rPr>
        <w:t>имела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A64295" w:rsidRPr="00CA13DC">
        <w:rPr>
          <w:rFonts w:ascii="Times New Roman" w:hAnsi="Times New Roman" w:cs="Times New Roman"/>
          <w:sz w:val="28"/>
          <w:szCs w:val="28"/>
        </w:rPr>
        <w:t>ий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риск</w:t>
      </w:r>
      <w:r w:rsidR="00A64295" w:rsidRPr="00CA13DC">
        <w:rPr>
          <w:rFonts w:ascii="Times New Roman" w:hAnsi="Times New Roman" w:cs="Times New Roman"/>
          <w:sz w:val="28"/>
          <w:szCs w:val="28"/>
        </w:rPr>
        <w:t xml:space="preserve"> по развитию осложнений или прогрессированию основного заболевания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4E3D4C" w:rsidRPr="00CA13DC">
        <w:rPr>
          <w:rFonts w:ascii="Times New Roman" w:hAnsi="Times New Roman" w:cs="Times New Roman"/>
          <w:sz w:val="28"/>
          <w:szCs w:val="28"/>
        </w:rPr>
        <w:t>компрессионный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перелом позвоночника во взрослом возрасте, рассеянный склероз, хроническая надпочечниковая недостаточность, болезнь Ходжкина и др.</w:t>
      </w:r>
      <w:r w:rsidR="00560F6F" w:rsidRPr="00CA13DC">
        <w:rPr>
          <w:rFonts w:ascii="Times New Roman" w:hAnsi="Times New Roman" w:cs="Times New Roman"/>
          <w:sz w:val="28"/>
          <w:szCs w:val="28"/>
        </w:rPr>
        <w:t xml:space="preserve"> Примечательно, что частота подобной патологии в исследуемых подгруппах также была сопоставима и составила 24,6% в первой подгруппе и 27,5% во второй подгруппе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="00560F6F"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697EA21" w14:textId="5738086F" w:rsidR="00BE3BE0" w:rsidRPr="00CA13DC" w:rsidRDefault="00DC6CE5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Сахарный диабет</w:t>
      </w:r>
      <w:r w:rsidR="00CE0573" w:rsidRPr="00CA13DC">
        <w:rPr>
          <w:rFonts w:ascii="Times New Roman" w:hAnsi="Times New Roman" w:cs="Times New Roman"/>
          <w:sz w:val="28"/>
          <w:szCs w:val="28"/>
        </w:rPr>
        <w:t xml:space="preserve"> чаще встречался</w:t>
      </w:r>
      <w:r w:rsidR="00BE3BE0" w:rsidRPr="00CA13DC">
        <w:rPr>
          <w:rFonts w:ascii="Times New Roman" w:hAnsi="Times New Roman" w:cs="Times New Roman"/>
          <w:sz w:val="28"/>
          <w:szCs w:val="28"/>
        </w:rPr>
        <w:t xml:space="preserve"> во </w:t>
      </w:r>
      <w:r w:rsidR="000C2355" w:rsidRPr="00CA13DC">
        <w:rPr>
          <w:rFonts w:ascii="Times New Roman" w:hAnsi="Times New Roman" w:cs="Times New Roman"/>
          <w:sz w:val="28"/>
          <w:szCs w:val="28"/>
        </w:rPr>
        <w:t>под</w:t>
      </w:r>
      <w:r w:rsidR="00BE3BE0" w:rsidRPr="00CA13DC">
        <w:rPr>
          <w:rFonts w:ascii="Times New Roman" w:hAnsi="Times New Roman" w:cs="Times New Roman"/>
          <w:sz w:val="28"/>
          <w:szCs w:val="28"/>
        </w:rPr>
        <w:t>группе</w:t>
      </w:r>
      <w:r w:rsidR="00CE0573" w:rsidRPr="00CA13DC">
        <w:rPr>
          <w:rFonts w:ascii="Times New Roman" w:hAnsi="Times New Roman" w:cs="Times New Roman"/>
          <w:sz w:val="28"/>
          <w:szCs w:val="28"/>
        </w:rPr>
        <w:t xml:space="preserve"> ЭКО</w:t>
      </w:r>
      <w:r w:rsidR="0025135B">
        <w:rPr>
          <w:rFonts w:ascii="Times New Roman" w:hAnsi="Times New Roman" w:cs="Times New Roman"/>
          <w:sz w:val="28"/>
          <w:szCs w:val="28"/>
        </w:rPr>
        <w:t xml:space="preserve"> (14</w:t>
      </w:r>
      <w:r w:rsidR="00BE3BE0" w:rsidRPr="00CA13DC">
        <w:rPr>
          <w:rFonts w:ascii="Times New Roman" w:hAnsi="Times New Roman" w:cs="Times New Roman"/>
          <w:sz w:val="28"/>
          <w:szCs w:val="28"/>
        </w:rPr>
        <w:t>%</w:t>
      </w:r>
      <w:r w:rsidR="00CE0573" w:rsidRPr="00CA13D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BE3BE0" w:rsidRPr="00CA13DC">
        <w:rPr>
          <w:rFonts w:ascii="Times New Roman" w:hAnsi="Times New Roman" w:cs="Times New Roman"/>
          <w:sz w:val="28"/>
          <w:szCs w:val="28"/>
        </w:rPr>
        <w:t>),</w:t>
      </w:r>
      <w:r w:rsidR="00CE0573" w:rsidRPr="00CA13DC">
        <w:rPr>
          <w:rFonts w:ascii="Times New Roman" w:hAnsi="Times New Roman" w:cs="Times New Roman"/>
          <w:sz w:val="28"/>
          <w:szCs w:val="28"/>
        </w:rPr>
        <w:t xml:space="preserve"> в то время как в подгруппе ЭКО-ИКСИ</w:t>
      </w:r>
      <w:r w:rsidR="00BE3BE0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25135B">
        <w:rPr>
          <w:rFonts w:ascii="Times New Roman" w:hAnsi="Times New Roman" w:cs="Times New Roman"/>
          <w:sz w:val="28"/>
          <w:szCs w:val="28"/>
        </w:rPr>
        <w:t>СД встречался в 35</w:t>
      </w:r>
      <w:r w:rsidR="00CE0573" w:rsidRPr="00CA13DC">
        <w:rPr>
          <w:rFonts w:ascii="Times New Roman" w:hAnsi="Times New Roman" w:cs="Times New Roman"/>
          <w:sz w:val="28"/>
          <w:szCs w:val="28"/>
        </w:rPr>
        <w:t>% случаев</w:t>
      </w:r>
      <w:r w:rsidR="0025135B">
        <w:rPr>
          <w:rFonts w:ascii="Times New Roman" w:hAnsi="Times New Roman" w:cs="Times New Roman"/>
          <w:sz w:val="28"/>
          <w:szCs w:val="28"/>
        </w:rPr>
        <w:t>, что более, чем в 2 раза больше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по сравнению с первой подгруппой</w:t>
      </w:r>
      <w:r w:rsidR="00BE3BE0"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CFD9C87" w14:textId="77777777" w:rsidR="00CE0573" w:rsidRPr="00CA13DC" w:rsidRDefault="00CE0573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Прегестационный СД присутствовал как в перв</w:t>
      </w:r>
      <w:r w:rsidR="00B647E7" w:rsidRPr="00CA13DC">
        <w:rPr>
          <w:rFonts w:ascii="Times New Roman" w:hAnsi="Times New Roman" w:cs="Times New Roman"/>
          <w:sz w:val="28"/>
          <w:szCs w:val="28"/>
        </w:rPr>
        <w:t>о</w:t>
      </w:r>
      <w:r w:rsidRPr="00CA13DC">
        <w:rPr>
          <w:rFonts w:ascii="Times New Roman" w:hAnsi="Times New Roman" w:cs="Times New Roman"/>
          <w:sz w:val="28"/>
          <w:szCs w:val="28"/>
        </w:rPr>
        <w:t xml:space="preserve">й подгруппе, так и во второй подгруппе, однако в подгруппе </w:t>
      </w:r>
      <w:r w:rsidR="00B647E7" w:rsidRPr="00CA13DC">
        <w:rPr>
          <w:rFonts w:ascii="Times New Roman" w:hAnsi="Times New Roman" w:cs="Times New Roman"/>
          <w:sz w:val="28"/>
          <w:szCs w:val="28"/>
        </w:rPr>
        <w:t>ЭКО сахарным диабетом 1-го типа болели 1,8% женщин, а в подгруппе ЭКО-ИКСИ были только женщины с сахарным диабетом 2-го типа (2,5%)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="00B647E7" w:rsidRPr="00CA13DC">
        <w:rPr>
          <w:rFonts w:ascii="Times New Roman" w:hAnsi="Times New Roman" w:cs="Times New Roman"/>
          <w:sz w:val="28"/>
          <w:szCs w:val="28"/>
        </w:rPr>
        <w:t>.</w:t>
      </w:r>
      <w:r w:rsidR="00E22352"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AA4C8" w14:textId="101CA2F2" w:rsidR="0042284B" w:rsidRPr="00CA13DC" w:rsidRDefault="00BE3BE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Гестационный сахарный диабет в </w:t>
      </w:r>
      <w:r w:rsidR="00B647E7" w:rsidRPr="00CA13DC">
        <w:rPr>
          <w:rFonts w:ascii="Times New Roman" w:hAnsi="Times New Roman" w:cs="Times New Roman"/>
          <w:sz w:val="28"/>
          <w:szCs w:val="28"/>
        </w:rPr>
        <w:t xml:space="preserve">основной группе встречался в 19,6% случаев, при этом в </w:t>
      </w:r>
      <w:r w:rsidR="00EA3585" w:rsidRPr="00CA13DC">
        <w:rPr>
          <w:rFonts w:ascii="Times New Roman" w:hAnsi="Times New Roman" w:cs="Times New Roman"/>
          <w:sz w:val="28"/>
          <w:szCs w:val="28"/>
        </w:rPr>
        <w:t>подгруппе</w:t>
      </w:r>
      <w:r w:rsidR="002F5787" w:rsidRPr="00CA13DC">
        <w:rPr>
          <w:rFonts w:ascii="Times New Roman" w:hAnsi="Times New Roman" w:cs="Times New Roman"/>
          <w:sz w:val="28"/>
          <w:szCs w:val="28"/>
        </w:rPr>
        <w:t xml:space="preserve"> ЭКО ГСД, компенсированный диетотерапией, </w:t>
      </w:r>
      <w:r w:rsidR="0025135B">
        <w:rPr>
          <w:rFonts w:ascii="Times New Roman" w:hAnsi="Times New Roman" w:cs="Times New Roman"/>
          <w:sz w:val="28"/>
          <w:szCs w:val="28"/>
        </w:rPr>
        <w:t>встречался у 8,8</w:t>
      </w:r>
      <w:r w:rsidR="00B647E7" w:rsidRPr="00CA13DC">
        <w:rPr>
          <w:rFonts w:ascii="Times New Roman" w:hAnsi="Times New Roman" w:cs="Times New Roman"/>
          <w:sz w:val="28"/>
          <w:szCs w:val="28"/>
        </w:rPr>
        <w:t>% женщин, компенсиров</w:t>
      </w:r>
      <w:r w:rsidR="0025135B">
        <w:rPr>
          <w:rFonts w:ascii="Times New Roman" w:hAnsi="Times New Roman" w:cs="Times New Roman"/>
          <w:sz w:val="28"/>
          <w:szCs w:val="28"/>
        </w:rPr>
        <w:t>анный инсулинотерапией – в 3,5</w:t>
      </w:r>
      <w:r w:rsidR="00B647E7" w:rsidRPr="00CA13DC">
        <w:rPr>
          <w:rFonts w:ascii="Times New Roman" w:hAnsi="Times New Roman" w:cs="Times New Roman"/>
          <w:sz w:val="28"/>
          <w:szCs w:val="28"/>
        </w:rPr>
        <w:t>% случаев. В подгруппе ЭКО-ИКСИ</w:t>
      </w:r>
      <w:r w:rsidR="0025135B">
        <w:rPr>
          <w:rFonts w:ascii="Times New Roman" w:hAnsi="Times New Roman" w:cs="Times New Roman"/>
          <w:sz w:val="28"/>
          <w:szCs w:val="28"/>
        </w:rPr>
        <w:t xml:space="preserve"> встречаемость ГСД составила 17,5% и 12</w:t>
      </w:r>
      <w:r w:rsidR="00B647E7" w:rsidRPr="00CA13DC">
        <w:rPr>
          <w:rFonts w:ascii="Times New Roman" w:hAnsi="Times New Roman" w:cs="Times New Roman"/>
          <w:sz w:val="28"/>
          <w:szCs w:val="28"/>
        </w:rPr>
        <w:t>,5% случаев соответственно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="00B647E7" w:rsidRPr="00CA13DC">
        <w:rPr>
          <w:rFonts w:ascii="Times New Roman" w:hAnsi="Times New Roman" w:cs="Times New Roman"/>
          <w:sz w:val="28"/>
          <w:szCs w:val="28"/>
        </w:rPr>
        <w:t>.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08046" w14:textId="77777777" w:rsidR="00EE3F34" w:rsidRPr="00CA13DC" w:rsidRDefault="00BE3BE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Ман</w:t>
      </w:r>
      <w:r w:rsidR="00B647E7" w:rsidRPr="00CA13DC">
        <w:rPr>
          <w:rFonts w:ascii="Times New Roman" w:hAnsi="Times New Roman" w:cs="Times New Roman"/>
          <w:sz w:val="28"/>
          <w:szCs w:val="28"/>
        </w:rPr>
        <w:t>ифестный сахарный диабет в первой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0C2355" w:rsidRPr="00CA13DC">
        <w:rPr>
          <w:rFonts w:ascii="Times New Roman" w:hAnsi="Times New Roman" w:cs="Times New Roman"/>
          <w:sz w:val="28"/>
          <w:szCs w:val="28"/>
        </w:rPr>
        <w:t>под</w:t>
      </w:r>
      <w:r w:rsidRPr="00CA13DC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647E7" w:rsidRPr="00CA13DC">
        <w:rPr>
          <w:rFonts w:ascii="Times New Roman" w:hAnsi="Times New Roman" w:cs="Times New Roman"/>
          <w:sz w:val="28"/>
          <w:szCs w:val="28"/>
        </w:rPr>
        <w:t>отсутствовал, а во второй подгруппе с</w:t>
      </w:r>
      <w:r w:rsidRPr="00CA13DC">
        <w:rPr>
          <w:rFonts w:ascii="Times New Roman" w:hAnsi="Times New Roman" w:cs="Times New Roman"/>
          <w:sz w:val="28"/>
          <w:szCs w:val="28"/>
        </w:rPr>
        <w:t>оставил 2,5%</w:t>
      </w:r>
      <w:r w:rsidR="00B647E7" w:rsidRPr="00CA13D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="00B647E7" w:rsidRPr="00CA13DC">
        <w:rPr>
          <w:rFonts w:ascii="Times New Roman" w:hAnsi="Times New Roman" w:cs="Times New Roman"/>
          <w:sz w:val="28"/>
          <w:szCs w:val="28"/>
        </w:rPr>
        <w:t>.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5BB64" w14:textId="77777777" w:rsidR="0036780F" w:rsidRPr="00CA13DC" w:rsidRDefault="0036780F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Распределение типов СД в под</w:t>
      </w:r>
      <w:r w:rsidR="00435AAA" w:rsidRPr="00CA13DC">
        <w:rPr>
          <w:rFonts w:ascii="Times New Roman" w:hAnsi="Times New Roman" w:cs="Times New Roman"/>
          <w:sz w:val="28"/>
          <w:szCs w:val="28"/>
        </w:rPr>
        <w:t>группах представлено на рисунке 1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5472F3D9" w14:textId="77777777" w:rsidR="0042284B" w:rsidRPr="00CA13DC" w:rsidRDefault="0042284B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4447D3" wp14:editId="47ADFAD2">
            <wp:extent cx="3209925" cy="3305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A1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7F9D5" wp14:editId="2DC857D1">
            <wp:extent cx="3505200" cy="33242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35D6C6" w14:textId="5AC27737" w:rsidR="0025135B" w:rsidRPr="0025135B" w:rsidRDefault="0042284B" w:rsidP="0025135B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Рисунок</w:t>
      </w:r>
      <w:r w:rsidR="00A9784C" w:rsidRPr="00CA13DC">
        <w:rPr>
          <w:rFonts w:ascii="Times New Roman" w:hAnsi="Times New Roman" w:cs="Times New Roman"/>
          <w:sz w:val="28"/>
          <w:szCs w:val="28"/>
        </w:rPr>
        <w:t xml:space="preserve"> 1</w:t>
      </w:r>
      <w:r w:rsidRPr="00CA13DC">
        <w:rPr>
          <w:rFonts w:ascii="Times New Roman" w:hAnsi="Times New Roman" w:cs="Times New Roman"/>
          <w:sz w:val="28"/>
          <w:szCs w:val="28"/>
        </w:rPr>
        <w:t>. Распределение типов СД в подгруппах ЭКО (а) и ЭКО-ИКСИ (б)</w:t>
      </w:r>
      <w:bookmarkStart w:id="23" w:name="_Toc72631014"/>
    </w:p>
    <w:p w14:paraId="2EF88C43" w14:textId="42F7B05E" w:rsidR="00E3331D" w:rsidRPr="00CA13DC" w:rsidRDefault="00E3331D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Течение беременности</w:t>
      </w:r>
      <w:bookmarkEnd w:id="23"/>
    </w:p>
    <w:p w14:paraId="1029AF8C" w14:textId="77777777" w:rsidR="00A9075E" w:rsidRPr="00CA13DC" w:rsidRDefault="00A9075E" w:rsidP="00066FD3">
      <w:pPr>
        <w:spacing w:afterLines="120" w:after="288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Беременности, наступившие в результате применения программ вспомогательных репродуктивных технологий, как правило</w:t>
      </w:r>
      <w:r w:rsidR="002F5787" w:rsidRPr="00CA13DC">
        <w:rPr>
          <w:rFonts w:ascii="Times New Roman" w:hAnsi="Times New Roman" w:cs="Times New Roman"/>
          <w:sz w:val="28"/>
          <w:szCs w:val="28"/>
        </w:rPr>
        <w:t>,</w:t>
      </w:r>
      <w:r w:rsidRPr="00CA13DC">
        <w:rPr>
          <w:rFonts w:ascii="Times New Roman" w:hAnsi="Times New Roman" w:cs="Times New Roman"/>
          <w:sz w:val="28"/>
          <w:szCs w:val="28"/>
        </w:rPr>
        <w:t xml:space="preserve"> относятся к беременностям высокого риска по возникновению осложнений.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осложнений беременности в основной группе представлена в таблице</w:t>
      </w:r>
      <w:r w:rsidR="00435AAA" w:rsidRPr="00CA13DC">
        <w:rPr>
          <w:rFonts w:ascii="Times New Roman" w:hAnsi="Times New Roman" w:cs="Times New Roman"/>
          <w:sz w:val="28"/>
          <w:szCs w:val="28"/>
        </w:rPr>
        <w:t xml:space="preserve"> 3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2A405318" w14:textId="78609403" w:rsidR="00A9075E" w:rsidRPr="00CA13DC" w:rsidRDefault="00A9075E" w:rsidP="00066FD3">
      <w:pPr>
        <w:spacing w:afterLines="120" w:after="288" w:line="36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A13DC">
        <w:rPr>
          <w:rFonts w:ascii="Times New Roman" w:hAnsi="Times New Roman" w:cs="Times New Roman"/>
          <w:i/>
          <w:sz w:val="28"/>
          <w:szCs w:val="28"/>
        </w:rPr>
        <w:t>. Характеристика основных осложнений</w:t>
      </w:r>
      <w:r w:rsidR="00CA13DC" w:rsidRPr="00CA13DC">
        <w:rPr>
          <w:rFonts w:ascii="Times New Roman" w:hAnsi="Times New Roman" w:cs="Times New Roman"/>
          <w:i/>
          <w:sz w:val="28"/>
          <w:szCs w:val="28"/>
        </w:rPr>
        <w:t xml:space="preserve"> беременности в основной группе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54"/>
        <w:gridCol w:w="1133"/>
        <w:gridCol w:w="1274"/>
        <w:gridCol w:w="1139"/>
        <w:gridCol w:w="1337"/>
        <w:gridCol w:w="1456"/>
      </w:tblGrid>
      <w:tr w:rsidR="006D325F" w:rsidRPr="00917253" w14:paraId="31B54B4F" w14:textId="77777777" w:rsidTr="00066FD3">
        <w:tc>
          <w:tcPr>
            <w:tcW w:w="2904" w:type="dxa"/>
            <w:vMerge w:val="restart"/>
            <w:vAlign w:val="center"/>
          </w:tcPr>
          <w:p w14:paraId="00C09345" w14:textId="77777777" w:rsidR="006D325F" w:rsidRPr="00917253" w:rsidRDefault="006D325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2386" w:type="dxa"/>
            <w:gridSpan w:val="2"/>
            <w:vAlign w:val="center"/>
          </w:tcPr>
          <w:p w14:paraId="76DE5F7B" w14:textId="77777777" w:rsidR="002F5787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ЭКО </w:t>
            </w:r>
          </w:p>
          <w:p w14:paraId="4C01F25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F5787" w:rsidRPr="00917253">
              <w:rPr>
                <w:rFonts w:ascii="Times New Roman" w:hAnsi="Times New Roman" w:cs="Times New Roman"/>
                <w:sz w:val="28"/>
                <w:szCs w:val="28"/>
              </w:rPr>
              <w:t>=57)</w:t>
            </w:r>
          </w:p>
        </w:tc>
        <w:tc>
          <w:tcPr>
            <w:tcW w:w="2599" w:type="dxa"/>
            <w:gridSpan w:val="2"/>
            <w:vAlign w:val="center"/>
          </w:tcPr>
          <w:p w14:paraId="01BAADFB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ЭКО-ИКСИ (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=40)</w:t>
            </w:r>
          </w:p>
        </w:tc>
        <w:tc>
          <w:tcPr>
            <w:tcW w:w="1604" w:type="dxa"/>
            <w:vMerge w:val="restart"/>
            <w:vAlign w:val="center"/>
          </w:tcPr>
          <w:p w14:paraId="71B11666" w14:textId="77777777" w:rsidR="006D325F" w:rsidRPr="00917253" w:rsidRDefault="006D325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6D325F" w:rsidRPr="00917253" w14:paraId="04499D5E" w14:textId="77777777" w:rsidTr="00066FD3">
        <w:tc>
          <w:tcPr>
            <w:tcW w:w="2904" w:type="dxa"/>
            <w:vMerge/>
            <w:vAlign w:val="center"/>
          </w:tcPr>
          <w:p w14:paraId="1316D0AC" w14:textId="77777777" w:rsidR="006D325F" w:rsidRPr="00917253" w:rsidRDefault="006D325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14:paraId="6D50081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4" w:type="dxa"/>
            <w:vAlign w:val="center"/>
          </w:tcPr>
          <w:p w14:paraId="3253174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2" w:type="dxa"/>
            <w:vAlign w:val="center"/>
          </w:tcPr>
          <w:p w14:paraId="38B0A5D5" w14:textId="77777777" w:rsidR="006D325F" w:rsidRPr="00917253" w:rsidRDefault="002F5787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97" w:type="dxa"/>
            <w:vAlign w:val="center"/>
          </w:tcPr>
          <w:p w14:paraId="6BD6A834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vMerge/>
            <w:vAlign w:val="center"/>
          </w:tcPr>
          <w:p w14:paraId="24FFCC34" w14:textId="77777777" w:rsidR="006D325F" w:rsidRPr="00917253" w:rsidRDefault="006D325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25F" w:rsidRPr="00917253" w14:paraId="15C8F154" w14:textId="77777777" w:rsidTr="00066FD3">
        <w:trPr>
          <w:trHeight w:val="815"/>
        </w:trPr>
        <w:tc>
          <w:tcPr>
            <w:tcW w:w="2904" w:type="dxa"/>
            <w:vAlign w:val="center"/>
          </w:tcPr>
          <w:p w14:paraId="1726D4A6" w14:textId="77777777" w:rsidR="006D325F" w:rsidRPr="00917253" w:rsidRDefault="006D325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1202" w:type="dxa"/>
            <w:vAlign w:val="center"/>
          </w:tcPr>
          <w:p w14:paraId="47B8B24E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  <w:vAlign w:val="center"/>
          </w:tcPr>
          <w:p w14:paraId="139D378D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02" w:type="dxa"/>
            <w:vAlign w:val="center"/>
          </w:tcPr>
          <w:p w14:paraId="1168CE34" w14:textId="77777777" w:rsidR="006D325F" w:rsidRPr="00917253" w:rsidRDefault="00160C1D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7" w:type="dxa"/>
            <w:vAlign w:val="center"/>
          </w:tcPr>
          <w:p w14:paraId="7CBB5A48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604" w:type="dxa"/>
            <w:vAlign w:val="center"/>
          </w:tcPr>
          <w:p w14:paraId="620FDE1D" w14:textId="77777777" w:rsidR="006D325F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28C39AFF" w14:textId="77777777" w:rsidTr="00066FD3">
        <w:tc>
          <w:tcPr>
            <w:tcW w:w="2904" w:type="dxa"/>
            <w:vAlign w:val="center"/>
          </w:tcPr>
          <w:p w14:paraId="58DEE17B" w14:textId="77777777" w:rsidR="006D325F" w:rsidRPr="00917253" w:rsidRDefault="006D325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Гестационная артериальная гипертензия</w:t>
            </w:r>
          </w:p>
        </w:tc>
        <w:tc>
          <w:tcPr>
            <w:tcW w:w="1202" w:type="dxa"/>
            <w:vAlign w:val="center"/>
          </w:tcPr>
          <w:p w14:paraId="797D0DD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4D88C8FF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2" w:type="dxa"/>
            <w:vAlign w:val="center"/>
          </w:tcPr>
          <w:p w14:paraId="1393BB0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14:paraId="257AAD99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2.5%</w:t>
            </w:r>
          </w:p>
        </w:tc>
        <w:tc>
          <w:tcPr>
            <w:tcW w:w="1604" w:type="dxa"/>
            <w:vAlign w:val="center"/>
          </w:tcPr>
          <w:p w14:paraId="54DFCCE0" w14:textId="77777777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1B3CA032" w14:textId="77777777" w:rsidTr="00066FD3">
        <w:trPr>
          <w:trHeight w:val="711"/>
        </w:trPr>
        <w:tc>
          <w:tcPr>
            <w:tcW w:w="2904" w:type="dxa"/>
            <w:vAlign w:val="center"/>
          </w:tcPr>
          <w:p w14:paraId="731DF882" w14:textId="55255FFA" w:rsidR="006D325F" w:rsidRPr="00917253" w:rsidRDefault="006D325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F1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ки, вызванные беременностью</w:t>
            </w:r>
          </w:p>
        </w:tc>
        <w:tc>
          <w:tcPr>
            <w:tcW w:w="1202" w:type="dxa"/>
            <w:vAlign w:val="center"/>
          </w:tcPr>
          <w:p w14:paraId="5FD38531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  <w:vAlign w:val="center"/>
          </w:tcPr>
          <w:p w14:paraId="50A98D4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02" w:type="dxa"/>
            <w:vAlign w:val="center"/>
          </w:tcPr>
          <w:p w14:paraId="139DCCE4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  <w:vAlign w:val="center"/>
          </w:tcPr>
          <w:p w14:paraId="27C9F01E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4" w:type="dxa"/>
            <w:vAlign w:val="center"/>
          </w:tcPr>
          <w:p w14:paraId="090D659A" w14:textId="77777777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6B738D" w14:textId="2FD8AE43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57125D97" w14:textId="77777777" w:rsidTr="00066FD3">
        <w:tc>
          <w:tcPr>
            <w:tcW w:w="2904" w:type="dxa"/>
            <w:vAlign w:val="center"/>
          </w:tcPr>
          <w:p w14:paraId="7FDA6BF0" w14:textId="77777777" w:rsidR="006D325F" w:rsidRPr="00917253" w:rsidRDefault="006D325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Преэклампсия:</w:t>
            </w:r>
          </w:p>
          <w:p w14:paraId="796BC4DA" w14:textId="77777777" w:rsidR="006D325F" w:rsidRPr="00917253" w:rsidRDefault="006D325F" w:rsidP="00917253">
            <w:pPr>
              <w:spacing w:afterLines="120" w:after="288"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- умеренная степень</w:t>
            </w:r>
          </w:p>
          <w:p w14:paraId="366BEA57" w14:textId="77777777" w:rsidR="006D325F" w:rsidRPr="00917253" w:rsidRDefault="006D325F" w:rsidP="00917253">
            <w:pPr>
              <w:spacing w:afterLines="120" w:after="288" w:line="36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- тяжелая степень</w:t>
            </w:r>
          </w:p>
        </w:tc>
        <w:tc>
          <w:tcPr>
            <w:tcW w:w="1202" w:type="dxa"/>
            <w:vAlign w:val="center"/>
          </w:tcPr>
          <w:p w14:paraId="6509CAEB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3BA85DE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5AE701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  <w:vAlign w:val="center"/>
          </w:tcPr>
          <w:p w14:paraId="700EDF0B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  <w:p w14:paraId="058FAE2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  <w:p w14:paraId="741892BC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02" w:type="dxa"/>
            <w:vAlign w:val="center"/>
          </w:tcPr>
          <w:p w14:paraId="6DC23992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F2778DE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854CCF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  <w:vAlign w:val="center"/>
          </w:tcPr>
          <w:p w14:paraId="28480449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DD9353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14:paraId="40DB70DF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04" w:type="dxa"/>
            <w:vAlign w:val="center"/>
          </w:tcPr>
          <w:p w14:paraId="3D85F873" w14:textId="77777777" w:rsidR="006D325F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  <w:p w14:paraId="57991AA9" w14:textId="77777777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  <w:p w14:paraId="27A098CB" w14:textId="77777777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0BA189E7" w14:textId="77777777" w:rsidTr="00066FD3">
        <w:trPr>
          <w:trHeight w:val="877"/>
        </w:trPr>
        <w:tc>
          <w:tcPr>
            <w:tcW w:w="2904" w:type="dxa"/>
            <w:vAlign w:val="center"/>
          </w:tcPr>
          <w:p w14:paraId="769D4C62" w14:textId="77777777" w:rsidR="006D325F" w:rsidRPr="00917253" w:rsidRDefault="006D325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-отрицательная группа крови</w:t>
            </w:r>
          </w:p>
        </w:tc>
        <w:tc>
          <w:tcPr>
            <w:tcW w:w="1202" w:type="dxa"/>
            <w:vAlign w:val="center"/>
          </w:tcPr>
          <w:p w14:paraId="0B88465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14:paraId="05FF191A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2" w:type="dxa"/>
            <w:vAlign w:val="center"/>
          </w:tcPr>
          <w:p w14:paraId="2672B55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14:paraId="19A39B9B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vAlign w:val="center"/>
          </w:tcPr>
          <w:p w14:paraId="34954A59" w14:textId="77777777" w:rsidR="00160C1D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520548" w14:textId="77777777" w:rsidR="006D325F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45DEECDF" w14:textId="77777777" w:rsidTr="00066FD3">
        <w:tc>
          <w:tcPr>
            <w:tcW w:w="2904" w:type="dxa"/>
            <w:vAlign w:val="center"/>
          </w:tcPr>
          <w:p w14:paraId="4F34283A" w14:textId="77777777" w:rsidR="006D325F" w:rsidRPr="00917253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Наличие антител</w:t>
            </w:r>
          </w:p>
        </w:tc>
        <w:tc>
          <w:tcPr>
            <w:tcW w:w="1202" w:type="dxa"/>
            <w:vAlign w:val="center"/>
          </w:tcPr>
          <w:p w14:paraId="1EF81396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2E142527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2" w:type="dxa"/>
            <w:vAlign w:val="center"/>
          </w:tcPr>
          <w:p w14:paraId="55E223D5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14:paraId="5F8573F9" w14:textId="77777777" w:rsidR="006D325F" w:rsidRPr="00917253" w:rsidRDefault="006D325F" w:rsidP="00917253">
            <w:pPr>
              <w:spacing w:afterLines="120" w:after="288" w:line="360" w:lineRule="auto"/>
              <w:ind w:left="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vAlign w:val="center"/>
          </w:tcPr>
          <w:p w14:paraId="1DBF103E" w14:textId="77777777" w:rsidR="006D325F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307C2722" w14:textId="77777777" w:rsidTr="00066FD3">
        <w:trPr>
          <w:trHeight w:val="837"/>
        </w:trPr>
        <w:tc>
          <w:tcPr>
            <w:tcW w:w="2904" w:type="dxa"/>
            <w:vAlign w:val="center"/>
          </w:tcPr>
          <w:p w14:paraId="1431F265" w14:textId="77777777" w:rsidR="006D325F" w:rsidRPr="00917253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Изосенсибилизация по АВО</w:t>
            </w:r>
          </w:p>
        </w:tc>
        <w:tc>
          <w:tcPr>
            <w:tcW w:w="1202" w:type="dxa"/>
            <w:vAlign w:val="center"/>
          </w:tcPr>
          <w:p w14:paraId="5B2CB5D3" w14:textId="77777777" w:rsidR="006D325F" w:rsidRPr="00917253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14:paraId="5D485523" w14:textId="77777777" w:rsidR="006D325F" w:rsidRPr="00917253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2" w:type="dxa"/>
            <w:vAlign w:val="center"/>
          </w:tcPr>
          <w:p w14:paraId="3AF718BA" w14:textId="77777777" w:rsidR="006D325F" w:rsidRPr="00917253" w:rsidRDefault="006D325F" w:rsidP="00917253">
            <w:pPr>
              <w:spacing w:afterLines="120" w:after="288" w:line="360" w:lineRule="auto"/>
              <w:ind w:left="2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14:paraId="347C5876" w14:textId="77777777" w:rsidR="006D325F" w:rsidRPr="00917253" w:rsidRDefault="006D325F" w:rsidP="00917253">
            <w:pPr>
              <w:spacing w:afterLines="120" w:after="288" w:line="360" w:lineRule="auto"/>
              <w:ind w:left="2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vAlign w:val="center"/>
          </w:tcPr>
          <w:p w14:paraId="24035FBA" w14:textId="77777777" w:rsidR="006D325F" w:rsidRPr="00917253" w:rsidRDefault="00160C1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6D325F" w:rsidRPr="00917253" w14:paraId="6AE77299" w14:textId="77777777" w:rsidTr="00066FD3">
        <w:tc>
          <w:tcPr>
            <w:tcW w:w="2904" w:type="dxa"/>
            <w:vAlign w:val="center"/>
          </w:tcPr>
          <w:p w14:paraId="25F5FE8C" w14:textId="77777777" w:rsidR="006D325F" w:rsidRPr="00917253" w:rsidRDefault="006D325F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Анемия беременных</w:t>
            </w:r>
          </w:p>
        </w:tc>
        <w:tc>
          <w:tcPr>
            <w:tcW w:w="1202" w:type="dxa"/>
            <w:vAlign w:val="center"/>
          </w:tcPr>
          <w:p w14:paraId="6933075D" w14:textId="77777777" w:rsidR="006D325F" w:rsidRPr="00917253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4" w:type="dxa"/>
            <w:vAlign w:val="center"/>
          </w:tcPr>
          <w:p w14:paraId="65AE7810" w14:textId="77777777" w:rsidR="006D325F" w:rsidRPr="00917253" w:rsidRDefault="006D325F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160C1D"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2" w:type="dxa"/>
            <w:vAlign w:val="center"/>
          </w:tcPr>
          <w:p w14:paraId="7140F29F" w14:textId="77777777" w:rsidR="006D325F" w:rsidRPr="00917253" w:rsidRDefault="006D325F" w:rsidP="00917253">
            <w:pPr>
              <w:spacing w:afterLines="120" w:after="288" w:line="360" w:lineRule="auto"/>
              <w:ind w:left="2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14:paraId="63A8C4C8" w14:textId="77777777" w:rsidR="006D325F" w:rsidRPr="00917253" w:rsidRDefault="006D325F" w:rsidP="00917253">
            <w:pPr>
              <w:spacing w:afterLines="120" w:after="288" w:line="360" w:lineRule="auto"/>
              <w:ind w:left="2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4" w:type="dxa"/>
            <w:vAlign w:val="center"/>
          </w:tcPr>
          <w:p w14:paraId="5C9212C8" w14:textId="77777777" w:rsidR="006D325F" w:rsidRPr="00917253" w:rsidRDefault="00696FF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</w:tr>
    </w:tbl>
    <w:p w14:paraId="4C243FA8" w14:textId="77777777" w:rsidR="00DC6CE5" w:rsidRPr="00CA13DC" w:rsidRDefault="00DC6CE5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5AAF569" w14:textId="458B9A4B" w:rsidR="00A9075E" w:rsidRPr="00CA13DC" w:rsidRDefault="00A9075E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Частота как прегестационной гипертонической болезни, так и гестационной артериальной гипертензии в подгруппах ЭКО и ЭКО-ИКСИ была </w:t>
      </w:r>
      <w:r w:rsidR="00981A39" w:rsidRPr="00CA13DC">
        <w:rPr>
          <w:rFonts w:ascii="Times New Roman" w:hAnsi="Times New Roman" w:cs="Times New Roman"/>
          <w:sz w:val="28"/>
          <w:szCs w:val="28"/>
        </w:rPr>
        <w:t>сопоставима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и статистически значимо не отличалась, равно как и частота </w:t>
      </w:r>
      <w:r w:rsidR="00981A39" w:rsidRPr="00CA13DC">
        <w:rPr>
          <w:rFonts w:ascii="Times New Roman" w:hAnsi="Times New Roman" w:cs="Times New Roman"/>
          <w:sz w:val="28"/>
          <w:szCs w:val="28"/>
        </w:rPr>
        <w:t>возникновения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от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ков, вызванных беременностью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2A958DC5" w14:textId="1668EF99" w:rsidR="000C2355" w:rsidRPr="00CA13DC" w:rsidRDefault="00981A39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Преэклампсия встречалась примерно с одинаковой частотой в исследуемых группах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, однако обращает на себя внимание тот факт, что умеренная степени выраженности преэклампсии чаще встречалась в первой подгруппе (ЭКО) (12,3% случаев), в то время как тяж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лая степень выраженности преэклампсии </w:t>
      </w:r>
      <w:r w:rsidR="00845C51" w:rsidRPr="00CA13DC">
        <w:rPr>
          <w:rFonts w:ascii="Times New Roman" w:hAnsi="Times New Roman" w:cs="Times New Roman"/>
          <w:sz w:val="28"/>
          <w:szCs w:val="28"/>
        </w:rPr>
        <w:t>чаще встречалась во второй подгруппе (ЭКО-ИКСИ) (17,5%).</w:t>
      </w:r>
    </w:p>
    <w:p w14:paraId="466C8320" w14:textId="77777777" w:rsidR="000C2355" w:rsidRPr="00CA13DC" w:rsidRDefault="000C2355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Анемия сопровождала</w:t>
      </w:r>
      <w:r w:rsidR="00845C51" w:rsidRPr="00CA13DC">
        <w:rPr>
          <w:rFonts w:ascii="Times New Roman" w:hAnsi="Times New Roman" w:cs="Times New Roman"/>
          <w:sz w:val="28"/>
          <w:szCs w:val="28"/>
        </w:rPr>
        <w:t xml:space="preserve"> беременность в результате ЭКО примерно в два раза чаще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845C51" w:rsidRPr="00CA13DC">
        <w:rPr>
          <w:rFonts w:ascii="Times New Roman" w:hAnsi="Times New Roman" w:cs="Times New Roman"/>
          <w:sz w:val="28"/>
          <w:szCs w:val="28"/>
        </w:rPr>
        <w:t>(</w:t>
      </w:r>
      <w:r w:rsidRPr="00CA13DC">
        <w:rPr>
          <w:rFonts w:ascii="Times New Roman" w:hAnsi="Times New Roman" w:cs="Times New Roman"/>
          <w:sz w:val="28"/>
          <w:szCs w:val="28"/>
        </w:rPr>
        <w:t>14% случаев</w:t>
      </w:r>
      <w:r w:rsidR="00B045B6" w:rsidRPr="00CA13DC">
        <w:rPr>
          <w:rFonts w:ascii="Times New Roman" w:hAnsi="Times New Roman" w:cs="Times New Roman"/>
          <w:sz w:val="28"/>
          <w:szCs w:val="28"/>
        </w:rPr>
        <w:t>) п</w:t>
      </w:r>
      <w:r w:rsidR="00845C51" w:rsidRPr="00CA13DC">
        <w:rPr>
          <w:rFonts w:ascii="Times New Roman" w:hAnsi="Times New Roman" w:cs="Times New Roman"/>
          <w:sz w:val="28"/>
          <w:szCs w:val="28"/>
        </w:rPr>
        <w:t>о сравнению с подгруппой ЭКО-ИКСИ (</w:t>
      </w:r>
      <w:r w:rsidRPr="00CA13DC">
        <w:rPr>
          <w:rFonts w:ascii="Times New Roman" w:hAnsi="Times New Roman" w:cs="Times New Roman"/>
          <w:sz w:val="28"/>
          <w:szCs w:val="28"/>
        </w:rPr>
        <w:t>7,5%</w:t>
      </w:r>
      <w:r w:rsidR="00845C51" w:rsidRPr="00CA13DC">
        <w:rPr>
          <w:rFonts w:ascii="Times New Roman" w:hAnsi="Times New Roman" w:cs="Times New Roman"/>
          <w:sz w:val="28"/>
          <w:szCs w:val="28"/>
        </w:rPr>
        <w:t>)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B467DB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7DB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, а тромбоцитопен</w:t>
      </w:r>
      <w:r w:rsidR="00845C51" w:rsidRPr="00CA13DC">
        <w:rPr>
          <w:rFonts w:ascii="Times New Roman" w:hAnsi="Times New Roman" w:cs="Times New Roman"/>
          <w:sz w:val="28"/>
          <w:szCs w:val="28"/>
        </w:rPr>
        <w:t>ия наблюдалась у беременных второй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845C51" w:rsidRPr="00CA13DC">
        <w:rPr>
          <w:rFonts w:ascii="Times New Roman" w:hAnsi="Times New Roman" w:cs="Times New Roman"/>
          <w:sz w:val="28"/>
          <w:szCs w:val="28"/>
        </w:rPr>
        <w:t>под</w:t>
      </w:r>
      <w:r w:rsidRPr="00CA13DC">
        <w:rPr>
          <w:rFonts w:ascii="Times New Roman" w:hAnsi="Times New Roman" w:cs="Times New Roman"/>
          <w:sz w:val="28"/>
          <w:szCs w:val="28"/>
        </w:rPr>
        <w:t>группы в 2 случаях</w:t>
      </w:r>
      <w:r w:rsidR="00E22352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 xml:space="preserve">(5%), </w:t>
      </w:r>
      <w:r w:rsidR="00845C51" w:rsidRPr="00CA13DC">
        <w:rPr>
          <w:rFonts w:ascii="Times New Roman" w:hAnsi="Times New Roman" w:cs="Times New Roman"/>
          <w:sz w:val="28"/>
          <w:szCs w:val="28"/>
        </w:rPr>
        <w:t xml:space="preserve">а </w:t>
      </w:r>
      <w:r w:rsidRPr="00CA13DC">
        <w:rPr>
          <w:rFonts w:ascii="Times New Roman" w:hAnsi="Times New Roman" w:cs="Times New Roman"/>
          <w:sz w:val="28"/>
          <w:szCs w:val="28"/>
        </w:rPr>
        <w:t xml:space="preserve">у </w:t>
      </w:r>
      <w:r w:rsidR="00845C51" w:rsidRPr="00CA13DC">
        <w:rPr>
          <w:rFonts w:ascii="Times New Roman" w:hAnsi="Times New Roman" w:cs="Times New Roman"/>
          <w:sz w:val="28"/>
          <w:szCs w:val="28"/>
        </w:rPr>
        <w:t>первой</w:t>
      </w:r>
      <w:r w:rsidRPr="00CA13D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45C51" w:rsidRPr="00CA13DC">
        <w:rPr>
          <w:rFonts w:ascii="Times New Roman" w:hAnsi="Times New Roman" w:cs="Times New Roman"/>
          <w:sz w:val="28"/>
          <w:szCs w:val="28"/>
        </w:rPr>
        <w:t xml:space="preserve">вовсе </w:t>
      </w:r>
      <w:r w:rsidRPr="00CA13DC">
        <w:rPr>
          <w:rFonts w:ascii="Times New Roman" w:hAnsi="Times New Roman" w:cs="Times New Roman"/>
          <w:sz w:val="28"/>
          <w:szCs w:val="28"/>
        </w:rPr>
        <w:t>отсутствовала.</w:t>
      </w:r>
    </w:p>
    <w:p w14:paraId="4BEF442E" w14:textId="77777777" w:rsidR="007673D2" w:rsidRPr="00CA13DC" w:rsidRDefault="007673D2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5178595" w14:textId="77777777" w:rsidR="008C4B6B" w:rsidRPr="00CA13DC" w:rsidRDefault="008C4B6B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4" w:name="_Toc72631015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Течение родов</w:t>
      </w:r>
      <w:bookmarkEnd w:id="24"/>
    </w:p>
    <w:p w14:paraId="626C7C0B" w14:textId="77777777" w:rsidR="003C3B2C" w:rsidRPr="00CA13DC" w:rsidRDefault="007673D2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Характеристика течения родов в исследуемых группах представлена в таблице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 4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7D0F33DA" w14:textId="11343C2A" w:rsidR="003C3B2C" w:rsidRPr="00CA13DC" w:rsidRDefault="003C3B2C" w:rsidP="00ED423C">
      <w:pPr>
        <w:spacing w:afterLines="120" w:after="288" w:line="360" w:lineRule="auto"/>
        <w:rPr>
          <w:rFonts w:ascii="Times New Roman" w:hAnsi="Times New Roman" w:cs="Times New Roman"/>
          <w:sz w:val="28"/>
          <w:szCs w:val="28"/>
        </w:rPr>
      </w:pPr>
    </w:p>
    <w:p w14:paraId="4B453EAF" w14:textId="77777777" w:rsidR="003C3B2C" w:rsidRPr="00CA13DC" w:rsidRDefault="00406D7D" w:rsidP="00066FD3">
      <w:pPr>
        <w:spacing w:afterLines="120" w:after="288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CA13DC">
        <w:rPr>
          <w:rFonts w:ascii="Times New Roman" w:hAnsi="Times New Roman" w:cs="Times New Roman"/>
          <w:i/>
          <w:sz w:val="28"/>
          <w:szCs w:val="28"/>
        </w:rPr>
        <w:t>. Характеристика течения родов в исследуемых группах</w:t>
      </w:r>
    </w:p>
    <w:tbl>
      <w:tblPr>
        <w:tblStyle w:val="a4"/>
        <w:tblW w:w="10331" w:type="dxa"/>
        <w:jc w:val="center"/>
        <w:tblLook w:val="04A0" w:firstRow="1" w:lastRow="0" w:firstColumn="1" w:lastColumn="0" w:noHBand="0" w:noVBand="1"/>
      </w:tblPr>
      <w:tblGrid>
        <w:gridCol w:w="2903"/>
        <w:gridCol w:w="1293"/>
        <w:gridCol w:w="1274"/>
        <w:gridCol w:w="1293"/>
        <w:gridCol w:w="6"/>
        <w:gridCol w:w="8"/>
        <w:gridCol w:w="1057"/>
        <w:gridCol w:w="1293"/>
        <w:gridCol w:w="1204"/>
      </w:tblGrid>
      <w:tr w:rsidR="00406D7D" w:rsidRPr="00066FD3" w14:paraId="7B4A5177" w14:textId="77777777" w:rsidTr="00066FD3">
        <w:trPr>
          <w:jc w:val="center"/>
        </w:trPr>
        <w:tc>
          <w:tcPr>
            <w:tcW w:w="2903" w:type="dxa"/>
            <w:vMerge w:val="restart"/>
            <w:vAlign w:val="center"/>
          </w:tcPr>
          <w:p w14:paraId="3A82AF98" w14:textId="49CBF090" w:rsidR="00406D7D" w:rsidRPr="00066FD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2567" w:type="dxa"/>
            <w:gridSpan w:val="2"/>
            <w:vAlign w:val="center"/>
          </w:tcPr>
          <w:p w14:paraId="429722E6" w14:textId="77777777" w:rsidR="00406D7D" w:rsidRPr="00066FD3" w:rsidRDefault="00406D7D" w:rsidP="00917253">
            <w:pPr>
              <w:spacing w:afterLines="120" w:after="288" w:line="360" w:lineRule="auto"/>
              <w:ind w:left="142"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ЭКО (</w:t>
            </w: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=57)</w:t>
            </w:r>
          </w:p>
          <w:p w14:paraId="3B22B2BD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gridSpan w:val="4"/>
            <w:vAlign w:val="center"/>
          </w:tcPr>
          <w:p w14:paraId="3D2FC6B1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ЭКО-ИКСИ (</w:t>
            </w: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=40)</w:t>
            </w:r>
          </w:p>
        </w:tc>
        <w:tc>
          <w:tcPr>
            <w:tcW w:w="2497" w:type="dxa"/>
            <w:gridSpan w:val="2"/>
            <w:vAlign w:val="center"/>
          </w:tcPr>
          <w:p w14:paraId="6CE63975" w14:textId="6AA41F9D" w:rsidR="00406D7D" w:rsidRPr="00066FD3" w:rsidRDefault="00917253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06D7D" w:rsidRPr="00066FD3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сравнения</w:t>
            </w:r>
          </w:p>
          <w:p w14:paraId="57373071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=58)</w:t>
            </w:r>
          </w:p>
        </w:tc>
      </w:tr>
      <w:tr w:rsidR="00406D7D" w:rsidRPr="00066FD3" w14:paraId="5ED9869B" w14:textId="77777777" w:rsidTr="00066FD3">
        <w:trPr>
          <w:jc w:val="center"/>
        </w:trPr>
        <w:tc>
          <w:tcPr>
            <w:tcW w:w="2903" w:type="dxa"/>
            <w:vMerge/>
            <w:vAlign w:val="center"/>
          </w:tcPr>
          <w:p w14:paraId="6D242A14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vAlign w:val="center"/>
          </w:tcPr>
          <w:p w14:paraId="1F6F382E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74" w:type="dxa"/>
            <w:vAlign w:val="center"/>
          </w:tcPr>
          <w:p w14:paraId="08CAFA61" w14:textId="77777777" w:rsidR="00406D7D" w:rsidRPr="00066FD3" w:rsidRDefault="00406D7D" w:rsidP="00917253">
            <w:pPr>
              <w:spacing w:afterLines="120" w:after="288" w:line="360" w:lineRule="auto"/>
              <w:ind w:left="142"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93" w:type="dxa"/>
            <w:vAlign w:val="center"/>
          </w:tcPr>
          <w:p w14:paraId="6DF42185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71" w:type="dxa"/>
            <w:gridSpan w:val="3"/>
            <w:vAlign w:val="center"/>
          </w:tcPr>
          <w:p w14:paraId="49B6D3B1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93" w:type="dxa"/>
            <w:vAlign w:val="center"/>
          </w:tcPr>
          <w:p w14:paraId="05E40831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04" w:type="dxa"/>
            <w:vAlign w:val="center"/>
          </w:tcPr>
          <w:p w14:paraId="181AFFF1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24A4F" w:rsidRPr="00066FD3" w14:paraId="0CD173BA" w14:textId="77777777" w:rsidTr="00066FD3">
        <w:trPr>
          <w:jc w:val="center"/>
        </w:trPr>
        <w:tc>
          <w:tcPr>
            <w:tcW w:w="2903" w:type="dxa"/>
            <w:vAlign w:val="center"/>
          </w:tcPr>
          <w:p w14:paraId="5A0DE224" w14:textId="77777777" w:rsidR="00824A4F" w:rsidRPr="00066FD3" w:rsidRDefault="00824A4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Срок родов:</w:t>
            </w:r>
          </w:p>
          <w:p w14:paraId="61A96641" w14:textId="77777777" w:rsidR="00824A4F" w:rsidRPr="00066FD3" w:rsidRDefault="00824A4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-преждевременные</w:t>
            </w:r>
          </w:p>
          <w:p w14:paraId="3AC4AA06" w14:textId="77777777" w:rsidR="00824A4F" w:rsidRPr="00066FD3" w:rsidRDefault="00824A4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-срочные</w:t>
            </w:r>
          </w:p>
          <w:p w14:paraId="25BB7CED" w14:textId="77777777" w:rsidR="00824A4F" w:rsidRPr="00066FD3" w:rsidRDefault="00824A4F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-запоздалые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4B45449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2333C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16445FEA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  <w:p w14:paraId="582042B0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8AB39FE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DCC03C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  <w:p w14:paraId="2EC7740C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  <w:p w14:paraId="34BBB751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14:paraId="207478CB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AB979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  <w:p w14:paraId="60BA137F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  <w:p w14:paraId="5D8AE659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14:paraId="34B3BDCC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E85104D" w14:textId="77777777" w:rsidR="00824A4F" w:rsidRPr="00066FD3" w:rsidRDefault="0039012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01CF47F9" w14:textId="77777777" w:rsidR="00390120" w:rsidRPr="00066FD3" w:rsidRDefault="0039012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14:paraId="0808C173" w14:textId="77777777" w:rsidR="00390120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F20FC7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41C34" w14:textId="77777777" w:rsidR="00824A4F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54CAB60E" w14:textId="77777777" w:rsidR="00824A4F" w:rsidRPr="00066FD3" w:rsidRDefault="00824A4F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14:paraId="7FB715A4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DC63DA0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6DF25" w14:textId="77777777" w:rsidR="00824A4F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391B54E0" w14:textId="77777777" w:rsidR="008B22EA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6893E552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4A4F" w:rsidRPr="00066FD3" w14:paraId="18F5FB7E" w14:textId="77777777" w:rsidTr="00066FD3">
        <w:trPr>
          <w:jc w:val="center"/>
        </w:trPr>
        <w:tc>
          <w:tcPr>
            <w:tcW w:w="2903" w:type="dxa"/>
            <w:vAlign w:val="center"/>
          </w:tcPr>
          <w:p w14:paraId="7EEF84E8" w14:textId="30F70565" w:rsidR="00824A4F" w:rsidRPr="00066FD3" w:rsidRDefault="00917253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Самостоятельные роды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CAAEE5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BA44F5A" w14:textId="77777777" w:rsidR="00824A4F" w:rsidRPr="00066FD3" w:rsidRDefault="00824A4F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14:paraId="3984E01A" w14:textId="77777777" w:rsidR="00824A4F" w:rsidRPr="00066FD3" w:rsidRDefault="00824A4F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14:paraId="399605F6" w14:textId="77777777" w:rsidR="00824A4F" w:rsidRPr="00066FD3" w:rsidRDefault="0039012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B6F70E7" w14:textId="77777777" w:rsidR="00824A4F" w:rsidRPr="00066FD3" w:rsidRDefault="00824A4F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D4B3326" w14:textId="77777777" w:rsidR="00824A4F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06D7D" w:rsidRPr="00066FD3" w14:paraId="76F9BCB3" w14:textId="77777777" w:rsidTr="00066FD3">
        <w:trPr>
          <w:jc w:val="center"/>
        </w:trPr>
        <w:tc>
          <w:tcPr>
            <w:tcW w:w="2903" w:type="dxa"/>
            <w:vAlign w:val="center"/>
          </w:tcPr>
          <w:p w14:paraId="2FBDDD94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Кесарево сечение</w:t>
            </w:r>
          </w:p>
          <w:p w14:paraId="21EA3136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 плановое</w:t>
            </w:r>
          </w:p>
          <w:p w14:paraId="306EB22B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 экстренное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1B5F563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14:paraId="5C93A1AB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14:paraId="26ADFAA2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B74E6B3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  <w:p w14:paraId="4EC356AA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  <w:p w14:paraId="36E0987E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14:paraId="6146E05B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14:paraId="7719E0F1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36D76E3E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14:paraId="01AD218F" w14:textId="4E71F1CA" w:rsidR="00406D7D" w:rsidRPr="00066FD3" w:rsidRDefault="0031464A" w:rsidP="0031464A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406D7D" w:rsidRPr="00066FD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14:paraId="69ED270A" w14:textId="77777777" w:rsidR="00406D7D" w:rsidRPr="00066FD3" w:rsidRDefault="00406D7D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14:paraId="6E6C91E2" w14:textId="59520890" w:rsidR="00406D7D" w:rsidRPr="00066FD3" w:rsidRDefault="00406D7D" w:rsidP="0031464A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56257B58" w14:textId="77777777" w:rsidR="00406D7D" w:rsidRPr="00066FD3" w:rsidRDefault="00406D7D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3B2C" w:rsidRPr="00066FD3" w14:paraId="4D5A07FF" w14:textId="77777777" w:rsidTr="00066FD3">
        <w:trPr>
          <w:jc w:val="center"/>
        </w:trPr>
        <w:tc>
          <w:tcPr>
            <w:tcW w:w="2903" w:type="dxa"/>
            <w:vAlign w:val="center"/>
          </w:tcPr>
          <w:p w14:paraId="65C92825" w14:textId="77777777" w:rsidR="003C3B2C" w:rsidRPr="00066FD3" w:rsidRDefault="005534E8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C3B2C" w:rsidRPr="00066FD3">
              <w:rPr>
                <w:rFonts w:ascii="Times New Roman" w:hAnsi="Times New Roman" w:cs="Times New Roman"/>
                <w:sz w:val="26"/>
                <w:szCs w:val="26"/>
              </w:rPr>
              <w:t>ровотечение</w:t>
            </w:r>
            <w:r w:rsidR="00406D7D" w:rsidRPr="00066FD3">
              <w:rPr>
                <w:rFonts w:ascii="Times New Roman" w:hAnsi="Times New Roman" w:cs="Times New Roman"/>
                <w:sz w:val="26"/>
                <w:szCs w:val="26"/>
              </w:rPr>
              <w:t>, мл</w:t>
            </w: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7115FCDD" w14:textId="77777777" w:rsidR="003C3B2C" w:rsidRPr="00066FD3" w:rsidRDefault="005534E8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279,17±27,73</w:t>
            </w:r>
          </w:p>
        </w:tc>
        <w:tc>
          <w:tcPr>
            <w:tcW w:w="2364" w:type="dxa"/>
            <w:gridSpan w:val="4"/>
            <w:shd w:val="clear" w:color="auto" w:fill="FFFFFF" w:themeFill="background1"/>
            <w:vAlign w:val="center"/>
          </w:tcPr>
          <w:p w14:paraId="739299ED" w14:textId="77777777" w:rsidR="003C3B2C" w:rsidRPr="00066FD3" w:rsidRDefault="00017EC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266,67±</w:t>
            </w:r>
            <w:r w:rsidR="005534E8" w:rsidRPr="00066FD3">
              <w:rPr>
                <w:rFonts w:ascii="Times New Roman" w:hAnsi="Times New Roman" w:cs="Times New Roman"/>
                <w:sz w:val="26"/>
                <w:szCs w:val="26"/>
              </w:rPr>
              <w:t>22,71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5A280BD0" w14:textId="77777777" w:rsidR="003C3B2C" w:rsidRPr="00066FD3" w:rsidRDefault="00017EC3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220,7±6,63</w:t>
            </w:r>
          </w:p>
        </w:tc>
      </w:tr>
      <w:tr w:rsidR="003C3B2C" w:rsidRPr="00066FD3" w14:paraId="3F1EBF2A" w14:textId="77777777" w:rsidTr="00066FD3">
        <w:trPr>
          <w:jc w:val="center"/>
        </w:trPr>
        <w:tc>
          <w:tcPr>
            <w:tcW w:w="2903" w:type="dxa"/>
            <w:vAlign w:val="center"/>
          </w:tcPr>
          <w:p w14:paraId="11F1AEE3" w14:textId="77777777" w:rsidR="003C3B2C" w:rsidRPr="00066FD3" w:rsidRDefault="005534E8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Длительность род</w:t>
            </w:r>
            <w:r w:rsidR="00406D7D" w:rsidRPr="00066FD3">
              <w:rPr>
                <w:rFonts w:ascii="Times New Roman" w:hAnsi="Times New Roman" w:cs="Times New Roman"/>
                <w:sz w:val="26"/>
                <w:szCs w:val="26"/>
              </w:rPr>
              <w:t>ов, мин</w:t>
            </w: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3F93D358" w14:textId="11EBA2F5" w:rsidR="003C3B2C" w:rsidRPr="00066FD3" w:rsidRDefault="00017EC3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399,78±</w:t>
            </w:r>
            <w:r w:rsidR="005534E8" w:rsidRPr="00066FD3">
              <w:rPr>
                <w:rFonts w:ascii="Times New Roman" w:hAnsi="Times New Roman" w:cs="Times New Roman"/>
                <w:sz w:val="26"/>
                <w:szCs w:val="26"/>
              </w:rPr>
              <w:t>20,08</w:t>
            </w:r>
          </w:p>
        </w:tc>
        <w:tc>
          <w:tcPr>
            <w:tcW w:w="2364" w:type="dxa"/>
            <w:gridSpan w:val="4"/>
            <w:shd w:val="clear" w:color="auto" w:fill="FFFFFF" w:themeFill="background1"/>
            <w:vAlign w:val="center"/>
          </w:tcPr>
          <w:p w14:paraId="4D1C37DE" w14:textId="3814B83C" w:rsidR="003C3B2C" w:rsidRPr="00066FD3" w:rsidRDefault="00017EC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465,85±</w:t>
            </w:r>
            <w:r w:rsidR="00066FD3"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4E982DB8" w14:textId="77777777" w:rsidR="003C3B2C" w:rsidRPr="00066FD3" w:rsidRDefault="00017EC3" w:rsidP="00917253">
            <w:pPr>
              <w:spacing w:afterLines="120" w:after="288" w:line="360" w:lineRule="auto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458±24</w:t>
            </w:r>
          </w:p>
        </w:tc>
      </w:tr>
      <w:tr w:rsidR="00406D7D" w:rsidRPr="00066FD3" w14:paraId="3743C99D" w14:textId="77777777" w:rsidTr="00066FD3">
        <w:trPr>
          <w:jc w:val="center"/>
        </w:trPr>
        <w:tc>
          <w:tcPr>
            <w:tcW w:w="2903" w:type="dxa"/>
            <w:vAlign w:val="center"/>
          </w:tcPr>
          <w:p w14:paraId="19988780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Ручное обследование полости матки:</w:t>
            </w:r>
          </w:p>
          <w:p w14:paraId="0B92F9CB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 кровотечение</w:t>
            </w:r>
          </w:p>
          <w:p w14:paraId="20858E61" w14:textId="77777777" w:rsidR="00406D7D" w:rsidRPr="00066FD3" w:rsidRDefault="00406D7D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 задержка оболочек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B3EA77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6BF29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A5038E6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2A3A173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A75A713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9745C4" w14:textId="77777777" w:rsidR="00406D7D" w:rsidRPr="00066FD3" w:rsidRDefault="00142988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  <w:p w14:paraId="1C5C3D15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  <w:p w14:paraId="19A0100B" w14:textId="77777777" w:rsidR="00406D7D" w:rsidRPr="00066FD3" w:rsidRDefault="00406D7D" w:rsidP="00917253">
            <w:pPr>
              <w:spacing w:afterLines="120" w:after="288" w:line="36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307" w:type="dxa"/>
            <w:gridSpan w:val="3"/>
            <w:shd w:val="clear" w:color="auto" w:fill="FFFFFF" w:themeFill="background1"/>
            <w:vAlign w:val="center"/>
          </w:tcPr>
          <w:p w14:paraId="2C943F6D" w14:textId="77777777" w:rsidR="00406D7D" w:rsidRPr="00066FD3" w:rsidRDefault="00406D7D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E5212BC" w14:textId="77777777" w:rsidR="00142988" w:rsidRPr="00066FD3" w:rsidRDefault="00142988" w:rsidP="00066FD3">
            <w:pPr>
              <w:spacing w:afterLines="120" w:after="288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DA5A3D8" w14:textId="77777777" w:rsidR="00406D7D" w:rsidRPr="00066FD3" w:rsidRDefault="00406D7D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68B5E60" w14:textId="77777777" w:rsidR="00142988" w:rsidRPr="00066FD3" w:rsidRDefault="00142988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7BB05898" w14:textId="77777777" w:rsidR="00406D7D" w:rsidRPr="00066FD3" w:rsidRDefault="00142988" w:rsidP="00066FD3">
            <w:pPr>
              <w:spacing w:afterLines="120" w:after="288" w:line="36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3E9A5265" w14:textId="77777777" w:rsidR="003C3B2C" w:rsidRPr="00CA13DC" w:rsidRDefault="003C3B2C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57B5AC" w14:textId="77777777" w:rsidR="003C3B2C" w:rsidRPr="00CA13DC" w:rsidRDefault="0039012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24A4F" w:rsidRPr="00CA13DC">
        <w:rPr>
          <w:rFonts w:ascii="Times New Roman" w:hAnsi="Times New Roman" w:cs="Times New Roman"/>
          <w:sz w:val="28"/>
          <w:szCs w:val="28"/>
        </w:rPr>
        <w:t>первой подгруппе преждевременные роды встречались в 4 случаях (7</w:t>
      </w:r>
      <w:r w:rsidRPr="00CA13DC">
        <w:rPr>
          <w:rFonts w:ascii="Times New Roman" w:hAnsi="Times New Roman" w:cs="Times New Roman"/>
          <w:sz w:val="28"/>
          <w:szCs w:val="28"/>
        </w:rPr>
        <w:t>,0%), срочные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 –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53 случаях (93,0%). Во второй подгруппе преждевременные роды </w:t>
      </w:r>
      <w:r w:rsidR="007673D2" w:rsidRPr="00CA13DC">
        <w:rPr>
          <w:rFonts w:ascii="Times New Roman" w:hAnsi="Times New Roman" w:cs="Times New Roman"/>
          <w:sz w:val="28"/>
          <w:szCs w:val="28"/>
        </w:rPr>
        <w:t>произошли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6 случаях (15%), срочные 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– </w:t>
      </w:r>
      <w:r w:rsidRPr="00CA13DC">
        <w:rPr>
          <w:rFonts w:ascii="Times New Roman" w:hAnsi="Times New Roman" w:cs="Times New Roman"/>
          <w:sz w:val="28"/>
          <w:szCs w:val="28"/>
        </w:rPr>
        <w:t>в 34 случаях (85%)</w:t>
      </w:r>
      <w:r w:rsidR="008B22EA" w:rsidRPr="00CA13DC">
        <w:rPr>
          <w:rFonts w:ascii="Times New Roman" w:hAnsi="Times New Roman" w:cs="Times New Roman"/>
          <w:sz w:val="28"/>
          <w:szCs w:val="28"/>
        </w:rPr>
        <w:t>. Запоздалые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роды в исследу</w:t>
      </w:r>
      <w:r w:rsidR="008B22EA" w:rsidRPr="00CA13DC">
        <w:rPr>
          <w:rFonts w:ascii="Times New Roman" w:hAnsi="Times New Roman" w:cs="Times New Roman"/>
          <w:sz w:val="28"/>
          <w:szCs w:val="28"/>
        </w:rPr>
        <w:t>емых группах не бы</w:t>
      </w:r>
      <w:r w:rsidR="00CE47A5" w:rsidRPr="00CA13DC">
        <w:rPr>
          <w:rFonts w:ascii="Times New Roman" w:hAnsi="Times New Roman" w:cs="Times New Roman"/>
          <w:sz w:val="28"/>
          <w:szCs w:val="28"/>
        </w:rPr>
        <w:t>ли обнаружены. В группе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срочные роды составили 100%.    </w:t>
      </w:r>
    </w:p>
    <w:p w14:paraId="5CE15E2D" w14:textId="77777777" w:rsidR="008B22EA" w:rsidRPr="00CA13DC" w:rsidRDefault="007673D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Частота самостоятельных родов в первой и второй подгруппах статистически значимо не отличалась, составив 42,1% и </w:t>
      </w:r>
      <w:r w:rsidR="008B22EA" w:rsidRPr="00CA13DC">
        <w:rPr>
          <w:rFonts w:ascii="Times New Roman" w:hAnsi="Times New Roman" w:cs="Times New Roman"/>
          <w:sz w:val="28"/>
          <w:szCs w:val="28"/>
        </w:rPr>
        <w:t>40%</w:t>
      </w:r>
      <w:r w:rsidRPr="00CA13DC">
        <w:rPr>
          <w:rFonts w:ascii="Times New Roman" w:hAnsi="Times New Roman" w:cs="Times New Roman"/>
          <w:sz w:val="28"/>
          <w:szCs w:val="28"/>
        </w:rPr>
        <w:t xml:space="preserve"> соответственно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sz w:val="28"/>
          <w:szCs w:val="28"/>
        </w:rPr>
        <w:t>&gt;0,05)</w:t>
      </w:r>
      <w:r w:rsidR="008B22EA" w:rsidRPr="00CA13DC">
        <w:rPr>
          <w:rFonts w:ascii="Times New Roman" w:hAnsi="Times New Roman" w:cs="Times New Roman"/>
          <w:sz w:val="28"/>
          <w:szCs w:val="28"/>
        </w:rPr>
        <w:t>,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0912D1" w:rsidRPr="00CA13DC">
        <w:rPr>
          <w:rFonts w:ascii="Times New Roman" w:hAnsi="Times New Roman" w:cs="Times New Roman"/>
          <w:sz w:val="28"/>
          <w:szCs w:val="28"/>
        </w:rPr>
        <w:t>в группе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все женщины родили самостоятельно (через естественные родовые пути)</w:t>
      </w:r>
      <w:r w:rsidR="008B22EA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>Соответственно, операцией кесарева</w:t>
      </w:r>
      <w:r w:rsidR="008B22EA" w:rsidRPr="00CA13DC">
        <w:rPr>
          <w:rFonts w:ascii="Times New Roman" w:hAnsi="Times New Roman" w:cs="Times New Roman"/>
          <w:sz w:val="28"/>
          <w:szCs w:val="28"/>
        </w:rPr>
        <w:t xml:space="preserve"> сечения в первой подгруппе </w:t>
      </w:r>
      <w:r w:rsidRPr="00CA13DC">
        <w:rPr>
          <w:rFonts w:ascii="Times New Roman" w:hAnsi="Times New Roman" w:cs="Times New Roman"/>
          <w:sz w:val="28"/>
          <w:szCs w:val="28"/>
        </w:rPr>
        <w:t xml:space="preserve">были родоразрешены </w:t>
      </w:r>
      <w:r w:rsidR="008B22EA" w:rsidRPr="00CA13DC">
        <w:rPr>
          <w:rFonts w:ascii="Times New Roman" w:hAnsi="Times New Roman" w:cs="Times New Roman"/>
          <w:sz w:val="28"/>
          <w:szCs w:val="28"/>
        </w:rPr>
        <w:t>33</w:t>
      </w:r>
      <w:r w:rsidRPr="00CA13DC">
        <w:rPr>
          <w:rFonts w:ascii="Times New Roman" w:hAnsi="Times New Roman" w:cs="Times New Roman"/>
          <w:sz w:val="28"/>
          <w:szCs w:val="28"/>
        </w:rPr>
        <w:t xml:space="preserve"> пациентки</w:t>
      </w:r>
      <w:r w:rsidR="008B22EA" w:rsidRPr="00CA13DC">
        <w:rPr>
          <w:rFonts w:ascii="Times New Roman" w:hAnsi="Times New Roman" w:cs="Times New Roman"/>
          <w:sz w:val="28"/>
          <w:szCs w:val="28"/>
        </w:rPr>
        <w:t xml:space="preserve"> (57,9</w:t>
      </w:r>
      <w:r w:rsidRPr="00CA13DC">
        <w:rPr>
          <w:rFonts w:ascii="Times New Roman" w:hAnsi="Times New Roman" w:cs="Times New Roman"/>
          <w:sz w:val="28"/>
          <w:szCs w:val="28"/>
        </w:rPr>
        <w:t>%</w:t>
      </w:r>
      <w:r w:rsidR="008B22EA" w:rsidRPr="00CA13DC">
        <w:rPr>
          <w:rFonts w:ascii="Times New Roman" w:hAnsi="Times New Roman" w:cs="Times New Roman"/>
          <w:sz w:val="28"/>
          <w:szCs w:val="28"/>
        </w:rPr>
        <w:t>), во втор</w:t>
      </w:r>
      <w:r w:rsidRPr="00CA13DC">
        <w:rPr>
          <w:rFonts w:ascii="Times New Roman" w:hAnsi="Times New Roman" w:cs="Times New Roman"/>
          <w:sz w:val="28"/>
          <w:szCs w:val="28"/>
        </w:rPr>
        <w:t>ой подгруппе в 24 случаях (60%)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sz w:val="28"/>
          <w:szCs w:val="28"/>
        </w:rPr>
        <w:t>&gt;0,05)</w:t>
      </w:r>
      <w:r w:rsidR="008B22EA"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6C441" w14:textId="26F044C1" w:rsidR="008B22EA" w:rsidRPr="00CA13DC" w:rsidRDefault="008B22E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 первой подгруппе 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(ЭКО) </w:t>
      </w:r>
      <w:r w:rsidRPr="00CA13DC">
        <w:rPr>
          <w:rFonts w:ascii="Times New Roman" w:hAnsi="Times New Roman" w:cs="Times New Roman"/>
          <w:sz w:val="28"/>
          <w:szCs w:val="28"/>
        </w:rPr>
        <w:t>кесарево сечение</w:t>
      </w:r>
      <w:r w:rsidR="003D5803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7673D2" w:rsidRPr="00CA13DC">
        <w:rPr>
          <w:rFonts w:ascii="Times New Roman" w:hAnsi="Times New Roman" w:cs="Times New Roman"/>
          <w:sz w:val="28"/>
          <w:szCs w:val="28"/>
        </w:rPr>
        <w:t>было произведено в плановом порядке в большем количестве случаев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7673D2" w:rsidRPr="00CA13DC">
        <w:rPr>
          <w:rFonts w:ascii="Times New Roman" w:hAnsi="Times New Roman" w:cs="Times New Roman"/>
          <w:sz w:val="28"/>
          <w:szCs w:val="28"/>
        </w:rPr>
        <w:t>(</w:t>
      </w:r>
      <w:r w:rsidRPr="00CA13DC">
        <w:rPr>
          <w:rFonts w:ascii="Times New Roman" w:hAnsi="Times New Roman" w:cs="Times New Roman"/>
          <w:sz w:val="28"/>
          <w:szCs w:val="28"/>
        </w:rPr>
        <w:t>27 случа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ев, </w:t>
      </w:r>
      <w:r w:rsidRPr="00CA13DC">
        <w:rPr>
          <w:rFonts w:ascii="Times New Roman" w:hAnsi="Times New Roman" w:cs="Times New Roman"/>
          <w:sz w:val="28"/>
          <w:szCs w:val="28"/>
        </w:rPr>
        <w:t>47,4%)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 по сравнению с таковыми во второй подгруппе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(ЭКО-ИКСИ)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 (1</w:t>
      </w:r>
      <w:r w:rsidRPr="00CA13DC">
        <w:rPr>
          <w:rFonts w:ascii="Times New Roman" w:hAnsi="Times New Roman" w:cs="Times New Roman"/>
          <w:sz w:val="28"/>
          <w:szCs w:val="28"/>
        </w:rPr>
        <w:t>4 случа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ев, </w:t>
      </w:r>
      <w:r w:rsidRPr="00CA13DC">
        <w:rPr>
          <w:rFonts w:ascii="Times New Roman" w:hAnsi="Times New Roman" w:cs="Times New Roman"/>
          <w:sz w:val="28"/>
          <w:szCs w:val="28"/>
        </w:rPr>
        <w:t>35%)</w:t>
      </w:r>
      <w:r w:rsidR="007673D2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7673D2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673D2" w:rsidRPr="00CA13DC">
        <w:rPr>
          <w:rFonts w:ascii="Times New Roman" w:hAnsi="Times New Roman" w:cs="Times New Roman"/>
          <w:sz w:val="28"/>
          <w:szCs w:val="28"/>
        </w:rPr>
        <w:t>&gt;0,05)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="00CA7990" w:rsidRPr="00CA13DC">
        <w:rPr>
          <w:rFonts w:ascii="Times New Roman" w:hAnsi="Times New Roman" w:cs="Times New Roman"/>
          <w:sz w:val="28"/>
          <w:szCs w:val="28"/>
        </w:rPr>
        <w:t>В экстренном порядке в первой подгруппе кесарево сечение было проведено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 в 6 случаях (10,5%)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и показаниями для него стали: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CA7990" w:rsidRPr="00CA13DC">
        <w:rPr>
          <w:rFonts w:ascii="Times New Roman" w:hAnsi="Times New Roman" w:cs="Times New Roman"/>
          <w:sz w:val="28"/>
          <w:szCs w:val="28"/>
        </w:rPr>
        <w:t>тяж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CA7990" w:rsidRPr="00CA13DC">
        <w:rPr>
          <w:rFonts w:ascii="Times New Roman" w:hAnsi="Times New Roman" w:cs="Times New Roman"/>
          <w:sz w:val="28"/>
          <w:szCs w:val="28"/>
        </w:rPr>
        <w:t>лая преэклампсия, не поддающаяся терапии</w:t>
      </w:r>
      <w:r w:rsidR="003D2C5B" w:rsidRPr="00CA13DC">
        <w:rPr>
          <w:rFonts w:ascii="Times New Roman" w:hAnsi="Times New Roman" w:cs="Times New Roman"/>
          <w:sz w:val="28"/>
          <w:szCs w:val="28"/>
        </w:rPr>
        <w:t>, начавш</w:t>
      </w:r>
      <w:r w:rsidR="00CA7990" w:rsidRPr="00CA13DC">
        <w:rPr>
          <w:rFonts w:ascii="Times New Roman" w:hAnsi="Times New Roman" w:cs="Times New Roman"/>
          <w:sz w:val="28"/>
          <w:szCs w:val="28"/>
        </w:rPr>
        <w:t>аяся гипоксия плода.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 Во второй подгруппе </w:t>
      </w:r>
      <w:r w:rsidR="00CA7990" w:rsidRPr="00CA13DC">
        <w:rPr>
          <w:rFonts w:ascii="Times New Roman" w:hAnsi="Times New Roman" w:cs="Times New Roman"/>
          <w:sz w:val="28"/>
          <w:szCs w:val="28"/>
        </w:rPr>
        <w:t>кесарево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 сечение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в экстренном порядке было проведено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 в 10 случаях (25%)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и показания в большинстве были аналогичны, однако в одном случае было отсутствие эффекта от родовозбуждения</w:t>
      </w:r>
      <w:r w:rsidR="003D2C5B"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3DEA2" w14:textId="77777777" w:rsidR="003D2C5B" w:rsidRPr="00CA13DC" w:rsidRDefault="003D2C5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Кровопотеря 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при самостоятельных рода </w:t>
      </w:r>
      <w:r w:rsidRPr="00CA13DC">
        <w:rPr>
          <w:rFonts w:ascii="Times New Roman" w:hAnsi="Times New Roman" w:cs="Times New Roman"/>
          <w:sz w:val="28"/>
          <w:szCs w:val="28"/>
        </w:rPr>
        <w:t>в первой подгруппе составила 279,17±27,73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мл</w:t>
      </w:r>
      <w:r w:rsidRPr="00CA13DC">
        <w:rPr>
          <w:rFonts w:ascii="Times New Roman" w:hAnsi="Times New Roman" w:cs="Times New Roman"/>
          <w:sz w:val="28"/>
          <w:szCs w:val="28"/>
        </w:rPr>
        <w:t xml:space="preserve">, во второй 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- </w:t>
      </w:r>
      <w:r w:rsidRPr="00CA13DC">
        <w:rPr>
          <w:rFonts w:ascii="Times New Roman" w:hAnsi="Times New Roman" w:cs="Times New Roman"/>
          <w:sz w:val="28"/>
          <w:szCs w:val="28"/>
        </w:rPr>
        <w:t>266,67±22,71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мл</w:t>
      </w:r>
      <w:r w:rsidRPr="00CA13DC">
        <w:rPr>
          <w:rFonts w:ascii="Times New Roman" w:hAnsi="Times New Roman" w:cs="Times New Roman"/>
          <w:sz w:val="28"/>
          <w:szCs w:val="28"/>
        </w:rPr>
        <w:t xml:space="preserve">, в группе контроля </w:t>
      </w:r>
      <w:r w:rsidR="005D17D3" w:rsidRPr="00CA13DC">
        <w:rPr>
          <w:rFonts w:ascii="Times New Roman" w:hAnsi="Times New Roman" w:cs="Times New Roman"/>
          <w:sz w:val="28"/>
          <w:szCs w:val="28"/>
        </w:rPr>
        <w:t>220,7±6,63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мл, и статистически значимого отличия здесь не выявлено (</w:t>
      </w:r>
      <w:r w:rsidR="00CA7990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7990" w:rsidRPr="00CA13DC">
        <w:rPr>
          <w:rFonts w:ascii="Times New Roman" w:hAnsi="Times New Roman" w:cs="Times New Roman"/>
          <w:sz w:val="28"/>
          <w:szCs w:val="28"/>
        </w:rPr>
        <w:t>&gt;0,05)</w:t>
      </w:r>
      <w:r w:rsidR="005D17D3"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0D1B4" w14:textId="77777777" w:rsidR="005D17D3" w:rsidRPr="00CA13DC" w:rsidRDefault="005D17D3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Среднее значение длительности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самостоятельных</w:t>
      </w:r>
      <w:r w:rsidRPr="00CA13DC">
        <w:rPr>
          <w:rFonts w:ascii="Times New Roman" w:hAnsi="Times New Roman" w:cs="Times New Roman"/>
          <w:sz w:val="28"/>
          <w:szCs w:val="28"/>
        </w:rPr>
        <w:t xml:space="preserve"> родов в п</w:t>
      </w:r>
      <w:r w:rsidR="00CA7990" w:rsidRPr="00CA13DC">
        <w:rPr>
          <w:rFonts w:ascii="Times New Roman" w:hAnsi="Times New Roman" w:cs="Times New Roman"/>
          <w:sz w:val="28"/>
          <w:szCs w:val="28"/>
        </w:rPr>
        <w:t>ервой подгруппе составило 399,8±20,1 мин</w:t>
      </w:r>
      <w:r w:rsidRPr="00CA13DC">
        <w:rPr>
          <w:rFonts w:ascii="Times New Roman" w:hAnsi="Times New Roman" w:cs="Times New Roman"/>
          <w:sz w:val="28"/>
          <w:szCs w:val="28"/>
        </w:rPr>
        <w:t>, во второй подгруппе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- 465,9</w:t>
      </w:r>
      <w:r w:rsidRPr="00CA13DC">
        <w:rPr>
          <w:rFonts w:ascii="Times New Roman" w:hAnsi="Times New Roman" w:cs="Times New Roman"/>
          <w:sz w:val="28"/>
          <w:szCs w:val="28"/>
        </w:rPr>
        <w:t>±55,5</w:t>
      </w:r>
      <w:r w:rsidR="00CA7990" w:rsidRPr="00CA13DC">
        <w:rPr>
          <w:rFonts w:ascii="Times New Roman" w:hAnsi="Times New Roman" w:cs="Times New Roman"/>
          <w:sz w:val="28"/>
          <w:szCs w:val="28"/>
        </w:rPr>
        <w:t xml:space="preserve"> мин</w:t>
      </w:r>
      <w:r w:rsidR="00CE47A5" w:rsidRPr="00CA13DC">
        <w:rPr>
          <w:rFonts w:ascii="Times New Roman" w:hAnsi="Times New Roman" w:cs="Times New Roman"/>
          <w:sz w:val="28"/>
          <w:szCs w:val="28"/>
        </w:rPr>
        <w:t>, а в группе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458</w:t>
      </w:r>
      <w:r w:rsidR="00CA7990" w:rsidRPr="00CA13DC">
        <w:rPr>
          <w:rFonts w:ascii="Times New Roman" w:hAnsi="Times New Roman" w:cs="Times New Roman"/>
          <w:sz w:val="28"/>
          <w:szCs w:val="28"/>
        </w:rPr>
        <w:t>,6</w:t>
      </w:r>
      <w:r w:rsidRPr="00CA13DC">
        <w:rPr>
          <w:rFonts w:ascii="Times New Roman" w:hAnsi="Times New Roman" w:cs="Times New Roman"/>
          <w:sz w:val="28"/>
          <w:szCs w:val="28"/>
        </w:rPr>
        <w:t>±24</w:t>
      </w:r>
      <w:r w:rsidR="00CA7990" w:rsidRPr="00CA13DC">
        <w:rPr>
          <w:rFonts w:ascii="Times New Roman" w:hAnsi="Times New Roman" w:cs="Times New Roman"/>
          <w:sz w:val="28"/>
          <w:szCs w:val="28"/>
        </w:rPr>
        <w:t>,0 мин (</w:t>
      </w:r>
      <w:r w:rsidR="00CA7990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7990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27F9D2F7" w14:textId="77777777" w:rsidR="00C51510" w:rsidRPr="00CA13DC" w:rsidRDefault="00CA799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Операция ручного обследования</w:t>
      </w:r>
      <w:r w:rsidR="005D17D3" w:rsidRPr="00CA13DC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142988" w:rsidRPr="00CA13DC">
        <w:rPr>
          <w:rFonts w:ascii="Times New Roman" w:hAnsi="Times New Roman" w:cs="Times New Roman"/>
          <w:sz w:val="28"/>
          <w:szCs w:val="28"/>
        </w:rPr>
        <w:t>ти матки в первой подгруппе была проведена</w:t>
      </w:r>
      <w:r w:rsidR="005D17D3" w:rsidRPr="00CA13DC">
        <w:rPr>
          <w:rFonts w:ascii="Times New Roman" w:hAnsi="Times New Roman" w:cs="Times New Roman"/>
          <w:sz w:val="28"/>
          <w:szCs w:val="28"/>
        </w:rPr>
        <w:t xml:space="preserve"> в 3 случаях (5,3%)</w:t>
      </w:r>
      <w:r w:rsidR="00142988" w:rsidRPr="00CA13DC">
        <w:rPr>
          <w:rFonts w:ascii="Times New Roman" w:hAnsi="Times New Roman" w:cs="Times New Roman"/>
          <w:sz w:val="28"/>
          <w:szCs w:val="28"/>
        </w:rPr>
        <w:t>, в</w:t>
      </w:r>
      <w:r w:rsidR="00474E09" w:rsidRPr="00CA13DC">
        <w:rPr>
          <w:rFonts w:ascii="Times New Roman" w:hAnsi="Times New Roman" w:cs="Times New Roman"/>
          <w:sz w:val="28"/>
          <w:szCs w:val="28"/>
        </w:rPr>
        <w:t>о второй подгруппе</w:t>
      </w:r>
      <w:r w:rsidR="00142988" w:rsidRPr="00CA13DC">
        <w:rPr>
          <w:rFonts w:ascii="Times New Roman" w:hAnsi="Times New Roman" w:cs="Times New Roman"/>
          <w:sz w:val="28"/>
          <w:szCs w:val="28"/>
        </w:rPr>
        <w:t xml:space="preserve"> – в двух случаях</w:t>
      </w:r>
      <w:r w:rsidR="00474E09" w:rsidRPr="00CA13DC">
        <w:rPr>
          <w:rFonts w:ascii="Times New Roman" w:hAnsi="Times New Roman" w:cs="Times New Roman"/>
          <w:sz w:val="28"/>
          <w:szCs w:val="28"/>
        </w:rPr>
        <w:t xml:space="preserve"> (5%)</w:t>
      </w:r>
      <w:r w:rsidR="00142988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142988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42988" w:rsidRPr="00CA13DC">
        <w:rPr>
          <w:rFonts w:ascii="Times New Roman" w:hAnsi="Times New Roman" w:cs="Times New Roman"/>
          <w:sz w:val="28"/>
          <w:szCs w:val="28"/>
        </w:rPr>
        <w:t>&gt;0,05), структура показаний для проведения операций представлена в таблице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 5</w:t>
      </w:r>
      <w:r w:rsidR="00142988"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F08C6" w14:textId="77777777" w:rsidR="00142988" w:rsidRPr="00CA13DC" w:rsidRDefault="00142988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A072DD" w14:textId="77777777" w:rsidR="00C66824" w:rsidRPr="00CA13DC" w:rsidRDefault="00DE1442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5" w:name="_Toc72631016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Новорожденные</w:t>
      </w:r>
      <w:bookmarkEnd w:id="25"/>
    </w:p>
    <w:p w14:paraId="29636772" w14:textId="06CDD54B" w:rsidR="006E3AB2" w:rsidRPr="00CA13DC" w:rsidRDefault="006E3AB2" w:rsidP="00066FD3">
      <w:pPr>
        <w:spacing w:afterLines="120" w:after="288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Достоверных различий по полу нов</w:t>
      </w:r>
      <w:r w:rsidR="00E96163">
        <w:rPr>
          <w:rFonts w:ascii="Times New Roman" w:hAnsi="Times New Roman" w:cs="Times New Roman"/>
          <w:sz w:val="28"/>
          <w:szCs w:val="28"/>
        </w:rPr>
        <w:t>о</w:t>
      </w:r>
      <w:r w:rsidRPr="00CA13DC">
        <w:rPr>
          <w:rFonts w:ascii="Times New Roman" w:hAnsi="Times New Roman" w:cs="Times New Roman"/>
          <w:sz w:val="28"/>
          <w:szCs w:val="28"/>
        </w:rPr>
        <w:t>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 в исследуемых группах не наблюдалось (</w:t>
      </w:r>
      <w:r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sz w:val="28"/>
          <w:szCs w:val="28"/>
        </w:rPr>
        <w:t>&gt;0,05), данные представлены в таблице.</w:t>
      </w:r>
    </w:p>
    <w:p w14:paraId="65844E1D" w14:textId="145664EA" w:rsidR="006D5E86" w:rsidRPr="00CA13DC" w:rsidRDefault="006D5E86" w:rsidP="00066FD3">
      <w:pPr>
        <w:spacing w:afterLines="120" w:after="288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основной группе в состоянии асфиксии родилось 2 н</w:t>
      </w:r>
      <w:r w:rsidR="009A1DD0">
        <w:rPr>
          <w:rFonts w:ascii="Times New Roman" w:hAnsi="Times New Roman" w:cs="Times New Roman"/>
          <w:sz w:val="28"/>
          <w:szCs w:val="28"/>
        </w:rPr>
        <w:t>о</w:t>
      </w:r>
      <w:r w:rsidRPr="00CA13DC">
        <w:rPr>
          <w:rFonts w:ascii="Times New Roman" w:hAnsi="Times New Roman" w:cs="Times New Roman"/>
          <w:sz w:val="28"/>
          <w:szCs w:val="28"/>
        </w:rPr>
        <w:t>в</w:t>
      </w:r>
      <w:r w:rsidR="00E96163">
        <w:rPr>
          <w:rFonts w:ascii="Times New Roman" w:hAnsi="Times New Roman" w:cs="Times New Roman"/>
          <w:sz w:val="28"/>
          <w:szCs w:val="28"/>
        </w:rPr>
        <w:t>о</w:t>
      </w:r>
      <w:r w:rsidRPr="00CA13DC">
        <w:rPr>
          <w:rFonts w:ascii="Times New Roman" w:hAnsi="Times New Roman" w:cs="Times New Roman"/>
          <w:sz w:val="28"/>
          <w:szCs w:val="28"/>
        </w:rPr>
        <w:t>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нных, в т</w:t>
      </w:r>
      <w:r w:rsidR="00CE47A5" w:rsidRPr="00CA13DC">
        <w:rPr>
          <w:rFonts w:ascii="Times New Roman" w:hAnsi="Times New Roman" w:cs="Times New Roman"/>
          <w:sz w:val="28"/>
          <w:szCs w:val="28"/>
        </w:rPr>
        <w:t>о время как в группе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– один, при этом статистически значимой разницы не выявлено.</w:t>
      </w:r>
    </w:p>
    <w:p w14:paraId="1FB5963D" w14:textId="77777777" w:rsidR="006E3AB2" w:rsidRPr="00CA13DC" w:rsidRDefault="006E3AB2" w:rsidP="00066FD3">
      <w:pPr>
        <w:spacing w:afterLines="120" w:after="288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14:paraId="145164A0" w14:textId="77777777" w:rsidR="006E3AB2" w:rsidRPr="00CA13DC" w:rsidRDefault="006E3AB2" w:rsidP="00066FD3">
      <w:pPr>
        <w:spacing w:afterLines="120" w:after="288" w:line="36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A13DC">
        <w:rPr>
          <w:rFonts w:ascii="Times New Roman" w:hAnsi="Times New Roman" w:cs="Times New Roman"/>
          <w:i/>
          <w:sz w:val="28"/>
          <w:szCs w:val="28"/>
        </w:rPr>
        <w:t>. Характеристика новорожденных в исследуемых группах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73"/>
        <w:gridCol w:w="1170"/>
        <w:gridCol w:w="1154"/>
        <w:gridCol w:w="1170"/>
        <w:gridCol w:w="1154"/>
        <w:gridCol w:w="1170"/>
        <w:gridCol w:w="1443"/>
      </w:tblGrid>
      <w:tr w:rsidR="006E3AB2" w:rsidRPr="00917253" w14:paraId="473DF434" w14:textId="77777777" w:rsidTr="00917253">
        <w:tc>
          <w:tcPr>
            <w:tcW w:w="2373" w:type="dxa"/>
            <w:vMerge w:val="restart"/>
            <w:vAlign w:val="center"/>
          </w:tcPr>
          <w:p w14:paraId="118E0606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24" w:type="dxa"/>
            <w:gridSpan w:val="2"/>
            <w:vAlign w:val="center"/>
          </w:tcPr>
          <w:p w14:paraId="1089DAFD" w14:textId="77777777" w:rsidR="006D5E86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ЭКО </w:t>
            </w:r>
          </w:p>
          <w:p w14:paraId="13A2E857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=57)</w:t>
            </w:r>
          </w:p>
        </w:tc>
        <w:tc>
          <w:tcPr>
            <w:tcW w:w="2324" w:type="dxa"/>
            <w:gridSpan w:val="2"/>
            <w:vAlign w:val="center"/>
          </w:tcPr>
          <w:p w14:paraId="6BB80F92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ЭКО-ИКСИ (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=40)</w:t>
            </w:r>
          </w:p>
        </w:tc>
        <w:tc>
          <w:tcPr>
            <w:tcW w:w="2613" w:type="dxa"/>
            <w:gridSpan w:val="2"/>
            <w:vAlign w:val="center"/>
          </w:tcPr>
          <w:p w14:paraId="0F3A3633" w14:textId="77777777" w:rsidR="006E3AB2" w:rsidRPr="00917253" w:rsidRDefault="008B55F1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Группа сравнения </w:t>
            </w:r>
            <w:r w:rsidR="006E3AB2"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3AB2"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n=58)</w:t>
            </w:r>
          </w:p>
        </w:tc>
      </w:tr>
      <w:tr w:rsidR="006E3AB2" w:rsidRPr="00917253" w14:paraId="3CC67B8F" w14:textId="77777777" w:rsidTr="00917253">
        <w:tc>
          <w:tcPr>
            <w:tcW w:w="2373" w:type="dxa"/>
            <w:vMerge/>
          </w:tcPr>
          <w:p w14:paraId="2ECE5924" w14:textId="77777777" w:rsidR="006E3AB2" w:rsidRPr="00917253" w:rsidRDefault="006E3AB2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D3E8349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4" w:type="dxa"/>
            <w:vAlign w:val="center"/>
          </w:tcPr>
          <w:p w14:paraId="223F4CC1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vAlign w:val="center"/>
          </w:tcPr>
          <w:p w14:paraId="71705BA8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4" w:type="dxa"/>
            <w:vAlign w:val="center"/>
          </w:tcPr>
          <w:p w14:paraId="7E792A2C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vAlign w:val="center"/>
          </w:tcPr>
          <w:p w14:paraId="0953DACA" w14:textId="77777777" w:rsidR="006E3AB2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3AB2" w:rsidRPr="00917253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443" w:type="dxa"/>
            <w:vAlign w:val="center"/>
          </w:tcPr>
          <w:p w14:paraId="70FD3426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3AB2" w:rsidRPr="00917253" w14:paraId="7BE1CD74" w14:textId="77777777" w:rsidTr="00917253">
        <w:tc>
          <w:tcPr>
            <w:tcW w:w="2373" w:type="dxa"/>
          </w:tcPr>
          <w:p w14:paraId="257EEA34" w14:textId="77777777" w:rsidR="006E3AB2" w:rsidRPr="00917253" w:rsidRDefault="006E3AB2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  <w:p w14:paraId="10EB8AC9" w14:textId="77777777" w:rsidR="006E3AB2" w:rsidRPr="00917253" w:rsidRDefault="006E3AB2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- мальчики </w:t>
            </w:r>
          </w:p>
          <w:p w14:paraId="3737F5D8" w14:textId="77777777" w:rsidR="006E3AB2" w:rsidRPr="00917253" w:rsidRDefault="006E3AB2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- девочки </w:t>
            </w:r>
          </w:p>
        </w:tc>
        <w:tc>
          <w:tcPr>
            <w:tcW w:w="1170" w:type="dxa"/>
            <w:vAlign w:val="center"/>
          </w:tcPr>
          <w:p w14:paraId="27369A24" w14:textId="77777777" w:rsidR="00917253" w:rsidRPr="0091725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3B7A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26F9B99F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4" w:type="dxa"/>
            <w:vAlign w:val="center"/>
          </w:tcPr>
          <w:p w14:paraId="6367FBE0" w14:textId="77777777" w:rsidR="00917253" w:rsidRPr="0091725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2DDCE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  <w:p w14:paraId="671407E4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170" w:type="dxa"/>
            <w:vAlign w:val="center"/>
          </w:tcPr>
          <w:p w14:paraId="1633FC6F" w14:textId="77777777" w:rsidR="00917253" w:rsidRPr="0091725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B0CA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BADEBA1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4" w:type="dxa"/>
            <w:vAlign w:val="center"/>
          </w:tcPr>
          <w:p w14:paraId="46E69020" w14:textId="77777777" w:rsidR="00917253" w:rsidRPr="0091725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56CD0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E9C1BA3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70" w:type="dxa"/>
            <w:vAlign w:val="center"/>
          </w:tcPr>
          <w:p w14:paraId="5EADA6D8" w14:textId="77777777" w:rsidR="00917253" w:rsidRPr="00917253" w:rsidRDefault="00917253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D1F46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0F0578DB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3" w:type="dxa"/>
            <w:vAlign w:val="center"/>
          </w:tcPr>
          <w:p w14:paraId="5FFA146A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EE22D1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55,2</w:t>
            </w:r>
          </w:p>
          <w:p w14:paraId="25BA6C84" w14:textId="77777777" w:rsidR="006E3AB2" w:rsidRPr="00917253" w:rsidRDefault="006E3AB2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44,8</w:t>
            </w:r>
          </w:p>
        </w:tc>
      </w:tr>
      <w:tr w:rsidR="006D5E86" w:rsidRPr="00917253" w14:paraId="5BB1D950" w14:textId="77777777" w:rsidTr="00917253">
        <w:tc>
          <w:tcPr>
            <w:tcW w:w="2373" w:type="dxa"/>
          </w:tcPr>
          <w:p w14:paraId="2093E29D" w14:textId="77777777" w:rsidR="006D5E86" w:rsidRPr="00917253" w:rsidRDefault="006D5E86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 xml:space="preserve">Апгар 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&lt;7 </w:t>
            </w:r>
          </w:p>
          <w:p w14:paraId="64696418" w14:textId="77777777" w:rsidR="006D5E86" w:rsidRPr="00917253" w:rsidRDefault="006D5E86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(1-ая мин)</w:t>
            </w:r>
          </w:p>
        </w:tc>
        <w:tc>
          <w:tcPr>
            <w:tcW w:w="1170" w:type="dxa"/>
            <w:vAlign w:val="center"/>
          </w:tcPr>
          <w:p w14:paraId="3A31DC5D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dxa"/>
            <w:vAlign w:val="center"/>
          </w:tcPr>
          <w:p w14:paraId="25DFA7FD" w14:textId="74F9AEC9" w:rsidR="006D5E86" w:rsidRPr="00917253" w:rsidRDefault="009A1DD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2324" w:type="dxa"/>
            <w:gridSpan w:val="2"/>
            <w:vAlign w:val="center"/>
          </w:tcPr>
          <w:p w14:paraId="103C6456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vAlign w:val="center"/>
          </w:tcPr>
          <w:p w14:paraId="77E1FF65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center"/>
          </w:tcPr>
          <w:p w14:paraId="340FC2D3" w14:textId="65946CB9" w:rsidR="006D5E86" w:rsidRPr="00917253" w:rsidRDefault="00F801C8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bookmarkStart w:id="26" w:name="_GoBack"/>
            <w:bookmarkEnd w:id="26"/>
          </w:p>
        </w:tc>
      </w:tr>
      <w:tr w:rsidR="006D5E86" w:rsidRPr="00917253" w14:paraId="536EF998" w14:textId="77777777" w:rsidTr="00917253">
        <w:tc>
          <w:tcPr>
            <w:tcW w:w="2373" w:type="dxa"/>
          </w:tcPr>
          <w:p w14:paraId="50EAC8E6" w14:textId="77777777" w:rsidR="006D5E86" w:rsidRPr="00917253" w:rsidRDefault="006D5E86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Апгар </w:t>
            </w:r>
            <w:r w:rsidRPr="00917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&lt;7 </w:t>
            </w:r>
          </w:p>
          <w:p w14:paraId="5A29FC8A" w14:textId="77777777" w:rsidR="006D5E86" w:rsidRPr="00917253" w:rsidRDefault="006D5E86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(5-ая мин)</w:t>
            </w:r>
          </w:p>
        </w:tc>
        <w:tc>
          <w:tcPr>
            <w:tcW w:w="1170" w:type="dxa"/>
            <w:vAlign w:val="center"/>
          </w:tcPr>
          <w:p w14:paraId="17CA23EF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vAlign w:val="center"/>
          </w:tcPr>
          <w:p w14:paraId="40D14D95" w14:textId="01B327AD" w:rsidR="006D5E86" w:rsidRPr="00917253" w:rsidRDefault="009A1DD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24" w:type="dxa"/>
            <w:gridSpan w:val="2"/>
            <w:vAlign w:val="center"/>
          </w:tcPr>
          <w:p w14:paraId="389A2B17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vAlign w:val="center"/>
          </w:tcPr>
          <w:p w14:paraId="0D73E2A8" w14:textId="77777777" w:rsidR="006D5E86" w:rsidRPr="00917253" w:rsidRDefault="006D5E86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center"/>
          </w:tcPr>
          <w:p w14:paraId="31CAFD95" w14:textId="265703C8" w:rsidR="006D5E86" w:rsidRPr="00917253" w:rsidRDefault="009A1DD0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14:paraId="636A2C76" w14:textId="77777777" w:rsidR="006E3AB2" w:rsidRPr="00CA13DC" w:rsidRDefault="006E3AB2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88873" w14:textId="1A83C950" w:rsidR="00C51510" w:rsidRPr="00CA13DC" w:rsidRDefault="00C5151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>Средняя масса новорожденных в основной группе составила 3211,3 ±</w:t>
      </w:r>
      <w:r w:rsidR="00777892">
        <w:rPr>
          <w:rFonts w:ascii="Times New Roman" w:hAnsi="Times New Roman" w:cs="Times New Roman"/>
          <w:color w:val="000000"/>
          <w:sz w:val="28"/>
          <w:szCs w:val="28"/>
        </w:rPr>
        <w:t xml:space="preserve">52,3 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грамма, средний рост - 50,24±</w:t>
      </w:r>
      <w:r w:rsidR="00777892">
        <w:rPr>
          <w:rFonts w:ascii="Times New Roman" w:hAnsi="Times New Roman" w:cs="Times New Roman"/>
          <w:color w:val="000000"/>
          <w:sz w:val="28"/>
          <w:szCs w:val="28"/>
        </w:rPr>
        <w:t>0,27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см, что было достоверно меньше аналогичных показателей в группе сравнения, которые составили 3464,5±</w:t>
      </w:r>
      <w:r w:rsidR="00777892">
        <w:rPr>
          <w:rFonts w:ascii="Times New Roman" w:hAnsi="Times New Roman" w:cs="Times New Roman"/>
          <w:color w:val="000000"/>
          <w:sz w:val="28"/>
          <w:szCs w:val="28"/>
        </w:rPr>
        <w:t>45,1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грамма и 51,93±</w:t>
      </w:r>
      <w:r w:rsidR="00777892">
        <w:rPr>
          <w:rFonts w:ascii="Times New Roman" w:hAnsi="Times New Roman" w:cs="Times New Roman"/>
          <w:color w:val="000000"/>
          <w:sz w:val="28"/>
          <w:szCs w:val="28"/>
        </w:rPr>
        <w:t>0,22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см соответственно (p&lt;0,05, p&lt;0,05) (рис</w:t>
      </w:r>
      <w:r w:rsidR="00CE47A5"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2AE7"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рис</w:t>
      </w:r>
      <w:r w:rsidR="00E77F04"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AE7" w:rsidRPr="00CA13D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2D79EF6" w14:textId="77777777" w:rsidR="00C51510" w:rsidRPr="00CA13DC" w:rsidRDefault="00C51510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4FA0E85" w14:textId="77777777" w:rsidR="00C359AB" w:rsidRPr="00CA13DC" w:rsidRDefault="00C359AB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DB4EE" wp14:editId="4972FDA7">
            <wp:extent cx="3400425" cy="3524885"/>
            <wp:effectExtent l="0" t="0" r="952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0BE546" w14:textId="629CF4E0" w:rsidR="00C51510" w:rsidRPr="00CA13DC" w:rsidRDefault="00C51510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Рисунок</w:t>
      </w:r>
      <w:r w:rsidR="00A9784C" w:rsidRPr="00CA13DC">
        <w:rPr>
          <w:rFonts w:ascii="Times New Roman" w:hAnsi="Times New Roman" w:cs="Times New Roman"/>
          <w:sz w:val="28"/>
          <w:szCs w:val="28"/>
        </w:rPr>
        <w:t xml:space="preserve"> 2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  <w:r w:rsidRPr="00CA13D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CA13D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Средний р</w:t>
      </w:r>
      <w:r w:rsidRPr="00CA13DC">
        <w:rPr>
          <w:rFonts w:ascii="Times New Roman" w:hAnsi="Times New Roman" w:cs="Times New Roman"/>
          <w:bCs/>
          <w:sz w:val="28"/>
          <w:szCs w:val="28"/>
        </w:rPr>
        <w:t>ост новорожд</w:t>
      </w:r>
      <w:r w:rsidR="008F14B6">
        <w:rPr>
          <w:rFonts w:ascii="Times New Roman" w:hAnsi="Times New Roman" w:cs="Times New Roman"/>
          <w:bCs/>
          <w:sz w:val="28"/>
          <w:szCs w:val="28"/>
        </w:rPr>
        <w:t>е</w:t>
      </w:r>
      <w:r w:rsidRPr="00CA13DC">
        <w:rPr>
          <w:rFonts w:ascii="Times New Roman" w:hAnsi="Times New Roman" w:cs="Times New Roman"/>
          <w:bCs/>
          <w:sz w:val="28"/>
          <w:szCs w:val="28"/>
        </w:rPr>
        <w:t>нного в основной и контрольной группах</w:t>
      </w:r>
    </w:p>
    <w:p w14:paraId="2B6789EB" w14:textId="77777777" w:rsidR="00474E09" w:rsidRPr="00CA13DC" w:rsidRDefault="00474E09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2CDE5" w14:textId="77777777" w:rsidR="00C359AB" w:rsidRPr="00CA13DC" w:rsidRDefault="00C359AB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4195A5" w14:textId="77777777" w:rsidR="00C359AB" w:rsidRPr="00CA13DC" w:rsidRDefault="00C359AB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9DEC9" wp14:editId="6D64AD2B">
            <wp:extent cx="3476625" cy="3486785"/>
            <wp:effectExtent l="0" t="0" r="952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16B168" w14:textId="3B13618C" w:rsidR="0083620E" w:rsidRPr="00CA13DC" w:rsidRDefault="00C359AB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Рисунок</w:t>
      </w:r>
      <w:r w:rsidR="00A9784C" w:rsidRPr="00CA13DC">
        <w:rPr>
          <w:rFonts w:ascii="Times New Roman" w:hAnsi="Times New Roman" w:cs="Times New Roman"/>
          <w:sz w:val="28"/>
          <w:szCs w:val="28"/>
        </w:rPr>
        <w:t xml:space="preserve"> 3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  <w:r w:rsidR="0083620E" w:rsidRPr="00CA13DC">
        <w:rPr>
          <w:rFonts w:ascii="Times New Roman" w:hAnsi="Times New Roman" w:cs="Times New Roman"/>
          <w:sz w:val="28"/>
          <w:szCs w:val="28"/>
        </w:rPr>
        <w:t xml:space="preserve"> Средний вес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83620E" w:rsidRPr="00CA13DC">
        <w:rPr>
          <w:rFonts w:ascii="Times New Roman" w:hAnsi="Times New Roman" w:cs="Times New Roman"/>
          <w:sz w:val="28"/>
          <w:szCs w:val="28"/>
        </w:rPr>
        <w:t xml:space="preserve">нных </w:t>
      </w:r>
      <w:r w:rsidR="0083620E" w:rsidRPr="00CA13DC">
        <w:rPr>
          <w:rFonts w:ascii="Times New Roman" w:hAnsi="Times New Roman" w:cs="Times New Roman"/>
          <w:bCs/>
          <w:sz w:val="28"/>
          <w:szCs w:val="28"/>
        </w:rPr>
        <w:t>в основной и контрольной группах</w:t>
      </w:r>
    </w:p>
    <w:p w14:paraId="6CA0D425" w14:textId="77777777" w:rsidR="00142988" w:rsidRPr="00CA13DC" w:rsidRDefault="00142988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788D3" w14:textId="464A56F9" w:rsidR="00C51510" w:rsidRPr="00CA13DC" w:rsidRDefault="00C51510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DC">
        <w:rPr>
          <w:rFonts w:ascii="Times New Roman" w:hAnsi="Times New Roman" w:cs="Times New Roman"/>
          <w:color w:val="000000"/>
          <w:sz w:val="28"/>
          <w:szCs w:val="28"/>
        </w:rPr>
        <w:t xml:space="preserve">При сравнении средней массы новорожденных в подгруппах ЭКО и ЭКО-ИКСИ статистически значимых различий выявлено не было (3204,6±59,1 г и 3397,8±95,8 г соответственно, </w:t>
      </w:r>
      <w:r w:rsidRPr="00CA13D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&gt;0,05), хотя отмечается тенденция к большему весу новорожд</w:t>
      </w:r>
      <w:r w:rsidR="008F1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нных в подгруппе ЭКО-ИКСИ. Средний рост новорожд</w:t>
      </w:r>
      <w:r w:rsidR="008F1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нных первой подгруппы составил 50,07±0,32 см, второй подгруппы - 51,21±0,46 см соответственно, и это отличие в группах статистически значимо (</w:t>
      </w:r>
      <w:r w:rsidRPr="00CA13D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A13DC">
        <w:rPr>
          <w:rFonts w:ascii="Times New Roman" w:hAnsi="Times New Roman" w:cs="Times New Roman"/>
          <w:color w:val="000000"/>
          <w:sz w:val="28"/>
          <w:szCs w:val="28"/>
        </w:rPr>
        <w:t>&lt;0,05).</w:t>
      </w:r>
    </w:p>
    <w:p w14:paraId="6348EA61" w14:textId="70D6E43C" w:rsidR="00C359AB" w:rsidRPr="00CA13DC" w:rsidRDefault="00EE3F34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первой</w:t>
      </w:r>
      <w:r w:rsidR="00500BC7" w:rsidRPr="00CA13DC">
        <w:rPr>
          <w:rFonts w:ascii="Times New Roman" w:hAnsi="Times New Roman" w:cs="Times New Roman"/>
          <w:sz w:val="28"/>
          <w:szCs w:val="28"/>
        </w:rPr>
        <w:t xml:space="preserve"> подгруппе (ЭКО) </w:t>
      </w:r>
      <w:r w:rsidR="00845C51" w:rsidRPr="00CA13DC">
        <w:rPr>
          <w:rFonts w:ascii="Times New Roman" w:hAnsi="Times New Roman" w:cs="Times New Roman"/>
          <w:sz w:val="28"/>
          <w:szCs w:val="28"/>
        </w:rPr>
        <w:t>маловесные</w:t>
      </w:r>
      <w:r w:rsidR="00500BC7" w:rsidRPr="00CA13DC">
        <w:rPr>
          <w:rFonts w:ascii="Times New Roman" w:hAnsi="Times New Roman" w:cs="Times New Roman"/>
          <w:sz w:val="28"/>
          <w:szCs w:val="28"/>
        </w:rPr>
        <w:t xml:space="preserve"> новорожденные </w:t>
      </w:r>
      <w:r w:rsidR="00E82F47" w:rsidRPr="00CA13DC">
        <w:rPr>
          <w:rFonts w:ascii="Times New Roman" w:hAnsi="Times New Roman" w:cs="Times New Roman"/>
          <w:sz w:val="28"/>
          <w:szCs w:val="28"/>
        </w:rPr>
        <w:t>родились</w:t>
      </w:r>
      <w:r w:rsidR="00500BC7" w:rsidRPr="00CA13DC">
        <w:rPr>
          <w:rFonts w:ascii="Times New Roman" w:hAnsi="Times New Roman" w:cs="Times New Roman"/>
          <w:sz w:val="28"/>
          <w:szCs w:val="28"/>
        </w:rPr>
        <w:t xml:space="preserve"> в 3</w:t>
      </w:r>
      <w:r w:rsidR="0007157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500BC7" w:rsidRPr="00CA13DC">
        <w:rPr>
          <w:rFonts w:ascii="Times New Roman" w:hAnsi="Times New Roman" w:cs="Times New Roman"/>
          <w:sz w:val="28"/>
          <w:szCs w:val="28"/>
        </w:rPr>
        <w:t>случаях</w:t>
      </w:r>
      <w:r w:rsidR="0007157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845C51" w:rsidRPr="00CA13DC">
        <w:rPr>
          <w:rFonts w:ascii="Times New Roman" w:hAnsi="Times New Roman" w:cs="Times New Roman"/>
          <w:sz w:val="28"/>
          <w:szCs w:val="28"/>
        </w:rPr>
        <w:t>(5,2%)</w:t>
      </w:r>
      <w:r w:rsidR="00E82F47" w:rsidRPr="00CA13DC">
        <w:rPr>
          <w:rFonts w:ascii="Times New Roman" w:hAnsi="Times New Roman" w:cs="Times New Roman"/>
          <w:sz w:val="28"/>
          <w:szCs w:val="28"/>
        </w:rPr>
        <w:t>,</w:t>
      </w:r>
      <w:r w:rsidR="00845C51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07157D" w:rsidRPr="00CA13DC">
        <w:rPr>
          <w:rFonts w:ascii="Times New Roman" w:hAnsi="Times New Roman" w:cs="Times New Roman"/>
          <w:sz w:val="28"/>
          <w:szCs w:val="28"/>
        </w:rPr>
        <w:t xml:space="preserve">при 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этом все роды были </w:t>
      </w:r>
      <w:r w:rsidR="0007157D" w:rsidRPr="00CA13DC">
        <w:rPr>
          <w:rFonts w:ascii="Times New Roman" w:hAnsi="Times New Roman" w:cs="Times New Roman"/>
          <w:sz w:val="28"/>
          <w:szCs w:val="28"/>
        </w:rPr>
        <w:t>срочны</w:t>
      </w:r>
      <w:r w:rsidR="00E82F47" w:rsidRPr="00CA13DC">
        <w:rPr>
          <w:rFonts w:ascii="Times New Roman" w:hAnsi="Times New Roman" w:cs="Times New Roman"/>
          <w:sz w:val="28"/>
          <w:szCs w:val="28"/>
        </w:rPr>
        <w:t>ми</w:t>
      </w:r>
      <w:r w:rsidR="0007157D" w:rsidRPr="00CA13DC">
        <w:rPr>
          <w:rFonts w:ascii="Times New Roman" w:hAnsi="Times New Roman" w:cs="Times New Roman"/>
          <w:sz w:val="28"/>
          <w:szCs w:val="28"/>
        </w:rPr>
        <w:t>.  Крупный плод наблюдал</w:t>
      </w:r>
      <w:r w:rsidR="0030609E" w:rsidRPr="00CA13DC">
        <w:rPr>
          <w:rFonts w:ascii="Times New Roman" w:hAnsi="Times New Roman" w:cs="Times New Roman"/>
          <w:sz w:val="28"/>
          <w:szCs w:val="28"/>
        </w:rPr>
        <w:t>ся в 1 случае (1,7%)</w:t>
      </w:r>
      <w:r w:rsidR="0007157D" w:rsidRPr="00CA13DC">
        <w:rPr>
          <w:rFonts w:ascii="Times New Roman" w:hAnsi="Times New Roman" w:cs="Times New Roman"/>
          <w:sz w:val="28"/>
          <w:szCs w:val="28"/>
        </w:rPr>
        <w:t xml:space="preserve">, </w:t>
      </w:r>
      <w:r w:rsidR="0036780F" w:rsidRPr="00CA13DC">
        <w:rPr>
          <w:rFonts w:ascii="Times New Roman" w:hAnsi="Times New Roman" w:cs="Times New Roman"/>
          <w:sz w:val="28"/>
          <w:szCs w:val="28"/>
        </w:rPr>
        <w:t>при этом беременность у этой пациентки протекала на фоне гестационного сахарного диабета</w:t>
      </w:r>
      <w:r w:rsidR="0007157D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 xml:space="preserve">Во второй подгруппе (ЭКО-ИКСИ) </w:t>
      </w:r>
      <w:r w:rsidR="00E82F47" w:rsidRPr="00CA13DC">
        <w:rPr>
          <w:rFonts w:ascii="Times New Roman" w:hAnsi="Times New Roman" w:cs="Times New Roman"/>
          <w:sz w:val="28"/>
          <w:szCs w:val="28"/>
        </w:rPr>
        <w:t>маловесные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новорожденные </w:t>
      </w:r>
      <w:r w:rsidR="00E82F47" w:rsidRPr="00CA13DC">
        <w:rPr>
          <w:rFonts w:ascii="Times New Roman" w:hAnsi="Times New Roman" w:cs="Times New Roman"/>
          <w:sz w:val="28"/>
          <w:szCs w:val="28"/>
        </w:rPr>
        <w:t>родились</w:t>
      </w:r>
      <w:r w:rsidR="0030609E" w:rsidRPr="00CA13DC">
        <w:rPr>
          <w:rFonts w:ascii="Times New Roman" w:hAnsi="Times New Roman" w:cs="Times New Roman"/>
          <w:sz w:val="28"/>
          <w:szCs w:val="28"/>
        </w:rPr>
        <w:t xml:space="preserve"> в 2 случаях (5</w:t>
      </w:r>
      <w:r w:rsidR="00E82F47" w:rsidRPr="00CA13DC">
        <w:rPr>
          <w:rFonts w:ascii="Times New Roman" w:hAnsi="Times New Roman" w:cs="Times New Roman"/>
          <w:sz w:val="28"/>
          <w:szCs w:val="28"/>
        </w:rPr>
        <w:t>,0</w:t>
      </w:r>
      <w:r w:rsidR="0030609E" w:rsidRPr="00CA13DC">
        <w:rPr>
          <w:rFonts w:ascii="Times New Roman" w:hAnsi="Times New Roman" w:cs="Times New Roman"/>
          <w:sz w:val="28"/>
          <w:szCs w:val="28"/>
        </w:rPr>
        <w:t>%)</w:t>
      </w:r>
      <w:r w:rsidR="00E82F47" w:rsidRPr="00CA13DC">
        <w:rPr>
          <w:rFonts w:ascii="Times New Roman" w:hAnsi="Times New Roman" w:cs="Times New Roman"/>
          <w:sz w:val="28"/>
          <w:szCs w:val="28"/>
        </w:rPr>
        <w:t>,</w:t>
      </w:r>
      <w:r w:rsidR="0030609E" w:rsidRPr="00CA13DC">
        <w:rPr>
          <w:rFonts w:ascii="Times New Roman" w:hAnsi="Times New Roman" w:cs="Times New Roman"/>
          <w:sz w:val="28"/>
          <w:szCs w:val="28"/>
        </w:rPr>
        <w:t xml:space="preserve"> и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 их можно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ассоциирова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ть </w:t>
      </w:r>
      <w:r w:rsidRPr="00CA13DC">
        <w:rPr>
          <w:rFonts w:ascii="Times New Roman" w:hAnsi="Times New Roman" w:cs="Times New Roman"/>
          <w:sz w:val="28"/>
          <w:szCs w:val="28"/>
        </w:rPr>
        <w:t>с преждевременн</w:t>
      </w:r>
      <w:r w:rsidR="00B045B6" w:rsidRPr="00CA13DC">
        <w:rPr>
          <w:rFonts w:ascii="Times New Roman" w:hAnsi="Times New Roman" w:cs="Times New Roman"/>
          <w:sz w:val="28"/>
          <w:szCs w:val="28"/>
        </w:rPr>
        <w:t>ыми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 род</w:t>
      </w:r>
      <w:r w:rsidR="00B045B6" w:rsidRPr="00CA13DC">
        <w:rPr>
          <w:rFonts w:ascii="Times New Roman" w:hAnsi="Times New Roman" w:cs="Times New Roman"/>
          <w:sz w:val="28"/>
          <w:szCs w:val="28"/>
        </w:rPr>
        <w:t>ами</w:t>
      </w:r>
      <w:r w:rsidR="00E82F47" w:rsidRPr="00CA13DC">
        <w:rPr>
          <w:rFonts w:ascii="Times New Roman" w:hAnsi="Times New Roman" w:cs="Times New Roman"/>
          <w:sz w:val="28"/>
          <w:szCs w:val="28"/>
        </w:rPr>
        <w:t>,</w:t>
      </w:r>
      <w:r w:rsidRPr="00CA13DC">
        <w:rPr>
          <w:rFonts w:ascii="Times New Roman" w:hAnsi="Times New Roman" w:cs="Times New Roman"/>
          <w:sz w:val="28"/>
          <w:szCs w:val="28"/>
        </w:rPr>
        <w:t xml:space="preserve"> которые наблюдались в обоих случаях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36780F" w:rsidRPr="00CA13DC">
        <w:rPr>
          <w:rFonts w:ascii="Times New Roman" w:hAnsi="Times New Roman" w:cs="Times New Roman"/>
          <w:sz w:val="28"/>
          <w:szCs w:val="28"/>
        </w:rPr>
        <w:t>(на сроке беременности 35 6/7 недель беременности и 36 3/7 недель беременности)</w:t>
      </w:r>
      <w:r w:rsidRPr="00CA13DC">
        <w:rPr>
          <w:rFonts w:ascii="Times New Roman" w:hAnsi="Times New Roman" w:cs="Times New Roman"/>
          <w:sz w:val="28"/>
          <w:szCs w:val="28"/>
        </w:rPr>
        <w:t>. Крупный плод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 в подгруппе ЭКО-ИКСИ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встречался в 5 случаях (12,5%)</w:t>
      </w:r>
      <w:r w:rsidR="00E82F47" w:rsidRPr="00CA13DC">
        <w:rPr>
          <w:rFonts w:ascii="Times New Roman" w:hAnsi="Times New Roman" w:cs="Times New Roman"/>
          <w:sz w:val="28"/>
          <w:szCs w:val="28"/>
        </w:rPr>
        <w:t>,</w:t>
      </w:r>
      <w:r w:rsidRPr="00CA13DC">
        <w:rPr>
          <w:rFonts w:ascii="Times New Roman" w:hAnsi="Times New Roman" w:cs="Times New Roman"/>
          <w:sz w:val="28"/>
          <w:szCs w:val="28"/>
        </w:rPr>
        <w:t xml:space="preserve"> из которых 2</w:t>
      </w:r>
      <w:r w:rsidR="0030609E" w:rsidRPr="00CA13DC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A13DC">
        <w:rPr>
          <w:rFonts w:ascii="Times New Roman" w:hAnsi="Times New Roman" w:cs="Times New Roman"/>
          <w:sz w:val="28"/>
          <w:szCs w:val="28"/>
        </w:rPr>
        <w:t>ассоциирова</w:t>
      </w:r>
      <w:r w:rsidR="00E82F47" w:rsidRPr="00CA13DC">
        <w:rPr>
          <w:rFonts w:ascii="Times New Roman" w:hAnsi="Times New Roman" w:cs="Times New Roman"/>
          <w:sz w:val="28"/>
          <w:szCs w:val="28"/>
        </w:rPr>
        <w:t>ть</w:t>
      </w:r>
      <w:r w:rsidR="0030609E" w:rsidRPr="00CA13DC">
        <w:rPr>
          <w:rFonts w:ascii="Times New Roman" w:hAnsi="Times New Roman" w:cs="Times New Roman"/>
          <w:sz w:val="28"/>
          <w:szCs w:val="28"/>
        </w:rPr>
        <w:t xml:space="preserve"> с</w:t>
      </w:r>
      <w:r w:rsidR="00E82F47" w:rsidRPr="00CA13DC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36780F" w:rsidRPr="00CA13DC">
        <w:rPr>
          <w:rFonts w:ascii="Times New Roman" w:hAnsi="Times New Roman" w:cs="Times New Roman"/>
          <w:sz w:val="28"/>
          <w:szCs w:val="28"/>
        </w:rPr>
        <w:t xml:space="preserve">гестационного сахарного диабета </w:t>
      </w:r>
      <w:r w:rsidR="00E82F47" w:rsidRPr="00CA13DC">
        <w:rPr>
          <w:rFonts w:ascii="Times New Roman" w:hAnsi="Times New Roman" w:cs="Times New Roman"/>
          <w:sz w:val="28"/>
          <w:szCs w:val="28"/>
        </w:rPr>
        <w:t>у матери</w:t>
      </w:r>
      <w:r w:rsidR="007B1578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36780F" w:rsidRPr="00CA13DC">
        <w:rPr>
          <w:rFonts w:ascii="Times New Roman" w:hAnsi="Times New Roman" w:cs="Times New Roman"/>
          <w:sz w:val="28"/>
          <w:szCs w:val="28"/>
        </w:rPr>
        <w:t>(1 случай ГСД на диетотерапии, 1 случай – на инсулинотерапии).</w:t>
      </w:r>
      <w:r w:rsidRPr="00CA13DC">
        <w:rPr>
          <w:rFonts w:ascii="Times New Roman" w:hAnsi="Times New Roman" w:cs="Times New Roman"/>
          <w:sz w:val="28"/>
          <w:szCs w:val="28"/>
        </w:rPr>
        <w:t xml:space="preserve">  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В </w:t>
      </w:r>
      <w:r w:rsidR="0007157D" w:rsidRPr="00CA13DC">
        <w:rPr>
          <w:rFonts w:ascii="Times New Roman" w:hAnsi="Times New Roman" w:cs="Times New Roman"/>
          <w:sz w:val="28"/>
          <w:szCs w:val="28"/>
        </w:rPr>
        <w:t>группе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36780F" w:rsidRPr="00CA13DC">
        <w:rPr>
          <w:rFonts w:ascii="Times New Roman" w:hAnsi="Times New Roman" w:cs="Times New Roman"/>
          <w:sz w:val="28"/>
          <w:szCs w:val="28"/>
        </w:rPr>
        <w:t xml:space="preserve"> среди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36780F" w:rsidRPr="00CA13DC">
        <w:rPr>
          <w:rFonts w:ascii="Times New Roman" w:hAnsi="Times New Roman" w:cs="Times New Roman"/>
          <w:sz w:val="28"/>
          <w:szCs w:val="28"/>
        </w:rPr>
        <w:t>нных было 2 реб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="0036780F" w:rsidRPr="00CA13DC">
        <w:rPr>
          <w:rFonts w:ascii="Times New Roman" w:hAnsi="Times New Roman" w:cs="Times New Roman"/>
          <w:sz w:val="28"/>
          <w:szCs w:val="28"/>
        </w:rPr>
        <w:t xml:space="preserve">нка с диагнозом «крупный плод» </w:t>
      </w:r>
      <w:r w:rsidR="00DE1442" w:rsidRPr="00CA13DC">
        <w:rPr>
          <w:rFonts w:ascii="Times New Roman" w:hAnsi="Times New Roman" w:cs="Times New Roman"/>
          <w:sz w:val="28"/>
          <w:szCs w:val="28"/>
        </w:rPr>
        <w:t>(3,3%)</w:t>
      </w:r>
      <w:r w:rsidR="0036780F" w:rsidRPr="00CA13DC">
        <w:rPr>
          <w:rFonts w:ascii="Times New Roman" w:hAnsi="Times New Roman" w:cs="Times New Roman"/>
          <w:sz w:val="28"/>
          <w:szCs w:val="28"/>
        </w:rPr>
        <w:t>, однако какой-либо патологии, которая могла бы обусловить крупный размер де</w:t>
      </w:r>
      <w:r w:rsidR="00E56C64" w:rsidRPr="00CA13DC">
        <w:rPr>
          <w:rFonts w:ascii="Times New Roman" w:hAnsi="Times New Roman" w:cs="Times New Roman"/>
          <w:sz w:val="28"/>
          <w:szCs w:val="28"/>
        </w:rPr>
        <w:t>тей выявлено не было.</w:t>
      </w:r>
    </w:p>
    <w:p w14:paraId="681D4F3D" w14:textId="6B18E71A" w:rsidR="0078486D" w:rsidRPr="00CA13DC" w:rsidRDefault="0078486D" w:rsidP="0025135B">
      <w:pPr>
        <w:spacing w:afterLines="120" w:after="288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75D2DE" w14:textId="77777777" w:rsidR="002F43E3" w:rsidRPr="00CA13DC" w:rsidRDefault="002F43E3" w:rsidP="00066FD3">
      <w:pPr>
        <w:spacing w:afterLines="120" w:after="288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Макроскопическое исследование плацент</w:t>
      </w:r>
    </w:p>
    <w:p w14:paraId="0E276438" w14:textId="77777777" w:rsidR="00B647E7" w:rsidRPr="00CA13DC" w:rsidRDefault="00B647E7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При макроскопическом исследовании плацент 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вес плацент основной группе составил</w:t>
      </w:r>
      <w:r w:rsidR="00C633A6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</w:t>
      </w:r>
      <w:r w:rsidR="005C21CE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,48</w:t>
      </w:r>
      <w:r w:rsidR="00C359AB" w:rsidRPr="00CA13DC">
        <w:rPr>
          <w:rFonts w:ascii="Times New Roman" w:hAnsi="Times New Roman" w:cs="Times New Roman"/>
          <w:sz w:val="28"/>
          <w:szCs w:val="28"/>
        </w:rPr>
        <w:t xml:space="preserve">±9,97 г, </w:t>
      </w:r>
      <w:r w:rsidR="00C633A6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группе сравнения составил 451,55</w:t>
      </w:r>
      <w:r w:rsidR="00C633A6" w:rsidRPr="00CA13DC">
        <w:rPr>
          <w:rFonts w:ascii="Times New Roman" w:hAnsi="Times New Roman" w:cs="Times New Roman"/>
          <w:sz w:val="28"/>
          <w:szCs w:val="28"/>
        </w:rPr>
        <w:t>±</w:t>
      </w:r>
      <w:r w:rsidR="005C21CE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10,55 г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 значимого отличия не было</w:t>
      </w:r>
      <w:r w:rsidR="006E3AB2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AA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4057AA" w:rsidRPr="00CA13DC">
        <w:rPr>
          <w:rFonts w:ascii="Times New Roman" w:hAnsi="Times New Roman" w:cs="Times New Roman"/>
          <w:sz w:val="28"/>
          <w:szCs w:val="28"/>
        </w:rPr>
        <w:t>(</w:t>
      </w:r>
      <w:r w:rsidR="004057AA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57AA" w:rsidRPr="00CA13DC">
        <w:rPr>
          <w:rFonts w:ascii="Times New Roman" w:hAnsi="Times New Roman" w:cs="Times New Roman"/>
          <w:sz w:val="28"/>
          <w:szCs w:val="28"/>
        </w:rPr>
        <w:t>&gt;0,05) (рис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 4</w:t>
      </w:r>
      <w:r w:rsidR="004057AA" w:rsidRPr="00CA13DC">
        <w:rPr>
          <w:rFonts w:ascii="Times New Roman" w:hAnsi="Times New Roman" w:cs="Times New Roman"/>
          <w:sz w:val="28"/>
          <w:szCs w:val="28"/>
        </w:rPr>
        <w:t>.)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C7C75" w14:textId="77777777" w:rsidR="00C359AB" w:rsidRPr="00CA13DC" w:rsidRDefault="00C359AB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F4C40" w14:textId="77777777" w:rsidR="00C359AB" w:rsidRPr="00CA13DC" w:rsidRDefault="00C359AB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436E4" wp14:editId="1BCAB4CD">
            <wp:extent cx="4524375" cy="3419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DAF3B8" w14:textId="7F063B05" w:rsidR="004057AA" w:rsidRDefault="0083620E" w:rsidP="0025135B">
      <w:pPr>
        <w:shd w:val="clear" w:color="auto" w:fill="FFFFFF"/>
        <w:spacing w:afterLines="120" w:after="288" w:line="360" w:lineRule="auto"/>
        <w:ind w:right="795" w:firstLine="567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 w:rsidR="00A9784C" w:rsidRPr="00CA13DC">
        <w:rPr>
          <w:rFonts w:ascii="Times New Roman" w:hAnsi="Times New Roman" w:cs="Times New Roman"/>
          <w:sz w:val="28"/>
          <w:szCs w:val="28"/>
        </w:rPr>
        <w:t xml:space="preserve"> 4</w:t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bCs/>
          <w:sz w:val="28"/>
          <w:szCs w:val="28"/>
        </w:rPr>
        <w:t>Вес плацент в основной и контрольной группах</w:t>
      </w:r>
    </w:p>
    <w:p w14:paraId="2D13358A" w14:textId="77777777" w:rsidR="0025135B" w:rsidRPr="00CA13DC" w:rsidRDefault="0025135B" w:rsidP="0025135B">
      <w:pPr>
        <w:shd w:val="clear" w:color="auto" w:fill="FFFFFF"/>
        <w:spacing w:afterLines="120" w:after="288" w:line="360" w:lineRule="auto"/>
        <w:ind w:right="795" w:firstLine="567"/>
        <w:rPr>
          <w:rFonts w:ascii="Times New Roman" w:hAnsi="Times New Roman" w:cs="Times New Roman"/>
          <w:sz w:val="28"/>
          <w:szCs w:val="28"/>
        </w:rPr>
      </w:pPr>
    </w:p>
    <w:p w14:paraId="0BC49710" w14:textId="77777777" w:rsidR="004057AA" w:rsidRPr="00CA13DC" w:rsidRDefault="004057AA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Распределение плодово-плацентарного коэффициента представлено в таблице</w:t>
      </w:r>
      <w:r w:rsidR="00CE47A5" w:rsidRPr="00CA13DC">
        <w:rPr>
          <w:rFonts w:ascii="Times New Roman" w:hAnsi="Times New Roman" w:cs="Times New Roman"/>
          <w:sz w:val="28"/>
          <w:szCs w:val="28"/>
        </w:rPr>
        <w:t xml:space="preserve"> 6</w:t>
      </w:r>
      <w:r w:rsidRPr="00CA13DC">
        <w:rPr>
          <w:rFonts w:ascii="Times New Roman" w:hAnsi="Times New Roman" w:cs="Times New Roman"/>
          <w:sz w:val="28"/>
          <w:szCs w:val="28"/>
        </w:rPr>
        <w:t>. Статистически значимых отличий между группами выявлено не было.</w:t>
      </w:r>
    </w:p>
    <w:p w14:paraId="0FE403A7" w14:textId="77777777" w:rsidR="004057AA" w:rsidRPr="00CA13DC" w:rsidRDefault="004057AA" w:rsidP="00066FD3">
      <w:pPr>
        <w:spacing w:afterLines="120" w:after="288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CA13DC">
        <w:rPr>
          <w:rFonts w:ascii="Times New Roman" w:hAnsi="Times New Roman" w:cs="Times New Roman"/>
          <w:i/>
          <w:sz w:val="28"/>
          <w:szCs w:val="28"/>
        </w:rPr>
        <w:t>. Распределение ППК в исследуемых группах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57AA" w:rsidRPr="00CA13DC" w14:paraId="61A1E322" w14:textId="77777777" w:rsidTr="003D5803">
        <w:tc>
          <w:tcPr>
            <w:tcW w:w="2336" w:type="dxa"/>
            <w:vAlign w:val="center"/>
          </w:tcPr>
          <w:p w14:paraId="396CD20B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6" w:type="dxa"/>
            <w:vAlign w:val="center"/>
          </w:tcPr>
          <w:p w14:paraId="1EC2C890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 xml:space="preserve">ЭКО </w:t>
            </w:r>
          </w:p>
          <w:p w14:paraId="31950A9D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n=57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14:paraId="3DC4FBC2" w14:textId="77777777" w:rsidR="004057AA" w:rsidRPr="00CA13DC" w:rsidRDefault="004057AA" w:rsidP="00917253">
            <w:pPr>
              <w:spacing w:afterLines="120" w:after="288" w:line="36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ЭКО-ИКСИ 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n=40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7" w:type="dxa"/>
            <w:vAlign w:val="center"/>
          </w:tcPr>
          <w:p w14:paraId="48FB0955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Контрольная (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58)</w:t>
            </w:r>
          </w:p>
        </w:tc>
      </w:tr>
      <w:tr w:rsidR="004057AA" w:rsidRPr="00CA13DC" w14:paraId="2C2B5E16" w14:textId="77777777" w:rsidTr="003D5803">
        <w:tc>
          <w:tcPr>
            <w:tcW w:w="2336" w:type="dxa"/>
          </w:tcPr>
          <w:p w14:paraId="1A9386B7" w14:textId="77777777" w:rsidR="004057AA" w:rsidRPr="00CA13DC" w:rsidRDefault="004057AA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&lt;0,12</w:t>
            </w:r>
          </w:p>
        </w:tc>
        <w:tc>
          <w:tcPr>
            <w:tcW w:w="2336" w:type="dxa"/>
          </w:tcPr>
          <w:p w14:paraId="28A3DB85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31294A45" w14:textId="77777777" w:rsidR="004057AA" w:rsidRPr="00CA13DC" w:rsidRDefault="004057AA" w:rsidP="00917253">
            <w:pPr>
              <w:spacing w:afterLines="120" w:after="288" w:line="36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18130173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57AA" w:rsidRPr="00CA13DC" w14:paraId="31B17CFD" w14:textId="77777777" w:rsidTr="003D5803">
        <w:tc>
          <w:tcPr>
            <w:tcW w:w="2336" w:type="dxa"/>
          </w:tcPr>
          <w:p w14:paraId="16C54C82" w14:textId="77777777" w:rsidR="004057AA" w:rsidRPr="00CA13DC" w:rsidRDefault="004057AA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ППК 0,12-0,18</w:t>
            </w:r>
          </w:p>
        </w:tc>
        <w:tc>
          <w:tcPr>
            <w:tcW w:w="2336" w:type="dxa"/>
          </w:tcPr>
          <w:p w14:paraId="2A14DAE3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14:paraId="7D1E1120" w14:textId="77777777" w:rsidR="004057AA" w:rsidRPr="00CA13DC" w:rsidRDefault="004057AA" w:rsidP="00917253">
            <w:pPr>
              <w:spacing w:afterLines="120" w:after="288" w:line="36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14:paraId="0583F097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057AA" w:rsidRPr="00CA13DC" w14:paraId="0D3B830E" w14:textId="77777777" w:rsidTr="003D5803">
        <w:tc>
          <w:tcPr>
            <w:tcW w:w="2336" w:type="dxa"/>
          </w:tcPr>
          <w:p w14:paraId="0114CF3B" w14:textId="77777777" w:rsidR="004057AA" w:rsidRPr="00CA13DC" w:rsidRDefault="004057AA" w:rsidP="00917253">
            <w:pPr>
              <w:spacing w:afterLines="120" w:after="288"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 w:rsidRPr="00CA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&gt;0,18</w:t>
            </w:r>
          </w:p>
        </w:tc>
        <w:tc>
          <w:tcPr>
            <w:tcW w:w="2336" w:type="dxa"/>
          </w:tcPr>
          <w:p w14:paraId="165EAB54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14:paraId="48DF8564" w14:textId="77777777" w:rsidR="004057AA" w:rsidRPr="00CA13DC" w:rsidRDefault="004057AA" w:rsidP="00917253">
            <w:pPr>
              <w:spacing w:afterLines="120" w:after="288" w:line="36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420D246F" w14:textId="77777777" w:rsidR="004057AA" w:rsidRPr="00CA13DC" w:rsidRDefault="004057AA" w:rsidP="00917253">
            <w:pPr>
              <w:spacing w:afterLines="120" w:after="2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F1F6390" w14:textId="77777777" w:rsidR="004057AA" w:rsidRPr="00CA13DC" w:rsidRDefault="004057AA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3B5CFC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6B08F0" w14:textId="77777777" w:rsidR="002F43E3" w:rsidRPr="00CA13DC" w:rsidRDefault="005C21CE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Средний в</w:t>
      </w:r>
      <w:r w:rsidR="002F43E3" w:rsidRPr="00CA13DC">
        <w:rPr>
          <w:rFonts w:ascii="Times New Roman" w:hAnsi="Times New Roman" w:cs="Times New Roman"/>
          <w:sz w:val="28"/>
          <w:szCs w:val="28"/>
        </w:rPr>
        <w:t>ес</w:t>
      </w:r>
      <w:r w:rsidR="00AB1DF0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 xml:space="preserve">плацент в </w:t>
      </w:r>
      <w:r w:rsidR="001D65B7" w:rsidRPr="00CA13DC">
        <w:rPr>
          <w:rFonts w:ascii="Times New Roman" w:hAnsi="Times New Roman" w:cs="Times New Roman"/>
          <w:sz w:val="28"/>
          <w:szCs w:val="28"/>
        </w:rPr>
        <w:t>первой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подгруппе составил 459,96±</w:t>
      </w:r>
      <w:r w:rsidRPr="00CA13DC">
        <w:rPr>
          <w:rFonts w:ascii="Times New Roman" w:hAnsi="Times New Roman" w:cs="Times New Roman"/>
          <w:sz w:val="28"/>
          <w:szCs w:val="28"/>
        </w:rPr>
        <w:t>12,9 г</w:t>
      </w:r>
      <w:r w:rsidR="00AB1DF0" w:rsidRPr="00CA13DC">
        <w:rPr>
          <w:rFonts w:ascii="Times New Roman" w:hAnsi="Times New Roman" w:cs="Times New Roman"/>
          <w:sz w:val="28"/>
          <w:szCs w:val="28"/>
        </w:rPr>
        <w:t xml:space="preserve">, </w:t>
      </w:r>
      <w:r w:rsidRPr="00CA13DC">
        <w:rPr>
          <w:rFonts w:ascii="Times New Roman" w:hAnsi="Times New Roman" w:cs="Times New Roman"/>
          <w:sz w:val="28"/>
          <w:szCs w:val="28"/>
        </w:rPr>
        <w:t>во</w:t>
      </w:r>
      <w:r w:rsidR="00AB1DF0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1D65B7" w:rsidRPr="00CA13DC">
        <w:rPr>
          <w:rFonts w:ascii="Times New Roman" w:hAnsi="Times New Roman" w:cs="Times New Roman"/>
          <w:sz w:val="28"/>
          <w:szCs w:val="28"/>
        </w:rPr>
        <w:t>второй</w:t>
      </w:r>
      <w:r w:rsidR="00B467DB" w:rsidRPr="00CA13DC">
        <w:rPr>
          <w:rFonts w:ascii="Times New Roman" w:hAnsi="Times New Roman" w:cs="Times New Roman"/>
          <w:sz w:val="28"/>
          <w:szCs w:val="28"/>
        </w:rPr>
        <w:t xml:space="preserve"> подгруппе составил 451,88±</w:t>
      </w:r>
      <w:r w:rsidRPr="00CA13DC">
        <w:rPr>
          <w:rFonts w:ascii="Times New Roman" w:hAnsi="Times New Roman" w:cs="Times New Roman"/>
          <w:sz w:val="28"/>
          <w:szCs w:val="28"/>
        </w:rPr>
        <w:t>15,23 г</w:t>
      </w:r>
      <w:r w:rsidR="00D95E31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D95E31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5E31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04038744" w14:textId="3D27E951" w:rsidR="004057AA" w:rsidRPr="0025135B" w:rsidRDefault="00AB1DF0" w:rsidP="0025135B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И</w:t>
      </w:r>
      <w:r w:rsidR="005C21CE" w:rsidRPr="00CA13DC">
        <w:rPr>
          <w:rFonts w:ascii="Times New Roman" w:hAnsi="Times New Roman" w:cs="Times New Roman"/>
          <w:sz w:val="28"/>
          <w:szCs w:val="28"/>
        </w:rPr>
        <w:t>нфаркты плацентарной ткани в подгруппе ЭКО отмечены в 3 случаях, в п</w:t>
      </w:r>
      <w:r w:rsidRPr="00CA13DC">
        <w:rPr>
          <w:rFonts w:ascii="Times New Roman" w:hAnsi="Times New Roman" w:cs="Times New Roman"/>
          <w:sz w:val="28"/>
          <w:szCs w:val="28"/>
        </w:rPr>
        <w:t>одгруппе ЭКО-ИК</w:t>
      </w:r>
      <w:r w:rsidR="00101FF8" w:rsidRPr="00CA13DC">
        <w:rPr>
          <w:rFonts w:ascii="Times New Roman" w:hAnsi="Times New Roman" w:cs="Times New Roman"/>
          <w:sz w:val="28"/>
          <w:szCs w:val="28"/>
        </w:rPr>
        <w:t>СИ</w:t>
      </w:r>
      <w:r w:rsidR="005C21CE" w:rsidRPr="00CA13DC">
        <w:rPr>
          <w:rFonts w:ascii="Times New Roman" w:hAnsi="Times New Roman" w:cs="Times New Roman"/>
          <w:sz w:val="28"/>
          <w:szCs w:val="28"/>
        </w:rPr>
        <w:t xml:space="preserve"> - </w:t>
      </w:r>
      <w:r w:rsidRPr="00CA13DC">
        <w:rPr>
          <w:rFonts w:ascii="Times New Roman" w:hAnsi="Times New Roman" w:cs="Times New Roman"/>
          <w:sz w:val="28"/>
          <w:szCs w:val="28"/>
        </w:rPr>
        <w:t>в 5 случая</w:t>
      </w:r>
      <w:r w:rsidR="005C21CE" w:rsidRPr="00CA13DC">
        <w:rPr>
          <w:rFonts w:ascii="Times New Roman" w:hAnsi="Times New Roman" w:cs="Times New Roman"/>
          <w:sz w:val="28"/>
          <w:szCs w:val="28"/>
        </w:rPr>
        <w:t>х. В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группе сравнения</w:t>
      </w:r>
      <w:r w:rsidR="005C21CE" w:rsidRPr="00CA13DC">
        <w:rPr>
          <w:rFonts w:ascii="Times New Roman" w:hAnsi="Times New Roman" w:cs="Times New Roman"/>
          <w:sz w:val="28"/>
          <w:szCs w:val="28"/>
        </w:rPr>
        <w:t xml:space="preserve"> инфаркты плацентарной ткани обнаружены не были</w:t>
      </w:r>
      <w:r w:rsidR="00D95E31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D95E31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5E31" w:rsidRPr="00CA13DC">
        <w:rPr>
          <w:rFonts w:ascii="Times New Roman" w:hAnsi="Times New Roman" w:cs="Times New Roman"/>
          <w:sz w:val="28"/>
          <w:szCs w:val="28"/>
        </w:rPr>
        <w:t>&gt;0,05)</w:t>
      </w:r>
      <w:r w:rsidR="005C21CE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="004057AA" w:rsidRPr="00CA13DC">
        <w:rPr>
          <w:rFonts w:ascii="Times New Roman" w:hAnsi="Times New Roman" w:cs="Times New Roman"/>
          <w:sz w:val="28"/>
          <w:szCs w:val="28"/>
        </w:rPr>
        <w:t>Отложения</w:t>
      </w:r>
      <w:r w:rsidR="00F80D62" w:rsidRPr="00CA13DC">
        <w:rPr>
          <w:rFonts w:ascii="Times New Roman" w:hAnsi="Times New Roman" w:cs="Times New Roman"/>
          <w:sz w:val="28"/>
          <w:szCs w:val="28"/>
        </w:rPr>
        <w:t xml:space="preserve"> кальцификатов в основной группе отмечен</w:t>
      </w:r>
      <w:r w:rsidR="008B55F1" w:rsidRPr="00CA13DC">
        <w:rPr>
          <w:rFonts w:ascii="Times New Roman" w:hAnsi="Times New Roman" w:cs="Times New Roman"/>
          <w:sz w:val="28"/>
          <w:szCs w:val="28"/>
        </w:rPr>
        <w:t>о в 15 случаях, в группе сравнени</w:t>
      </w:r>
      <w:r w:rsidR="00F80D62" w:rsidRPr="00CA13DC">
        <w:rPr>
          <w:rFonts w:ascii="Times New Roman" w:hAnsi="Times New Roman" w:cs="Times New Roman"/>
          <w:sz w:val="28"/>
          <w:szCs w:val="28"/>
        </w:rPr>
        <w:t xml:space="preserve">я </w:t>
      </w:r>
      <w:r w:rsidR="00D95E31" w:rsidRPr="00CA13DC">
        <w:rPr>
          <w:rFonts w:ascii="Times New Roman" w:hAnsi="Times New Roman" w:cs="Times New Roman"/>
          <w:sz w:val="28"/>
          <w:szCs w:val="28"/>
        </w:rPr>
        <w:t xml:space="preserve">– </w:t>
      </w:r>
      <w:r w:rsidR="00F80D62" w:rsidRPr="00CA13DC">
        <w:rPr>
          <w:rFonts w:ascii="Times New Roman" w:hAnsi="Times New Roman" w:cs="Times New Roman"/>
          <w:sz w:val="28"/>
          <w:szCs w:val="28"/>
        </w:rPr>
        <w:t>в 5 случаях</w:t>
      </w:r>
      <w:r w:rsidR="00D95E31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D95E31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5E31" w:rsidRPr="00CA13DC">
        <w:rPr>
          <w:rFonts w:ascii="Times New Roman" w:hAnsi="Times New Roman" w:cs="Times New Roman"/>
          <w:sz w:val="28"/>
          <w:szCs w:val="28"/>
        </w:rPr>
        <w:t>&gt;0,05)</w:t>
      </w:r>
      <w:r w:rsidR="00F80D62"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="004057AA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5C21CE" w:rsidRPr="00CA13DC">
        <w:rPr>
          <w:rFonts w:ascii="Times New Roman" w:hAnsi="Times New Roman" w:cs="Times New Roman"/>
          <w:sz w:val="28"/>
          <w:szCs w:val="28"/>
        </w:rPr>
        <w:t>Отложения фибриноида в основной группе отмечены в 1 случае</w:t>
      </w:r>
      <w:r w:rsidR="00F80D62" w:rsidRPr="00CA13DC">
        <w:rPr>
          <w:rFonts w:ascii="Times New Roman" w:hAnsi="Times New Roman" w:cs="Times New Roman"/>
          <w:sz w:val="28"/>
          <w:szCs w:val="28"/>
        </w:rPr>
        <w:t xml:space="preserve"> (подгруппе ЭКО-ИКСИ), в группе</w:t>
      </w:r>
      <w:r w:rsidR="00E77F04" w:rsidRPr="00CA13D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5C21CE" w:rsidRPr="00CA13DC">
        <w:rPr>
          <w:rFonts w:ascii="Times New Roman" w:hAnsi="Times New Roman" w:cs="Times New Roman"/>
          <w:sz w:val="28"/>
          <w:szCs w:val="28"/>
        </w:rPr>
        <w:t xml:space="preserve"> отложения </w:t>
      </w:r>
      <w:r w:rsidR="00101FF8" w:rsidRPr="00CA13DC">
        <w:rPr>
          <w:rFonts w:ascii="Times New Roman" w:hAnsi="Times New Roman" w:cs="Times New Roman"/>
          <w:sz w:val="28"/>
          <w:szCs w:val="28"/>
        </w:rPr>
        <w:t>фибрин</w:t>
      </w:r>
      <w:r w:rsidR="005C21CE" w:rsidRPr="00CA13DC">
        <w:rPr>
          <w:rFonts w:ascii="Times New Roman" w:hAnsi="Times New Roman" w:cs="Times New Roman"/>
          <w:sz w:val="28"/>
          <w:szCs w:val="28"/>
        </w:rPr>
        <w:t>а на поверхности плацентарной ткани</w:t>
      </w:r>
      <w:r w:rsidR="00101FF8" w:rsidRPr="00CA13DC">
        <w:rPr>
          <w:rFonts w:ascii="Times New Roman" w:hAnsi="Times New Roman" w:cs="Times New Roman"/>
          <w:sz w:val="28"/>
          <w:szCs w:val="28"/>
        </w:rPr>
        <w:t xml:space="preserve"> не встречал</w:t>
      </w:r>
      <w:r w:rsidR="005C21CE" w:rsidRPr="00CA13DC">
        <w:rPr>
          <w:rFonts w:ascii="Times New Roman" w:hAnsi="Times New Roman" w:cs="Times New Roman"/>
          <w:sz w:val="28"/>
          <w:szCs w:val="28"/>
        </w:rPr>
        <w:t>и</w:t>
      </w:r>
      <w:r w:rsidR="00101FF8" w:rsidRPr="00CA13DC">
        <w:rPr>
          <w:rFonts w:ascii="Times New Roman" w:hAnsi="Times New Roman" w:cs="Times New Roman"/>
          <w:sz w:val="28"/>
          <w:szCs w:val="28"/>
        </w:rPr>
        <w:t>с</w:t>
      </w:r>
      <w:r w:rsidR="005C21CE" w:rsidRPr="00CA13DC">
        <w:rPr>
          <w:rFonts w:ascii="Times New Roman" w:hAnsi="Times New Roman" w:cs="Times New Roman"/>
          <w:sz w:val="28"/>
          <w:szCs w:val="28"/>
        </w:rPr>
        <w:t>ь</w:t>
      </w:r>
      <w:r w:rsidR="00E77F04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D95E31" w:rsidRPr="00CA13DC">
        <w:rPr>
          <w:rFonts w:ascii="Times New Roman" w:hAnsi="Times New Roman" w:cs="Times New Roman"/>
          <w:sz w:val="28"/>
          <w:szCs w:val="28"/>
        </w:rPr>
        <w:t>(</w:t>
      </w:r>
      <w:r w:rsidR="00D95E31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5E31" w:rsidRPr="00CA13DC">
        <w:rPr>
          <w:rFonts w:ascii="Times New Roman" w:hAnsi="Times New Roman" w:cs="Times New Roman"/>
          <w:sz w:val="28"/>
          <w:szCs w:val="28"/>
        </w:rPr>
        <w:t>&gt;0,05).</w:t>
      </w:r>
    </w:p>
    <w:p w14:paraId="1668E152" w14:textId="2C1B2FBA" w:rsidR="00FA0222" w:rsidRPr="00CA13DC" w:rsidRDefault="00FA0222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7" w:name="_Toc72631017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М</w:t>
      </w:r>
      <w:r w:rsidR="002F43E3"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икроскопическо</w:t>
      </w:r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 исследование плацент</w:t>
      </w:r>
      <w:bookmarkEnd w:id="27"/>
    </w:p>
    <w:p w14:paraId="5098C14F" w14:textId="77777777" w:rsidR="00A94125" w:rsidRPr="00CA13DC" w:rsidRDefault="00A94125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микроскопическом исследовании последов основной группы хроническая плацентарная недостаточность была диагностирована в </w:t>
      </w:r>
      <w:r w:rsidR="00E32172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21,6%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что достоверно </w:t>
      </w:r>
      <w:r w:rsidR="00E77F0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отличалось от группы сравнения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хроническая плацентарная недостаточность была выявлена в </w:t>
      </w:r>
      <w:r w:rsidR="00E32172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1,7%</w:t>
      </w:r>
      <w:r w:rsidR="001C7F22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(p&lt;0,05). </w:t>
      </w:r>
    </w:p>
    <w:p w14:paraId="0F3CC839" w14:textId="77777777" w:rsidR="00A94125" w:rsidRPr="00CA13DC" w:rsidRDefault="00A94125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форм </w:t>
      </w:r>
      <w:r w:rsidRPr="00CA13DC"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ХПН 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группе преобладала диссоциированная форма (72,7%)</w:t>
      </w:r>
      <w:r w:rsidR="00E56C6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6C64" w:rsidRPr="00CA1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E56C6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&lt;0,05)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гипопластическая форма составила 22,7%, преждевременное созревание – 4,6% случаев. Компенсированная стадия ХПН составила 54,5 % случаев, субкомпенси</w:t>
      </w:r>
      <w:r w:rsidR="00E77F0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рованная – 45,5%. В 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E77F0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случаи ХПН были представлены диссоциированной формой компенсированной стадией. </w:t>
      </w:r>
    </w:p>
    <w:p w14:paraId="29D9E1FD" w14:textId="77777777" w:rsidR="00A94125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6EC7F" wp14:editId="352B9DAD">
            <wp:extent cx="3352800" cy="3667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BF71FD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A9784C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13DC">
        <w:rPr>
          <w:rFonts w:ascii="Times New Roman" w:eastAsia="Times New Roman" w:hAnsi="Times New Roman" w:cs="Times New Roman"/>
          <w:sz w:val="28"/>
          <w:szCs w:val="28"/>
        </w:rPr>
        <w:t>Распределение форм ХПН в основной группе</w:t>
      </w:r>
    </w:p>
    <w:p w14:paraId="1984D0E7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EE72A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70768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CD202" wp14:editId="4F21809A">
            <wp:extent cx="3314700" cy="3585210"/>
            <wp:effectExtent l="0" t="0" r="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B3EFC2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A9784C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13DC">
        <w:rPr>
          <w:rFonts w:ascii="Times New Roman" w:eastAsia="Times New Roman" w:hAnsi="Times New Roman" w:cs="Times New Roman"/>
          <w:sz w:val="28"/>
          <w:szCs w:val="28"/>
        </w:rPr>
        <w:t>Распределение стадий ХПН в основной группе</w:t>
      </w:r>
    </w:p>
    <w:p w14:paraId="6B01AA2F" w14:textId="77777777" w:rsidR="0083620E" w:rsidRPr="00CA13DC" w:rsidRDefault="0083620E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ABC91" w14:textId="77777777" w:rsidR="001737F8" w:rsidRPr="00CA13DC" w:rsidRDefault="00A3425C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</w:t>
      </w:r>
      <w:r w:rsidR="0083620E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83620E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ХПН встречалась в 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подгруппе 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ЭКО-ИКСИ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7F8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DB7A8F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&gt;0,05)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форм и стадий ХПН в по</w:t>
      </w:r>
      <w:r w:rsidR="001711C7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дгруппах представлено в таблице</w:t>
      </w:r>
      <w:r w:rsidR="00E77F04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7AA" w:rsidRPr="00CA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50EB4D" w14:textId="77777777" w:rsidR="00D4745A" w:rsidRPr="00CA13DC" w:rsidRDefault="00D4745A" w:rsidP="00066FD3">
      <w:pPr>
        <w:shd w:val="clear" w:color="auto" w:fill="FFFFFF"/>
        <w:spacing w:afterLines="120" w:after="288" w:line="360" w:lineRule="auto"/>
        <w:ind w:right="7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 </w:t>
      </w:r>
      <w:r w:rsidR="00A3425C" w:rsidRPr="00CA13DC">
        <w:rPr>
          <w:rFonts w:ascii="Times New Roman" w:hAnsi="Times New Roman" w:cs="Times New Roman"/>
          <w:sz w:val="28"/>
          <w:szCs w:val="28"/>
        </w:rPr>
        <w:t>обеих подгруппах преобладала диссоциированная форма ХПН, составив</w:t>
      </w:r>
      <w:r w:rsidR="001538F8" w:rsidRPr="00CA13DC">
        <w:rPr>
          <w:rFonts w:ascii="Times New Roman" w:hAnsi="Times New Roman" w:cs="Times New Roman"/>
          <w:sz w:val="28"/>
          <w:szCs w:val="28"/>
        </w:rPr>
        <w:t xml:space="preserve"> 80</w:t>
      </w:r>
      <w:r w:rsidR="00A3425C" w:rsidRPr="00CA13DC">
        <w:rPr>
          <w:rFonts w:ascii="Times New Roman" w:hAnsi="Times New Roman" w:cs="Times New Roman"/>
          <w:sz w:val="28"/>
          <w:szCs w:val="28"/>
        </w:rPr>
        <w:t xml:space="preserve">% и </w:t>
      </w:r>
      <w:r w:rsidR="001538F8" w:rsidRPr="00CA13DC">
        <w:rPr>
          <w:rFonts w:ascii="Times New Roman" w:hAnsi="Times New Roman" w:cs="Times New Roman"/>
          <w:sz w:val="28"/>
          <w:szCs w:val="28"/>
        </w:rPr>
        <w:t>54,5</w:t>
      </w:r>
      <w:r w:rsidR="00A3425C" w:rsidRPr="00CA13DC">
        <w:rPr>
          <w:rFonts w:ascii="Times New Roman" w:hAnsi="Times New Roman" w:cs="Times New Roman"/>
          <w:sz w:val="28"/>
          <w:szCs w:val="28"/>
        </w:rPr>
        <w:t xml:space="preserve">% соответственно. Гипопластическая форма ХПН в </w:t>
      </w:r>
      <w:r w:rsidRPr="00CA13DC">
        <w:rPr>
          <w:rFonts w:ascii="Times New Roman" w:hAnsi="Times New Roman" w:cs="Times New Roman"/>
          <w:sz w:val="28"/>
          <w:szCs w:val="28"/>
        </w:rPr>
        <w:t>п</w:t>
      </w:r>
      <w:r w:rsidR="00A3425C" w:rsidRPr="00CA13DC">
        <w:rPr>
          <w:rFonts w:ascii="Times New Roman" w:hAnsi="Times New Roman" w:cs="Times New Roman"/>
          <w:sz w:val="28"/>
          <w:szCs w:val="28"/>
        </w:rPr>
        <w:t>ерв</w:t>
      </w:r>
      <w:r w:rsidR="001538F8" w:rsidRPr="00CA13DC">
        <w:rPr>
          <w:rFonts w:ascii="Times New Roman" w:hAnsi="Times New Roman" w:cs="Times New Roman"/>
          <w:sz w:val="28"/>
          <w:szCs w:val="28"/>
        </w:rPr>
        <w:t>ой подгруппе (ЭКО) составила 20</w:t>
      </w:r>
      <w:r w:rsidR="00A3425C" w:rsidRPr="00CA13DC">
        <w:rPr>
          <w:rFonts w:ascii="Times New Roman" w:hAnsi="Times New Roman" w:cs="Times New Roman"/>
          <w:sz w:val="28"/>
          <w:szCs w:val="28"/>
        </w:rPr>
        <w:t xml:space="preserve">% случаев, гиперпластическая форма не наблюдалась. Во второй подгруппе (ЭКО-ИКСИ) гипопластическая форма наблюдалась в </w:t>
      </w:r>
      <w:r w:rsidR="001538F8" w:rsidRPr="00CA13DC">
        <w:rPr>
          <w:rFonts w:ascii="Times New Roman" w:hAnsi="Times New Roman" w:cs="Times New Roman"/>
          <w:sz w:val="28"/>
          <w:szCs w:val="28"/>
        </w:rPr>
        <w:t>36,</w:t>
      </w:r>
      <w:r w:rsidR="00A3425C" w:rsidRPr="00CA13DC">
        <w:rPr>
          <w:rFonts w:ascii="Times New Roman" w:hAnsi="Times New Roman" w:cs="Times New Roman"/>
          <w:sz w:val="28"/>
          <w:szCs w:val="28"/>
        </w:rPr>
        <w:t>4% случаев, гиперпластическая –</w:t>
      </w:r>
      <w:r w:rsidR="001538F8" w:rsidRPr="00CA13DC">
        <w:rPr>
          <w:rFonts w:ascii="Times New Roman" w:hAnsi="Times New Roman" w:cs="Times New Roman"/>
          <w:sz w:val="28"/>
          <w:szCs w:val="28"/>
        </w:rPr>
        <w:t xml:space="preserve"> в 9,1</w:t>
      </w:r>
      <w:r w:rsidR="00A3425C" w:rsidRPr="00CA13DC">
        <w:rPr>
          <w:rFonts w:ascii="Times New Roman" w:hAnsi="Times New Roman" w:cs="Times New Roman"/>
          <w:sz w:val="28"/>
          <w:szCs w:val="28"/>
        </w:rPr>
        <w:t xml:space="preserve">% случаев. </w:t>
      </w:r>
    </w:p>
    <w:p w14:paraId="245FE701" w14:textId="77777777" w:rsidR="00A3425C" w:rsidRPr="00CA13DC" w:rsidRDefault="006D325F" w:rsidP="00066FD3">
      <w:pPr>
        <w:spacing w:afterLines="120" w:after="288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A9784C" w:rsidRPr="00CA13DC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CA13DC">
        <w:rPr>
          <w:rFonts w:ascii="Times New Roman" w:hAnsi="Times New Roman" w:cs="Times New Roman"/>
          <w:i/>
          <w:sz w:val="28"/>
          <w:szCs w:val="28"/>
        </w:rPr>
        <w:t>.</w:t>
      </w:r>
      <w:r w:rsidR="00DB7A8F" w:rsidRPr="00CA1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Распределение форм и стадий ХПН в подгруппах</w:t>
      </w:r>
    </w:p>
    <w:tbl>
      <w:tblPr>
        <w:tblStyle w:val="a4"/>
        <w:tblW w:w="9289" w:type="dxa"/>
        <w:tblLook w:val="04A0" w:firstRow="1" w:lastRow="0" w:firstColumn="1" w:lastColumn="0" w:noHBand="0" w:noVBand="1"/>
      </w:tblPr>
      <w:tblGrid>
        <w:gridCol w:w="3334"/>
        <w:gridCol w:w="1191"/>
        <w:gridCol w:w="1191"/>
        <w:gridCol w:w="1191"/>
        <w:gridCol w:w="1191"/>
        <w:gridCol w:w="1191"/>
      </w:tblGrid>
      <w:tr w:rsidR="00900D89" w:rsidRPr="00917253" w14:paraId="3CA5FA1E" w14:textId="77777777" w:rsidTr="00900D89">
        <w:tc>
          <w:tcPr>
            <w:tcW w:w="3334" w:type="dxa"/>
            <w:vMerge w:val="restart"/>
            <w:vAlign w:val="center"/>
          </w:tcPr>
          <w:p w14:paraId="0E2DD8EC" w14:textId="77777777" w:rsidR="00900D89" w:rsidRPr="00917253" w:rsidRDefault="00900D89" w:rsidP="00066FD3">
            <w:pPr>
              <w:spacing w:afterLines="120" w:after="288" w:line="360" w:lineRule="auto"/>
              <w:ind w:right="795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ХПН</w:t>
            </w:r>
          </w:p>
        </w:tc>
        <w:tc>
          <w:tcPr>
            <w:tcW w:w="2382" w:type="dxa"/>
            <w:gridSpan w:val="2"/>
            <w:vAlign w:val="center"/>
          </w:tcPr>
          <w:p w14:paraId="0FE79B1F" w14:textId="77777777" w:rsidR="00900D89" w:rsidRPr="00917253" w:rsidRDefault="00900D89" w:rsidP="00066FD3">
            <w:pPr>
              <w:spacing w:afterLines="120" w:after="288" w:line="360" w:lineRule="auto"/>
              <w:ind w:right="7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 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(n=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4336AF61" w14:textId="77777777" w:rsidR="00900D89" w:rsidRPr="00917253" w:rsidRDefault="00900D89" w:rsidP="00066FD3">
            <w:pPr>
              <w:spacing w:afterLines="120" w:after="288" w:line="360" w:lineRule="auto"/>
              <w:ind w:right="7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ЭКО-ИКСИ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(n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=11</w:t>
            </w: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14:paraId="23F30225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</w:p>
        </w:tc>
      </w:tr>
      <w:tr w:rsidR="00900D89" w:rsidRPr="00917253" w14:paraId="54DEAC31" w14:textId="77777777" w:rsidTr="00900D89">
        <w:tc>
          <w:tcPr>
            <w:tcW w:w="3334" w:type="dxa"/>
            <w:vMerge/>
          </w:tcPr>
          <w:p w14:paraId="46791EF9" w14:textId="77777777" w:rsidR="00900D89" w:rsidRPr="00917253" w:rsidRDefault="00900D89" w:rsidP="00066FD3">
            <w:pPr>
              <w:spacing w:afterLines="120" w:after="288" w:line="360" w:lineRule="auto"/>
              <w:ind w:right="79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91" w:type="dxa"/>
            <w:vAlign w:val="center"/>
          </w:tcPr>
          <w:p w14:paraId="2FA61AA3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91" w:type="dxa"/>
            <w:vAlign w:val="center"/>
          </w:tcPr>
          <w:p w14:paraId="1258B370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191" w:type="dxa"/>
            <w:vAlign w:val="center"/>
          </w:tcPr>
          <w:p w14:paraId="6FE88974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91" w:type="dxa"/>
            <w:vAlign w:val="center"/>
          </w:tcPr>
          <w:p w14:paraId="46EE2911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91" w:type="dxa"/>
            <w:vMerge/>
            <w:vAlign w:val="center"/>
          </w:tcPr>
          <w:p w14:paraId="39AA49D1" w14:textId="77777777" w:rsidR="00900D89" w:rsidRPr="00917253" w:rsidRDefault="00900D89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FFF" w:rsidRPr="00917253" w14:paraId="6C04F52C" w14:textId="77777777" w:rsidTr="00900D89">
        <w:tc>
          <w:tcPr>
            <w:tcW w:w="3334" w:type="dxa"/>
          </w:tcPr>
          <w:p w14:paraId="7D80C8C3" w14:textId="77777777" w:rsidR="006D325F" w:rsidRPr="00917253" w:rsidRDefault="00DB7A8F" w:rsidP="00917253">
            <w:pPr>
              <w:spacing w:afterLines="120" w:after="288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Диссоциированная форма</w:t>
            </w:r>
          </w:p>
        </w:tc>
        <w:tc>
          <w:tcPr>
            <w:tcW w:w="1191" w:type="dxa"/>
            <w:vAlign w:val="center"/>
          </w:tcPr>
          <w:p w14:paraId="50A2CF6F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91" w:type="dxa"/>
            <w:vAlign w:val="center"/>
          </w:tcPr>
          <w:p w14:paraId="10FCB310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91" w:type="dxa"/>
            <w:vAlign w:val="center"/>
          </w:tcPr>
          <w:p w14:paraId="496E2934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14:paraId="222F992B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1191" w:type="dxa"/>
            <w:vAlign w:val="center"/>
          </w:tcPr>
          <w:p w14:paraId="1713C1F8" w14:textId="77777777" w:rsidR="006D325F" w:rsidRPr="00917253" w:rsidRDefault="00696FF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p&gt;0,05</w:t>
            </w:r>
          </w:p>
        </w:tc>
      </w:tr>
      <w:tr w:rsidR="00696FFF" w:rsidRPr="00917253" w14:paraId="5F0FACBB" w14:textId="77777777" w:rsidTr="00900D89">
        <w:tc>
          <w:tcPr>
            <w:tcW w:w="3334" w:type="dxa"/>
          </w:tcPr>
          <w:p w14:paraId="153E8E06" w14:textId="77777777" w:rsidR="006D325F" w:rsidRPr="00917253" w:rsidRDefault="006D325F" w:rsidP="00917253">
            <w:pPr>
              <w:spacing w:afterLines="120" w:after="288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Гиперпластическая</w:t>
            </w:r>
            <w:r w:rsidR="00DB7A8F"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форма</w:t>
            </w:r>
          </w:p>
        </w:tc>
        <w:tc>
          <w:tcPr>
            <w:tcW w:w="1191" w:type="dxa"/>
            <w:vAlign w:val="center"/>
          </w:tcPr>
          <w:p w14:paraId="1BDB4B88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46ED6198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1BC5DF1C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14:paraId="110CF550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1191" w:type="dxa"/>
            <w:vAlign w:val="center"/>
          </w:tcPr>
          <w:p w14:paraId="392BC41F" w14:textId="77777777" w:rsidR="006D325F" w:rsidRPr="00917253" w:rsidRDefault="00696FF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p&gt;0,05</w:t>
            </w:r>
          </w:p>
        </w:tc>
      </w:tr>
      <w:tr w:rsidR="00696FFF" w:rsidRPr="00917253" w14:paraId="494A7A13" w14:textId="77777777" w:rsidTr="00900D89">
        <w:trPr>
          <w:trHeight w:val="643"/>
        </w:trPr>
        <w:tc>
          <w:tcPr>
            <w:tcW w:w="3334" w:type="dxa"/>
          </w:tcPr>
          <w:p w14:paraId="7762691B" w14:textId="77777777" w:rsidR="006D325F" w:rsidRPr="00917253" w:rsidRDefault="006D325F" w:rsidP="00917253">
            <w:pPr>
              <w:spacing w:afterLines="120" w:after="288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Гипопластическая</w:t>
            </w:r>
            <w:r w:rsidR="00DB7A8F"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форма</w:t>
            </w:r>
          </w:p>
        </w:tc>
        <w:tc>
          <w:tcPr>
            <w:tcW w:w="1191" w:type="dxa"/>
            <w:vAlign w:val="center"/>
          </w:tcPr>
          <w:p w14:paraId="15673596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vAlign w:val="center"/>
          </w:tcPr>
          <w:p w14:paraId="337F69E0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1" w:type="dxa"/>
            <w:vAlign w:val="center"/>
          </w:tcPr>
          <w:p w14:paraId="3A0D7A8F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14:paraId="3223A507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36,4</w:t>
            </w:r>
          </w:p>
        </w:tc>
        <w:tc>
          <w:tcPr>
            <w:tcW w:w="1191" w:type="dxa"/>
            <w:vAlign w:val="center"/>
          </w:tcPr>
          <w:p w14:paraId="1C7ED8A9" w14:textId="77777777" w:rsidR="006D325F" w:rsidRPr="00917253" w:rsidRDefault="00696FF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p&gt;0,05</w:t>
            </w:r>
          </w:p>
        </w:tc>
      </w:tr>
      <w:tr w:rsidR="00696FFF" w:rsidRPr="00917253" w14:paraId="3CCDEB5D" w14:textId="77777777" w:rsidTr="00900D89">
        <w:trPr>
          <w:trHeight w:val="680"/>
        </w:trPr>
        <w:tc>
          <w:tcPr>
            <w:tcW w:w="3334" w:type="dxa"/>
          </w:tcPr>
          <w:p w14:paraId="493A0AF6" w14:textId="77777777" w:rsidR="006D325F" w:rsidRPr="00917253" w:rsidRDefault="00DB7A8F" w:rsidP="00917253">
            <w:pPr>
              <w:spacing w:afterLines="120" w:after="288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Компнсированная стадия</w:t>
            </w:r>
          </w:p>
        </w:tc>
        <w:tc>
          <w:tcPr>
            <w:tcW w:w="1191" w:type="dxa"/>
            <w:vAlign w:val="center"/>
          </w:tcPr>
          <w:p w14:paraId="52C353F6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14:paraId="2A78E0FB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14:paraId="7A5BC423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14:paraId="2D807371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191" w:type="dxa"/>
            <w:vAlign w:val="center"/>
          </w:tcPr>
          <w:p w14:paraId="33D9924A" w14:textId="77777777" w:rsidR="006D325F" w:rsidRPr="00917253" w:rsidRDefault="00696FF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p&gt;0,05</w:t>
            </w:r>
          </w:p>
        </w:tc>
      </w:tr>
      <w:tr w:rsidR="00696FFF" w:rsidRPr="00917253" w14:paraId="49275C58" w14:textId="77777777" w:rsidTr="00900D89">
        <w:trPr>
          <w:trHeight w:val="760"/>
        </w:trPr>
        <w:tc>
          <w:tcPr>
            <w:tcW w:w="3334" w:type="dxa"/>
          </w:tcPr>
          <w:p w14:paraId="42CB1764" w14:textId="77777777" w:rsidR="006D325F" w:rsidRPr="00917253" w:rsidRDefault="00DB7A8F" w:rsidP="00917253">
            <w:pPr>
              <w:spacing w:afterLines="120" w:after="288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Субкомпенсированная стадия</w:t>
            </w:r>
          </w:p>
        </w:tc>
        <w:tc>
          <w:tcPr>
            <w:tcW w:w="1191" w:type="dxa"/>
            <w:vAlign w:val="center"/>
          </w:tcPr>
          <w:p w14:paraId="044D318C" w14:textId="77777777" w:rsidR="006D325F" w:rsidRPr="00917253" w:rsidRDefault="006D325F" w:rsidP="00066FD3">
            <w:pPr>
              <w:spacing w:afterLines="120" w:after="288" w:line="360" w:lineRule="auto"/>
              <w:ind w:right="78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14:paraId="20726FA6" w14:textId="77777777" w:rsidR="006D325F" w:rsidRPr="00917253" w:rsidRDefault="006D325F" w:rsidP="00917253">
            <w:pPr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14:paraId="6131F816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14:paraId="55075A74" w14:textId="77777777" w:rsidR="006D325F" w:rsidRPr="00917253" w:rsidRDefault="006D325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1191" w:type="dxa"/>
            <w:vAlign w:val="center"/>
          </w:tcPr>
          <w:p w14:paraId="1625F4A7" w14:textId="77777777" w:rsidR="006D325F" w:rsidRPr="00917253" w:rsidRDefault="00696FFF" w:rsidP="00917253">
            <w:pPr>
              <w:tabs>
                <w:tab w:val="left" w:pos="749"/>
              </w:tabs>
              <w:spacing w:afterLines="120" w:after="288" w:line="36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72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p&gt;0,05</w:t>
            </w:r>
          </w:p>
        </w:tc>
      </w:tr>
    </w:tbl>
    <w:p w14:paraId="060E8639" w14:textId="77777777" w:rsidR="00A94125" w:rsidRPr="00CA13DC" w:rsidRDefault="00A94125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3FDB8C" w14:textId="77777777" w:rsidR="00AB3A04" w:rsidRPr="00CA13DC" w:rsidRDefault="001711C7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</w:t>
      </w:r>
      <w:r w:rsidR="00E32172" w:rsidRPr="00CA13DC">
        <w:rPr>
          <w:rFonts w:ascii="Times New Roman" w:hAnsi="Times New Roman" w:cs="Times New Roman"/>
          <w:sz w:val="28"/>
          <w:szCs w:val="28"/>
        </w:rPr>
        <w:t xml:space="preserve"> первой подгруппе (ЭКО) в 6 случаях (60</w:t>
      </w:r>
      <w:r w:rsidR="00DC1C7C" w:rsidRPr="00CA13DC">
        <w:rPr>
          <w:rFonts w:ascii="Times New Roman" w:hAnsi="Times New Roman" w:cs="Times New Roman"/>
          <w:sz w:val="28"/>
          <w:szCs w:val="28"/>
        </w:rPr>
        <w:t>%) была диагностирована компенси</w:t>
      </w:r>
      <w:r w:rsidR="00E32172" w:rsidRPr="00CA13DC">
        <w:rPr>
          <w:rFonts w:ascii="Times New Roman" w:hAnsi="Times New Roman" w:cs="Times New Roman"/>
          <w:sz w:val="28"/>
          <w:szCs w:val="28"/>
        </w:rPr>
        <w:t>рованная ХПН, а в 4 случаях (40</w:t>
      </w:r>
      <w:r w:rsidR="00DC1C7C" w:rsidRPr="00CA13DC">
        <w:rPr>
          <w:rFonts w:ascii="Times New Roman" w:hAnsi="Times New Roman" w:cs="Times New Roman"/>
          <w:sz w:val="28"/>
          <w:szCs w:val="28"/>
        </w:rPr>
        <w:t xml:space="preserve">%) – субкомпенсированная ХПН. </w:t>
      </w:r>
      <w:r w:rsidR="00BC7C0F" w:rsidRPr="00CA13DC">
        <w:rPr>
          <w:rFonts w:ascii="Times New Roman" w:hAnsi="Times New Roman" w:cs="Times New Roman"/>
          <w:sz w:val="28"/>
          <w:szCs w:val="28"/>
        </w:rPr>
        <w:t xml:space="preserve">В </w:t>
      </w:r>
      <w:r w:rsidR="00DC1C7C" w:rsidRPr="00CA13DC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C7C0F" w:rsidRPr="00CA13DC">
        <w:rPr>
          <w:rFonts w:ascii="Times New Roman" w:hAnsi="Times New Roman" w:cs="Times New Roman"/>
          <w:sz w:val="28"/>
          <w:szCs w:val="28"/>
        </w:rPr>
        <w:t xml:space="preserve">подгруппе (ЭКО-ИКСИ) в 5 </w:t>
      </w:r>
      <w:r w:rsidR="00DC1C7C" w:rsidRPr="00CA13DC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E32172" w:rsidRPr="00CA13DC">
        <w:rPr>
          <w:rFonts w:ascii="Times New Roman" w:hAnsi="Times New Roman" w:cs="Times New Roman"/>
          <w:sz w:val="28"/>
          <w:szCs w:val="28"/>
        </w:rPr>
        <w:t>(45,5</w:t>
      </w:r>
      <w:r w:rsidR="00DC1C7C" w:rsidRPr="00CA13DC">
        <w:rPr>
          <w:rFonts w:ascii="Times New Roman" w:hAnsi="Times New Roman" w:cs="Times New Roman"/>
          <w:sz w:val="28"/>
          <w:szCs w:val="28"/>
        </w:rPr>
        <w:t>%</w:t>
      </w:r>
      <w:r w:rsidR="0088795D" w:rsidRPr="00CA13DC">
        <w:rPr>
          <w:rFonts w:ascii="Times New Roman" w:hAnsi="Times New Roman" w:cs="Times New Roman"/>
          <w:sz w:val="28"/>
          <w:szCs w:val="28"/>
        </w:rPr>
        <w:t xml:space="preserve">) </w:t>
      </w:r>
      <w:r w:rsidR="00BC7C0F" w:rsidRPr="00CA13DC">
        <w:rPr>
          <w:rFonts w:ascii="Times New Roman" w:hAnsi="Times New Roman" w:cs="Times New Roman"/>
          <w:sz w:val="28"/>
          <w:szCs w:val="28"/>
        </w:rPr>
        <w:t>встречалась компенс</w:t>
      </w:r>
      <w:r w:rsidR="00DC1C7C" w:rsidRPr="00CA13DC">
        <w:rPr>
          <w:rFonts w:ascii="Times New Roman" w:hAnsi="Times New Roman" w:cs="Times New Roman"/>
          <w:sz w:val="28"/>
          <w:szCs w:val="28"/>
        </w:rPr>
        <w:t>ированная</w:t>
      </w:r>
      <w:r w:rsidR="00BC7C0F" w:rsidRPr="00CA13DC">
        <w:rPr>
          <w:rFonts w:ascii="Times New Roman" w:hAnsi="Times New Roman" w:cs="Times New Roman"/>
          <w:sz w:val="28"/>
          <w:szCs w:val="28"/>
        </w:rPr>
        <w:t xml:space="preserve"> ХПН, в 6</w:t>
      </w:r>
      <w:r w:rsidR="00DC1C7C" w:rsidRPr="00CA13DC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BC7C0F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E32172" w:rsidRPr="00CA13DC">
        <w:rPr>
          <w:rFonts w:ascii="Times New Roman" w:hAnsi="Times New Roman" w:cs="Times New Roman"/>
          <w:sz w:val="28"/>
          <w:szCs w:val="28"/>
        </w:rPr>
        <w:t>(54,5</w:t>
      </w:r>
      <w:r w:rsidR="0088795D" w:rsidRPr="00CA13DC">
        <w:rPr>
          <w:rFonts w:ascii="Times New Roman" w:hAnsi="Times New Roman" w:cs="Times New Roman"/>
          <w:sz w:val="28"/>
          <w:szCs w:val="28"/>
        </w:rPr>
        <w:t xml:space="preserve">%) </w:t>
      </w:r>
      <w:r w:rsidR="00DC1C7C" w:rsidRPr="00CA13DC">
        <w:rPr>
          <w:rFonts w:ascii="Times New Roman" w:hAnsi="Times New Roman" w:cs="Times New Roman"/>
          <w:sz w:val="28"/>
          <w:szCs w:val="28"/>
        </w:rPr>
        <w:t>- субкомпенсированная</w:t>
      </w:r>
      <w:r w:rsidR="00BC7C0F" w:rsidRPr="00CA13DC">
        <w:rPr>
          <w:rFonts w:ascii="Times New Roman" w:hAnsi="Times New Roman" w:cs="Times New Roman"/>
          <w:sz w:val="28"/>
          <w:szCs w:val="28"/>
        </w:rPr>
        <w:t xml:space="preserve"> ХПН. </w:t>
      </w:r>
      <w:r w:rsidR="00900D89" w:rsidRPr="00CA13DC">
        <w:rPr>
          <w:rFonts w:ascii="Times New Roman" w:hAnsi="Times New Roman" w:cs="Times New Roman"/>
          <w:sz w:val="28"/>
          <w:szCs w:val="28"/>
        </w:rPr>
        <w:t>Статистически значимых отличий между подгруппами не наблюдалось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&gt;0,05).</w:t>
      </w:r>
    </w:p>
    <w:p w14:paraId="0AD67576" w14:textId="77777777" w:rsidR="000A0DA8" w:rsidRPr="00CA13DC" w:rsidRDefault="00DC1C7C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 подгруппе ЭКО-ИКСИ в двух случаях выявлено </w:t>
      </w:r>
      <w:r w:rsidR="000A0DA8" w:rsidRPr="00CA13DC">
        <w:rPr>
          <w:rFonts w:ascii="Times New Roman" w:hAnsi="Times New Roman" w:cs="Times New Roman"/>
          <w:sz w:val="28"/>
          <w:szCs w:val="28"/>
        </w:rPr>
        <w:t>увлечение</w:t>
      </w:r>
      <w:r w:rsidRPr="00CA13D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0A0DA8" w:rsidRPr="00CA13DC">
        <w:rPr>
          <w:rFonts w:ascii="Times New Roman" w:hAnsi="Times New Roman" w:cs="Times New Roman"/>
          <w:sz w:val="28"/>
          <w:szCs w:val="28"/>
        </w:rPr>
        <w:t>синцитиальных</w:t>
      </w:r>
      <w:r w:rsidRPr="00CA13DC">
        <w:rPr>
          <w:rFonts w:ascii="Times New Roman" w:hAnsi="Times New Roman" w:cs="Times New Roman"/>
          <w:sz w:val="28"/>
          <w:szCs w:val="28"/>
        </w:rPr>
        <w:t xml:space="preserve"> узелков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</w:p>
    <w:p w14:paraId="6064DD0C" w14:textId="77777777" w:rsidR="004B1FCE" w:rsidRPr="00CA13DC" w:rsidRDefault="00A6761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Выраженность компенса</w:t>
      </w:r>
      <w:r w:rsidR="004057AA" w:rsidRPr="00CA13DC">
        <w:rPr>
          <w:rFonts w:ascii="Times New Roman" w:hAnsi="Times New Roman" w:cs="Times New Roman"/>
          <w:i/>
          <w:sz w:val="28"/>
          <w:szCs w:val="28"/>
        </w:rPr>
        <w:t xml:space="preserve">торно-приспособительных реакций. </w:t>
      </w:r>
      <w:r w:rsidR="000A0DA8" w:rsidRPr="00CA13DC">
        <w:rPr>
          <w:rFonts w:ascii="Times New Roman" w:hAnsi="Times New Roman" w:cs="Times New Roman"/>
          <w:sz w:val="28"/>
          <w:szCs w:val="28"/>
        </w:rPr>
        <w:t xml:space="preserve">В обеих подгруппах преобладала умеренная степень выраженности компенсаторно-приспособительных реакций (КПР): в первой подгруппе (ЭКО) во всех случаях, во второй подгруппе </w:t>
      </w:r>
      <w:r w:rsidR="004B1FCE" w:rsidRPr="00CA13DC">
        <w:rPr>
          <w:rFonts w:ascii="Times New Roman" w:hAnsi="Times New Roman" w:cs="Times New Roman"/>
          <w:sz w:val="28"/>
          <w:szCs w:val="28"/>
        </w:rPr>
        <w:t>(ЭКО-ИКСИ)</w:t>
      </w:r>
      <w:r w:rsidR="000A0DA8" w:rsidRPr="00CA13DC">
        <w:rPr>
          <w:rFonts w:ascii="Times New Roman" w:hAnsi="Times New Roman" w:cs="Times New Roman"/>
          <w:sz w:val="28"/>
          <w:szCs w:val="28"/>
        </w:rPr>
        <w:t xml:space="preserve"> –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37</w:t>
      </w:r>
      <w:r w:rsidR="000A0DA8" w:rsidRPr="00CA13DC">
        <w:rPr>
          <w:rFonts w:ascii="Times New Roman" w:hAnsi="Times New Roman" w:cs="Times New Roman"/>
          <w:sz w:val="28"/>
          <w:szCs w:val="28"/>
        </w:rPr>
        <w:t xml:space="preserve"> случаях (92</w:t>
      </w:r>
      <w:r w:rsidR="00E96FFA" w:rsidRPr="00CA13DC">
        <w:rPr>
          <w:rFonts w:ascii="Times New Roman" w:hAnsi="Times New Roman" w:cs="Times New Roman"/>
          <w:sz w:val="28"/>
          <w:szCs w:val="28"/>
        </w:rPr>
        <w:t>,5%)</w:t>
      </w:r>
      <w:r w:rsidR="000A0DA8" w:rsidRPr="00CA13DC">
        <w:rPr>
          <w:rFonts w:ascii="Times New Roman" w:hAnsi="Times New Roman" w:cs="Times New Roman"/>
          <w:sz w:val="28"/>
          <w:szCs w:val="28"/>
        </w:rPr>
        <w:t>, а</w:t>
      </w:r>
      <w:r w:rsidR="004B1FCE" w:rsidRPr="00CA13DC">
        <w:rPr>
          <w:rFonts w:ascii="Times New Roman" w:hAnsi="Times New Roman" w:cs="Times New Roman"/>
          <w:sz w:val="28"/>
          <w:szCs w:val="28"/>
        </w:rPr>
        <w:t xml:space="preserve"> в 3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0A0DA8" w:rsidRPr="00CA13DC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E96FFA" w:rsidRPr="00CA13DC">
        <w:rPr>
          <w:rFonts w:ascii="Times New Roman" w:hAnsi="Times New Roman" w:cs="Times New Roman"/>
          <w:sz w:val="28"/>
          <w:szCs w:val="28"/>
        </w:rPr>
        <w:t>(7,5%)</w:t>
      </w:r>
      <w:r w:rsidR="004B1FCE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0A0DA8" w:rsidRPr="00CA13DC">
        <w:rPr>
          <w:rFonts w:ascii="Times New Roman" w:hAnsi="Times New Roman" w:cs="Times New Roman"/>
          <w:sz w:val="28"/>
          <w:szCs w:val="28"/>
        </w:rPr>
        <w:t>встречалась</w:t>
      </w:r>
      <w:r w:rsidR="004B1FCE" w:rsidRPr="00CA13DC">
        <w:rPr>
          <w:rFonts w:ascii="Times New Roman" w:hAnsi="Times New Roman" w:cs="Times New Roman"/>
          <w:sz w:val="28"/>
          <w:szCs w:val="28"/>
        </w:rPr>
        <w:t xml:space="preserve"> выраженная</w:t>
      </w:r>
      <w:r w:rsidR="000A0DA8" w:rsidRPr="00CA13DC">
        <w:rPr>
          <w:rFonts w:ascii="Times New Roman" w:hAnsi="Times New Roman" w:cs="Times New Roman"/>
          <w:sz w:val="28"/>
          <w:szCs w:val="28"/>
        </w:rPr>
        <w:t xml:space="preserve"> стадия КПР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  <w:r w:rsidR="008B55F1" w:rsidRPr="00CA13DC">
        <w:rPr>
          <w:rFonts w:ascii="Times New Roman" w:hAnsi="Times New Roman" w:cs="Times New Roman"/>
          <w:sz w:val="28"/>
          <w:szCs w:val="28"/>
        </w:rPr>
        <w:t>В</w:t>
      </w:r>
      <w:r w:rsidR="004B1FCE" w:rsidRPr="00CA13D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8B55F1" w:rsidRPr="00CA13DC">
        <w:rPr>
          <w:rFonts w:ascii="Times New Roman" w:hAnsi="Times New Roman" w:cs="Times New Roman"/>
          <w:sz w:val="28"/>
          <w:szCs w:val="28"/>
        </w:rPr>
        <w:lastRenderedPageBreak/>
        <w:t>сравнения</w:t>
      </w:r>
      <w:r w:rsidR="004B1FCE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FD1F27" w:rsidRPr="00CA13DC">
        <w:rPr>
          <w:rFonts w:ascii="Times New Roman" w:hAnsi="Times New Roman" w:cs="Times New Roman"/>
          <w:sz w:val="28"/>
          <w:szCs w:val="28"/>
        </w:rPr>
        <w:t xml:space="preserve">в 1 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(1,7%) </w:t>
      </w:r>
      <w:r w:rsidR="00FD1F27" w:rsidRPr="00CA13DC">
        <w:rPr>
          <w:rFonts w:ascii="Times New Roman" w:hAnsi="Times New Roman" w:cs="Times New Roman"/>
          <w:sz w:val="28"/>
          <w:szCs w:val="28"/>
        </w:rPr>
        <w:t>случае встречалось низкая КПР, в 55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 (94,8%)</w:t>
      </w:r>
      <w:r w:rsidR="00FD1F27" w:rsidRPr="00CA13DC">
        <w:rPr>
          <w:rFonts w:ascii="Times New Roman" w:hAnsi="Times New Roman" w:cs="Times New Roman"/>
          <w:sz w:val="28"/>
          <w:szCs w:val="28"/>
        </w:rPr>
        <w:t xml:space="preserve"> случаях равномерная КПР, в 2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 (3,4%)</w:t>
      </w:r>
      <w:r w:rsidR="00FD1F27" w:rsidRPr="00CA13DC">
        <w:rPr>
          <w:rFonts w:ascii="Times New Roman" w:hAnsi="Times New Roman" w:cs="Times New Roman"/>
          <w:sz w:val="28"/>
          <w:szCs w:val="28"/>
        </w:rPr>
        <w:t xml:space="preserve"> случаях выраженная КПР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="00FD1F27" w:rsidRPr="00CA13DC">
        <w:rPr>
          <w:rFonts w:ascii="Times New Roman" w:hAnsi="Times New Roman" w:cs="Times New Roman"/>
          <w:sz w:val="28"/>
          <w:szCs w:val="28"/>
        </w:rPr>
        <w:t>.</w:t>
      </w:r>
    </w:p>
    <w:p w14:paraId="18810382" w14:textId="77777777" w:rsidR="00A6761B" w:rsidRPr="00CA13DC" w:rsidRDefault="00A6761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Выраженность циркуляторных нарушений</w:t>
      </w:r>
      <w:r w:rsidR="004057AA" w:rsidRPr="00CA13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13DC">
        <w:rPr>
          <w:rFonts w:ascii="Times New Roman" w:hAnsi="Times New Roman" w:cs="Times New Roman"/>
          <w:sz w:val="28"/>
          <w:szCs w:val="28"/>
        </w:rPr>
        <w:t>В первой подгруппе (ЭКО) во всех случаях циркуляторные нарушения были выражены в умеренной степени. Во второй подгруппе (ЭКО-ИКСИ) в 38 случаях (95%) встречались умеренно выраженные циркуляторные нарушения и в 2 случаях (5%) высокие циркуляторные нарушения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. В </w:t>
      </w:r>
      <w:r w:rsidRPr="00CA13DC">
        <w:rPr>
          <w:rFonts w:ascii="Times New Roman" w:hAnsi="Times New Roman" w:cs="Times New Roman"/>
          <w:sz w:val="28"/>
          <w:szCs w:val="28"/>
        </w:rPr>
        <w:t>группе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57 случаях (98,3%) встречались умеренно выраженные циркуляторные нарушения и в 1 случае (1,7%) была отмечена высокая степень выраженности циркуляторных нарушений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704627" w14:textId="77777777" w:rsidR="00505C62" w:rsidRPr="00CA13DC" w:rsidRDefault="00A6761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Инволютивно-дист</w:t>
      </w:r>
      <w:r w:rsidR="004057AA" w:rsidRPr="00CA13DC">
        <w:rPr>
          <w:rFonts w:ascii="Times New Roman" w:hAnsi="Times New Roman" w:cs="Times New Roman"/>
          <w:i/>
          <w:sz w:val="28"/>
          <w:szCs w:val="28"/>
        </w:rPr>
        <w:t xml:space="preserve">рофические изменения в плаценте. </w:t>
      </w:r>
      <w:r w:rsidRPr="00CA13DC">
        <w:rPr>
          <w:rFonts w:ascii="Times New Roman" w:hAnsi="Times New Roman" w:cs="Times New Roman"/>
          <w:sz w:val="28"/>
          <w:szCs w:val="28"/>
        </w:rPr>
        <w:t xml:space="preserve">В первой подгруппе (ЭКО) преобладала умеренная степень выраженности инволюционно-дистрофических изменений, и только в 2 случаях (3,5%) была отмечена высокая степень их выраженности. </w:t>
      </w:r>
      <w:r w:rsidR="001E510D" w:rsidRPr="00CA13DC">
        <w:rPr>
          <w:rFonts w:ascii="Times New Roman" w:hAnsi="Times New Roman" w:cs="Times New Roman"/>
          <w:sz w:val="28"/>
          <w:szCs w:val="28"/>
        </w:rPr>
        <w:t>В</w:t>
      </w:r>
      <w:r w:rsidRPr="00CA13DC">
        <w:rPr>
          <w:rFonts w:ascii="Times New Roman" w:hAnsi="Times New Roman" w:cs="Times New Roman"/>
          <w:sz w:val="28"/>
          <w:szCs w:val="28"/>
        </w:rPr>
        <w:t>о</w:t>
      </w:r>
      <w:r w:rsidR="001E510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второй</w:t>
      </w:r>
      <w:r w:rsidR="001E510D" w:rsidRPr="00CA13DC">
        <w:rPr>
          <w:rFonts w:ascii="Times New Roman" w:hAnsi="Times New Roman" w:cs="Times New Roman"/>
          <w:sz w:val="28"/>
          <w:szCs w:val="28"/>
        </w:rPr>
        <w:t xml:space="preserve"> подгруппе (ЭКО-ИКСИ) </w:t>
      </w:r>
      <w:r w:rsidRPr="00CA13DC">
        <w:rPr>
          <w:rFonts w:ascii="Times New Roman" w:hAnsi="Times New Roman" w:cs="Times New Roman"/>
          <w:sz w:val="28"/>
          <w:szCs w:val="28"/>
        </w:rPr>
        <w:t>также преобладала умеренная степень выраженности инволюционно-дистрофических изменений, и в 1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E96FFA" w:rsidRPr="00CA13DC">
        <w:rPr>
          <w:rFonts w:ascii="Times New Roman" w:hAnsi="Times New Roman" w:cs="Times New Roman"/>
          <w:sz w:val="28"/>
          <w:szCs w:val="28"/>
        </w:rPr>
        <w:t>(2,5%)</w:t>
      </w:r>
      <w:r w:rsidR="001E510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отмечалась слабая</w:t>
      </w:r>
      <w:r w:rsidR="001E510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 xml:space="preserve">степень выраженности </w:t>
      </w:r>
      <w:r w:rsidR="001E510D" w:rsidRPr="00CA13DC">
        <w:rPr>
          <w:rFonts w:ascii="Times New Roman" w:hAnsi="Times New Roman" w:cs="Times New Roman"/>
          <w:sz w:val="28"/>
          <w:szCs w:val="28"/>
        </w:rPr>
        <w:t>инволю</w:t>
      </w:r>
      <w:r w:rsidR="00505C62" w:rsidRPr="00CA13DC">
        <w:rPr>
          <w:rFonts w:ascii="Times New Roman" w:hAnsi="Times New Roman" w:cs="Times New Roman"/>
          <w:sz w:val="28"/>
          <w:szCs w:val="28"/>
        </w:rPr>
        <w:t>ц</w:t>
      </w:r>
      <w:r w:rsidRPr="00CA13DC">
        <w:rPr>
          <w:rFonts w:ascii="Times New Roman" w:hAnsi="Times New Roman" w:cs="Times New Roman"/>
          <w:sz w:val="28"/>
          <w:szCs w:val="28"/>
        </w:rPr>
        <w:t>ионно-дистрофических</w:t>
      </w:r>
      <w:r w:rsidR="001E510D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изменений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</w:t>
      </w:r>
      <w:r w:rsidRPr="00CA13DC">
        <w:rPr>
          <w:rFonts w:ascii="Times New Roman" w:hAnsi="Times New Roman" w:cs="Times New Roman"/>
          <w:sz w:val="28"/>
          <w:szCs w:val="28"/>
        </w:rPr>
        <w:t>.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В </w:t>
      </w:r>
      <w:r w:rsidRPr="00CA13DC">
        <w:rPr>
          <w:rFonts w:ascii="Times New Roman" w:hAnsi="Times New Roman" w:cs="Times New Roman"/>
          <w:sz w:val="28"/>
          <w:szCs w:val="28"/>
        </w:rPr>
        <w:t>группе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CA13DC">
        <w:rPr>
          <w:rFonts w:ascii="Times New Roman" w:hAnsi="Times New Roman" w:cs="Times New Roman"/>
          <w:sz w:val="28"/>
          <w:szCs w:val="28"/>
        </w:rPr>
        <w:t xml:space="preserve"> в 56 случаях (96,5%) была диагностирована умеренная степени выраженности инволютивно-дистрофических изменений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, и в </w:t>
      </w:r>
      <w:r w:rsidR="00505C62" w:rsidRPr="00CA13DC">
        <w:rPr>
          <w:rFonts w:ascii="Times New Roman" w:hAnsi="Times New Roman" w:cs="Times New Roman"/>
          <w:sz w:val="28"/>
          <w:szCs w:val="28"/>
        </w:rPr>
        <w:t xml:space="preserve">2 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(3,5%) </w:t>
      </w:r>
      <w:r w:rsidR="00184FDE" w:rsidRPr="00CA13DC">
        <w:rPr>
          <w:rFonts w:ascii="Times New Roman" w:hAnsi="Times New Roman" w:cs="Times New Roman"/>
          <w:sz w:val="28"/>
          <w:szCs w:val="28"/>
        </w:rPr>
        <w:t>- отмечена слабая степень выраженности инволюционно-дистрофических изменений</w:t>
      </w:r>
      <w:r w:rsidR="00900D89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900D89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0D89" w:rsidRPr="00CA13DC">
        <w:rPr>
          <w:rFonts w:ascii="Times New Roman" w:hAnsi="Times New Roman" w:cs="Times New Roman"/>
          <w:sz w:val="28"/>
          <w:szCs w:val="28"/>
        </w:rPr>
        <w:t>&gt;0,05).</w:t>
      </w:r>
    </w:p>
    <w:p w14:paraId="76401B49" w14:textId="77777777" w:rsidR="00505C62" w:rsidRPr="00CA13DC" w:rsidRDefault="00A6761B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i/>
          <w:sz w:val="28"/>
          <w:szCs w:val="28"/>
        </w:rPr>
        <w:t>В</w:t>
      </w:r>
      <w:r w:rsidR="004057AA" w:rsidRPr="00CA13DC">
        <w:rPr>
          <w:rFonts w:ascii="Times New Roman" w:hAnsi="Times New Roman" w:cs="Times New Roman"/>
          <w:i/>
          <w:sz w:val="28"/>
          <w:szCs w:val="28"/>
        </w:rPr>
        <w:t xml:space="preserve">оспалительные изменения. 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В первой подгруппе (ЭКО) в 10 случаях (17,5%) были обнаружены воспалительные изменения, во второй </w:t>
      </w:r>
      <w:r w:rsidR="00505C62" w:rsidRPr="00CA13DC">
        <w:rPr>
          <w:rFonts w:ascii="Times New Roman" w:hAnsi="Times New Roman" w:cs="Times New Roman"/>
          <w:sz w:val="28"/>
          <w:szCs w:val="28"/>
        </w:rPr>
        <w:t xml:space="preserve">подгруппе (ЭКО-ИКСИ) 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- </w:t>
      </w:r>
      <w:r w:rsidR="00505C62" w:rsidRPr="00CA13DC">
        <w:rPr>
          <w:rFonts w:ascii="Times New Roman" w:hAnsi="Times New Roman" w:cs="Times New Roman"/>
          <w:sz w:val="28"/>
          <w:szCs w:val="28"/>
        </w:rPr>
        <w:t>в 7</w:t>
      </w:r>
      <w:r w:rsidR="00184FDE" w:rsidRPr="00CA13DC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 (17,5%)</w:t>
      </w:r>
      <w:r w:rsidR="00696FFF" w:rsidRPr="00CA13DC">
        <w:rPr>
          <w:rFonts w:ascii="Times New Roman" w:hAnsi="Times New Roman" w:cs="Times New Roman"/>
          <w:sz w:val="28"/>
          <w:szCs w:val="28"/>
        </w:rPr>
        <w:t xml:space="preserve"> (</w:t>
      </w:r>
      <w:r w:rsidR="00696FFF" w:rsidRPr="00CA13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6FFF" w:rsidRPr="00CA13DC">
        <w:rPr>
          <w:rFonts w:ascii="Times New Roman" w:hAnsi="Times New Roman" w:cs="Times New Roman"/>
          <w:sz w:val="28"/>
          <w:szCs w:val="28"/>
        </w:rPr>
        <w:t>&gt;0,05)</w:t>
      </w:r>
      <w:r w:rsidR="00184FDE" w:rsidRPr="00CA13DC">
        <w:rPr>
          <w:rFonts w:ascii="Times New Roman" w:hAnsi="Times New Roman" w:cs="Times New Roman"/>
          <w:sz w:val="28"/>
          <w:szCs w:val="28"/>
        </w:rPr>
        <w:t>. В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="00505C62" w:rsidRPr="00CA13DC">
        <w:rPr>
          <w:rFonts w:ascii="Times New Roman" w:hAnsi="Times New Roman" w:cs="Times New Roman"/>
          <w:sz w:val="28"/>
          <w:szCs w:val="28"/>
        </w:rPr>
        <w:t>группе</w:t>
      </w:r>
      <w:r w:rsidR="008B55F1" w:rsidRPr="00CA13D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505C62" w:rsidRPr="00CA13DC">
        <w:rPr>
          <w:rFonts w:ascii="Times New Roman" w:hAnsi="Times New Roman" w:cs="Times New Roman"/>
          <w:sz w:val="28"/>
          <w:szCs w:val="28"/>
        </w:rPr>
        <w:t xml:space="preserve"> в 15 </w:t>
      </w:r>
      <w:r w:rsidR="00E96FFA" w:rsidRPr="00CA13DC">
        <w:rPr>
          <w:rFonts w:ascii="Times New Roman" w:hAnsi="Times New Roman" w:cs="Times New Roman"/>
          <w:sz w:val="28"/>
          <w:szCs w:val="28"/>
        </w:rPr>
        <w:t xml:space="preserve">(25,9%) </w:t>
      </w:r>
      <w:r w:rsidR="00505C62" w:rsidRPr="00CA13DC">
        <w:rPr>
          <w:rFonts w:ascii="Times New Roman" w:hAnsi="Times New Roman" w:cs="Times New Roman"/>
          <w:sz w:val="28"/>
          <w:szCs w:val="28"/>
        </w:rPr>
        <w:t>случаях встречалис</w:t>
      </w:r>
      <w:r w:rsidR="00696FFF" w:rsidRPr="00CA13DC">
        <w:rPr>
          <w:rFonts w:ascii="Times New Roman" w:hAnsi="Times New Roman" w:cs="Times New Roman"/>
          <w:sz w:val="28"/>
          <w:szCs w:val="28"/>
        </w:rPr>
        <w:t>ь воспалительные изменения (p&gt;0,05).</w:t>
      </w:r>
    </w:p>
    <w:p w14:paraId="1463A68D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91968" w14:textId="77777777" w:rsidR="008B55F1" w:rsidRPr="00CA13DC" w:rsidRDefault="008B55F1" w:rsidP="00066FD3">
      <w:pPr>
        <w:pStyle w:val="2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8" w:name="_Toc72631018"/>
      <w:r w:rsidRPr="00CA13D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Обсуждение результатов</w:t>
      </w:r>
      <w:bookmarkEnd w:id="28"/>
    </w:p>
    <w:p w14:paraId="68508EBC" w14:textId="2119571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ходе исследования проводилось сравнение клинико-анамнестических данных, течения беременности и п</w:t>
      </w:r>
      <w:r w:rsidR="00332DEA">
        <w:rPr>
          <w:rFonts w:ascii="Times New Roman" w:hAnsi="Times New Roman" w:cs="Times New Roman"/>
          <w:sz w:val="28"/>
          <w:szCs w:val="28"/>
        </w:rPr>
        <w:t>ери</w:t>
      </w:r>
      <w:r w:rsidRPr="00CA13DC">
        <w:rPr>
          <w:rFonts w:ascii="Times New Roman" w:hAnsi="Times New Roman" w:cs="Times New Roman"/>
          <w:sz w:val="28"/>
          <w:szCs w:val="28"/>
        </w:rPr>
        <w:t xml:space="preserve">натальные исходы, особенности гистологического строения последов при беременностях, наступивших при применении различных ВРТ. На сегодняшний день количество беременностей, наступивших в результате ВРТ достигает 4%, в то время как родами заканчивается 70% таких беременностей. В тоже время, общеизвестно, что данные беременности относятся к группе высокого риска. Большую роль в возникновении осложнений беременности играют как общие заболевания матери, так и особенности ее акушерско-гинекологического анамнеза. </w:t>
      </w:r>
    </w:p>
    <w:p w14:paraId="7580A7F9" w14:textId="0DF0FC99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Традиционно среди показаний к ЭКО выделяют первичное и вторичное бесплодие, однако при этом все большее значение играет бесплодие, возникающее вследствие воспалительных заболеваний органов таза. Так, в нашем исследовании в основной группе вторичное бесплодие в 2 раза чаще встречалось, чем первичное (49,5% и 23,7% соответственно), а хронические воспалительные заболевания мочеполовой системы в анамнезе имелись у трети пациенток. При исследовании плацент воспалительные изменения чаще встречались в группе сравнения (с неотягощенным анамнезом и течением беременности) в отличие от подгрупп ЭКО и ЭКО-ИКСИ. Подобные изменения можно связать с тем, что пациентки основной группы, как при подготовке к ВРТ, так и в течение беременности обследуются в большем объ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 xml:space="preserve">ме и своевременно получают необходимую терапию. </w:t>
      </w:r>
    </w:p>
    <w:p w14:paraId="63B8E7F4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Несмотря на то, что основным показанием к проведению ЭКО-ИКСИ, является бесплодие по мужскому фактору, частота соматической патологии у женщин из этой подгруппы не имела статистически значимых отличий от подгруппы ЭКО, где показанием к проведению ВРТ, являются именно заболевания со стороны матери. </w:t>
      </w:r>
    </w:p>
    <w:p w14:paraId="47A75614" w14:textId="0FED6CA9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lastRenderedPageBreak/>
        <w:t>В особенностях течения беременностей одним из показательных осложнений беременности можно рассматривать развитие преэклампсии. В нашем исследовании статистически значимой разницы в возникновении преэклампсии в исследуемых подгруппах выявлено не было. Однако, определяется тенденция к большей частоте преэклампсии умеренной степени во время беременности после ЭКО, в то время как при ЭКО-ИКСИ чаще встречалась преэклампсия тяжелой степени. Как известно, в основе развития преэклампсии лежит нарушение трансформации спиральных артерий. Согласно последним данным литературы, эта трансформация в каждом конкретном случае не является процессом «все или ничего», то есть каждый сосуд может подвергаться ремоделированию в разной степени, что, в свою очередь, будет обусловливать срок возникновения и степень тяжести преэклампсии. Таким образом, можно предполагать, что при ЭКО-ИКСИ степе</w:t>
      </w:r>
      <w:r w:rsidR="00332DEA">
        <w:rPr>
          <w:rFonts w:ascii="Times New Roman" w:hAnsi="Times New Roman" w:cs="Times New Roman"/>
          <w:sz w:val="28"/>
          <w:szCs w:val="28"/>
        </w:rPr>
        <w:t>нь нарушения инвазии трофобласта</w:t>
      </w:r>
      <w:r w:rsidRPr="00CA13DC">
        <w:rPr>
          <w:rFonts w:ascii="Times New Roman" w:hAnsi="Times New Roman" w:cs="Times New Roman"/>
          <w:sz w:val="28"/>
          <w:szCs w:val="28"/>
        </w:rPr>
        <w:t xml:space="preserve"> была выше и степень ремоделирования спиральных артерий была ниже, чем при ЭКО.</w:t>
      </w:r>
    </w:p>
    <w:p w14:paraId="799E2051" w14:textId="0CDA51FC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При оценке течения беременности у повторнородящих женщин с резус-отрицательной группой крови при применении ЭКО-ИКСИ резус-сенсибилизация встречалась чаще, чем при применении программ ЭКО (10% и 3,5% соответственно). Безусловно, в основе патогенеза данного процесса могут лежать различные осложнения на раз</w:t>
      </w:r>
      <w:r w:rsidR="00332DEA">
        <w:rPr>
          <w:rFonts w:ascii="Times New Roman" w:hAnsi="Times New Roman" w:cs="Times New Roman"/>
          <w:sz w:val="28"/>
          <w:szCs w:val="28"/>
        </w:rPr>
        <w:t>ных этапах беременности</w:t>
      </w:r>
      <w:r w:rsidRPr="00CA13DC">
        <w:rPr>
          <w:rFonts w:ascii="Times New Roman" w:hAnsi="Times New Roman" w:cs="Times New Roman"/>
          <w:sz w:val="28"/>
          <w:szCs w:val="28"/>
        </w:rPr>
        <w:t xml:space="preserve">. Тем не менее, наличие АТ свидетельствует о нарушении плацентарного барьера в течение беременности, и в нашем исследовании при ЭКО-ИКСИ оно встречалось чаще.  </w:t>
      </w:r>
    </w:p>
    <w:p w14:paraId="424AC893" w14:textId="0FB97E8C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Анемия беременных среди женщин, у которых беременность наступила в результате применения ЭКО, встречалась более, чем в 2 раза чаще по сравнению с пациентками второй подгруппы. Учитывая тот факт, что женщины, проходящие программы ВРТ, тщательно и регулярно обследуются и, как правило, своевременно получают как профилактику, так и терапию анемии, ее наличие в течение всей беременности может свидетельствовать о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 xml:space="preserve">неэффективности проводимой терапии, или о наличии анемии хронических заболеваний. Можно предполагать большую встречаемость анемии хронических заболеваний у женщин в подгруппе ЭКО в связи с тем, что в данной подгруппе основным показанием к применению ВРТ является бесплодие по женскому фактору, где большую роль играют хронические воспалительные заболевания органов малого таза. </w:t>
      </w:r>
    </w:p>
    <w:p w14:paraId="49FD80B3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В отношении особенностей течения родов у женщин подгрупп ЭКО и ЭКО-ИКСИ стоит отметить, что доля операции кесарева сечения была сопоставима в обеих группах, при этом в подгруппе ЭКО доля планового родоразрешения путем операции кесарева сечения была выше. Частота проведения операции в экстренном порядке в подгруппе ЭКО-ИКСИ была более, чем в два раза выше, что может быть обусловлено большой напряженностью компенсаторно-приспособительных возможностей плаценты во время родов, которые приводили к декомпенсации стояния плода. Об этом же может свидетельствовать большее количество преждевременных родов в подгруппе ЭКО-ИКСИ, которое составило 15% против 7% в подгруппе ЭКО.  </w:t>
      </w:r>
    </w:p>
    <w:p w14:paraId="1D3F2FF1" w14:textId="23C90BDC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Новорожденные после применения ВРТ имели меньшие росто-весовые показатели, чем в группе сравнения. Это можно связать с достоверно большей частотой хронической плацентарной недостаточности в основной группе, а также наличием соматической и акушерско-гинекологической патологии у матери, которая может влиять на темпы роста плода. Эти же причины могут объяснить тот факт, что весовые показатели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 в подгруппе ЭКО имеют тенденцию быть ниже по сравнению с подгруппой ЭКО-ИКСИ, а ростовые – достоверно ниже в подгруппе ЭКО.</w:t>
      </w:r>
    </w:p>
    <w:p w14:paraId="1C1EED05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 Как в подгруппе ЭКО, так и в подгруппе ЭКО-ИКСИ преобладала диссациированная хроническая плацентарная недостаточность, однако в подгруппе ЭКО-ИКСИ встречалась гипопластическая форма, которая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является самой неблагоприятной формой ХПН, так как проявляется гипотрофией, гипоплазией, гиповаскуляризацией и недостаточным развитием терминальных форм ворсин. В то же время, в подгруппе ЭКО-ИКСИ встречалась гиперпластическая форма ХПН в отличие от подгруппы ЭКО.</w:t>
      </w:r>
    </w:p>
    <w:p w14:paraId="6977A2B2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В подгруппе ЭКО-ИКСИ встречалось увеличение количества синцитиальных узелков, что рассматривается как наличие точек роста новых терминальных ворсин и говорит о том, что в данном случае имеется потенциал для удовлетворения растущих потребностей плода в питательных веществах и кислороде.</w:t>
      </w:r>
    </w:p>
    <w:p w14:paraId="2DA96440" w14:textId="77777777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622A2" w14:textId="77777777" w:rsidR="00CA13DC" w:rsidRPr="00CA13DC" w:rsidRDefault="00CA13DC" w:rsidP="00066FD3">
      <w:pPr>
        <w:spacing w:afterLines="120" w:after="288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13D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60B41E" w14:textId="77777777" w:rsidR="00E305C9" w:rsidRDefault="00E305C9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7263101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9"/>
    </w:p>
    <w:p w14:paraId="3C8799F1" w14:textId="60F83B69" w:rsidR="00823131" w:rsidRPr="00777CBA" w:rsidRDefault="00823131" w:rsidP="00777CBA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A">
        <w:rPr>
          <w:rFonts w:ascii="Times New Roman" w:hAnsi="Times New Roman" w:cs="Times New Roman"/>
          <w:sz w:val="28"/>
          <w:szCs w:val="28"/>
        </w:rPr>
        <w:t>По данным ВОЗ уровень бесплодия с каждым годом находится на критическом уровне, поэтому для решения этого вопроса используются ВРТ, в связи с чем возрастает актуальность данной работы. Современные методы исследований позволяют делать шаги в сторону понимания причин неудач и осложнений после ВРТ. Разрабатываются новые методы для лучшей визуализации нарушений</w:t>
      </w:r>
      <w:r w:rsidR="00777CBA" w:rsidRPr="00777CBA">
        <w:rPr>
          <w:rFonts w:ascii="Times New Roman" w:hAnsi="Times New Roman" w:cs="Times New Roman"/>
          <w:sz w:val="28"/>
          <w:szCs w:val="28"/>
        </w:rPr>
        <w:t xml:space="preserve"> и понимания патогенетических событий, приводящих как к прерыванию беременности на ранних сроках, так и к возникновению осложнений на более поздних сроках</w:t>
      </w:r>
      <w:r w:rsidRPr="00777CBA">
        <w:rPr>
          <w:rFonts w:ascii="Times New Roman" w:hAnsi="Times New Roman" w:cs="Times New Roman"/>
          <w:sz w:val="28"/>
          <w:szCs w:val="28"/>
        </w:rPr>
        <w:t>.</w:t>
      </w:r>
    </w:p>
    <w:p w14:paraId="08215F58" w14:textId="52B8DE99" w:rsidR="00823131" w:rsidRPr="00777CBA" w:rsidRDefault="00777CBA" w:rsidP="00777CBA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A">
        <w:rPr>
          <w:rFonts w:ascii="Times New Roman" w:hAnsi="Times New Roman" w:cs="Times New Roman"/>
          <w:sz w:val="28"/>
          <w:szCs w:val="28"/>
        </w:rPr>
        <w:t>В данной работе были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 исследованы </w:t>
      </w:r>
      <w:r w:rsidRPr="00777CB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823131" w:rsidRPr="00777CBA">
        <w:rPr>
          <w:rFonts w:ascii="Times New Roman" w:hAnsi="Times New Roman" w:cs="Times New Roman"/>
          <w:sz w:val="28"/>
          <w:szCs w:val="28"/>
        </w:rPr>
        <w:t>те</w:t>
      </w:r>
      <w:r w:rsidRPr="00777CBA">
        <w:rPr>
          <w:rFonts w:ascii="Times New Roman" w:hAnsi="Times New Roman" w:cs="Times New Roman"/>
          <w:sz w:val="28"/>
          <w:szCs w:val="28"/>
        </w:rPr>
        <w:t>чения одноплодных беременностей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 </w:t>
      </w:r>
      <w:r w:rsidRPr="00777CBA">
        <w:rPr>
          <w:rFonts w:ascii="Times New Roman" w:hAnsi="Times New Roman" w:cs="Times New Roman"/>
          <w:sz w:val="28"/>
          <w:szCs w:val="28"/>
        </w:rPr>
        <w:t xml:space="preserve">и их исходов 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и гистологическое строение </w:t>
      </w:r>
      <w:r w:rsidRPr="00777CBA">
        <w:rPr>
          <w:rFonts w:ascii="Times New Roman" w:hAnsi="Times New Roman" w:cs="Times New Roman"/>
          <w:sz w:val="28"/>
          <w:szCs w:val="28"/>
        </w:rPr>
        <w:t>плацент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 при беременностях после программ ЭКО, ЭКО-ИКСИ. </w:t>
      </w:r>
    </w:p>
    <w:p w14:paraId="71FB5505" w14:textId="5A75FA0E" w:rsidR="00823131" w:rsidRPr="00777CBA" w:rsidRDefault="00823131" w:rsidP="00777CBA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A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777CBA" w:rsidRPr="00777CB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777CBA">
        <w:rPr>
          <w:rFonts w:ascii="Times New Roman" w:hAnsi="Times New Roman" w:cs="Times New Roman"/>
          <w:sz w:val="28"/>
          <w:szCs w:val="28"/>
        </w:rPr>
        <w:t xml:space="preserve">, большой интерес </w:t>
      </w:r>
      <w:r w:rsidR="00777CBA" w:rsidRPr="00777CBA">
        <w:rPr>
          <w:rFonts w:ascii="Times New Roman" w:hAnsi="Times New Roman" w:cs="Times New Roman"/>
          <w:sz w:val="28"/>
          <w:szCs w:val="28"/>
        </w:rPr>
        <w:t>в будущем будет представлять</w:t>
      </w:r>
      <w:r w:rsidRPr="00777CBA">
        <w:rPr>
          <w:rFonts w:ascii="Times New Roman" w:hAnsi="Times New Roman" w:cs="Times New Roman"/>
          <w:sz w:val="28"/>
          <w:szCs w:val="28"/>
        </w:rPr>
        <w:t xml:space="preserve"> дальнейшее проведение комплексных исследований плацент после беременностей, индуцированных методами ВРТ. Исследований, посвященных структурной и функциональной организации плаценты после ВРТ, очень мало, что требует дальнейшего изучения. Данная проблема становится все более актуальной в связи с широким применением методов ВРТ для решения проблем бесплодия. Необходимо оценить полноценности таких детей, по сравнению с детьми от самостоятельной беременности.</w:t>
      </w:r>
    </w:p>
    <w:p w14:paraId="3D30F88C" w14:textId="200D8BDA" w:rsidR="00E305C9" w:rsidRPr="00777CBA" w:rsidRDefault="00777CBA" w:rsidP="00777CBA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A">
        <w:rPr>
          <w:rFonts w:ascii="Times New Roman" w:hAnsi="Times New Roman" w:cs="Times New Roman"/>
          <w:sz w:val="28"/>
          <w:szCs w:val="28"/>
        </w:rPr>
        <w:t>Р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азвитие плацентарной недостаточности при беременности, наступившей в результате </w:t>
      </w:r>
      <w:r w:rsidRPr="00777CBA">
        <w:rPr>
          <w:rFonts w:ascii="Times New Roman" w:hAnsi="Times New Roman" w:cs="Times New Roman"/>
          <w:sz w:val="28"/>
          <w:szCs w:val="28"/>
        </w:rPr>
        <w:t xml:space="preserve">применения методов 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ВРТ, </w:t>
      </w:r>
      <w:r w:rsidRPr="00777CBA">
        <w:rPr>
          <w:rFonts w:ascii="Times New Roman" w:hAnsi="Times New Roman" w:cs="Times New Roman"/>
          <w:sz w:val="28"/>
          <w:szCs w:val="28"/>
        </w:rPr>
        <w:t xml:space="preserve">как ЭКО, так и ЭКО-ИКСИ, </w:t>
      </w:r>
      <w:r w:rsidR="00823131" w:rsidRPr="00777CBA">
        <w:rPr>
          <w:rFonts w:ascii="Times New Roman" w:hAnsi="Times New Roman" w:cs="Times New Roman"/>
          <w:sz w:val="28"/>
          <w:szCs w:val="28"/>
        </w:rPr>
        <w:t>зависит в</w:t>
      </w:r>
      <w:r w:rsidRPr="00777CB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 от акушерско-гинекологической </w:t>
      </w:r>
      <w:r w:rsidRPr="00777CBA">
        <w:rPr>
          <w:rFonts w:ascii="Times New Roman" w:hAnsi="Times New Roman" w:cs="Times New Roman"/>
          <w:sz w:val="28"/>
          <w:szCs w:val="28"/>
        </w:rPr>
        <w:t xml:space="preserve">и 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соматической патологии </w:t>
      </w:r>
      <w:r w:rsidRPr="00777CBA">
        <w:rPr>
          <w:rFonts w:ascii="Times New Roman" w:hAnsi="Times New Roman" w:cs="Times New Roman"/>
          <w:sz w:val="28"/>
          <w:szCs w:val="28"/>
        </w:rPr>
        <w:t>матери</w:t>
      </w:r>
      <w:r w:rsidR="00823131" w:rsidRPr="00777CBA">
        <w:rPr>
          <w:rFonts w:ascii="Times New Roman" w:hAnsi="Times New Roman" w:cs="Times New Roman"/>
          <w:sz w:val="28"/>
          <w:szCs w:val="28"/>
        </w:rPr>
        <w:t xml:space="preserve">. Вышесказанное свидетельствует о необходимости выделения пациенток на подгруппы по анамнестическим данным. Для уменьшения акушерских осложнений необходимо тщательное обследование женщин перед ЭКО, ЭКО-ИКСИ, подготовка к планируемой беременности с учетом акушерских и </w:t>
      </w:r>
      <w:r w:rsidR="00823131" w:rsidRPr="00777CBA">
        <w:rPr>
          <w:rFonts w:ascii="Times New Roman" w:hAnsi="Times New Roman" w:cs="Times New Roman"/>
          <w:sz w:val="28"/>
          <w:szCs w:val="28"/>
        </w:rPr>
        <w:lastRenderedPageBreak/>
        <w:t xml:space="preserve">гинекологических патологий, адекватное ведение беременности, решение вопроса о </w:t>
      </w:r>
      <w:r w:rsidRPr="00777CBA">
        <w:rPr>
          <w:rFonts w:ascii="Times New Roman" w:hAnsi="Times New Roman" w:cs="Times New Roman"/>
          <w:sz w:val="28"/>
          <w:szCs w:val="28"/>
        </w:rPr>
        <w:t xml:space="preserve">своевременном и </w:t>
      </w:r>
      <w:r w:rsidR="00823131" w:rsidRPr="00777CBA">
        <w:rPr>
          <w:rFonts w:ascii="Times New Roman" w:hAnsi="Times New Roman" w:cs="Times New Roman"/>
          <w:sz w:val="28"/>
          <w:szCs w:val="28"/>
        </w:rPr>
        <w:t>бережном родоразрешении.</w:t>
      </w:r>
    </w:p>
    <w:p w14:paraId="32E95A10" w14:textId="77777777" w:rsidR="00E305C9" w:rsidRDefault="00E305C9" w:rsidP="00066FD3">
      <w:pPr>
        <w:spacing w:afterLines="120" w:after="288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77C011" w14:textId="79BF172F" w:rsidR="008B55F1" w:rsidRPr="00CA13DC" w:rsidRDefault="00CA13DC" w:rsidP="00066FD3">
      <w:pPr>
        <w:pStyle w:val="1"/>
        <w:spacing w:before="0" w:afterLines="120" w:after="288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72631020"/>
      <w:r w:rsidRPr="00CA13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ВЫВОДЫ</w:t>
      </w:r>
      <w:bookmarkEnd w:id="30"/>
    </w:p>
    <w:p w14:paraId="4B103DB1" w14:textId="01F32458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1.</w:t>
      </w:r>
      <w:r w:rsidR="00CA13D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Все пациентки, которым проводились программы ЭКО и ЭКО-ИКСИ отягощ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нный соматический и акушерско-гинекологический анамнез, и частота встречаемости нозологий в этих группах была сопоставима. В подгруппе ЭКО отмечается тенденция к большей частоте патологии, связанной с воспалительными заболеваниями.</w:t>
      </w:r>
    </w:p>
    <w:p w14:paraId="491B9042" w14:textId="319897BE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2.</w:t>
      </w:r>
      <w:r w:rsidR="00CA13D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Беременности, наступившие после применения программ ЭКО и ЭКО-ИКСИ, протекают со схожими по частоте и нозологиям осложнениями. При применении ЭКО-ИКСИ более выражены осложнения, которые можно связать с резервом функциональных возможностей плаценты (преэклампсия тяж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лой степени, преждевременное родоразрешение, декомпенсация состояния плода в родах, экстреное кесарево сечение).</w:t>
      </w:r>
    </w:p>
    <w:p w14:paraId="417A0F77" w14:textId="3711EDE2" w:rsidR="008B55F1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3.</w:t>
      </w:r>
      <w:r w:rsidR="00CA13DC" w:rsidRPr="00CA13DC">
        <w:rPr>
          <w:rFonts w:ascii="Times New Roman" w:hAnsi="Times New Roman" w:cs="Times New Roman"/>
          <w:sz w:val="28"/>
          <w:szCs w:val="28"/>
        </w:rPr>
        <w:t xml:space="preserve"> </w:t>
      </w:r>
      <w:r w:rsidRPr="00CA13DC">
        <w:rPr>
          <w:rFonts w:ascii="Times New Roman" w:hAnsi="Times New Roman" w:cs="Times New Roman"/>
          <w:sz w:val="28"/>
          <w:szCs w:val="28"/>
        </w:rPr>
        <w:t>Росто-весовые показатели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 у женщин после проведения программ ВРТ имеют достоверно более низкие значения по сравнению аналогичными показателями при физиологически наступившей беременности. Росто-весовые показатели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 у женщин после ЭКО-ИКСИ выше по сравнению с росто-весовыми показателями новорожд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нных после ЭКО.</w:t>
      </w:r>
    </w:p>
    <w:p w14:paraId="30320F4F" w14:textId="08FDB370" w:rsidR="00CA13DC" w:rsidRPr="00CA13DC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>4. При беременности, наступившей после проведения программ ВРТ, определяется достоверно более высокая частота формирования ХПН по сравнению с физиологически наступившей беременностью. При беременности, наступившей после проведения программ ВРТ, ХПН чаще протекает в компенсированной стадии, в структуре прео</w:t>
      </w:r>
      <w:r w:rsidR="00CA13DC" w:rsidRPr="00CA13DC">
        <w:rPr>
          <w:rFonts w:ascii="Times New Roman" w:hAnsi="Times New Roman" w:cs="Times New Roman"/>
          <w:sz w:val="28"/>
          <w:szCs w:val="28"/>
        </w:rPr>
        <w:t>бладает диссоциированная форма.</w:t>
      </w:r>
    </w:p>
    <w:p w14:paraId="702CAD25" w14:textId="3698FCA3" w:rsidR="008B55F1" w:rsidRDefault="008B55F1" w:rsidP="00066FD3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5. Беременности, наступившие после применение программ ЭКО-ИКСИ, имеют тенденцию к менее благоприятному течению в связи с несколько большей частотой развития таких осложнений как гестационный сахарный </w:t>
      </w:r>
      <w:r w:rsidRPr="00CA13DC">
        <w:rPr>
          <w:rFonts w:ascii="Times New Roman" w:hAnsi="Times New Roman" w:cs="Times New Roman"/>
          <w:sz w:val="28"/>
          <w:szCs w:val="28"/>
        </w:rPr>
        <w:lastRenderedPageBreak/>
        <w:t>диабет, преэклампсия тяж</w:t>
      </w:r>
      <w:r w:rsidR="008F14B6">
        <w:rPr>
          <w:rFonts w:ascii="Times New Roman" w:hAnsi="Times New Roman" w:cs="Times New Roman"/>
          <w:sz w:val="28"/>
          <w:szCs w:val="28"/>
        </w:rPr>
        <w:t>е</w:t>
      </w:r>
      <w:r w:rsidRPr="00CA13DC">
        <w:rPr>
          <w:rFonts w:ascii="Times New Roman" w:hAnsi="Times New Roman" w:cs="Times New Roman"/>
          <w:sz w:val="28"/>
          <w:szCs w:val="28"/>
        </w:rPr>
        <w:t>лой степени, дистресс плода, а также оперативного родоразрешения в экстренном порядке.</w:t>
      </w:r>
    </w:p>
    <w:p w14:paraId="3F40E1CE" w14:textId="37237740" w:rsidR="00066FD3" w:rsidRDefault="00066FD3" w:rsidP="00066FD3">
      <w:pPr>
        <w:spacing w:afterLines="120" w:after="28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A2A844" w14:textId="42B526A8" w:rsidR="00066FD3" w:rsidRPr="00324640" w:rsidRDefault="00066FD3" w:rsidP="00066FD3">
      <w:pPr>
        <w:pStyle w:val="1"/>
        <w:spacing w:before="0" w:afterLines="120" w:after="288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31" w:name="_Toc72631021"/>
      <w:r w:rsidRPr="00066F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</w:t>
      </w:r>
      <w:r w:rsidRPr="0032464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066FD3">
        <w:rPr>
          <w:rFonts w:ascii="Times New Roman" w:hAnsi="Times New Roman" w:cs="Times New Roman"/>
          <w:b/>
          <w:color w:val="auto"/>
          <w:sz w:val="28"/>
          <w:szCs w:val="28"/>
        </w:rPr>
        <w:t>ЛИТЕРАТУРЫ</w:t>
      </w:r>
      <w:bookmarkEnd w:id="31"/>
    </w:p>
    <w:p w14:paraId="01DF3416" w14:textId="71E8F150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Pr="00324640">
        <w:rPr>
          <w:rFonts w:ascii="Times New Roman" w:hAnsi="Times New Roman" w:cs="Times New Roman"/>
          <w:sz w:val="28"/>
          <w:szCs w:val="28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[1]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“European Society of Human Reproduction and Embryology,”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https://www.eshre.eu</w:t>
      </w:r>
      <w:r w:rsidR="00E96372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 2020. </w:t>
      </w:r>
    </w:p>
    <w:p w14:paraId="6ADDD887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[2]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М. С. Зайнулина, И. Ю. Коган, М. И. Мирашвили, and Р. Н. Рзаева, “К вопросу об особенностях течения беременности после экстракорпорального оплодотворения,”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Журнал акушества и женских болезней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LX, no. 5, pp. 39–45, 2011.</w:t>
      </w:r>
    </w:p>
    <w:p w14:paraId="5BC89726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[3]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А. Ю. Долбина, “Вспомогательные репродуктивные технологии, особенности течения беременности и исхода родов,”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иб. мед. журн.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7, pp. 20–23, 2005.</w:t>
      </w:r>
    </w:p>
    <w:p w14:paraId="395B7122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[4]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Анохин, Л.В. and О. Е. Коновалов, “Эпидемиология бесплодия в браке,”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Рос. мед.-биол. вестн. им. И.П. Павлова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1–2, pp. 19–22, 1998.</w:t>
      </w:r>
    </w:p>
    <w:p w14:paraId="04100783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[5]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Д. Т. А. С.В. Рищук, Кахиани Е.И., Мирский В.Е.,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Половые инфекции и репродуктивный потенциал семьи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2. 2016.</w:t>
      </w:r>
    </w:p>
    <w:p w14:paraId="75FCDE1D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[6]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Б. И. Глуховец and Н. Г. Глуховец,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Патология последа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СПб: ГРААЛЬ, 2002.</w:t>
      </w:r>
    </w:p>
    <w:p w14:paraId="00E20137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[7]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Л. В.Н., “Медико-социальная характеристика женщин, беременность которых наступила в результате ЭКО,”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Пробл. репрод.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1, 2005.</w:t>
      </w:r>
    </w:p>
    <w:p w14:paraId="79554610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[8]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М. А. Курцер, Л. Х. Ероян, and К. В. Краснопольская, “Беременность и роды у пациенток после ЭКО,”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Акушерство и гинекология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5, pp. 24–28, 2001.</w:t>
      </w:r>
    </w:p>
    <w:p w14:paraId="576DBEA9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[9]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К. Г. Тихомирова, “Экстракорпоральное оплодотворение — основной вид вспомогательных репродуктивных технологий,”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Молодой ученый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12.2, pp. 50–53, 2017.</w:t>
      </w:r>
    </w:p>
    <w:p w14:paraId="28383F86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lastRenderedPageBreak/>
        <w:t>[10]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Е. Н. Неверова and Е. В. Николаева, “Экстракорпоральное оплодотворение - эффективный метод лечения бесплодия,”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Оренбургский медицинский вестник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3, no. 1(9), pp. 23–25, 2015.</w:t>
      </w:r>
    </w:p>
    <w:p w14:paraId="10E9C143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[11]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“Регистр ВРТ. Отчет за 2016 г. // РАРЧ. 2018. 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72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с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. URL: http://rahr.ru/d_registr_otchet/RegistrART2016.pdf.”</w:t>
      </w:r>
    </w:p>
    <w:p w14:paraId="72A7E90D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[12]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С. А. Леваков, С. А. Павлова, Т. И. Бугрова, and А. Г. Кедрова, “Современный взгляд на бесплодный брак,”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Клиническая практика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3, pp. 92–97, 2010.</w:t>
      </w:r>
    </w:p>
    <w:p w14:paraId="2EA47D07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[13]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Фролова О.Г., “Репродуктивное здоровье женщин,”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Качество жизни. Медицина. Болез# ни репродуктивной системы.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3, no. 6, pp. 9–12, 2004.</w:t>
      </w:r>
    </w:p>
    <w:p w14:paraId="775D3F32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[14]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Р. Е.Б., С. С.И., П. О.Ю., and К. Н.В., “Инфекционная патология нижнего отдела половых путей женщины и бесплодие (обзор литературы),”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Гинекология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6, no. 3, pp. 132–135, 2004.</w:t>
      </w:r>
    </w:p>
    <w:p w14:paraId="4F4E5035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[15]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G. R. Dogle and T. Diemer,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Мужское бесплодие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Европейская ассоциация урологов, 2011.</w:t>
      </w:r>
    </w:p>
    <w:p w14:paraId="0A67E297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[16]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В. А. Линде and Н. А. Татарова,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Эндометриозы: Патогенез, клиническая картина, диагностика и лечение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Москва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: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ГЭОТАР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-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медия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.</w:t>
      </w:r>
    </w:p>
    <w:p w14:paraId="4E6C6C75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[17]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M. Knoester, J. P. Vandenbroucke, F. M. Helmerhorst, L. A. J. van der Westerlaken, F. J. Walther, and S. Veen, “Matched follow-up study of 5–8 year old ICSI-singletons: comparison of their neuromotor development to IVF and naturally conceived singletons,”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Hum.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Reprod.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22, no. 6, pp. 1638–1646, Jun. 2007, doi: 10.1093/humrep/dem040.</w:t>
      </w:r>
    </w:p>
    <w:p w14:paraId="3089A7C9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[18]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>“Вспомогательные репродуктивные технологии и искусственная инсеминация: клинические рекомендации,” p. 169, 2018.</w:t>
      </w:r>
    </w:p>
    <w:p w14:paraId="2BF69759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lastRenderedPageBreak/>
        <w:t>[19]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И. Ю. Коган and А. . М. Гзгзян,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Протоколы стимуляции яичников в циклах ЭКО: руководство для врачей</w:t>
      </w:r>
      <w:r w:rsidRPr="00777CBA">
        <w:rPr>
          <w:rFonts w:ascii="Times New Roman" w:hAnsi="Times New Roman" w:cs="Times New Roman"/>
          <w:noProof/>
          <w:sz w:val="28"/>
          <w:szCs w:val="24"/>
        </w:rPr>
        <w:t xml:space="preserve">. 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2018.</w:t>
      </w:r>
    </w:p>
    <w:p w14:paraId="2E18F631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[20]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G. Nargund, B. C. J. M. Fauser, N. S. Macklon, W. Ombelet, K. Nygren, and R. Frydman, “The ISMAAR proposal on terminology for ovarian stimulation for IVF,”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Hum. Reprod.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22, no. 11, pp. 2801–2804, Sep. 2007, doi: 10.1093/humrep/dem285.</w:t>
      </w:r>
    </w:p>
    <w:p w14:paraId="0EA98CDF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[21]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M. Alikani, G. Calderon, G. Tomkin, J. Garrisi, M. Kokot, and J. Cohen, “Cleavage anomalies in early human embryos and survival after prolonged culture in-vitro,”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Hum. Reprod.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15, no. 12, pp. 2634–2643, Dec. 2000, doi: 10.1093/humrep/15.12.2634.</w:t>
      </w:r>
    </w:p>
    <w:p w14:paraId="198DFD0A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[22]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J. D. Fisch, H. Rodriguez, R. Ross, G. Overby, and G. Sher, “The Graduated Embryo Score (GES) predicts blastocyst formation and pregnancy rate from cleavage-stage embryos*,”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Hum. Reprod.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16, no. 9, pp. 1970–1975, Sep. 2001, doi: 10.1093/humrep/16.9.1970.</w:t>
      </w:r>
    </w:p>
    <w:p w14:paraId="77311AAF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[23]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K. Lundin, C. Bergh, and T. Hardarson, “Early embryo cleavage is a strong indicator of embryo quality in human IVF,”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Hum.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Reprod.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16, no. 12, pp. 2652–2657, Dec. 2001, doi: 10.1093/humrep/16.12.2652.</w:t>
      </w:r>
    </w:p>
    <w:p w14:paraId="31D9924D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[24]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Д. В. Устинов, А. Р. Антонов, Е. В. Черепкова, Б. И. Айзикович, and О. Ю. Верба, “Современные методы вспомогательной репродукции в лечении женского и мужского бесплодия,”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Мир науки, культуры, образования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6, no. 49, pp. 600–603, 2014.</w:t>
      </w:r>
    </w:p>
    <w:p w14:paraId="02CE6F04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[25]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Т. Л. Смирнова, “Плацента. Этапы развития,”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Вестник Чувашского университета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2, pp. 73–79, 2009.</w:t>
      </w:r>
    </w:p>
    <w:p w14:paraId="4485942A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[26]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Л. М.А., “Клетки трофобласта плаценты человека: пути их созревания и взаимодействия с иммунной системой,”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Иммунология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1, pp. 50–58, 2007.</w:t>
      </w:r>
    </w:p>
    <w:p w14:paraId="5391F370" w14:textId="039AF9FD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lastRenderedPageBreak/>
        <w:t>[27]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Франк Г. А. и др, “Правила проведения патолого-анатомических исследований плаценты Класс XV и XVI МКБ-10. Клинические рекомендации,”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Российское общество патологоанатомов</w:t>
      </w:r>
      <w:r w:rsidR="00E96372">
        <w:rPr>
          <w:rFonts w:ascii="Times New Roman" w:hAnsi="Times New Roman" w:cs="Times New Roman"/>
          <w:noProof/>
          <w:sz w:val="28"/>
          <w:szCs w:val="24"/>
        </w:rPr>
        <w:t xml:space="preserve">, p. 74, 2017, [Online].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Available: http://www.patolog.ru/sites/default/files/klin.rekom.issledov.placenty.pdf.</w:t>
      </w:r>
    </w:p>
    <w:p w14:paraId="2134FAE9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[28]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P. Kaufmann and J. Kingdom,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Development of vascular system in the placenta. Morphogenesis of endothelium.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Berlin: Springer, 2000.</w:t>
      </w:r>
    </w:p>
    <w:p w14:paraId="088A93B7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[29]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K. Benirschke, P. Kaufmann, and R. N. Baergen,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Pathology of the Human Placenta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. Springer New York, 2006.</w:t>
      </w:r>
    </w:p>
    <w:p w14:paraId="47518981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[30]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V. V. Joshi,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Handbook of placental pathology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. New-York-Tokyo: Igaku-Shoin Medical Publishers, 1994.</w:t>
      </w:r>
    </w:p>
    <w:p w14:paraId="1E14F248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[31]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А. П. Милованов, “Варианты патологической незрелости плаценты и их роль в развитии плода,”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Архивы патологии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5, pp. 92–99, 1988.</w:t>
      </w:r>
    </w:p>
    <w:p w14:paraId="249F7486" w14:textId="56E35BD5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[32]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З. В.Г., С. В.А., and З. И.С., “Патоморфологические особенности плаценты на разных этапах гестации,”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Современные проблемы науки и образования</w:t>
      </w:r>
      <w:r w:rsidR="00E96372">
        <w:rPr>
          <w:rFonts w:ascii="Times New Roman" w:hAnsi="Times New Roman" w:cs="Times New Roman"/>
          <w:noProof/>
          <w:sz w:val="28"/>
          <w:szCs w:val="24"/>
        </w:rPr>
        <w:t xml:space="preserve">, 2019. </w:t>
      </w:r>
    </w:p>
    <w:p w14:paraId="1445ED48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[33]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B.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К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and K. P.,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Pathology of the human placenta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. New York: Springer-Verlag., 1990.</w:t>
      </w:r>
    </w:p>
    <w:p w14:paraId="59ACAA43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[34]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</w:r>
      <w:r w:rsidRPr="00777CBA">
        <w:rPr>
          <w:rFonts w:ascii="Times New Roman" w:hAnsi="Times New Roman" w:cs="Times New Roman"/>
          <w:noProof/>
          <w:sz w:val="28"/>
          <w:szCs w:val="24"/>
        </w:rPr>
        <w:t>И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Н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Волощук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А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Д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Липман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 and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Е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В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Лукьянова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“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Незрелость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ворсинчатого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дерева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в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генезе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плацентарной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недостаточности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Журнал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российской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ассоциации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акушеров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-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гинекологов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no. 2, pp. 3–5, 2008, [Online]. Available: https://elibrary.ru/item.asp?id=23236797&amp;.</w:t>
      </w:r>
    </w:p>
    <w:p w14:paraId="500CB4A4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[35]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J. D. Boyd, W. J. Hamilton, and C. A. Boyd, “The surface of the syncytium of the human chorionic villus.,”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J. Anat.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102, no. Pt 3, pp. 553–63, Mar. 1968, [Online]. Available: http://www.ncbi.nlm.nih.gov/pubmed/5656142.</w:t>
      </w:r>
    </w:p>
    <w:p w14:paraId="127ACB6D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lastRenderedPageBreak/>
        <w:t>[36]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М. В. Федорова and Е. П. Калашникова,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Плацента и ее роль при беременности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Москва: Медицина, 1986.</w:t>
      </w:r>
    </w:p>
    <w:p w14:paraId="0BDAD1E4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[37]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Е. П. Калашникова, “Клинико-мофологические аспекты плацентарной недостаточности,”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Архивы патологии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5, pp. 99–105, 1988.</w:t>
      </w:r>
    </w:p>
    <w:p w14:paraId="64B2E1A1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[38]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В. И. Бодяжина and И. Б. Семенченко,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Акушерство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Москва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: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Альянс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2019.</w:t>
      </w:r>
    </w:p>
    <w:p w14:paraId="3D86DA78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[39]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A. G. M. Campbell, G. S. Dawes, A. P. Fishman, A. I. Hyman, and G. B. James, “The oxygen consumption of the placenta and foetal membranes in the sheep,”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J. Physiol.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182, no. 2, pp. 439–464, Jan. 1966, doi: 10.1113/jphysiol.1966.sp007831.</w:t>
      </w:r>
    </w:p>
    <w:p w14:paraId="79780688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[40]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F. C. Battaglia and G. Meschia, “Principal substrates of fetal metabolism.,”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Physiol. Rev.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58, no. 2, pp. 499–527, Apr. 1978, doi: 10.1152/physrev.1978.58.2.499.</w:t>
      </w:r>
    </w:p>
    <w:p w14:paraId="0C9F808D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[41]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>K. Stromberg, “Chapter 10 The Human Placenta in Cell and Organ Culture,” 1980, pp. 227–252.</w:t>
      </w:r>
    </w:p>
    <w:p w14:paraId="5E135F7D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[42]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А. П. Милованов,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Патология системы мать-плацента-плод. Руководство для врачей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Москва: Медицина, 1999.</w:t>
      </w:r>
    </w:p>
    <w:p w14:paraId="28431614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[43]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Е. П. Калашникова and М. В. Федорова, “Недостаточность плаценты,”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Акушерство и гинекология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6, pp. 57–59, 1979.</w:t>
      </w:r>
    </w:p>
    <w:p w14:paraId="30B2C4AC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[44]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W. W. Höpker and B. Ohlendorf, “Placental insufficiency. Histomorphologic diagnosis and classification.,”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Curr. Top. Pathol.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66, pp. 57–81, 1979, [Online]. Available: http://www.ncbi.nlm.nih.gov/pubmed/436458.</w:t>
      </w:r>
    </w:p>
    <w:p w14:paraId="552FD84B" w14:textId="1B268F54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[45]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>Радзинский В.Е., “Особенности развития плацентарной недостаточности при акушерской и экст</w:t>
      </w:r>
      <w:r w:rsidR="00E96372">
        <w:rPr>
          <w:rFonts w:ascii="Times New Roman" w:hAnsi="Times New Roman" w:cs="Times New Roman"/>
          <w:noProof/>
          <w:sz w:val="28"/>
          <w:szCs w:val="24"/>
        </w:rPr>
        <w:t xml:space="preserve">рагенитальной патологии: дис. </w:t>
      </w:r>
      <w:r w:rsidRPr="00777CBA">
        <w:rPr>
          <w:rFonts w:ascii="Times New Roman" w:hAnsi="Times New Roman" w:cs="Times New Roman"/>
          <w:noProof/>
          <w:sz w:val="28"/>
          <w:szCs w:val="24"/>
        </w:rPr>
        <w:t>д-ра мед. наук,” 1985.</w:t>
      </w:r>
    </w:p>
    <w:p w14:paraId="27899EF9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lastRenderedPageBreak/>
        <w:t>[46]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К. Ю. Боярский and С. Е. Василевская, “Цитогенетический анализ ооцитов, полученных у старшей возрастной группы в программе ЭКО,”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Пробл. репр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4, pp. 34–36, 1998.</w:t>
      </w:r>
    </w:p>
    <w:p w14:paraId="65A4753F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[47]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В. Н. Кустаров and К. . Боярский, “Влияние возраста на частоту наступления беременности в программе ЭКО,”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Пробл. репр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no. 5, pp. 46–49, 1999.</w:t>
      </w:r>
    </w:p>
    <w:p w14:paraId="7132D3F7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[48]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I. L. M. H. Aye, C. E. Aiken, D. S. Charnock-Jones, and G. C. S. Smith, “Placental energy metabolism in health and disease—significance of development and implications for preeclampsia,”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Am. J. Obstet. Gynecol.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Nov. 2020, doi: 10.1016/j.ajog.2020.11.005.</w:t>
      </w:r>
    </w:p>
    <w:p w14:paraId="45FAA204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[49]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D. Hwa Im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et al.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 “Placental Pathologic Changes Associated with Fetal Growth Restriction and Consequent Neonatal Outcomes,”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Fetal Pediatr.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Pathol.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pp. 1–12, Feb. 2020, doi: 10.1080/15513815.2020.1723147.</w:t>
      </w:r>
    </w:p>
    <w:p w14:paraId="3B2653E3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[50]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А. Н. Стрижков, И. В. Игнатко, and Е. В. Тимохина,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Фетоплацентарная недостаточность: патогенез, диагностика, лечение</w:t>
      </w:r>
      <w:r w:rsidRPr="00777CBA">
        <w:rPr>
          <w:rFonts w:ascii="Times New Roman" w:hAnsi="Times New Roman" w:cs="Times New Roman"/>
          <w:noProof/>
          <w:sz w:val="28"/>
          <w:szCs w:val="24"/>
        </w:rPr>
        <w:t>. 2013.</w:t>
      </w:r>
    </w:p>
    <w:p w14:paraId="486CFC89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[51]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Т. В. Павлова, В. А. Петрухин, and С. А. Струкова, “Современные аспекты изучения маточно-плацентарного комплекса при одноплодной беременности после экстракорпорального оплодотворения,”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Актуальные проблемы медицины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17, no. 4, pp. 95–99, 2012.</w:t>
      </w:r>
    </w:p>
    <w:p w14:paraId="18210224" w14:textId="4005E494" w:rsidR="00777CBA" w:rsidRPr="00324640" w:rsidRDefault="00777CBA" w:rsidP="00FE4C55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777CBA">
        <w:rPr>
          <w:rFonts w:ascii="Times New Roman" w:hAnsi="Times New Roman" w:cs="Times New Roman"/>
          <w:noProof/>
          <w:sz w:val="28"/>
          <w:szCs w:val="24"/>
        </w:rPr>
        <w:t>[52]</w:t>
      </w:r>
      <w:r w:rsidRPr="00777CBA">
        <w:rPr>
          <w:rFonts w:ascii="Times New Roman" w:hAnsi="Times New Roman" w:cs="Times New Roman"/>
          <w:noProof/>
          <w:sz w:val="28"/>
          <w:szCs w:val="24"/>
        </w:rPr>
        <w:tab/>
        <w:t xml:space="preserve">Е. В. Казанцева and Н. В. Долгушина, “Современннные аспекты патогенеза, диагностики и тактики ведения беременных с синдромом задержки роста плода,”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Забайкальский Медицинский Вестник</w:t>
      </w:r>
      <w:r w:rsidR="00FE4C55">
        <w:rPr>
          <w:rFonts w:ascii="Times New Roman" w:hAnsi="Times New Roman" w:cs="Times New Roman"/>
          <w:noProof/>
          <w:sz w:val="28"/>
          <w:szCs w:val="24"/>
        </w:rPr>
        <w:t xml:space="preserve">, no. 2, pp. 170–177, </w:t>
      </w:r>
      <w:r w:rsidRPr="00777CBA">
        <w:rPr>
          <w:rFonts w:ascii="Times New Roman" w:hAnsi="Times New Roman" w:cs="Times New Roman"/>
          <w:noProof/>
          <w:sz w:val="28"/>
          <w:szCs w:val="24"/>
        </w:rPr>
        <w:t xml:space="preserve">2012, [Online]. 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Available: https://elibrary.ru/item.asp?id=17969298.</w:t>
      </w:r>
    </w:p>
    <w:p w14:paraId="455BE7E9" w14:textId="77777777" w:rsidR="00777CBA" w:rsidRPr="00324640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4"/>
          <w:lang w:val="en-US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[53]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Y. Zhang, Y. Cui, Z. Zhou, J. Sha, Y. Li, and J. Liu, “Altered global gene expressions of human placentae subjected to assisted reproductive technology 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lastRenderedPageBreak/>
        <w:t xml:space="preserve">treatments,”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Placenta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, vol. 31, no. 4, pp. 251–258, Apr. 2010, doi: 10.1016/j.placenta.2010.01.005.</w:t>
      </w:r>
    </w:p>
    <w:p w14:paraId="71DC9E66" w14:textId="77777777" w:rsidR="00777CBA" w:rsidRPr="00777CBA" w:rsidRDefault="00777CBA" w:rsidP="00777CBA">
      <w:pPr>
        <w:widowControl w:val="0"/>
        <w:autoSpaceDE w:val="0"/>
        <w:autoSpaceDN w:val="0"/>
        <w:adjustRightInd w:val="0"/>
        <w:spacing w:after="280" w:line="360" w:lineRule="auto"/>
        <w:ind w:left="640" w:hanging="640"/>
        <w:jc w:val="both"/>
        <w:rPr>
          <w:rFonts w:ascii="Times New Roman" w:hAnsi="Times New Roman" w:cs="Times New Roman"/>
          <w:noProof/>
          <w:sz w:val="28"/>
        </w:rPr>
      </w:pP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>[54]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ab/>
        <w:t xml:space="preserve">Y. Zhang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>et al.</w:t>
      </w:r>
      <w:r w:rsidRPr="00324640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, “Ultrastructural Study on Human Placentae from Women Subjected to Assisted Reproductive Technology Treatments,” </w:t>
      </w:r>
      <w:r w:rsidRPr="00324640">
        <w:rPr>
          <w:rFonts w:ascii="Times New Roman" w:hAnsi="Times New Roman" w:cs="Times New Roman"/>
          <w:i/>
          <w:iCs/>
          <w:noProof/>
          <w:sz w:val="28"/>
          <w:szCs w:val="24"/>
          <w:lang w:val="en-US"/>
        </w:rPr>
        <w:t xml:space="preserve">Biol. </w:t>
      </w:r>
      <w:r w:rsidRPr="00777CBA">
        <w:rPr>
          <w:rFonts w:ascii="Times New Roman" w:hAnsi="Times New Roman" w:cs="Times New Roman"/>
          <w:i/>
          <w:iCs/>
          <w:noProof/>
          <w:sz w:val="28"/>
          <w:szCs w:val="24"/>
        </w:rPr>
        <w:t>Reprod.</w:t>
      </w:r>
      <w:r w:rsidRPr="00777CBA">
        <w:rPr>
          <w:rFonts w:ascii="Times New Roman" w:hAnsi="Times New Roman" w:cs="Times New Roman"/>
          <w:noProof/>
          <w:sz w:val="28"/>
          <w:szCs w:val="24"/>
        </w:rPr>
        <w:t>, vol. 85, no. 3, pp. 635–642, Sep. 2011, doi: 10.1095/biolreprod.110.090589.</w:t>
      </w:r>
    </w:p>
    <w:p w14:paraId="0EDEE45E" w14:textId="37B59735" w:rsidR="00066FD3" w:rsidRDefault="00777CBA" w:rsidP="00777CBA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A98D612" w14:textId="14593E9E" w:rsidR="00066FD3" w:rsidRDefault="00066FD3" w:rsidP="00066FD3">
      <w:pPr>
        <w:spacing w:afterLines="120" w:after="288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04BE84" w14:textId="77777777" w:rsidR="002910B4" w:rsidRDefault="00066FD3" w:rsidP="002910B4">
      <w:pPr>
        <w:pStyle w:val="1"/>
        <w:spacing w:before="0" w:afterLines="120" w:after="28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72631022"/>
      <w:r w:rsidRPr="00066F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ПРИЛОЖЕНИЯ</w:t>
      </w:r>
      <w:bookmarkEnd w:id="32"/>
      <w:r w:rsidR="00324640" w:rsidRPr="00291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91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D4C83" w14:textId="57FE2409" w:rsidR="00324640" w:rsidRPr="002910B4" w:rsidRDefault="002910B4" w:rsidP="002910B4">
      <w:pPr>
        <w:pStyle w:val="1"/>
        <w:spacing w:before="0" w:afterLines="120" w:after="288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24640" w:rsidRPr="002910B4">
        <w:rPr>
          <w:rFonts w:ascii="Times New Roman" w:hAnsi="Times New Roman" w:cs="Times New Roman"/>
          <w:i/>
          <w:color w:val="auto"/>
          <w:sz w:val="28"/>
          <w:szCs w:val="28"/>
        </w:rPr>
        <w:t>Приложение 1</w:t>
      </w:r>
    </w:p>
    <w:p w14:paraId="2CAD4A22" w14:textId="77777777" w:rsidR="009C5165" w:rsidRPr="008F14B6" w:rsidRDefault="00324640" w:rsidP="00324640">
      <w:pPr>
        <w:rPr>
          <w:rFonts w:ascii="Times New Roman" w:hAnsi="Times New Roman" w:cs="Times New Roman"/>
          <w:sz w:val="28"/>
          <w:szCs w:val="28"/>
        </w:rPr>
      </w:pPr>
      <w:r w:rsidRPr="008F14B6">
        <w:rPr>
          <w:rFonts w:ascii="Times New Roman" w:hAnsi="Times New Roman" w:cs="Times New Roman"/>
          <w:sz w:val="28"/>
          <w:szCs w:val="28"/>
        </w:rPr>
        <w:t xml:space="preserve">Публикации по теме исследования: </w:t>
      </w:r>
    </w:p>
    <w:p w14:paraId="622D88C1" w14:textId="2EEEB308" w:rsidR="00324640" w:rsidRPr="008F14B6" w:rsidRDefault="00324640" w:rsidP="00324640">
      <w:pPr>
        <w:rPr>
          <w:rFonts w:ascii="Times New Roman" w:hAnsi="Times New Roman" w:cs="Times New Roman"/>
          <w:sz w:val="28"/>
          <w:szCs w:val="28"/>
        </w:rPr>
      </w:pPr>
      <w:r w:rsidRPr="008F14B6">
        <w:rPr>
          <w:rFonts w:ascii="Times New Roman" w:hAnsi="Times New Roman" w:cs="Times New Roman"/>
          <w:sz w:val="28"/>
          <w:szCs w:val="28"/>
        </w:rPr>
        <w:t xml:space="preserve">Коночкина.В.И. </w:t>
      </w:r>
      <w:r w:rsidRPr="008F1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Структурно-функциональные особенности плацент </w:t>
      </w:r>
      <w:r w:rsidRPr="008F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росто-весовых показателей новорожденных при беременности после применения ВРТ и при самостоятельно наступившей беременности. </w:t>
      </w:r>
      <w:r w:rsidRPr="008F14B6">
        <w:rPr>
          <w:rFonts w:ascii="Times New Roman" w:hAnsi="Times New Roman" w:cs="Times New Roman"/>
          <w:sz w:val="28"/>
          <w:szCs w:val="28"/>
        </w:rPr>
        <w:t>// Материалы XXIV</w:t>
      </w:r>
      <w:r w:rsidR="00FE4C55" w:rsidRPr="00FE4C55">
        <w:rPr>
          <w:rFonts w:ascii="Times New Roman" w:hAnsi="Times New Roman" w:cs="Times New Roman"/>
          <w:sz w:val="28"/>
          <w:szCs w:val="28"/>
        </w:rPr>
        <w:t>-</w:t>
      </w:r>
      <w:r w:rsidR="00FE4C55">
        <w:rPr>
          <w:rFonts w:ascii="Times New Roman" w:hAnsi="Times New Roman" w:cs="Times New Roman"/>
          <w:sz w:val="28"/>
          <w:szCs w:val="28"/>
        </w:rPr>
        <w:t>ой</w:t>
      </w:r>
      <w:r w:rsidRPr="008F14B6">
        <w:rPr>
          <w:rFonts w:ascii="Times New Roman" w:hAnsi="Times New Roman" w:cs="Times New Roman"/>
          <w:sz w:val="28"/>
          <w:szCs w:val="28"/>
        </w:rPr>
        <w:t xml:space="preserve"> </w:t>
      </w:r>
      <w:r w:rsidR="00FE4C55">
        <w:rPr>
          <w:rFonts w:ascii="Times New Roman" w:hAnsi="Times New Roman" w:cs="Times New Roman"/>
          <w:sz w:val="28"/>
          <w:szCs w:val="28"/>
        </w:rPr>
        <w:t>м</w:t>
      </w:r>
      <w:r w:rsidRPr="008F14B6">
        <w:rPr>
          <w:rFonts w:ascii="Times New Roman" w:hAnsi="Times New Roman" w:cs="Times New Roman"/>
          <w:sz w:val="28"/>
          <w:szCs w:val="28"/>
        </w:rPr>
        <w:t>еждународной медико-биологической ко</w:t>
      </w:r>
      <w:r w:rsidR="00E501DE" w:rsidRPr="008F14B6">
        <w:rPr>
          <w:rFonts w:ascii="Times New Roman" w:hAnsi="Times New Roman" w:cs="Times New Roman"/>
          <w:sz w:val="28"/>
          <w:szCs w:val="28"/>
        </w:rPr>
        <w:t xml:space="preserve">нференции. </w:t>
      </w:r>
      <w:r w:rsidR="00FE4C55">
        <w:rPr>
          <w:rFonts w:ascii="Times New Roman" w:hAnsi="Times New Roman" w:cs="Times New Roman"/>
          <w:sz w:val="28"/>
          <w:szCs w:val="28"/>
        </w:rPr>
        <w:t>«</w:t>
      </w:r>
      <w:r w:rsidRPr="008F14B6">
        <w:rPr>
          <w:rFonts w:ascii="Times New Roman" w:hAnsi="Times New Roman" w:cs="Times New Roman"/>
          <w:sz w:val="28"/>
          <w:szCs w:val="28"/>
        </w:rPr>
        <w:t>Фундаментальная наука и клиническая мед</w:t>
      </w:r>
      <w:r w:rsidR="00E501DE" w:rsidRPr="008F14B6">
        <w:rPr>
          <w:rFonts w:ascii="Times New Roman" w:hAnsi="Times New Roman" w:cs="Times New Roman"/>
          <w:sz w:val="28"/>
          <w:szCs w:val="28"/>
        </w:rPr>
        <w:t>ицина – человек и его здоровье» – СПб. – 2021</w:t>
      </w:r>
      <w:r w:rsidR="009C5165" w:rsidRPr="008F14B6">
        <w:rPr>
          <w:rFonts w:ascii="Times New Roman" w:hAnsi="Times New Roman" w:cs="Times New Roman"/>
          <w:sz w:val="28"/>
          <w:szCs w:val="28"/>
        </w:rPr>
        <w:t xml:space="preserve">. – С. </w:t>
      </w:r>
      <w:r w:rsidR="002826F7" w:rsidRPr="008F14B6">
        <w:rPr>
          <w:rFonts w:ascii="Times New Roman" w:hAnsi="Times New Roman" w:cs="Times New Roman"/>
          <w:sz w:val="28"/>
          <w:szCs w:val="28"/>
        </w:rPr>
        <w:t>256-257</w:t>
      </w:r>
      <w:r w:rsidR="00FE4C55">
        <w:rPr>
          <w:rFonts w:ascii="Times New Roman" w:hAnsi="Times New Roman" w:cs="Times New Roman"/>
          <w:sz w:val="28"/>
          <w:szCs w:val="28"/>
        </w:rPr>
        <w:t>.</w:t>
      </w:r>
    </w:p>
    <w:p w14:paraId="6457C6E0" w14:textId="3376BA93" w:rsidR="009C5165" w:rsidRDefault="009C5165" w:rsidP="00324640"/>
    <w:p w14:paraId="6CE055B8" w14:textId="0F84E118" w:rsidR="009C5165" w:rsidRDefault="009C5165" w:rsidP="00324640"/>
    <w:p w14:paraId="77BBFCFA" w14:textId="7089A3AA" w:rsidR="009C5165" w:rsidRDefault="009C5165" w:rsidP="00324640"/>
    <w:p w14:paraId="6B58A771" w14:textId="4686F44E" w:rsidR="009C5165" w:rsidRDefault="009C5165" w:rsidP="00324640"/>
    <w:p w14:paraId="42573ECF" w14:textId="34842D24" w:rsidR="009C5165" w:rsidRDefault="009C5165" w:rsidP="00324640"/>
    <w:p w14:paraId="4DC48B07" w14:textId="49C5FA1A" w:rsidR="009C5165" w:rsidRDefault="009C5165" w:rsidP="00324640"/>
    <w:p w14:paraId="4B188F57" w14:textId="1D17B46C" w:rsidR="009C5165" w:rsidRDefault="009C5165" w:rsidP="00324640"/>
    <w:p w14:paraId="3171565F" w14:textId="4100863D" w:rsidR="009C5165" w:rsidRDefault="009C5165" w:rsidP="00324640"/>
    <w:p w14:paraId="4C2AA63B" w14:textId="5811FC35" w:rsidR="009C5165" w:rsidRDefault="009C5165" w:rsidP="00324640"/>
    <w:p w14:paraId="45055465" w14:textId="088CB341" w:rsidR="009C5165" w:rsidRDefault="009C5165" w:rsidP="00324640"/>
    <w:p w14:paraId="18C5789E" w14:textId="2B41FA80" w:rsidR="009C5165" w:rsidRDefault="009C5165" w:rsidP="00324640"/>
    <w:p w14:paraId="1D33C656" w14:textId="4190DE7D" w:rsidR="009C5165" w:rsidRDefault="009C5165" w:rsidP="00324640"/>
    <w:p w14:paraId="6DB4389D" w14:textId="6201CEDA" w:rsidR="009C5165" w:rsidRDefault="009C5165" w:rsidP="00324640"/>
    <w:p w14:paraId="6A5A52E6" w14:textId="77777777" w:rsidR="009C5165" w:rsidRDefault="009C5165" w:rsidP="00324640"/>
    <w:p w14:paraId="4089504F" w14:textId="77777777" w:rsidR="009C5165" w:rsidRDefault="009C5165" w:rsidP="00324640"/>
    <w:p w14:paraId="547307CD" w14:textId="77777777" w:rsidR="009C5165" w:rsidRDefault="009C5165" w:rsidP="00324640"/>
    <w:p w14:paraId="08C4F233" w14:textId="77777777" w:rsidR="009C5165" w:rsidRDefault="009C5165" w:rsidP="00324640"/>
    <w:p w14:paraId="4B998030" w14:textId="77777777" w:rsidR="009C5165" w:rsidRDefault="009C5165" w:rsidP="00324640"/>
    <w:p w14:paraId="537D8EA7" w14:textId="77777777" w:rsidR="009C5165" w:rsidRDefault="009C5165" w:rsidP="00324640"/>
    <w:p w14:paraId="450EDEA2" w14:textId="77777777" w:rsidR="009C5165" w:rsidRDefault="009C5165" w:rsidP="00324640"/>
    <w:p w14:paraId="1B250A93" w14:textId="77777777" w:rsidR="008F14B6" w:rsidRDefault="008F14B6" w:rsidP="00324640"/>
    <w:p w14:paraId="3CFCB22A" w14:textId="77777777" w:rsidR="00FE4C55" w:rsidRDefault="008F14B6" w:rsidP="008F14B6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C5165" w:rsidRPr="008F1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E6E1C4" w14:textId="4CD7A3F5" w:rsidR="009C5165" w:rsidRPr="00FE4C55" w:rsidRDefault="00FE4C55" w:rsidP="00FE4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C5165" w:rsidRPr="008F14B6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14:paraId="7A6968D1" w14:textId="12805E2E" w:rsidR="009C5165" w:rsidRPr="008F14B6" w:rsidRDefault="009C5165" w:rsidP="00324640">
      <w:pPr>
        <w:rPr>
          <w:rFonts w:ascii="Times New Roman" w:hAnsi="Times New Roman" w:cs="Times New Roman"/>
          <w:sz w:val="28"/>
          <w:szCs w:val="28"/>
        </w:rPr>
      </w:pPr>
      <w:r w:rsidRPr="008F14B6">
        <w:rPr>
          <w:rFonts w:ascii="Times New Roman" w:hAnsi="Times New Roman" w:cs="Times New Roman"/>
          <w:sz w:val="28"/>
          <w:szCs w:val="28"/>
        </w:rPr>
        <w:t>Доклады по теме исследования:</w:t>
      </w:r>
    </w:p>
    <w:p w14:paraId="4ECA73BB" w14:textId="117BE123" w:rsidR="008B55F1" w:rsidRPr="002910B4" w:rsidRDefault="00324640" w:rsidP="002910B4">
      <w:r>
        <w:rPr>
          <w:noProof/>
          <w:lang w:eastAsia="ru-RU"/>
        </w:rPr>
        <w:drawing>
          <wp:inline distT="0" distB="0" distL="0" distR="0" wp14:anchorId="79788C2E" wp14:editId="6FC4A258">
            <wp:extent cx="5734050" cy="786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345" cy="78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64D7" w14:textId="3A041FF3" w:rsidR="00E3331D" w:rsidRPr="00CA13DC" w:rsidRDefault="008B55F1" w:rsidP="002910B4">
      <w:pPr>
        <w:spacing w:afterLines="120"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331D" w:rsidRPr="00CA13DC" w:rsidSect="00E305C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4E33C" w16cex:dateUtc="2021-05-23T11:20:00Z"/>
  <w16cex:commentExtensible w16cex:durableId="2455534E" w16cex:dateUtc="2021-05-23T19:18:00Z"/>
  <w16cex:commentExtensible w16cex:durableId="2454F404" w16cex:dateUtc="2021-05-23T12:32:00Z"/>
  <w16cex:commentExtensible w16cex:durableId="2454F439" w16cex:dateUtc="2021-05-23T12:33:00Z"/>
  <w16cex:commentExtensible w16cex:durableId="2454F459" w16cex:dateUtc="2021-05-23T12:33:00Z"/>
  <w16cex:commentExtensible w16cex:durableId="2454F4A0" w16cex:dateUtc="2021-05-2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8E5DA" w16cid:durableId="2454E33C"/>
  <w16cid:commentId w16cid:paraId="10B54B96" w16cid:durableId="2455534E"/>
  <w16cid:commentId w16cid:paraId="7D44CDA7" w16cid:durableId="2454E22D"/>
  <w16cid:commentId w16cid:paraId="0455BBBC" w16cid:durableId="2454F404"/>
  <w16cid:commentId w16cid:paraId="3A6E0414" w16cid:durableId="2454F439"/>
  <w16cid:commentId w16cid:paraId="67846176" w16cid:durableId="2454F459"/>
  <w16cid:commentId w16cid:paraId="0E04DC10" w16cid:durableId="2454F4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D053" w14:textId="77777777" w:rsidR="000B5225" w:rsidRDefault="000B5225" w:rsidP="00E305C9">
      <w:pPr>
        <w:spacing w:after="0" w:line="240" w:lineRule="auto"/>
      </w:pPr>
      <w:r>
        <w:separator/>
      </w:r>
    </w:p>
  </w:endnote>
  <w:endnote w:type="continuationSeparator" w:id="0">
    <w:p w14:paraId="3B7CEFD9" w14:textId="77777777" w:rsidR="000B5225" w:rsidRDefault="000B5225" w:rsidP="00E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18413"/>
      <w:docPartObj>
        <w:docPartGallery w:val="Page Numbers (Bottom of Page)"/>
        <w:docPartUnique/>
      </w:docPartObj>
    </w:sdtPr>
    <w:sdtEndPr/>
    <w:sdtContent>
      <w:p w14:paraId="5B7D78F6" w14:textId="2E7A94AA" w:rsidR="007B35E9" w:rsidRDefault="007B35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C8">
          <w:rPr>
            <w:noProof/>
          </w:rPr>
          <w:t>39</w:t>
        </w:r>
        <w:r>
          <w:fldChar w:fldCharType="end"/>
        </w:r>
      </w:p>
    </w:sdtContent>
  </w:sdt>
  <w:p w14:paraId="3BC20439" w14:textId="77777777" w:rsidR="007B35E9" w:rsidRDefault="007B35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48B0" w14:textId="77777777" w:rsidR="000B5225" w:rsidRDefault="000B5225" w:rsidP="00E305C9">
      <w:pPr>
        <w:spacing w:after="0" w:line="240" w:lineRule="auto"/>
      </w:pPr>
      <w:r>
        <w:separator/>
      </w:r>
    </w:p>
  </w:footnote>
  <w:footnote w:type="continuationSeparator" w:id="0">
    <w:p w14:paraId="195568BA" w14:textId="77777777" w:rsidR="000B5225" w:rsidRDefault="000B5225" w:rsidP="00E3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8A"/>
    <w:multiLevelType w:val="hybridMultilevel"/>
    <w:tmpl w:val="6C8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16D"/>
    <w:multiLevelType w:val="hybridMultilevel"/>
    <w:tmpl w:val="7A1A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EC6"/>
    <w:multiLevelType w:val="hybridMultilevel"/>
    <w:tmpl w:val="9F96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B79"/>
    <w:multiLevelType w:val="hybridMultilevel"/>
    <w:tmpl w:val="2E3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007F"/>
    <w:multiLevelType w:val="hybridMultilevel"/>
    <w:tmpl w:val="585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2E3B"/>
    <w:multiLevelType w:val="hybridMultilevel"/>
    <w:tmpl w:val="7E82B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637D"/>
    <w:multiLevelType w:val="hybridMultilevel"/>
    <w:tmpl w:val="D2FA6932"/>
    <w:lvl w:ilvl="0" w:tplc="9F5AB09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7E68"/>
    <w:multiLevelType w:val="hybridMultilevel"/>
    <w:tmpl w:val="807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0B52"/>
    <w:multiLevelType w:val="hybridMultilevel"/>
    <w:tmpl w:val="BA34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5C5"/>
    <w:multiLevelType w:val="hybridMultilevel"/>
    <w:tmpl w:val="F26809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5F699B"/>
    <w:multiLevelType w:val="hybridMultilevel"/>
    <w:tmpl w:val="19B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0C40"/>
    <w:multiLevelType w:val="hybridMultilevel"/>
    <w:tmpl w:val="64463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D"/>
    <w:rsid w:val="00017EC3"/>
    <w:rsid w:val="000441D7"/>
    <w:rsid w:val="00051C4B"/>
    <w:rsid w:val="00066FD3"/>
    <w:rsid w:val="0007157D"/>
    <w:rsid w:val="00076DA2"/>
    <w:rsid w:val="00082652"/>
    <w:rsid w:val="000912D1"/>
    <w:rsid w:val="000A0464"/>
    <w:rsid w:val="000A0DA8"/>
    <w:rsid w:val="000B5225"/>
    <w:rsid w:val="000C2355"/>
    <w:rsid w:val="000C61C6"/>
    <w:rsid w:val="000D0949"/>
    <w:rsid w:val="00101FF8"/>
    <w:rsid w:val="00126166"/>
    <w:rsid w:val="001410C7"/>
    <w:rsid w:val="00142988"/>
    <w:rsid w:val="001524A8"/>
    <w:rsid w:val="001538F8"/>
    <w:rsid w:val="00160C1D"/>
    <w:rsid w:val="001711C7"/>
    <w:rsid w:val="001737F8"/>
    <w:rsid w:val="00184FDE"/>
    <w:rsid w:val="001A22A2"/>
    <w:rsid w:val="001C7F22"/>
    <w:rsid w:val="001D65B7"/>
    <w:rsid w:val="001E09EC"/>
    <w:rsid w:val="001E510D"/>
    <w:rsid w:val="001F55E8"/>
    <w:rsid w:val="0025135B"/>
    <w:rsid w:val="002826F7"/>
    <w:rsid w:val="002910B4"/>
    <w:rsid w:val="002E43BB"/>
    <w:rsid w:val="002F43E3"/>
    <w:rsid w:val="002F5787"/>
    <w:rsid w:val="0030609E"/>
    <w:rsid w:val="0031464A"/>
    <w:rsid w:val="00324640"/>
    <w:rsid w:val="00332DEA"/>
    <w:rsid w:val="003600F7"/>
    <w:rsid w:val="0036780F"/>
    <w:rsid w:val="003750D3"/>
    <w:rsid w:val="00390120"/>
    <w:rsid w:val="003B38DB"/>
    <w:rsid w:val="003C3B2C"/>
    <w:rsid w:val="003D2C5B"/>
    <w:rsid w:val="003D5803"/>
    <w:rsid w:val="003D6FF7"/>
    <w:rsid w:val="004057AA"/>
    <w:rsid w:val="00405AC9"/>
    <w:rsid w:val="00406D7D"/>
    <w:rsid w:val="0042284B"/>
    <w:rsid w:val="00435AAA"/>
    <w:rsid w:val="00440202"/>
    <w:rsid w:val="004648A2"/>
    <w:rsid w:val="00474E09"/>
    <w:rsid w:val="004A1C23"/>
    <w:rsid w:val="004B1FCE"/>
    <w:rsid w:val="004E0ABA"/>
    <w:rsid w:val="004E3D4C"/>
    <w:rsid w:val="004F1652"/>
    <w:rsid w:val="00500BC7"/>
    <w:rsid w:val="005026B2"/>
    <w:rsid w:val="00505C62"/>
    <w:rsid w:val="0053735B"/>
    <w:rsid w:val="005534E8"/>
    <w:rsid w:val="00560F6F"/>
    <w:rsid w:val="00561252"/>
    <w:rsid w:val="005A5008"/>
    <w:rsid w:val="005B21D1"/>
    <w:rsid w:val="005B7BB4"/>
    <w:rsid w:val="005C15BD"/>
    <w:rsid w:val="005C21CE"/>
    <w:rsid w:val="005C2CCB"/>
    <w:rsid w:val="005D17D3"/>
    <w:rsid w:val="005E5ADE"/>
    <w:rsid w:val="006068BC"/>
    <w:rsid w:val="00651D8A"/>
    <w:rsid w:val="006953AC"/>
    <w:rsid w:val="00696FFF"/>
    <w:rsid w:val="006D325F"/>
    <w:rsid w:val="006D5E86"/>
    <w:rsid w:val="006D7922"/>
    <w:rsid w:val="006E3AB2"/>
    <w:rsid w:val="006F6AB0"/>
    <w:rsid w:val="00702317"/>
    <w:rsid w:val="00717E5C"/>
    <w:rsid w:val="00741590"/>
    <w:rsid w:val="0076357C"/>
    <w:rsid w:val="007673D2"/>
    <w:rsid w:val="00767D6C"/>
    <w:rsid w:val="0077654B"/>
    <w:rsid w:val="00777892"/>
    <w:rsid w:val="00777CBA"/>
    <w:rsid w:val="0078486D"/>
    <w:rsid w:val="007B1578"/>
    <w:rsid w:val="007B35E9"/>
    <w:rsid w:val="007D4575"/>
    <w:rsid w:val="00823131"/>
    <w:rsid w:val="00824A4F"/>
    <w:rsid w:val="0083620E"/>
    <w:rsid w:val="00845C51"/>
    <w:rsid w:val="00860857"/>
    <w:rsid w:val="0088795D"/>
    <w:rsid w:val="008B22EA"/>
    <w:rsid w:val="008B55F1"/>
    <w:rsid w:val="008C4B6B"/>
    <w:rsid w:val="008E4F2D"/>
    <w:rsid w:val="008F14B6"/>
    <w:rsid w:val="00900D89"/>
    <w:rsid w:val="00917253"/>
    <w:rsid w:val="00944FD8"/>
    <w:rsid w:val="009474E4"/>
    <w:rsid w:val="00981A39"/>
    <w:rsid w:val="009A1DD0"/>
    <w:rsid w:val="009C5165"/>
    <w:rsid w:val="00A3425C"/>
    <w:rsid w:val="00A3465E"/>
    <w:rsid w:val="00A64295"/>
    <w:rsid w:val="00A6761B"/>
    <w:rsid w:val="00A750AA"/>
    <w:rsid w:val="00A9075E"/>
    <w:rsid w:val="00A94125"/>
    <w:rsid w:val="00A9784C"/>
    <w:rsid w:val="00AB1DF0"/>
    <w:rsid w:val="00AB3A04"/>
    <w:rsid w:val="00B045B6"/>
    <w:rsid w:val="00B2058B"/>
    <w:rsid w:val="00B467DB"/>
    <w:rsid w:val="00B647E7"/>
    <w:rsid w:val="00B75D90"/>
    <w:rsid w:val="00B8223A"/>
    <w:rsid w:val="00B85954"/>
    <w:rsid w:val="00B87B45"/>
    <w:rsid w:val="00B97449"/>
    <w:rsid w:val="00BC7C0F"/>
    <w:rsid w:val="00BD0716"/>
    <w:rsid w:val="00BE2E43"/>
    <w:rsid w:val="00BE3BE0"/>
    <w:rsid w:val="00C3231C"/>
    <w:rsid w:val="00C359AB"/>
    <w:rsid w:val="00C37E6E"/>
    <w:rsid w:val="00C51510"/>
    <w:rsid w:val="00C62AE7"/>
    <w:rsid w:val="00C633A6"/>
    <w:rsid w:val="00C66824"/>
    <w:rsid w:val="00CA13DC"/>
    <w:rsid w:val="00CA7990"/>
    <w:rsid w:val="00CD721A"/>
    <w:rsid w:val="00CE0573"/>
    <w:rsid w:val="00CE47A5"/>
    <w:rsid w:val="00D4745A"/>
    <w:rsid w:val="00D5214B"/>
    <w:rsid w:val="00D95E31"/>
    <w:rsid w:val="00DB7A8F"/>
    <w:rsid w:val="00DC1C7C"/>
    <w:rsid w:val="00DC6CE5"/>
    <w:rsid w:val="00DE1442"/>
    <w:rsid w:val="00E22352"/>
    <w:rsid w:val="00E305C9"/>
    <w:rsid w:val="00E307BD"/>
    <w:rsid w:val="00E32172"/>
    <w:rsid w:val="00E3331D"/>
    <w:rsid w:val="00E501DE"/>
    <w:rsid w:val="00E5649A"/>
    <w:rsid w:val="00E56C64"/>
    <w:rsid w:val="00E621A8"/>
    <w:rsid w:val="00E77F04"/>
    <w:rsid w:val="00E82F47"/>
    <w:rsid w:val="00E8408B"/>
    <w:rsid w:val="00E852C4"/>
    <w:rsid w:val="00E96163"/>
    <w:rsid w:val="00E96372"/>
    <w:rsid w:val="00E96FFA"/>
    <w:rsid w:val="00EA3585"/>
    <w:rsid w:val="00ED423C"/>
    <w:rsid w:val="00EE3F34"/>
    <w:rsid w:val="00EE72AB"/>
    <w:rsid w:val="00F03070"/>
    <w:rsid w:val="00F621D1"/>
    <w:rsid w:val="00F7515B"/>
    <w:rsid w:val="00F801C8"/>
    <w:rsid w:val="00F80D62"/>
    <w:rsid w:val="00FA0222"/>
    <w:rsid w:val="00FA3BB4"/>
    <w:rsid w:val="00FC72D1"/>
    <w:rsid w:val="00FD1F27"/>
    <w:rsid w:val="00FE34F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D792"/>
  <w15:chartTrackingRefBased/>
  <w15:docId w15:val="{6194C36D-F3CD-4DB9-99EC-C3562964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2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573"/>
    <w:pPr>
      <w:ind w:left="720"/>
      <w:contextualSpacing/>
    </w:pPr>
  </w:style>
  <w:style w:type="character" w:customStyle="1" w:styleId="normaltextrun">
    <w:name w:val="normaltextrun"/>
    <w:basedOn w:val="a0"/>
    <w:rsid w:val="00A94125"/>
  </w:style>
  <w:style w:type="character" w:customStyle="1" w:styleId="20">
    <w:name w:val="Заголовок 2 Знак"/>
    <w:basedOn w:val="a0"/>
    <w:link w:val="2"/>
    <w:uiPriority w:val="9"/>
    <w:rsid w:val="00091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912D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91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12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1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1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12D1"/>
    <w:rPr>
      <w:b/>
      <w:bCs/>
      <w:sz w:val="20"/>
      <w:szCs w:val="20"/>
    </w:rPr>
  </w:style>
  <w:style w:type="paragraph" w:customStyle="1" w:styleId="pboth">
    <w:name w:val="pboth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912D1"/>
  </w:style>
  <w:style w:type="character" w:customStyle="1" w:styleId="10">
    <w:name w:val="Заголовок 1 Знак"/>
    <w:basedOn w:val="a0"/>
    <w:link w:val="1"/>
    <w:uiPriority w:val="9"/>
    <w:rsid w:val="00F75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E3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5C9"/>
  </w:style>
  <w:style w:type="paragraph" w:styleId="ae">
    <w:name w:val="footer"/>
    <w:basedOn w:val="a"/>
    <w:link w:val="af"/>
    <w:uiPriority w:val="99"/>
    <w:unhideWhenUsed/>
    <w:rsid w:val="00E3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5C9"/>
  </w:style>
  <w:style w:type="paragraph" w:styleId="af0">
    <w:name w:val="Body Text"/>
    <w:basedOn w:val="a"/>
    <w:link w:val="af1"/>
    <w:semiHidden/>
    <w:unhideWhenUsed/>
    <w:rsid w:val="00E305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E30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305C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66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6FD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66FD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F0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070"/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86085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6085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60857"/>
    <w:rPr>
      <w:vertAlign w:val="superscript"/>
    </w:rPr>
  </w:style>
  <w:style w:type="paragraph" w:styleId="af8">
    <w:name w:val="Revision"/>
    <w:hidden/>
    <w:uiPriority w:val="99"/>
    <w:semiHidden/>
    <w:rsid w:val="0094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5E-42CE-BE80-AA2EE91407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5E-42CE-BE80-AA2EE91407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5E-42CE-BE80-AA2EE91407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5E-42CE-BE80-AA2EE91407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F5E-42CE-BE80-AA2EE91407C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F5E-42CE-BE80-AA2EE91407C6}"/>
              </c:ext>
            </c:extLst>
          </c:dPt>
          <c:cat>
            <c:strRef>
              <c:f>Лист1!$A$2:$A$7</c:f>
              <c:strCache>
                <c:ptCount val="6"/>
                <c:pt idx="0">
                  <c:v>СД 1 типа</c:v>
                </c:pt>
                <c:pt idx="1">
                  <c:v>СД 2 типа (диетотерапия)</c:v>
                </c:pt>
                <c:pt idx="2">
                  <c:v>СД 2 типа (инсулинотерапия)</c:v>
                </c:pt>
                <c:pt idx="3">
                  <c:v>ГСД (диетотерапия)</c:v>
                </c:pt>
                <c:pt idx="4">
                  <c:v>ГСД (инсулинотерапия)</c:v>
                </c:pt>
                <c:pt idx="5">
                  <c:v>Манифестный СД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5E-42CE-BE80-AA2EE9140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5"/>
        <c:delete val="1"/>
      </c:legendEntry>
      <c:layout>
        <c:manualLayout>
          <c:xMode val="edge"/>
          <c:yMode val="edge"/>
          <c:x val="9.5406422821000592E-2"/>
          <c:y val="0.83301720618256048"/>
          <c:w val="0.72763739394960947"/>
          <c:h val="0.14683161271507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80-41D5-84AC-A260A75A07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80-41D5-84AC-A260A75A07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80-41D5-84AC-A260A75A07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80-41D5-84AC-A260A75A07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80-41D5-84AC-A260A75A07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80-41D5-84AC-A260A75A0773}"/>
              </c:ext>
            </c:extLst>
          </c:dPt>
          <c:cat>
            <c:strRef>
              <c:f>Лист1!$A$2:$A$7</c:f>
              <c:strCache>
                <c:ptCount val="6"/>
                <c:pt idx="0">
                  <c:v>СД 1 типа</c:v>
                </c:pt>
                <c:pt idx="1">
                  <c:v>СД 2 типа (диетотерапия)</c:v>
                </c:pt>
                <c:pt idx="2">
                  <c:v>СД 2 типа (инсулинотерапия)</c:v>
                </c:pt>
                <c:pt idx="3">
                  <c:v>ГСД (диетотерапия)</c:v>
                </c:pt>
                <c:pt idx="4">
                  <c:v>ГСД (инсулинотерапия)</c:v>
                </c:pt>
                <c:pt idx="5">
                  <c:v>Манифестный СД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980-41D5-84AC-A260A75A0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50.5</c:v>
                </c:pt>
                <c:pt idx="1">
                  <c:v>51.7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8D-4A3A-BDBC-F43CF6A5BE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49.9</c:v>
                </c:pt>
                <c:pt idx="1">
                  <c:v>52.1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8D-4A3A-BDBC-F43CF6A5BE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50.2</c:v>
                </c:pt>
                <c:pt idx="1">
                  <c:v>51.9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8D-4A3A-BDBC-F43CF6A5B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633810880"/>
        <c:axId val="633811272"/>
      </c:stockChart>
      <c:catAx>
        <c:axId val="63381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811272"/>
        <c:crosses val="autoZero"/>
        <c:auto val="1"/>
        <c:lblAlgn val="ctr"/>
        <c:lblOffset val="100"/>
        <c:noMultiLvlLbl val="0"/>
      </c:catAx>
      <c:valAx>
        <c:axId val="633811272"/>
        <c:scaling>
          <c:orientation val="minMax"/>
          <c:min val="49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81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Максимальная цена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3263.6</c:v>
                </c:pt>
                <c:pt idx="1">
                  <c:v>3505.6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A0-4EF0-B3E0-87F1CAC661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Минимальная цена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3159</c:v>
                </c:pt>
                <c:pt idx="1">
                  <c:v>3415.4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A0-4EF0-B3E0-87F1CAC661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Цена закрытия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3211.3</c:v>
                </c:pt>
                <c:pt idx="1">
                  <c:v>3464.5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A0-4EF0-B3E0-87F1CAC66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19852792"/>
        <c:axId val="419853184"/>
      </c:stockChart>
      <c:catAx>
        <c:axId val="41985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53184"/>
        <c:crosses val="autoZero"/>
        <c:auto val="1"/>
        <c:lblAlgn val="ctr"/>
        <c:lblOffset val="100"/>
        <c:noMultiLvlLbl val="0"/>
      </c:catAx>
      <c:valAx>
        <c:axId val="419853184"/>
        <c:scaling>
          <c:orientation val="minMax"/>
          <c:min val="3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52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Максимальная цена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461.45</c:v>
                </c:pt>
                <c:pt idx="1">
                  <c:v>462.1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6C-40BB-A9C8-1E77A9E289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Минимальная цена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441.51</c:v>
                </c:pt>
                <c:pt idx="1">
                  <c:v>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6C-40BB-A9C8-1E77A9E289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Цена закрытия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Лист1!$A$2:$A$3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451.48</c:v>
                </c:pt>
                <c:pt idx="1">
                  <c:v>451.55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6C-40BB-A9C8-1E77A9E28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19851616"/>
        <c:axId val="419850832"/>
      </c:stockChart>
      <c:catAx>
        <c:axId val="41985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50832"/>
        <c:crosses val="autoZero"/>
        <c:auto val="1"/>
        <c:lblAlgn val="ctr"/>
        <c:lblOffset val="100"/>
        <c:noMultiLvlLbl val="0"/>
      </c:catAx>
      <c:valAx>
        <c:axId val="41985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85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форм ХПН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1F-4477-AC33-30DCEC1755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1F-4477-AC33-30DCEC1755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1F-4477-AC33-30DCEC1755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Диссоциированная форма</c:v>
                </c:pt>
                <c:pt idx="1">
                  <c:v>Гипопластическая форма</c:v>
                </c:pt>
                <c:pt idx="2">
                  <c:v>Преждевременное созревание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72.7</c:v>
                </c:pt>
                <c:pt idx="1">
                  <c:v>22.7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1F-4477-AC33-30DCEC17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Стадии ХПН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F1-4867-A46D-AC1A2D4F1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F1-4867-A46D-AC1A2D4F17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Компенсированная</c:v>
                </c:pt>
                <c:pt idx="1">
                  <c:v>Субкомпенсированная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54.5</c:v>
                </c:pt>
                <c:pt idx="1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F1-4867-A46D-AC1A2D4F1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477A-E1FD-479A-8239-BA645A81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73</Pages>
  <Words>25302</Words>
  <Characters>144227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Veronika Konochkina</cp:lastModifiedBy>
  <cp:revision>9</cp:revision>
  <dcterms:created xsi:type="dcterms:W3CDTF">2021-05-24T01:07:00Z</dcterms:created>
  <dcterms:modified xsi:type="dcterms:W3CDTF">2021-05-24T12:50:00Z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39bb5204-ea74-351c-8750-78e29a2cf27c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