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09097" w14:textId="77777777" w:rsidR="00E22CB3" w:rsidRDefault="00E22CB3" w:rsidP="0035163F">
      <w:pPr>
        <w:jc w:val="center"/>
        <w:rPr>
          <w:rFonts w:ascii="Times New Roman" w:hAnsi="Times New Roman" w:cs="Times New Roman"/>
          <w:sz w:val="28"/>
          <w:szCs w:val="28"/>
        </w:rPr>
      </w:pPr>
    </w:p>
    <w:p w14:paraId="3D1B411D" w14:textId="77777777" w:rsidR="00E22CB3" w:rsidRPr="00E22CB3" w:rsidRDefault="00E22CB3" w:rsidP="00E22CB3">
      <w:pPr>
        <w:spacing w:line="360" w:lineRule="auto"/>
        <w:contextualSpacing/>
        <w:jc w:val="center"/>
        <w:rPr>
          <w:rFonts w:ascii="Times New Roman" w:eastAsia="Times New Roman" w:hAnsi="Times New Roman" w:cs="Times New Roman"/>
          <w:sz w:val="28"/>
        </w:rPr>
      </w:pPr>
      <w:r w:rsidRPr="00E22CB3">
        <w:rPr>
          <w:rFonts w:ascii="Times New Roman" w:eastAsia="Times New Roman" w:hAnsi="Times New Roman" w:cs="Times New Roman"/>
          <w:sz w:val="28"/>
        </w:rPr>
        <w:t>Санкт-Петербургский государственный университет</w:t>
      </w:r>
    </w:p>
    <w:p w14:paraId="599DC495" w14:textId="77777777" w:rsidR="00E22CB3" w:rsidRPr="00E22CB3" w:rsidRDefault="00E22CB3" w:rsidP="00E22CB3">
      <w:pPr>
        <w:spacing w:line="360" w:lineRule="auto"/>
        <w:ind w:firstLine="709"/>
        <w:contextualSpacing/>
        <w:jc w:val="center"/>
        <w:rPr>
          <w:rFonts w:ascii="Times New Roman" w:eastAsia="Times New Roman" w:hAnsi="Times New Roman" w:cs="Times New Roman"/>
          <w:sz w:val="28"/>
        </w:rPr>
      </w:pPr>
    </w:p>
    <w:p w14:paraId="148B7A2C" w14:textId="77777777" w:rsidR="00E22CB3" w:rsidRPr="00E22CB3" w:rsidRDefault="00E22CB3" w:rsidP="00E22CB3">
      <w:pPr>
        <w:spacing w:line="360" w:lineRule="auto"/>
        <w:ind w:firstLine="709"/>
        <w:contextualSpacing/>
        <w:jc w:val="center"/>
        <w:rPr>
          <w:rFonts w:ascii="Times New Roman" w:eastAsia="Times New Roman" w:hAnsi="Times New Roman" w:cs="Times New Roman"/>
          <w:sz w:val="28"/>
        </w:rPr>
      </w:pPr>
    </w:p>
    <w:p w14:paraId="45DAAEFE" w14:textId="77777777" w:rsidR="00E22CB3" w:rsidRPr="00E22CB3" w:rsidRDefault="00E22CB3" w:rsidP="00E22CB3">
      <w:pPr>
        <w:spacing w:line="360" w:lineRule="auto"/>
        <w:ind w:firstLine="709"/>
        <w:contextualSpacing/>
        <w:jc w:val="center"/>
        <w:rPr>
          <w:rFonts w:ascii="Times New Roman" w:eastAsia="Times New Roman" w:hAnsi="Times New Roman" w:cs="Times New Roman"/>
          <w:sz w:val="28"/>
        </w:rPr>
      </w:pPr>
    </w:p>
    <w:p w14:paraId="71782B46" w14:textId="77777777" w:rsidR="00E22CB3" w:rsidRPr="00E22CB3" w:rsidRDefault="00E22CB3" w:rsidP="00E22CB3">
      <w:pPr>
        <w:spacing w:line="360" w:lineRule="auto"/>
        <w:ind w:firstLine="709"/>
        <w:contextualSpacing/>
        <w:jc w:val="center"/>
        <w:rPr>
          <w:rFonts w:ascii="Times New Roman" w:eastAsia="Times New Roman" w:hAnsi="Times New Roman" w:cs="Times New Roman"/>
          <w:sz w:val="28"/>
        </w:rPr>
      </w:pPr>
    </w:p>
    <w:p w14:paraId="2A2116F0" w14:textId="77777777" w:rsidR="00E22CB3" w:rsidRPr="00E22CB3" w:rsidRDefault="00E22CB3" w:rsidP="00E22CB3">
      <w:pPr>
        <w:spacing w:line="360" w:lineRule="auto"/>
        <w:contextualSpacing/>
        <w:jc w:val="center"/>
        <w:rPr>
          <w:rFonts w:ascii="Times New Roman" w:eastAsia="Times New Roman" w:hAnsi="Times New Roman" w:cs="Times New Roman"/>
          <w:b/>
          <w:bCs/>
          <w:i/>
          <w:iCs/>
          <w:sz w:val="28"/>
        </w:rPr>
      </w:pPr>
      <w:r w:rsidRPr="00E22CB3">
        <w:rPr>
          <w:rFonts w:ascii="Times New Roman" w:eastAsia="Times New Roman" w:hAnsi="Times New Roman" w:cs="Times New Roman"/>
          <w:b/>
          <w:bCs/>
          <w:i/>
          <w:iCs/>
          <w:sz w:val="28"/>
        </w:rPr>
        <w:t xml:space="preserve">Скрипко Мария Романовна </w:t>
      </w:r>
    </w:p>
    <w:p w14:paraId="5279CE6D" w14:textId="77777777" w:rsidR="00E22CB3" w:rsidRPr="00E22CB3" w:rsidRDefault="00E22CB3" w:rsidP="00E22CB3">
      <w:pPr>
        <w:spacing w:line="360" w:lineRule="auto"/>
        <w:contextualSpacing/>
        <w:jc w:val="center"/>
        <w:rPr>
          <w:rFonts w:ascii="Times New Roman" w:eastAsia="Times New Roman" w:hAnsi="Times New Roman" w:cs="Times New Roman"/>
          <w:b/>
          <w:bCs/>
          <w:i/>
          <w:iCs/>
          <w:sz w:val="28"/>
        </w:rPr>
      </w:pPr>
      <w:r w:rsidRPr="00E22CB3">
        <w:rPr>
          <w:rFonts w:ascii="Times New Roman" w:eastAsia="Times New Roman" w:hAnsi="Times New Roman" w:cs="Times New Roman"/>
          <w:b/>
          <w:bCs/>
          <w:i/>
          <w:iCs/>
          <w:sz w:val="28"/>
        </w:rPr>
        <w:t>Выпускная квалификационная работа</w:t>
      </w:r>
    </w:p>
    <w:p w14:paraId="25F11240" w14:textId="42E0C04D" w:rsidR="00E22CB3" w:rsidRPr="00E22CB3" w:rsidRDefault="00E22CB3" w:rsidP="00E22CB3">
      <w:pPr>
        <w:spacing w:line="360" w:lineRule="auto"/>
        <w:contextualSpacing/>
        <w:jc w:val="center"/>
        <w:rPr>
          <w:rFonts w:ascii="Times New Roman" w:eastAsia="Times New Roman" w:hAnsi="Times New Roman" w:cs="Times New Roman"/>
          <w:b/>
          <w:sz w:val="28"/>
          <w:szCs w:val="22"/>
        </w:rPr>
      </w:pPr>
      <w:r w:rsidRPr="00E22CB3">
        <w:rPr>
          <w:rFonts w:ascii="Times New Roman" w:eastAsia="Times New Roman" w:hAnsi="Times New Roman" w:cs="Times New Roman"/>
          <w:b/>
          <w:sz w:val="28"/>
          <w:szCs w:val="22"/>
        </w:rPr>
        <w:t xml:space="preserve">Вещные </w:t>
      </w:r>
      <w:r w:rsidR="00852FFA">
        <w:rPr>
          <w:rFonts w:ascii="Times New Roman" w:eastAsia="Times New Roman" w:hAnsi="Times New Roman" w:cs="Times New Roman"/>
          <w:b/>
          <w:sz w:val="28"/>
          <w:szCs w:val="22"/>
        </w:rPr>
        <w:t xml:space="preserve">(реальные) </w:t>
      </w:r>
      <w:r w:rsidRPr="00E22CB3">
        <w:rPr>
          <w:rFonts w:ascii="Times New Roman" w:eastAsia="Times New Roman" w:hAnsi="Times New Roman" w:cs="Times New Roman"/>
          <w:b/>
          <w:sz w:val="28"/>
          <w:szCs w:val="22"/>
        </w:rPr>
        <w:t xml:space="preserve">обязательства в современном российском гражданском праве </w:t>
      </w:r>
    </w:p>
    <w:p w14:paraId="2C55F53F" w14:textId="77777777" w:rsidR="00E22CB3" w:rsidRPr="00E22CB3" w:rsidRDefault="00E22CB3" w:rsidP="00E22CB3">
      <w:pPr>
        <w:spacing w:line="360" w:lineRule="auto"/>
        <w:contextualSpacing/>
        <w:jc w:val="center"/>
        <w:rPr>
          <w:rFonts w:ascii="Times New Roman" w:eastAsia="Times New Roman" w:hAnsi="Times New Roman" w:cs="Times New Roman"/>
          <w:bCs/>
          <w:sz w:val="28"/>
          <w:szCs w:val="22"/>
        </w:rPr>
      </w:pPr>
      <w:r w:rsidRPr="00E22CB3">
        <w:rPr>
          <w:rFonts w:ascii="Times New Roman" w:eastAsia="Times New Roman" w:hAnsi="Times New Roman" w:cs="Times New Roman"/>
          <w:bCs/>
          <w:sz w:val="28"/>
          <w:szCs w:val="22"/>
        </w:rPr>
        <w:t>Уровень образования: магистратура</w:t>
      </w:r>
    </w:p>
    <w:p w14:paraId="78AE3D1D" w14:textId="77777777" w:rsidR="00E22CB3" w:rsidRPr="00E22CB3" w:rsidRDefault="00E22CB3" w:rsidP="00E22CB3">
      <w:pPr>
        <w:spacing w:line="360" w:lineRule="auto"/>
        <w:contextualSpacing/>
        <w:jc w:val="center"/>
        <w:rPr>
          <w:rFonts w:ascii="Times New Roman" w:eastAsia="Times New Roman" w:hAnsi="Times New Roman" w:cs="Times New Roman"/>
          <w:bCs/>
          <w:sz w:val="28"/>
          <w:szCs w:val="22"/>
        </w:rPr>
      </w:pPr>
      <w:r w:rsidRPr="00E22CB3">
        <w:rPr>
          <w:rFonts w:ascii="Times New Roman" w:eastAsia="Times New Roman" w:hAnsi="Times New Roman" w:cs="Times New Roman"/>
          <w:bCs/>
          <w:sz w:val="28"/>
          <w:szCs w:val="22"/>
        </w:rPr>
        <w:t>Направление «Юриспруденция»</w:t>
      </w:r>
    </w:p>
    <w:p w14:paraId="4F6B6976" w14:textId="77777777" w:rsidR="00E22CB3" w:rsidRPr="00E22CB3" w:rsidRDefault="00E22CB3" w:rsidP="00E22CB3">
      <w:pPr>
        <w:spacing w:line="360" w:lineRule="auto"/>
        <w:contextualSpacing/>
        <w:jc w:val="center"/>
        <w:rPr>
          <w:rFonts w:ascii="Times New Roman" w:eastAsia="Times New Roman" w:hAnsi="Times New Roman" w:cs="Times New Roman"/>
          <w:b/>
          <w:sz w:val="28"/>
          <w:szCs w:val="22"/>
        </w:rPr>
      </w:pPr>
      <w:r w:rsidRPr="00E22CB3">
        <w:rPr>
          <w:rFonts w:ascii="Times New Roman" w:eastAsia="Times New Roman" w:hAnsi="Times New Roman" w:cs="Times New Roman"/>
          <w:bCs/>
          <w:sz w:val="28"/>
          <w:szCs w:val="22"/>
        </w:rPr>
        <w:t>Основная образовательная программа «Гражданское право, семейное право»</w:t>
      </w:r>
    </w:p>
    <w:p w14:paraId="66B9AB4E" w14:textId="77777777" w:rsidR="00E22CB3" w:rsidRPr="00E22CB3" w:rsidRDefault="00E22CB3" w:rsidP="00E22CB3">
      <w:pPr>
        <w:spacing w:line="360" w:lineRule="auto"/>
        <w:ind w:left="4932" w:firstLine="709"/>
        <w:contextualSpacing/>
        <w:rPr>
          <w:rFonts w:ascii="Times New Roman" w:eastAsia="Times New Roman" w:hAnsi="Times New Roman" w:cs="Times New Roman"/>
          <w:sz w:val="28"/>
        </w:rPr>
      </w:pPr>
    </w:p>
    <w:p w14:paraId="7BEDCE90" w14:textId="77777777" w:rsidR="00E22CB3" w:rsidRPr="00E22CB3" w:rsidRDefault="00E22CB3" w:rsidP="00161D4A">
      <w:pPr>
        <w:tabs>
          <w:tab w:val="left" w:pos="6379"/>
        </w:tabs>
        <w:spacing w:line="360" w:lineRule="auto"/>
        <w:contextualSpacing/>
        <w:rPr>
          <w:rFonts w:ascii="Times New Roman" w:eastAsia="Times New Roman" w:hAnsi="Times New Roman" w:cs="Times New Roman"/>
          <w:sz w:val="28"/>
        </w:rPr>
      </w:pPr>
    </w:p>
    <w:p w14:paraId="6D1A547C" w14:textId="77777777" w:rsidR="00E22CB3" w:rsidRPr="00E22CB3" w:rsidRDefault="00E22CB3" w:rsidP="00161D4A">
      <w:pPr>
        <w:tabs>
          <w:tab w:val="left" w:pos="6379"/>
        </w:tabs>
        <w:spacing w:line="360" w:lineRule="auto"/>
        <w:ind w:left="4111" w:firstLine="1559"/>
        <w:contextualSpacing/>
        <w:rPr>
          <w:rFonts w:ascii="Times New Roman" w:eastAsia="Times New Roman" w:hAnsi="Times New Roman" w:cs="Times New Roman"/>
          <w:sz w:val="28"/>
        </w:rPr>
      </w:pPr>
      <w:r w:rsidRPr="00E22CB3">
        <w:rPr>
          <w:rFonts w:ascii="Times New Roman" w:eastAsia="Times New Roman" w:hAnsi="Times New Roman" w:cs="Times New Roman"/>
          <w:sz w:val="28"/>
        </w:rPr>
        <w:t>Научный руководитель:</w:t>
      </w:r>
    </w:p>
    <w:p w14:paraId="262801B9" w14:textId="77777777" w:rsidR="00E22CB3" w:rsidRPr="00E22CB3" w:rsidRDefault="00E22CB3" w:rsidP="00161D4A">
      <w:pPr>
        <w:tabs>
          <w:tab w:val="left" w:pos="6379"/>
        </w:tabs>
        <w:spacing w:line="360" w:lineRule="auto"/>
        <w:ind w:left="4111" w:firstLine="1559"/>
        <w:contextualSpacing/>
        <w:rPr>
          <w:rFonts w:ascii="Times New Roman" w:eastAsia="Times New Roman" w:hAnsi="Times New Roman" w:cs="Times New Roman"/>
          <w:sz w:val="28"/>
        </w:rPr>
      </w:pPr>
      <w:r w:rsidRPr="00E22CB3">
        <w:rPr>
          <w:rFonts w:ascii="Times New Roman" w:eastAsia="Times New Roman" w:hAnsi="Times New Roman" w:cs="Times New Roman"/>
          <w:sz w:val="28"/>
        </w:rPr>
        <w:t>профессор, доктор</w:t>
      </w:r>
    </w:p>
    <w:p w14:paraId="67D6E69A" w14:textId="77777777" w:rsidR="00E22CB3" w:rsidRPr="00E22CB3" w:rsidRDefault="00E22CB3" w:rsidP="00161D4A">
      <w:pPr>
        <w:tabs>
          <w:tab w:val="left" w:pos="6379"/>
        </w:tabs>
        <w:spacing w:line="360" w:lineRule="auto"/>
        <w:ind w:left="4111" w:firstLine="1559"/>
        <w:contextualSpacing/>
        <w:rPr>
          <w:rFonts w:ascii="Times New Roman" w:eastAsia="Times New Roman" w:hAnsi="Times New Roman" w:cs="Times New Roman"/>
          <w:sz w:val="28"/>
        </w:rPr>
      </w:pPr>
      <w:r w:rsidRPr="00E22CB3">
        <w:rPr>
          <w:rFonts w:ascii="Times New Roman" w:eastAsia="Times New Roman" w:hAnsi="Times New Roman" w:cs="Times New Roman"/>
          <w:sz w:val="28"/>
        </w:rPr>
        <w:t>юридических наук</w:t>
      </w:r>
    </w:p>
    <w:p w14:paraId="3A599E54" w14:textId="77777777" w:rsidR="00E22CB3" w:rsidRPr="00E22CB3" w:rsidRDefault="00E22CB3" w:rsidP="00161D4A">
      <w:pPr>
        <w:tabs>
          <w:tab w:val="left" w:pos="6379"/>
        </w:tabs>
        <w:spacing w:line="360" w:lineRule="auto"/>
        <w:ind w:left="4111" w:firstLine="1559"/>
        <w:contextualSpacing/>
        <w:rPr>
          <w:rFonts w:ascii="Times New Roman" w:eastAsia="Times New Roman" w:hAnsi="Times New Roman" w:cs="Times New Roman"/>
          <w:sz w:val="28"/>
        </w:rPr>
      </w:pPr>
      <w:proofErr w:type="spellStart"/>
      <w:r w:rsidRPr="00E22CB3">
        <w:rPr>
          <w:rFonts w:ascii="Times New Roman" w:eastAsia="Times New Roman" w:hAnsi="Times New Roman" w:cs="Times New Roman"/>
          <w:sz w:val="28"/>
        </w:rPr>
        <w:t>Рудоквас</w:t>
      </w:r>
      <w:proofErr w:type="spellEnd"/>
      <w:r w:rsidRPr="00E22CB3">
        <w:rPr>
          <w:rFonts w:ascii="Times New Roman" w:eastAsia="Times New Roman" w:hAnsi="Times New Roman" w:cs="Times New Roman"/>
          <w:sz w:val="28"/>
        </w:rPr>
        <w:t xml:space="preserve"> Антон </w:t>
      </w:r>
    </w:p>
    <w:p w14:paraId="1B1BC413" w14:textId="77777777" w:rsidR="00E22CB3" w:rsidRPr="00E22CB3" w:rsidRDefault="00E22CB3" w:rsidP="00161D4A">
      <w:pPr>
        <w:tabs>
          <w:tab w:val="left" w:pos="6379"/>
        </w:tabs>
        <w:spacing w:line="360" w:lineRule="auto"/>
        <w:ind w:left="4111" w:firstLine="1559"/>
        <w:contextualSpacing/>
        <w:rPr>
          <w:rFonts w:ascii="Times New Roman" w:eastAsia="Times New Roman" w:hAnsi="Times New Roman" w:cs="Times New Roman"/>
          <w:sz w:val="28"/>
        </w:rPr>
      </w:pPr>
      <w:r w:rsidRPr="00E22CB3">
        <w:rPr>
          <w:rFonts w:ascii="Times New Roman" w:eastAsia="Times New Roman" w:hAnsi="Times New Roman" w:cs="Times New Roman"/>
          <w:sz w:val="28"/>
        </w:rPr>
        <w:t>Дмитриевич</w:t>
      </w:r>
    </w:p>
    <w:p w14:paraId="133DD24A" w14:textId="77777777" w:rsidR="00E22CB3" w:rsidRPr="00E22CB3" w:rsidRDefault="00E22CB3" w:rsidP="00161D4A">
      <w:pPr>
        <w:tabs>
          <w:tab w:val="left" w:pos="6379"/>
        </w:tabs>
        <w:spacing w:line="360" w:lineRule="auto"/>
        <w:ind w:left="4111" w:firstLine="709"/>
        <w:contextualSpacing/>
        <w:rPr>
          <w:rFonts w:ascii="Times New Roman" w:eastAsia="Times New Roman" w:hAnsi="Times New Roman" w:cs="Times New Roman"/>
          <w:sz w:val="28"/>
        </w:rPr>
      </w:pPr>
    </w:p>
    <w:p w14:paraId="45B91C00" w14:textId="77777777" w:rsidR="00E22CB3" w:rsidRPr="00E22CB3" w:rsidRDefault="00E22CB3" w:rsidP="00161D4A">
      <w:pPr>
        <w:tabs>
          <w:tab w:val="left" w:pos="6379"/>
        </w:tabs>
        <w:spacing w:line="360" w:lineRule="auto"/>
        <w:ind w:left="4111" w:firstLine="709"/>
        <w:contextualSpacing/>
        <w:rPr>
          <w:rFonts w:ascii="Times New Roman" w:eastAsia="Times New Roman" w:hAnsi="Times New Roman" w:cs="Times New Roman"/>
          <w:sz w:val="28"/>
        </w:rPr>
      </w:pPr>
    </w:p>
    <w:p w14:paraId="697411E6" w14:textId="77777777" w:rsidR="00E22CB3" w:rsidRDefault="00E22CB3" w:rsidP="00161D4A">
      <w:pPr>
        <w:tabs>
          <w:tab w:val="left" w:pos="6379"/>
        </w:tabs>
        <w:spacing w:line="360" w:lineRule="auto"/>
        <w:ind w:left="4111" w:firstLine="1559"/>
        <w:contextualSpacing/>
        <w:rPr>
          <w:rFonts w:ascii="Times New Roman" w:eastAsia="Times New Roman" w:hAnsi="Times New Roman" w:cs="Times New Roman"/>
          <w:sz w:val="28"/>
        </w:rPr>
      </w:pPr>
      <w:r w:rsidRPr="00E22CB3">
        <w:rPr>
          <w:rFonts w:ascii="Times New Roman" w:eastAsia="Times New Roman" w:hAnsi="Times New Roman" w:cs="Times New Roman"/>
          <w:sz w:val="28"/>
        </w:rPr>
        <w:t>Рецензент:</w:t>
      </w:r>
    </w:p>
    <w:p w14:paraId="2F5BC1A9" w14:textId="0B32D39D" w:rsidR="00161D4A" w:rsidRDefault="00161D4A" w:rsidP="00161D4A">
      <w:pPr>
        <w:tabs>
          <w:tab w:val="left" w:pos="6379"/>
        </w:tabs>
        <w:spacing w:line="360" w:lineRule="auto"/>
        <w:ind w:left="4111" w:firstLine="1559"/>
        <w:contextualSpacing/>
        <w:rPr>
          <w:rFonts w:ascii="Times New Roman" w:eastAsia="Times New Roman" w:hAnsi="Times New Roman" w:cs="Times New Roman"/>
          <w:sz w:val="28"/>
        </w:rPr>
      </w:pPr>
      <w:proofErr w:type="spellStart"/>
      <w:r>
        <w:rPr>
          <w:rFonts w:ascii="Times New Roman" w:eastAsia="Times New Roman" w:hAnsi="Times New Roman" w:cs="Times New Roman"/>
          <w:sz w:val="28"/>
        </w:rPr>
        <w:t>Корнилина</w:t>
      </w:r>
      <w:proofErr w:type="spellEnd"/>
      <w:r>
        <w:rPr>
          <w:rFonts w:ascii="Times New Roman" w:eastAsia="Times New Roman" w:hAnsi="Times New Roman" w:cs="Times New Roman"/>
          <w:sz w:val="28"/>
        </w:rPr>
        <w:t xml:space="preserve"> Полина</w:t>
      </w:r>
    </w:p>
    <w:p w14:paraId="6E213673" w14:textId="37ECEF00" w:rsidR="00161D4A" w:rsidRPr="00E22CB3" w:rsidRDefault="00161D4A" w:rsidP="00161D4A">
      <w:pPr>
        <w:tabs>
          <w:tab w:val="left" w:pos="6379"/>
        </w:tabs>
        <w:spacing w:line="360" w:lineRule="auto"/>
        <w:ind w:left="4111" w:firstLine="1559"/>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Владимировна </w:t>
      </w:r>
    </w:p>
    <w:p w14:paraId="24DFA5F5" w14:textId="77777777" w:rsidR="00E22CB3" w:rsidRPr="00E22CB3" w:rsidRDefault="00E22CB3" w:rsidP="00E22CB3">
      <w:pPr>
        <w:spacing w:line="360" w:lineRule="auto"/>
        <w:ind w:firstLine="709"/>
        <w:contextualSpacing/>
        <w:jc w:val="center"/>
        <w:rPr>
          <w:rFonts w:ascii="Times New Roman" w:eastAsia="Times New Roman" w:hAnsi="Times New Roman" w:cs="Times New Roman"/>
          <w:sz w:val="28"/>
        </w:rPr>
      </w:pPr>
    </w:p>
    <w:p w14:paraId="32EE7615" w14:textId="77777777" w:rsidR="00E22CB3" w:rsidRDefault="00E22CB3" w:rsidP="00E22CB3">
      <w:pPr>
        <w:spacing w:line="360" w:lineRule="auto"/>
        <w:ind w:firstLine="709"/>
        <w:contextualSpacing/>
        <w:jc w:val="center"/>
        <w:rPr>
          <w:rFonts w:ascii="Times New Roman" w:eastAsia="Times New Roman" w:hAnsi="Times New Roman" w:cs="Times New Roman"/>
          <w:sz w:val="28"/>
        </w:rPr>
      </w:pPr>
    </w:p>
    <w:p w14:paraId="0134C173" w14:textId="77777777" w:rsidR="00E22CB3" w:rsidRPr="00E22CB3" w:rsidRDefault="00E22CB3" w:rsidP="00E22CB3">
      <w:pPr>
        <w:spacing w:line="360" w:lineRule="auto"/>
        <w:contextualSpacing/>
        <w:rPr>
          <w:rFonts w:ascii="Times New Roman" w:eastAsia="Times New Roman" w:hAnsi="Times New Roman" w:cs="Times New Roman"/>
          <w:sz w:val="28"/>
        </w:rPr>
      </w:pPr>
    </w:p>
    <w:p w14:paraId="5FEE06A2" w14:textId="77777777" w:rsidR="00E22CB3" w:rsidRPr="00E22CB3" w:rsidRDefault="00E22CB3" w:rsidP="00E22CB3">
      <w:pPr>
        <w:spacing w:line="360" w:lineRule="auto"/>
        <w:contextualSpacing/>
        <w:jc w:val="center"/>
        <w:rPr>
          <w:rFonts w:ascii="Times New Roman" w:eastAsia="Times New Roman" w:hAnsi="Times New Roman" w:cs="Times New Roman"/>
          <w:sz w:val="28"/>
        </w:rPr>
      </w:pPr>
      <w:r w:rsidRPr="00E22CB3">
        <w:rPr>
          <w:rFonts w:ascii="Times New Roman" w:eastAsia="Times New Roman" w:hAnsi="Times New Roman" w:cs="Times New Roman"/>
          <w:sz w:val="28"/>
        </w:rPr>
        <w:t>Санкт-Петербург</w:t>
      </w:r>
    </w:p>
    <w:p w14:paraId="498154FC" w14:textId="48EE6075" w:rsidR="00E22CB3" w:rsidRPr="00E22CB3" w:rsidRDefault="0079088D" w:rsidP="00E22CB3">
      <w:pPr>
        <w:spacing w:line="360" w:lineRule="auto"/>
        <w:contextualSpacing/>
        <w:jc w:val="center"/>
        <w:rPr>
          <w:rFonts w:ascii="Times New Roman" w:eastAsia="Times New Roman" w:hAnsi="Times New Roman" w:cs="Times New Roman"/>
          <w:sz w:val="28"/>
        </w:rPr>
      </w:pPr>
      <w:r>
        <w:rPr>
          <w:rFonts w:ascii="Times New Roman" w:eastAsia="Times New Roman" w:hAnsi="Times New Roman" w:cs="Times New Roman"/>
          <w:sz w:val="28"/>
        </w:rPr>
        <w:t>2021 год</w:t>
      </w:r>
    </w:p>
    <w:p w14:paraId="34B571C5" w14:textId="77777777" w:rsidR="00E22CB3" w:rsidRDefault="00E22CB3" w:rsidP="00E22CB3">
      <w:pPr>
        <w:rPr>
          <w:rFonts w:ascii="Times New Roman" w:hAnsi="Times New Roman" w:cs="Times New Roman"/>
          <w:sz w:val="28"/>
          <w:szCs w:val="28"/>
        </w:rPr>
      </w:pPr>
    </w:p>
    <w:p w14:paraId="004B25BD" w14:textId="07F5DEA1" w:rsidR="00955AE6" w:rsidRDefault="001510A1" w:rsidP="0035163F">
      <w:pPr>
        <w:jc w:val="center"/>
        <w:rPr>
          <w:rFonts w:ascii="Times New Roman" w:hAnsi="Times New Roman" w:cs="Times New Roman"/>
          <w:b/>
          <w:sz w:val="30"/>
          <w:szCs w:val="30"/>
        </w:rPr>
      </w:pPr>
      <w:r w:rsidRPr="0034155E">
        <w:rPr>
          <w:rFonts w:ascii="Times New Roman" w:hAnsi="Times New Roman" w:cs="Times New Roman"/>
          <w:b/>
          <w:sz w:val="30"/>
          <w:szCs w:val="30"/>
        </w:rPr>
        <w:t>Содержание</w:t>
      </w:r>
    </w:p>
    <w:p w14:paraId="2FDA6404" w14:textId="77777777" w:rsidR="00E22CB3" w:rsidRPr="0034155E" w:rsidRDefault="00E22CB3" w:rsidP="0035163F">
      <w:pPr>
        <w:jc w:val="center"/>
        <w:rPr>
          <w:rFonts w:ascii="Times New Roman" w:hAnsi="Times New Roman" w:cs="Times New Roman"/>
          <w:b/>
          <w:bCs/>
          <w:sz w:val="30"/>
          <w:szCs w:val="30"/>
          <w:lang w:eastAsia="zh-CN"/>
        </w:rPr>
      </w:pPr>
    </w:p>
    <w:sdt>
      <w:sdtPr>
        <w:rPr>
          <w:rFonts w:ascii="Times New Roman" w:hAnsi="Times New Roman" w:cs="Times New Roman"/>
          <w:b/>
          <w:bCs/>
          <w:kern w:val="2"/>
          <w:sz w:val="28"/>
          <w:szCs w:val="28"/>
        </w:rPr>
        <w:id w:val="2003303981"/>
        <w:docPartObj>
          <w:docPartGallery w:val="Table of Contents"/>
          <w:docPartUnique/>
        </w:docPartObj>
      </w:sdtPr>
      <w:sdtEndPr>
        <w:rPr>
          <w:bCs w:val="0"/>
          <w:vanish/>
          <w:kern w:val="0"/>
          <w:highlight w:val="yellow"/>
        </w:rPr>
      </w:sdtEndPr>
      <w:sdtContent>
        <w:sdt>
          <w:sdtPr>
            <w:rPr>
              <w:rFonts w:ascii="Times New Roman" w:hAnsi="Times New Roman" w:cs="Times New Roman"/>
              <w:b/>
              <w:bCs/>
              <w:kern w:val="2"/>
              <w:sz w:val="28"/>
              <w:szCs w:val="28"/>
            </w:rPr>
            <w:id w:val="284017964"/>
          </w:sdtPr>
          <w:sdtEndPr>
            <w:rPr>
              <w:bCs w:val="0"/>
              <w:kern w:val="0"/>
            </w:rPr>
          </w:sdtEndPr>
          <w:sdtContent>
            <w:p w14:paraId="1478EAF9" w14:textId="2BD51705" w:rsidR="00540700" w:rsidRPr="00030F98" w:rsidRDefault="00540700" w:rsidP="00540700">
              <w:pPr>
                <w:spacing w:line="360" w:lineRule="auto"/>
                <w:jc w:val="both"/>
                <w:rPr>
                  <w:rFonts w:ascii="Times New Roman" w:hAnsi="Times New Roman" w:cs="Times New Roman"/>
                  <w:sz w:val="28"/>
                  <w:szCs w:val="28"/>
                </w:rPr>
              </w:pPr>
              <w:r w:rsidRPr="00030F98">
                <w:rPr>
                  <w:rFonts w:ascii="Times New Roman" w:hAnsi="Times New Roman" w:cs="Times New Roman"/>
                  <w:b/>
                  <w:sz w:val="28"/>
                  <w:szCs w:val="28"/>
                </w:rPr>
                <w:t>Введение</w:t>
              </w:r>
              <w:r w:rsidRPr="00030F98">
                <w:rPr>
                  <w:rFonts w:ascii="Times New Roman" w:hAnsi="Times New Roman" w:cs="Times New Roman"/>
                  <w:sz w:val="28"/>
                  <w:szCs w:val="28"/>
                </w:rPr>
                <w:ptab w:relativeTo="margin" w:alignment="right" w:leader="dot"/>
              </w:r>
              <w:r w:rsidR="008A7EDF">
                <w:rPr>
                  <w:rFonts w:ascii="Times New Roman" w:hAnsi="Times New Roman" w:cs="Times New Roman"/>
                  <w:b/>
                  <w:sz w:val="28"/>
                  <w:szCs w:val="28"/>
                </w:rPr>
                <w:t>4</w:t>
              </w:r>
            </w:p>
            <w:p w14:paraId="7DDB0195" w14:textId="598B943B" w:rsidR="00540700" w:rsidRPr="0050372D" w:rsidRDefault="000C0747" w:rsidP="00540700">
              <w:pPr>
                <w:spacing w:line="360" w:lineRule="auto"/>
                <w:jc w:val="both"/>
                <w:rPr>
                  <w:rFonts w:ascii="Times New Roman" w:hAnsi="Times New Roman" w:cs="Times New Roman"/>
                  <w:sz w:val="28"/>
                  <w:szCs w:val="28"/>
                </w:rPr>
              </w:pPr>
              <w:r>
                <w:rPr>
                  <w:rFonts w:ascii="Times New Roman" w:hAnsi="Times New Roman" w:cs="Times New Roman"/>
                  <w:b/>
                  <w:sz w:val="28"/>
                  <w:szCs w:val="28"/>
                </w:rPr>
                <w:t>Глава 1</w:t>
              </w:r>
              <w:r w:rsidR="0050372D">
                <w:rPr>
                  <w:rFonts w:ascii="Times New Roman" w:hAnsi="Times New Roman" w:cs="Times New Roman"/>
                  <w:sz w:val="28"/>
                  <w:szCs w:val="28"/>
                </w:rPr>
                <w:t xml:space="preserve">. </w:t>
              </w:r>
              <w:r w:rsidR="0050372D" w:rsidRPr="0050372D">
                <w:rPr>
                  <w:rFonts w:ascii="Times New Roman" w:hAnsi="Times New Roman" w:cs="Times New Roman"/>
                  <w:sz w:val="28"/>
                  <w:szCs w:val="28"/>
                </w:rPr>
                <w:t>Понятие, признаки и атрибуты вещного обязательства.</w:t>
              </w:r>
              <w:r w:rsidR="00540700" w:rsidRPr="00030F98">
                <w:rPr>
                  <w:rFonts w:ascii="Times New Roman" w:hAnsi="Times New Roman" w:cs="Times New Roman"/>
                  <w:sz w:val="28"/>
                  <w:szCs w:val="28"/>
                </w:rPr>
                <w:ptab w:relativeTo="margin" w:alignment="right" w:leader="dot"/>
              </w:r>
              <w:r w:rsidR="008A7EDF">
                <w:rPr>
                  <w:rFonts w:ascii="Times New Roman" w:hAnsi="Times New Roman" w:cs="Times New Roman"/>
                  <w:b/>
                  <w:sz w:val="28"/>
                  <w:szCs w:val="28"/>
                  <w:lang w:val="en-US"/>
                </w:rPr>
                <w:t>6</w:t>
              </w:r>
            </w:p>
            <w:p w14:paraId="311AE35E" w14:textId="10764BCB" w:rsidR="0050372D" w:rsidRPr="00B105C7" w:rsidRDefault="0050372D" w:rsidP="0050372D">
              <w:pPr>
                <w:spacing w:line="360" w:lineRule="auto"/>
                <w:jc w:val="both"/>
                <w:rPr>
                  <w:rFonts w:ascii="Times New Roman" w:hAnsi="Times New Roman" w:cs="Times New Roman"/>
                  <w:sz w:val="28"/>
                  <w:szCs w:val="28"/>
                  <w:lang w:val="en-US"/>
                </w:rPr>
              </w:pPr>
              <w:r w:rsidRPr="0050372D">
                <w:rPr>
                  <w:rFonts w:ascii="Times New Roman" w:hAnsi="Times New Roman" w:cs="Times New Roman"/>
                  <w:b/>
                  <w:sz w:val="28"/>
                  <w:szCs w:val="28"/>
                </w:rPr>
                <w:t>§</w:t>
              </w:r>
              <w:r w:rsidR="001E059A">
                <w:rPr>
                  <w:rFonts w:ascii="Times New Roman" w:hAnsi="Times New Roman" w:cs="Times New Roman"/>
                  <w:b/>
                  <w:sz w:val="28"/>
                  <w:szCs w:val="28"/>
                </w:rPr>
                <w:t xml:space="preserve"> </w:t>
              </w:r>
              <w:r w:rsidRPr="0050372D">
                <w:rPr>
                  <w:rFonts w:ascii="Times New Roman" w:hAnsi="Times New Roman" w:cs="Times New Roman"/>
                  <w:b/>
                  <w:sz w:val="28"/>
                  <w:szCs w:val="28"/>
                </w:rPr>
                <w:t>1</w:t>
              </w:r>
              <w:r w:rsidR="00603467">
                <w:rPr>
                  <w:rFonts w:ascii="Times New Roman" w:hAnsi="Times New Roman" w:cs="Times New Roman"/>
                  <w:b/>
                  <w:sz w:val="28"/>
                  <w:szCs w:val="28"/>
                </w:rPr>
                <w:t>.</w:t>
              </w:r>
              <w:r>
                <w:rPr>
                  <w:rFonts w:ascii="Times New Roman" w:hAnsi="Times New Roman" w:cs="Times New Roman"/>
                  <w:sz w:val="28"/>
                  <w:szCs w:val="28"/>
                </w:rPr>
                <w:t xml:space="preserve"> </w:t>
              </w:r>
              <w:r w:rsidRPr="0050372D">
                <w:rPr>
                  <w:rFonts w:ascii="Times New Roman" w:hAnsi="Times New Roman" w:cs="Times New Roman"/>
                  <w:sz w:val="28"/>
                  <w:szCs w:val="28"/>
                </w:rPr>
                <w:t>Понятие</w:t>
              </w:r>
              <w:r>
                <w:rPr>
                  <w:rFonts w:ascii="Times New Roman" w:hAnsi="Times New Roman" w:cs="Times New Roman"/>
                  <w:sz w:val="28"/>
                  <w:szCs w:val="28"/>
                </w:rPr>
                <w:t xml:space="preserve"> и признаки вещных обязательств</w:t>
              </w:r>
              <w:r w:rsidRPr="00030F98">
                <w:rPr>
                  <w:rFonts w:ascii="Times New Roman" w:hAnsi="Times New Roman" w:cs="Times New Roman"/>
                  <w:sz w:val="28"/>
                  <w:szCs w:val="28"/>
                </w:rPr>
                <w:ptab w:relativeTo="margin" w:alignment="right" w:leader="dot"/>
              </w:r>
              <w:r w:rsidRPr="00030F98">
                <w:rPr>
                  <w:rFonts w:ascii="Times New Roman" w:hAnsi="Times New Roman" w:cs="Times New Roman"/>
                  <w:sz w:val="28"/>
                  <w:szCs w:val="28"/>
                </w:rPr>
                <w:t xml:space="preserve"> </w:t>
              </w:r>
              <w:r w:rsidR="008A7EDF">
                <w:rPr>
                  <w:rFonts w:ascii="Times New Roman" w:hAnsi="Times New Roman" w:cs="Times New Roman"/>
                  <w:b/>
                  <w:sz w:val="28"/>
                  <w:szCs w:val="28"/>
                  <w:lang w:val="en-US"/>
                </w:rPr>
                <w:t>6</w:t>
              </w:r>
            </w:p>
            <w:p w14:paraId="1562D5C9" w14:textId="25465DA0" w:rsidR="0050372D" w:rsidRDefault="005F5E0D" w:rsidP="0050372D">
              <w:pPr>
                <w:spacing w:line="360" w:lineRule="auto"/>
                <w:jc w:val="both"/>
                <w:rPr>
                  <w:rFonts w:ascii="Times New Roman" w:hAnsi="Times New Roman" w:cs="Times New Roman"/>
                  <w:b/>
                  <w:sz w:val="28"/>
                  <w:szCs w:val="28"/>
                </w:rPr>
              </w:pPr>
              <w:r w:rsidRPr="005F5E0D">
                <w:rPr>
                  <w:rFonts w:ascii="Times New Roman" w:eastAsia="Times New Roman" w:hAnsi="Times New Roman" w:cs="Times New Roman"/>
                  <w:b/>
                  <w:sz w:val="28"/>
                  <w:szCs w:val="28"/>
                </w:rPr>
                <w:t>§</w:t>
              </w:r>
              <w:r w:rsidR="001E059A">
                <w:rPr>
                  <w:rFonts w:ascii="Times New Roman" w:eastAsia="Times New Roman" w:hAnsi="Times New Roman" w:cs="Times New Roman"/>
                  <w:b/>
                  <w:sz w:val="28"/>
                  <w:szCs w:val="28"/>
                </w:rPr>
                <w:t xml:space="preserve"> </w:t>
              </w:r>
              <w:r w:rsidRPr="005F5E0D">
                <w:rPr>
                  <w:rFonts w:ascii="Times New Roman" w:eastAsia="Times New Roman" w:hAnsi="Times New Roman" w:cs="Times New Roman"/>
                  <w:b/>
                  <w:sz w:val="28"/>
                  <w:szCs w:val="28"/>
                </w:rPr>
                <w:t>2</w:t>
              </w:r>
              <w:r w:rsidR="00603467">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Атрибуты вещных обязательств.</w:t>
              </w:r>
              <w:r w:rsidR="0050372D" w:rsidRPr="00030F98">
                <w:rPr>
                  <w:rFonts w:ascii="Times New Roman" w:hAnsi="Times New Roman" w:cs="Times New Roman"/>
                  <w:b/>
                  <w:sz w:val="28"/>
                  <w:szCs w:val="28"/>
                </w:rPr>
                <w:t xml:space="preserve"> </w:t>
              </w:r>
              <w:r w:rsidR="0050372D" w:rsidRPr="00030F98">
                <w:rPr>
                  <w:rFonts w:ascii="Times New Roman" w:hAnsi="Times New Roman" w:cs="Times New Roman"/>
                  <w:sz w:val="28"/>
                  <w:szCs w:val="28"/>
                </w:rPr>
                <w:ptab w:relativeTo="margin" w:alignment="right" w:leader="dot"/>
              </w:r>
              <w:r>
                <w:rPr>
                  <w:rFonts w:ascii="Times New Roman" w:hAnsi="Times New Roman" w:cs="Times New Roman"/>
                  <w:b/>
                  <w:sz w:val="28"/>
                  <w:szCs w:val="28"/>
                </w:rPr>
                <w:t>11</w:t>
              </w:r>
            </w:p>
            <w:p w14:paraId="55D8BAFF" w14:textId="3C409D91" w:rsidR="00540700" w:rsidRPr="00B105C7" w:rsidRDefault="005F5E0D" w:rsidP="00540700">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rPr>
                <w:t xml:space="preserve">Глава 2. </w:t>
              </w:r>
              <w:r w:rsidR="00701EF6" w:rsidRPr="00701EF6">
                <w:rPr>
                  <w:rFonts w:ascii="Times New Roman" w:hAnsi="Times New Roman" w:cs="Times New Roman"/>
                  <w:sz w:val="28"/>
                  <w:szCs w:val="28"/>
                </w:rPr>
                <w:t>Природа вещных обязательств</w:t>
              </w:r>
              <w:r w:rsidR="00540700" w:rsidRPr="00030F98">
                <w:rPr>
                  <w:rFonts w:ascii="Times New Roman" w:hAnsi="Times New Roman" w:cs="Times New Roman"/>
                  <w:sz w:val="28"/>
                  <w:szCs w:val="28"/>
                </w:rPr>
                <w:ptab w:relativeTo="margin" w:alignment="right" w:leader="dot"/>
              </w:r>
              <w:r w:rsidR="00540700" w:rsidRPr="00030F98">
                <w:rPr>
                  <w:rFonts w:ascii="Times New Roman" w:hAnsi="Times New Roman" w:cs="Times New Roman"/>
                  <w:sz w:val="28"/>
                  <w:szCs w:val="28"/>
                </w:rPr>
                <w:t xml:space="preserve"> </w:t>
              </w:r>
              <w:r w:rsidR="00701EF6">
                <w:rPr>
                  <w:rFonts w:ascii="Times New Roman" w:hAnsi="Times New Roman" w:cs="Times New Roman"/>
                  <w:b/>
                  <w:sz w:val="28"/>
                  <w:szCs w:val="28"/>
                  <w:lang w:val="en-US"/>
                </w:rPr>
                <w:t>1</w:t>
              </w:r>
              <w:r w:rsidR="003B4144">
                <w:rPr>
                  <w:rFonts w:ascii="Times New Roman" w:hAnsi="Times New Roman" w:cs="Times New Roman"/>
                  <w:b/>
                  <w:sz w:val="28"/>
                  <w:szCs w:val="28"/>
                  <w:lang w:val="en-US"/>
                </w:rPr>
                <w:t>4</w:t>
              </w:r>
            </w:p>
            <w:p w14:paraId="0FBF97D2" w14:textId="1782836B" w:rsidR="0050372D" w:rsidRDefault="00207B7B" w:rsidP="00540700">
              <w:pPr>
                <w:spacing w:line="360" w:lineRule="auto"/>
                <w:jc w:val="both"/>
                <w:rPr>
                  <w:rFonts w:ascii="Times New Roman" w:hAnsi="Times New Roman" w:cs="Times New Roman"/>
                  <w:b/>
                  <w:sz w:val="28"/>
                  <w:szCs w:val="28"/>
                </w:rPr>
              </w:pPr>
              <w:r w:rsidRPr="00207B7B">
                <w:rPr>
                  <w:rFonts w:ascii="Times New Roman" w:hAnsi="Times New Roman" w:cs="Times New Roman"/>
                  <w:b/>
                  <w:sz w:val="28"/>
                  <w:szCs w:val="28"/>
                </w:rPr>
                <w:t>§</w:t>
              </w:r>
              <w:r w:rsidR="001E059A">
                <w:rPr>
                  <w:rFonts w:ascii="Times New Roman" w:hAnsi="Times New Roman" w:cs="Times New Roman"/>
                  <w:b/>
                  <w:sz w:val="28"/>
                  <w:szCs w:val="28"/>
                </w:rPr>
                <w:t xml:space="preserve"> </w:t>
              </w:r>
              <w:r w:rsidRPr="00207B7B">
                <w:rPr>
                  <w:rFonts w:ascii="Times New Roman" w:hAnsi="Times New Roman" w:cs="Times New Roman"/>
                  <w:b/>
                  <w:sz w:val="28"/>
                  <w:szCs w:val="28"/>
                </w:rPr>
                <w:t>1</w:t>
              </w:r>
              <w:r w:rsidR="00603467">
                <w:rPr>
                  <w:rFonts w:ascii="Times New Roman" w:hAnsi="Times New Roman" w:cs="Times New Roman"/>
                  <w:b/>
                  <w:sz w:val="28"/>
                  <w:szCs w:val="28"/>
                </w:rPr>
                <w:t>.</w:t>
              </w:r>
              <w:r w:rsidRPr="00207B7B">
                <w:rPr>
                  <w:rFonts w:ascii="Times New Roman" w:hAnsi="Times New Roman" w:cs="Times New Roman"/>
                  <w:sz w:val="28"/>
                  <w:szCs w:val="28"/>
                </w:rPr>
                <w:t xml:space="preserve"> Подходы к определению природы обязательств, следующих за вещью.</w:t>
              </w:r>
              <w:r w:rsidR="00540700" w:rsidRPr="00030F98">
                <w:rPr>
                  <w:rFonts w:ascii="Times New Roman" w:hAnsi="Times New Roman" w:cs="Times New Roman"/>
                  <w:sz w:val="28"/>
                  <w:szCs w:val="28"/>
                </w:rPr>
                <w:ptab w:relativeTo="margin" w:alignment="right" w:leader="dot"/>
              </w:r>
              <w:r w:rsidR="003B4144">
                <w:rPr>
                  <w:rFonts w:ascii="Times New Roman" w:hAnsi="Times New Roman" w:cs="Times New Roman"/>
                  <w:b/>
                  <w:sz w:val="28"/>
                  <w:szCs w:val="28"/>
                </w:rPr>
                <w:t>14</w:t>
              </w:r>
            </w:p>
            <w:p w14:paraId="62A97BD8" w14:textId="04F84D82" w:rsidR="0050372D" w:rsidRPr="00B105C7" w:rsidRDefault="00AF695C" w:rsidP="0050372D">
              <w:pPr>
                <w:spacing w:line="360" w:lineRule="auto"/>
                <w:jc w:val="both"/>
                <w:rPr>
                  <w:rFonts w:ascii="Times New Roman" w:hAnsi="Times New Roman" w:cs="Times New Roman"/>
                  <w:sz w:val="28"/>
                  <w:szCs w:val="28"/>
                  <w:lang w:val="en-US"/>
                </w:rPr>
              </w:pPr>
              <w:r w:rsidRPr="00AF695C">
                <w:rPr>
                  <w:rFonts w:ascii="Times New Roman" w:hAnsi="Times New Roman" w:cs="Times New Roman"/>
                  <w:b/>
                  <w:sz w:val="28"/>
                  <w:szCs w:val="28"/>
                </w:rPr>
                <w:t>§</w:t>
              </w:r>
              <w:r w:rsidR="001E059A">
                <w:rPr>
                  <w:rFonts w:ascii="Times New Roman" w:hAnsi="Times New Roman" w:cs="Times New Roman"/>
                  <w:b/>
                  <w:sz w:val="28"/>
                  <w:szCs w:val="28"/>
                </w:rPr>
                <w:t xml:space="preserve"> </w:t>
              </w:r>
              <w:r w:rsidRPr="00AF695C">
                <w:rPr>
                  <w:rFonts w:ascii="Times New Roman" w:hAnsi="Times New Roman" w:cs="Times New Roman"/>
                  <w:b/>
                  <w:sz w:val="28"/>
                  <w:szCs w:val="28"/>
                </w:rPr>
                <w:t>2</w:t>
              </w:r>
              <w:r w:rsidR="00603467">
                <w:rPr>
                  <w:rFonts w:ascii="Times New Roman" w:hAnsi="Times New Roman" w:cs="Times New Roman"/>
                  <w:b/>
                  <w:sz w:val="28"/>
                  <w:szCs w:val="28"/>
                </w:rPr>
                <w:t>.</w:t>
              </w:r>
              <w:r w:rsidRPr="00AF695C">
                <w:rPr>
                  <w:rFonts w:ascii="Times New Roman" w:hAnsi="Times New Roman" w:cs="Times New Roman"/>
                  <w:sz w:val="28"/>
                  <w:szCs w:val="28"/>
                </w:rPr>
                <w:t xml:space="preserve"> Возможные подходы к определению правовой природы вещных обязательств в современном российском гражданском праве. </w:t>
              </w:r>
              <w:r w:rsidR="0050372D" w:rsidRPr="00030F98">
                <w:rPr>
                  <w:rFonts w:ascii="Times New Roman" w:hAnsi="Times New Roman" w:cs="Times New Roman"/>
                  <w:sz w:val="28"/>
                  <w:szCs w:val="28"/>
                </w:rPr>
                <w:ptab w:relativeTo="margin" w:alignment="right" w:leader="dot"/>
              </w:r>
              <w:r w:rsidR="0050372D" w:rsidRPr="00030F98">
                <w:rPr>
                  <w:rFonts w:ascii="Times New Roman" w:hAnsi="Times New Roman" w:cs="Times New Roman"/>
                  <w:sz w:val="28"/>
                  <w:szCs w:val="28"/>
                </w:rPr>
                <w:t xml:space="preserve"> </w:t>
              </w:r>
              <w:r>
                <w:rPr>
                  <w:rFonts w:ascii="Times New Roman" w:hAnsi="Times New Roman" w:cs="Times New Roman"/>
                  <w:b/>
                  <w:sz w:val="28"/>
                  <w:szCs w:val="28"/>
                  <w:lang w:val="en-US"/>
                </w:rPr>
                <w:t>2</w:t>
              </w:r>
              <w:r w:rsidR="00E0451F">
                <w:rPr>
                  <w:rFonts w:ascii="Times New Roman" w:hAnsi="Times New Roman" w:cs="Times New Roman"/>
                  <w:b/>
                  <w:sz w:val="28"/>
                  <w:szCs w:val="28"/>
                  <w:lang w:val="en-US"/>
                </w:rPr>
                <w:t>4</w:t>
              </w:r>
            </w:p>
            <w:p w14:paraId="1B00F911" w14:textId="4B59DA34" w:rsidR="0050372D" w:rsidRDefault="00D466CC" w:rsidP="0050372D">
              <w:pPr>
                <w:spacing w:line="360" w:lineRule="auto"/>
                <w:jc w:val="both"/>
                <w:rPr>
                  <w:rFonts w:ascii="Times New Roman" w:hAnsi="Times New Roman" w:cs="Times New Roman"/>
                  <w:b/>
                  <w:sz w:val="28"/>
                  <w:szCs w:val="28"/>
                </w:rPr>
              </w:pPr>
              <w:r w:rsidRPr="00D466CC">
                <w:rPr>
                  <w:rFonts w:ascii="Times New Roman" w:hAnsi="Times New Roman" w:cs="Times New Roman"/>
                  <w:b/>
                  <w:sz w:val="28"/>
                  <w:szCs w:val="28"/>
                </w:rPr>
                <w:t>Глава 3.</w:t>
              </w:r>
              <w:r w:rsidRPr="00D466CC">
                <w:rPr>
                  <w:rFonts w:ascii="Times New Roman" w:hAnsi="Times New Roman" w:cs="Times New Roman"/>
                  <w:sz w:val="28"/>
                  <w:szCs w:val="28"/>
                </w:rPr>
                <w:t xml:space="preserve"> Отдельные виды вещных обязательств в современно</w:t>
              </w:r>
              <w:r w:rsidR="004858CD">
                <w:rPr>
                  <w:rFonts w:ascii="Times New Roman" w:hAnsi="Times New Roman" w:cs="Times New Roman"/>
                  <w:sz w:val="28"/>
                  <w:szCs w:val="28"/>
                </w:rPr>
                <w:t>м российском гражданском праве</w:t>
              </w:r>
              <w:r w:rsidR="0050372D" w:rsidRPr="00030F98">
                <w:rPr>
                  <w:rFonts w:ascii="Times New Roman" w:hAnsi="Times New Roman" w:cs="Times New Roman"/>
                  <w:sz w:val="28"/>
                  <w:szCs w:val="28"/>
                </w:rPr>
                <w:ptab w:relativeTo="margin" w:alignment="right" w:leader="dot"/>
              </w:r>
              <w:r w:rsidR="002874D6">
                <w:rPr>
                  <w:rFonts w:ascii="Times New Roman" w:hAnsi="Times New Roman" w:cs="Times New Roman"/>
                  <w:b/>
                  <w:sz w:val="28"/>
                  <w:szCs w:val="28"/>
                </w:rPr>
                <w:t>30</w:t>
              </w:r>
            </w:p>
            <w:p w14:paraId="0F5FD4B9" w14:textId="44C21917" w:rsidR="0050372D" w:rsidRPr="00B105C7" w:rsidRDefault="004858CD" w:rsidP="0050372D">
              <w:pPr>
                <w:spacing w:line="360" w:lineRule="auto"/>
                <w:jc w:val="both"/>
                <w:rPr>
                  <w:rFonts w:ascii="Times New Roman" w:hAnsi="Times New Roman" w:cs="Times New Roman"/>
                  <w:sz w:val="28"/>
                  <w:szCs w:val="28"/>
                  <w:lang w:val="en-US"/>
                </w:rPr>
              </w:pPr>
              <w:r w:rsidRPr="004858CD">
                <w:rPr>
                  <w:rFonts w:ascii="Times New Roman" w:hAnsi="Times New Roman" w:cs="Times New Roman"/>
                  <w:b/>
                  <w:sz w:val="28"/>
                  <w:szCs w:val="28"/>
                </w:rPr>
                <w:t>§ 1</w:t>
              </w:r>
              <w:r w:rsidR="00603467">
                <w:rPr>
                  <w:rFonts w:ascii="Times New Roman" w:hAnsi="Times New Roman" w:cs="Times New Roman"/>
                  <w:b/>
                  <w:sz w:val="28"/>
                  <w:szCs w:val="28"/>
                </w:rPr>
                <w:t>.</w:t>
              </w:r>
              <w:r w:rsidRPr="004858CD">
                <w:rPr>
                  <w:rFonts w:ascii="Times New Roman" w:hAnsi="Times New Roman" w:cs="Times New Roman"/>
                  <w:sz w:val="28"/>
                  <w:szCs w:val="28"/>
                </w:rPr>
                <w:t xml:space="preserve"> Обязанность собственников помещений многоквартирного дома по оплате взносов за капитальный ремонт общего имущества </w:t>
              </w:r>
              <w:r w:rsidR="0050372D" w:rsidRPr="00030F98">
                <w:rPr>
                  <w:rFonts w:ascii="Times New Roman" w:hAnsi="Times New Roman" w:cs="Times New Roman"/>
                  <w:sz w:val="28"/>
                  <w:szCs w:val="28"/>
                </w:rPr>
                <w:ptab w:relativeTo="margin" w:alignment="right" w:leader="dot"/>
              </w:r>
              <w:r w:rsidR="0050372D" w:rsidRPr="00030F98">
                <w:rPr>
                  <w:rFonts w:ascii="Times New Roman" w:hAnsi="Times New Roman" w:cs="Times New Roman"/>
                  <w:sz w:val="28"/>
                  <w:szCs w:val="28"/>
                </w:rPr>
                <w:t xml:space="preserve"> </w:t>
              </w:r>
              <w:r w:rsidR="002874D6">
                <w:rPr>
                  <w:rFonts w:ascii="Times New Roman" w:hAnsi="Times New Roman" w:cs="Times New Roman"/>
                  <w:b/>
                  <w:sz w:val="28"/>
                  <w:szCs w:val="28"/>
                  <w:lang w:val="en-US"/>
                </w:rPr>
                <w:t>30</w:t>
              </w:r>
            </w:p>
            <w:p w14:paraId="0800C5E6" w14:textId="65496F47" w:rsidR="004858CD" w:rsidRDefault="001E059A" w:rsidP="0050372D">
              <w:pPr>
                <w:spacing w:line="360" w:lineRule="auto"/>
                <w:jc w:val="both"/>
                <w:rPr>
                  <w:rFonts w:ascii="Times New Roman" w:hAnsi="Times New Roman" w:cs="Times New Roman"/>
                  <w:b/>
                  <w:sz w:val="28"/>
                  <w:szCs w:val="28"/>
                </w:rPr>
              </w:pPr>
              <w:r w:rsidRPr="001E059A">
                <w:rPr>
                  <w:rFonts w:ascii="Times New Roman" w:hAnsi="Times New Roman" w:cs="Times New Roman"/>
                  <w:b/>
                  <w:sz w:val="28"/>
                  <w:szCs w:val="28"/>
                </w:rPr>
                <w:t>§</w:t>
              </w:r>
              <w:r>
                <w:rPr>
                  <w:rFonts w:ascii="Times New Roman" w:hAnsi="Times New Roman" w:cs="Times New Roman"/>
                  <w:b/>
                  <w:sz w:val="28"/>
                  <w:szCs w:val="28"/>
                </w:rPr>
                <w:t xml:space="preserve"> </w:t>
              </w:r>
              <w:r w:rsidRPr="001E059A">
                <w:rPr>
                  <w:rFonts w:ascii="Times New Roman" w:hAnsi="Times New Roman" w:cs="Times New Roman"/>
                  <w:b/>
                  <w:sz w:val="28"/>
                  <w:szCs w:val="28"/>
                </w:rPr>
                <w:t>2</w:t>
              </w:r>
              <w:r w:rsidR="00603467">
                <w:rPr>
                  <w:rFonts w:ascii="Times New Roman" w:hAnsi="Times New Roman" w:cs="Times New Roman"/>
                  <w:b/>
                  <w:sz w:val="28"/>
                  <w:szCs w:val="28"/>
                </w:rPr>
                <w:t>.</w:t>
              </w:r>
              <w:r w:rsidRPr="001E059A">
                <w:rPr>
                  <w:rFonts w:ascii="Times New Roman" w:hAnsi="Times New Roman" w:cs="Times New Roman"/>
                  <w:sz w:val="28"/>
                  <w:szCs w:val="28"/>
                </w:rPr>
                <w:t xml:space="preserve"> Переход прав и обязанностей по договору страхования к лицу, которое получило пра</w:t>
              </w:r>
              <w:r>
                <w:rPr>
                  <w:rFonts w:ascii="Times New Roman" w:hAnsi="Times New Roman" w:cs="Times New Roman"/>
                  <w:sz w:val="28"/>
                  <w:szCs w:val="28"/>
                </w:rPr>
                <w:t>ва на застрахованное имущество</w:t>
              </w:r>
              <w:r w:rsidR="0050372D" w:rsidRPr="00030F98">
                <w:rPr>
                  <w:rFonts w:ascii="Times New Roman" w:hAnsi="Times New Roman" w:cs="Times New Roman"/>
                  <w:sz w:val="28"/>
                  <w:szCs w:val="28"/>
                </w:rPr>
                <w:ptab w:relativeTo="margin" w:alignment="right" w:leader="dot"/>
              </w:r>
              <w:r w:rsidR="001D2CBA">
                <w:rPr>
                  <w:rFonts w:ascii="Times New Roman" w:hAnsi="Times New Roman" w:cs="Times New Roman"/>
                  <w:b/>
                  <w:sz w:val="28"/>
                  <w:szCs w:val="28"/>
                </w:rPr>
                <w:t>35</w:t>
              </w:r>
            </w:p>
            <w:sdt>
              <w:sdtPr>
                <w:rPr>
                  <w:rFonts w:ascii="Times New Roman" w:hAnsi="Times New Roman" w:cs="Times New Roman"/>
                  <w:b/>
                  <w:bCs/>
                  <w:kern w:val="2"/>
                  <w:sz w:val="28"/>
                  <w:szCs w:val="28"/>
                </w:rPr>
                <w:id w:val="1342517609"/>
                <w:docPartObj>
                  <w:docPartGallery w:val="Table of Contents"/>
                  <w:docPartUnique/>
                </w:docPartObj>
              </w:sdtPr>
              <w:sdtEndPr>
                <w:rPr>
                  <w:bCs w:val="0"/>
                  <w:vanish/>
                  <w:kern w:val="0"/>
                  <w:highlight w:val="yellow"/>
                </w:rPr>
              </w:sdtEndPr>
              <w:sdtContent>
                <w:sdt>
                  <w:sdtPr>
                    <w:rPr>
                      <w:rFonts w:ascii="Times New Roman" w:hAnsi="Times New Roman" w:cs="Times New Roman"/>
                      <w:b/>
                      <w:bCs/>
                      <w:kern w:val="2"/>
                      <w:sz w:val="28"/>
                      <w:szCs w:val="28"/>
                    </w:rPr>
                    <w:id w:val="-882788895"/>
                  </w:sdtPr>
                  <w:sdtEndPr>
                    <w:rPr>
                      <w:bCs w:val="0"/>
                      <w:kern w:val="0"/>
                    </w:rPr>
                  </w:sdtEndPr>
                  <w:sdtContent>
                    <w:p w14:paraId="6B47DE5F" w14:textId="4D3EF486" w:rsidR="004858CD" w:rsidRPr="00030F98" w:rsidRDefault="00593047" w:rsidP="004858CD">
                      <w:pPr>
                        <w:spacing w:line="360" w:lineRule="auto"/>
                        <w:jc w:val="both"/>
                        <w:rPr>
                          <w:rFonts w:ascii="Times New Roman" w:hAnsi="Times New Roman" w:cs="Times New Roman"/>
                          <w:sz w:val="28"/>
                          <w:szCs w:val="28"/>
                        </w:rPr>
                      </w:pPr>
                      <w:r w:rsidRPr="00593047">
                        <w:rPr>
                          <w:rFonts w:ascii="Times New Roman" w:hAnsi="Times New Roman" w:cs="Times New Roman"/>
                          <w:b/>
                          <w:bCs/>
                          <w:kern w:val="2"/>
                          <w:sz w:val="28"/>
                          <w:szCs w:val="28"/>
                        </w:rPr>
                        <w:t>§ 3</w:t>
                      </w:r>
                      <w:r w:rsidR="00603467">
                        <w:rPr>
                          <w:rFonts w:ascii="Times New Roman" w:hAnsi="Times New Roman" w:cs="Times New Roman"/>
                          <w:b/>
                          <w:bCs/>
                          <w:kern w:val="2"/>
                          <w:sz w:val="28"/>
                          <w:szCs w:val="28"/>
                        </w:rPr>
                        <w:t>.</w:t>
                      </w:r>
                      <w:r w:rsidRPr="00593047">
                        <w:rPr>
                          <w:rFonts w:ascii="Times New Roman" w:hAnsi="Times New Roman" w:cs="Times New Roman"/>
                          <w:b/>
                          <w:bCs/>
                          <w:kern w:val="2"/>
                          <w:sz w:val="28"/>
                          <w:szCs w:val="28"/>
                        </w:rPr>
                        <w:t xml:space="preserve"> </w:t>
                      </w:r>
                      <w:r w:rsidRPr="00593047">
                        <w:rPr>
                          <w:rFonts w:ascii="Times New Roman" w:hAnsi="Times New Roman" w:cs="Times New Roman"/>
                          <w:bCs/>
                          <w:kern w:val="2"/>
                          <w:sz w:val="28"/>
                          <w:szCs w:val="28"/>
                        </w:rPr>
                        <w:t>Обязательство плательщика ренты</w:t>
                      </w:r>
                      <w:r w:rsidR="004858CD" w:rsidRPr="00030F98">
                        <w:rPr>
                          <w:rFonts w:ascii="Times New Roman" w:hAnsi="Times New Roman" w:cs="Times New Roman"/>
                          <w:sz w:val="28"/>
                          <w:szCs w:val="28"/>
                        </w:rPr>
                        <w:ptab w:relativeTo="margin" w:alignment="right" w:leader="dot"/>
                      </w:r>
                      <w:r w:rsidR="004858CD" w:rsidRPr="00030F98">
                        <w:rPr>
                          <w:rFonts w:ascii="Times New Roman" w:hAnsi="Times New Roman" w:cs="Times New Roman"/>
                          <w:b/>
                          <w:sz w:val="28"/>
                          <w:szCs w:val="28"/>
                        </w:rPr>
                        <w:t>3</w:t>
                      </w:r>
                      <w:r w:rsidR="00BB2E87">
                        <w:rPr>
                          <w:rFonts w:ascii="Times New Roman" w:hAnsi="Times New Roman" w:cs="Times New Roman"/>
                          <w:b/>
                          <w:sz w:val="28"/>
                          <w:szCs w:val="28"/>
                        </w:rPr>
                        <w:t>9</w:t>
                      </w:r>
                    </w:p>
                    <w:p w14:paraId="3F2AE437" w14:textId="03378A95" w:rsidR="004858CD" w:rsidRPr="0050372D" w:rsidRDefault="00DB1241" w:rsidP="004858CD">
                      <w:pPr>
                        <w:spacing w:line="360" w:lineRule="auto"/>
                        <w:jc w:val="both"/>
                        <w:rPr>
                          <w:rFonts w:ascii="Times New Roman" w:hAnsi="Times New Roman" w:cs="Times New Roman"/>
                          <w:sz w:val="28"/>
                          <w:szCs w:val="28"/>
                        </w:rPr>
                      </w:pPr>
                      <w:r w:rsidRPr="00DB1241">
                        <w:rPr>
                          <w:rFonts w:ascii="Times New Roman" w:hAnsi="Times New Roman" w:cs="Times New Roman"/>
                          <w:b/>
                          <w:sz w:val="28"/>
                          <w:szCs w:val="28"/>
                        </w:rPr>
                        <w:t>§ 4</w:t>
                      </w:r>
                      <w:r w:rsidR="00603467">
                        <w:rPr>
                          <w:rFonts w:ascii="Times New Roman" w:hAnsi="Times New Roman" w:cs="Times New Roman"/>
                          <w:b/>
                          <w:sz w:val="28"/>
                          <w:szCs w:val="28"/>
                        </w:rPr>
                        <w:t>.</w:t>
                      </w:r>
                      <w:r w:rsidRPr="00DB1241">
                        <w:rPr>
                          <w:rFonts w:ascii="Times New Roman" w:hAnsi="Times New Roman" w:cs="Times New Roman"/>
                          <w:sz w:val="28"/>
                          <w:szCs w:val="28"/>
                        </w:rPr>
                        <w:t xml:space="preserve"> Обязательства собственников приватизированного имущества. </w:t>
                      </w:r>
                      <w:r w:rsidR="004858CD" w:rsidRPr="00030F98">
                        <w:rPr>
                          <w:rFonts w:ascii="Times New Roman" w:hAnsi="Times New Roman" w:cs="Times New Roman"/>
                          <w:sz w:val="28"/>
                          <w:szCs w:val="28"/>
                        </w:rPr>
                        <w:ptab w:relativeTo="margin" w:alignment="right" w:leader="dot"/>
                      </w:r>
                      <w:r w:rsidRPr="00DB1241">
                        <w:rPr>
                          <w:rFonts w:ascii="Times New Roman" w:hAnsi="Times New Roman" w:cs="Times New Roman"/>
                          <w:b/>
                          <w:sz w:val="28"/>
                          <w:szCs w:val="28"/>
                        </w:rPr>
                        <w:t>41</w:t>
                      </w:r>
                    </w:p>
                    <w:p w14:paraId="6B81D5A3" w14:textId="04CC17B3" w:rsidR="004858CD" w:rsidRPr="00B105C7" w:rsidRDefault="00DB1241" w:rsidP="004858CD">
                      <w:pPr>
                        <w:spacing w:line="360" w:lineRule="auto"/>
                        <w:jc w:val="both"/>
                        <w:rPr>
                          <w:rFonts w:ascii="Times New Roman" w:hAnsi="Times New Roman" w:cs="Times New Roman"/>
                          <w:sz w:val="28"/>
                          <w:szCs w:val="28"/>
                          <w:lang w:val="en-US"/>
                        </w:rPr>
                      </w:pPr>
                      <w:r w:rsidRPr="00DB1241">
                        <w:rPr>
                          <w:rFonts w:ascii="Times New Roman" w:hAnsi="Times New Roman" w:cs="Times New Roman"/>
                          <w:b/>
                          <w:sz w:val="28"/>
                          <w:szCs w:val="28"/>
                        </w:rPr>
                        <w:t>§</w:t>
                      </w:r>
                      <w:r>
                        <w:rPr>
                          <w:rFonts w:ascii="Times New Roman" w:hAnsi="Times New Roman" w:cs="Times New Roman"/>
                          <w:b/>
                          <w:sz w:val="28"/>
                          <w:szCs w:val="28"/>
                        </w:rPr>
                        <w:t xml:space="preserve"> </w:t>
                      </w:r>
                      <w:r w:rsidRPr="00DB1241">
                        <w:rPr>
                          <w:rFonts w:ascii="Times New Roman" w:hAnsi="Times New Roman" w:cs="Times New Roman"/>
                          <w:b/>
                          <w:sz w:val="28"/>
                          <w:szCs w:val="28"/>
                        </w:rPr>
                        <w:t>5</w:t>
                      </w:r>
                      <w:r w:rsidR="00603467">
                        <w:rPr>
                          <w:rFonts w:ascii="Times New Roman" w:hAnsi="Times New Roman" w:cs="Times New Roman"/>
                          <w:b/>
                          <w:sz w:val="28"/>
                          <w:szCs w:val="28"/>
                        </w:rPr>
                        <w:t>.</w:t>
                      </w:r>
                      <w:r w:rsidRPr="00DB1241">
                        <w:rPr>
                          <w:rFonts w:ascii="Times New Roman" w:hAnsi="Times New Roman" w:cs="Times New Roman"/>
                          <w:sz w:val="28"/>
                          <w:szCs w:val="28"/>
                        </w:rPr>
                        <w:t xml:space="preserve"> Обязательства собственников господствующего и служащего участка </w:t>
                      </w:r>
                      <w:r>
                        <w:rPr>
                          <w:rFonts w:ascii="Times New Roman" w:hAnsi="Times New Roman" w:cs="Times New Roman"/>
                          <w:sz w:val="28"/>
                          <w:szCs w:val="28"/>
                        </w:rPr>
                        <w:t>в случае установления сервитута</w:t>
                      </w:r>
                      <w:r w:rsidR="004858CD" w:rsidRPr="00030F98">
                        <w:rPr>
                          <w:rFonts w:ascii="Times New Roman" w:hAnsi="Times New Roman" w:cs="Times New Roman"/>
                          <w:sz w:val="28"/>
                          <w:szCs w:val="28"/>
                        </w:rPr>
                        <w:ptab w:relativeTo="margin" w:alignment="right" w:leader="dot"/>
                      </w:r>
                      <w:r w:rsidR="004858CD" w:rsidRPr="00030F98">
                        <w:rPr>
                          <w:rFonts w:ascii="Times New Roman" w:hAnsi="Times New Roman" w:cs="Times New Roman"/>
                          <w:sz w:val="28"/>
                          <w:szCs w:val="28"/>
                        </w:rPr>
                        <w:t xml:space="preserve"> </w:t>
                      </w:r>
                      <w:r>
                        <w:rPr>
                          <w:rFonts w:ascii="Times New Roman" w:hAnsi="Times New Roman" w:cs="Times New Roman"/>
                          <w:b/>
                          <w:sz w:val="28"/>
                          <w:szCs w:val="28"/>
                          <w:lang w:val="en-US"/>
                        </w:rPr>
                        <w:t>46</w:t>
                      </w:r>
                    </w:p>
                    <w:p w14:paraId="6EEDCF3D" w14:textId="24B5EFE5" w:rsidR="004858CD" w:rsidRDefault="00D047E0" w:rsidP="004858CD">
                      <w:pPr>
                        <w:spacing w:line="360" w:lineRule="auto"/>
                        <w:jc w:val="both"/>
                        <w:rPr>
                          <w:rFonts w:ascii="Times New Roman" w:hAnsi="Times New Roman" w:cs="Times New Roman"/>
                          <w:b/>
                          <w:sz w:val="28"/>
                          <w:szCs w:val="28"/>
                        </w:rPr>
                      </w:pPr>
                      <w:r w:rsidRPr="00D047E0">
                        <w:rPr>
                          <w:rFonts w:ascii="Times New Roman" w:hAnsi="Times New Roman" w:cs="Times New Roman"/>
                          <w:b/>
                          <w:sz w:val="28"/>
                          <w:szCs w:val="28"/>
                        </w:rPr>
                        <w:t>§ 6</w:t>
                      </w:r>
                      <w:r w:rsidR="00603467">
                        <w:rPr>
                          <w:rFonts w:ascii="Times New Roman" w:hAnsi="Times New Roman" w:cs="Times New Roman"/>
                          <w:b/>
                          <w:sz w:val="28"/>
                          <w:szCs w:val="28"/>
                        </w:rPr>
                        <w:t>.</w:t>
                      </w:r>
                      <w:r w:rsidRPr="00D047E0">
                        <w:rPr>
                          <w:rFonts w:ascii="Times New Roman" w:hAnsi="Times New Roman" w:cs="Times New Roman"/>
                          <w:sz w:val="28"/>
                          <w:szCs w:val="28"/>
                        </w:rPr>
                        <w:t xml:space="preserve"> Права потребителя при переходе права собстве</w:t>
                      </w:r>
                      <w:r>
                        <w:rPr>
                          <w:rFonts w:ascii="Times New Roman" w:hAnsi="Times New Roman" w:cs="Times New Roman"/>
                          <w:sz w:val="28"/>
                          <w:szCs w:val="28"/>
                        </w:rPr>
                        <w:t>нности на товар к другому лицу</w:t>
                      </w:r>
                      <w:r w:rsidR="004858CD" w:rsidRPr="00030F98">
                        <w:rPr>
                          <w:rFonts w:ascii="Times New Roman" w:hAnsi="Times New Roman" w:cs="Times New Roman"/>
                          <w:sz w:val="28"/>
                          <w:szCs w:val="28"/>
                        </w:rPr>
                        <w:ptab w:relativeTo="margin" w:alignment="right" w:leader="dot"/>
                      </w:r>
                      <w:r w:rsidR="00366A40">
                        <w:rPr>
                          <w:rFonts w:ascii="Times New Roman" w:hAnsi="Times New Roman" w:cs="Times New Roman"/>
                          <w:b/>
                          <w:sz w:val="28"/>
                          <w:szCs w:val="28"/>
                        </w:rPr>
                        <w:t>49</w:t>
                      </w:r>
                    </w:p>
                    <w:p w14:paraId="34344F45" w14:textId="2BE061C3" w:rsidR="004858CD" w:rsidRPr="00B105C7" w:rsidRDefault="00BA1B6C" w:rsidP="004858CD">
                      <w:pPr>
                        <w:spacing w:line="360" w:lineRule="auto"/>
                        <w:jc w:val="both"/>
                        <w:rPr>
                          <w:rFonts w:ascii="Times New Roman" w:hAnsi="Times New Roman" w:cs="Times New Roman"/>
                          <w:sz w:val="28"/>
                          <w:szCs w:val="28"/>
                          <w:lang w:val="en-US"/>
                        </w:rPr>
                      </w:pPr>
                      <w:r w:rsidRPr="00BA1B6C">
                        <w:rPr>
                          <w:rFonts w:ascii="Times New Roman" w:hAnsi="Times New Roman" w:cs="Times New Roman"/>
                          <w:b/>
                          <w:sz w:val="28"/>
                          <w:szCs w:val="28"/>
                        </w:rPr>
                        <w:t>§ 7.</w:t>
                      </w:r>
                      <w:r>
                        <w:rPr>
                          <w:rFonts w:ascii="Times New Roman" w:hAnsi="Times New Roman" w:cs="Times New Roman"/>
                          <w:sz w:val="28"/>
                          <w:szCs w:val="28"/>
                        </w:rPr>
                        <w:t xml:space="preserve"> </w:t>
                      </w:r>
                      <w:proofErr w:type="spellStart"/>
                      <w:r>
                        <w:rPr>
                          <w:rFonts w:ascii="Times New Roman" w:hAnsi="Times New Roman" w:cs="Times New Roman"/>
                          <w:sz w:val="28"/>
                          <w:szCs w:val="28"/>
                        </w:rPr>
                        <w:t>Ius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rem</w:t>
                      </w:r>
                      <w:proofErr w:type="spellEnd"/>
                      <w:r>
                        <w:rPr>
                          <w:rFonts w:ascii="Times New Roman" w:hAnsi="Times New Roman" w:cs="Times New Roman"/>
                          <w:sz w:val="28"/>
                          <w:szCs w:val="28"/>
                        </w:rPr>
                        <w:t xml:space="preserve"> в российском праве</w:t>
                      </w:r>
                      <w:r w:rsidRPr="00BA1B6C">
                        <w:rPr>
                          <w:rFonts w:ascii="Times New Roman" w:hAnsi="Times New Roman" w:cs="Times New Roman"/>
                          <w:sz w:val="28"/>
                          <w:szCs w:val="28"/>
                        </w:rPr>
                        <w:t xml:space="preserve"> </w:t>
                      </w:r>
                      <w:r w:rsidR="004858CD" w:rsidRPr="00030F98">
                        <w:rPr>
                          <w:rFonts w:ascii="Times New Roman" w:hAnsi="Times New Roman" w:cs="Times New Roman"/>
                          <w:sz w:val="28"/>
                          <w:szCs w:val="28"/>
                        </w:rPr>
                        <w:ptab w:relativeTo="margin" w:alignment="right" w:leader="dot"/>
                      </w:r>
                      <w:r w:rsidR="004858CD" w:rsidRPr="00030F98">
                        <w:rPr>
                          <w:rFonts w:ascii="Times New Roman" w:hAnsi="Times New Roman" w:cs="Times New Roman"/>
                          <w:sz w:val="28"/>
                          <w:szCs w:val="28"/>
                        </w:rPr>
                        <w:t xml:space="preserve"> </w:t>
                      </w:r>
                      <w:r>
                        <w:rPr>
                          <w:rFonts w:ascii="Times New Roman" w:hAnsi="Times New Roman" w:cs="Times New Roman"/>
                          <w:b/>
                          <w:sz w:val="28"/>
                          <w:szCs w:val="28"/>
                          <w:lang w:val="en-US"/>
                        </w:rPr>
                        <w:t>5</w:t>
                      </w:r>
                      <w:r w:rsidR="00E6222B">
                        <w:rPr>
                          <w:rFonts w:ascii="Times New Roman" w:hAnsi="Times New Roman" w:cs="Times New Roman"/>
                          <w:b/>
                          <w:sz w:val="28"/>
                          <w:szCs w:val="28"/>
                          <w:lang w:val="en-US"/>
                        </w:rPr>
                        <w:t>1</w:t>
                      </w:r>
                    </w:p>
                    <w:p w14:paraId="55D1EA80" w14:textId="515A53AF" w:rsidR="004858CD" w:rsidRDefault="00BA1B6C" w:rsidP="004858CD">
                      <w:pPr>
                        <w:spacing w:line="360" w:lineRule="auto"/>
                        <w:jc w:val="both"/>
                        <w:rPr>
                          <w:rFonts w:ascii="Times New Roman" w:hAnsi="Times New Roman" w:cs="Times New Roman"/>
                          <w:b/>
                          <w:sz w:val="28"/>
                          <w:szCs w:val="28"/>
                        </w:rPr>
                      </w:pPr>
                      <w:r w:rsidRPr="00BA1B6C">
                        <w:rPr>
                          <w:rFonts w:ascii="Times New Roman" w:hAnsi="Times New Roman" w:cs="Times New Roman"/>
                          <w:b/>
                          <w:sz w:val="28"/>
                          <w:szCs w:val="28"/>
                        </w:rPr>
                        <w:t>§ 8.</w:t>
                      </w:r>
                      <w:r w:rsidRPr="00BA1B6C">
                        <w:rPr>
                          <w:rFonts w:ascii="Times New Roman" w:hAnsi="Times New Roman" w:cs="Times New Roman"/>
                          <w:sz w:val="28"/>
                          <w:szCs w:val="28"/>
                        </w:rPr>
                        <w:t xml:space="preserve"> Обязанность ссудодателя по дого</w:t>
                      </w:r>
                      <w:r>
                        <w:rPr>
                          <w:rFonts w:ascii="Times New Roman" w:hAnsi="Times New Roman" w:cs="Times New Roman"/>
                          <w:sz w:val="28"/>
                          <w:szCs w:val="28"/>
                        </w:rPr>
                        <w:t>вору безвозмездного пользования</w:t>
                      </w:r>
                      <w:r w:rsidR="004858CD" w:rsidRPr="00030F98">
                        <w:rPr>
                          <w:rFonts w:ascii="Times New Roman" w:hAnsi="Times New Roman" w:cs="Times New Roman"/>
                          <w:sz w:val="28"/>
                          <w:szCs w:val="28"/>
                        </w:rPr>
                        <w:ptab w:relativeTo="margin" w:alignment="right" w:leader="dot"/>
                      </w:r>
                      <w:r w:rsidR="00E6222B">
                        <w:rPr>
                          <w:rFonts w:ascii="Times New Roman" w:hAnsi="Times New Roman" w:cs="Times New Roman"/>
                          <w:b/>
                          <w:sz w:val="28"/>
                          <w:szCs w:val="28"/>
                        </w:rPr>
                        <w:t>52</w:t>
                      </w:r>
                    </w:p>
                    <w:p w14:paraId="711E0192" w14:textId="58CF073B" w:rsidR="004858CD" w:rsidRPr="00B105C7" w:rsidRDefault="00BA1B6C" w:rsidP="004858CD">
                      <w:pPr>
                        <w:spacing w:line="360" w:lineRule="auto"/>
                        <w:jc w:val="both"/>
                        <w:rPr>
                          <w:rFonts w:ascii="Times New Roman" w:hAnsi="Times New Roman" w:cs="Times New Roman"/>
                          <w:sz w:val="28"/>
                          <w:szCs w:val="28"/>
                          <w:lang w:val="en-US"/>
                        </w:rPr>
                      </w:pPr>
                      <w:r w:rsidRPr="00BA1B6C">
                        <w:rPr>
                          <w:rFonts w:ascii="Times New Roman" w:hAnsi="Times New Roman" w:cs="Times New Roman"/>
                          <w:b/>
                          <w:sz w:val="28"/>
                          <w:szCs w:val="28"/>
                        </w:rPr>
                        <w:t>§ 9.</w:t>
                      </w:r>
                      <w:r w:rsidRPr="00BA1B6C">
                        <w:rPr>
                          <w:rFonts w:ascii="Times New Roman" w:hAnsi="Times New Roman" w:cs="Times New Roman"/>
                          <w:sz w:val="28"/>
                          <w:szCs w:val="28"/>
                        </w:rPr>
                        <w:t xml:space="preserve"> Обязанности, возложенные на наследников имущества в соотве</w:t>
                      </w:r>
                      <w:r>
                        <w:rPr>
                          <w:rFonts w:ascii="Times New Roman" w:hAnsi="Times New Roman" w:cs="Times New Roman"/>
                          <w:sz w:val="28"/>
                          <w:szCs w:val="28"/>
                        </w:rPr>
                        <w:t>тствии с завещательным отказом</w:t>
                      </w:r>
                      <w:r w:rsidR="004858CD" w:rsidRPr="00030F98">
                        <w:rPr>
                          <w:rFonts w:ascii="Times New Roman" w:hAnsi="Times New Roman" w:cs="Times New Roman"/>
                          <w:sz w:val="28"/>
                          <w:szCs w:val="28"/>
                        </w:rPr>
                        <w:ptab w:relativeTo="margin" w:alignment="right" w:leader="dot"/>
                      </w:r>
                      <w:r w:rsidR="004858CD" w:rsidRPr="00030F98">
                        <w:rPr>
                          <w:rFonts w:ascii="Times New Roman" w:hAnsi="Times New Roman" w:cs="Times New Roman"/>
                          <w:sz w:val="28"/>
                          <w:szCs w:val="28"/>
                        </w:rPr>
                        <w:t xml:space="preserve"> </w:t>
                      </w:r>
                      <w:r>
                        <w:rPr>
                          <w:rFonts w:ascii="Times New Roman" w:hAnsi="Times New Roman" w:cs="Times New Roman"/>
                          <w:b/>
                          <w:sz w:val="28"/>
                          <w:szCs w:val="28"/>
                          <w:lang w:val="en-US"/>
                        </w:rPr>
                        <w:t>5</w:t>
                      </w:r>
                      <w:r w:rsidR="00CE7B0E">
                        <w:rPr>
                          <w:rFonts w:ascii="Times New Roman" w:hAnsi="Times New Roman" w:cs="Times New Roman"/>
                          <w:b/>
                          <w:sz w:val="28"/>
                          <w:szCs w:val="28"/>
                          <w:lang w:val="en-US"/>
                        </w:rPr>
                        <w:t>4</w:t>
                      </w:r>
                    </w:p>
                    <w:p w14:paraId="272F2C69" w14:textId="314208EE" w:rsidR="004858CD" w:rsidRDefault="00CA5DFF" w:rsidP="004858CD">
                      <w:pPr>
                        <w:spacing w:line="360" w:lineRule="auto"/>
                        <w:jc w:val="both"/>
                        <w:rPr>
                          <w:rFonts w:ascii="Times New Roman" w:hAnsi="Times New Roman" w:cs="Times New Roman"/>
                          <w:b/>
                          <w:sz w:val="28"/>
                          <w:szCs w:val="28"/>
                        </w:rPr>
                      </w:pPr>
                      <w:r w:rsidRPr="00CA5DFF">
                        <w:rPr>
                          <w:rFonts w:ascii="Times New Roman" w:hAnsi="Times New Roman" w:cs="Times New Roman"/>
                          <w:b/>
                          <w:sz w:val="28"/>
                          <w:szCs w:val="28"/>
                        </w:rPr>
                        <w:t>§ 10.</w:t>
                      </w:r>
                      <w:r w:rsidRPr="00CA5DFF">
                        <w:rPr>
                          <w:rFonts w:ascii="Times New Roman" w:hAnsi="Times New Roman" w:cs="Times New Roman"/>
                          <w:sz w:val="28"/>
                          <w:szCs w:val="28"/>
                        </w:rPr>
                        <w:t xml:space="preserve"> Передача новому приобретателю имущества обязательств застройщика-банкрота перед участниками долевого строительства. </w:t>
                      </w:r>
                      <w:r w:rsidR="004858CD" w:rsidRPr="00030F98">
                        <w:rPr>
                          <w:rFonts w:ascii="Times New Roman" w:hAnsi="Times New Roman" w:cs="Times New Roman"/>
                          <w:sz w:val="28"/>
                          <w:szCs w:val="28"/>
                        </w:rPr>
                        <w:ptab w:relativeTo="margin" w:alignment="right" w:leader="dot"/>
                      </w:r>
                      <w:r w:rsidR="00326148">
                        <w:rPr>
                          <w:rFonts w:ascii="Times New Roman" w:hAnsi="Times New Roman" w:cs="Times New Roman"/>
                          <w:b/>
                          <w:sz w:val="28"/>
                          <w:szCs w:val="28"/>
                        </w:rPr>
                        <w:t>56</w:t>
                      </w:r>
                    </w:p>
                    <w:p w14:paraId="57C7810C" w14:textId="12593351" w:rsidR="004858CD" w:rsidRPr="00B105C7" w:rsidRDefault="00CA5DFF" w:rsidP="004858CD">
                      <w:pPr>
                        <w:spacing w:line="360" w:lineRule="auto"/>
                        <w:jc w:val="both"/>
                        <w:rPr>
                          <w:rFonts w:ascii="Times New Roman" w:hAnsi="Times New Roman" w:cs="Times New Roman"/>
                          <w:sz w:val="28"/>
                          <w:szCs w:val="28"/>
                          <w:lang w:val="en-US"/>
                        </w:rPr>
                      </w:pPr>
                      <w:r w:rsidRPr="00CA5DFF">
                        <w:rPr>
                          <w:rFonts w:ascii="Times New Roman" w:hAnsi="Times New Roman" w:cs="Times New Roman"/>
                          <w:b/>
                          <w:sz w:val="28"/>
                          <w:szCs w:val="28"/>
                        </w:rPr>
                        <w:t>Глава 4.</w:t>
                      </w:r>
                      <w:r w:rsidRPr="00CA5DFF">
                        <w:rPr>
                          <w:rFonts w:ascii="Times New Roman" w:hAnsi="Times New Roman" w:cs="Times New Roman"/>
                          <w:sz w:val="28"/>
                          <w:szCs w:val="28"/>
                        </w:rPr>
                        <w:t xml:space="preserve"> Перемена лиц в вещных обязательствах. Объем ответственности нового должника в вещных обязательствах. </w:t>
                      </w:r>
                      <w:r w:rsidR="004858CD" w:rsidRPr="00030F98">
                        <w:rPr>
                          <w:rFonts w:ascii="Times New Roman" w:hAnsi="Times New Roman" w:cs="Times New Roman"/>
                          <w:sz w:val="28"/>
                          <w:szCs w:val="28"/>
                        </w:rPr>
                        <w:ptab w:relativeTo="margin" w:alignment="right" w:leader="dot"/>
                      </w:r>
                      <w:r w:rsidR="004858CD" w:rsidRPr="00030F98">
                        <w:rPr>
                          <w:rFonts w:ascii="Times New Roman" w:hAnsi="Times New Roman" w:cs="Times New Roman"/>
                          <w:sz w:val="28"/>
                          <w:szCs w:val="28"/>
                        </w:rPr>
                        <w:t xml:space="preserve"> </w:t>
                      </w:r>
                      <w:r w:rsidR="004D2214">
                        <w:rPr>
                          <w:rFonts w:ascii="Times New Roman" w:hAnsi="Times New Roman" w:cs="Times New Roman"/>
                          <w:b/>
                          <w:sz w:val="28"/>
                          <w:szCs w:val="28"/>
                          <w:lang w:val="en-US"/>
                        </w:rPr>
                        <w:t>58</w:t>
                      </w:r>
                    </w:p>
                    <w:p w14:paraId="16DC33CB" w14:textId="2C2A4EE5" w:rsidR="00CA5DFF" w:rsidRDefault="00CA5DFF" w:rsidP="004858CD">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r w:rsidR="004858CD" w:rsidRPr="00030F98">
                        <w:rPr>
                          <w:rFonts w:ascii="Times New Roman" w:hAnsi="Times New Roman" w:cs="Times New Roman"/>
                          <w:sz w:val="28"/>
                          <w:szCs w:val="28"/>
                        </w:rPr>
                        <w:ptab w:relativeTo="margin" w:alignment="right" w:leader="dot"/>
                      </w:r>
                      <w:r w:rsidR="004D2214">
                        <w:rPr>
                          <w:rFonts w:ascii="Times New Roman" w:hAnsi="Times New Roman" w:cs="Times New Roman"/>
                          <w:b/>
                          <w:sz w:val="28"/>
                          <w:szCs w:val="28"/>
                        </w:rPr>
                        <w:t>62</w:t>
                      </w:r>
                    </w:p>
                    <w:p w14:paraId="14FAD9D7" w14:textId="4D691BC3" w:rsidR="00CA5DFF" w:rsidRDefault="00CA5DFF" w:rsidP="00CA5DF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Список литературы </w:t>
                      </w:r>
                      <w:r w:rsidRPr="00030F98">
                        <w:rPr>
                          <w:rFonts w:ascii="Times New Roman" w:hAnsi="Times New Roman" w:cs="Times New Roman"/>
                          <w:sz w:val="28"/>
                          <w:szCs w:val="28"/>
                        </w:rPr>
                        <w:ptab w:relativeTo="margin" w:alignment="right" w:leader="dot"/>
                      </w:r>
                      <w:r w:rsidR="00B846B6">
                        <w:rPr>
                          <w:rFonts w:ascii="Times New Roman" w:hAnsi="Times New Roman" w:cs="Times New Roman"/>
                          <w:b/>
                          <w:sz w:val="28"/>
                          <w:szCs w:val="28"/>
                        </w:rPr>
                        <w:t>67</w:t>
                      </w:r>
                    </w:p>
                    <w:p w14:paraId="1BAE9F73" w14:textId="18BBA926" w:rsidR="004858CD" w:rsidRPr="00030F98" w:rsidRDefault="00EC6576" w:rsidP="004858CD">
                      <w:pPr>
                        <w:spacing w:line="360" w:lineRule="auto"/>
                        <w:jc w:val="both"/>
                        <w:rPr>
                          <w:rFonts w:ascii="Times New Roman" w:hAnsi="Times New Roman" w:cs="Times New Roman"/>
                          <w:sz w:val="28"/>
                          <w:szCs w:val="28"/>
                        </w:rPr>
                      </w:pPr>
                    </w:p>
                  </w:sdtContent>
                </w:sdt>
              </w:sdtContent>
            </w:sdt>
            <w:p w14:paraId="768AAADD" w14:textId="20B4CB51" w:rsidR="00540700" w:rsidRPr="00030F98" w:rsidRDefault="00EC6576" w:rsidP="0050372D">
              <w:pPr>
                <w:spacing w:line="360" w:lineRule="auto"/>
                <w:jc w:val="both"/>
                <w:rPr>
                  <w:rFonts w:ascii="Times New Roman" w:hAnsi="Times New Roman" w:cs="Times New Roman"/>
                  <w:sz w:val="28"/>
                  <w:szCs w:val="28"/>
                </w:rPr>
              </w:pPr>
            </w:p>
          </w:sdtContent>
        </w:sdt>
      </w:sdtContent>
    </w:sdt>
    <w:p w14:paraId="40C9E582" w14:textId="77777777" w:rsidR="00540700" w:rsidRPr="00030F98" w:rsidRDefault="00540700" w:rsidP="00540700">
      <w:pPr>
        <w:spacing w:line="360" w:lineRule="auto"/>
        <w:jc w:val="both"/>
        <w:rPr>
          <w:rFonts w:ascii="Times New Roman" w:hAnsi="Times New Roman" w:cs="Times New Roman"/>
          <w:sz w:val="28"/>
          <w:szCs w:val="28"/>
        </w:rPr>
      </w:pPr>
    </w:p>
    <w:p w14:paraId="49775B09" w14:textId="77777777" w:rsidR="00540700" w:rsidRPr="00955AE6" w:rsidRDefault="00540700" w:rsidP="00540700">
      <w:pPr>
        <w:spacing w:line="360" w:lineRule="auto"/>
        <w:ind w:firstLine="708"/>
        <w:jc w:val="both"/>
        <w:rPr>
          <w:rFonts w:ascii="Times New Roman" w:hAnsi="Times New Roman" w:cs="Times New Roman"/>
          <w:sz w:val="28"/>
          <w:szCs w:val="28"/>
        </w:rPr>
      </w:pPr>
    </w:p>
    <w:p w14:paraId="5DF36B5F" w14:textId="77777777" w:rsidR="00955AE6" w:rsidRDefault="00955AE6" w:rsidP="001A0B15">
      <w:pPr>
        <w:spacing w:line="360" w:lineRule="auto"/>
        <w:ind w:firstLine="708"/>
        <w:jc w:val="both"/>
        <w:rPr>
          <w:rFonts w:ascii="Times New Roman" w:hAnsi="Times New Roman" w:cs="Times New Roman"/>
          <w:sz w:val="28"/>
          <w:szCs w:val="28"/>
        </w:rPr>
      </w:pPr>
    </w:p>
    <w:p w14:paraId="5E6AFFB1" w14:textId="77777777" w:rsidR="00955AE6" w:rsidRDefault="00955AE6" w:rsidP="001A0B15">
      <w:pPr>
        <w:spacing w:line="360" w:lineRule="auto"/>
        <w:ind w:firstLine="708"/>
        <w:jc w:val="both"/>
        <w:rPr>
          <w:rFonts w:ascii="Times New Roman" w:hAnsi="Times New Roman" w:cs="Times New Roman"/>
          <w:sz w:val="28"/>
          <w:szCs w:val="28"/>
        </w:rPr>
      </w:pPr>
    </w:p>
    <w:p w14:paraId="49E00BE8" w14:textId="77777777" w:rsidR="00955AE6" w:rsidRDefault="00955AE6" w:rsidP="001A0B15">
      <w:pPr>
        <w:spacing w:line="360" w:lineRule="auto"/>
        <w:ind w:firstLine="708"/>
        <w:jc w:val="both"/>
        <w:rPr>
          <w:rFonts w:ascii="Times New Roman" w:hAnsi="Times New Roman" w:cs="Times New Roman"/>
          <w:sz w:val="28"/>
          <w:szCs w:val="28"/>
        </w:rPr>
      </w:pPr>
    </w:p>
    <w:p w14:paraId="33359E9F" w14:textId="77777777" w:rsidR="00955AE6" w:rsidRDefault="00955AE6" w:rsidP="001A0B15">
      <w:pPr>
        <w:spacing w:line="360" w:lineRule="auto"/>
        <w:ind w:firstLine="708"/>
        <w:jc w:val="both"/>
        <w:rPr>
          <w:rFonts w:ascii="Times New Roman" w:hAnsi="Times New Roman" w:cs="Times New Roman"/>
          <w:sz w:val="28"/>
          <w:szCs w:val="28"/>
        </w:rPr>
      </w:pPr>
    </w:p>
    <w:p w14:paraId="2B12FD59" w14:textId="77777777" w:rsidR="00955AE6" w:rsidRDefault="00955AE6" w:rsidP="001A0B15">
      <w:pPr>
        <w:spacing w:line="360" w:lineRule="auto"/>
        <w:ind w:firstLine="708"/>
        <w:jc w:val="both"/>
        <w:rPr>
          <w:rFonts w:ascii="Times New Roman" w:hAnsi="Times New Roman" w:cs="Times New Roman"/>
          <w:sz w:val="28"/>
          <w:szCs w:val="28"/>
        </w:rPr>
      </w:pPr>
    </w:p>
    <w:p w14:paraId="128E1308" w14:textId="77777777" w:rsidR="00955AE6" w:rsidRDefault="00955AE6" w:rsidP="001A0B15">
      <w:pPr>
        <w:spacing w:line="360" w:lineRule="auto"/>
        <w:ind w:firstLine="708"/>
        <w:jc w:val="both"/>
        <w:rPr>
          <w:rFonts w:ascii="Times New Roman" w:hAnsi="Times New Roman" w:cs="Times New Roman"/>
          <w:sz w:val="28"/>
          <w:szCs w:val="28"/>
        </w:rPr>
      </w:pPr>
    </w:p>
    <w:p w14:paraId="6F7CC942" w14:textId="77777777" w:rsidR="00955AE6" w:rsidRDefault="00955AE6" w:rsidP="001A0B15">
      <w:pPr>
        <w:spacing w:line="360" w:lineRule="auto"/>
        <w:ind w:firstLine="708"/>
        <w:jc w:val="both"/>
        <w:rPr>
          <w:rFonts w:ascii="Times New Roman" w:hAnsi="Times New Roman" w:cs="Times New Roman"/>
          <w:sz w:val="28"/>
          <w:szCs w:val="28"/>
        </w:rPr>
      </w:pPr>
    </w:p>
    <w:p w14:paraId="2141E163" w14:textId="77777777" w:rsidR="00955AE6" w:rsidRDefault="00955AE6" w:rsidP="001A0B15">
      <w:pPr>
        <w:spacing w:line="360" w:lineRule="auto"/>
        <w:ind w:firstLine="708"/>
        <w:jc w:val="both"/>
        <w:rPr>
          <w:rFonts w:ascii="Times New Roman" w:hAnsi="Times New Roman" w:cs="Times New Roman"/>
          <w:sz w:val="28"/>
          <w:szCs w:val="28"/>
        </w:rPr>
      </w:pPr>
    </w:p>
    <w:p w14:paraId="777068E8" w14:textId="77777777" w:rsidR="00955AE6" w:rsidRDefault="00955AE6" w:rsidP="001A0B15">
      <w:pPr>
        <w:spacing w:line="360" w:lineRule="auto"/>
        <w:ind w:firstLine="708"/>
        <w:jc w:val="both"/>
        <w:rPr>
          <w:rFonts w:ascii="Times New Roman" w:hAnsi="Times New Roman" w:cs="Times New Roman"/>
          <w:sz w:val="28"/>
          <w:szCs w:val="28"/>
        </w:rPr>
      </w:pPr>
    </w:p>
    <w:p w14:paraId="2E75733C" w14:textId="77777777" w:rsidR="00955AE6" w:rsidRDefault="00955AE6" w:rsidP="001A0B15">
      <w:pPr>
        <w:spacing w:line="360" w:lineRule="auto"/>
        <w:ind w:firstLine="708"/>
        <w:jc w:val="both"/>
        <w:rPr>
          <w:rFonts w:ascii="Times New Roman" w:hAnsi="Times New Roman" w:cs="Times New Roman"/>
          <w:sz w:val="28"/>
          <w:szCs w:val="28"/>
        </w:rPr>
      </w:pPr>
    </w:p>
    <w:p w14:paraId="6AD28E73" w14:textId="77777777" w:rsidR="00955AE6" w:rsidRDefault="00955AE6" w:rsidP="001A0B15">
      <w:pPr>
        <w:spacing w:line="360" w:lineRule="auto"/>
        <w:ind w:firstLine="708"/>
        <w:jc w:val="both"/>
        <w:rPr>
          <w:rFonts w:ascii="Times New Roman" w:hAnsi="Times New Roman" w:cs="Times New Roman"/>
          <w:sz w:val="28"/>
          <w:szCs w:val="28"/>
        </w:rPr>
      </w:pPr>
    </w:p>
    <w:p w14:paraId="2AAFC0D3" w14:textId="77777777" w:rsidR="00955AE6" w:rsidRDefault="00955AE6" w:rsidP="001A0B15">
      <w:pPr>
        <w:spacing w:line="360" w:lineRule="auto"/>
        <w:ind w:firstLine="708"/>
        <w:jc w:val="both"/>
        <w:rPr>
          <w:rFonts w:ascii="Times New Roman" w:hAnsi="Times New Roman" w:cs="Times New Roman"/>
          <w:sz w:val="28"/>
          <w:szCs w:val="28"/>
        </w:rPr>
      </w:pPr>
    </w:p>
    <w:p w14:paraId="03C58313" w14:textId="77777777" w:rsidR="0050372D" w:rsidRDefault="0050372D" w:rsidP="0050372D">
      <w:pPr>
        <w:spacing w:line="360" w:lineRule="auto"/>
        <w:jc w:val="both"/>
        <w:rPr>
          <w:rFonts w:ascii="Times New Roman" w:hAnsi="Times New Roman" w:cs="Times New Roman"/>
          <w:sz w:val="28"/>
          <w:szCs w:val="28"/>
        </w:rPr>
      </w:pPr>
    </w:p>
    <w:p w14:paraId="26F7CC1D" w14:textId="77777777" w:rsidR="005F5E0D" w:rsidRDefault="005F5E0D" w:rsidP="0050372D">
      <w:pPr>
        <w:spacing w:line="360" w:lineRule="auto"/>
        <w:jc w:val="both"/>
        <w:rPr>
          <w:rFonts w:ascii="Times New Roman" w:hAnsi="Times New Roman" w:cs="Times New Roman"/>
          <w:sz w:val="28"/>
          <w:szCs w:val="28"/>
        </w:rPr>
      </w:pPr>
    </w:p>
    <w:p w14:paraId="43ECD578" w14:textId="77777777" w:rsidR="000F43A5" w:rsidRDefault="000F43A5" w:rsidP="0050372D">
      <w:pPr>
        <w:spacing w:line="360" w:lineRule="auto"/>
        <w:jc w:val="both"/>
        <w:rPr>
          <w:rFonts w:ascii="Times New Roman" w:hAnsi="Times New Roman" w:cs="Times New Roman"/>
          <w:sz w:val="28"/>
          <w:szCs w:val="28"/>
        </w:rPr>
      </w:pPr>
    </w:p>
    <w:p w14:paraId="6FC639F4" w14:textId="77777777" w:rsidR="000F43A5" w:rsidRDefault="000F43A5" w:rsidP="0050372D">
      <w:pPr>
        <w:spacing w:line="360" w:lineRule="auto"/>
        <w:jc w:val="both"/>
        <w:rPr>
          <w:rFonts w:ascii="Times New Roman" w:hAnsi="Times New Roman" w:cs="Times New Roman"/>
          <w:sz w:val="28"/>
          <w:szCs w:val="28"/>
        </w:rPr>
      </w:pPr>
    </w:p>
    <w:p w14:paraId="22AA2BEB" w14:textId="77777777" w:rsidR="000F43A5" w:rsidRDefault="000F43A5" w:rsidP="0050372D">
      <w:pPr>
        <w:spacing w:line="360" w:lineRule="auto"/>
        <w:jc w:val="both"/>
        <w:rPr>
          <w:rFonts w:ascii="Times New Roman" w:hAnsi="Times New Roman" w:cs="Times New Roman"/>
          <w:sz w:val="28"/>
          <w:szCs w:val="28"/>
        </w:rPr>
      </w:pPr>
    </w:p>
    <w:p w14:paraId="7563ADF6" w14:textId="77777777" w:rsidR="000F43A5" w:rsidRDefault="000F43A5" w:rsidP="0050372D">
      <w:pPr>
        <w:spacing w:line="360" w:lineRule="auto"/>
        <w:jc w:val="both"/>
        <w:rPr>
          <w:rFonts w:ascii="Times New Roman" w:hAnsi="Times New Roman" w:cs="Times New Roman"/>
          <w:sz w:val="28"/>
          <w:szCs w:val="28"/>
        </w:rPr>
      </w:pPr>
    </w:p>
    <w:p w14:paraId="0C159D2C" w14:textId="77777777" w:rsidR="000F43A5" w:rsidRDefault="000F43A5" w:rsidP="0050372D">
      <w:pPr>
        <w:spacing w:line="360" w:lineRule="auto"/>
        <w:jc w:val="both"/>
        <w:rPr>
          <w:rFonts w:ascii="Times New Roman" w:hAnsi="Times New Roman" w:cs="Times New Roman"/>
          <w:sz w:val="28"/>
          <w:szCs w:val="28"/>
        </w:rPr>
      </w:pPr>
    </w:p>
    <w:p w14:paraId="343B5C8E" w14:textId="77777777" w:rsidR="000F43A5" w:rsidRDefault="000F43A5" w:rsidP="0050372D">
      <w:pPr>
        <w:spacing w:line="360" w:lineRule="auto"/>
        <w:jc w:val="both"/>
        <w:rPr>
          <w:rFonts w:ascii="Times New Roman" w:hAnsi="Times New Roman" w:cs="Times New Roman"/>
          <w:sz w:val="28"/>
          <w:szCs w:val="28"/>
        </w:rPr>
      </w:pPr>
    </w:p>
    <w:p w14:paraId="645A7692" w14:textId="77777777" w:rsidR="000F43A5" w:rsidRDefault="000F43A5" w:rsidP="0050372D">
      <w:pPr>
        <w:spacing w:line="360" w:lineRule="auto"/>
        <w:jc w:val="both"/>
        <w:rPr>
          <w:rFonts w:ascii="Times New Roman" w:hAnsi="Times New Roman" w:cs="Times New Roman"/>
          <w:sz w:val="28"/>
          <w:szCs w:val="28"/>
        </w:rPr>
      </w:pPr>
    </w:p>
    <w:p w14:paraId="7D83A7B6" w14:textId="77777777" w:rsidR="000F43A5" w:rsidRDefault="000F43A5" w:rsidP="0050372D">
      <w:pPr>
        <w:spacing w:line="360" w:lineRule="auto"/>
        <w:jc w:val="both"/>
        <w:rPr>
          <w:rFonts w:ascii="Times New Roman" w:hAnsi="Times New Roman" w:cs="Times New Roman"/>
          <w:sz w:val="28"/>
          <w:szCs w:val="28"/>
        </w:rPr>
      </w:pPr>
    </w:p>
    <w:p w14:paraId="3EC5E7CE" w14:textId="77777777" w:rsidR="000F43A5" w:rsidRDefault="000F43A5" w:rsidP="0050372D">
      <w:pPr>
        <w:spacing w:line="360" w:lineRule="auto"/>
        <w:jc w:val="both"/>
        <w:rPr>
          <w:rFonts w:ascii="Times New Roman" w:hAnsi="Times New Roman" w:cs="Times New Roman"/>
          <w:sz w:val="28"/>
          <w:szCs w:val="28"/>
        </w:rPr>
      </w:pPr>
    </w:p>
    <w:p w14:paraId="33A80825" w14:textId="77777777" w:rsidR="000F43A5" w:rsidRDefault="000F43A5" w:rsidP="0050372D">
      <w:pPr>
        <w:spacing w:line="360" w:lineRule="auto"/>
        <w:jc w:val="both"/>
        <w:rPr>
          <w:rFonts w:ascii="Times New Roman" w:hAnsi="Times New Roman" w:cs="Times New Roman"/>
          <w:sz w:val="28"/>
          <w:szCs w:val="28"/>
        </w:rPr>
      </w:pPr>
    </w:p>
    <w:p w14:paraId="4BD43425" w14:textId="0CB2D675" w:rsidR="00F50FA6" w:rsidRPr="0034155E" w:rsidRDefault="00F53006" w:rsidP="00C450D2">
      <w:pPr>
        <w:spacing w:line="360" w:lineRule="auto"/>
        <w:ind w:firstLine="708"/>
        <w:jc w:val="center"/>
        <w:rPr>
          <w:rFonts w:ascii="Times New Roman" w:hAnsi="Times New Roman" w:cs="Times New Roman"/>
          <w:b/>
          <w:sz w:val="30"/>
          <w:szCs w:val="30"/>
        </w:rPr>
      </w:pPr>
      <w:r w:rsidRPr="0034155E">
        <w:rPr>
          <w:rFonts w:ascii="Times New Roman" w:hAnsi="Times New Roman" w:cs="Times New Roman"/>
          <w:b/>
          <w:sz w:val="30"/>
          <w:szCs w:val="30"/>
        </w:rPr>
        <w:lastRenderedPageBreak/>
        <w:t>Введение</w:t>
      </w:r>
    </w:p>
    <w:p w14:paraId="26E147A2" w14:textId="0BD80E1F" w:rsidR="00167021" w:rsidRPr="00030F98" w:rsidRDefault="00167021"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В современном российском гражданско</w:t>
      </w:r>
      <w:r w:rsidR="000C2C59" w:rsidRPr="00030F98">
        <w:rPr>
          <w:rFonts w:ascii="Times New Roman" w:hAnsi="Times New Roman" w:cs="Times New Roman"/>
          <w:sz w:val="28"/>
          <w:szCs w:val="28"/>
        </w:rPr>
        <w:t xml:space="preserve">м праве находит отражение </w:t>
      </w:r>
      <w:r w:rsidRPr="00030F98">
        <w:rPr>
          <w:rFonts w:ascii="Times New Roman" w:hAnsi="Times New Roman" w:cs="Times New Roman"/>
          <w:sz w:val="28"/>
          <w:szCs w:val="28"/>
        </w:rPr>
        <w:t>правовая категория вещных обязательств. Конструкции, по своему содержанию напоминающие вещные обязательства, наличествуют на сегодняшний день не только в</w:t>
      </w:r>
      <w:r w:rsidR="000C2C59" w:rsidRPr="00030F98">
        <w:rPr>
          <w:rFonts w:ascii="Times New Roman" w:hAnsi="Times New Roman" w:cs="Times New Roman"/>
          <w:sz w:val="28"/>
          <w:szCs w:val="28"/>
        </w:rPr>
        <w:t xml:space="preserve"> норм</w:t>
      </w:r>
      <w:r w:rsidR="006C75C7">
        <w:rPr>
          <w:rFonts w:ascii="Times New Roman" w:hAnsi="Times New Roman" w:cs="Times New Roman"/>
          <w:sz w:val="28"/>
          <w:szCs w:val="28"/>
        </w:rPr>
        <w:t>ах</w:t>
      </w:r>
      <w:r w:rsidRPr="00030F98">
        <w:rPr>
          <w:rFonts w:ascii="Times New Roman" w:hAnsi="Times New Roman" w:cs="Times New Roman"/>
          <w:sz w:val="28"/>
          <w:szCs w:val="28"/>
        </w:rPr>
        <w:t xml:space="preserve"> гражданского законодательства Российской Ф</w:t>
      </w:r>
      <w:r w:rsidR="000C2C59" w:rsidRPr="00030F98">
        <w:rPr>
          <w:rFonts w:ascii="Times New Roman" w:hAnsi="Times New Roman" w:cs="Times New Roman"/>
          <w:sz w:val="28"/>
          <w:szCs w:val="28"/>
        </w:rPr>
        <w:t xml:space="preserve">едерации, </w:t>
      </w:r>
      <w:r w:rsidR="006C75C7">
        <w:rPr>
          <w:rFonts w:ascii="Times New Roman" w:hAnsi="Times New Roman" w:cs="Times New Roman"/>
          <w:sz w:val="28"/>
          <w:szCs w:val="28"/>
        </w:rPr>
        <w:t xml:space="preserve">но и </w:t>
      </w:r>
      <w:r w:rsidR="000C2C59" w:rsidRPr="00030F98">
        <w:rPr>
          <w:rFonts w:ascii="Times New Roman" w:hAnsi="Times New Roman" w:cs="Times New Roman"/>
          <w:sz w:val="28"/>
          <w:szCs w:val="28"/>
        </w:rPr>
        <w:t>судебная практика так</w:t>
      </w:r>
      <w:r w:rsidRPr="00030F98">
        <w:rPr>
          <w:rFonts w:ascii="Times New Roman" w:hAnsi="Times New Roman" w:cs="Times New Roman"/>
          <w:sz w:val="28"/>
          <w:szCs w:val="28"/>
        </w:rPr>
        <w:t xml:space="preserve">же наделяет в определенных случаях обязательственные конструкции </w:t>
      </w:r>
      <w:r w:rsidR="000C2C59" w:rsidRPr="00030F98">
        <w:rPr>
          <w:rFonts w:ascii="Times New Roman" w:hAnsi="Times New Roman" w:cs="Times New Roman"/>
          <w:sz w:val="28"/>
          <w:szCs w:val="28"/>
        </w:rPr>
        <w:t xml:space="preserve">специфическим </w:t>
      </w:r>
      <w:r w:rsidRPr="00030F98">
        <w:rPr>
          <w:rFonts w:ascii="Times New Roman" w:hAnsi="Times New Roman" w:cs="Times New Roman"/>
          <w:sz w:val="28"/>
          <w:szCs w:val="28"/>
        </w:rPr>
        <w:t xml:space="preserve">атрибутом </w:t>
      </w:r>
      <w:r w:rsidR="006D365A">
        <w:rPr>
          <w:rFonts w:ascii="Times New Roman" w:hAnsi="Times New Roman" w:cs="Times New Roman"/>
          <w:sz w:val="28"/>
          <w:szCs w:val="28"/>
        </w:rPr>
        <w:t>следования.</w:t>
      </w:r>
    </w:p>
    <w:p w14:paraId="4A7C24CF" w14:textId="0FC8514D" w:rsidR="00167021" w:rsidRPr="00030F98" w:rsidRDefault="00733060"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этим</w:t>
      </w:r>
      <w:r w:rsidR="00167021" w:rsidRPr="00030F98">
        <w:rPr>
          <w:rFonts w:ascii="Times New Roman" w:hAnsi="Times New Roman" w:cs="Times New Roman"/>
          <w:sz w:val="28"/>
          <w:szCs w:val="28"/>
        </w:rPr>
        <w:t xml:space="preserve">, категория вещных обязательств на уровне Гражданского Кодекса Российской Федерации (далее – ГК РФ) </w:t>
      </w:r>
      <w:r w:rsidR="000C2C59" w:rsidRPr="00030F98">
        <w:rPr>
          <w:rFonts w:ascii="Times New Roman" w:hAnsi="Times New Roman" w:cs="Times New Roman"/>
          <w:sz w:val="28"/>
          <w:szCs w:val="28"/>
        </w:rPr>
        <w:t xml:space="preserve">абстрактно </w:t>
      </w:r>
      <w:r w:rsidR="00167021" w:rsidRPr="00030F98">
        <w:rPr>
          <w:rFonts w:ascii="Times New Roman" w:hAnsi="Times New Roman" w:cs="Times New Roman"/>
          <w:sz w:val="28"/>
          <w:szCs w:val="28"/>
        </w:rPr>
        <w:t xml:space="preserve">не выделена в специфический вид обязательств, не определено содержание понятия вещных обязательств, а также не </w:t>
      </w:r>
      <w:r w:rsidR="001E4D21" w:rsidRPr="00030F98">
        <w:rPr>
          <w:rFonts w:ascii="Times New Roman" w:hAnsi="Times New Roman" w:cs="Times New Roman"/>
          <w:sz w:val="28"/>
          <w:szCs w:val="28"/>
        </w:rPr>
        <w:t>вы</w:t>
      </w:r>
      <w:r w:rsidR="006D045A" w:rsidRPr="00030F98">
        <w:rPr>
          <w:rFonts w:ascii="Times New Roman" w:hAnsi="Times New Roman" w:cs="Times New Roman"/>
          <w:sz w:val="28"/>
          <w:szCs w:val="28"/>
        </w:rPr>
        <w:t>делены</w:t>
      </w:r>
      <w:r w:rsidR="00167021" w:rsidRPr="00030F98">
        <w:rPr>
          <w:rFonts w:ascii="Times New Roman" w:hAnsi="Times New Roman" w:cs="Times New Roman"/>
          <w:sz w:val="28"/>
          <w:szCs w:val="28"/>
        </w:rPr>
        <w:t xml:space="preserve"> атрибуты, присущие вещному обязательству.</w:t>
      </w:r>
      <w:r w:rsidR="009E2396" w:rsidRPr="00030F98">
        <w:rPr>
          <w:rFonts w:ascii="Times New Roman" w:hAnsi="Times New Roman" w:cs="Times New Roman"/>
          <w:sz w:val="28"/>
          <w:szCs w:val="28"/>
        </w:rPr>
        <w:t xml:space="preserve"> </w:t>
      </w:r>
      <w:r w:rsidR="000C2C59" w:rsidRPr="00030F98">
        <w:rPr>
          <w:rFonts w:ascii="Times New Roman" w:hAnsi="Times New Roman" w:cs="Times New Roman"/>
          <w:sz w:val="28"/>
          <w:szCs w:val="28"/>
        </w:rPr>
        <w:t>Стоит заметить, что</w:t>
      </w:r>
      <w:r w:rsidR="00167021" w:rsidRPr="00030F98">
        <w:rPr>
          <w:rFonts w:ascii="Times New Roman" w:hAnsi="Times New Roman" w:cs="Times New Roman"/>
          <w:sz w:val="28"/>
          <w:szCs w:val="28"/>
        </w:rPr>
        <w:t xml:space="preserve"> </w:t>
      </w:r>
      <w:r w:rsidR="000C2C59" w:rsidRPr="00030F98">
        <w:rPr>
          <w:rFonts w:ascii="Times New Roman" w:hAnsi="Times New Roman" w:cs="Times New Roman"/>
          <w:sz w:val="28"/>
          <w:szCs w:val="28"/>
        </w:rPr>
        <w:t>тема</w:t>
      </w:r>
      <w:r w:rsidR="00167021" w:rsidRPr="00030F98">
        <w:rPr>
          <w:rFonts w:ascii="Times New Roman" w:hAnsi="Times New Roman" w:cs="Times New Roman"/>
          <w:sz w:val="28"/>
          <w:szCs w:val="28"/>
        </w:rPr>
        <w:t xml:space="preserve"> вещных обязательств недостаточно разработан</w:t>
      </w:r>
      <w:r w:rsidR="000C2C59" w:rsidRPr="00030F98">
        <w:rPr>
          <w:rFonts w:ascii="Times New Roman" w:hAnsi="Times New Roman" w:cs="Times New Roman"/>
          <w:sz w:val="28"/>
          <w:szCs w:val="28"/>
        </w:rPr>
        <w:t>а</w:t>
      </w:r>
      <w:r w:rsidR="00167021" w:rsidRPr="00030F98">
        <w:rPr>
          <w:rFonts w:ascii="Times New Roman" w:hAnsi="Times New Roman" w:cs="Times New Roman"/>
          <w:sz w:val="28"/>
          <w:szCs w:val="28"/>
        </w:rPr>
        <w:t xml:space="preserve"> и в современной отечественной цивилистике.</w:t>
      </w:r>
      <w:r>
        <w:rPr>
          <w:rFonts w:ascii="Times New Roman" w:hAnsi="Times New Roman" w:cs="Times New Roman"/>
          <w:sz w:val="28"/>
          <w:szCs w:val="28"/>
        </w:rPr>
        <w:t xml:space="preserve"> Между учеными цивилистами ведутся споры относительно природы вещных обязательств и их правовой квалификации в качестве того или иного института гражданского права.</w:t>
      </w:r>
    </w:p>
    <w:p w14:paraId="2BC6C4BC" w14:textId="77777777" w:rsidR="004460E6" w:rsidRPr="00030F98" w:rsidRDefault="000C2C59"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Сложившаяся в современном отечественном гражданском праве ситуация не только характеризует систему гражданско-правового регулирования как пробельную или несовершенную с точки зрения юридической техники, а отечественную </w:t>
      </w:r>
      <w:r w:rsidR="007770A9" w:rsidRPr="00030F98">
        <w:rPr>
          <w:rFonts w:ascii="Times New Roman" w:hAnsi="Times New Roman" w:cs="Times New Roman"/>
          <w:sz w:val="28"/>
          <w:szCs w:val="28"/>
        </w:rPr>
        <w:t xml:space="preserve">правовую </w:t>
      </w:r>
      <w:r w:rsidRPr="00030F98">
        <w:rPr>
          <w:rFonts w:ascii="Times New Roman" w:hAnsi="Times New Roman" w:cs="Times New Roman"/>
          <w:sz w:val="28"/>
          <w:szCs w:val="28"/>
        </w:rPr>
        <w:t xml:space="preserve">доктрину </w:t>
      </w:r>
      <w:r w:rsidR="006D045A" w:rsidRPr="00030F98">
        <w:rPr>
          <w:rFonts w:ascii="Times New Roman" w:hAnsi="Times New Roman" w:cs="Times New Roman"/>
          <w:sz w:val="28"/>
          <w:szCs w:val="28"/>
        </w:rPr>
        <w:t xml:space="preserve">как недостаточно разработанную. </w:t>
      </w:r>
    </w:p>
    <w:p w14:paraId="2790BF34" w14:textId="77777777" w:rsidR="0053763C" w:rsidRDefault="006D045A"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Д</w:t>
      </w:r>
      <w:r w:rsidR="000C2C59" w:rsidRPr="00030F98">
        <w:rPr>
          <w:rFonts w:ascii="Times New Roman" w:hAnsi="Times New Roman" w:cs="Times New Roman"/>
          <w:sz w:val="28"/>
          <w:szCs w:val="28"/>
        </w:rPr>
        <w:t xml:space="preserve">анный вопрос является значимым </w:t>
      </w:r>
      <w:r w:rsidRPr="00030F98">
        <w:rPr>
          <w:rFonts w:ascii="Times New Roman" w:hAnsi="Times New Roman" w:cs="Times New Roman"/>
          <w:sz w:val="28"/>
          <w:szCs w:val="28"/>
        </w:rPr>
        <w:t>еще и с практической точки зрения</w:t>
      </w:r>
      <w:r w:rsidR="000C2C59" w:rsidRPr="00030F98">
        <w:rPr>
          <w:rFonts w:ascii="Times New Roman" w:hAnsi="Times New Roman" w:cs="Times New Roman"/>
          <w:sz w:val="28"/>
          <w:szCs w:val="28"/>
        </w:rPr>
        <w:t xml:space="preserve">, </w:t>
      </w:r>
      <w:r w:rsidRPr="00030F98">
        <w:rPr>
          <w:rFonts w:ascii="Times New Roman" w:hAnsi="Times New Roman" w:cs="Times New Roman"/>
          <w:sz w:val="28"/>
          <w:szCs w:val="28"/>
        </w:rPr>
        <w:t xml:space="preserve">ведь при существовании </w:t>
      </w:r>
      <w:r w:rsidR="006F12F9" w:rsidRPr="00030F98">
        <w:rPr>
          <w:rFonts w:ascii="Times New Roman" w:hAnsi="Times New Roman" w:cs="Times New Roman"/>
          <w:sz w:val="28"/>
          <w:szCs w:val="28"/>
        </w:rPr>
        <w:t xml:space="preserve">конструкции </w:t>
      </w:r>
      <w:r w:rsidRPr="00030F98">
        <w:rPr>
          <w:rFonts w:ascii="Times New Roman" w:hAnsi="Times New Roman" w:cs="Times New Roman"/>
          <w:sz w:val="28"/>
          <w:szCs w:val="28"/>
        </w:rPr>
        <w:t>вещных обязательств</w:t>
      </w:r>
      <w:r w:rsidR="00A834C3" w:rsidRPr="00030F98">
        <w:rPr>
          <w:rFonts w:ascii="Times New Roman" w:hAnsi="Times New Roman" w:cs="Times New Roman"/>
          <w:sz w:val="28"/>
          <w:szCs w:val="28"/>
        </w:rPr>
        <w:t xml:space="preserve"> </w:t>
      </w:r>
      <w:r w:rsidR="00A834C3" w:rsidRPr="00030F98">
        <w:rPr>
          <w:rFonts w:ascii="Times New Roman" w:hAnsi="Times New Roman" w:cs="Times New Roman"/>
          <w:sz w:val="28"/>
          <w:szCs w:val="28"/>
          <w:lang w:val="en-US"/>
        </w:rPr>
        <w:t>de</w:t>
      </w:r>
      <w:r w:rsidR="00A834C3" w:rsidRPr="00030F98">
        <w:rPr>
          <w:rFonts w:ascii="Times New Roman" w:hAnsi="Times New Roman" w:cs="Times New Roman"/>
          <w:sz w:val="28"/>
          <w:szCs w:val="28"/>
        </w:rPr>
        <w:t xml:space="preserve"> </w:t>
      </w:r>
      <w:r w:rsidR="00A834C3" w:rsidRPr="00030F98">
        <w:rPr>
          <w:rFonts w:ascii="Times New Roman" w:hAnsi="Times New Roman" w:cs="Times New Roman"/>
          <w:sz w:val="28"/>
          <w:szCs w:val="28"/>
          <w:lang w:val="en-US"/>
        </w:rPr>
        <w:t>facto</w:t>
      </w:r>
      <w:r w:rsidR="006F12F9" w:rsidRPr="00030F98">
        <w:rPr>
          <w:rFonts w:ascii="Times New Roman" w:hAnsi="Times New Roman" w:cs="Times New Roman"/>
          <w:sz w:val="28"/>
          <w:szCs w:val="28"/>
        </w:rPr>
        <w:t>,</w:t>
      </w:r>
      <w:r w:rsidRPr="00030F98">
        <w:rPr>
          <w:rFonts w:ascii="Times New Roman" w:hAnsi="Times New Roman" w:cs="Times New Roman"/>
          <w:sz w:val="28"/>
          <w:szCs w:val="28"/>
        </w:rPr>
        <w:t xml:space="preserve"> </w:t>
      </w:r>
      <w:r w:rsidR="00A834C3" w:rsidRPr="00030F98">
        <w:rPr>
          <w:rFonts w:ascii="Times New Roman" w:hAnsi="Times New Roman" w:cs="Times New Roman"/>
          <w:sz w:val="28"/>
          <w:szCs w:val="28"/>
          <w:lang w:val="en-US"/>
        </w:rPr>
        <w:t>de</w:t>
      </w:r>
      <w:r w:rsidR="00A834C3" w:rsidRPr="00030F98">
        <w:rPr>
          <w:rFonts w:ascii="Times New Roman" w:hAnsi="Times New Roman" w:cs="Times New Roman"/>
          <w:sz w:val="28"/>
          <w:szCs w:val="28"/>
        </w:rPr>
        <w:t xml:space="preserve"> </w:t>
      </w:r>
      <w:r w:rsidR="00A834C3" w:rsidRPr="00030F98">
        <w:rPr>
          <w:rFonts w:ascii="Times New Roman" w:hAnsi="Times New Roman" w:cs="Times New Roman"/>
          <w:sz w:val="28"/>
          <w:szCs w:val="28"/>
          <w:lang w:val="en-US"/>
        </w:rPr>
        <w:t>jure</w:t>
      </w:r>
      <w:r w:rsidR="00A834C3" w:rsidRPr="00030F98">
        <w:rPr>
          <w:rFonts w:ascii="Times New Roman" w:hAnsi="Times New Roman" w:cs="Times New Roman"/>
          <w:sz w:val="28"/>
          <w:szCs w:val="28"/>
        </w:rPr>
        <w:t xml:space="preserve"> </w:t>
      </w:r>
      <w:r w:rsidRPr="00030F98">
        <w:rPr>
          <w:rFonts w:ascii="Times New Roman" w:hAnsi="Times New Roman" w:cs="Times New Roman"/>
          <w:sz w:val="28"/>
          <w:szCs w:val="28"/>
        </w:rPr>
        <w:t xml:space="preserve">остаются </w:t>
      </w:r>
      <w:r w:rsidR="006C75C7">
        <w:rPr>
          <w:rFonts w:ascii="Times New Roman" w:hAnsi="Times New Roman" w:cs="Times New Roman"/>
          <w:sz w:val="28"/>
          <w:szCs w:val="28"/>
        </w:rPr>
        <w:t>без ответа</w:t>
      </w:r>
      <w:r w:rsidR="00FA47D6">
        <w:rPr>
          <w:rFonts w:ascii="Times New Roman" w:hAnsi="Times New Roman" w:cs="Times New Roman"/>
          <w:sz w:val="28"/>
          <w:szCs w:val="28"/>
        </w:rPr>
        <w:t xml:space="preserve"> многие принципиально </w:t>
      </w:r>
      <w:r w:rsidRPr="00030F98">
        <w:rPr>
          <w:rFonts w:ascii="Times New Roman" w:hAnsi="Times New Roman" w:cs="Times New Roman"/>
          <w:sz w:val="28"/>
          <w:szCs w:val="28"/>
        </w:rPr>
        <w:t xml:space="preserve">важные для </w:t>
      </w:r>
      <w:r w:rsidR="00A834C3" w:rsidRPr="00030F98">
        <w:rPr>
          <w:rFonts w:ascii="Times New Roman" w:hAnsi="Times New Roman" w:cs="Times New Roman"/>
          <w:sz w:val="28"/>
          <w:szCs w:val="28"/>
        </w:rPr>
        <w:t>функционирования</w:t>
      </w:r>
      <w:r w:rsidRPr="00030F98">
        <w:rPr>
          <w:rFonts w:ascii="Times New Roman" w:hAnsi="Times New Roman" w:cs="Times New Roman"/>
          <w:sz w:val="28"/>
          <w:szCs w:val="28"/>
        </w:rPr>
        <w:t xml:space="preserve"> гражданско-прав</w:t>
      </w:r>
      <w:r w:rsidR="00C44180">
        <w:rPr>
          <w:rFonts w:ascii="Times New Roman" w:hAnsi="Times New Roman" w:cs="Times New Roman"/>
          <w:sz w:val="28"/>
          <w:szCs w:val="28"/>
        </w:rPr>
        <w:t>ового оборота вопросы, например:</w:t>
      </w:r>
      <w:r w:rsidRPr="00030F98">
        <w:rPr>
          <w:rFonts w:ascii="Times New Roman" w:hAnsi="Times New Roman" w:cs="Times New Roman"/>
          <w:sz w:val="28"/>
          <w:szCs w:val="28"/>
        </w:rPr>
        <w:t xml:space="preserve"> </w:t>
      </w:r>
    </w:p>
    <w:p w14:paraId="553450D6" w14:textId="629D9380" w:rsidR="0053763C" w:rsidRPr="00780D66" w:rsidRDefault="00E6327C" w:rsidP="00780D66">
      <w:pPr>
        <w:pStyle w:val="aa"/>
        <w:numPr>
          <w:ilvl w:val="0"/>
          <w:numId w:val="9"/>
        </w:numPr>
        <w:spacing w:line="360" w:lineRule="auto"/>
        <w:ind w:left="0" w:firstLine="0"/>
        <w:jc w:val="both"/>
        <w:rPr>
          <w:rFonts w:ascii="Times New Roman" w:hAnsi="Times New Roman" w:cs="Times New Roman"/>
          <w:sz w:val="28"/>
          <w:szCs w:val="28"/>
        </w:rPr>
      </w:pPr>
      <w:r w:rsidRPr="00780D66">
        <w:rPr>
          <w:rFonts w:ascii="Times New Roman" w:hAnsi="Times New Roman" w:cs="Times New Roman"/>
          <w:sz w:val="28"/>
          <w:szCs w:val="28"/>
        </w:rPr>
        <w:t xml:space="preserve">какие обязательства </w:t>
      </w:r>
      <w:r w:rsidR="00780D66" w:rsidRPr="00780D66">
        <w:rPr>
          <w:rFonts w:ascii="Times New Roman" w:hAnsi="Times New Roman" w:cs="Times New Roman"/>
          <w:sz w:val="28"/>
          <w:szCs w:val="28"/>
        </w:rPr>
        <w:t>необходимо</w:t>
      </w:r>
      <w:r w:rsidR="00C44180" w:rsidRPr="00780D66">
        <w:rPr>
          <w:rFonts w:ascii="Times New Roman" w:hAnsi="Times New Roman" w:cs="Times New Roman"/>
          <w:sz w:val="28"/>
          <w:szCs w:val="28"/>
        </w:rPr>
        <w:t xml:space="preserve"> считать вещными;</w:t>
      </w:r>
      <w:r w:rsidRPr="00780D66">
        <w:rPr>
          <w:rFonts w:ascii="Times New Roman" w:hAnsi="Times New Roman" w:cs="Times New Roman"/>
          <w:sz w:val="28"/>
          <w:szCs w:val="28"/>
        </w:rPr>
        <w:t xml:space="preserve"> </w:t>
      </w:r>
    </w:p>
    <w:p w14:paraId="32E9D95D" w14:textId="737F7114" w:rsidR="0053763C" w:rsidRPr="00780D66" w:rsidRDefault="00E6327C" w:rsidP="00780D66">
      <w:pPr>
        <w:pStyle w:val="aa"/>
        <w:numPr>
          <w:ilvl w:val="0"/>
          <w:numId w:val="9"/>
        </w:numPr>
        <w:spacing w:line="360" w:lineRule="auto"/>
        <w:ind w:left="0" w:firstLine="0"/>
        <w:jc w:val="both"/>
        <w:rPr>
          <w:rFonts w:ascii="Times New Roman" w:hAnsi="Times New Roman" w:cs="Times New Roman"/>
          <w:sz w:val="28"/>
          <w:szCs w:val="28"/>
        </w:rPr>
      </w:pPr>
      <w:r w:rsidRPr="00780D66">
        <w:rPr>
          <w:rFonts w:ascii="Times New Roman" w:hAnsi="Times New Roman" w:cs="Times New Roman"/>
          <w:sz w:val="28"/>
          <w:szCs w:val="28"/>
        </w:rPr>
        <w:t>какую правовую при</w:t>
      </w:r>
      <w:r w:rsidR="00C44180" w:rsidRPr="00780D66">
        <w:rPr>
          <w:rFonts w:ascii="Times New Roman" w:hAnsi="Times New Roman" w:cs="Times New Roman"/>
          <w:sz w:val="28"/>
          <w:szCs w:val="28"/>
        </w:rPr>
        <w:t>роду имеют вещ</w:t>
      </w:r>
      <w:r w:rsidR="00312D16">
        <w:rPr>
          <w:rFonts w:ascii="Times New Roman" w:hAnsi="Times New Roman" w:cs="Times New Roman"/>
          <w:sz w:val="28"/>
          <w:szCs w:val="28"/>
        </w:rPr>
        <w:t xml:space="preserve">ные обязательства: относятся </w:t>
      </w:r>
      <w:r w:rsidR="00C44180" w:rsidRPr="00780D66">
        <w:rPr>
          <w:rFonts w:ascii="Times New Roman" w:hAnsi="Times New Roman" w:cs="Times New Roman"/>
          <w:sz w:val="28"/>
          <w:szCs w:val="28"/>
        </w:rPr>
        <w:t>они к вещным субъективным или к обязательственным субъективным правам;</w:t>
      </w:r>
      <w:r w:rsidRPr="00780D66">
        <w:rPr>
          <w:rFonts w:ascii="Times New Roman" w:hAnsi="Times New Roman" w:cs="Times New Roman"/>
          <w:sz w:val="28"/>
          <w:szCs w:val="28"/>
        </w:rPr>
        <w:t xml:space="preserve"> </w:t>
      </w:r>
    </w:p>
    <w:p w14:paraId="4D8CECF0" w14:textId="5258265A" w:rsidR="0053763C" w:rsidRPr="00780D66" w:rsidRDefault="00E6327C" w:rsidP="00780D66">
      <w:pPr>
        <w:pStyle w:val="aa"/>
        <w:numPr>
          <w:ilvl w:val="0"/>
          <w:numId w:val="9"/>
        </w:numPr>
        <w:spacing w:line="360" w:lineRule="auto"/>
        <w:ind w:left="0" w:firstLine="0"/>
        <w:jc w:val="both"/>
        <w:rPr>
          <w:rFonts w:ascii="Times New Roman" w:hAnsi="Times New Roman" w:cs="Times New Roman"/>
          <w:sz w:val="28"/>
          <w:szCs w:val="28"/>
        </w:rPr>
      </w:pPr>
      <w:r w:rsidRPr="00780D66">
        <w:rPr>
          <w:rFonts w:ascii="Times New Roman" w:hAnsi="Times New Roman" w:cs="Times New Roman"/>
          <w:sz w:val="28"/>
          <w:szCs w:val="28"/>
        </w:rPr>
        <w:t>можно ли сторонам в соответствии с принципом автономии воли самостоятельно создавать вещные обязательства</w:t>
      </w:r>
      <w:r w:rsidR="0037098E" w:rsidRPr="00780D66">
        <w:rPr>
          <w:rFonts w:ascii="Times New Roman" w:hAnsi="Times New Roman" w:cs="Times New Roman"/>
          <w:sz w:val="28"/>
          <w:szCs w:val="28"/>
        </w:rPr>
        <w:t>;</w:t>
      </w:r>
      <w:r w:rsidR="00CD20D7" w:rsidRPr="00780D66">
        <w:rPr>
          <w:rFonts w:ascii="Times New Roman" w:hAnsi="Times New Roman" w:cs="Times New Roman"/>
          <w:sz w:val="28"/>
          <w:szCs w:val="28"/>
        </w:rPr>
        <w:t xml:space="preserve"> </w:t>
      </w:r>
    </w:p>
    <w:p w14:paraId="48D8CF62" w14:textId="3B6EEB24" w:rsidR="0053763C" w:rsidRPr="00780D66" w:rsidRDefault="00E6327C" w:rsidP="00780D66">
      <w:pPr>
        <w:pStyle w:val="aa"/>
        <w:numPr>
          <w:ilvl w:val="0"/>
          <w:numId w:val="9"/>
        </w:numPr>
        <w:spacing w:line="360" w:lineRule="auto"/>
        <w:ind w:left="0" w:firstLine="0"/>
        <w:jc w:val="both"/>
        <w:rPr>
          <w:rFonts w:ascii="Times New Roman" w:hAnsi="Times New Roman" w:cs="Times New Roman"/>
          <w:sz w:val="28"/>
          <w:szCs w:val="28"/>
        </w:rPr>
      </w:pPr>
      <w:r w:rsidRPr="00780D66">
        <w:rPr>
          <w:rFonts w:ascii="Times New Roman" w:hAnsi="Times New Roman" w:cs="Times New Roman"/>
          <w:sz w:val="28"/>
          <w:szCs w:val="28"/>
        </w:rPr>
        <w:lastRenderedPageBreak/>
        <w:t>каким образом обеспечить свойство следования вещного обязательства, ес</w:t>
      </w:r>
      <w:r w:rsidR="0037098E" w:rsidRPr="00780D66">
        <w:rPr>
          <w:rFonts w:ascii="Times New Roman" w:hAnsi="Times New Roman" w:cs="Times New Roman"/>
          <w:sz w:val="28"/>
          <w:szCs w:val="28"/>
        </w:rPr>
        <w:t>ли это не предусмотрено законом;</w:t>
      </w:r>
      <w:r w:rsidRPr="00780D66">
        <w:rPr>
          <w:rFonts w:ascii="Times New Roman" w:hAnsi="Times New Roman" w:cs="Times New Roman"/>
          <w:sz w:val="28"/>
          <w:szCs w:val="28"/>
        </w:rPr>
        <w:t xml:space="preserve"> </w:t>
      </w:r>
    </w:p>
    <w:p w14:paraId="6B274A8B" w14:textId="7E495B3D" w:rsidR="0053763C" w:rsidRPr="00780D66" w:rsidRDefault="00E6327C" w:rsidP="00780D66">
      <w:pPr>
        <w:pStyle w:val="aa"/>
        <w:numPr>
          <w:ilvl w:val="0"/>
          <w:numId w:val="9"/>
        </w:numPr>
        <w:spacing w:line="360" w:lineRule="auto"/>
        <w:ind w:left="0" w:firstLine="0"/>
        <w:jc w:val="both"/>
        <w:rPr>
          <w:rFonts w:ascii="Times New Roman" w:hAnsi="Times New Roman" w:cs="Times New Roman"/>
          <w:sz w:val="28"/>
          <w:szCs w:val="28"/>
        </w:rPr>
      </w:pPr>
      <w:r w:rsidRPr="00780D66">
        <w:rPr>
          <w:rFonts w:ascii="Times New Roman" w:hAnsi="Times New Roman" w:cs="Times New Roman"/>
          <w:sz w:val="28"/>
          <w:szCs w:val="28"/>
        </w:rPr>
        <w:t>как обеспечить знание трет</w:t>
      </w:r>
      <w:r w:rsidR="0037098E" w:rsidRPr="00780D66">
        <w:rPr>
          <w:rFonts w:ascii="Times New Roman" w:hAnsi="Times New Roman" w:cs="Times New Roman"/>
          <w:sz w:val="28"/>
          <w:szCs w:val="28"/>
        </w:rPr>
        <w:t>ьих лиц о существовании вещного</w:t>
      </w:r>
      <w:r w:rsidRPr="00780D66">
        <w:rPr>
          <w:rFonts w:ascii="Times New Roman" w:hAnsi="Times New Roman" w:cs="Times New Roman"/>
          <w:sz w:val="28"/>
          <w:szCs w:val="28"/>
        </w:rPr>
        <w:t xml:space="preserve"> обязательства</w:t>
      </w:r>
      <w:r w:rsidR="0037098E" w:rsidRPr="00780D66">
        <w:rPr>
          <w:rFonts w:ascii="Times New Roman" w:hAnsi="Times New Roman" w:cs="Times New Roman"/>
          <w:sz w:val="28"/>
          <w:szCs w:val="28"/>
        </w:rPr>
        <w:t xml:space="preserve"> и обременении им вещного права;</w:t>
      </w:r>
      <w:r w:rsidRPr="00780D66">
        <w:rPr>
          <w:rFonts w:ascii="Times New Roman" w:hAnsi="Times New Roman" w:cs="Times New Roman"/>
          <w:sz w:val="28"/>
          <w:szCs w:val="28"/>
        </w:rPr>
        <w:t xml:space="preserve"> </w:t>
      </w:r>
    </w:p>
    <w:p w14:paraId="179D058C" w14:textId="5AFEF122" w:rsidR="00167021" w:rsidRPr="00780D66" w:rsidRDefault="00CD20D7" w:rsidP="00780D66">
      <w:pPr>
        <w:pStyle w:val="aa"/>
        <w:numPr>
          <w:ilvl w:val="0"/>
          <w:numId w:val="9"/>
        </w:numPr>
        <w:spacing w:line="360" w:lineRule="auto"/>
        <w:ind w:left="0" w:firstLine="0"/>
        <w:jc w:val="both"/>
        <w:rPr>
          <w:rFonts w:ascii="Times New Roman" w:hAnsi="Times New Roman" w:cs="Times New Roman"/>
          <w:sz w:val="28"/>
          <w:szCs w:val="28"/>
        </w:rPr>
      </w:pPr>
      <w:r w:rsidRPr="00780D66">
        <w:rPr>
          <w:rFonts w:ascii="Times New Roman" w:hAnsi="Times New Roman" w:cs="Times New Roman"/>
          <w:sz w:val="28"/>
          <w:szCs w:val="28"/>
        </w:rPr>
        <w:t>отвечает ли новый собственник</w:t>
      </w:r>
      <w:r w:rsidR="00FA47D6" w:rsidRPr="00780D66">
        <w:rPr>
          <w:rFonts w:ascii="Times New Roman" w:hAnsi="Times New Roman" w:cs="Times New Roman"/>
          <w:sz w:val="28"/>
          <w:szCs w:val="28"/>
        </w:rPr>
        <w:t xml:space="preserve"> имущества</w:t>
      </w:r>
      <w:r w:rsidRPr="00780D66">
        <w:rPr>
          <w:rFonts w:ascii="Times New Roman" w:hAnsi="Times New Roman" w:cs="Times New Roman"/>
          <w:sz w:val="28"/>
          <w:szCs w:val="28"/>
        </w:rPr>
        <w:t xml:space="preserve"> по долгам предыдущего</w:t>
      </w:r>
      <w:r w:rsidR="00FA47D6" w:rsidRPr="00780D66">
        <w:rPr>
          <w:rFonts w:ascii="Times New Roman" w:hAnsi="Times New Roman" w:cs="Times New Roman"/>
          <w:sz w:val="28"/>
          <w:szCs w:val="28"/>
        </w:rPr>
        <w:t xml:space="preserve"> собственника</w:t>
      </w:r>
      <w:r w:rsidRPr="00780D66">
        <w:rPr>
          <w:rFonts w:ascii="Times New Roman" w:hAnsi="Times New Roman" w:cs="Times New Roman"/>
          <w:sz w:val="28"/>
          <w:szCs w:val="28"/>
        </w:rPr>
        <w:t>, и если да, то в каком объеме</w:t>
      </w:r>
      <w:r w:rsidR="007D6ADD" w:rsidRPr="00780D66">
        <w:rPr>
          <w:rFonts w:ascii="Times New Roman" w:hAnsi="Times New Roman" w:cs="Times New Roman"/>
          <w:sz w:val="28"/>
          <w:szCs w:val="28"/>
        </w:rPr>
        <w:t>.</w:t>
      </w:r>
      <w:r w:rsidR="00E6327C" w:rsidRPr="00780D66">
        <w:rPr>
          <w:rFonts w:ascii="Times New Roman" w:hAnsi="Times New Roman" w:cs="Times New Roman"/>
          <w:sz w:val="28"/>
          <w:szCs w:val="28"/>
        </w:rPr>
        <w:t xml:space="preserve"> </w:t>
      </w:r>
    </w:p>
    <w:p w14:paraId="17B19EDF" w14:textId="77777777" w:rsidR="00FA47D6" w:rsidRDefault="00CF2030"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В данной работе мы попытаемся ра</w:t>
      </w:r>
      <w:r w:rsidR="007E5F51">
        <w:rPr>
          <w:rFonts w:ascii="Times New Roman" w:hAnsi="Times New Roman" w:cs="Times New Roman"/>
          <w:sz w:val="28"/>
          <w:szCs w:val="28"/>
        </w:rPr>
        <w:t>скрыть содержание понятия вещного</w:t>
      </w:r>
      <w:r w:rsidRPr="00030F98">
        <w:rPr>
          <w:rFonts w:ascii="Times New Roman" w:hAnsi="Times New Roman" w:cs="Times New Roman"/>
          <w:sz w:val="28"/>
          <w:szCs w:val="28"/>
        </w:rPr>
        <w:t xml:space="preserve"> обязательств</w:t>
      </w:r>
      <w:r w:rsidR="007E5F51">
        <w:rPr>
          <w:rFonts w:ascii="Times New Roman" w:hAnsi="Times New Roman" w:cs="Times New Roman"/>
          <w:sz w:val="28"/>
          <w:szCs w:val="28"/>
        </w:rPr>
        <w:t>а</w:t>
      </w:r>
      <w:r w:rsidRPr="00030F98">
        <w:rPr>
          <w:rFonts w:ascii="Times New Roman" w:hAnsi="Times New Roman" w:cs="Times New Roman"/>
          <w:sz w:val="28"/>
          <w:szCs w:val="28"/>
        </w:rPr>
        <w:t xml:space="preserve">, </w:t>
      </w:r>
      <w:r w:rsidR="003B081F">
        <w:rPr>
          <w:rFonts w:ascii="Times New Roman" w:hAnsi="Times New Roman" w:cs="Times New Roman"/>
          <w:sz w:val="28"/>
          <w:szCs w:val="28"/>
        </w:rPr>
        <w:t xml:space="preserve">определить особенности, выделяющие вещные обязательства среди других конструктов частного права, </w:t>
      </w:r>
      <w:r w:rsidR="00FC7311" w:rsidRPr="00030F98">
        <w:rPr>
          <w:rFonts w:ascii="Times New Roman" w:hAnsi="Times New Roman" w:cs="Times New Roman"/>
          <w:sz w:val="28"/>
          <w:szCs w:val="28"/>
        </w:rPr>
        <w:t xml:space="preserve">выделить </w:t>
      </w:r>
      <w:r w:rsidRPr="00030F98">
        <w:rPr>
          <w:rFonts w:ascii="Times New Roman" w:hAnsi="Times New Roman" w:cs="Times New Roman"/>
          <w:sz w:val="28"/>
          <w:szCs w:val="28"/>
        </w:rPr>
        <w:t>атрибуты, которые должны быть</w:t>
      </w:r>
      <w:r w:rsidR="003B081F">
        <w:rPr>
          <w:rFonts w:ascii="Times New Roman" w:hAnsi="Times New Roman" w:cs="Times New Roman"/>
          <w:sz w:val="28"/>
          <w:szCs w:val="28"/>
        </w:rPr>
        <w:t xml:space="preserve"> присущи вещному обязательству. </w:t>
      </w:r>
    </w:p>
    <w:p w14:paraId="609BC628" w14:textId="5139A25D" w:rsidR="003B081F" w:rsidRDefault="003B081F"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нами будет проанализирован</w:t>
      </w:r>
      <w:r w:rsidR="006C75C7">
        <w:rPr>
          <w:rFonts w:ascii="Times New Roman" w:hAnsi="Times New Roman" w:cs="Times New Roman"/>
          <w:sz w:val="28"/>
          <w:szCs w:val="28"/>
        </w:rPr>
        <w:t>а</w:t>
      </w:r>
      <w:r>
        <w:rPr>
          <w:rFonts w:ascii="Times New Roman" w:hAnsi="Times New Roman" w:cs="Times New Roman"/>
          <w:sz w:val="28"/>
          <w:szCs w:val="28"/>
        </w:rPr>
        <w:t xml:space="preserve"> </w:t>
      </w:r>
      <w:r w:rsidR="006C75C7">
        <w:rPr>
          <w:rFonts w:ascii="Times New Roman" w:hAnsi="Times New Roman" w:cs="Times New Roman"/>
          <w:sz w:val="28"/>
          <w:szCs w:val="28"/>
        </w:rPr>
        <w:t>правовая</w:t>
      </w:r>
      <w:r>
        <w:rPr>
          <w:rFonts w:ascii="Times New Roman" w:hAnsi="Times New Roman" w:cs="Times New Roman"/>
          <w:sz w:val="28"/>
          <w:szCs w:val="28"/>
        </w:rPr>
        <w:t xml:space="preserve"> природ</w:t>
      </w:r>
      <w:r w:rsidR="006C75C7">
        <w:rPr>
          <w:rFonts w:ascii="Times New Roman" w:hAnsi="Times New Roman" w:cs="Times New Roman"/>
          <w:sz w:val="28"/>
          <w:szCs w:val="28"/>
        </w:rPr>
        <w:t>а</w:t>
      </w:r>
      <w:r>
        <w:rPr>
          <w:rFonts w:ascii="Times New Roman" w:hAnsi="Times New Roman" w:cs="Times New Roman"/>
          <w:sz w:val="28"/>
          <w:szCs w:val="28"/>
        </w:rPr>
        <w:t xml:space="preserve"> вещных обязательств в ретроспективном </w:t>
      </w:r>
      <w:r w:rsidR="006C75C7">
        <w:rPr>
          <w:rFonts w:ascii="Times New Roman" w:hAnsi="Times New Roman" w:cs="Times New Roman"/>
          <w:sz w:val="28"/>
          <w:szCs w:val="28"/>
        </w:rPr>
        <w:t>и</w:t>
      </w:r>
      <w:r>
        <w:rPr>
          <w:rFonts w:ascii="Times New Roman" w:hAnsi="Times New Roman" w:cs="Times New Roman"/>
          <w:sz w:val="28"/>
          <w:szCs w:val="28"/>
        </w:rPr>
        <w:t xml:space="preserve"> сравнительно-правовом аспект</w:t>
      </w:r>
      <w:r w:rsidR="006C75C7">
        <w:rPr>
          <w:rFonts w:ascii="Times New Roman" w:hAnsi="Times New Roman" w:cs="Times New Roman"/>
          <w:sz w:val="28"/>
          <w:szCs w:val="28"/>
        </w:rPr>
        <w:t>ах</w:t>
      </w:r>
      <w:r>
        <w:rPr>
          <w:rFonts w:ascii="Times New Roman" w:hAnsi="Times New Roman" w:cs="Times New Roman"/>
          <w:sz w:val="28"/>
          <w:szCs w:val="28"/>
        </w:rPr>
        <w:t xml:space="preserve">, </w:t>
      </w:r>
      <w:r w:rsidR="006C75C7">
        <w:rPr>
          <w:rFonts w:ascii="Times New Roman" w:hAnsi="Times New Roman" w:cs="Times New Roman"/>
          <w:sz w:val="28"/>
          <w:szCs w:val="28"/>
        </w:rPr>
        <w:t>и в результате такого</w:t>
      </w:r>
      <w:r>
        <w:rPr>
          <w:rFonts w:ascii="Times New Roman" w:hAnsi="Times New Roman" w:cs="Times New Roman"/>
          <w:sz w:val="28"/>
          <w:szCs w:val="28"/>
        </w:rPr>
        <w:t xml:space="preserve"> анализа </w:t>
      </w:r>
      <w:r w:rsidR="006C75C7">
        <w:rPr>
          <w:rFonts w:ascii="Times New Roman" w:hAnsi="Times New Roman" w:cs="Times New Roman"/>
          <w:sz w:val="28"/>
          <w:szCs w:val="28"/>
        </w:rPr>
        <w:t>будет предложена</w:t>
      </w:r>
      <w:r>
        <w:rPr>
          <w:rFonts w:ascii="Times New Roman" w:hAnsi="Times New Roman" w:cs="Times New Roman"/>
          <w:sz w:val="28"/>
          <w:szCs w:val="28"/>
        </w:rPr>
        <w:t xml:space="preserve"> квалифи</w:t>
      </w:r>
      <w:r w:rsidR="006C75C7">
        <w:rPr>
          <w:rFonts w:ascii="Times New Roman" w:hAnsi="Times New Roman" w:cs="Times New Roman"/>
          <w:sz w:val="28"/>
          <w:szCs w:val="28"/>
        </w:rPr>
        <w:t>кация</w:t>
      </w:r>
      <w:r>
        <w:rPr>
          <w:rFonts w:ascii="Times New Roman" w:hAnsi="Times New Roman" w:cs="Times New Roman"/>
          <w:sz w:val="28"/>
          <w:szCs w:val="28"/>
        </w:rPr>
        <w:t xml:space="preserve"> вещны</w:t>
      </w:r>
      <w:r w:rsidR="006C75C7">
        <w:rPr>
          <w:rFonts w:ascii="Times New Roman" w:hAnsi="Times New Roman" w:cs="Times New Roman"/>
          <w:sz w:val="28"/>
          <w:szCs w:val="28"/>
        </w:rPr>
        <w:t>х</w:t>
      </w:r>
      <w:r>
        <w:rPr>
          <w:rFonts w:ascii="Times New Roman" w:hAnsi="Times New Roman" w:cs="Times New Roman"/>
          <w:sz w:val="28"/>
          <w:szCs w:val="28"/>
        </w:rPr>
        <w:t xml:space="preserve"> обязательств с точки зрения современного российского гражданского права.</w:t>
      </w:r>
    </w:p>
    <w:p w14:paraId="7DEA985C" w14:textId="2B279920" w:rsidR="00CF2030" w:rsidRPr="00030F98" w:rsidRDefault="003B081F"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CF2030" w:rsidRPr="00030F98">
        <w:rPr>
          <w:rFonts w:ascii="Times New Roman" w:hAnsi="Times New Roman" w:cs="Times New Roman"/>
          <w:sz w:val="28"/>
          <w:szCs w:val="28"/>
        </w:rPr>
        <w:t>тдельно</w:t>
      </w:r>
      <w:r>
        <w:rPr>
          <w:rFonts w:ascii="Times New Roman" w:hAnsi="Times New Roman" w:cs="Times New Roman"/>
          <w:sz w:val="28"/>
          <w:szCs w:val="28"/>
        </w:rPr>
        <w:t xml:space="preserve"> мы</w:t>
      </w:r>
      <w:r w:rsidR="00CF2030" w:rsidRPr="00030F98">
        <w:rPr>
          <w:rFonts w:ascii="Times New Roman" w:hAnsi="Times New Roman" w:cs="Times New Roman"/>
          <w:sz w:val="28"/>
          <w:szCs w:val="28"/>
        </w:rPr>
        <w:t xml:space="preserve"> </w:t>
      </w:r>
      <w:r w:rsidR="00801936">
        <w:rPr>
          <w:rFonts w:ascii="Times New Roman" w:hAnsi="Times New Roman" w:cs="Times New Roman"/>
          <w:sz w:val="28"/>
          <w:szCs w:val="28"/>
        </w:rPr>
        <w:t>оценим</w:t>
      </w:r>
      <w:r w:rsidR="00CF2030" w:rsidRPr="00030F98">
        <w:rPr>
          <w:rFonts w:ascii="Times New Roman" w:hAnsi="Times New Roman" w:cs="Times New Roman"/>
          <w:sz w:val="28"/>
          <w:szCs w:val="28"/>
        </w:rPr>
        <w:t xml:space="preserve"> на предмет «относимости» к вещным обязательствам те или иные схожие с ними конструкции </w:t>
      </w:r>
      <w:r w:rsidR="006C75C7">
        <w:rPr>
          <w:rFonts w:ascii="Times New Roman" w:hAnsi="Times New Roman" w:cs="Times New Roman"/>
          <w:sz w:val="28"/>
          <w:szCs w:val="28"/>
        </w:rPr>
        <w:t xml:space="preserve">отечественного </w:t>
      </w:r>
      <w:r w:rsidR="00D40BFB" w:rsidRPr="00030F98">
        <w:rPr>
          <w:rFonts w:ascii="Times New Roman" w:hAnsi="Times New Roman" w:cs="Times New Roman"/>
          <w:sz w:val="28"/>
          <w:szCs w:val="28"/>
        </w:rPr>
        <w:t xml:space="preserve"> </w:t>
      </w:r>
      <w:r w:rsidR="00CF2030" w:rsidRPr="00030F98">
        <w:rPr>
          <w:rFonts w:ascii="Times New Roman" w:hAnsi="Times New Roman" w:cs="Times New Roman"/>
          <w:sz w:val="28"/>
          <w:szCs w:val="28"/>
        </w:rPr>
        <w:t xml:space="preserve">гражданского законодательства </w:t>
      </w:r>
      <w:r w:rsidR="006C75C7">
        <w:rPr>
          <w:rFonts w:ascii="Times New Roman" w:hAnsi="Times New Roman" w:cs="Times New Roman"/>
          <w:sz w:val="28"/>
          <w:szCs w:val="28"/>
        </w:rPr>
        <w:t>и</w:t>
      </w:r>
      <w:r w:rsidR="00CF2030" w:rsidRPr="00030F98">
        <w:rPr>
          <w:rFonts w:ascii="Times New Roman" w:hAnsi="Times New Roman" w:cs="Times New Roman"/>
          <w:sz w:val="28"/>
          <w:szCs w:val="28"/>
        </w:rPr>
        <w:t xml:space="preserve"> судебно</w:t>
      </w:r>
      <w:r w:rsidR="00D77CFB">
        <w:rPr>
          <w:rFonts w:ascii="Times New Roman" w:hAnsi="Times New Roman" w:cs="Times New Roman"/>
          <w:sz w:val="28"/>
          <w:szCs w:val="28"/>
        </w:rPr>
        <w:t>й</w:t>
      </w:r>
      <w:r w:rsidR="00CF2030" w:rsidRPr="00030F98">
        <w:rPr>
          <w:rFonts w:ascii="Times New Roman" w:hAnsi="Times New Roman" w:cs="Times New Roman"/>
          <w:sz w:val="28"/>
          <w:szCs w:val="28"/>
        </w:rPr>
        <w:t xml:space="preserve"> практики, а также попытаемся осветить некоторые проблемные вопросы, связан</w:t>
      </w:r>
      <w:r w:rsidR="00D40BFB" w:rsidRPr="00030F98">
        <w:rPr>
          <w:rFonts w:ascii="Times New Roman" w:hAnsi="Times New Roman" w:cs="Times New Roman"/>
          <w:sz w:val="28"/>
          <w:szCs w:val="28"/>
        </w:rPr>
        <w:t xml:space="preserve">ные с вещными обязательствами в </w:t>
      </w:r>
      <w:r w:rsidR="00CF2030" w:rsidRPr="00030F98">
        <w:rPr>
          <w:rFonts w:ascii="Times New Roman" w:hAnsi="Times New Roman" w:cs="Times New Roman"/>
          <w:sz w:val="28"/>
          <w:szCs w:val="28"/>
        </w:rPr>
        <w:t xml:space="preserve">современном гражданском праве </w:t>
      </w:r>
      <w:r w:rsidR="006C75C7">
        <w:rPr>
          <w:rFonts w:ascii="Times New Roman" w:hAnsi="Times New Roman" w:cs="Times New Roman"/>
          <w:sz w:val="28"/>
          <w:szCs w:val="28"/>
        </w:rPr>
        <w:t xml:space="preserve">России </w:t>
      </w:r>
      <w:r w:rsidR="00CF2030" w:rsidRPr="00030F98">
        <w:rPr>
          <w:rFonts w:ascii="Times New Roman" w:hAnsi="Times New Roman" w:cs="Times New Roman"/>
          <w:sz w:val="28"/>
          <w:szCs w:val="28"/>
        </w:rPr>
        <w:t xml:space="preserve">и предложить возможные </w:t>
      </w:r>
      <w:r w:rsidR="00FC7311" w:rsidRPr="00030F98">
        <w:rPr>
          <w:rFonts w:ascii="Times New Roman" w:hAnsi="Times New Roman" w:cs="Times New Roman"/>
          <w:sz w:val="28"/>
          <w:szCs w:val="28"/>
        </w:rPr>
        <w:t xml:space="preserve">пути </w:t>
      </w:r>
      <w:r w:rsidR="00CF2030" w:rsidRPr="00030F98">
        <w:rPr>
          <w:rFonts w:ascii="Times New Roman" w:hAnsi="Times New Roman" w:cs="Times New Roman"/>
          <w:sz w:val="28"/>
          <w:szCs w:val="28"/>
        </w:rPr>
        <w:t>их решения.</w:t>
      </w:r>
    </w:p>
    <w:p w14:paraId="6BB83D66" w14:textId="0BEE2A56" w:rsidR="000E4B76" w:rsidRPr="00030F98" w:rsidRDefault="00CF2030"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Но для дальнейшего построения всего нашего исследования первостепенным является вопрос </w:t>
      </w:r>
      <w:r w:rsidR="00EC6C7F" w:rsidRPr="00030F98">
        <w:rPr>
          <w:rFonts w:ascii="Times New Roman" w:hAnsi="Times New Roman" w:cs="Times New Roman"/>
          <w:sz w:val="28"/>
          <w:szCs w:val="28"/>
        </w:rPr>
        <w:t>содержания самого понятия</w:t>
      </w:r>
      <w:r w:rsidRPr="00030F98">
        <w:rPr>
          <w:rFonts w:ascii="Times New Roman" w:hAnsi="Times New Roman" w:cs="Times New Roman"/>
          <w:sz w:val="28"/>
          <w:szCs w:val="28"/>
        </w:rPr>
        <w:t xml:space="preserve"> вещного обязательства, без ответа на который остальные аспекты исследования не </w:t>
      </w:r>
      <w:r w:rsidR="006C75C7">
        <w:rPr>
          <w:rFonts w:ascii="Times New Roman" w:hAnsi="Times New Roman" w:cs="Times New Roman"/>
          <w:sz w:val="28"/>
          <w:szCs w:val="28"/>
        </w:rPr>
        <w:t>имели бы</w:t>
      </w:r>
      <w:r w:rsidRPr="00030F98">
        <w:rPr>
          <w:rFonts w:ascii="Times New Roman" w:hAnsi="Times New Roman" w:cs="Times New Roman"/>
          <w:sz w:val="28"/>
          <w:szCs w:val="28"/>
        </w:rPr>
        <w:t xml:space="preserve"> смысла.</w:t>
      </w:r>
    </w:p>
    <w:p w14:paraId="4D391D52" w14:textId="77777777" w:rsidR="0062057A" w:rsidRPr="00030F98" w:rsidRDefault="0062057A" w:rsidP="00C450D2">
      <w:pPr>
        <w:spacing w:line="360" w:lineRule="auto"/>
        <w:ind w:firstLine="708"/>
        <w:jc w:val="both"/>
        <w:rPr>
          <w:rFonts w:ascii="Times New Roman" w:hAnsi="Times New Roman" w:cs="Times New Roman"/>
          <w:sz w:val="28"/>
          <w:szCs w:val="28"/>
        </w:rPr>
      </w:pPr>
    </w:p>
    <w:p w14:paraId="2326A211" w14:textId="77777777" w:rsidR="0062057A" w:rsidRPr="00030F98" w:rsidRDefault="0062057A" w:rsidP="00C450D2">
      <w:pPr>
        <w:spacing w:line="360" w:lineRule="auto"/>
        <w:ind w:firstLine="708"/>
        <w:jc w:val="both"/>
        <w:rPr>
          <w:rFonts w:ascii="Times New Roman" w:hAnsi="Times New Roman" w:cs="Times New Roman"/>
          <w:sz w:val="28"/>
          <w:szCs w:val="28"/>
        </w:rPr>
      </w:pPr>
    </w:p>
    <w:p w14:paraId="080E854D" w14:textId="77777777" w:rsidR="006C75C7" w:rsidRDefault="006C75C7" w:rsidP="00C450D2">
      <w:pPr>
        <w:spacing w:line="360" w:lineRule="auto"/>
        <w:jc w:val="both"/>
        <w:rPr>
          <w:rFonts w:ascii="Times New Roman" w:hAnsi="Times New Roman" w:cs="Times New Roman"/>
          <w:sz w:val="28"/>
          <w:szCs w:val="28"/>
        </w:rPr>
      </w:pPr>
    </w:p>
    <w:p w14:paraId="57B96CD3" w14:textId="77777777" w:rsidR="005D6DE6" w:rsidRDefault="005D6DE6" w:rsidP="00C450D2">
      <w:pPr>
        <w:spacing w:line="360" w:lineRule="auto"/>
        <w:jc w:val="both"/>
        <w:rPr>
          <w:rFonts w:ascii="Times New Roman" w:hAnsi="Times New Roman" w:cs="Times New Roman"/>
          <w:sz w:val="28"/>
          <w:szCs w:val="28"/>
        </w:rPr>
      </w:pPr>
    </w:p>
    <w:p w14:paraId="63303E43" w14:textId="77777777" w:rsidR="003E6924" w:rsidRDefault="003E6924" w:rsidP="00C450D2">
      <w:pPr>
        <w:spacing w:line="360" w:lineRule="auto"/>
        <w:jc w:val="both"/>
        <w:rPr>
          <w:rFonts w:ascii="Times New Roman" w:hAnsi="Times New Roman" w:cs="Times New Roman"/>
          <w:sz w:val="28"/>
          <w:szCs w:val="28"/>
        </w:rPr>
      </w:pPr>
    </w:p>
    <w:p w14:paraId="4CD18E38" w14:textId="77777777" w:rsidR="003E6924" w:rsidRPr="00030F98" w:rsidRDefault="003E6924" w:rsidP="00C450D2">
      <w:pPr>
        <w:spacing w:line="360" w:lineRule="auto"/>
        <w:jc w:val="both"/>
        <w:rPr>
          <w:rFonts w:ascii="Times New Roman" w:hAnsi="Times New Roman" w:cs="Times New Roman"/>
          <w:sz w:val="28"/>
          <w:szCs w:val="28"/>
        </w:rPr>
      </w:pPr>
    </w:p>
    <w:p w14:paraId="009A0D8A" w14:textId="63AEEC4E" w:rsidR="00E63971" w:rsidRPr="0034155E" w:rsidRDefault="00364F3D" w:rsidP="00C450D2">
      <w:pPr>
        <w:spacing w:line="360" w:lineRule="auto"/>
        <w:ind w:firstLine="708"/>
        <w:jc w:val="center"/>
        <w:rPr>
          <w:rFonts w:ascii="Times New Roman" w:hAnsi="Times New Roman" w:cs="Times New Roman"/>
          <w:b/>
          <w:sz w:val="30"/>
          <w:szCs w:val="30"/>
        </w:rPr>
      </w:pPr>
      <w:r w:rsidRPr="0034155E">
        <w:rPr>
          <w:rFonts w:ascii="Times New Roman" w:hAnsi="Times New Roman" w:cs="Times New Roman"/>
          <w:b/>
          <w:sz w:val="30"/>
          <w:szCs w:val="30"/>
        </w:rPr>
        <w:lastRenderedPageBreak/>
        <w:t xml:space="preserve">Глава </w:t>
      </w:r>
      <w:r w:rsidR="006C75C7" w:rsidRPr="0034155E">
        <w:rPr>
          <w:rFonts w:ascii="Times New Roman" w:hAnsi="Times New Roman" w:cs="Times New Roman"/>
          <w:b/>
          <w:sz w:val="30"/>
          <w:szCs w:val="30"/>
        </w:rPr>
        <w:t>1</w:t>
      </w:r>
      <w:r w:rsidR="00EE771B" w:rsidRPr="0034155E">
        <w:rPr>
          <w:rFonts w:ascii="Times New Roman" w:hAnsi="Times New Roman" w:cs="Times New Roman"/>
          <w:b/>
          <w:sz w:val="30"/>
          <w:szCs w:val="30"/>
        </w:rPr>
        <w:t>.</w:t>
      </w:r>
      <w:r w:rsidR="00C46CC5" w:rsidRPr="0034155E">
        <w:rPr>
          <w:rFonts w:ascii="Times New Roman" w:hAnsi="Times New Roman" w:cs="Times New Roman"/>
          <w:b/>
          <w:sz w:val="30"/>
          <w:szCs w:val="30"/>
        </w:rPr>
        <w:t xml:space="preserve"> Понятие</w:t>
      </w:r>
      <w:r w:rsidR="00AA39BB" w:rsidRPr="0034155E">
        <w:rPr>
          <w:rFonts w:ascii="Times New Roman" w:hAnsi="Times New Roman" w:cs="Times New Roman"/>
          <w:b/>
          <w:sz w:val="30"/>
          <w:szCs w:val="30"/>
        </w:rPr>
        <w:t xml:space="preserve">, </w:t>
      </w:r>
      <w:r w:rsidR="002568D6" w:rsidRPr="0034155E">
        <w:rPr>
          <w:rFonts w:ascii="Times New Roman" w:hAnsi="Times New Roman" w:cs="Times New Roman"/>
          <w:b/>
          <w:sz w:val="30"/>
          <w:szCs w:val="30"/>
        </w:rPr>
        <w:t>признаки</w:t>
      </w:r>
      <w:r w:rsidR="00C46CC5" w:rsidRPr="0034155E">
        <w:rPr>
          <w:rFonts w:ascii="Times New Roman" w:hAnsi="Times New Roman" w:cs="Times New Roman"/>
          <w:b/>
          <w:sz w:val="30"/>
          <w:szCs w:val="30"/>
        </w:rPr>
        <w:t xml:space="preserve"> </w:t>
      </w:r>
      <w:r w:rsidR="00AA39BB" w:rsidRPr="0034155E">
        <w:rPr>
          <w:rFonts w:ascii="Times New Roman" w:hAnsi="Times New Roman" w:cs="Times New Roman"/>
          <w:b/>
          <w:sz w:val="30"/>
          <w:szCs w:val="30"/>
        </w:rPr>
        <w:t xml:space="preserve">и атрибуты </w:t>
      </w:r>
      <w:r w:rsidR="00C46CC5" w:rsidRPr="0034155E">
        <w:rPr>
          <w:rFonts w:ascii="Times New Roman" w:hAnsi="Times New Roman" w:cs="Times New Roman"/>
          <w:b/>
          <w:sz w:val="30"/>
          <w:szCs w:val="30"/>
        </w:rPr>
        <w:t>вещного обязательства</w:t>
      </w:r>
    </w:p>
    <w:p w14:paraId="06A33AE6" w14:textId="18F245A3" w:rsidR="00AA39BB" w:rsidRPr="0034155E" w:rsidRDefault="00AA39BB" w:rsidP="00C450D2">
      <w:pPr>
        <w:spacing w:line="360" w:lineRule="auto"/>
        <w:ind w:firstLine="708"/>
        <w:jc w:val="center"/>
        <w:rPr>
          <w:rFonts w:ascii="Times New Roman" w:hAnsi="Times New Roman" w:cs="Times New Roman"/>
          <w:b/>
          <w:sz w:val="30"/>
          <w:szCs w:val="30"/>
        </w:rPr>
      </w:pPr>
      <w:r w:rsidRPr="0034155E">
        <w:rPr>
          <w:rFonts w:ascii="Times New Roman" w:hAnsi="Times New Roman" w:cs="Times New Roman"/>
          <w:b/>
          <w:sz w:val="30"/>
          <w:szCs w:val="30"/>
        </w:rPr>
        <w:t>§1</w:t>
      </w:r>
      <w:r w:rsidR="00E779DB" w:rsidRPr="0034155E">
        <w:rPr>
          <w:rFonts w:ascii="Times New Roman" w:hAnsi="Times New Roman" w:cs="Times New Roman"/>
          <w:b/>
          <w:sz w:val="30"/>
          <w:szCs w:val="30"/>
        </w:rPr>
        <w:t>.</w:t>
      </w:r>
      <w:r w:rsidRPr="0034155E">
        <w:rPr>
          <w:rFonts w:ascii="Times New Roman" w:hAnsi="Times New Roman" w:cs="Times New Roman"/>
          <w:b/>
          <w:sz w:val="30"/>
          <w:szCs w:val="30"/>
        </w:rPr>
        <w:t xml:space="preserve"> Понятие</w:t>
      </w:r>
      <w:r w:rsidR="002F18ED" w:rsidRPr="0034155E">
        <w:rPr>
          <w:rFonts w:ascii="Times New Roman" w:hAnsi="Times New Roman" w:cs="Times New Roman"/>
          <w:b/>
          <w:sz w:val="30"/>
          <w:szCs w:val="30"/>
        </w:rPr>
        <w:t xml:space="preserve"> и признаки вещных обязательств</w:t>
      </w:r>
    </w:p>
    <w:p w14:paraId="34701EBF" w14:textId="7BDC2187" w:rsidR="000E4B76" w:rsidRPr="00030F98" w:rsidRDefault="001925F8"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Стоит отметить, что споры вокруг исследуемой нами правовой категории </w:t>
      </w:r>
      <w:r w:rsidR="000E4B76" w:rsidRPr="00030F98">
        <w:rPr>
          <w:rFonts w:ascii="Times New Roman" w:hAnsi="Times New Roman" w:cs="Times New Roman"/>
          <w:sz w:val="28"/>
          <w:szCs w:val="28"/>
        </w:rPr>
        <w:t xml:space="preserve">начинаются еще с </w:t>
      </w:r>
      <w:r w:rsidR="00BD3C03" w:rsidRPr="00030F98">
        <w:rPr>
          <w:rFonts w:ascii="Times New Roman" w:hAnsi="Times New Roman" w:cs="Times New Roman"/>
          <w:sz w:val="28"/>
          <w:szCs w:val="28"/>
        </w:rPr>
        <w:t xml:space="preserve">постановки </w:t>
      </w:r>
      <w:r w:rsidR="000E4B76" w:rsidRPr="00030F98">
        <w:rPr>
          <w:rFonts w:ascii="Times New Roman" w:hAnsi="Times New Roman" w:cs="Times New Roman"/>
          <w:sz w:val="28"/>
          <w:szCs w:val="28"/>
        </w:rPr>
        <w:t xml:space="preserve">вопроса об удачности самого </w:t>
      </w:r>
      <w:r w:rsidR="00C06701" w:rsidRPr="00030F98">
        <w:rPr>
          <w:rFonts w:ascii="Times New Roman" w:hAnsi="Times New Roman" w:cs="Times New Roman"/>
          <w:sz w:val="28"/>
          <w:szCs w:val="28"/>
        </w:rPr>
        <w:t>термина «вещные обязательства».</w:t>
      </w:r>
    </w:p>
    <w:p w14:paraId="1D55C9AC" w14:textId="6A42D162" w:rsidR="000E4B76" w:rsidRPr="00030F98" w:rsidRDefault="00C06701"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Так, некоторые исследователи отмечают, что термин «ве</w:t>
      </w:r>
      <w:r w:rsidR="006040BE">
        <w:rPr>
          <w:rFonts w:ascii="Times New Roman" w:hAnsi="Times New Roman" w:cs="Times New Roman"/>
          <w:sz w:val="28"/>
          <w:szCs w:val="28"/>
        </w:rPr>
        <w:t>щные обязательства» является не вполне удачным</w:t>
      </w:r>
      <w:r w:rsidRPr="00030F98">
        <w:rPr>
          <w:rFonts w:ascii="Times New Roman" w:hAnsi="Times New Roman" w:cs="Times New Roman"/>
          <w:sz w:val="28"/>
          <w:szCs w:val="28"/>
        </w:rPr>
        <w:t xml:space="preserve">, так как происходит смешение двух принципиально различных по своим характеристикам категорий – вещного и обязательственного права. </w:t>
      </w:r>
    </w:p>
    <w:p w14:paraId="37A72679" w14:textId="757E10AF" w:rsidR="00C06701" w:rsidRPr="00030F98" w:rsidRDefault="00C06701"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Некоторые ученые </w:t>
      </w:r>
      <w:r w:rsidR="004E2CDE" w:rsidRPr="00030F98">
        <w:rPr>
          <w:rFonts w:ascii="Times New Roman" w:hAnsi="Times New Roman" w:cs="Times New Roman"/>
          <w:sz w:val="28"/>
          <w:szCs w:val="28"/>
        </w:rPr>
        <w:t xml:space="preserve">предлагают называть исследуемое нами явление «реальными обязательствами», с целью избежать указанной проблемы смешения вещного и обязательственного права. Однако стоит согласиться с мнением тех юристов, которые находят такой термин </w:t>
      </w:r>
      <w:r w:rsidR="009E71AA" w:rsidRPr="00030F98">
        <w:rPr>
          <w:rFonts w:ascii="Times New Roman" w:hAnsi="Times New Roman" w:cs="Times New Roman"/>
          <w:sz w:val="28"/>
          <w:szCs w:val="28"/>
        </w:rPr>
        <w:t xml:space="preserve">также </w:t>
      </w:r>
      <w:r w:rsidR="004E2CDE" w:rsidRPr="00030F98">
        <w:rPr>
          <w:rFonts w:ascii="Times New Roman" w:hAnsi="Times New Roman" w:cs="Times New Roman"/>
          <w:sz w:val="28"/>
          <w:szCs w:val="28"/>
        </w:rPr>
        <w:t xml:space="preserve">не </w:t>
      </w:r>
      <w:r w:rsidR="00E44981" w:rsidRPr="00030F98">
        <w:rPr>
          <w:rFonts w:ascii="Times New Roman" w:hAnsi="Times New Roman" w:cs="Times New Roman"/>
          <w:sz w:val="28"/>
          <w:szCs w:val="28"/>
        </w:rPr>
        <w:t xml:space="preserve">вполне </w:t>
      </w:r>
      <w:r w:rsidR="004E2CDE" w:rsidRPr="00030F98">
        <w:rPr>
          <w:rFonts w:ascii="Times New Roman" w:hAnsi="Times New Roman" w:cs="Times New Roman"/>
          <w:sz w:val="28"/>
          <w:szCs w:val="28"/>
        </w:rPr>
        <w:t>удачным, так как он в отечественной цивилистике традиционно переводится как «вещные».</w:t>
      </w:r>
      <w:r w:rsidR="00C230ED" w:rsidRPr="00030F98">
        <w:rPr>
          <w:rStyle w:val="a5"/>
          <w:rFonts w:ascii="Times New Roman" w:hAnsi="Times New Roman" w:cs="Times New Roman"/>
          <w:sz w:val="28"/>
          <w:szCs w:val="28"/>
        </w:rPr>
        <w:footnoteReference w:id="1"/>
      </w:r>
      <w:r w:rsidR="00C14594" w:rsidRPr="00030F98">
        <w:rPr>
          <w:rFonts w:ascii="Times New Roman" w:hAnsi="Times New Roman" w:cs="Times New Roman"/>
          <w:sz w:val="28"/>
          <w:szCs w:val="28"/>
        </w:rPr>
        <w:t xml:space="preserve"> </w:t>
      </w:r>
    </w:p>
    <w:p w14:paraId="4FD03AB9" w14:textId="003F5EE4" w:rsidR="007B7048" w:rsidRPr="00030F98" w:rsidRDefault="007B7048"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Предложение некоторых исследователей называть изучаемое нами явление «блуждающими» обязательствами </w:t>
      </w:r>
      <w:r w:rsidR="006C75C7" w:rsidRPr="00111E67">
        <w:rPr>
          <w:rFonts w:ascii="Times New Roman" w:hAnsi="Times New Roman" w:cs="Times New Roman"/>
          <w:sz w:val="28"/>
          <w:szCs w:val="28"/>
        </w:rPr>
        <w:t>или обязательств</w:t>
      </w:r>
      <w:r w:rsidR="00690972" w:rsidRPr="00111E67">
        <w:rPr>
          <w:rFonts w:ascii="Times New Roman" w:hAnsi="Times New Roman" w:cs="Times New Roman"/>
          <w:sz w:val="28"/>
          <w:szCs w:val="28"/>
        </w:rPr>
        <w:t>ами «с переменным пассивным субъектом»</w:t>
      </w:r>
      <w:r w:rsidR="00690972" w:rsidRPr="00111E67">
        <w:rPr>
          <w:rStyle w:val="a5"/>
          <w:rFonts w:ascii="Times New Roman" w:hAnsi="Times New Roman" w:cs="Times New Roman"/>
          <w:sz w:val="28"/>
          <w:szCs w:val="28"/>
        </w:rPr>
        <w:footnoteReference w:id="2"/>
      </w:r>
      <w:r w:rsidR="00690972">
        <w:rPr>
          <w:rFonts w:ascii="Times New Roman" w:hAnsi="Times New Roman" w:cs="Times New Roman"/>
          <w:sz w:val="28"/>
          <w:szCs w:val="28"/>
        </w:rPr>
        <w:t xml:space="preserve"> </w:t>
      </w:r>
      <w:r w:rsidRPr="00030F98">
        <w:rPr>
          <w:rFonts w:ascii="Times New Roman" w:hAnsi="Times New Roman" w:cs="Times New Roman"/>
          <w:sz w:val="28"/>
          <w:szCs w:val="28"/>
        </w:rPr>
        <w:t xml:space="preserve">также не представляется нам целесообразным, так как данный термин не кажется нам </w:t>
      </w:r>
      <w:r w:rsidR="00355B7D" w:rsidRPr="00030F98">
        <w:rPr>
          <w:rFonts w:ascii="Times New Roman" w:hAnsi="Times New Roman" w:cs="Times New Roman"/>
          <w:sz w:val="28"/>
          <w:szCs w:val="28"/>
        </w:rPr>
        <w:t>полностью</w:t>
      </w:r>
      <w:r w:rsidRPr="00030F98">
        <w:rPr>
          <w:rFonts w:ascii="Times New Roman" w:hAnsi="Times New Roman" w:cs="Times New Roman"/>
          <w:sz w:val="28"/>
          <w:szCs w:val="28"/>
        </w:rPr>
        <w:t xml:space="preserve"> отражающим сущность обяза</w:t>
      </w:r>
      <w:r w:rsidR="004E61E5" w:rsidRPr="00030F98">
        <w:rPr>
          <w:rFonts w:ascii="Times New Roman" w:hAnsi="Times New Roman" w:cs="Times New Roman"/>
          <w:sz w:val="28"/>
          <w:szCs w:val="28"/>
        </w:rPr>
        <w:t xml:space="preserve">тельств, следующих за вещью, и </w:t>
      </w:r>
      <w:r w:rsidRPr="00030F98">
        <w:rPr>
          <w:rFonts w:ascii="Times New Roman" w:hAnsi="Times New Roman" w:cs="Times New Roman"/>
          <w:sz w:val="28"/>
          <w:szCs w:val="28"/>
        </w:rPr>
        <w:t xml:space="preserve">только </w:t>
      </w:r>
      <w:r w:rsidR="004E61E5" w:rsidRPr="00030F98">
        <w:rPr>
          <w:rFonts w:ascii="Times New Roman" w:hAnsi="Times New Roman" w:cs="Times New Roman"/>
          <w:sz w:val="28"/>
          <w:szCs w:val="28"/>
        </w:rPr>
        <w:t xml:space="preserve">создает еще большую </w:t>
      </w:r>
      <w:r w:rsidRPr="00030F98">
        <w:rPr>
          <w:rFonts w:ascii="Times New Roman" w:hAnsi="Times New Roman" w:cs="Times New Roman"/>
          <w:sz w:val="28"/>
          <w:szCs w:val="28"/>
        </w:rPr>
        <w:t>терминологическую путаницу.</w:t>
      </w:r>
    </w:p>
    <w:p w14:paraId="04CE8A40" w14:textId="03D1148E" w:rsidR="001A1B43" w:rsidRPr="00030F98" w:rsidRDefault="0069097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Терминологические</w:t>
      </w:r>
      <w:r w:rsidR="001A1B43" w:rsidRPr="00030F98">
        <w:rPr>
          <w:rFonts w:ascii="Times New Roman" w:hAnsi="Times New Roman" w:cs="Times New Roman"/>
          <w:sz w:val="28"/>
          <w:szCs w:val="28"/>
        </w:rPr>
        <w:t xml:space="preserve"> дискуссии представляются </w:t>
      </w:r>
      <w:r w:rsidR="00FD1BC1" w:rsidRPr="00030F98">
        <w:rPr>
          <w:rFonts w:ascii="Times New Roman" w:hAnsi="Times New Roman" w:cs="Times New Roman"/>
          <w:sz w:val="28"/>
          <w:szCs w:val="28"/>
        </w:rPr>
        <w:t xml:space="preserve">нам </w:t>
      </w:r>
      <w:r>
        <w:rPr>
          <w:rFonts w:ascii="Times New Roman" w:hAnsi="Times New Roman" w:cs="Times New Roman"/>
          <w:sz w:val="28"/>
          <w:szCs w:val="28"/>
        </w:rPr>
        <w:t xml:space="preserve">не </w:t>
      </w:r>
      <w:r w:rsidR="00AE6454" w:rsidRPr="00030F98">
        <w:rPr>
          <w:rFonts w:ascii="Times New Roman" w:hAnsi="Times New Roman" w:cs="Times New Roman"/>
          <w:sz w:val="28"/>
          <w:szCs w:val="28"/>
        </w:rPr>
        <w:t>имеющими определяющего значения</w:t>
      </w:r>
      <w:r w:rsidR="001A1B43" w:rsidRPr="00030F98">
        <w:rPr>
          <w:rFonts w:ascii="Times New Roman" w:hAnsi="Times New Roman" w:cs="Times New Roman"/>
          <w:sz w:val="28"/>
          <w:szCs w:val="28"/>
        </w:rPr>
        <w:t xml:space="preserve">, так как важнейшим нам видится не сам термин, которым мы обозначаем явление, а то, что за ним скрывается содержательно. </w:t>
      </w:r>
      <w:r w:rsidR="00BC3DA2" w:rsidRPr="00030F98">
        <w:rPr>
          <w:rFonts w:ascii="Times New Roman" w:hAnsi="Times New Roman" w:cs="Times New Roman"/>
          <w:sz w:val="28"/>
          <w:szCs w:val="28"/>
        </w:rPr>
        <w:t>В связи с этим</w:t>
      </w:r>
      <w:r w:rsidR="00AE6454" w:rsidRPr="00030F98">
        <w:rPr>
          <w:rFonts w:ascii="Times New Roman" w:hAnsi="Times New Roman" w:cs="Times New Roman"/>
          <w:sz w:val="28"/>
          <w:szCs w:val="28"/>
        </w:rPr>
        <w:t>,</w:t>
      </w:r>
      <w:r w:rsidR="00BC3DA2" w:rsidRPr="00030F98">
        <w:rPr>
          <w:rFonts w:ascii="Times New Roman" w:hAnsi="Times New Roman" w:cs="Times New Roman"/>
          <w:sz w:val="28"/>
          <w:szCs w:val="28"/>
        </w:rPr>
        <w:t xml:space="preserve"> в дальнейшем исследовании нами будет использоваться термин «вещное обязательство» как наиболее традиционный </w:t>
      </w:r>
      <w:r w:rsidR="00FD1BC1" w:rsidRPr="00030F98">
        <w:rPr>
          <w:rFonts w:ascii="Times New Roman" w:hAnsi="Times New Roman" w:cs="Times New Roman"/>
          <w:sz w:val="28"/>
          <w:szCs w:val="28"/>
        </w:rPr>
        <w:t>и п</w:t>
      </w:r>
      <w:r w:rsidR="001321FF" w:rsidRPr="00030F98">
        <w:rPr>
          <w:rFonts w:ascii="Times New Roman" w:hAnsi="Times New Roman" w:cs="Times New Roman"/>
          <w:sz w:val="28"/>
          <w:szCs w:val="28"/>
        </w:rPr>
        <w:t>ривычный</w:t>
      </w:r>
      <w:r w:rsidR="00FD1BC1" w:rsidRPr="00030F98">
        <w:rPr>
          <w:rFonts w:ascii="Times New Roman" w:hAnsi="Times New Roman" w:cs="Times New Roman"/>
          <w:sz w:val="28"/>
          <w:szCs w:val="28"/>
        </w:rPr>
        <w:t xml:space="preserve"> </w:t>
      </w:r>
      <w:r w:rsidR="009A591D">
        <w:rPr>
          <w:rFonts w:ascii="Times New Roman" w:hAnsi="Times New Roman" w:cs="Times New Roman"/>
          <w:sz w:val="28"/>
          <w:szCs w:val="28"/>
        </w:rPr>
        <w:t>для</w:t>
      </w:r>
      <w:r w:rsidR="00BC3DA2" w:rsidRPr="00030F98">
        <w:rPr>
          <w:rFonts w:ascii="Times New Roman" w:hAnsi="Times New Roman" w:cs="Times New Roman"/>
          <w:sz w:val="28"/>
          <w:szCs w:val="28"/>
        </w:rPr>
        <w:t xml:space="preserve"> отечественной цивилистики</w:t>
      </w:r>
      <w:r w:rsidR="00230A9B">
        <w:rPr>
          <w:rFonts w:ascii="Times New Roman" w:hAnsi="Times New Roman" w:cs="Times New Roman"/>
          <w:sz w:val="28"/>
          <w:szCs w:val="28"/>
        </w:rPr>
        <w:t xml:space="preserve">, </w:t>
      </w:r>
      <w:r w:rsidR="00D20BD4">
        <w:rPr>
          <w:rFonts w:ascii="Times New Roman" w:hAnsi="Times New Roman" w:cs="Times New Roman"/>
          <w:sz w:val="28"/>
          <w:szCs w:val="28"/>
        </w:rPr>
        <w:t>синонимичный терминам:</w:t>
      </w:r>
      <w:r w:rsidR="00230A9B">
        <w:rPr>
          <w:rFonts w:ascii="Times New Roman" w:hAnsi="Times New Roman" w:cs="Times New Roman"/>
          <w:sz w:val="28"/>
          <w:szCs w:val="28"/>
        </w:rPr>
        <w:t xml:space="preserve"> реальные обязательства, </w:t>
      </w:r>
      <w:r w:rsidR="00230A9B">
        <w:rPr>
          <w:rFonts w:ascii="Times New Roman" w:hAnsi="Times New Roman" w:cs="Times New Roman"/>
          <w:sz w:val="28"/>
          <w:szCs w:val="28"/>
        </w:rPr>
        <w:lastRenderedPageBreak/>
        <w:t xml:space="preserve">блуждающие обязательства, </w:t>
      </w:r>
      <w:r w:rsidR="005502AE">
        <w:rPr>
          <w:rFonts w:ascii="Times New Roman" w:hAnsi="Times New Roman" w:cs="Times New Roman"/>
          <w:sz w:val="28"/>
          <w:szCs w:val="28"/>
        </w:rPr>
        <w:t xml:space="preserve">квалитативные обязательства, </w:t>
      </w:r>
      <w:r w:rsidR="00230A9B">
        <w:rPr>
          <w:rFonts w:ascii="Times New Roman" w:hAnsi="Times New Roman" w:cs="Times New Roman"/>
          <w:sz w:val="28"/>
          <w:szCs w:val="28"/>
        </w:rPr>
        <w:t xml:space="preserve">качественные обязательства, </w:t>
      </w:r>
      <w:proofErr w:type="spellStart"/>
      <w:r w:rsidR="00230A9B">
        <w:rPr>
          <w:rFonts w:ascii="Times New Roman" w:hAnsi="Times New Roman" w:cs="Times New Roman"/>
          <w:sz w:val="28"/>
          <w:szCs w:val="28"/>
          <w:lang w:val="en-US"/>
        </w:rPr>
        <w:t>obligatio</w:t>
      </w:r>
      <w:proofErr w:type="spellEnd"/>
      <w:r w:rsidR="00230A9B" w:rsidRPr="006C75C7">
        <w:rPr>
          <w:rFonts w:ascii="Times New Roman" w:hAnsi="Times New Roman" w:cs="Times New Roman"/>
          <w:sz w:val="28"/>
          <w:szCs w:val="28"/>
        </w:rPr>
        <w:t xml:space="preserve"> </w:t>
      </w:r>
      <w:r w:rsidR="00230A9B">
        <w:rPr>
          <w:rFonts w:ascii="Times New Roman" w:hAnsi="Times New Roman" w:cs="Times New Roman"/>
          <w:sz w:val="28"/>
          <w:szCs w:val="28"/>
          <w:lang w:val="en-US"/>
        </w:rPr>
        <w:t>propter</w:t>
      </w:r>
      <w:r w:rsidR="00230A9B" w:rsidRPr="006C75C7">
        <w:rPr>
          <w:rFonts w:ascii="Times New Roman" w:hAnsi="Times New Roman" w:cs="Times New Roman"/>
          <w:sz w:val="28"/>
          <w:szCs w:val="28"/>
        </w:rPr>
        <w:t xml:space="preserve"> </w:t>
      </w:r>
      <w:r w:rsidR="00230A9B">
        <w:rPr>
          <w:rFonts w:ascii="Times New Roman" w:hAnsi="Times New Roman" w:cs="Times New Roman"/>
          <w:sz w:val="28"/>
          <w:szCs w:val="28"/>
          <w:lang w:val="en-US"/>
        </w:rPr>
        <w:t>rem</w:t>
      </w:r>
      <w:r w:rsidR="00230A9B" w:rsidRPr="006C75C7">
        <w:rPr>
          <w:rFonts w:ascii="Times New Roman" w:hAnsi="Times New Roman" w:cs="Times New Roman"/>
          <w:sz w:val="28"/>
          <w:szCs w:val="28"/>
        </w:rPr>
        <w:t xml:space="preserve"> </w:t>
      </w:r>
      <w:r w:rsidR="00D20BD4">
        <w:rPr>
          <w:rFonts w:ascii="Times New Roman" w:hAnsi="Times New Roman" w:cs="Times New Roman"/>
          <w:sz w:val="28"/>
          <w:szCs w:val="28"/>
        </w:rPr>
        <w:t>и другим.</w:t>
      </w:r>
    </w:p>
    <w:p w14:paraId="125D16B5" w14:textId="6F680F6A" w:rsidR="001A1B43" w:rsidRDefault="009572FA" w:rsidP="00C450D2">
      <w:pPr>
        <w:spacing w:line="360" w:lineRule="auto"/>
        <w:ind w:firstLine="708"/>
        <w:jc w:val="both"/>
        <w:rPr>
          <w:rFonts w:ascii="Times New Roman" w:eastAsia="Times New Roman" w:hAnsi="Times New Roman" w:cs="Times New Roman"/>
          <w:sz w:val="28"/>
          <w:szCs w:val="28"/>
        </w:rPr>
      </w:pPr>
      <w:r w:rsidRPr="00030F98">
        <w:rPr>
          <w:rFonts w:ascii="Times New Roman" w:hAnsi="Times New Roman" w:cs="Times New Roman"/>
          <w:sz w:val="28"/>
          <w:szCs w:val="28"/>
        </w:rPr>
        <w:t xml:space="preserve">Традиционно категорию вещных обязательств в </w:t>
      </w:r>
      <w:r w:rsidR="0056008D" w:rsidRPr="00030F98">
        <w:rPr>
          <w:rFonts w:ascii="Times New Roman" w:hAnsi="Times New Roman" w:cs="Times New Roman"/>
          <w:sz w:val="28"/>
          <w:szCs w:val="28"/>
        </w:rPr>
        <w:t xml:space="preserve">юридической </w:t>
      </w:r>
      <w:r w:rsidRPr="00030F98">
        <w:rPr>
          <w:rFonts w:ascii="Times New Roman" w:hAnsi="Times New Roman" w:cs="Times New Roman"/>
          <w:sz w:val="28"/>
          <w:szCs w:val="28"/>
        </w:rPr>
        <w:t xml:space="preserve">доктрине принято </w:t>
      </w:r>
      <w:r w:rsidR="00B35382" w:rsidRPr="00030F98">
        <w:rPr>
          <w:rFonts w:ascii="Times New Roman" w:hAnsi="Times New Roman" w:cs="Times New Roman"/>
          <w:sz w:val="28"/>
          <w:szCs w:val="28"/>
        </w:rPr>
        <w:t xml:space="preserve">также </w:t>
      </w:r>
      <w:r w:rsidR="004F3CE2" w:rsidRPr="00030F98">
        <w:rPr>
          <w:rFonts w:ascii="Times New Roman" w:hAnsi="Times New Roman" w:cs="Times New Roman"/>
          <w:sz w:val="28"/>
          <w:szCs w:val="28"/>
        </w:rPr>
        <w:t>называть</w:t>
      </w:r>
      <w:r w:rsidR="00BF7FDD" w:rsidRPr="00030F98">
        <w:rPr>
          <w:rFonts w:ascii="Times New Roman" w:hAnsi="Times New Roman" w:cs="Times New Roman"/>
          <w:sz w:val="28"/>
          <w:szCs w:val="28"/>
        </w:rPr>
        <w:t xml:space="preserve"> </w:t>
      </w:r>
      <w:proofErr w:type="spellStart"/>
      <w:r w:rsidR="00BF7FDD" w:rsidRPr="00030F98">
        <w:rPr>
          <w:rFonts w:ascii="Times New Roman" w:hAnsi="Times New Roman" w:cs="Times New Roman"/>
          <w:sz w:val="28"/>
          <w:szCs w:val="28"/>
          <w:lang w:val="en-US"/>
        </w:rPr>
        <w:t>obligatio</w:t>
      </w:r>
      <w:proofErr w:type="spellEnd"/>
      <w:r w:rsidR="001B1275" w:rsidRPr="00030F98">
        <w:rPr>
          <w:rFonts w:ascii="Times New Roman" w:hAnsi="Times New Roman" w:cs="Times New Roman"/>
          <w:sz w:val="28"/>
          <w:szCs w:val="28"/>
        </w:rPr>
        <w:t xml:space="preserve"> </w:t>
      </w:r>
      <w:r w:rsidR="001B1275" w:rsidRPr="00030F98">
        <w:rPr>
          <w:rFonts w:ascii="Times New Roman" w:hAnsi="Times New Roman" w:cs="Times New Roman"/>
          <w:sz w:val="28"/>
          <w:szCs w:val="28"/>
          <w:lang w:val="en-US"/>
        </w:rPr>
        <w:t>propter</w:t>
      </w:r>
      <w:r w:rsidR="001B1275" w:rsidRPr="00030F98">
        <w:rPr>
          <w:rFonts w:ascii="Times New Roman" w:hAnsi="Times New Roman" w:cs="Times New Roman"/>
          <w:sz w:val="28"/>
          <w:szCs w:val="28"/>
        </w:rPr>
        <w:t xml:space="preserve"> </w:t>
      </w:r>
      <w:r w:rsidR="001B1275" w:rsidRPr="00030F98">
        <w:rPr>
          <w:rFonts w:ascii="Times New Roman" w:hAnsi="Times New Roman" w:cs="Times New Roman"/>
          <w:sz w:val="28"/>
          <w:szCs w:val="28"/>
          <w:lang w:val="en-US"/>
        </w:rPr>
        <w:t>rem</w:t>
      </w:r>
      <w:r w:rsidR="001B1275" w:rsidRPr="00030F98">
        <w:rPr>
          <w:rFonts w:ascii="Times New Roman" w:hAnsi="Times New Roman" w:cs="Times New Roman"/>
          <w:sz w:val="28"/>
          <w:szCs w:val="28"/>
        </w:rPr>
        <w:t xml:space="preserve">. </w:t>
      </w:r>
      <w:r w:rsidR="006628C3" w:rsidRPr="00030F98">
        <w:rPr>
          <w:rFonts w:ascii="Times New Roman" w:hAnsi="Times New Roman" w:cs="Times New Roman"/>
          <w:sz w:val="28"/>
          <w:szCs w:val="28"/>
        </w:rPr>
        <w:t>Обязательством</w:t>
      </w:r>
      <w:r w:rsidR="00BF7FDD" w:rsidRPr="00030F98">
        <w:rPr>
          <w:rFonts w:ascii="Times New Roman" w:hAnsi="Times New Roman" w:cs="Times New Roman"/>
          <w:sz w:val="28"/>
          <w:szCs w:val="28"/>
        </w:rPr>
        <w:t xml:space="preserve"> </w:t>
      </w:r>
      <w:r w:rsidR="00BF7FDD" w:rsidRPr="00030F98">
        <w:rPr>
          <w:rFonts w:ascii="Times New Roman" w:hAnsi="Times New Roman" w:cs="Times New Roman"/>
          <w:sz w:val="28"/>
          <w:szCs w:val="28"/>
          <w:lang w:val="en-US"/>
        </w:rPr>
        <w:t>propter</w:t>
      </w:r>
      <w:r w:rsidR="00BF7FDD" w:rsidRPr="00030F98">
        <w:rPr>
          <w:rFonts w:ascii="Times New Roman" w:hAnsi="Times New Roman" w:cs="Times New Roman"/>
          <w:sz w:val="28"/>
          <w:szCs w:val="28"/>
        </w:rPr>
        <w:t xml:space="preserve"> </w:t>
      </w:r>
      <w:r w:rsidR="00BF7FDD" w:rsidRPr="00030F98">
        <w:rPr>
          <w:rFonts w:ascii="Times New Roman" w:hAnsi="Times New Roman" w:cs="Times New Roman"/>
          <w:sz w:val="28"/>
          <w:szCs w:val="28"/>
          <w:lang w:val="en-US"/>
        </w:rPr>
        <w:t>rem</w:t>
      </w:r>
      <w:r w:rsidR="006628C3" w:rsidRPr="00030F98">
        <w:rPr>
          <w:rFonts w:ascii="Times New Roman" w:hAnsi="Times New Roman" w:cs="Times New Roman"/>
          <w:sz w:val="28"/>
          <w:szCs w:val="28"/>
        </w:rPr>
        <w:t xml:space="preserve"> </w:t>
      </w:r>
      <w:r w:rsidR="00B35382" w:rsidRPr="00030F98">
        <w:rPr>
          <w:rFonts w:ascii="Times New Roman" w:hAnsi="Times New Roman" w:cs="Times New Roman"/>
          <w:sz w:val="28"/>
          <w:szCs w:val="28"/>
        </w:rPr>
        <w:t>считается</w:t>
      </w:r>
      <w:r w:rsidR="006628C3" w:rsidRPr="00030F98">
        <w:rPr>
          <w:rFonts w:ascii="Times New Roman" w:hAnsi="Times New Roman" w:cs="Times New Roman"/>
          <w:sz w:val="28"/>
          <w:szCs w:val="28"/>
        </w:rPr>
        <w:t xml:space="preserve"> такое обязатель</w:t>
      </w:r>
      <w:r w:rsidR="001B1275" w:rsidRPr="00030F98">
        <w:rPr>
          <w:rFonts w:ascii="Times New Roman" w:hAnsi="Times New Roman" w:cs="Times New Roman"/>
          <w:sz w:val="28"/>
          <w:szCs w:val="28"/>
        </w:rPr>
        <w:t xml:space="preserve">ство, которое следует за вещью и </w:t>
      </w:r>
      <w:r w:rsidR="001B1275" w:rsidRPr="00030F98">
        <w:rPr>
          <w:rFonts w:ascii="Times New Roman" w:eastAsia="Times New Roman" w:hAnsi="Times New Roman" w:cs="Times New Roman"/>
          <w:sz w:val="28"/>
          <w:szCs w:val="28"/>
        </w:rPr>
        <w:t>автоматически связывает любого последующего собственника этой вещи или обладателя ограниченного вещного права.</w:t>
      </w:r>
      <w:r w:rsidR="00FA009E">
        <w:rPr>
          <w:rFonts w:ascii="Times New Roman" w:eastAsia="Times New Roman" w:hAnsi="Times New Roman" w:cs="Times New Roman"/>
          <w:sz w:val="28"/>
          <w:szCs w:val="28"/>
        </w:rPr>
        <w:t xml:space="preserve"> </w:t>
      </w:r>
    </w:p>
    <w:p w14:paraId="07242791" w14:textId="001B9BCD" w:rsidR="00FA009E" w:rsidRPr="00030F98" w:rsidRDefault="00767680" w:rsidP="00C450D2">
      <w:pPr>
        <w:spacing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en-US"/>
        </w:rPr>
        <w:t>O</w:t>
      </w:r>
      <w:proofErr w:type="spellStart"/>
      <w:r w:rsidR="00FA009E" w:rsidRPr="005A1AFD">
        <w:rPr>
          <w:rFonts w:ascii="Times New Roman" w:eastAsia="Times New Roman" w:hAnsi="Times New Roman" w:cs="Times New Roman"/>
          <w:sz w:val="28"/>
          <w:szCs w:val="28"/>
        </w:rPr>
        <w:t>bligatio</w:t>
      </w:r>
      <w:proofErr w:type="spellEnd"/>
      <w:r w:rsidR="00FA009E" w:rsidRPr="005A1AFD">
        <w:rPr>
          <w:rFonts w:ascii="Times New Roman" w:eastAsia="Times New Roman" w:hAnsi="Times New Roman" w:cs="Times New Roman"/>
          <w:sz w:val="28"/>
          <w:szCs w:val="28"/>
        </w:rPr>
        <w:t xml:space="preserve"> </w:t>
      </w:r>
      <w:proofErr w:type="spellStart"/>
      <w:r w:rsidR="00FA009E" w:rsidRPr="005A1AFD">
        <w:rPr>
          <w:rFonts w:ascii="Times New Roman" w:eastAsia="Times New Roman" w:hAnsi="Times New Roman" w:cs="Times New Roman"/>
          <w:sz w:val="28"/>
          <w:szCs w:val="28"/>
        </w:rPr>
        <w:t>propter</w:t>
      </w:r>
      <w:proofErr w:type="spellEnd"/>
      <w:r w:rsidR="00FA009E" w:rsidRPr="005A1AFD">
        <w:rPr>
          <w:rFonts w:ascii="Times New Roman" w:eastAsia="Times New Roman" w:hAnsi="Times New Roman" w:cs="Times New Roman"/>
          <w:sz w:val="28"/>
          <w:szCs w:val="28"/>
        </w:rPr>
        <w:t xml:space="preserve"> </w:t>
      </w:r>
      <w:proofErr w:type="spellStart"/>
      <w:r w:rsidR="00FA009E" w:rsidRPr="005A1AFD">
        <w:rPr>
          <w:rFonts w:ascii="Times New Roman" w:eastAsia="Times New Roman" w:hAnsi="Times New Roman" w:cs="Times New Roman"/>
          <w:sz w:val="28"/>
          <w:szCs w:val="28"/>
        </w:rPr>
        <w:t>rem</w:t>
      </w:r>
      <w:proofErr w:type="spellEnd"/>
      <w:r w:rsidR="00FA009E" w:rsidRPr="005A1AFD">
        <w:rPr>
          <w:rFonts w:ascii="Times New Roman" w:eastAsia="Times New Roman" w:hAnsi="Times New Roman" w:cs="Times New Roman"/>
          <w:sz w:val="28"/>
          <w:szCs w:val="28"/>
        </w:rPr>
        <w:t xml:space="preserve"> — это </w:t>
      </w:r>
      <w:r>
        <w:rPr>
          <w:rFonts w:ascii="Times New Roman" w:eastAsia="Times New Roman" w:hAnsi="Times New Roman" w:cs="Times New Roman"/>
          <w:sz w:val="28"/>
          <w:szCs w:val="28"/>
        </w:rPr>
        <w:t xml:space="preserve">такое </w:t>
      </w:r>
      <w:r w:rsidR="00FA009E" w:rsidRPr="005A1AFD">
        <w:rPr>
          <w:rFonts w:ascii="Times New Roman" w:eastAsia="Times New Roman" w:hAnsi="Times New Roman" w:cs="Times New Roman"/>
          <w:sz w:val="28"/>
          <w:szCs w:val="28"/>
        </w:rPr>
        <w:t>обязательство, в котором либо только должником, либо должником и кредитором, л</w:t>
      </w:r>
      <w:r w:rsidR="00FA009E">
        <w:rPr>
          <w:rFonts w:ascii="Times New Roman" w:eastAsia="Times New Roman" w:hAnsi="Times New Roman" w:cs="Times New Roman"/>
          <w:sz w:val="28"/>
          <w:szCs w:val="28"/>
        </w:rPr>
        <w:t>ибо только кредитором автомати</w:t>
      </w:r>
      <w:r w:rsidR="003675B0">
        <w:rPr>
          <w:rFonts w:ascii="Times New Roman" w:eastAsia="Times New Roman" w:hAnsi="Times New Roman" w:cs="Times New Roman"/>
          <w:sz w:val="28"/>
          <w:szCs w:val="28"/>
        </w:rPr>
        <w:t>чески становится обладатель</w:t>
      </w:r>
      <w:r w:rsidR="00FA009E" w:rsidRPr="005A1AFD">
        <w:rPr>
          <w:rFonts w:ascii="Times New Roman" w:eastAsia="Times New Roman" w:hAnsi="Times New Roman" w:cs="Times New Roman"/>
          <w:sz w:val="28"/>
          <w:szCs w:val="28"/>
        </w:rPr>
        <w:t xml:space="preserve"> вещного права</w:t>
      </w:r>
      <w:r w:rsidR="00FA009E">
        <w:rPr>
          <w:rStyle w:val="a5"/>
          <w:rFonts w:ascii="Times New Roman" w:eastAsia="Times New Roman" w:hAnsi="Times New Roman" w:cs="Times New Roman"/>
          <w:sz w:val="28"/>
          <w:szCs w:val="28"/>
        </w:rPr>
        <w:footnoteReference w:id="3"/>
      </w:r>
      <w:r w:rsidR="00FA009E" w:rsidRPr="005A1AFD">
        <w:rPr>
          <w:rFonts w:ascii="Times New Roman" w:eastAsia="Times New Roman" w:hAnsi="Times New Roman" w:cs="Times New Roman"/>
          <w:sz w:val="28"/>
          <w:szCs w:val="28"/>
        </w:rPr>
        <w:t>.</w:t>
      </w:r>
      <w:proofErr w:type="gramEnd"/>
    </w:p>
    <w:p w14:paraId="111D13E8" w14:textId="065BA432" w:rsidR="006C4B32" w:rsidRDefault="00C15535" w:rsidP="00C450D2">
      <w:pPr>
        <w:spacing w:line="360" w:lineRule="auto"/>
        <w:ind w:firstLine="708"/>
        <w:jc w:val="both"/>
        <w:rPr>
          <w:rFonts w:ascii="Times New Roman" w:eastAsia="Times New Roman" w:hAnsi="Times New Roman" w:cs="Times New Roman"/>
          <w:sz w:val="28"/>
          <w:szCs w:val="28"/>
        </w:rPr>
      </w:pPr>
      <w:r w:rsidRPr="00DB7D7E">
        <w:rPr>
          <w:rFonts w:ascii="Times New Roman" w:hAnsi="Times New Roman" w:cs="Times New Roman"/>
          <w:sz w:val="28"/>
          <w:szCs w:val="28"/>
        </w:rPr>
        <w:t xml:space="preserve"> </w:t>
      </w:r>
      <w:r w:rsidR="0036795A">
        <w:rPr>
          <w:rFonts w:ascii="Times New Roman" w:hAnsi="Times New Roman" w:cs="Times New Roman"/>
          <w:sz w:val="28"/>
          <w:szCs w:val="28"/>
        </w:rPr>
        <w:t>По своему содержанию</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w:t>
      </w:r>
      <w:r w:rsidR="00703103" w:rsidRPr="00030F98">
        <w:rPr>
          <w:rFonts w:ascii="Times New Roman" w:hAnsi="Times New Roman" w:cs="Times New Roman"/>
          <w:sz w:val="28"/>
          <w:szCs w:val="28"/>
          <w:lang w:val="en-US"/>
        </w:rPr>
        <w:t>bligatio</w:t>
      </w:r>
      <w:proofErr w:type="spellEnd"/>
      <w:r w:rsidR="00703103" w:rsidRPr="00030F98">
        <w:rPr>
          <w:rFonts w:ascii="Times New Roman" w:hAnsi="Times New Roman" w:cs="Times New Roman"/>
          <w:sz w:val="28"/>
          <w:szCs w:val="28"/>
        </w:rPr>
        <w:t xml:space="preserve"> </w:t>
      </w:r>
      <w:r w:rsidR="00703103" w:rsidRPr="00030F98">
        <w:rPr>
          <w:rFonts w:ascii="Times New Roman" w:hAnsi="Times New Roman" w:cs="Times New Roman"/>
          <w:sz w:val="28"/>
          <w:szCs w:val="28"/>
          <w:lang w:val="en-US"/>
        </w:rPr>
        <w:t>propter</w:t>
      </w:r>
      <w:r w:rsidR="00703103" w:rsidRPr="00030F98">
        <w:rPr>
          <w:rFonts w:ascii="Times New Roman" w:hAnsi="Times New Roman" w:cs="Times New Roman"/>
          <w:sz w:val="28"/>
          <w:szCs w:val="28"/>
        </w:rPr>
        <w:t xml:space="preserve"> </w:t>
      </w:r>
      <w:r w:rsidR="00703103" w:rsidRPr="00030F98">
        <w:rPr>
          <w:rFonts w:ascii="Times New Roman" w:hAnsi="Times New Roman" w:cs="Times New Roman"/>
          <w:sz w:val="28"/>
          <w:szCs w:val="28"/>
          <w:lang w:val="en-US"/>
        </w:rPr>
        <w:t>rem</w:t>
      </w:r>
      <w:r w:rsidR="00703103" w:rsidRPr="00030F98">
        <w:rPr>
          <w:rFonts w:ascii="Times New Roman" w:eastAsia="Times New Roman" w:hAnsi="Times New Roman" w:cs="Times New Roman"/>
          <w:sz w:val="28"/>
          <w:szCs w:val="28"/>
        </w:rPr>
        <w:t xml:space="preserve"> </w:t>
      </w:r>
      <w:r w:rsidR="0036795A">
        <w:rPr>
          <w:rFonts w:ascii="Times New Roman" w:eastAsia="Times New Roman" w:hAnsi="Times New Roman" w:cs="Times New Roman"/>
          <w:sz w:val="28"/>
          <w:szCs w:val="28"/>
        </w:rPr>
        <w:t>могут</w:t>
      </w:r>
      <w:r w:rsidR="0024537E" w:rsidRPr="00030F98">
        <w:rPr>
          <w:rFonts w:ascii="Times New Roman" w:eastAsia="Times New Roman" w:hAnsi="Times New Roman" w:cs="Times New Roman"/>
          <w:sz w:val="28"/>
          <w:szCs w:val="28"/>
        </w:rPr>
        <w:t xml:space="preserve"> предусматривать обязанность</w:t>
      </w:r>
      <w:r w:rsidR="000C4A3A" w:rsidRPr="00030F98">
        <w:rPr>
          <w:rFonts w:ascii="Times New Roman" w:eastAsia="Times New Roman" w:hAnsi="Times New Roman" w:cs="Times New Roman"/>
          <w:sz w:val="28"/>
          <w:szCs w:val="28"/>
        </w:rPr>
        <w:t xml:space="preserve"> одного лица</w:t>
      </w:r>
      <w:r w:rsidR="0024537E" w:rsidRPr="00030F98">
        <w:rPr>
          <w:rFonts w:ascii="Times New Roman" w:eastAsia="Times New Roman" w:hAnsi="Times New Roman" w:cs="Times New Roman"/>
          <w:sz w:val="28"/>
          <w:szCs w:val="28"/>
        </w:rPr>
        <w:t xml:space="preserve">: </w:t>
      </w:r>
      <w:proofErr w:type="spellStart"/>
      <w:r w:rsidR="0024537E" w:rsidRPr="00030F98">
        <w:rPr>
          <w:rFonts w:ascii="Times New Roman" w:eastAsia="Times New Roman" w:hAnsi="Times New Roman" w:cs="Times New Roman"/>
          <w:sz w:val="28"/>
          <w:szCs w:val="28"/>
          <w:lang w:val="en-US"/>
        </w:rPr>
        <w:t>i</w:t>
      </w:r>
      <w:proofErr w:type="spellEnd"/>
      <w:r w:rsidR="0024537E" w:rsidRPr="00030F98">
        <w:rPr>
          <w:rFonts w:ascii="Times New Roman" w:eastAsia="Times New Roman" w:hAnsi="Times New Roman" w:cs="Times New Roman"/>
          <w:sz w:val="28"/>
          <w:szCs w:val="28"/>
        </w:rPr>
        <w:t xml:space="preserve">n </w:t>
      </w:r>
      <w:proofErr w:type="spellStart"/>
      <w:r w:rsidR="0024537E" w:rsidRPr="00030F98">
        <w:rPr>
          <w:rFonts w:ascii="Times New Roman" w:eastAsia="Times New Roman" w:hAnsi="Times New Roman" w:cs="Times New Roman"/>
          <w:sz w:val="28"/>
          <w:szCs w:val="28"/>
        </w:rPr>
        <w:t>faciendo</w:t>
      </w:r>
      <w:proofErr w:type="spellEnd"/>
      <w:r w:rsidR="0024537E" w:rsidRPr="00030F98">
        <w:rPr>
          <w:rFonts w:ascii="Times New Roman" w:eastAsia="Times New Roman" w:hAnsi="Times New Roman" w:cs="Times New Roman"/>
          <w:sz w:val="28"/>
          <w:szCs w:val="28"/>
        </w:rPr>
        <w:t xml:space="preserve"> (делать </w:t>
      </w:r>
      <w:proofErr w:type="spellStart"/>
      <w:r w:rsidR="0024537E" w:rsidRPr="00030F98">
        <w:rPr>
          <w:rFonts w:ascii="Times New Roman" w:eastAsia="Times New Roman" w:hAnsi="Times New Roman" w:cs="Times New Roman"/>
          <w:sz w:val="28"/>
          <w:szCs w:val="28"/>
        </w:rPr>
        <w:t>что­либо</w:t>
      </w:r>
      <w:proofErr w:type="spellEnd"/>
      <w:r w:rsidR="0024537E" w:rsidRPr="00030F98">
        <w:rPr>
          <w:rFonts w:ascii="Times New Roman" w:eastAsia="Times New Roman" w:hAnsi="Times New Roman" w:cs="Times New Roman"/>
          <w:sz w:val="28"/>
          <w:szCs w:val="28"/>
        </w:rPr>
        <w:t xml:space="preserve">), </w:t>
      </w:r>
      <w:proofErr w:type="spellStart"/>
      <w:r w:rsidR="0024537E" w:rsidRPr="00030F98">
        <w:rPr>
          <w:rFonts w:ascii="Times New Roman" w:eastAsia="Times New Roman" w:hAnsi="Times New Roman" w:cs="Times New Roman"/>
          <w:sz w:val="28"/>
          <w:szCs w:val="28"/>
        </w:rPr>
        <w:t>in</w:t>
      </w:r>
      <w:proofErr w:type="spellEnd"/>
      <w:r w:rsidR="0024537E" w:rsidRPr="00030F98">
        <w:rPr>
          <w:rFonts w:ascii="Times New Roman" w:eastAsia="Times New Roman" w:hAnsi="Times New Roman" w:cs="Times New Roman"/>
          <w:sz w:val="28"/>
          <w:szCs w:val="28"/>
        </w:rPr>
        <w:t xml:space="preserve"> </w:t>
      </w:r>
      <w:proofErr w:type="spellStart"/>
      <w:r w:rsidR="0024537E" w:rsidRPr="00030F98">
        <w:rPr>
          <w:rFonts w:ascii="Times New Roman" w:eastAsia="Times New Roman" w:hAnsi="Times New Roman" w:cs="Times New Roman"/>
          <w:sz w:val="28"/>
          <w:szCs w:val="28"/>
        </w:rPr>
        <w:t>non</w:t>
      </w:r>
      <w:proofErr w:type="spellEnd"/>
      <w:r w:rsidR="0024537E" w:rsidRPr="00030F98">
        <w:rPr>
          <w:rFonts w:ascii="Times New Roman" w:eastAsia="Times New Roman" w:hAnsi="Times New Roman" w:cs="Times New Roman"/>
          <w:sz w:val="28"/>
          <w:szCs w:val="28"/>
        </w:rPr>
        <w:t xml:space="preserve"> </w:t>
      </w:r>
      <w:proofErr w:type="spellStart"/>
      <w:r w:rsidR="0024537E" w:rsidRPr="00030F98">
        <w:rPr>
          <w:rFonts w:ascii="Times New Roman" w:eastAsia="Times New Roman" w:hAnsi="Times New Roman" w:cs="Times New Roman"/>
          <w:sz w:val="28"/>
          <w:szCs w:val="28"/>
        </w:rPr>
        <w:t>faciendo</w:t>
      </w:r>
      <w:proofErr w:type="spellEnd"/>
      <w:r w:rsidR="0024537E" w:rsidRPr="00030F98">
        <w:rPr>
          <w:rFonts w:ascii="Times New Roman" w:eastAsia="Times New Roman" w:hAnsi="Times New Roman" w:cs="Times New Roman"/>
          <w:sz w:val="28"/>
          <w:szCs w:val="28"/>
        </w:rPr>
        <w:t xml:space="preserve"> (не делать), </w:t>
      </w:r>
      <w:proofErr w:type="spellStart"/>
      <w:r w:rsidR="0024537E" w:rsidRPr="00030F98">
        <w:rPr>
          <w:rFonts w:ascii="Times New Roman" w:eastAsia="Times New Roman" w:hAnsi="Times New Roman" w:cs="Times New Roman"/>
          <w:sz w:val="28"/>
          <w:szCs w:val="28"/>
        </w:rPr>
        <w:t>in</w:t>
      </w:r>
      <w:proofErr w:type="spellEnd"/>
      <w:r w:rsidR="0024537E" w:rsidRPr="00030F98">
        <w:rPr>
          <w:rFonts w:ascii="Times New Roman" w:eastAsia="Times New Roman" w:hAnsi="Times New Roman" w:cs="Times New Roman"/>
          <w:sz w:val="28"/>
          <w:szCs w:val="28"/>
        </w:rPr>
        <w:t xml:space="preserve"> </w:t>
      </w:r>
      <w:proofErr w:type="spellStart"/>
      <w:r w:rsidR="0024537E" w:rsidRPr="00030F98">
        <w:rPr>
          <w:rFonts w:ascii="Times New Roman" w:eastAsia="Times New Roman" w:hAnsi="Times New Roman" w:cs="Times New Roman"/>
          <w:sz w:val="28"/>
          <w:szCs w:val="28"/>
        </w:rPr>
        <w:t>patiendo</w:t>
      </w:r>
      <w:proofErr w:type="spellEnd"/>
      <w:r w:rsidR="0024537E" w:rsidRPr="00030F98">
        <w:rPr>
          <w:rFonts w:ascii="Times New Roman" w:eastAsia="Times New Roman" w:hAnsi="Times New Roman" w:cs="Times New Roman"/>
          <w:sz w:val="28"/>
          <w:szCs w:val="28"/>
        </w:rPr>
        <w:t xml:space="preserve"> (терпеть)</w:t>
      </w:r>
      <w:r w:rsidR="0024537E" w:rsidRPr="00030F98">
        <w:rPr>
          <w:rStyle w:val="a5"/>
          <w:rFonts w:ascii="Times New Roman" w:eastAsia="Times New Roman" w:hAnsi="Times New Roman" w:cs="Times New Roman"/>
          <w:sz w:val="28"/>
          <w:szCs w:val="28"/>
        </w:rPr>
        <w:footnoteReference w:id="4"/>
      </w:r>
      <w:r w:rsidR="000C4A3A" w:rsidRPr="00030F98">
        <w:rPr>
          <w:rFonts w:ascii="Times New Roman" w:eastAsia="Times New Roman" w:hAnsi="Times New Roman" w:cs="Times New Roman"/>
          <w:sz w:val="28"/>
          <w:szCs w:val="28"/>
        </w:rPr>
        <w:t>, а также корреспондирующее этой обязанности право требования другого лица.</w:t>
      </w:r>
      <w:r>
        <w:rPr>
          <w:rFonts w:ascii="Times New Roman" w:eastAsia="Times New Roman" w:hAnsi="Times New Roman" w:cs="Times New Roman"/>
          <w:sz w:val="28"/>
          <w:szCs w:val="28"/>
        </w:rPr>
        <w:t xml:space="preserve"> </w:t>
      </w:r>
    </w:p>
    <w:p w14:paraId="2E1F299A" w14:textId="412AC556" w:rsidR="00C71C3B" w:rsidRPr="00030F98" w:rsidRDefault="00C71C3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Начиная разговор о характеристиках, выделяющих вещные обязательства среди прочих обязательственных конструкций, в первую очередь стоит отметить такую экзотическую</w:t>
      </w:r>
      <w:r w:rsidRPr="00030F98">
        <w:rPr>
          <w:rFonts w:ascii="Times New Roman" w:eastAsia="Times New Roman" w:hAnsi="Times New Roman" w:cs="Times New Roman"/>
          <w:sz w:val="28"/>
          <w:szCs w:val="28"/>
        </w:rPr>
        <w:t xml:space="preserve"> для классической обязательственной конструкции </w:t>
      </w:r>
      <w:r>
        <w:rPr>
          <w:rFonts w:ascii="Times New Roman" w:eastAsia="Times New Roman" w:hAnsi="Times New Roman" w:cs="Times New Roman"/>
          <w:sz w:val="28"/>
          <w:szCs w:val="28"/>
        </w:rPr>
        <w:t>черту</w:t>
      </w:r>
      <w:r w:rsidRPr="00030F98">
        <w:rPr>
          <w:rFonts w:ascii="Times New Roman" w:eastAsia="Times New Roman" w:hAnsi="Times New Roman" w:cs="Times New Roman"/>
          <w:sz w:val="28"/>
          <w:szCs w:val="28"/>
        </w:rPr>
        <w:t xml:space="preserve"> вещных обязательств</w:t>
      </w:r>
      <w:r w:rsidR="001B2E83">
        <w:rPr>
          <w:rFonts w:ascii="Times New Roman" w:eastAsia="Times New Roman" w:hAnsi="Times New Roman" w:cs="Times New Roman"/>
          <w:sz w:val="28"/>
          <w:szCs w:val="28"/>
        </w:rPr>
        <w:t xml:space="preserve"> как</w:t>
      </w:r>
      <w:r w:rsidRPr="00030F98">
        <w:rPr>
          <w:rFonts w:ascii="Times New Roman" w:eastAsia="Times New Roman" w:hAnsi="Times New Roman" w:cs="Times New Roman"/>
          <w:sz w:val="28"/>
          <w:szCs w:val="28"/>
        </w:rPr>
        <w:t xml:space="preserve"> свойство следования обязательства за вещью, а точнее, за </w:t>
      </w:r>
      <w:r w:rsidR="00C75448">
        <w:rPr>
          <w:rFonts w:ascii="Times New Roman" w:eastAsia="Times New Roman" w:hAnsi="Times New Roman" w:cs="Times New Roman"/>
          <w:sz w:val="28"/>
          <w:szCs w:val="28"/>
        </w:rPr>
        <w:t>правом</w:t>
      </w:r>
      <w:r w:rsidRPr="00030F98">
        <w:rPr>
          <w:rFonts w:ascii="Times New Roman" w:eastAsia="Times New Roman" w:hAnsi="Times New Roman" w:cs="Times New Roman"/>
          <w:sz w:val="28"/>
          <w:szCs w:val="28"/>
        </w:rPr>
        <w:t xml:space="preserve"> на эту вещь. </w:t>
      </w:r>
    </w:p>
    <w:p w14:paraId="0BDC0380" w14:textId="01CB87F3" w:rsidR="00C71C3B" w:rsidRDefault="0036795A"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Действительно, свойство следования традиционно считается характеристикой вещных прав, а наделение им обязательственно-правовых конструкций кажется непривычным, однако наряду с этим </w:t>
      </w:r>
      <w:r w:rsidR="00BB449D">
        <w:rPr>
          <w:rFonts w:ascii="Times New Roman" w:eastAsia="Times New Roman" w:hAnsi="Times New Roman" w:cs="Times New Roman"/>
          <w:sz w:val="28"/>
          <w:szCs w:val="28"/>
        </w:rPr>
        <w:t>следует согласиться с мнением тех авторов, которые не относят</w:t>
      </w:r>
      <w:r>
        <w:rPr>
          <w:rFonts w:ascii="Times New Roman" w:eastAsia="Times New Roman" w:hAnsi="Times New Roman" w:cs="Times New Roman"/>
          <w:sz w:val="28"/>
          <w:szCs w:val="28"/>
        </w:rPr>
        <w:t xml:space="preserve"> такое</w:t>
      </w:r>
      <w:r w:rsidR="00BB449D">
        <w:rPr>
          <w:rFonts w:ascii="Times New Roman" w:eastAsia="Times New Roman" w:hAnsi="Times New Roman" w:cs="Times New Roman"/>
          <w:sz w:val="28"/>
          <w:szCs w:val="28"/>
        </w:rPr>
        <w:t xml:space="preserve"> свойство следования к </w:t>
      </w:r>
      <w:r>
        <w:rPr>
          <w:rFonts w:ascii="Times New Roman" w:eastAsia="Times New Roman" w:hAnsi="Times New Roman" w:cs="Times New Roman"/>
          <w:sz w:val="28"/>
          <w:szCs w:val="28"/>
        </w:rPr>
        <w:t>специфическим атрибута</w:t>
      </w:r>
      <w:r w:rsidR="00BB449D">
        <w:rPr>
          <w:rFonts w:ascii="Times New Roman" w:eastAsia="Times New Roman" w:hAnsi="Times New Roman" w:cs="Times New Roman"/>
          <w:sz w:val="28"/>
          <w:szCs w:val="28"/>
        </w:rPr>
        <w:t>м вещных прав</w:t>
      </w:r>
      <w:r w:rsidR="00082B29">
        <w:rPr>
          <w:rFonts w:ascii="Times New Roman" w:eastAsia="Times New Roman" w:hAnsi="Times New Roman" w:cs="Times New Roman"/>
          <w:sz w:val="28"/>
          <w:szCs w:val="28"/>
        </w:rPr>
        <w:t xml:space="preserve"> </w:t>
      </w:r>
      <w:r w:rsidR="00C71C3B">
        <w:rPr>
          <w:rStyle w:val="a5"/>
          <w:rFonts w:ascii="Times New Roman" w:eastAsia="Times New Roman" w:hAnsi="Times New Roman" w:cs="Times New Roman"/>
          <w:sz w:val="28"/>
          <w:szCs w:val="28"/>
        </w:rPr>
        <w:footnoteReference w:id="5"/>
      </w:r>
      <w:r w:rsidR="00BB449D">
        <w:rPr>
          <w:rFonts w:ascii="Times New Roman" w:eastAsia="Times New Roman" w:hAnsi="Times New Roman" w:cs="Times New Roman"/>
          <w:sz w:val="28"/>
          <w:szCs w:val="28"/>
        </w:rPr>
        <w:t xml:space="preserve"> </w:t>
      </w:r>
      <w:r w:rsidR="00082B29">
        <w:rPr>
          <w:rFonts w:ascii="Times New Roman" w:eastAsia="Times New Roman" w:hAnsi="Times New Roman" w:cs="Times New Roman"/>
          <w:sz w:val="28"/>
          <w:szCs w:val="28"/>
        </w:rPr>
        <w:t>.</w:t>
      </w:r>
    </w:p>
    <w:p w14:paraId="51301744" w14:textId="37889EED" w:rsidR="005162E0" w:rsidRPr="00030F98" w:rsidRDefault="000B7075"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Продолжая рассуждение об</w:t>
      </w:r>
      <w:r w:rsidR="00F86F2E">
        <w:rPr>
          <w:rFonts w:ascii="Times New Roman" w:eastAsia="Times New Roman" w:hAnsi="Times New Roman" w:cs="Times New Roman"/>
          <w:sz w:val="28"/>
          <w:szCs w:val="28"/>
        </w:rPr>
        <w:t xml:space="preserve"> особенностях вещных обязательств, </w:t>
      </w:r>
      <w:r w:rsidR="005162E0">
        <w:rPr>
          <w:rFonts w:ascii="Times New Roman" w:eastAsia="Times New Roman" w:hAnsi="Times New Roman" w:cs="Times New Roman"/>
          <w:sz w:val="28"/>
          <w:szCs w:val="28"/>
        </w:rPr>
        <w:t>хотелось бы отметить, что к</w:t>
      </w:r>
      <w:r w:rsidR="005162E0" w:rsidRPr="00030F98">
        <w:rPr>
          <w:rFonts w:ascii="Times New Roman" w:eastAsia="Times New Roman" w:hAnsi="Times New Roman" w:cs="Times New Roman"/>
          <w:sz w:val="28"/>
          <w:szCs w:val="28"/>
        </w:rPr>
        <w:t xml:space="preserve">онструкция </w:t>
      </w:r>
      <w:proofErr w:type="spellStart"/>
      <w:r w:rsidR="005162E0" w:rsidRPr="00030F98">
        <w:rPr>
          <w:rFonts w:ascii="Times New Roman" w:eastAsia="Times New Roman" w:hAnsi="Times New Roman" w:cs="Times New Roman"/>
          <w:sz w:val="28"/>
          <w:szCs w:val="28"/>
          <w:lang w:val="en-US"/>
        </w:rPr>
        <w:t>obligatio</w:t>
      </w:r>
      <w:proofErr w:type="spellEnd"/>
      <w:r w:rsidR="005162E0" w:rsidRPr="00030F98">
        <w:rPr>
          <w:rFonts w:ascii="Times New Roman" w:eastAsia="Times New Roman" w:hAnsi="Times New Roman" w:cs="Times New Roman"/>
          <w:sz w:val="28"/>
          <w:szCs w:val="28"/>
        </w:rPr>
        <w:t xml:space="preserve"> </w:t>
      </w:r>
      <w:r w:rsidR="005162E0" w:rsidRPr="00030F98">
        <w:rPr>
          <w:rFonts w:ascii="Times New Roman" w:eastAsia="Times New Roman" w:hAnsi="Times New Roman" w:cs="Times New Roman"/>
          <w:sz w:val="28"/>
          <w:szCs w:val="28"/>
          <w:lang w:val="en-US"/>
        </w:rPr>
        <w:t>propter</w:t>
      </w:r>
      <w:r w:rsidR="005162E0" w:rsidRPr="00030F98">
        <w:rPr>
          <w:rFonts w:ascii="Times New Roman" w:eastAsia="Times New Roman" w:hAnsi="Times New Roman" w:cs="Times New Roman"/>
          <w:sz w:val="28"/>
          <w:szCs w:val="28"/>
        </w:rPr>
        <w:t xml:space="preserve"> </w:t>
      </w:r>
      <w:r w:rsidR="005162E0" w:rsidRPr="00030F98">
        <w:rPr>
          <w:rFonts w:ascii="Times New Roman" w:eastAsia="Times New Roman" w:hAnsi="Times New Roman" w:cs="Times New Roman"/>
          <w:sz w:val="28"/>
          <w:szCs w:val="28"/>
          <w:lang w:val="en-US"/>
        </w:rPr>
        <w:t>rem</w:t>
      </w:r>
      <w:r w:rsidR="005162E0" w:rsidRPr="00030F98">
        <w:rPr>
          <w:rFonts w:ascii="Times New Roman" w:eastAsia="Times New Roman" w:hAnsi="Times New Roman" w:cs="Times New Roman"/>
          <w:sz w:val="28"/>
          <w:szCs w:val="28"/>
        </w:rPr>
        <w:t xml:space="preserve"> </w:t>
      </w:r>
      <w:r w:rsidR="005162E0">
        <w:rPr>
          <w:rFonts w:ascii="Times New Roman" w:eastAsia="Times New Roman" w:hAnsi="Times New Roman" w:cs="Times New Roman"/>
          <w:sz w:val="28"/>
          <w:szCs w:val="28"/>
        </w:rPr>
        <w:t xml:space="preserve">действительно </w:t>
      </w:r>
      <w:r w:rsidR="005162E0" w:rsidRPr="00030F98">
        <w:rPr>
          <w:rFonts w:ascii="Times New Roman" w:eastAsia="Times New Roman" w:hAnsi="Times New Roman" w:cs="Times New Roman"/>
          <w:sz w:val="28"/>
          <w:szCs w:val="28"/>
        </w:rPr>
        <w:t xml:space="preserve">по своему содержанию тяготеет к классической структуре обязательственного </w:t>
      </w:r>
      <w:r w:rsidR="005162E0" w:rsidRPr="00030F98">
        <w:rPr>
          <w:rFonts w:ascii="Times New Roman" w:eastAsia="Times New Roman" w:hAnsi="Times New Roman" w:cs="Times New Roman"/>
          <w:sz w:val="28"/>
          <w:szCs w:val="28"/>
        </w:rPr>
        <w:lastRenderedPageBreak/>
        <w:t xml:space="preserve">правоотношения, но в ней в определенном смысле искажается принцип относительности, в соответствии с которым обе стороны обязательства – должник и кредитор являются определенными лицами. </w:t>
      </w:r>
    </w:p>
    <w:p w14:paraId="3CF97CD8" w14:textId="73553743"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 xml:space="preserve">Так, искажение принципа относительности в вещном обязательстве выражается, в первую очередь, в том, что его сторона (будь то должник или кредитор, в зависимости от содержания вещного обязательства) является не определенной, а определимой. </w:t>
      </w:r>
      <w:r w:rsidR="008B193E">
        <w:rPr>
          <w:rFonts w:ascii="Times New Roman" w:eastAsia="Times New Roman" w:hAnsi="Times New Roman" w:cs="Times New Roman"/>
          <w:sz w:val="28"/>
          <w:szCs w:val="28"/>
        </w:rPr>
        <w:t>При этом, как отмечают ученые, «с</w:t>
      </w:r>
      <w:r w:rsidRPr="00EC7AE8">
        <w:rPr>
          <w:rFonts w:ascii="Times New Roman" w:eastAsia="Times New Roman" w:hAnsi="Times New Roman" w:cs="Times New Roman"/>
          <w:sz w:val="28"/>
          <w:szCs w:val="28"/>
        </w:rPr>
        <w:t>пособом указания обязанного субъекта может выступать принадлежность ему конкретной вещи на праве собственности или ином вещном праве</w:t>
      </w:r>
      <w:r w:rsidR="008B193E">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6"/>
      </w:r>
      <w:r w:rsidRPr="00EC7AE8">
        <w:rPr>
          <w:rFonts w:ascii="Times New Roman" w:eastAsia="Times New Roman" w:hAnsi="Times New Roman" w:cs="Times New Roman"/>
          <w:sz w:val="28"/>
          <w:szCs w:val="28"/>
        </w:rPr>
        <w:t>.</w:t>
      </w:r>
    </w:p>
    <w:p w14:paraId="4A374EF3" w14:textId="7666EC0A"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Исследователи в связи с этим</w:t>
      </w:r>
      <w:r>
        <w:rPr>
          <w:rFonts w:ascii="Times New Roman" w:eastAsia="Times New Roman" w:hAnsi="Times New Roman" w:cs="Times New Roman"/>
          <w:sz w:val="28"/>
          <w:szCs w:val="28"/>
        </w:rPr>
        <w:t xml:space="preserve"> иногда</w:t>
      </w:r>
      <w:r w:rsidRPr="00030F98">
        <w:rPr>
          <w:rFonts w:ascii="Times New Roman" w:eastAsia="Times New Roman" w:hAnsi="Times New Roman" w:cs="Times New Roman"/>
          <w:sz w:val="28"/>
          <w:szCs w:val="28"/>
        </w:rPr>
        <w:t xml:space="preserve"> предлагают называть </w:t>
      </w:r>
      <w:proofErr w:type="spellStart"/>
      <w:r w:rsidRPr="00030F98">
        <w:rPr>
          <w:rFonts w:ascii="Times New Roman" w:eastAsia="Times New Roman" w:hAnsi="Times New Roman" w:cs="Times New Roman"/>
          <w:sz w:val="28"/>
          <w:szCs w:val="28"/>
          <w:lang w:val="en-US"/>
        </w:rPr>
        <w:t>obligatio</w:t>
      </w:r>
      <w:proofErr w:type="spellEnd"/>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propter</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rem</w:t>
      </w:r>
      <w:r w:rsidR="006B4C56">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rPr>
        <w:t>качественными обязательствами, так как их источником является именно определенное качество лица</w:t>
      </w:r>
      <w:r w:rsidRPr="00030F98">
        <w:rPr>
          <w:rStyle w:val="a5"/>
          <w:rFonts w:ascii="Times New Roman" w:eastAsia="Times New Roman" w:hAnsi="Times New Roman" w:cs="Times New Roman"/>
          <w:sz w:val="28"/>
          <w:szCs w:val="28"/>
        </w:rPr>
        <w:footnoteReference w:id="7"/>
      </w:r>
      <w:r w:rsidRPr="00030F98">
        <w:rPr>
          <w:rFonts w:ascii="Times New Roman" w:eastAsia="Times New Roman" w:hAnsi="Times New Roman" w:cs="Times New Roman"/>
          <w:sz w:val="28"/>
          <w:szCs w:val="28"/>
        </w:rPr>
        <w:t xml:space="preserve">. </w:t>
      </w:r>
    </w:p>
    <w:p w14:paraId="46DC8A02" w14:textId="67D03DD8"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В этой связи представляется интересным рассуждение на тему того, каким именно качеством должно быть наделено лицо, чтобы идентифицироваться как сторона вещного обязательства. Авторы выделяют в основном 4 подхода к описанию такого качества</w:t>
      </w:r>
      <w:r w:rsidRPr="00030F98">
        <w:rPr>
          <w:rStyle w:val="a5"/>
          <w:rFonts w:ascii="Times New Roman" w:eastAsia="Times New Roman" w:hAnsi="Times New Roman" w:cs="Times New Roman"/>
          <w:sz w:val="28"/>
          <w:szCs w:val="28"/>
        </w:rPr>
        <w:footnoteReference w:id="8"/>
      </w:r>
      <w:r w:rsidRPr="00030F98">
        <w:rPr>
          <w:rFonts w:ascii="Times New Roman" w:eastAsia="Times New Roman" w:hAnsi="Times New Roman" w:cs="Times New Roman"/>
          <w:sz w:val="28"/>
          <w:szCs w:val="28"/>
        </w:rPr>
        <w:t xml:space="preserve">. </w:t>
      </w:r>
    </w:p>
    <w:p w14:paraId="15A73E61" w14:textId="77777777"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В соответствии с первой формулировкой, сторона вещного обязательства связана с «определенным статусом» – «</w:t>
      </w:r>
      <w:r w:rsidRPr="00030F98">
        <w:rPr>
          <w:rFonts w:ascii="Times New Roman" w:eastAsia="Times New Roman" w:hAnsi="Times New Roman" w:cs="Times New Roman"/>
          <w:sz w:val="28"/>
          <w:szCs w:val="28"/>
          <w:lang w:val="en-US"/>
        </w:rPr>
        <w:t>a</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certain</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status</w:t>
      </w:r>
      <w:r w:rsidRPr="00030F98">
        <w:rPr>
          <w:rFonts w:ascii="Times New Roman" w:eastAsia="Times New Roman" w:hAnsi="Times New Roman" w:cs="Times New Roman"/>
          <w:sz w:val="28"/>
          <w:szCs w:val="28"/>
        </w:rPr>
        <w:t xml:space="preserve">» </w:t>
      </w:r>
      <w:r w:rsidRPr="00030F98">
        <w:rPr>
          <w:rStyle w:val="a5"/>
          <w:rFonts w:ascii="Times New Roman" w:eastAsia="Times New Roman" w:hAnsi="Times New Roman" w:cs="Times New Roman"/>
          <w:sz w:val="28"/>
          <w:szCs w:val="28"/>
          <w:lang w:val="en-US"/>
        </w:rPr>
        <w:footnoteReference w:id="9"/>
      </w:r>
      <w:r w:rsidRPr="00030F98">
        <w:rPr>
          <w:rFonts w:ascii="Times New Roman" w:eastAsia="Times New Roman" w:hAnsi="Times New Roman" w:cs="Times New Roman"/>
          <w:sz w:val="28"/>
          <w:szCs w:val="28"/>
        </w:rPr>
        <w:t>. Данный подход подразумевает, что стороной вещного обязательства становится лицо, наделенное статусом владельца какой-либо вещи. Однако, как справедливо замечают те же авторы, данная формулировка является обширной и не дает нам четкого понимания того, что все-таки подразумевается под «владельцем» вещи.</w:t>
      </w:r>
    </w:p>
    <w:p w14:paraId="4C10C5EF" w14:textId="77777777"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В соответствии со вторым подходом, вещное обязательство «связано с частью вещного права» - «</w:t>
      </w:r>
      <w:r w:rsidRPr="00030F98">
        <w:rPr>
          <w:rFonts w:ascii="Times New Roman" w:eastAsia="Times New Roman" w:hAnsi="Times New Roman" w:cs="Times New Roman"/>
          <w:sz w:val="28"/>
          <w:szCs w:val="28"/>
          <w:lang w:val="en-US"/>
        </w:rPr>
        <w:t>A</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piece</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of</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Property</w:t>
      </w:r>
      <w:r w:rsidRPr="00030F98">
        <w:rPr>
          <w:rFonts w:ascii="Times New Roman" w:eastAsia="Times New Roman" w:hAnsi="Times New Roman" w:cs="Times New Roman"/>
          <w:sz w:val="28"/>
          <w:szCs w:val="28"/>
        </w:rPr>
        <w:t>»</w:t>
      </w:r>
      <w:r w:rsidRPr="00030F98">
        <w:rPr>
          <w:rStyle w:val="a5"/>
          <w:rFonts w:ascii="Times New Roman" w:eastAsia="Times New Roman" w:hAnsi="Times New Roman" w:cs="Times New Roman"/>
          <w:sz w:val="28"/>
          <w:szCs w:val="28"/>
        </w:rPr>
        <w:footnoteReference w:id="10"/>
      </w:r>
      <w:r w:rsidRPr="00030F98">
        <w:rPr>
          <w:rFonts w:ascii="Times New Roman" w:eastAsia="Times New Roman" w:hAnsi="Times New Roman" w:cs="Times New Roman"/>
          <w:sz w:val="28"/>
          <w:szCs w:val="28"/>
        </w:rPr>
        <w:t xml:space="preserve">. И, как справедливо замечают исследователи, в данном случае перед нами опять возникает вопрос: каким </w:t>
      </w:r>
      <w:r w:rsidRPr="00030F98">
        <w:rPr>
          <w:rFonts w:ascii="Times New Roman" w:eastAsia="Times New Roman" w:hAnsi="Times New Roman" w:cs="Times New Roman"/>
          <w:sz w:val="28"/>
          <w:szCs w:val="28"/>
        </w:rPr>
        <w:lastRenderedPageBreak/>
        <w:t>субъективным вещным правом должно обладать лицо, чтобы считаться стороной вещного обязательства.</w:t>
      </w:r>
    </w:p>
    <w:p w14:paraId="3A865298" w14:textId="48B2A57C"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Третья формулировка (преимущественно распространенная во французском и бельгийском праве) предполагает, что стороной вещного обязательства является лицо, обладающее правом собственности на вещь – «</w:t>
      </w:r>
      <w:r w:rsidRPr="00030F98">
        <w:rPr>
          <w:rFonts w:ascii="Times New Roman" w:eastAsia="Times New Roman" w:hAnsi="Times New Roman" w:cs="Times New Roman"/>
          <w:sz w:val="28"/>
          <w:szCs w:val="28"/>
          <w:lang w:val="en-US"/>
        </w:rPr>
        <w:t>The</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status</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of</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owner</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of</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the</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Property</w:t>
      </w:r>
      <w:r w:rsidRPr="00030F98">
        <w:rPr>
          <w:rFonts w:ascii="Times New Roman" w:eastAsia="Times New Roman" w:hAnsi="Times New Roman" w:cs="Times New Roman"/>
          <w:sz w:val="28"/>
          <w:szCs w:val="28"/>
        </w:rPr>
        <w:t>»</w:t>
      </w:r>
      <w:r w:rsidRPr="00030F98">
        <w:rPr>
          <w:rStyle w:val="a5"/>
          <w:rFonts w:ascii="Times New Roman" w:eastAsia="Times New Roman" w:hAnsi="Times New Roman" w:cs="Times New Roman"/>
          <w:sz w:val="28"/>
          <w:szCs w:val="28"/>
        </w:rPr>
        <w:footnoteReference w:id="11"/>
      </w:r>
      <w:r w:rsidRPr="00030F98">
        <w:rPr>
          <w:rFonts w:ascii="Times New Roman" w:eastAsia="Times New Roman" w:hAnsi="Times New Roman" w:cs="Times New Roman"/>
          <w:sz w:val="28"/>
          <w:szCs w:val="28"/>
        </w:rPr>
        <w:t>.</w:t>
      </w:r>
      <w:r w:rsidR="00EF47AC">
        <w:rPr>
          <w:rFonts w:ascii="Times New Roman" w:eastAsia="Times New Roman" w:hAnsi="Times New Roman" w:cs="Times New Roman"/>
          <w:sz w:val="28"/>
          <w:szCs w:val="28"/>
        </w:rPr>
        <w:t xml:space="preserve"> Однако данная формулировка, опять же, не представляется нам вполне исчерпывающей, так как исключает из состава субъектов вещного обязательства лиц, обладающих ограниченными </w:t>
      </w:r>
      <w:r w:rsidR="004642DD">
        <w:rPr>
          <w:rFonts w:ascii="Times New Roman" w:eastAsia="Times New Roman" w:hAnsi="Times New Roman" w:cs="Times New Roman"/>
          <w:sz w:val="28"/>
          <w:szCs w:val="28"/>
        </w:rPr>
        <w:t>вещными правами.</w:t>
      </w:r>
    </w:p>
    <w:p w14:paraId="4E1B52DB" w14:textId="5465CE89" w:rsidR="005162E0"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В соответствии с четвертым подходом, сторона вещного обязательства имеет статус «держателя имущественного права» - «</w:t>
      </w:r>
      <w:r w:rsidRPr="00030F98">
        <w:rPr>
          <w:rFonts w:ascii="Times New Roman" w:eastAsia="Times New Roman" w:hAnsi="Times New Roman" w:cs="Times New Roman"/>
          <w:sz w:val="28"/>
          <w:szCs w:val="28"/>
          <w:lang w:val="en-US"/>
        </w:rPr>
        <w:t>The</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Status</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of</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holder</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of</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a</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property</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Right</w:t>
      </w:r>
      <w:r w:rsidRPr="00030F98">
        <w:rPr>
          <w:rFonts w:ascii="Times New Roman" w:eastAsia="Times New Roman" w:hAnsi="Times New Roman" w:cs="Times New Roman"/>
          <w:sz w:val="28"/>
          <w:szCs w:val="28"/>
        </w:rPr>
        <w:t>»</w:t>
      </w:r>
      <w:r w:rsidRPr="00030F98">
        <w:rPr>
          <w:rStyle w:val="a5"/>
          <w:rFonts w:ascii="Times New Roman" w:eastAsia="Times New Roman" w:hAnsi="Times New Roman" w:cs="Times New Roman"/>
          <w:sz w:val="28"/>
          <w:szCs w:val="28"/>
        </w:rPr>
        <w:footnoteReference w:id="12"/>
      </w:r>
      <w:r w:rsidRPr="00030F98">
        <w:rPr>
          <w:rFonts w:ascii="Times New Roman" w:eastAsia="Times New Roman" w:hAnsi="Times New Roman" w:cs="Times New Roman"/>
          <w:sz w:val="28"/>
          <w:szCs w:val="28"/>
        </w:rPr>
        <w:t>. По мнению некоторых авторов</w:t>
      </w:r>
      <w:r w:rsidRPr="00030F98">
        <w:rPr>
          <w:rStyle w:val="a5"/>
          <w:rFonts w:ascii="Times New Roman" w:eastAsia="Times New Roman" w:hAnsi="Times New Roman" w:cs="Times New Roman"/>
          <w:sz w:val="28"/>
          <w:szCs w:val="28"/>
        </w:rPr>
        <w:footnoteReference w:id="13"/>
      </w:r>
      <w:r w:rsidRPr="00030F98">
        <w:rPr>
          <w:rFonts w:ascii="Times New Roman" w:eastAsia="Times New Roman" w:hAnsi="Times New Roman" w:cs="Times New Roman"/>
          <w:sz w:val="28"/>
          <w:szCs w:val="28"/>
        </w:rPr>
        <w:t xml:space="preserve">, данная формулировка является наиболее точной и определяет, что реальное обязательство - это обязательство, связанное с обладанием лицом определенным вещным правом. Таким образом, данная формулировка включает в свое содержание все вещные права, но исключает все личные права. Согласимся с позицией, что данная формулировка послужит отправной точкой для более точного определения </w:t>
      </w:r>
      <w:r w:rsidR="0022369D">
        <w:rPr>
          <w:rFonts w:ascii="Times New Roman" w:eastAsia="Times New Roman" w:hAnsi="Times New Roman" w:cs="Times New Roman"/>
          <w:sz w:val="28"/>
          <w:szCs w:val="28"/>
        </w:rPr>
        <w:t>субъектов вещных</w:t>
      </w:r>
      <w:r w:rsidRPr="00030F98">
        <w:rPr>
          <w:rFonts w:ascii="Times New Roman" w:eastAsia="Times New Roman" w:hAnsi="Times New Roman" w:cs="Times New Roman"/>
          <w:sz w:val="28"/>
          <w:szCs w:val="28"/>
        </w:rPr>
        <w:t xml:space="preserve"> обязательств.</w:t>
      </w:r>
    </w:p>
    <w:p w14:paraId="094679E6" w14:textId="4EA07478" w:rsidR="005162E0" w:rsidRDefault="005162E0"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Интересно заметить, что некоторые исследователи рассуждают о концепции единого субъекта вещного обязательства, ведь, если для персонификации стороны вещного обязательства необходимо лишь обладание вещью, то можно вообразить, что при смене правообладателя вещи вообще не происходит изменение стороны обязательства</w:t>
      </w:r>
      <w:r>
        <w:rPr>
          <w:rStyle w:val="a5"/>
          <w:rFonts w:ascii="Times New Roman" w:eastAsia="Times New Roman" w:hAnsi="Times New Roman" w:cs="Times New Roman"/>
          <w:sz w:val="28"/>
          <w:szCs w:val="28"/>
        </w:rPr>
        <w:footnoteReference w:id="14"/>
      </w:r>
      <w:r>
        <w:rPr>
          <w:rFonts w:ascii="Times New Roman" w:eastAsia="Times New Roman" w:hAnsi="Times New Roman" w:cs="Times New Roman"/>
          <w:sz w:val="28"/>
          <w:szCs w:val="28"/>
        </w:rPr>
        <w:t xml:space="preserve"> . Так, А. О. Рыбалов в одной из своих работ, рассуждая о такой идеи «единого субъекта» замечает, что </w:t>
      </w:r>
      <w:r w:rsidRPr="006806A8">
        <w:rPr>
          <w:rFonts w:ascii="Times New Roman" w:eastAsia="Times New Roman" w:hAnsi="Times New Roman" w:cs="Times New Roman"/>
          <w:sz w:val="28"/>
          <w:szCs w:val="28"/>
        </w:rPr>
        <w:t>"</w:t>
      </w:r>
      <w:proofErr w:type="spellStart"/>
      <w:r w:rsidRPr="006806A8">
        <w:rPr>
          <w:rFonts w:ascii="Times New Roman" w:eastAsia="Times New Roman" w:hAnsi="Times New Roman" w:cs="Times New Roman"/>
          <w:sz w:val="28"/>
          <w:szCs w:val="28"/>
        </w:rPr>
        <w:t>определяемость</w:t>
      </w:r>
      <w:proofErr w:type="spellEnd"/>
      <w:r w:rsidRPr="006806A8">
        <w:rPr>
          <w:rFonts w:ascii="Times New Roman" w:eastAsia="Times New Roman" w:hAnsi="Times New Roman" w:cs="Times New Roman"/>
          <w:sz w:val="28"/>
          <w:szCs w:val="28"/>
        </w:rPr>
        <w:t xml:space="preserve">" субъекта при помощи его правового титула </w:t>
      </w:r>
      <w:r>
        <w:rPr>
          <w:rFonts w:ascii="Times New Roman" w:eastAsia="Times New Roman" w:hAnsi="Times New Roman" w:cs="Times New Roman"/>
          <w:sz w:val="28"/>
          <w:szCs w:val="28"/>
        </w:rPr>
        <w:t xml:space="preserve">может означать </w:t>
      </w:r>
      <w:r w:rsidRPr="006806A8">
        <w:rPr>
          <w:rFonts w:ascii="Times New Roman" w:eastAsia="Times New Roman" w:hAnsi="Times New Roman" w:cs="Times New Roman"/>
          <w:sz w:val="28"/>
          <w:szCs w:val="28"/>
        </w:rPr>
        <w:t>его неизменность</w:t>
      </w:r>
      <w:r w:rsidR="002B235A">
        <w:rPr>
          <w:rStyle w:val="a5"/>
          <w:rFonts w:ascii="Times New Roman" w:eastAsia="Times New Roman" w:hAnsi="Times New Roman" w:cs="Times New Roman"/>
          <w:sz w:val="28"/>
          <w:szCs w:val="28"/>
        </w:rPr>
        <w:footnoteReference w:id="15"/>
      </w:r>
      <w:r w:rsidRPr="006806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Приверженность тако</w:t>
      </w:r>
      <w:r w:rsidR="005D460A">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подход</w:t>
      </w:r>
      <w:r w:rsidR="005D460A">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может порождать множество интересных выводов, в том числе, относительно объема </w:t>
      </w:r>
      <w:r>
        <w:rPr>
          <w:rFonts w:ascii="Times New Roman" w:eastAsia="Times New Roman" w:hAnsi="Times New Roman" w:cs="Times New Roman"/>
          <w:sz w:val="28"/>
          <w:szCs w:val="28"/>
        </w:rPr>
        <w:lastRenderedPageBreak/>
        <w:t xml:space="preserve">ответственности нового собственника вещи за </w:t>
      </w:r>
      <w:r w:rsidR="000F11A7">
        <w:rPr>
          <w:rFonts w:ascii="Times New Roman" w:eastAsia="Times New Roman" w:hAnsi="Times New Roman" w:cs="Times New Roman"/>
          <w:sz w:val="28"/>
          <w:szCs w:val="28"/>
        </w:rPr>
        <w:t>долги предыдущего собственника</w:t>
      </w:r>
      <w:r w:rsidR="00C17CD5">
        <w:rPr>
          <w:rFonts w:ascii="Times New Roman" w:eastAsia="Times New Roman" w:hAnsi="Times New Roman" w:cs="Times New Roman"/>
          <w:sz w:val="28"/>
          <w:szCs w:val="28"/>
        </w:rPr>
        <w:t xml:space="preserve">, однако </w:t>
      </w:r>
      <w:r w:rsidR="00A11DE6">
        <w:rPr>
          <w:rFonts w:ascii="Times New Roman" w:eastAsia="Times New Roman" w:hAnsi="Times New Roman" w:cs="Times New Roman"/>
          <w:sz w:val="28"/>
          <w:szCs w:val="28"/>
        </w:rPr>
        <w:t>рассмотрим данный вопрос</w:t>
      </w:r>
      <w:r w:rsidR="00C17CD5">
        <w:rPr>
          <w:rFonts w:ascii="Times New Roman" w:eastAsia="Times New Roman" w:hAnsi="Times New Roman" w:cs="Times New Roman"/>
          <w:sz w:val="28"/>
          <w:szCs w:val="28"/>
        </w:rPr>
        <w:t xml:space="preserve"> подробнее в следующих главах</w:t>
      </w:r>
      <w:r w:rsidR="000F11A7">
        <w:rPr>
          <w:rFonts w:ascii="Times New Roman" w:eastAsia="Times New Roman" w:hAnsi="Times New Roman" w:cs="Times New Roman"/>
          <w:sz w:val="28"/>
          <w:szCs w:val="28"/>
        </w:rPr>
        <w:t>.</w:t>
      </w:r>
    </w:p>
    <w:p w14:paraId="6FBF13F7" w14:textId="08184CFA" w:rsidR="005162E0" w:rsidRPr="00030F98" w:rsidRDefault="00A45468"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одной</w:t>
      </w:r>
      <w:r w:rsidR="005162E0">
        <w:rPr>
          <w:rFonts w:ascii="Times New Roman" w:eastAsia="Times New Roman" w:hAnsi="Times New Roman" w:cs="Times New Roman"/>
          <w:sz w:val="28"/>
          <w:szCs w:val="28"/>
        </w:rPr>
        <w:t xml:space="preserve"> важной особенностью вещных обязательств является то</w:t>
      </w:r>
      <w:r w:rsidR="005162E0" w:rsidRPr="00030F98">
        <w:rPr>
          <w:rFonts w:ascii="Times New Roman" w:eastAsia="Times New Roman" w:hAnsi="Times New Roman" w:cs="Times New Roman"/>
          <w:sz w:val="28"/>
          <w:szCs w:val="28"/>
        </w:rPr>
        <w:t xml:space="preserve">, что </w:t>
      </w:r>
      <w:r w:rsidR="005162E0">
        <w:rPr>
          <w:rFonts w:ascii="Times New Roman" w:eastAsia="Times New Roman" w:hAnsi="Times New Roman" w:cs="Times New Roman"/>
          <w:sz w:val="28"/>
          <w:szCs w:val="28"/>
        </w:rPr>
        <w:t xml:space="preserve">их </w:t>
      </w:r>
      <w:r w:rsidR="005162E0" w:rsidRPr="00030F98">
        <w:rPr>
          <w:rFonts w:ascii="Times New Roman" w:eastAsia="Times New Roman" w:hAnsi="Times New Roman" w:cs="Times New Roman"/>
          <w:sz w:val="28"/>
          <w:szCs w:val="28"/>
        </w:rPr>
        <w:t>конструкцией нарушается основополагающий принцип обязательственного права, закрепленный еще в римском праве – «</w:t>
      </w:r>
      <w:proofErr w:type="spellStart"/>
      <w:r w:rsidR="005162E0" w:rsidRPr="00030F98">
        <w:rPr>
          <w:rFonts w:ascii="Times New Roman" w:eastAsia="Times New Roman" w:hAnsi="Times New Roman" w:cs="Times New Roman"/>
          <w:sz w:val="28"/>
          <w:szCs w:val="28"/>
        </w:rPr>
        <w:t>nemo</w:t>
      </w:r>
      <w:proofErr w:type="spellEnd"/>
      <w:r w:rsidR="005162E0" w:rsidRPr="00030F98">
        <w:rPr>
          <w:rFonts w:ascii="Times New Roman" w:eastAsia="Times New Roman" w:hAnsi="Times New Roman" w:cs="Times New Roman"/>
          <w:sz w:val="28"/>
          <w:szCs w:val="28"/>
        </w:rPr>
        <w:t xml:space="preserve"> </w:t>
      </w:r>
      <w:proofErr w:type="spellStart"/>
      <w:r w:rsidR="005162E0" w:rsidRPr="00030F98">
        <w:rPr>
          <w:rFonts w:ascii="Times New Roman" w:eastAsia="Times New Roman" w:hAnsi="Times New Roman" w:cs="Times New Roman"/>
          <w:sz w:val="28"/>
          <w:szCs w:val="28"/>
        </w:rPr>
        <w:t>alteri</w:t>
      </w:r>
      <w:proofErr w:type="spellEnd"/>
      <w:r w:rsidR="005162E0" w:rsidRPr="00030F98">
        <w:rPr>
          <w:rFonts w:ascii="Times New Roman" w:eastAsia="Times New Roman" w:hAnsi="Times New Roman" w:cs="Times New Roman"/>
          <w:sz w:val="28"/>
          <w:szCs w:val="28"/>
        </w:rPr>
        <w:t xml:space="preserve"> </w:t>
      </w:r>
      <w:proofErr w:type="spellStart"/>
      <w:r w:rsidR="005162E0" w:rsidRPr="00030F98">
        <w:rPr>
          <w:rFonts w:ascii="Times New Roman" w:eastAsia="Times New Roman" w:hAnsi="Times New Roman" w:cs="Times New Roman"/>
          <w:sz w:val="28"/>
          <w:szCs w:val="28"/>
        </w:rPr>
        <w:t>stipulari</w:t>
      </w:r>
      <w:proofErr w:type="spellEnd"/>
      <w:r w:rsidR="005162E0" w:rsidRPr="00030F98">
        <w:rPr>
          <w:rFonts w:ascii="Times New Roman" w:eastAsia="Times New Roman" w:hAnsi="Times New Roman" w:cs="Times New Roman"/>
          <w:sz w:val="28"/>
          <w:szCs w:val="28"/>
        </w:rPr>
        <w:t xml:space="preserve"> </w:t>
      </w:r>
      <w:proofErr w:type="spellStart"/>
      <w:r w:rsidR="005162E0" w:rsidRPr="00030F98">
        <w:rPr>
          <w:rFonts w:ascii="Times New Roman" w:eastAsia="Times New Roman" w:hAnsi="Times New Roman" w:cs="Times New Roman"/>
          <w:sz w:val="28"/>
          <w:szCs w:val="28"/>
        </w:rPr>
        <w:t>potest</w:t>
      </w:r>
      <w:proofErr w:type="spellEnd"/>
      <w:r w:rsidR="005162E0" w:rsidRPr="00030F98">
        <w:rPr>
          <w:rFonts w:ascii="Times New Roman" w:eastAsia="Times New Roman" w:hAnsi="Times New Roman" w:cs="Times New Roman"/>
          <w:sz w:val="28"/>
          <w:szCs w:val="28"/>
        </w:rPr>
        <w:t>»</w:t>
      </w:r>
      <w:r w:rsidR="005162E0" w:rsidRPr="00030F98">
        <w:rPr>
          <w:rStyle w:val="a5"/>
          <w:rFonts w:ascii="Times New Roman" w:eastAsia="Times New Roman" w:hAnsi="Times New Roman" w:cs="Times New Roman"/>
          <w:sz w:val="28"/>
          <w:szCs w:val="28"/>
        </w:rPr>
        <w:footnoteReference w:id="16"/>
      </w:r>
      <w:r w:rsidR="005162E0" w:rsidRPr="00030F98">
        <w:rPr>
          <w:rFonts w:ascii="Times New Roman" w:eastAsia="Times New Roman" w:hAnsi="Times New Roman" w:cs="Times New Roman"/>
          <w:sz w:val="28"/>
          <w:szCs w:val="28"/>
        </w:rPr>
        <w:t>, который в примерном переводе можно охарактеризовать как «никто не может договориться за другого». В отечественном законодательстве</w:t>
      </w:r>
      <w:r w:rsidR="00647675">
        <w:rPr>
          <w:rFonts w:ascii="Times New Roman" w:eastAsia="Times New Roman" w:hAnsi="Times New Roman" w:cs="Times New Roman"/>
          <w:sz w:val="28"/>
          <w:szCs w:val="28"/>
        </w:rPr>
        <w:t xml:space="preserve"> данный принцип отражен в п. 3 ст.</w:t>
      </w:r>
      <w:r w:rsidR="005162E0" w:rsidRPr="00030F98">
        <w:rPr>
          <w:rFonts w:ascii="Times New Roman" w:eastAsia="Times New Roman" w:hAnsi="Times New Roman" w:cs="Times New Roman"/>
          <w:sz w:val="28"/>
          <w:szCs w:val="28"/>
        </w:rPr>
        <w:t xml:space="preserve"> 308 ГК РФ</w:t>
      </w:r>
      <w:r w:rsidR="00647675">
        <w:rPr>
          <w:rStyle w:val="a5"/>
          <w:rFonts w:ascii="Times New Roman" w:eastAsia="Times New Roman" w:hAnsi="Times New Roman" w:cs="Times New Roman"/>
          <w:sz w:val="28"/>
          <w:szCs w:val="28"/>
        </w:rPr>
        <w:footnoteReference w:id="17"/>
      </w:r>
      <w:r w:rsidR="005162E0" w:rsidRPr="00030F98">
        <w:rPr>
          <w:rFonts w:ascii="Times New Roman" w:eastAsia="Times New Roman" w:hAnsi="Times New Roman" w:cs="Times New Roman"/>
          <w:sz w:val="28"/>
          <w:szCs w:val="28"/>
        </w:rPr>
        <w:t xml:space="preserve">, который гласит, что обязательство не создает обязанностей для лиц, не участвующих в нем в качестве сторон (для третьих лиц). Попробуем оценить данный тезис, проиллюстрировав </w:t>
      </w:r>
      <w:r w:rsidR="00464554">
        <w:rPr>
          <w:rFonts w:ascii="Times New Roman" w:eastAsia="Times New Roman" w:hAnsi="Times New Roman" w:cs="Times New Roman"/>
          <w:sz w:val="28"/>
          <w:szCs w:val="28"/>
        </w:rPr>
        <w:t>один из самых распространенных</w:t>
      </w:r>
      <w:r w:rsidR="005162E0" w:rsidRPr="00030F98">
        <w:rPr>
          <w:rFonts w:ascii="Times New Roman" w:eastAsia="Times New Roman" w:hAnsi="Times New Roman" w:cs="Times New Roman"/>
          <w:sz w:val="28"/>
          <w:szCs w:val="28"/>
        </w:rPr>
        <w:t xml:space="preserve"> в отечественной доктрине пример</w:t>
      </w:r>
      <w:r w:rsidR="00170FFD">
        <w:rPr>
          <w:rFonts w:ascii="Times New Roman" w:eastAsia="Times New Roman" w:hAnsi="Times New Roman" w:cs="Times New Roman"/>
          <w:sz w:val="28"/>
          <w:szCs w:val="28"/>
        </w:rPr>
        <w:t>ов</w:t>
      </w:r>
      <w:r w:rsidR="005162E0" w:rsidRPr="00030F98">
        <w:rPr>
          <w:rFonts w:ascii="Times New Roman" w:eastAsia="Times New Roman" w:hAnsi="Times New Roman" w:cs="Times New Roman"/>
          <w:sz w:val="28"/>
          <w:szCs w:val="28"/>
        </w:rPr>
        <w:t xml:space="preserve"> вещных обязательств.</w:t>
      </w:r>
    </w:p>
    <w:p w14:paraId="106DD967" w14:textId="759A7A4D"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Так, в соответствии с п</w:t>
      </w:r>
      <w:r w:rsidR="00FD35AD">
        <w:rPr>
          <w:rFonts w:ascii="Times New Roman" w:eastAsia="Times New Roman" w:hAnsi="Times New Roman" w:cs="Times New Roman"/>
          <w:sz w:val="28"/>
          <w:szCs w:val="28"/>
        </w:rPr>
        <w:t>. 3 ст.</w:t>
      </w:r>
      <w:r w:rsidRPr="00030F98">
        <w:rPr>
          <w:rFonts w:ascii="Times New Roman" w:eastAsia="Times New Roman" w:hAnsi="Times New Roman" w:cs="Times New Roman"/>
          <w:sz w:val="28"/>
          <w:szCs w:val="28"/>
        </w:rPr>
        <w:t xml:space="preserve"> 158 Жилищного Кодекса Российской Федерации</w:t>
      </w:r>
      <w:r w:rsidR="00FD35AD">
        <w:rPr>
          <w:rStyle w:val="a5"/>
          <w:rFonts w:ascii="Times New Roman" w:eastAsia="Times New Roman" w:hAnsi="Times New Roman" w:cs="Times New Roman"/>
          <w:sz w:val="28"/>
          <w:szCs w:val="28"/>
        </w:rPr>
        <w:footnoteReference w:id="18"/>
      </w:r>
      <w:r w:rsidRPr="00030F98">
        <w:rPr>
          <w:rFonts w:ascii="Times New Roman" w:eastAsia="Times New Roman" w:hAnsi="Times New Roman" w:cs="Times New Roman"/>
          <w:sz w:val="28"/>
          <w:szCs w:val="28"/>
        </w:rPr>
        <w:t xml:space="preserve"> (далее –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14:paraId="613A02D5" w14:textId="37E2562B" w:rsidR="005162E0" w:rsidRPr="00030F98"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 xml:space="preserve">В тексте процитированной выше статьи ЖК РФ мы действительно можем усмотреть некое нарушение уже упомянутого нами принципа обязательственного права, в соответствии с которым обязательство не должно создавать обязанностей для третьих лиц, ведь новый собственник жилого помещения не был стороной первоначального обязательственного </w:t>
      </w:r>
      <w:r w:rsidRPr="00030F98">
        <w:rPr>
          <w:rFonts w:ascii="Times New Roman" w:eastAsia="Times New Roman" w:hAnsi="Times New Roman" w:cs="Times New Roman"/>
          <w:sz w:val="28"/>
          <w:szCs w:val="28"/>
        </w:rPr>
        <w:lastRenderedPageBreak/>
        <w:t>правоотношения, более того, далее мы увидим, что на такого нового собственника может быть возложена обязанность оплатить долг предыдущего собственника по взносам за капитальный ремонт, что еще больше усугубляет нарушение упомянутого нами принципа из п</w:t>
      </w:r>
      <w:r w:rsidR="00F25F9D">
        <w:rPr>
          <w:rFonts w:ascii="Times New Roman" w:eastAsia="Times New Roman" w:hAnsi="Times New Roman" w:cs="Times New Roman"/>
          <w:sz w:val="28"/>
          <w:szCs w:val="28"/>
        </w:rPr>
        <w:t>. 3 ст.</w:t>
      </w:r>
      <w:r w:rsidRPr="00030F98">
        <w:rPr>
          <w:rFonts w:ascii="Times New Roman" w:eastAsia="Times New Roman" w:hAnsi="Times New Roman" w:cs="Times New Roman"/>
          <w:sz w:val="28"/>
          <w:szCs w:val="28"/>
        </w:rPr>
        <w:t xml:space="preserve"> 308 ГК РФ. </w:t>
      </w:r>
    </w:p>
    <w:p w14:paraId="6239514C" w14:textId="6A8527B7" w:rsidR="005162E0" w:rsidRDefault="005162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важной особенностью вещных обязательств является механизм их</w:t>
      </w:r>
      <w:r w:rsidRPr="00030F98">
        <w:rPr>
          <w:rFonts w:ascii="Times New Roman" w:eastAsia="Times New Roman" w:hAnsi="Times New Roman" w:cs="Times New Roman"/>
          <w:sz w:val="28"/>
          <w:szCs w:val="28"/>
        </w:rPr>
        <w:t xml:space="preserve"> прекращения, так как перестать быть должником или кредитором по такому обязательству можно</w:t>
      </w:r>
      <w:r w:rsidR="00360D39">
        <w:rPr>
          <w:rFonts w:ascii="Times New Roman" w:eastAsia="Times New Roman" w:hAnsi="Times New Roman" w:cs="Times New Roman"/>
          <w:sz w:val="28"/>
          <w:szCs w:val="28"/>
        </w:rPr>
        <w:t>, по общему правилу,</w:t>
      </w:r>
      <w:r w:rsidRPr="00030F98">
        <w:rPr>
          <w:rFonts w:ascii="Times New Roman" w:eastAsia="Times New Roman" w:hAnsi="Times New Roman" w:cs="Times New Roman"/>
          <w:sz w:val="28"/>
          <w:szCs w:val="28"/>
        </w:rPr>
        <w:t xml:space="preserve"> одним единственным способом: передав соответствующий титул на вещь другому лицу. Как справедливо отмечают некоторые авторы, реальное обязательство можно определить как обязательство, от которого первоначальный должник освобождается путем отказа от права собственности, с которым он связан</w:t>
      </w:r>
      <w:r w:rsidRPr="00030F98">
        <w:rPr>
          <w:rStyle w:val="a5"/>
          <w:rFonts w:ascii="Times New Roman" w:eastAsia="Times New Roman" w:hAnsi="Times New Roman" w:cs="Times New Roman"/>
          <w:sz w:val="28"/>
          <w:szCs w:val="28"/>
        </w:rPr>
        <w:footnoteReference w:id="19"/>
      </w:r>
      <w:r w:rsidRPr="00030F98">
        <w:rPr>
          <w:rFonts w:ascii="Times New Roman" w:eastAsia="Times New Roman" w:hAnsi="Times New Roman" w:cs="Times New Roman"/>
          <w:sz w:val="28"/>
          <w:szCs w:val="28"/>
        </w:rPr>
        <w:t xml:space="preserve"> .</w:t>
      </w:r>
    </w:p>
    <w:p w14:paraId="3D84B7D5" w14:textId="23DE7DE6" w:rsidR="00C05478" w:rsidRDefault="003633EB" w:rsidP="00C450D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90F39">
        <w:rPr>
          <w:rFonts w:ascii="Times New Roman" w:eastAsia="Times New Roman" w:hAnsi="Times New Roman" w:cs="Times New Roman"/>
          <w:sz w:val="28"/>
          <w:szCs w:val="28"/>
        </w:rPr>
        <w:t>Таким образом, обобщая рассуждения о понятии вещных обязательств, стоит сказать, что вещными являются такие обязательства, в соответствии с которыми сторона – обладатель вещного права – наделяется либо только правом требования, либо только обязанностью, либо и правом требования и обязанностью, которые</w:t>
      </w:r>
      <w:r w:rsidR="00790F39">
        <w:rPr>
          <w:rFonts w:ascii="Times New Roman" w:eastAsia="Times New Roman" w:hAnsi="Times New Roman" w:cs="Times New Roman"/>
          <w:sz w:val="28"/>
          <w:szCs w:val="28"/>
        </w:rPr>
        <w:t xml:space="preserve"> по своему содержанию могут быть как пассивными, так и активными,</w:t>
      </w:r>
      <w:r w:rsidRPr="00790F39">
        <w:rPr>
          <w:rFonts w:ascii="Times New Roman" w:eastAsia="Times New Roman" w:hAnsi="Times New Roman" w:cs="Times New Roman"/>
          <w:sz w:val="28"/>
          <w:szCs w:val="28"/>
        </w:rPr>
        <w:t xml:space="preserve"> обладают свойством следования за правом на вещь и при отчуждении вещи переходят к любому последующему обладателю вещного права на нее.</w:t>
      </w:r>
      <w:r>
        <w:rPr>
          <w:rFonts w:ascii="Times New Roman" w:eastAsia="Times New Roman" w:hAnsi="Times New Roman" w:cs="Times New Roman"/>
          <w:sz w:val="28"/>
          <w:szCs w:val="28"/>
        </w:rPr>
        <w:t xml:space="preserve"> </w:t>
      </w:r>
    </w:p>
    <w:p w14:paraId="0AE098FB" w14:textId="77777777" w:rsidR="00C319F2" w:rsidRPr="00F326A4" w:rsidRDefault="00C319F2" w:rsidP="00C450D2">
      <w:pPr>
        <w:spacing w:line="360" w:lineRule="auto"/>
        <w:jc w:val="center"/>
        <w:rPr>
          <w:rFonts w:ascii="Times New Roman" w:eastAsia="Times New Roman" w:hAnsi="Times New Roman" w:cs="Times New Roman"/>
          <w:b/>
          <w:sz w:val="28"/>
          <w:szCs w:val="28"/>
        </w:rPr>
      </w:pPr>
    </w:p>
    <w:p w14:paraId="216E2130" w14:textId="1BEC5493" w:rsidR="00547378" w:rsidRPr="002F2702" w:rsidRDefault="00547378" w:rsidP="00C450D2">
      <w:pPr>
        <w:spacing w:line="360" w:lineRule="auto"/>
        <w:jc w:val="center"/>
        <w:rPr>
          <w:rFonts w:ascii="Times New Roman" w:eastAsia="Times New Roman" w:hAnsi="Times New Roman" w:cs="Times New Roman"/>
          <w:b/>
          <w:sz w:val="30"/>
          <w:szCs w:val="30"/>
        </w:rPr>
      </w:pPr>
      <w:r w:rsidRPr="002F2702">
        <w:rPr>
          <w:rFonts w:ascii="Times New Roman" w:eastAsia="Times New Roman" w:hAnsi="Times New Roman" w:cs="Times New Roman"/>
          <w:b/>
          <w:sz w:val="30"/>
          <w:szCs w:val="30"/>
        </w:rPr>
        <w:t>§2</w:t>
      </w:r>
      <w:r w:rsidR="00E779DB" w:rsidRPr="002F2702">
        <w:rPr>
          <w:rFonts w:ascii="Times New Roman" w:eastAsia="Times New Roman" w:hAnsi="Times New Roman" w:cs="Times New Roman"/>
          <w:b/>
          <w:sz w:val="30"/>
          <w:szCs w:val="30"/>
        </w:rPr>
        <w:t>.</w:t>
      </w:r>
      <w:r w:rsidR="00441621" w:rsidRPr="002F2702">
        <w:rPr>
          <w:rFonts w:ascii="Times New Roman" w:eastAsia="Times New Roman" w:hAnsi="Times New Roman" w:cs="Times New Roman"/>
          <w:b/>
          <w:sz w:val="30"/>
          <w:szCs w:val="30"/>
        </w:rPr>
        <w:t xml:space="preserve"> Атрибуты вещных обязательств</w:t>
      </w:r>
    </w:p>
    <w:p w14:paraId="1954DD74" w14:textId="6C9AE247" w:rsidR="00625976" w:rsidRPr="00030F98" w:rsidRDefault="008B3EE0"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Представив понятие вещных обязательств и о</w:t>
      </w:r>
      <w:r w:rsidR="00625976" w:rsidRPr="00030F98">
        <w:rPr>
          <w:rFonts w:ascii="Times New Roman" w:eastAsia="Times New Roman" w:hAnsi="Times New Roman" w:cs="Times New Roman"/>
          <w:sz w:val="28"/>
          <w:szCs w:val="28"/>
        </w:rPr>
        <w:t xml:space="preserve">чертив наиболее значимые характеристики обязательств </w:t>
      </w:r>
      <w:r w:rsidR="00625976" w:rsidRPr="00030F98">
        <w:rPr>
          <w:rFonts w:ascii="Times New Roman" w:eastAsia="Times New Roman" w:hAnsi="Times New Roman" w:cs="Times New Roman"/>
          <w:sz w:val="28"/>
          <w:szCs w:val="28"/>
          <w:lang w:val="en-US"/>
        </w:rPr>
        <w:t>propter</w:t>
      </w:r>
      <w:r w:rsidR="00625976" w:rsidRPr="00030F98">
        <w:rPr>
          <w:rFonts w:ascii="Times New Roman" w:eastAsia="Times New Roman" w:hAnsi="Times New Roman" w:cs="Times New Roman"/>
          <w:sz w:val="28"/>
          <w:szCs w:val="28"/>
        </w:rPr>
        <w:t xml:space="preserve"> </w:t>
      </w:r>
      <w:r w:rsidR="00625976" w:rsidRPr="00030F98">
        <w:rPr>
          <w:rFonts w:ascii="Times New Roman" w:eastAsia="Times New Roman" w:hAnsi="Times New Roman" w:cs="Times New Roman"/>
          <w:sz w:val="28"/>
          <w:szCs w:val="28"/>
          <w:lang w:val="en-US"/>
        </w:rPr>
        <w:t>rem</w:t>
      </w:r>
      <w:r w:rsidR="00625976" w:rsidRPr="00030F98">
        <w:rPr>
          <w:rFonts w:ascii="Times New Roman" w:eastAsia="Times New Roman" w:hAnsi="Times New Roman" w:cs="Times New Roman"/>
          <w:sz w:val="28"/>
          <w:szCs w:val="28"/>
        </w:rPr>
        <w:t xml:space="preserve">, мы </w:t>
      </w:r>
      <w:r w:rsidR="00B15182">
        <w:rPr>
          <w:rFonts w:ascii="Times New Roman" w:eastAsia="Times New Roman" w:hAnsi="Times New Roman" w:cs="Times New Roman"/>
          <w:sz w:val="28"/>
          <w:szCs w:val="28"/>
        </w:rPr>
        <w:t>считаем необходимым</w:t>
      </w:r>
      <w:r w:rsidR="00625976" w:rsidRPr="00030F98">
        <w:rPr>
          <w:rFonts w:ascii="Times New Roman" w:eastAsia="Times New Roman" w:hAnsi="Times New Roman" w:cs="Times New Roman"/>
          <w:sz w:val="28"/>
          <w:szCs w:val="28"/>
        </w:rPr>
        <w:t xml:space="preserve"> выделить а</w:t>
      </w:r>
      <w:r w:rsidR="00474BC1">
        <w:rPr>
          <w:rFonts w:ascii="Times New Roman" w:eastAsia="Times New Roman" w:hAnsi="Times New Roman" w:cs="Times New Roman"/>
          <w:sz w:val="28"/>
          <w:szCs w:val="28"/>
        </w:rPr>
        <w:t>трибуты вещных обязательств</w:t>
      </w:r>
      <w:r w:rsidR="007F6A64">
        <w:rPr>
          <w:rFonts w:ascii="Times New Roman" w:eastAsia="Times New Roman" w:hAnsi="Times New Roman" w:cs="Times New Roman"/>
          <w:sz w:val="28"/>
          <w:szCs w:val="28"/>
        </w:rPr>
        <w:t xml:space="preserve">, при наличии которых мы сможем квалифицировать </w:t>
      </w:r>
      <w:r w:rsidR="00474BC1">
        <w:rPr>
          <w:rFonts w:ascii="Times New Roman" w:eastAsia="Times New Roman" w:hAnsi="Times New Roman" w:cs="Times New Roman"/>
          <w:sz w:val="28"/>
          <w:szCs w:val="28"/>
        </w:rPr>
        <w:t xml:space="preserve">те или иные </w:t>
      </w:r>
      <w:r w:rsidR="007F6A64">
        <w:rPr>
          <w:rFonts w:ascii="Times New Roman" w:eastAsia="Times New Roman" w:hAnsi="Times New Roman" w:cs="Times New Roman"/>
          <w:sz w:val="28"/>
          <w:szCs w:val="28"/>
        </w:rPr>
        <w:t xml:space="preserve">правовые конструкции именно как вещные обязательства. </w:t>
      </w:r>
    </w:p>
    <w:p w14:paraId="583D0C1D" w14:textId="2C9B6E5E" w:rsidR="00543BF5" w:rsidRPr="00030F98" w:rsidRDefault="00C33A14"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 xml:space="preserve">Как справедливо замечают некоторые исследователи, «в качестве неотъемлемых </w:t>
      </w:r>
      <w:r w:rsidR="008A4E0F" w:rsidRPr="00030F98">
        <w:rPr>
          <w:rFonts w:ascii="Times New Roman" w:eastAsia="Times New Roman" w:hAnsi="Times New Roman" w:cs="Times New Roman"/>
          <w:sz w:val="28"/>
          <w:szCs w:val="28"/>
        </w:rPr>
        <w:t>свойств</w:t>
      </w:r>
      <w:r w:rsidRPr="00030F98">
        <w:rPr>
          <w:rFonts w:ascii="Times New Roman" w:eastAsia="Times New Roman" w:hAnsi="Times New Roman" w:cs="Times New Roman"/>
          <w:sz w:val="28"/>
          <w:szCs w:val="28"/>
        </w:rPr>
        <w:t xml:space="preserve"> обязательства </w:t>
      </w:r>
      <w:proofErr w:type="spellStart"/>
      <w:r w:rsidRPr="00030F98">
        <w:rPr>
          <w:rFonts w:ascii="Times New Roman" w:eastAsia="Times New Roman" w:hAnsi="Times New Roman" w:cs="Times New Roman"/>
          <w:sz w:val="28"/>
          <w:szCs w:val="28"/>
        </w:rPr>
        <w:t>propter</w:t>
      </w:r>
      <w:proofErr w:type="spellEnd"/>
      <w:r w:rsidRPr="00030F98">
        <w:rPr>
          <w:rFonts w:ascii="Times New Roman" w:eastAsia="Times New Roman" w:hAnsi="Times New Roman" w:cs="Times New Roman"/>
          <w:sz w:val="28"/>
          <w:szCs w:val="28"/>
        </w:rPr>
        <w:t xml:space="preserve"> </w:t>
      </w:r>
      <w:proofErr w:type="spellStart"/>
      <w:r w:rsidRPr="00030F98">
        <w:rPr>
          <w:rFonts w:ascii="Times New Roman" w:eastAsia="Times New Roman" w:hAnsi="Times New Roman" w:cs="Times New Roman"/>
          <w:sz w:val="28"/>
          <w:szCs w:val="28"/>
        </w:rPr>
        <w:t>rem</w:t>
      </w:r>
      <w:proofErr w:type="spellEnd"/>
      <w:r w:rsidRPr="00030F98">
        <w:rPr>
          <w:rFonts w:ascii="Times New Roman" w:eastAsia="Times New Roman" w:hAnsi="Times New Roman" w:cs="Times New Roman"/>
          <w:sz w:val="28"/>
          <w:szCs w:val="28"/>
        </w:rPr>
        <w:t xml:space="preserve">, обладающих </w:t>
      </w:r>
      <w:proofErr w:type="spellStart"/>
      <w:r w:rsidRPr="00030F98">
        <w:rPr>
          <w:rFonts w:ascii="Times New Roman" w:eastAsia="Times New Roman" w:hAnsi="Times New Roman" w:cs="Times New Roman"/>
          <w:sz w:val="28"/>
          <w:szCs w:val="28"/>
        </w:rPr>
        <w:t>характернои</w:t>
      </w:r>
      <w:proofErr w:type="spellEnd"/>
      <w:r w:rsidRPr="00030F98">
        <w:rPr>
          <w:rFonts w:ascii="Times New Roman" w:eastAsia="Times New Roman" w:hAnsi="Times New Roman" w:cs="Times New Roman"/>
          <w:sz w:val="28"/>
          <w:szCs w:val="28"/>
        </w:rPr>
        <w:t xml:space="preserve">̆ для </w:t>
      </w:r>
      <w:r w:rsidRPr="00030F98">
        <w:rPr>
          <w:rFonts w:ascii="Times New Roman" w:eastAsia="Times New Roman" w:hAnsi="Times New Roman" w:cs="Times New Roman"/>
          <w:sz w:val="28"/>
          <w:szCs w:val="28"/>
        </w:rPr>
        <w:lastRenderedPageBreak/>
        <w:t xml:space="preserve">этого вида обязательств </w:t>
      </w:r>
      <w:proofErr w:type="spellStart"/>
      <w:r w:rsidRPr="00030F98">
        <w:rPr>
          <w:rFonts w:ascii="Times New Roman" w:eastAsia="Times New Roman" w:hAnsi="Times New Roman" w:cs="Times New Roman"/>
          <w:sz w:val="28"/>
          <w:szCs w:val="28"/>
        </w:rPr>
        <w:t>спецификои</w:t>
      </w:r>
      <w:proofErr w:type="spellEnd"/>
      <w:r w:rsidRPr="00030F98">
        <w:rPr>
          <w:rFonts w:ascii="Times New Roman" w:eastAsia="Times New Roman" w:hAnsi="Times New Roman" w:cs="Times New Roman"/>
          <w:sz w:val="28"/>
          <w:szCs w:val="28"/>
        </w:rPr>
        <w:t>̆, можно назвать субъектов данного обязательства, его тесную связь с вещью и публичность»</w:t>
      </w:r>
      <w:r w:rsidRPr="00030F98">
        <w:rPr>
          <w:rStyle w:val="a5"/>
          <w:rFonts w:ascii="Times New Roman" w:eastAsia="Times New Roman" w:hAnsi="Times New Roman" w:cs="Times New Roman"/>
          <w:sz w:val="28"/>
          <w:szCs w:val="28"/>
        </w:rPr>
        <w:footnoteReference w:id="20"/>
      </w:r>
      <w:r w:rsidRPr="00030F98">
        <w:rPr>
          <w:rFonts w:ascii="Times New Roman" w:eastAsia="Times New Roman" w:hAnsi="Times New Roman" w:cs="Times New Roman"/>
          <w:sz w:val="28"/>
          <w:szCs w:val="28"/>
        </w:rPr>
        <w:t>.</w:t>
      </w:r>
    </w:p>
    <w:p w14:paraId="62667866" w14:textId="68112532" w:rsidR="00C33A14" w:rsidRDefault="00EA4ECD"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Характеризуя первый атрибут из обозначенной трехчастной структуры – субъектов</w:t>
      </w:r>
      <w:r w:rsidR="00C33A14" w:rsidRPr="00030F98">
        <w:rPr>
          <w:rFonts w:ascii="Times New Roman" w:eastAsia="Times New Roman" w:hAnsi="Times New Roman" w:cs="Times New Roman"/>
          <w:sz w:val="28"/>
          <w:szCs w:val="28"/>
        </w:rPr>
        <w:t xml:space="preserve"> вещных обязательств, нами уже было отмечено, что, в зависимости от содержания </w:t>
      </w:r>
      <w:proofErr w:type="spellStart"/>
      <w:r w:rsidR="00C33A14" w:rsidRPr="00030F98">
        <w:rPr>
          <w:rFonts w:ascii="Times New Roman" w:eastAsia="Times New Roman" w:hAnsi="Times New Roman" w:cs="Times New Roman"/>
          <w:sz w:val="28"/>
          <w:szCs w:val="28"/>
          <w:lang w:val="en-US"/>
        </w:rPr>
        <w:t>obligatio</w:t>
      </w:r>
      <w:proofErr w:type="spellEnd"/>
      <w:r w:rsidR="00C33A14" w:rsidRPr="00030F98">
        <w:rPr>
          <w:rFonts w:ascii="Times New Roman" w:eastAsia="Times New Roman" w:hAnsi="Times New Roman" w:cs="Times New Roman"/>
          <w:sz w:val="28"/>
          <w:szCs w:val="28"/>
        </w:rPr>
        <w:t xml:space="preserve"> </w:t>
      </w:r>
      <w:r w:rsidR="00C33A14" w:rsidRPr="00030F98">
        <w:rPr>
          <w:rFonts w:ascii="Times New Roman" w:eastAsia="Times New Roman" w:hAnsi="Times New Roman" w:cs="Times New Roman"/>
          <w:sz w:val="28"/>
          <w:szCs w:val="28"/>
          <w:lang w:val="en-US"/>
        </w:rPr>
        <w:t>propter</w:t>
      </w:r>
      <w:r w:rsidR="00C33A14" w:rsidRPr="00030F98">
        <w:rPr>
          <w:rFonts w:ascii="Times New Roman" w:eastAsia="Times New Roman" w:hAnsi="Times New Roman" w:cs="Times New Roman"/>
          <w:sz w:val="28"/>
          <w:szCs w:val="28"/>
        </w:rPr>
        <w:t xml:space="preserve"> </w:t>
      </w:r>
      <w:r w:rsidR="00C33A14" w:rsidRPr="00030F98">
        <w:rPr>
          <w:rFonts w:ascii="Times New Roman" w:eastAsia="Times New Roman" w:hAnsi="Times New Roman" w:cs="Times New Roman"/>
          <w:sz w:val="28"/>
          <w:szCs w:val="28"/>
          <w:lang w:val="en-US"/>
        </w:rPr>
        <w:t>rem</w:t>
      </w:r>
      <w:r w:rsidR="00C33A14" w:rsidRPr="00030F98">
        <w:rPr>
          <w:rFonts w:ascii="Times New Roman" w:eastAsia="Times New Roman" w:hAnsi="Times New Roman" w:cs="Times New Roman"/>
          <w:sz w:val="28"/>
          <w:szCs w:val="28"/>
        </w:rPr>
        <w:t>, должник или кредитор по такому обязательству является не определенным, а определимым через объект гражданских прав, а точнее, через обладание вещным правом на этот объект.</w:t>
      </w:r>
    </w:p>
    <w:p w14:paraId="66156A9B" w14:textId="3635056D" w:rsidR="00621532" w:rsidRPr="00030F98" w:rsidRDefault="00621532"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далее в нашем исследовании мы приведем примеры,  когда субъектом вещного обязательства может быть как собственник имущества, так и обладател</w:t>
      </w:r>
      <w:r w:rsidR="005D460A" w:rsidRPr="005D460A">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ограниченн</w:t>
      </w:r>
      <w:r w:rsidR="005D460A">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вещн</w:t>
      </w:r>
      <w:r w:rsidR="005D460A">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прав</w:t>
      </w:r>
      <w:r w:rsidR="005D460A">
        <w:rPr>
          <w:rFonts w:ascii="Times New Roman" w:eastAsia="Times New Roman" w:hAnsi="Times New Roman" w:cs="Times New Roman"/>
          <w:sz w:val="28"/>
          <w:szCs w:val="28"/>
        </w:rPr>
        <w:t>а</w:t>
      </w:r>
      <w:r>
        <w:rPr>
          <w:rFonts w:ascii="Times New Roman" w:eastAsia="Times New Roman" w:hAnsi="Times New Roman" w:cs="Times New Roman"/>
          <w:sz w:val="28"/>
          <w:szCs w:val="28"/>
        </w:rPr>
        <w:t>, например, права оперативного управления или хозяйственного ведения.</w:t>
      </w:r>
    </w:p>
    <w:p w14:paraId="047CA2F6" w14:textId="507C79A0" w:rsidR="00D06F21" w:rsidRPr="00030F98" w:rsidRDefault="000F5841"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 xml:space="preserve">Говоря о втором атрибуте вещных обязательств – о тесной связи </w:t>
      </w:r>
      <w:proofErr w:type="spellStart"/>
      <w:r w:rsidRPr="00030F98">
        <w:rPr>
          <w:rFonts w:ascii="Times New Roman" w:eastAsia="Times New Roman" w:hAnsi="Times New Roman" w:cs="Times New Roman"/>
          <w:sz w:val="28"/>
          <w:szCs w:val="28"/>
          <w:lang w:val="en-US"/>
        </w:rPr>
        <w:t>obligatio</w:t>
      </w:r>
      <w:proofErr w:type="spellEnd"/>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propter</w:t>
      </w:r>
      <w:r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lang w:val="en-US"/>
        </w:rPr>
        <w:t>rem</w:t>
      </w:r>
      <w:r w:rsidRPr="00030F98">
        <w:rPr>
          <w:rFonts w:ascii="Times New Roman" w:eastAsia="Times New Roman" w:hAnsi="Times New Roman" w:cs="Times New Roman"/>
          <w:sz w:val="28"/>
          <w:szCs w:val="28"/>
        </w:rPr>
        <w:t xml:space="preserve"> с вещью, </w:t>
      </w:r>
      <w:r w:rsidR="00D06F21" w:rsidRPr="00030F98">
        <w:rPr>
          <w:rFonts w:ascii="Times New Roman" w:eastAsia="Times New Roman" w:hAnsi="Times New Roman" w:cs="Times New Roman"/>
          <w:sz w:val="28"/>
          <w:szCs w:val="28"/>
        </w:rPr>
        <w:t xml:space="preserve">еще раз отметим, что правильнее определять эту связь вещного обязательства не с самой вещью, а именно с правом на вещь. </w:t>
      </w:r>
    </w:p>
    <w:p w14:paraId="687F4118" w14:textId="77777777" w:rsidR="00733E6C" w:rsidRPr="00030F98" w:rsidRDefault="00D06F21"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 xml:space="preserve">Согласимся с авторами, считающими, что наиболее </w:t>
      </w:r>
      <w:proofErr w:type="spellStart"/>
      <w:r w:rsidRPr="00030F98">
        <w:rPr>
          <w:rFonts w:ascii="Times New Roman" w:eastAsia="Times New Roman" w:hAnsi="Times New Roman" w:cs="Times New Roman"/>
          <w:sz w:val="28"/>
          <w:szCs w:val="28"/>
        </w:rPr>
        <w:t>подходящеи</w:t>
      </w:r>
      <w:proofErr w:type="spellEnd"/>
      <w:r w:rsidRPr="00030F98">
        <w:rPr>
          <w:rFonts w:ascii="Times New Roman" w:eastAsia="Times New Roman" w:hAnsi="Times New Roman" w:cs="Times New Roman"/>
          <w:sz w:val="28"/>
          <w:szCs w:val="28"/>
        </w:rPr>
        <w:t xml:space="preserve">̆ для объяснение </w:t>
      </w:r>
      <w:proofErr w:type="spellStart"/>
      <w:r w:rsidRPr="00030F98">
        <w:rPr>
          <w:rFonts w:ascii="Times New Roman" w:eastAsia="Times New Roman" w:hAnsi="Times New Roman" w:cs="Times New Roman"/>
          <w:sz w:val="28"/>
          <w:szCs w:val="28"/>
        </w:rPr>
        <w:t>теснои</w:t>
      </w:r>
      <w:proofErr w:type="spellEnd"/>
      <w:r w:rsidRPr="00030F98">
        <w:rPr>
          <w:rFonts w:ascii="Times New Roman" w:eastAsia="Times New Roman" w:hAnsi="Times New Roman" w:cs="Times New Roman"/>
          <w:sz w:val="28"/>
          <w:szCs w:val="28"/>
        </w:rPr>
        <w:t xml:space="preserve">̆ связи вещного обязательства с правом на объект гражданских прав является теория, объясняющая </w:t>
      </w:r>
      <w:proofErr w:type="spellStart"/>
      <w:r w:rsidRPr="00030F98">
        <w:rPr>
          <w:rFonts w:ascii="Times New Roman" w:eastAsia="Times New Roman" w:hAnsi="Times New Roman" w:cs="Times New Roman"/>
          <w:sz w:val="28"/>
          <w:szCs w:val="28"/>
        </w:rPr>
        <w:t>акцессорность</w:t>
      </w:r>
      <w:proofErr w:type="spellEnd"/>
      <w:r w:rsidRPr="00030F98">
        <w:rPr>
          <w:rFonts w:ascii="Times New Roman" w:eastAsia="Times New Roman" w:hAnsi="Times New Roman" w:cs="Times New Roman"/>
          <w:sz w:val="28"/>
          <w:szCs w:val="28"/>
        </w:rPr>
        <w:t xml:space="preserve"> обеспечительных обязательств через единую судьбу обеспечительного и обеспечиваемого обязательств</w:t>
      </w:r>
      <w:r w:rsidRPr="00030F98">
        <w:rPr>
          <w:rStyle w:val="a5"/>
          <w:rFonts w:ascii="Times New Roman" w:eastAsia="Times New Roman" w:hAnsi="Times New Roman" w:cs="Times New Roman"/>
          <w:sz w:val="28"/>
          <w:szCs w:val="28"/>
        </w:rPr>
        <w:footnoteReference w:id="21"/>
      </w:r>
      <w:r w:rsidR="006D0EF1" w:rsidRPr="00030F98">
        <w:rPr>
          <w:rFonts w:ascii="Times New Roman" w:eastAsia="Times New Roman" w:hAnsi="Times New Roman" w:cs="Times New Roman"/>
          <w:sz w:val="28"/>
          <w:szCs w:val="28"/>
        </w:rPr>
        <w:t xml:space="preserve">. </w:t>
      </w:r>
    </w:p>
    <w:p w14:paraId="74CCD896" w14:textId="10F25D0E" w:rsidR="00EA4ECD" w:rsidRDefault="006D0EF1"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t xml:space="preserve">Так, по мнению некоторых исследователей такая </w:t>
      </w:r>
      <w:proofErr w:type="spellStart"/>
      <w:r w:rsidRPr="00030F98">
        <w:rPr>
          <w:rFonts w:ascii="Times New Roman" w:eastAsia="Times New Roman" w:hAnsi="Times New Roman" w:cs="Times New Roman"/>
          <w:sz w:val="28"/>
          <w:szCs w:val="28"/>
        </w:rPr>
        <w:t>акцессорность</w:t>
      </w:r>
      <w:proofErr w:type="spellEnd"/>
      <w:r w:rsidRPr="00030F98">
        <w:rPr>
          <w:rFonts w:ascii="Times New Roman" w:eastAsia="Times New Roman" w:hAnsi="Times New Roman" w:cs="Times New Roman"/>
          <w:sz w:val="28"/>
          <w:szCs w:val="28"/>
        </w:rPr>
        <w:t xml:space="preserve"> может выража</w:t>
      </w:r>
      <w:r w:rsidR="00D06F21" w:rsidRPr="00030F98">
        <w:rPr>
          <w:rFonts w:ascii="Times New Roman" w:eastAsia="Times New Roman" w:hAnsi="Times New Roman" w:cs="Times New Roman"/>
          <w:sz w:val="28"/>
          <w:szCs w:val="28"/>
        </w:rPr>
        <w:t>т</w:t>
      </w:r>
      <w:r w:rsidRPr="00030F98">
        <w:rPr>
          <w:rFonts w:ascii="Times New Roman" w:eastAsia="Times New Roman" w:hAnsi="Times New Roman" w:cs="Times New Roman"/>
          <w:sz w:val="28"/>
          <w:szCs w:val="28"/>
        </w:rPr>
        <w:t>ь</w:t>
      </w:r>
      <w:r w:rsidR="00D06F21" w:rsidRPr="00030F98">
        <w:rPr>
          <w:rFonts w:ascii="Times New Roman" w:eastAsia="Times New Roman" w:hAnsi="Times New Roman" w:cs="Times New Roman"/>
          <w:sz w:val="28"/>
          <w:szCs w:val="28"/>
        </w:rPr>
        <w:t xml:space="preserve">ся </w:t>
      </w:r>
      <w:proofErr w:type="spellStart"/>
      <w:r w:rsidR="00D06F21" w:rsidRPr="00030F98">
        <w:rPr>
          <w:rFonts w:ascii="Times New Roman" w:eastAsia="Times New Roman" w:hAnsi="Times New Roman" w:cs="Times New Roman"/>
          <w:sz w:val="28"/>
          <w:szCs w:val="28"/>
        </w:rPr>
        <w:t>формулои</w:t>
      </w:r>
      <w:proofErr w:type="spellEnd"/>
      <w:r w:rsidR="00D06F21" w:rsidRPr="00030F98">
        <w:rPr>
          <w:rFonts w:ascii="Times New Roman" w:eastAsia="Times New Roman" w:hAnsi="Times New Roman" w:cs="Times New Roman"/>
          <w:sz w:val="28"/>
          <w:szCs w:val="28"/>
        </w:rPr>
        <w:t xml:space="preserve">̆: </w:t>
      </w:r>
      <w:r w:rsidRPr="00030F98">
        <w:rPr>
          <w:rFonts w:ascii="Times New Roman" w:eastAsia="Times New Roman" w:hAnsi="Times New Roman" w:cs="Times New Roman"/>
          <w:sz w:val="28"/>
          <w:szCs w:val="28"/>
        </w:rPr>
        <w:t>«</w:t>
      </w:r>
      <w:r w:rsidR="00D06F21" w:rsidRPr="00030F98">
        <w:rPr>
          <w:rFonts w:ascii="Times New Roman" w:eastAsia="Times New Roman" w:hAnsi="Times New Roman" w:cs="Times New Roman"/>
          <w:sz w:val="28"/>
          <w:szCs w:val="28"/>
        </w:rPr>
        <w:t>нет долга – нет обеспечения»</w:t>
      </w:r>
      <w:r w:rsidR="00144C5B">
        <w:rPr>
          <w:rStyle w:val="a5"/>
          <w:rFonts w:ascii="Times New Roman" w:eastAsia="Times New Roman" w:hAnsi="Times New Roman" w:cs="Times New Roman"/>
          <w:sz w:val="28"/>
          <w:szCs w:val="28"/>
        </w:rPr>
        <w:footnoteReference w:id="22"/>
      </w:r>
      <w:r w:rsidR="00144C5B">
        <w:rPr>
          <w:rFonts w:ascii="Times New Roman" w:eastAsia="Times New Roman" w:hAnsi="Times New Roman" w:cs="Times New Roman"/>
          <w:sz w:val="28"/>
          <w:szCs w:val="28"/>
        </w:rPr>
        <w:t>.</w:t>
      </w:r>
      <w:r w:rsidR="00855DA8" w:rsidRPr="00030F98">
        <w:rPr>
          <w:rFonts w:ascii="Times New Roman" w:eastAsia="Times New Roman" w:hAnsi="Times New Roman" w:cs="Times New Roman"/>
          <w:sz w:val="28"/>
          <w:szCs w:val="28"/>
        </w:rPr>
        <w:t xml:space="preserve"> В вещных </w:t>
      </w:r>
      <w:r w:rsidR="00C73331" w:rsidRPr="00030F98">
        <w:rPr>
          <w:rFonts w:ascii="Times New Roman" w:eastAsia="Times New Roman" w:hAnsi="Times New Roman" w:cs="Times New Roman"/>
          <w:sz w:val="28"/>
          <w:szCs w:val="28"/>
        </w:rPr>
        <w:t xml:space="preserve">же </w:t>
      </w:r>
      <w:r w:rsidR="00855DA8" w:rsidRPr="00030F98">
        <w:rPr>
          <w:rFonts w:ascii="Times New Roman" w:eastAsia="Times New Roman" w:hAnsi="Times New Roman" w:cs="Times New Roman"/>
          <w:sz w:val="28"/>
          <w:szCs w:val="28"/>
        </w:rPr>
        <w:t>обязательствах, таким образом, изначальная формула «нет долга – нет обеспечения» применима и к рассматриваемому нами случаю в следующем виде: «нет права на вещь – нет обязательства»</w:t>
      </w:r>
      <w:r w:rsidR="00144C5B">
        <w:rPr>
          <w:rFonts w:ascii="Times New Roman" w:eastAsia="Times New Roman" w:hAnsi="Times New Roman" w:cs="Times New Roman"/>
          <w:sz w:val="28"/>
          <w:szCs w:val="28"/>
        </w:rPr>
        <w:t>.</w:t>
      </w:r>
      <w:r w:rsidR="00144C5B">
        <w:rPr>
          <w:rStyle w:val="a5"/>
          <w:rFonts w:ascii="Times New Roman" w:eastAsia="Times New Roman" w:hAnsi="Times New Roman" w:cs="Times New Roman"/>
          <w:sz w:val="28"/>
          <w:szCs w:val="28"/>
        </w:rPr>
        <w:footnoteReference w:id="23"/>
      </w:r>
    </w:p>
    <w:p w14:paraId="3487F1FC" w14:textId="5E5B231E" w:rsidR="00110422" w:rsidRPr="00030F98" w:rsidRDefault="00110422"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связь объясняет и то, что освободиться от вещного обязательства во многих случаях можно только посредством освобождения от самого вещного права.</w:t>
      </w:r>
    </w:p>
    <w:p w14:paraId="72F24983" w14:textId="466334A1" w:rsidR="00C130D8" w:rsidRDefault="006345A6" w:rsidP="00C450D2">
      <w:pPr>
        <w:spacing w:line="360" w:lineRule="auto"/>
        <w:ind w:firstLine="708"/>
        <w:jc w:val="both"/>
        <w:rPr>
          <w:rFonts w:ascii="Times New Roman" w:eastAsia="Times New Roman" w:hAnsi="Times New Roman" w:cs="Times New Roman"/>
          <w:sz w:val="28"/>
          <w:szCs w:val="28"/>
        </w:rPr>
      </w:pPr>
      <w:r w:rsidRPr="00030F98">
        <w:rPr>
          <w:rFonts w:ascii="Times New Roman" w:eastAsia="Times New Roman" w:hAnsi="Times New Roman" w:cs="Times New Roman"/>
          <w:sz w:val="28"/>
          <w:szCs w:val="28"/>
        </w:rPr>
        <w:lastRenderedPageBreak/>
        <w:t>Третьим</w:t>
      </w:r>
      <w:r w:rsidR="00973341" w:rsidRPr="00030F98">
        <w:rPr>
          <w:rFonts w:ascii="Times New Roman" w:eastAsia="Times New Roman" w:hAnsi="Times New Roman" w:cs="Times New Roman"/>
          <w:sz w:val="28"/>
          <w:szCs w:val="28"/>
        </w:rPr>
        <w:t xml:space="preserve"> из выделенных нам</w:t>
      </w:r>
      <w:r w:rsidRPr="00030F98">
        <w:rPr>
          <w:rFonts w:ascii="Times New Roman" w:eastAsia="Times New Roman" w:hAnsi="Times New Roman" w:cs="Times New Roman"/>
          <w:sz w:val="28"/>
          <w:szCs w:val="28"/>
        </w:rPr>
        <w:t>и атрибутов вещных обязательств является их публичность.</w:t>
      </w:r>
      <w:r w:rsidR="00C130D8" w:rsidRPr="00030F98">
        <w:rPr>
          <w:rFonts w:ascii="Times New Roman" w:eastAsia="Times New Roman" w:hAnsi="Times New Roman" w:cs="Times New Roman"/>
          <w:sz w:val="28"/>
          <w:szCs w:val="28"/>
        </w:rPr>
        <w:t xml:space="preserve"> Многие исследователи соглашаются с тем, что, если обязательство следует за вещью и «обременяет» любое лицо, обладающее титулом на вещь, актуальным становится вопрос обеспечения публично</w:t>
      </w:r>
      <w:r w:rsidR="00C872C7" w:rsidRPr="00030F98">
        <w:rPr>
          <w:rFonts w:ascii="Times New Roman" w:eastAsia="Times New Roman" w:hAnsi="Times New Roman" w:cs="Times New Roman"/>
          <w:sz w:val="28"/>
          <w:szCs w:val="28"/>
        </w:rPr>
        <w:t xml:space="preserve">сти и </w:t>
      </w:r>
      <w:r w:rsidR="00C130D8" w:rsidRPr="00030F98">
        <w:rPr>
          <w:rFonts w:ascii="Times New Roman" w:eastAsia="Times New Roman" w:hAnsi="Times New Roman" w:cs="Times New Roman"/>
          <w:sz w:val="28"/>
          <w:szCs w:val="28"/>
        </w:rPr>
        <w:t xml:space="preserve"> </w:t>
      </w:r>
      <w:r w:rsidR="00D56A2C" w:rsidRPr="00030F98">
        <w:rPr>
          <w:rFonts w:ascii="Times New Roman" w:eastAsia="Times New Roman" w:hAnsi="Times New Roman" w:cs="Times New Roman"/>
          <w:sz w:val="28"/>
          <w:szCs w:val="28"/>
        </w:rPr>
        <w:t>открытости</w:t>
      </w:r>
      <w:r w:rsidR="00C130D8" w:rsidRPr="00030F98">
        <w:rPr>
          <w:rFonts w:ascii="Times New Roman" w:eastAsia="Times New Roman" w:hAnsi="Times New Roman" w:cs="Times New Roman"/>
          <w:sz w:val="28"/>
          <w:szCs w:val="28"/>
        </w:rPr>
        <w:t xml:space="preserve"> информации о содержании и субъек</w:t>
      </w:r>
      <w:r w:rsidR="007C1524" w:rsidRPr="00030F98">
        <w:rPr>
          <w:rFonts w:ascii="Times New Roman" w:eastAsia="Times New Roman" w:hAnsi="Times New Roman" w:cs="Times New Roman"/>
          <w:sz w:val="28"/>
          <w:szCs w:val="28"/>
        </w:rPr>
        <w:t xml:space="preserve">тах таких вещных обязательств по аналогии с публичностью информации об обременениях права собственности </w:t>
      </w:r>
      <w:r w:rsidR="00C075F9" w:rsidRPr="00030F98">
        <w:rPr>
          <w:rFonts w:ascii="Times New Roman" w:eastAsia="Times New Roman" w:hAnsi="Times New Roman" w:cs="Times New Roman"/>
          <w:sz w:val="28"/>
          <w:szCs w:val="28"/>
        </w:rPr>
        <w:t>(не отождествляя</w:t>
      </w:r>
      <w:r w:rsidR="004F47B5" w:rsidRPr="00030F98">
        <w:rPr>
          <w:rFonts w:ascii="Times New Roman" w:eastAsia="Times New Roman" w:hAnsi="Times New Roman" w:cs="Times New Roman"/>
          <w:sz w:val="28"/>
          <w:szCs w:val="28"/>
        </w:rPr>
        <w:t>,</w:t>
      </w:r>
      <w:r w:rsidR="00C075F9" w:rsidRPr="00030F98">
        <w:rPr>
          <w:rFonts w:ascii="Times New Roman" w:eastAsia="Times New Roman" w:hAnsi="Times New Roman" w:cs="Times New Roman"/>
          <w:sz w:val="28"/>
          <w:szCs w:val="28"/>
        </w:rPr>
        <w:t xml:space="preserve"> при этом</w:t>
      </w:r>
      <w:r w:rsidR="004F47B5" w:rsidRPr="00030F98">
        <w:rPr>
          <w:rFonts w:ascii="Times New Roman" w:eastAsia="Times New Roman" w:hAnsi="Times New Roman" w:cs="Times New Roman"/>
          <w:sz w:val="28"/>
          <w:szCs w:val="28"/>
        </w:rPr>
        <w:t>, конструкции</w:t>
      </w:r>
      <w:r w:rsidR="00C075F9" w:rsidRPr="00030F98">
        <w:rPr>
          <w:rFonts w:ascii="Times New Roman" w:eastAsia="Times New Roman" w:hAnsi="Times New Roman" w:cs="Times New Roman"/>
          <w:sz w:val="28"/>
          <w:szCs w:val="28"/>
        </w:rPr>
        <w:t xml:space="preserve"> вещных обязательств и обременений права собственности)</w:t>
      </w:r>
      <w:r w:rsidR="007C1524" w:rsidRPr="00030F98">
        <w:rPr>
          <w:rFonts w:ascii="Times New Roman" w:eastAsia="Times New Roman" w:hAnsi="Times New Roman" w:cs="Times New Roman"/>
          <w:sz w:val="28"/>
          <w:szCs w:val="28"/>
        </w:rPr>
        <w:t xml:space="preserve">. </w:t>
      </w:r>
    </w:p>
    <w:p w14:paraId="2C90D3D2" w14:textId="2F9A13C9" w:rsidR="0071623D" w:rsidRPr="00AE1717" w:rsidRDefault="00702A02"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в нашем дальнейшем исследовании применительно к данному аспекту мы будем вынуждены констатировать, что в российском гражданском праве в отношении многих из вещных обязательств не обеспечивается надлежащим образом данный критерий публичности</w:t>
      </w:r>
      <w:r w:rsidR="00201EA5">
        <w:rPr>
          <w:rFonts w:ascii="Times New Roman" w:eastAsia="Times New Roman" w:hAnsi="Times New Roman" w:cs="Times New Roman"/>
          <w:sz w:val="28"/>
          <w:szCs w:val="28"/>
        </w:rPr>
        <w:t>, однако данное обстоятельство не означает, что мы не сможем помыслить такие обязательства как вещные в силу отсутствия у них атрибута публичности</w:t>
      </w:r>
      <w:r w:rsidR="002C4B69">
        <w:rPr>
          <w:rFonts w:ascii="Times New Roman" w:eastAsia="Times New Roman" w:hAnsi="Times New Roman" w:cs="Times New Roman"/>
          <w:sz w:val="28"/>
          <w:szCs w:val="28"/>
        </w:rPr>
        <w:t xml:space="preserve"> на данный момент</w:t>
      </w:r>
      <w:r>
        <w:rPr>
          <w:rFonts w:ascii="Times New Roman" w:eastAsia="Times New Roman" w:hAnsi="Times New Roman" w:cs="Times New Roman"/>
          <w:sz w:val="28"/>
          <w:szCs w:val="28"/>
        </w:rPr>
        <w:t xml:space="preserve">. </w:t>
      </w:r>
    </w:p>
    <w:p w14:paraId="3CC50A35" w14:textId="77777777" w:rsidR="000E05BD" w:rsidRDefault="000E05BD" w:rsidP="00C450D2">
      <w:pPr>
        <w:spacing w:line="360" w:lineRule="auto"/>
        <w:jc w:val="both"/>
        <w:rPr>
          <w:rFonts w:ascii="Times New Roman" w:hAnsi="Times New Roman" w:cs="Times New Roman"/>
          <w:sz w:val="28"/>
          <w:szCs w:val="28"/>
        </w:rPr>
      </w:pPr>
    </w:p>
    <w:p w14:paraId="6D3B6C37" w14:textId="77777777" w:rsidR="006A5794" w:rsidRDefault="006A5794" w:rsidP="00C450D2">
      <w:pPr>
        <w:spacing w:line="360" w:lineRule="auto"/>
        <w:jc w:val="both"/>
        <w:rPr>
          <w:rFonts w:ascii="Times New Roman" w:hAnsi="Times New Roman" w:cs="Times New Roman"/>
          <w:sz w:val="28"/>
          <w:szCs w:val="28"/>
        </w:rPr>
      </w:pPr>
    </w:p>
    <w:p w14:paraId="2927C4BF" w14:textId="77777777" w:rsidR="001A4903" w:rsidRDefault="001A4903" w:rsidP="00C450D2">
      <w:pPr>
        <w:spacing w:line="360" w:lineRule="auto"/>
        <w:jc w:val="both"/>
        <w:rPr>
          <w:rFonts w:ascii="Times New Roman" w:hAnsi="Times New Roman" w:cs="Times New Roman"/>
          <w:sz w:val="28"/>
          <w:szCs w:val="28"/>
        </w:rPr>
      </w:pPr>
    </w:p>
    <w:p w14:paraId="75B38D87" w14:textId="77777777" w:rsidR="001A4903" w:rsidRDefault="001A4903" w:rsidP="00C450D2">
      <w:pPr>
        <w:spacing w:line="360" w:lineRule="auto"/>
        <w:jc w:val="both"/>
        <w:rPr>
          <w:rFonts w:ascii="Times New Roman" w:hAnsi="Times New Roman" w:cs="Times New Roman"/>
          <w:sz w:val="28"/>
          <w:szCs w:val="28"/>
        </w:rPr>
      </w:pPr>
    </w:p>
    <w:p w14:paraId="04497273" w14:textId="77777777" w:rsidR="001A4903" w:rsidRDefault="001A4903" w:rsidP="00C450D2">
      <w:pPr>
        <w:spacing w:line="360" w:lineRule="auto"/>
        <w:jc w:val="both"/>
        <w:rPr>
          <w:rFonts w:ascii="Times New Roman" w:hAnsi="Times New Roman" w:cs="Times New Roman"/>
          <w:sz w:val="28"/>
          <w:szCs w:val="28"/>
        </w:rPr>
      </w:pPr>
    </w:p>
    <w:p w14:paraId="10B869BE" w14:textId="77777777" w:rsidR="001A4903" w:rsidRDefault="001A4903" w:rsidP="00C450D2">
      <w:pPr>
        <w:spacing w:line="360" w:lineRule="auto"/>
        <w:jc w:val="both"/>
        <w:rPr>
          <w:rFonts w:ascii="Times New Roman" w:hAnsi="Times New Roman" w:cs="Times New Roman"/>
          <w:sz w:val="28"/>
          <w:szCs w:val="28"/>
        </w:rPr>
      </w:pPr>
    </w:p>
    <w:p w14:paraId="0DBD47D6" w14:textId="77777777" w:rsidR="001A4903" w:rsidRDefault="001A4903" w:rsidP="00C450D2">
      <w:pPr>
        <w:spacing w:line="360" w:lineRule="auto"/>
        <w:jc w:val="both"/>
        <w:rPr>
          <w:rFonts w:ascii="Times New Roman" w:hAnsi="Times New Roman" w:cs="Times New Roman"/>
          <w:sz w:val="28"/>
          <w:szCs w:val="28"/>
        </w:rPr>
      </w:pPr>
    </w:p>
    <w:p w14:paraId="31799DDB" w14:textId="77777777" w:rsidR="001A4903" w:rsidRDefault="001A4903" w:rsidP="00C450D2">
      <w:pPr>
        <w:spacing w:line="360" w:lineRule="auto"/>
        <w:jc w:val="both"/>
        <w:rPr>
          <w:rFonts w:ascii="Times New Roman" w:hAnsi="Times New Roman" w:cs="Times New Roman"/>
          <w:sz w:val="28"/>
          <w:szCs w:val="28"/>
        </w:rPr>
      </w:pPr>
    </w:p>
    <w:p w14:paraId="21A9AE7B" w14:textId="77777777" w:rsidR="001A4903" w:rsidRDefault="001A4903" w:rsidP="00C450D2">
      <w:pPr>
        <w:spacing w:line="360" w:lineRule="auto"/>
        <w:jc w:val="both"/>
        <w:rPr>
          <w:rFonts w:ascii="Times New Roman" w:hAnsi="Times New Roman" w:cs="Times New Roman"/>
          <w:sz w:val="28"/>
          <w:szCs w:val="28"/>
        </w:rPr>
      </w:pPr>
    </w:p>
    <w:p w14:paraId="059768F2" w14:textId="77777777" w:rsidR="001A4903" w:rsidRDefault="001A4903" w:rsidP="00C450D2">
      <w:pPr>
        <w:spacing w:line="360" w:lineRule="auto"/>
        <w:jc w:val="both"/>
        <w:rPr>
          <w:rFonts w:ascii="Times New Roman" w:hAnsi="Times New Roman" w:cs="Times New Roman"/>
          <w:sz w:val="28"/>
          <w:szCs w:val="28"/>
        </w:rPr>
      </w:pPr>
    </w:p>
    <w:p w14:paraId="1CA1D19A" w14:textId="77777777" w:rsidR="001A4903" w:rsidRDefault="001A4903" w:rsidP="00C450D2">
      <w:pPr>
        <w:spacing w:line="360" w:lineRule="auto"/>
        <w:jc w:val="both"/>
        <w:rPr>
          <w:rFonts w:ascii="Times New Roman" w:hAnsi="Times New Roman" w:cs="Times New Roman"/>
          <w:sz w:val="28"/>
          <w:szCs w:val="28"/>
        </w:rPr>
      </w:pPr>
    </w:p>
    <w:p w14:paraId="279329D3" w14:textId="77777777" w:rsidR="001A4903" w:rsidRDefault="001A4903" w:rsidP="00C450D2">
      <w:pPr>
        <w:spacing w:line="360" w:lineRule="auto"/>
        <w:ind w:firstLine="708"/>
        <w:jc w:val="both"/>
        <w:rPr>
          <w:rFonts w:ascii="Times New Roman" w:hAnsi="Times New Roman" w:cs="Times New Roman"/>
          <w:sz w:val="28"/>
          <w:szCs w:val="28"/>
        </w:rPr>
      </w:pPr>
    </w:p>
    <w:p w14:paraId="4455FD31" w14:textId="77777777" w:rsidR="003E6924" w:rsidRPr="00EC7AE8" w:rsidRDefault="003E6924" w:rsidP="0053547C">
      <w:pPr>
        <w:spacing w:line="360" w:lineRule="auto"/>
        <w:jc w:val="both"/>
        <w:rPr>
          <w:rFonts w:ascii="Times New Roman" w:hAnsi="Times New Roman" w:cs="Times New Roman"/>
          <w:sz w:val="28"/>
          <w:szCs w:val="28"/>
        </w:rPr>
      </w:pPr>
    </w:p>
    <w:p w14:paraId="46AFF018" w14:textId="77777777" w:rsidR="002D5053" w:rsidRDefault="002D5053" w:rsidP="00C450D2">
      <w:pPr>
        <w:spacing w:line="360" w:lineRule="auto"/>
        <w:ind w:firstLine="708"/>
        <w:jc w:val="center"/>
        <w:rPr>
          <w:rFonts w:ascii="Times New Roman" w:hAnsi="Times New Roman" w:cs="Times New Roman"/>
          <w:b/>
          <w:sz w:val="30"/>
          <w:szCs w:val="30"/>
        </w:rPr>
      </w:pPr>
    </w:p>
    <w:p w14:paraId="669A9A17" w14:textId="77777777" w:rsidR="002D5053" w:rsidRDefault="002D5053" w:rsidP="00C450D2">
      <w:pPr>
        <w:spacing w:line="360" w:lineRule="auto"/>
        <w:ind w:firstLine="708"/>
        <w:jc w:val="center"/>
        <w:rPr>
          <w:rFonts w:ascii="Times New Roman" w:hAnsi="Times New Roman" w:cs="Times New Roman"/>
          <w:b/>
          <w:sz w:val="30"/>
          <w:szCs w:val="30"/>
        </w:rPr>
      </w:pPr>
    </w:p>
    <w:p w14:paraId="5416483C" w14:textId="77777777" w:rsidR="002D5053" w:rsidRDefault="002D5053" w:rsidP="00C450D2">
      <w:pPr>
        <w:spacing w:line="360" w:lineRule="auto"/>
        <w:ind w:firstLine="708"/>
        <w:jc w:val="center"/>
        <w:rPr>
          <w:rFonts w:ascii="Times New Roman" w:hAnsi="Times New Roman" w:cs="Times New Roman"/>
          <w:b/>
          <w:sz w:val="30"/>
          <w:szCs w:val="30"/>
        </w:rPr>
      </w:pPr>
    </w:p>
    <w:p w14:paraId="789F8244" w14:textId="30EE8FEE" w:rsidR="009316A5" w:rsidRPr="002F2702" w:rsidRDefault="006274D6" w:rsidP="00C450D2">
      <w:pPr>
        <w:spacing w:line="360" w:lineRule="auto"/>
        <w:ind w:firstLine="708"/>
        <w:jc w:val="center"/>
        <w:rPr>
          <w:rFonts w:ascii="Times New Roman" w:hAnsi="Times New Roman" w:cs="Times New Roman"/>
          <w:b/>
          <w:sz w:val="30"/>
          <w:szCs w:val="30"/>
        </w:rPr>
      </w:pPr>
      <w:r w:rsidRPr="002F2702">
        <w:rPr>
          <w:rFonts w:ascii="Times New Roman" w:hAnsi="Times New Roman" w:cs="Times New Roman"/>
          <w:b/>
          <w:sz w:val="30"/>
          <w:szCs w:val="30"/>
        </w:rPr>
        <w:lastRenderedPageBreak/>
        <w:t xml:space="preserve">Глава </w:t>
      </w:r>
      <w:r w:rsidR="003F3557" w:rsidRPr="002F2702">
        <w:rPr>
          <w:rFonts w:ascii="Times New Roman" w:hAnsi="Times New Roman" w:cs="Times New Roman"/>
          <w:b/>
          <w:sz w:val="30"/>
          <w:szCs w:val="30"/>
        </w:rPr>
        <w:t>2</w:t>
      </w:r>
      <w:r w:rsidR="00B63918" w:rsidRPr="002F2702">
        <w:rPr>
          <w:rFonts w:ascii="Times New Roman" w:hAnsi="Times New Roman" w:cs="Times New Roman"/>
          <w:b/>
          <w:sz w:val="30"/>
          <w:szCs w:val="30"/>
        </w:rPr>
        <w:t xml:space="preserve">. </w:t>
      </w:r>
      <w:r w:rsidR="00441621" w:rsidRPr="002F2702">
        <w:rPr>
          <w:rFonts w:ascii="Times New Roman" w:hAnsi="Times New Roman" w:cs="Times New Roman"/>
          <w:b/>
          <w:sz w:val="30"/>
          <w:szCs w:val="30"/>
        </w:rPr>
        <w:t>Природа вещных обязательств</w:t>
      </w:r>
    </w:p>
    <w:p w14:paraId="61FD2CE1" w14:textId="2120B807" w:rsidR="00CF2030" w:rsidRPr="002F2702" w:rsidRDefault="00A47244" w:rsidP="00C450D2">
      <w:pPr>
        <w:spacing w:line="360" w:lineRule="auto"/>
        <w:ind w:firstLine="708"/>
        <w:jc w:val="center"/>
        <w:rPr>
          <w:rFonts w:ascii="Times New Roman" w:hAnsi="Times New Roman" w:cs="Times New Roman"/>
          <w:b/>
          <w:sz w:val="30"/>
          <w:szCs w:val="30"/>
        </w:rPr>
      </w:pPr>
      <w:r w:rsidRPr="002F2702">
        <w:rPr>
          <w:rFonts w:ascii="Times New Roman" w:hAnsi="Times New Roman" w:cs="Times New Roman"/>
          <w:b/>
          <w:sz w:val="30"/>
          <w:szCs w:val="30"/>
        </w:rPr>
        <w:t>§1</w:t>
      </w:r>
      <w:r w:rsidR="00AF37E8">
        <w:rPr>
          <w:rFonts w:ascii="Times New Roman" w:hAnsi="Times New Roman" w:cs="Times New Roman"/>
          <w:b/>
          <w:sz w:val="30"/>
          <w:szCs w:val="30"/>
        </w:rPr>
        <w:t xml:space="preserve">. </w:t>
      </w:r>
      <w:r w:rsidR="00C46CC5" w:rsidRPr="002F2702">
        <w:rPr>
          <w:rFonts w:ascii="Times New Roman" w:hAnsi="Times New Roman" w:cs="Times New Roman"/>
          <w:b/>
          <w:sz w:val="30"/>
          <w:szCs w:val="30"/>
        </w:rPr>
        <w:t>П</w:t>
      </w:r>
      <w:r w:rsidR="009316A5" w:rsidRPr="002F2702">
        <w:rPr>
          <w:rFonts w:ascii="Times New Roman" w:hAnsi="Times New Roman" w:cs="Times New Roman"/>
          <w:b/>
          <w:sz w:val="30"/>
          <w:szCs w:val="30"/>
        </w:rPr>
        <w:t>одходы к определению природы обязательств</w:t>
      </w:r>
      <w:r w:rsidR="00C20C02" w:rsidRPr="002F2702">
        <w:rPr>
          <w:rFonts w:ascii="Times New Roman" w:hAnsi="Times New Roman" w:cs="Times New Roman"/>
          <w:b/>
          <w:sz w:val="30"/>
          <w:szCs w:val="30"/>
        </w:rPr>
        <w:t>, следующих за вещью</w:t>
      </w:r>
    </w:p>
    <w:p w14:paraId="10C84358" w14:textId="7B4AC699" w:rsidR="00D77C36" w:rsidRPr="00030F98" w:rsidRDefault="00995E73"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Определив содержание</w:t>
      </w:r>
      <w:r w:rsidR="00FC3DEE" w:rsidRPr="00030F98">
        <w:rPr>
          <w:rFonts w:ascii="Times New Roman" w:hAnsi="Times New Roman" w:cs="Times New Roman"/>
          <w:sz w:val="28"/>
          <w:szCs w:val="28"/>
        </w:rPr>
        <w:t xml:space="preserve"> </w:t>
      </w:r>
      <w:r w:rsidRPr="00030F98">
        <w:rPr>
          <w:rFonts w:ascii="Times New Roman" w:hAnsi="Times New Roman" w:cs="Times New Roman"/>
          <w:sz w:val="28"/>
          <w:szCs w:val="28"/>
        </w:rPr>
        <w:t xml:space="preserve">понятия вещных обязательств и выделив </w:t>
      </w:r>
      <w:r w:rsidR="004B700B">
        <w:rPr>
          <w:rFonts w:ascii="Times New Roman" w:hAnsi="Times New Roman" w:cs="Times New Roman"/>
          <w:sz w:val="28"/>
          <w:szCs w:val="28"/>
        </w:rPr>
        <w:t xml:space="preserve">признаки и </w:t>
      </w:r>
      <w:r w:rsidRPr="00030F98">
        <w:rPr>
          <w:rFonts w:ascii="Times New Roman" w:hAnsi="Times New Roman" w:cs="Times New Roman"/>
          <w:sz w:val="28"/>
          <w:szCs w:val="28"/>
        </w:rPr>
        <w:t xml:space="preserve">атрибуты, обособляющие вещное обязательство среди остальных обязательственных конструкций, мы можем </w:t>
      </w:r>
      <w:r w:rsidR="000100A9" w:rsidRPr="00030F98">
        <w:rPr>
          <w:rFonts w:ascii="Times New Roman" w:hAnsi="Times New Roman" w:cs="Times New Roman"/>
          <w:sz w:val="28"/>
          <w:szCs w:val="28"/>
        </w:rPr>
        <w:t>резюмировать</w:t>
      </w:r>
      <w:r w:rsidRPr="00030F98">
        <w:rPr>
          <w:rFonts w:ascii="Times New Roman" w:hAnsi="Times New Roman" w:cs="Times New Roman"/>
          <w:sz w:val="28"/>
          <w:szCs w:val="28"/>
        </w:rPr>
        <w:t xml:space="preserve">, что </w:t>
      </w:r>
      <w:proofErr w:type="spellStart"/>
      <w:r w:rsidR="00D77C36" w:rsidRPr="00030F98">
        <w:rPr>
          <w:rFonts w:ascii="Times New Roman" w:hAnsi="Times New Roman" w:cs="Times New Roman"/>
          <w:sz w:val="28"/>
          <w:szCs w:val="28"/>
        </w:rPr>
        <w:t>obligatio</w:t>
      </w:r>
      <w:proofErr w:type="spellEnd"/>
      <w:r w:rsidR="00D77C36" w:rsidRPr="00030F98">
        <w:rPr>
          <w:rFonts w:ascii="Times New Roman" w:hAnsi="Times New Roman" w:cs="Times New Roman"/>
          <w:sz w:val="28"/>
          <w:szCs w:val="28"/>
        </w:rPr>
        <w:t xml:space="preserve"> </w:t>
      </w:r>
      <w:proofErr w:type="spellStart"/>
      <w:r w:rsidR="00D77C36" w:rsidRPr="00030F98">
        <w:rPr>
          <w:rFonts w:ascii="Times New Roman" w:hAnsi="Times New Roman" w:cs="Times New Roman"/>
          <w:sz w:val="28"/>
          <w:szCs w:val="28"/>
        </w:rPr>
        <w:t>propter</w:t>
      </w:r>
      <w:proofErr w:type="spellEnd"/>
      <w:r w:rsidR="00D77C36" w:rsidRPr="00030F98">
        <w:rPr>
          <w:rFonts w:ascii="Times New Roman" w:hAnsi="Times New Roman" w:cs="Times New Roman"/>
          <w:sz w:val="28"/>
          <w:szCs w:val="28"/>
        </w:rPr>
        <w:t xml:space="preserve"> </w:t>
      </w:r>
      <w:proofErr w:type="spellStart"/>
      <w:r w:rsidR="00D77C36" w:rsidRPr="00030F98">
        <w:rPr>
          <w:rFonts w:ascii="Times New Roman" w:hAnsi="Times New Roman" w:cs="Times New Roman"/>
          <w:sz w:val="28"/>
          <w:szCs w:val="28"/>
        </w:rPr>
        <w:t>rem</w:t>
      </w:r>
      <w:proofErr w:type="spellEnd"/>
      <w:r w:rsidR="00D77C36" w:rsidRPr="00030F98">
        <w:rPr>
          <w:rFonts w:ascii="Times New Roman" w:hAnsi="Times New Roman" w:cs="Times New Roman"/>
          <w:sz w:val="28"/>
          <w:szCs w:val="28"/>
        </w:rPr>
        <w:t xml:space="preserve"> </w:t>
      </w:r>
      <w:r w:rsidR="004411FF">
        <w:rPr>
          <w:rFonts w:ascii="Times New Roman" w:hAnsi="Times New Roman" w:cs="Times New Roman"/>
          <w:sz w:val="28"/>
          <w:szCs w:val="28"/>
        </w:rPr>
        <w:t>являе</w:t>
      </w:r>
      <w:r w:rsidRPr="00030F98">
        <w:rPr>
          <w:rFonts w:ascii="Times New Roman" w:hAnsi="Times New Roman" w:cs="Times New Roman"/>
          <w:sz w:val="28"/>
          <w:szCs w:val="28"/>
        </w:rPr>
        <w:t xml:space="preserve">тся </w:t>
      </w:r>
      <w:r w:rsidR="004B700B">
        <w:rPr>
          <w:rFonts w:ascii="Times New Roman" w:hAnsi="Times New Roman" w:cs="Times New Roman"/>
          <w:sz w:val="28"/>
          <w:szCs w:val="28"/>
        </w:rPr>
        <w:t>институтом</w:t>
      </w:r>
      <w:r w:rsidRPr="00030F98">
        <w:rPr>
          <w:rFonts w:ascii="Times New Roman" w:hAnsi="Times New Roman" w:cs="Times New Roman"/>
          <w:sz w:val="28"/>
          <w:szCs w:val="28"/>
        </w:rPr>
        <w:t xml:space="preserve">, </w:t>
      </w:r>
      <w:r w:rsidR="00344D24">
        <w:rPr>
          <w:rFonts w:ascii="Times New Roman" w:hAnsi="Times New Roman" w:cs="Times New Roman"/>
          <w:sz w:val="28"/>
          <w:szCs w:val="28"/>
        </w:rPr>
        <w:t>по содержанию напоминающим</w:t>
      </w:r>
      <w:r w:rsidR="00C31685">
        <w:rPr>
          <w:rFonts w:ascii="Times New Roman" w:hAnsi="Times New Roman" w:cs="Times New Roman"/>
          <w:sz w:val="28"/>
          <w:szCs w:val="28"/>
        </w:rPr>
        <w:t xml:space="preserve"> </w:t>
      </w:r>
      <w:r w:rsidR="00344D24">
        <w:rPr>
          <w:rFonts w:ascii="Times New Roman" w:hAnsi="Times New Roman" w:cs="Times New Roman"/>
          <w:sz w:val="28"/>
          <w:szCs w:val="28"/>
        </w:rPr>
        <w:t>конструкцию</w:t>
      </w:r>
      <w:r w:rsidR="004B700B">
        <w:rPr>
          <w:rFonts w:ascii="Times New Roman" w:hAnsi="Times New Roman" w:cs="Times New Roman"/>
          <w:sz w:val="28"/>
          <w:szCs w:val="28"/>
        </w:rPr>
        <w:t xml:space="preserve"> </w:t>
      </w:r>
      <w:r w:rsidR="00C31685">
        <w:rPr>
          <w:rFonts w:ascii="Times New Roman" w:hAnsi="Times New Roman" w:cs="Times New Roman"/>
          <w:sz w:val="28"/>
          <w:szCs w:val="28"/>
        </w:rPr>
        <w:t xml:space="preserve">гражданско-правового обязательства, но, при этом, </w:t>
      </w:r>
      <w:r w:rsidR="00344D24">
        <w:rPr>
          <w:rFonts w:ascii="Times New Roman" w:hAnsi="Times New Roman" w:cs="Times New Roman"/>
          <w:sz w:val="28"/>
          <w:szCs w:val="28"/>
        </w:rPr>
        <w:t>содержащим элемент следования</w:t>
      </w:r>
      <w:r w:rsidR="004B700B">
        <w:rPr>
          <w:rFonts w:ascii="Times New Roman" w:hAnsi="Times New Roman" w:cs="Times New Roman"/>
          <w:sz w:val="28"/>
          <w:szCs w:val="28"/>
        </w:rPr>
        <w:t xml:space="preserve"> за </w:t>
      </w:r>
      <w:r w:rsidR="00D83554">
        <w:rPr>
          <w:rFonts w:ascii="Times New Roman" w:hAnsi="Times New Roman" w:cs="Times New Roman"/>
          <w:sz w:val="28"/>
          <w:szCs w:val="28"/>
        </w:rPr>
        <w:t>правом на вещь</w:t>
      </w:r>
      <w:r w:rsidR="004B700B">
        <w:rPr>
          <w:rFonts w:ascii="Times New Roman" w:hAnsi="Times New Roman" w:cs="Times New Roman"/>
          <w:sz w:val="28"/>
          <w:szCs w:val="28"/>
        </w:rPr>
        <w:t>.</w:t>
      </w:r>
    </w:p>
    <w:p w14:paraId="7C2C9EBE" w14:textId="3F836D2B" w:rsidR="003011B2" w:rsidRPr="00030F98" w:rsidRDefault="00995E73"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В связи с этим</w:t>
      </w:r>
      <w:r w:rsidR="000E4ADB">
        <w:rPr>
          <w:rFonts w:ascii="Times New Roman" w:hAnsi="Times New Roman" w:cs="Times New Roman"/>
          <w:sz w:val="28"/>
          <w:szCs w:val="28"/>
        </w:rPr>
        <w:t xml:space="preserve"> </w:t>
      </w:r>
      <w:r w:rsidR="00F85DDE">
        <w:rPr>
          <w:rFonts w:ascii="Times New Roman" w:hAnsi="Times New Roman" w:cs="Times New Roman"/>
          <w:sz w:val="28"/>
          <w:szCs w:val="28"/>
        </w:rPr>
        <w:t>между учеными</w:t>
      </w:r>
      <w:r w:rsidR="000E4ADB">
        <w:rPr>
          <w:rFonts w:ascii="Times New Roman" w:hAnsi="Times New Roman" w:cs="Times New Roman"/>
          <w:sz w:val="28"/>
          <w:szCs w:val="28"/>
        </w:rPr>
        <w:t xml:space="preserve"> ведутся </w:t>
      </w:r>
      <w:r w:rsidR="003F3557">
        <w:rPr>
          <w:rFonts w:ascii="Times New Roman" w:hAnsi="Times New Roman" w:cs="Times New Roman"/>
          <w:sz w:val="28"/>
          <w:szCs w:val="28"/>
        </w:rPr>
        <w:t>споры</w:t>
      </w:r>
      <w:r w:rsidR="000E4ADB">
        <w:rPr>
          <w:rFonts w:ascii="Times New Roman" w:hAnsi="Times New Roman" w:cs="Times New Roman"/>
          <w:sz w:val="28"/>
          <w:szCs w:val="28"/>
        </w:rPr>
        <w:t xml:space="preserve"> на тему природы вещных обязательств и отнесения их к тому или иному институту гражданского права. </w:t>
      </w:r>
    </w:p>
    <w:p w14:paraId="7432E1BF" w14:textId="708C3C3B" w:rsidR="004C1A78" w:rsidRPr="00030F98" w:rsidRDefault="004C1A78"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 Так, </w:t>
      </w:r>
      <w:r w:rsidR="00F85DDE">
        <w:rPr>
          <w:rFonts w:ascii="Times New Roman" w:hAnsi="Times New Roman" w:cs="Times New Roman"/>
          <w:sz w:val="28"/>
          <w:szCs w:val="28"/>
        </w:rPr>
        <w:t xml:space="preserve">в юридической литературе в основном можно выделить </w:t>
      </w:r>
      <w:r w:rsidRPr="00030F98">
        <w:rPr>
          <w:rFonts w:ascii="Times New Roman" w:hAnsi="Times New Roman" w:cs="Times New Roman"/>
          <w:sz w:val="28"/>
          <w:szCs w:val="28"/>
        </w:rPr>
        <w:t>три подхода к определе</w:t>
      </w:r>
      <w:r w:rsidR="00F85DDE">
        <w:rPr>
          <w:rFonts w:ascii="Times New Roman" w:hAnsi="Times New Roman" w:cs="Times New Roman"/>
          <w:sz w:val="28"/>
          <w:szCs w:val="28"/>
        </w:rPr>
        <w:t>нию</w:t>
      </w:r>
      <w:r w:rsidRPr="00030F98">
        <w:rPr>
          <w:rFonts w:ascii="Times New Roman" w:hAnsi="Times New Roman" w:cs="Times New Roman"/>
          <w:sz w:val="28"/>
          <w:szCs w:val="28"/>
        </w:rPr>
        <w:t xml:space="preserve"> правовой природы вещных обязательств:</w:t>
      </w:r>
    </w:p>
    <w:p w14:paraId="38EFB615" w14:textId="1C6A7660" w:rsidR="004C1A78" w:rsidRPr="00030F98" w:rsidRDefault="003011B2"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1) </w:t>
      </w:r>
      <w:r w:rsidR="004C1A78" w:rsidRPr="00030F98">
        <w:rPr>
          <w:rFonts w:ascii="Times New Roman" w:hAnsi="Times New Roman" w:cs="Times New Roman"/>
          <w:sz w:val="28"/>
          <w:szCs w:val="28"/>
        </w:rPr>
        <w:t>Некоторые исследователи допускают квалификаци</w:t>
      </w:r>
      <w:r w:rsidR="00311A50">
        <w:rPr>
          <w:rFonts w:ascii="Times New Roman" w:hAnsi="Times New Roman" w:cs="Times New Roman"/>
          <w:sz w:val="28"/>
          <w:szCs w:val="28"/>
        </w:rPr>
        <w:t>ю вещных обязательств как неких</w:t>
      </w:r>
      <w:r w:rsidR="00413E37" w:rsidRPr="00030F98">
        <w:rPr>
          <w:rFonts w:ascii="Times New Roman" w:hAnsi="Times New Roman" w:cs="Times New Roman"/>
          <w:sz w:val="28"/>
          <w:szCs w:val="28"/>
        </w:rPr>
        <w:t xml:space="preserve"> обязаннос</w:t>
      </w:r>
      <w:r w:rsidR="004C1A78" w:rsidRPr="00030F98">
        <w:rPr>
          <w:rFonts w:ascii="Times New Roman" w:hAnsi="Times New Roman" w:cs="Times New Roman"/>
          <w:sz w:val="28"/>
          <w:szCs w:val="28"/>
        </w:rPr>
        <w:t>тей, входящих</w:t>
      </w:r>
      <w:r w:rsidR="00413E37" w:rsidRPr="00030F98">
        <w:rPr>
          <w:rFonts w:ascii="Times New Roman" w:hAnsi="Times New Roman" w:cs="Times New Roman"/>
          <w:sz w:val="28"/>
          <w:szCs w:val="28"/>
        </w:rPr>
        <w:t xml:space="preserve"> в корпус вещного права</w:t>
      </w:r>
      <w:r w:rsidR="009F217F">
        <w:rPr>
          <w:rFonts w:ascii="Times New Roman" w:hAnsi="Times New Roman" w:cs="Times New Roman"/>
          <w:sz w:val="28"/>
          <w:szCs w:val="28"/>
        </w:rPr>
        <w:t xml:space="preserve">, </w:t>
      </w:r>
      <w:r w:rsidR="00390929">
        <w:rPr>
          <w:rFonts w:ascii="Times New Roman" w:hAnsi="Times New Roman" w:cs="Times New Roman"/>
          <w:sz w:val="28"/>
          <w:szCs w:val="28"/>
        </w:rPr>
        <w:t xml:space="preserve">или </w:t>
      </w:r>
      <w:r w:rsidR="009F217F">
        <w:rPr>
          <w:rFonts w:ascii="Times New Roman" w:hAnsi="Times New Roman" w:cs="Times New Roman"/>
          <w:sz w:val="28"/>
          <w:szCs w:val="28"/>
        </w:rPr>
        <w:t>как разновидность ограниченных вещных прав</w:t>
      </w:r>
      <w:r w:rsidR="00413E37" w:rsidRPr="00030F98">
        <w:rPr>
          <w:rFonts w:ascii="Times New Roman" w:hAnsi="Times New Roman" w:cs="Times New Roman"/>
          <w:sz w:val="28"/>
          <w:szCs w:val="28"/>
        </w:rPr>
        <w:t xml:space="preserve">; </w:t>
      </w:r>
    </w:p>
    <w:p w14:paraId="56470E21" w14:textId="00C65666" w:rsidR="00995E73" w:rsidRDefault="003011B2"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2) </w:t>
      </w:r>
      <w:r w:rsidR="004C1A78" w:rsidRPr="00030F98">
        <w:rPr>
          <w:rFonts w:ascii="Times New Roman" w:hAnsi="Times New Roman" w:cs="Times New Roman"/>
          <w:sz w:val="28"/>
          <w:szCs w:val="28"/>
        </w:rPr>
        <w:t xml:space="preserve">Другие ученые придерживаются </w:t>
      </w:r>
      <w:r w:rsidR="00C95407">
        <w:rPr>
          <w:rFonts w:ascii="Times New Roman" w:hAnsi="Times New Roman" w:cs="Times New Roman"/>
          <w:sz w:val="28"/>
          <w:szCs w:val="28"/>
        </w:rPr>
        <w:t xml:space="preserve">того, что вещные обязательства являются по своей природе именно явлением обязательственного права. Среди приверженцев данного взгляда на природу вещных обязательств можно выделить во-первых, тех, кто придерживается </w:t>
      </w:r>
      <w:r w:rsidR="004C1A78" w:rsidRPr="00030F98">
        <w:rPr>
          <w:rFonts w:ascii="Times New Roman" w:hAnsi="Times New Roman" w:cs="Times New Roman"/>
          <w:sz w:val="28"/>
          <w:szCs w:val="28"/>
        </w:rPr>
        <w:t>строгого подхода, предполагая, что вещные обязательства могут квалифицироваться только как классические</w:t>
      </w:r>
      <w:r w:rsidR="00413E37" w:rsidRPr="00030F98">
        <w:rPr>
          <w:rFonts w:ascii="Times New Roman" w:hAnsi="Times New Roman" w:cs="Times New Roman"/>
          <w:sz w:val="28"/>
          <w:szCs w:val="28"/>
        </w:rPr>
        <w:t xml:space="preserve"> личны</w:t>
      </w:r>
      <w:r w:rsidR="004C1A78" w:rsidRPr="00030F98">
        <w:rPr>
          <w:rFonts w:ascii="Times New Roman" w:hAnsi="Times New Roman" w:cs="Times New Roman"/>
          <w:sz w:val="28"/>
          <w:szCs w:val="28"/>
        </w:rPr>
        <w:t>е</w:t>
      </w:r>
      <w:r w:rsidR="00413E37" w:rsidRPr="00030F98">
        <w:rPr>
          <w:rFonts w:ascii="Times New Roman" w:hAnsi="Times New Roman" w:cs="Times New Roman"/>
          <w:sz w:val="28"/>
          <w:szCs w:val="28"/>
        </w:rPr>
        <w:t xml:space="preserve"> обязательства;</w:t>
      </w:r>
      <w:r w:rsidR="00C95407">
        <w:rPr>
          <w:rFonts w:ascii="Times New Roman" w:hAnsi="Times New Roman" w:cs="Times New Roman"/>
          <w:sz w:val="28"/>
          <w:szCs w:val="28"/>
        </w:rPr>
        <w:t xml:space="preserve"> Во-вторых, среди адептов данного подхода наличествуют исследователи, </w:t>
      </w:r>
      <w:r w:rsidR="00B33982">
        <w:rPr>
          <w:rFonts w:ascii="Times New Roman" w:hAnsi="Times New Roman" w:cs="Times New Roman"/>
          <w:sz w:val="28"/>
          <w:szCs w:val="28"/>
        </w:rPr>
        <w:t>придерживающиеся</w:t>
      </w:r>
      <w:r w:rsidR="004C1A78" w:rsidRPr="00030F98">
        <w:rPr>
          <w:rFonts w:ascii="Times New Roman" w:hAnsi="Times New Roman" w:cs="Times New Roman"/>
          <w:sz w:val="28"/>
          <w:szCs w:val="28"/>
        </w:rPr>
        <w:t xml:space="preserve"> </w:t>
      </w:r>
      <w:r w:rsidR="00C95407">
        <w:rPr>
          <w:rFonts w:ascii="Times New Roman" w:hAnsi="Times New Roman" w:cs="Times New Roman"/>
          <w:sz w:val="28"/>
          <w:szCs w:val="28"/>
        </w:rPr>
        <w:t xml:space="preserve">более </w:t>
      </w:r>
      <w:r w:rsidR="004C1A78" w:rsidRPr="00030F98">
        <w:rPr>
          <w:rFonts w:ascii="Times New Roman" w:hAnsi="Times New Roman" w:cs="Times New Roman"/>
          <w:sz w:val="28"/>
          <w:szCs w:val="28"/>
        </w:rPr>
        <w:t xml:space="preserve">компромиссного подхода, в соответствии с которым </w:t>
      </w:r>
      <w:r w:rsidR="00995E73" w:rsidRPr="00030F98">
        <w:rPr>
          <w:rFonts w:ascii="Times New Roman" w:hAnsi="Times New Roman" w:cs="Times New Roman"/>
          <w:sz w:val="28"/>
          <w:szCs w:val="28"/>
        </w:rPr>
        <w:t>в</w:t>
      </w:r>
      <w:r w:rsidR="004C1A78" w:rsidRPr="00030F98">
        <w:rPr>
          <w:rFonts w:ascii="Times New Roman" w:hAnsi="Times New Roman" w:cs="Times New Roman"/>
          <w:sz w:val="28"/>
          <w:szCs w:val="28"/>
        </w:rPr>
        <w:t xml:space="preserve">ещные обязательства являются самостоятельными, хотя и зависимыми от вещного права, «позитивными» обязательствами, которые будут связывать любых </w:t>
      </w:r>
      <w:proofErr w:type="spellStart"/>
      <w:r w:rsidR="004C1A78" w:rsidRPr="00030F98">
        <w:rPr>
          <w:rFonts w:ascii="Times New Roman" w:hAnsi="Times New Roman" w:cs="Times New Roman"/>
          <w:sz w:val="28"/>
          <w:szCs w:val="28"/>
        </w:rPr>
        <w:t>правообладателеи</w:t>
      </w:r>
      <w:proofErr w:type="spellEnd"/>
      <w:r w:rsidR="004C1A78" w:rsidRPr="00030F98">
        <w:rPr>
          <w:rFonts w:ascii="Times New Roman" w:hAnsi="Times New Roman" w:cs="Times New Roman"/>
          <w:sz w:val="28"/>
          <w:szCs w:val="28"/>
        </w:rPr>
        <w:t>̆ вещи в силу принадлежности им вещных прав независимо от того, что они не будут составлять содержание вещного права как такового</w:t>
      </w:r>
      <w:r w:rsidR="004C1A78" w:rsidRPr="00030F98">
        <w:rPr>
          <w:rStyle w:val="a5"/>
          <w:rFonts w:ascii="Times New Roman" w:hAnsi="Times New Roman" w:cs="Times New Roman"/>
          <w:sz w:val="28"/>
          <w:szCs w:val="28"/>
        </w:rPr>
        <w:footnoteReference w:id="24"/>
      </w:r>
      <w:r w:rsidR="004C1A78" w:rsidRPr="00030F98">
        <w:rPr>
          <w:rFonts w:ascii="Times New Roman" w:hAnsi="Times New Roman" w:cs="Times New Roman"/>
          <w:sz w:val="28"/>
          <w:szCs w:val="28"/>
        </w:rPr>
        <w:t>.</w:t>
      </w:r>
      <w:r w:rsidR="00CA72EC" w:rsidRPr="00030F98">
        <w:rPr>
          <w:rFonts w:ascii="Times New Roman" w:hAnsi="Times New Roman" w:cs="Times New Roman"/>
          <w:sz w:val="28"/>
          <w:szCs w:val="28"/>
        </w:rPr>
        <w:t xml:space="preserve"> </w:t>
      </w:r>
    </w:p>
    <w:p w14:paraId="02775DFE" w14:textId="04E553CF" w:rsidR="008F7399" w:rsidRPr="008F7399" w:rsidRDefault="008F7399"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Согласно третьему подходу, вещные обязательства представляют из себя явление </w:t>
      </w:r>
      <w:r>
        <w:rPr>
          <w:rFonts w:ascii="Times New Roman" w:hAnsi="Times New Roman" w:cs="Times New Roman"/>
          <w:sz w:val="28"/>
          <w:szCs w:val="28"/>
          <w:lang w:val="en-US"/>
        </w:rPr>
        <w:t>sui</w:t>
      </w:r>
      <w:r w:rsidRPr="006C75C7">
        <w:rPr>
          <w:rFonts w:ascii="Times New Roman" w:hAnsi="Times New Roman" w:cs="Times New Roman"/>
          <w:sz w:val="28"/>
          <w:szCs w:val="28"/>
        </w:rPr>
        <w:t xml:space="preserve"> </w:t>
      </w:r>
      <w:r>
        <w:rPr>
          <w:rFonts w:ascii="Times New Roman" w:hAnsi="Times New Roman" w:cs="Times New Roman"/>
          <w:sz w:val="28"/>
          <w:szCs w:val="28"/>
          <w:lang w:val="en-US"/>
        </w:rPr>
        <w:t>generis</w:t>
      </w:r>
      <w:r>
        <w:rPr>
          <w:rFonts w:ascii="Times New Roman" w:hAnsi="Times New Roman" w:cs="Times New Roman"/>
          <w:sz w:val="28"/>
          <w:szCs w:val="28"/>
        </w:rPr>
        <w:t xml:space="preserve"> – они не являются ни явлением исключительно вещного права, ни явлением исключительно обязательственного права. </w:t>
      </w:r>
      <w:r w:rsidR="005C5C32">
        <w:rPr>
          <w:rFonts w:ascii="Times New Roman" w:hAnsi="Times New Roman" w:cs="Times New Roman"/>
          <w:sz w:val="28"/>
          <w:szCs w:val="28"/>
        </w:rPr>
        <w:t xml:space="preserve">Э. Пономарева в своих исследованиях </w:t>
      </w:r>
      <w:r w:rsidR="00C56A72">
        <w:rPr>
          <w:rFonts w:ascii="Times New Roman" w:hAnsi="Times New Roman" w:cs="Times New Roman"/>
          <w:sz w:val="28"/>
          <w:szCs w:val="28"/>
        </w:rPr>
        <w:t>отмечает:</w:t>
      </w:r>
      <w:r w:rsidR="00D436BF">
        <w:rPr>
          <w:rFonts w:ascii="Times New Roman" w:hAnsi="Times New Roman" w:cs="Times New Roman"/>
          <w:sz w:val="28"/>
          <w:szCs w:val="28"/>
        </w:rPr>
        <w:t xml:space="preserve"> </w:t>
      </w:r>
      <w:r w:rsidR="005C5C32">
        <w:rPr>
          <w:rFonts w:ascii="Times New Roman" w:hAnsi="Times New Roman" w:cs="Times New Roman"/>
          <w:sz w:val="28"/>
          <w:szCs w:val="28"/>
        </w:rPr>
        <w:t>«</w:t>
      </w:r>
      <w:r w:rsidR="005C5C32" w:rsidRPr="005C5C32">
        <w:rPr>
          <w:rFonts w:ascii="Times New Roman" w:hAnsi="Times New Roman" w:cs="Times New Roman"/>
          <w:sz w:val="28"/>
          <w:szCs w:val="28"/>
        </w:rPr>
        <w:t xml:space="preserve">Ж. </w:t>
      </w:r>
      <w:proofErr w:type="spellStart"/>
      <w:r w:rsidR="005C5C32" w:rsidRPr="005C5C32">
        <w:rPr>
          <w:rFonts w:ascii="Times New Roman" w:hAnsi="Times New Roman" w:cs="Times New Roman"/>
          <w:sz w:val="28"/>
          <w:szCs w:val="28"/>
        </w:rPr>
        <w:t>Боннкас</w:t>
      </w:r>
      <w:proofErr w:type="spellEnd"/>
      <w:r w:rsidR="005C5C32" w:rsidRPr="005C5C32">
        <w:rPr>
          <w:rFonts w:ascii="Times New Roman" w:hAnsi="Times New Roman" w:cs="Times New Roman"/>
          <w:sz w:val="28"/>
          <w:szCs w:val="28"/>
        </w:rPr>
        <w:t xml:space="preserve"> считает, что </w:t>
      </w:r>
      <w:proofErr w:type="spellStart"/>
      <w:r w:rsidR="005C5C32" w:rsidRPr="005C5C32">
        <w:rPr>
          <w:rFonts w:ascii="Times New Roman" w:hAnsi="Times New Roman" w:cs="Times New Roman"/>
          <w:sz w:val="28"/>
          <w:szCs w:val="28"/>
        </w:rPr>
        <w:t>obligatio</w:t>
      </w:r>
      <w:proofErr w:type="spellEnd"/>
      <w:r w:rsidR="005C5C32" w:rsidRPr="005C5C32">
        <w:rPr>
          <w:rFonts w:ascii="Times New Roman" w:hAnsi="Times New Roman" w:cs="Times New Roman"/>
          <w:sz w:val="28"/>
          <w:szCs w:val="28"/>
        </w:rPr>
        <w:t xml:space="preserve"> </w:t>
      </w:r>
      <w:proofErr w:type="spellStart"/>
      <w:r w:rsidR="005C5C32" w:rsidRPr="005C5C32">
        <w:rPr>
          <w:rFonts w:ascii="Times New Roman" w:hAnsi="Times New Roman" w:cs="Times New Roman"/>
          <w:sz w:val="28"/>
          <w:szCs w:val="28"/>
        </w:rPr>
        <w:t>prop</w:t>
      </w:r>
      <w:r w:rsidR="005C5C32">
        <w:rPr>
          <w:rFonts w:ascii="Times New Roman" w:hAnsi="Times New Roman" w:cs="Times New Roman"/>
          <w:sz w:val="28"/>
          <w:szCs w:val="28"/>
        </w:rPr>
        <w:t>ter</w:t>
      </w:r>
      <w:proofErr w:type="spellEnd"/>
      <w:r w:rsidR="005C5C32">
        <w:rPr>
          <w:rFonts w:ascii="Times New Roman" w:hAnsi="Times New Roman" w:cs="Times New Roman"/>
          <w:sz w:val="28"/>
          <w:szCs w:val="28"/>
        </w:rPr>
        <w:t xml:space="preserve"> </w:t>
      </w:r>
      <w:proofErr w:type="spellStart"/>
      <w:r w:rsidR="005C5C32">
        <w:rPr>
          <w:rFonts w:ascii="Times New Roman" w:hAnsi="Times New Roman" w:cs="Times New Roman"/>
          <w:sz w:val="28"/>
          <w:szCs w:val="28"/>
        </w:rPr>
        <w:t>rem</w:t>
      </w:r>
      <w:proofErr w:type="spellEnd"/>
      <w:r w:rsidR="005C5C32">
        <w:rPr>
          <w:rFonts w:ascii="Times New Roman" w:hAnsi="Times New Roman" w:cs="Times New Roman"/>
          <w:sz w:val="28"/>
          <w:szCs w:val="28"/>
        </w:rPr>
        <w:t xml:space="preserve"> не вписывается ни в ка</w:t>
      </w:r>
      <w:r w:rsidR="005C5C32" w:rsidRPr="005C5C32">
        <w:rPr>
          <w:rFonts w:ascii="Times New Roman" w:hAnsi="Times New Roman" w:cs="Times New Roman"/>
          <w:sz w:val="28"/>
          <w:szCs w:val="28"/>
        </w:rPr>
        <w:t xml:space="preserve">тегорию вещных прав, ни в категорию обязательств: оно не является вещным правом, поскольку носит </w:t>
      </w:r>
      <w:proofErr w:type="spellStart"/>
      <w:r w:rsidR="005C5C32" w:rsidRPr="005C5C32">
        <w:rPr>
          <w:rFonts w:ascii="Times New Roman" w:hAnsi="Times New Roman" w:cs="Times New Roman"/>
          <w:sz w:val="28"/>
          <w:szCs w:val="28"/>
        </w:rPr>
        <w:t>вспомогательныи</w:t>
      </w:r>
      <w:proofErr w:type="spellEnd"/>
      <w:r w:rsidR="005C5C32" w:rsidRPr="005C5C32">
        <w:rPr>
          <w:rFonts w:ascii="Times New Roman" w:hAnsi="Times New Roman" w:cs="Times New Roman"/>
          <w:sz w:val="28"/>
          <w:szCs w:val="28"/>
        </w:rPr>
        <w:t>̆ характер, и не является о</w:t>
      </w:r>
      <w:r w:rsidR="005C5C32">
        <w:rPr>
          <w:rFonts w:ascii="Times New Roman" w:hAnsi="Times New Roman" w:cs="Times New Roman"/>
          <w:sz w:val="28"/>
          <w:szCs w:val="28"/>
        </w:rPr>
        <w:t>бязатель</w:t>
      </w:r>
      <w:r w:rsidR="005C5C32" w:rsidRPr="005C5C32">
        <w:rPr>
          <w:rFonts w:ascii="Times New Roman" w:hAnsi="Times New Roman" w:cs="Times New Roman"/>
          <w:sz w:val="28"/>
          <w:szCs w:val="28"/>
        </w:rPr>
        <w:t>ством, поскольку, за исключение</w:t>
      </w:r>
      <w:r w:rsidR="00D436BF">
        <w:rPr>
          <w:rFonts w:ascii="Times New Roman" w:hAnsi="Times New Roman" w:cs="Times New Roman"/>
          <w:sz w:val="28"/>
          <w:szCs w:val="28"/>
        </w:rPr>
        <w:t xml:space="preserve">м обязательств </w:t>
      </w:r>
      <w:proofErr w:type="spellStart"/>
      <w:r w:rsidR="00D436BF">
        <w:rPr>
          <w:rFonts w:ascii="Times New Roman" w:hAnsi="Times New Roman" w:cs="Times New Roman"/>
          <w:sz w:val="28"/>
          <w:szCs w:val="28"/>
        </w:rPr>
        <w:t>scripta</w:t>
      </w:r>
      <w:proofErr w:type="spellEnd"/>
      <w:r w:rsidR="00D436BF">
        <w:rPr>
          <w:rFonts w:ascii="Times New Roman" w:hAnsi="Times New Roman" w:cs="Times New Roman"/>
          <w:sz w:val="28"/>
          <w:szCs w:val="28"/>
        </w:rPr>
        <w:t xml:space="preserve"> </w:t>
      </w:r>
      <w:proofErr w:type="spellStart"/>
      <w:r w:rsidR="00D436BF">
        <w:rPr>
          <w:rFonts w:ascii="Times New Roman" w:hAnsi="Times New Roman" w:cs="Times New Roman"/>
          <w:sz w:val="28"/>
          <w:szCs w:val="28"/>
        </w:rPr>
        <w:t>in</w:t>
      </w:r>
      <w:proofErr w:type="spellEnd"/>
      <w:r w:rsidR="00D436BF">
        <w:rPr>
          <w:rFonts w:ascii="Times New Roman" w:hAnsi="Times New Roman" w:cs="Times New Roman"/>
          <w:sz w:val="28"/>
          <w:szCs w:val="28"/>
        </w:rPr>
        <w:t xml:space="preserve"> </w:t>
      </w:r>
      <w:proofErr w:type="spellStart"/>
      <w:r w:rsidR="00D436BF">
        <w:rPr>
          <w:rFonts w:ascii="Times New Roman" w:hAnsi="Times New Roman" w:cs="Times New Roman"/>
          <w:sz w:val="28"/>
          <w:szCs w:val="28"/>
        </w:rPr>
        <w:t>rem</w:t>
      </w:r>
      <w:proofErr w:type="spellEnd"/>
      <w:r w:rsidR="005C5C32" w:rsidRPr="005C5C32">
        <w:rPr>
          <w:rFonts w:ascii="Times New Roman" w:hAnsi="Times New Roman" w:cs="Times New Roman"/>
          <w:sz w:val="28"/>
          <w:szCs w:val="28"/>
        </w:rPr>
        <w:t>, должник может освободиться от обязательства путем передачи или</w:t>
      </w:r>
      <w:r w:rsidR="00C56A72">
        <w:rPr>
          <w:rFonts w:ascii="Times New Roman" w:hAnsi="Times New Roman" w:cs="Times New Roman"/>
          <w:sz w:val="28"/>
          <w:szCs w:val="28"/>
        </w:rPr>
        <w:t xml:space="preserve"> отказа от права собственности»</w:t>
      </w:r>
      <w:r w:rsidR="002806E6">
        <w:rPr>
          <w:rStyle w:val="a5"/>
          <w:rFonts w:ascii="Times New Roman" w:hAnsi="Times New Roman" w:cs="Times New Roman"/>
          <w:sz w:val="28"/>
          <w:szCs w:val="28"/>
        </w:rPr>
        <w:footnoteReference w:id="25"/>
      </w:r>
      <w:r w:rsidR="00C56A72">
        <w:rPr>
          <w:rFonts w:ascii="Times New Roman" w:hAnsi="Times New Roman" w:cs="Times New Roman"/>
          <w:sz w:val="28"/>
          <w:szCs w:val="28"/>
        </w:rPr>
        <w:t>.</w:t>
      </w:r>
    </w:p>
    <w:p w14:paraId="0DD98EC1" w14:textId="3F28038B" w:rsidR="00ED09E3" w:rsidRDefault="00AB1EA4"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707C88">
        <w:rPr>
          <w:rFonts w:ascii="Times New Roman" w:hAnsi="Times New Roman" w:cs="Times New Roman"/>
          <w:sz w:val="28"/>
          <w:szCs w:val="28"/>
        </w:rPr>
        <w:t xml:space="preserve">, </w:t>
      </w:r>
      <w:r>
        <w:rPr>
          <w:rFonts w:ascii="Times New Roman" w:hAnsi="Times New Roman" w:cs="Times New Roman"/>
          <w:sz w:val="28"/>
          <w:szCs w:val="28"/>
        </w:rPr>
        <w:t>ученые-</w:t>
      </w:r>
      <w:r w:rsidR="00707C88">
        <w:rPr>
          <w:rFonts w:ascii="Times New Roman" w:hAnsi="Times New Roman" w:cs="Times New Roman"/>
          <w:sz w:val="28"/>
          <w:szCs w:val="28"/>
        </w:rPr>
        <w:t xml:space="preserve">цивилисты считают возможным квалифицировать вещные обязательства </w:t>
      </w:r>
      <w:r w:rsidR="00555866">
        <w:rPr>
          <w:rFonts w:ascii="Times New Roman" w:hAnsi="Times New Roman" w:cs="Times New Roman"/>
          <w:sz w:val="28"/>
          <w:szCs w:val="28"/>
        </w:rPr>
        <w:t xml:space="preserve">как </w:t>
      </w:r>
      <w:r w:rsidR="00707C88">
        <w:rPr>
          <w:rFonts w:ascii="Times New Roman" w:hAnsi="Times New Roman" w:cs="Times New Roman"/>
          <w:sz w:val="28"/>
          <w:szCs w:val="28"/>
        </w:rPr>
        <w:t xml:space="preserve">в качестве явления вещного права, так в качестве обязательственно-правовой категории или </w:t>
      </w:r>
      <w:r w:rsidR="006209FA">
        <w:rPr>
          <w:rFonts w:ascii="Times New Roman" w:hAnsi="Times New Roman" w:cs="Times New Roman"/>
          <w:sz w:val="28"/>
          <w:szCs w:val="28"/>
        </w:rPr>
        <w:t>вовсе как явление</w:t>
      </w:r>
      <w:r w:rsidR="00A67EB6">
        <w:rPr>
          <w:rFonts w:ascii="Times New Roman" w:hAnsi="Times New Roman" w:cs="Times New Roman"/>
          <w:sz w:val="28"/>
          <w:szCs w:val="28"/>
        </w:rPr>
        <w:t xml:space="preserve"> смешанной природы</w:t>
      </w:r>
      <w:r w:rsidR="00707C88">
        <w:rPr>
          <w:rFonts w:ascii="Times New Roman" w:hAnsi="Times New Roman" w:cs="Times New Roman"/>
          <w:sz w:val="28"/>
          <w:szCs w:val="28"/>
        </w:rPr>
        <w:t>.</w:t>
      </w:r>
    </w:p>
    <w:p w14:paraId="0A9BE1F0" w14:textId="00E95B01" w:rsidR="009C2140" w:rsidRDefault="00ED09E3"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наш взгляд, </w:t>
      </w:r>
      <w:r w:rsidR="00E457E4">
        <w:rPr>
          <w:rFonts w:ascii="Times New Roman" w:hAnsi="Times New Roman" w:cs="Times New Roman"/>
          <w:sz w:val="28"/>
          <w:szCs w:val="28"/>
        </w:rPr>
        <w:t xml:space="preserve">избрание </w:t>
      </w:r>
      <w:r w:rsidR="00FC5CCD">
        <w:rPr>
          <w:rFonts w:ascii="Times New Roman" w:hAnsi="Times New Roman" w:cs="Times New Roman"/>
          <w:sz w:val="28"/>
          <w:szCs w:val="28"/>
        </w:rPr>
        <w:t xml:space="preserve">той или иной квалификации </w:t>
      </w:r>
      <w:r w:rsidR="00207630">
        <w:rPr>
          <w:rFonts w:ascii="Times New Roman" w:hAnsi="Times New Roman" w:cs="Times New Roman"/>
          <w:sz w:val="28"/>
          <w:szCs w:val="28"/>
        </w:rPr>
        <w:t xml:space="preserve">вещных обязательств </w:t>
      </w:r>
      <w:r w:rsidR="009C2140">
        <w:rPr>
          <w:rFonts w:ascii="Times New Roman" w:hAnsi="Times New Roman" w:cs="Times New Roman"/>
          <w:sz w:val="28"/>
          <w:szCs w:val="28"/>
        </w:rPr>
        <w:t xml:space="preserve">базируется </w:t>
      </w:r>
      <w:r w:rsidR="00F61FDB">
        <w:rPr>
          <w:rFonts w:ascii="Times New Roman" w:hAnsi="Times New Roman" w:cs="Times New Roman"/>
          <w:sz w:val="28"/>
          <w:szCs w:val="28"/>
        </w:rPr>
        <w:t xml:space="preserve">преимущественно </w:t>
      </w:r>
      <w:r w:rsidR="009C2140">
        <w:rPr>
          <w:rFonts w:ascii="Times New Roman" w:hAnsi="Times New Roman" w:cs="Times New Roman"/>
          <w:sz w:val="28"/>
          <w:szCs w:val="28"/>
        </w:rPr>
        <w:t>на вопросах теории гражданс</w:t>
      </w:r>
      <w:r w:rsidR="00843FDF">
        <w:rPr>
          <w:rFonts w:ascii="Times New Roman" w:hAnsi="Times New Roman" w:cs="Times New Roman"/>
          <w:sz w:val="28"/>
          <w:szCs w:val="28"/>
        </w:rPr>
        <w:t>кого права, в частности, на том:</w:t>
      </w:r>
      <w:r w:rsidR="009C2140">
        <w:rPr>
          <w:rFonts w:ascii="Times New Roman" w:hAnsi="Times New Roman" w:cs="Times New Roman"/>
          <w:sz w:val="28"/>
          <w:szCs w:val="28"/>
        </w:rPr>
        <w:t xml:space="preserve"> </w:t>
      </w:r>
      <w:r w:rsidR="00594BDD" w:rsidRPr="00030F98">
        <w:rPr>
          <w:rFonts w:ascii="Times New Roman" w:hAnsi="Times New Roman" w:cs="Times New Roman"/>
          <w:sz w:val="28"/>
          <w:szCs w:val="28"/>
        </w:rPr>
        <w:t>каким образом мы будем разграничивать вещные и о</w:t>
      </w:r>
      <w:r w:rsidR="005012C0">
        <w:rPr>
          <w:rFonts w:ascii="Times New Roman" w:hAnsi="Times New Roman" w:cs="Times New Roman"/>
          <w:sz w:val="28"/>
          <w:szCs w:val="28"/>
        </w:rPr>
        <w:t>бязательственные правоотношения</w:t>
      </w:r>
      <w:r w:rsidR="00843FDF">
        <w:rPr>
          <w:rFonts w:ascii="Times New Roman" w:hAnsi="Times New Roman" w:cs="Times New Roman"/>
          <w:sz w:val="28"/>
          <w:szCs w:val="28"/>
        </w:rPr>
        <w:t>;</w:t>
      </w:r>
      <w:r w:rsidR="00250537">
        <w:rPr>
          <w:rFonts w:ascii="Times New Roman" w:hAnsi="Times New Roman" w:cs="Times New Roman"/>
          <w:sz w:val="28"/>
          <w:szCs w:val="28"/>
        </w:rPr>
        <w:t xml:space="preserve"> </w:t>
      </w:r>
      <w:r w:rsidR="00217554">
        <w:rPr>
          <w:rFonts w:ascii="Times New Roman" w:hAnsi="Times New Roman" w:cs="Times New Roman"/>
          <w:sz w:val="28"/>
          <w:szCs w:val="28"/>
        </w:rPr>
        <w:t>насколько широко мы в целом будем</w:t>
      </w:r>
      <w:r w:rsidR="00FB2B6B">
        <w:rPr>
          <w:rFonts w:ascii="Times New Roman" w:hAnsi="Times New Roman" w:cs="Times New Roman"/>
          <w:sz w:val="28"/>
          <w:szCs w:val="28"/>
        </w:rPr>
        <w:t xml:space="preserve"> понимать категорию вещных прав</w:t>
      </w:r>
      <w:r w:rsidR="00843FDF">
        <w:rPr>
          <w:rFonts w:ascii="Times New Roman" w:hAnsi="Times New Roman" w:cs="Times New Roman"/>
          <w:sz w:val="28"/>
          <w:szCs w:val="28"/>
        </w:rPr>
        <w:t>;</w:t>
      </w:r>
      <w:r w:rsidR="00FC5CCD">
        <w:rPr>
          <w:rFonts w:ascii="Times New Roman" w:hAnsi="Times New Roman" w:cs="Times New Roman"/>
          <w:sz w:val="28"/>
          <w:szCs w:val="28"/>
        </w:rPr>
        <w:t xml:space="preserve"> </w:t>
      </w:r>
      <w:r w:rsidR="009C2140">
        <w:rPr>
          <w:rFonts w:ascii="Times New Roman" w:hAnsi="Times New Roman" w:cs="Times New Roman"/>
          <w:sz w:val="28"/>
          <w:szCs w:val="28"/>
        </w:rPr>
        <w:t xml:space="preserve">сможем ли мы помыслить в </w:t>
      </w:r>
      <w:r w:rsidR="00F87D4A">
        <w:rPr>
          <w:rFonts w:ascii="Times New Roman" w:hAnsi="Times New Roman" w:cs="Times New Roman"/>
          <w:sz w:val="28"/>
          <w:szCs w:val="28"/>
        </w:rPr>
        <w:t xml:space="preserve">составе субъективного вещного права правомочие </w:t>
      </w:r>
      <w:r w:rsidR="00B97B2A">
        <w:rPr>
          <w:rFonts w:ascii="Times New Roman" w:hAnsi="Times New Roman" w:cs="Times New Roman"/>
          <w:sz w:val="28"/>
          <w:szCs w:val="28"/>
        </w:rPr>
        <w:t>его обладателя</w:t>
      </w:r>
      <w:r w:rsidR="00F87D4A">
        <w:rPr>
          <w:rFonts w:ascii="Times New Roman" w:hAnsi="Times New Roman" w:cs="Times New Roman"/>
          <w:sz w:val="28"/>
          <w:szCs w:val="28"/>
        </w:rPr>
        <w:t xml:space="preserve"> требовать совершения определенных действий от </w:t>
      </w:r>
      <w:r w:rsidR="00797381">
        <w:rPr>
          <w:rFonts w:ascii="Times New Roman" w:hAnsi="Times New Roman" w:cs="Times New Roman"/>
          <w:sz w:val="28"/>
          <w:szCs w:val="28"/>
        </w:rPr>
        <w:t xml:space="preserve">пассивно-обязанных, по общему правилу, </w:t>
      </w:r>
      <w:r w:rsidR="000C77BE">
        <w:rPr>
          <w:rFonts w:ascii="Times New Roman" w:hAnsi="Times New Roman" w:cs="Times New Roman"/>
          <w:sz w:val="28"/>
          <w:szCs w:val="28"/>
        </w:rPr>
        <w:t xml:space="preserve">третьих </w:t>
      </w:r>
      <w:r w:rsidR="00F87D4A">
        <w:rPr>
          <w:rFonts w:ascii="Times New Roman" w:hAnsi="Times New Roman" w:cs="Times New Roman"/>
          <w:sz w:val="28"/>
          <w:szCs w:val="28"/>
        </w:rPr>
        <w:t xml:space="preserve">лиц. </w:t>
      </w:r>
    </w:p>
    <w:p w14:paraId="6AF4EC4F" w14:textId="3A02AF56" w:rsidR="00FF38FD" w:rsidRPr="00F61FDB" w:rsidRDefault="00116879" w:rsidP="00C450D2">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Далее мы увидим</w:t>
      </w:r>
      <w:r w:rsidR="00A47FF6">
        <w:rPr>
          <w:rFonts w:ascii="Times New Roman" w:hAnsi="Times New Roman" w:cs="Times New Roman"/>
          <w:sz w:val="28"/>
          <w:szCs w:val="28"/>
        </w:rPr>
        <w:t xml:space="preserve">, </w:t>
      </w:r>
      <w:r>
        <w:rPr>
          <w:rFonts w:ascii="Times New Roman" w:hAnsi="Times New Roman" w:cs="Times New Roman"/>
          <w:sz w:val="28"/>
          <w:szCs w:val="28"/>
        </w:rPr>
        <w:t>что на избрание того или иного варианта</w:t>
      </w:r>
      <w:r w:rsidR="0090693C">
        <w:rPr>
          <w:rFonts w:ascii="Times New Roman" w:hAnsi="Times New Roman" w:cs="Times New Roman"/>
          <w:sz w:val="28"/>
          <w:szCs w:val="28"/>
        </w:rPr>
        <w:t xml:space="preserve"> квалификации </w:t>
      </w:r>
      <w:r>
        <w:rPr>
          <w:rFonts w:ascii="Times New Roman" w:hAnsi="Times New Roman" w:cs="Times New Roman"/>
          <w:sz w:val="28"/>
          <w:szCs w:val="28"/>
        </w:rPr>
        <w:t xml:space="preserve">вещных обязательств </w:t>
      </w:r>
      <w:r w:rsidR="003709CD">
        <w:rPr>
          <w:rFonts w:ascii="Times New Roman" w:hAnsi="Times New Roman" w:cs="Times New Roman"/>
          <w:sz w:val="28"/>
          <w:szCs w:val="28"/>
        </w:rPr>
        <w:t>в отдельных правопорядках</w:t>
      </w:r>
      <w:r w:rsidR="00F61FDB">
        <w:rPr>
          <w:rFonts w:ascii="Times New Roman" w:hAnsi="Times New Roman" w:cs="Times New Roman"/>
          <w:sz w:val="28"/>
          <w:szCs w:val="28"/>
        </w:rPr>
        <w:t xml:space="preserve"> </w:t>
      </w:r>
      <w:r w:rsidR="0090693C">
        <w:rPr>
          <w:rFonts w:ascii="Times New Roman" w:hAnsi="Times New Roman" w:cs="Times New Roman"/>
          <w:sz w:val="28"/>
          <w:szCs w:val="28"/>
        </w:rPr>
        <w:t xml:space="preserve">будет влиять </w:t>
      </w:r>
      <w:r w:rsidR="00A47FF6">
        <w:rPr>
          <w:rFonts w:ascii="Times New Roman" w:hAnsi="Times New Roman" w:cs="Times New Roman"/>
          <w:sz w:val="28"/>
          <w:szCs w:val="28"/>
        </w:rPr>
        <w:t>и политико-правовая составляющая</w:t>
      </w:r>
      <w:r w:rsidR="00ED09E3">
        <w:rPr>
          <w:rFonts w:ascii="Times New Roman" w:hAnsi="Times New Roman" w:cs="Times New Roman"/>
          <w:sz w:val="28"/>
          <w:szCs w:val="28"/>
        </w:rPr>
        <w:t xml:space="preserve">, в соответствии с которой </w:t>
      </w:r>
      <w:r w:rsidR="00FB2B6B" w:rsidRPr="00030F98">
        <w:rPr>
          <w:rFonts w:ascii="Times New Roman" w:hAnsi="Times New Roman" w:cs="Times New Roman"/>
          <w:sz w:val="28"/>
          <w:szCs w:val="28"/>
        </w:rPr>
        <w:t>конкретная правовая система мыслит механизм создания ограниченных вещных прав</w:t>
      </w:r>
      <w:r w:rsidR="00547730">
        <w:rPr>
          <w:rFonts w:ascii="Times New Roman" w:hAnsi="Times New Roman" w:cs="Times New Roman"/>
          <w:sz w:val="28"/>
          <w:szCs w:val="28"/>
        </w:rPr>
        <w:t>,</w:t>
      </w:r>
      <w:r w:rsidR="00670BB0">
        <w:rPr>
          <w:rFonts w:ascii="Times New Roman" w:hAnsi="Times New Roman" w:cs="Times New Roman"/>
          <w:sz w:val="28"/>
          <w:szCs w:val="28"/>
        </w:rPr>
        <w:t xml:space="preserve"> в соответствии с которой в</w:t>
      </w:r>
      <w:r>
        <w:rPr>
          <w:rFonts w:ascii="Times New Roman" w:hAnsi="Times New Roman" w:cs="Times New Roman"/>
          <w:sz w:val="28"/>
          <w:szCs w:val="28"/>
        </w:rPr>
        <w:t xml:space="preserve"> </w:t>
      </w:r>
      <w:r w:rsidR="00F61FDB">
        <w:rPr>
          <w:rFonts w:ascii="Times New Roman" w:hAnsi="Times New Roman" w:cs="Times New Roman"/>
          <w:sz w:val="28"/>
          <w:szCs w:val="28"/>
        </w:rPr>
        <w:t>такой</w:t>
      </w:r>
      <w:r w:rsidR="00670BB0">
        <w:rPr>
          <w:rFonts w:ascii="Times New Roman" w:hAnsi="Times New Roman" w:cs="Times New Roman"/>
          <w:sz w:val="28"/>
          <w:szCs w:val="28"/>
        </w:rPr>
        <w:t xml:space="preserve"> </w:t>
      </w:r>
      <w:r w:rsidR="00FB2B6B" w:rsidRPr="00030F98">
        <w:rPr>
          <w:rFonts w:ascii="Times New Roman" w:hAnsi="Times New Roman" w:cs="Times New Roman"/>
          <w:sz w:val="28"/>
          <w:szCs w:val="28"/>
        </w:rPr>
        <w:t xml:space="preserve">системе </w:t>
      </w:r>
      <w:r w:rsidR="00670BB0">
        <w:rPr>
          <w:rFonts w:ascii="Times New Roman" w:hAnsi="Times New Roman" w:cs="Times New Roman"/>
          <w:sz w:val="28"/>
          <w:szCs w:val="28"/>
        </w:rPr>
        <w:t xml:space="preserve">может быть реализован, или, напротив, не реализован </w:t>
      </w:r>
      <w:r w:rsidR="00FB2B6B" w:rsidRPr="00030F98">
        <w:rPr>
          <w:rFonts w:ascii="Times New Roman" w:hAnsi="Times New Roman" w:cs="Times New Roman"/>
          <w:sz w:val="28"/>
          <w:szCs w:val="28"/>
        </w:rPr>
        <w:t xml:space="preserve">принцип </w:t>
      </w:r>
      <w:proofErr w:type="spellStart"/>
      <w:r w:rsidR="00FB2B6B" w:rsidRPr="00030F98">
        <w:rPr>
          <w:rFonts w:ascii="Times New Roman" w:hAnsi="Times New Roman" w:cs="Times New Roman"/>
          <w:sz w:val="28"/>
          <w:szCs w:val="28"/>
          <w:lang w:val="en-US"/>
        </w:rPr>
        <w:t>numerus</w:t>
      </w:r>
      <w:proofErr w:type="spellEnd"/>
      <w:r w:rsidR="00FB2B6B" w:rsidRPr="00030F98">
        <w:rPr>
          <w:rFonts w:ascii="Times New Roman" w:hAnsi="Times New Roman" w:cs="Times New Roman"/>
          <w:sz w:val="28"/>
          <w:szCs w:val="28"/>
        </w:rPr>
        <w:t xml:space="preserve"> </w:t>
      </w:r>
      <w:proofErr w:type="spellStart"/>
      <w:r w:rsidR="00FB2B6B" w:rsidRPr="00030F98">
        <w:rPr>
          <w:rFonts w:ascii="Times New Roman" w:hAnsi="Times New Roman" w:cs="Times New Roman"/>
          <w:sz w:val="28"/>
          <w:szCs w:val="28"/>
          <w:lang w:val="en-US"/>
        </w:rPr>
        <w:t>clausus</w:t>
      </w:r>
      <w:proofErr w:type="spellEnd"/>
      <w:r w:rsidR="00A4233E">
        <w:rPr>
          <w:rFonts w:ascii="Times New Roman" w:hAnsi="Times New Roman" w:cs="Times New Roman"/>
          <w:sz w:val="28"/>
          <w:szCs w:val="28"/>
          <w:lang w:val="en-US"/>
        </w:rPr>
        <w:t xml:space="preserve">. </w:t>
      </w:r>
      <w:r w:rsidR="000B2A91">
        <w:rPr>
          <w:rFonts w:ascii="Times New Roman" w:hAnsi="Times New Roman" w:cs="Times New Roman"/>
          <w:sz w:val="28"/>
          <w:szCs w:val="28"/>
        </w:rPr>
        <w:t xml:space="preserve">На наш взгляд, </w:t>
      </w:r>
      <w:r w:rsidR="0090693C">
        <w:rPr>
          <w:rFonts w:ascii="Times New Roman" w:hAnsi="Times New Roman" w:cs="Times New Roman"/>
          <w:sz w:val="28"/>
          <w:szCs w:val="28"/>
        </w:rPr>
        <w:t xml:space="preserve">хоть </w:t>
      </w:r>
      <w:r w:rsidR="000B2A91">
        <w:rPr>
          <w:rFonts w:ascii="Times New Roman" w:hAnsi="Times New Roman" w:cs="Times New Roman"/>
          <w:sz w:val="28"/>
          <w:szCs w:val="28"/>
        </w:rPr>
        <w:t xml:space="preserve">данные политико-правовые составляющие </w:t>
      </w:r>
      <w:r w:rsidR="0090693C">
        <w:rPr>
          <w:rFonts w:ascii="Times New Roman" w:hAnsi="Times New Roman" w:cs="Times New Roman"/>
          <w:sz w:val="28"/>
          <w:szCs w:val="28"/>
        </w:rPr>
        <w:t xml:space="preserve">и </w:t>
      </w:r>
      <w:r w:rsidR="00A4233E">
        <w:rPr>
          <w:rFonts w:ascii="Times New Roman" w:hAnsi="Times New Roman" w:cs="Times New Roman"/>
          <w:sz w:val="28"/>
          <w:szCs w:val="28"/>
        </w:rPr>
        <w:t xml:space="preserve">влияют на </w:t>
      </w:r>
      <w:r w:rsidR="00F61FDB">
        <w:rPr>
          <w:rFonts w:ascii="Times New Roman" w:hAnsi="Times New Roman" w:cs="Times New Roman"/>
          <w:sz w:val="28"/>
          <w:szCs w:val="28"/>
        </w:rPr>
        <w:t xml:space="preserve">итоговую </w:t>
      </w:r>
      <w:r w:rsidR="00A4233E">
        <w:rPr>
          <w:rFonts w:ascii="Times New Roman" w:hAnsi="Times New Roman" w:cs="Times New Roman"/>
          <w:sz w:val="28"/>
          <w:szCs w:val="28"/>
        </w:rPr>
        <w:t>квалификацию нами вещных обязательств в качестве определенного института гражданского права</w:t>
      </w:r>
      <w:r w:rsidR="000630CA">
        <w:rPr>
          <w:rFonts w:ascii="Times New Roman" w:hAnsi="Times New Roman" w:cs="Times New Roman"/>
          <w:sz w:val="28"/>
          <w:szCs w:val="28"/>
        </w:rPr>
        <w:t xml:space="preserve"> в </w:t>
      </w:r>
      <w:r w:rsidR="000630CA">
        <w:rPr>
          <w:rFonts w:ascii="Times New Roman" w:hAnsi="Times New Roman" w:cs="Times New Roman"/>
          <w:sz w:val="28"/>
          <w:szCs w:val="28"/>
        </w:rPr>
        <w:lastRenderedPageBreak/>
        <w:t>конкретном правопорядке</w:t>
      </w:r>
      <w:r w:rsidR="00001A48">
        <w:rPr>
          <w:rFonts w:ascii="Times New Roman" w:hAnsi="Times New Roman" w:cs="Times New Roman"/>
          <w:sz w:val="28"/>
          <w:szCs w:val="28"/>
        </w:rPr>
        <w:t xml:space="preserve">, однако они </w:t>
      </w:r>
      <w:r w:rsidR="00A4233E">
        <w:rPr>
          <w:rFonts w:ascii="Times New Roman" w:hAnsi="Times New Roman" w:cs="Times New Roman"/>
          <w:sz w:val="28"/>
          <w:szCs w:val="28"/>
        </w:rPr>
        <w:t xml:space="preserve">являются вопросами именно политики права, а следовательно, </w:t>
      </w:r>
      <w:r w:rsidR="0090693C">
        <w:rPr>
          <w:rFonts w:ascii="Times New Roman" w:hAnsi="Times New Roman" w:cs="Times New Roman"/>
          <w:sz w:val="28"/>
          <w:szCs w:val="28"/>
        </w:rPr>
        <w:t xml:space="preserve">сами </w:t>
      </w:r>
      <w:r w:rsidR="00A4233E">
        <w:rPr>
          <w:rFonts w:ascii="Times New Roman" w:hAnsi="Times New Roman" w:cs="Times New Roman"/>
          <w:sz w:val="28"/>
          <w:szCs w:val="28"/>
        </w:rPr>
        <w:t>по себе о природе вещных обязательств</w:t>
      </w:r>
      <w:r w:rsidR="009C1101">
        <w:rPr>
          <w:rFonts w:ascii="Times New Roman" w:hAnsi="Times New Roman" w:cs="Times New Roman"/>
          <w:sz w:val="28"/>
          <w:szCs w:val="28"/>
        </w:rPr>
        <w:t xml:space="preserve"> нам сказать не смогут. В связи с этим, </w:t>
      </w:r>
      <w:r w:rsidR="00F61FDB">
        <w:rPr>
          <w:rFonts w:ascii="Times New Roman" w:hAnsi="Times New Roman" w:cs="Times New Roman"/>
          <w:sz w:val="28"/>
          <w:szCs w:val="28"/>
        </w:rPr>
        <w:t>сначала нам представляется логичным рассм</w:t>
      </w:r>
      <w:r w:rsidR="009C1101">
        <w:rPr>
          <w:rFonts w:ascii="Times New Roman" w:hAnsi="Times New Roman" w:cs="Times New Roman"/>
          <w:sz w:val="28"/>
          <w:szCs w:val="28"/>
        </w:rPr>
        <w:t>отреть вопрос квалификации вещных обязательств именно с точки зрения теоретического аспекта</w:t>
      </w:r>
      <w:r w:rsidR="006639B8">
        <w:rPr>
          <w:rFonts w:ascii="Times New Roman" w:hAnsi="Times New Roman" w:cs="Times New Roman"/>
          <w:sz w:val="28"/>
          <w:szCs w:val="28"/>
        </w:rPr>
        <w:t xml:space="preserve"> разграничения вещных и обязательственных прав</w:t>
      </w:r>
      <w:r w:rsidR="009C1101">
        <w:rPr>
          <w:rFonts w:ascii="Times New Roman" w:hAnsi="Times New Roman" w:cs="Times New Roman"/>
          <w:sz w:val="28"/>
          <w:szCs w:val="28"/>
        </w:rPr>
        <w:t>, влияющего</w:t>
      </w:r>
      <w:r w:rsidR="003C68C0">
        <w:rPr>
          <w:rFonts w:ascii="Times New Roman" w:hAnsi="Times New Roman" w:cs="Times New Roman"/>
          <w:sz w:val="28"/>
          <w:szCs w:val="28"/>
        </w:rPr>
        <w:t xml:space="preserve"> в итоге на избрание</w:t>
      </w:r>
      <w:r w:rsidR="00F61FDB">
        <w:rPr>
          <w:rFonts w:ascii="Times New Roman" w:hAnsi="Times New Roman" w:cs="Times New Roman"/>
          <w:sz w:val="28"/>
          <w:szCs w:val="28"/>
        </w:rPr>
        <w:t xml:space="preserve"> законодателем того или иного </w:t>
      </w:r>
      <w:r w:rsidR="00F24613">
        <w:rPr>
          <w:rFonts w:ascii="Times New Roman" w:hAnsi="Times New Roman" w:cs="Times New Roman"/>
          <w:sz w:val="28"/>
          <w:szCs w:val="28"/>
        </w:rPr>
        <w:t>регулирования</w:t>
      </w:r>
      <w:r w:rsidR="00F61FDB">
        <w:rPr>
          <w:rFonts w:ascii="Times New Roman" w:hAnsi="Times New Roman" w:cs="Times New Roman"/>
          <w:sz w:val="28"/>
          <w:szCs w:val="28"/>
        </w:rPr>
        <w:t xml:space="preserve"> в позитивном праве. </w:t>
      </w:r>
      <w:r w:rsidR="000B2A91">
        <w:rPr>
          <w:rFonts w:ascii="Times New Roman" w:hAnsi="Times New Roman" w:cs="Times New Roman"/>
          <w:sz w:val="28"/>
          <w:szCs w:val="28"/>
        </w:rPr>
        <w:t xml:space="preserve"> </w:t>
      </w:r>
    </w:p>
    <w:p w14:paraId="39CAF376" w14:textId="16372BF7" w:rsidR="0097563C" w:rsidRPr="00030F98" w:rsidRDefault="00E63286"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В цивилистической доктрине </w:t>
      </w:r>
      <w:r w:rsidR="0097563C" w:rsidRPr="00030F98">
        <w:rPr>
          <w:rFonts w:ascii="Times New Roman" w:hAnsi="Times New Roman" w:cs="Times New Roman"/>
          <w:sz w:val="28"/>
          <w:szCs w:val="28"/>
        </w:rPr>
        <w:t xml:space="preserve">деление </w:t>
      </w:r>
      <w:r w:rsidR="00234B3A" w:rsidRPr="00030F98">
        <w:rPr>
          <w:rFonts w:ascii="Times New Roman" w:hAnsi="Times New Roman" w:cs="Times New Roman"/>
          <w:sz w:val="28"/>
          <w:szCs w:val="28"/>
        </w:rPr>
        <w:t>субъективных имущественных прав</w:t>
      </w:r>
      <w:r w:rsidR="0097563C" w:rsidRPr="00030F98">
        <w:rPr>
          <w:rFonts w:ascii="Times New Roman" w:hAnsi="Times New Roman" w:cs="Times New Roman"/>
          <w:sz w:val="28"/>
          <w:szCs w:val="28"/>
        </w:rPr>
        <w:t xml:space="preserve"> на вещные и обязательственные было воспринято еще со времен римского права</w:t>
      </w:r>
      <w:r w:rsidR="0097563C" w:rsidRPr="00030F98">
        <w:rPr>
          <w:rStyle w:val="a5"/>
          <w:rFonts w:ascii="Times New Roman" w:hAnsi="Times New Roman" w:cs="Times New Roman"/>
          <w:sz w:val="28"/>
          <w:szCs w:val="28"/>
        </w:rPr>
        <w:footnoteReference w:id="26"/>
      </w:r>
      <w:r w:rsidR="008A2563" w:rsidRPr="00030F98">
        <w:rPr>
          <w:rFonts w:ascii="Times New Roman" w:hAnsi="Times New Roman" w:cs="Times New Roman"/>
          <w:sz w:val="28"/>
          <w:szCs w:val="28"/>
        </w:rPr>
        <w:t xml:space="preserve">, </w:t>
      </w:r>
      <w:r w:rsidR="00DA234A" w:rsidRPr="00030F98">
        <w:rPr>
          <w:rFonts w:ascii="Times New Roman" w:hAnsi="Times New Roman" w:cs="Times New Roman"/>
          <w:sz w:val="28"/>
          <w:szCs w:val="28"/>
        </w:rPr>
        <w:t xml:space="preserve">а </w:t>
      </w:r>
      <w:r w:rsidR="007373F9">
        <w:rPr>
          <w:rFonts w:ascii="Times New Roman" w:hAnsi="Times New Roman" w:cs="Times New Roman"/>
          <w:sz w:val="28"/>
          <w:szCs w:val="28"/>
        </w:rPr>
        <w:t xml:space="preserve">с развитием </w:t>
      </w:r>
      <w:r w:rsidR="008A2563" w:rsidRPr="00030F98">
        <w:rPr>
          <w:rFonts w:ascii="Times New Roman" w:hAnsi="Times New Roman" w:cs="Times New Roman"/>
          <w:sz w:val="28"/>
          <w:szCs w:val="28"/>
        </w:rPr>
        <w:t xml:space="preserve">цивилистической литературы стали выделяться </w:t>
      </w:r>
      <w:r w:rsidR="00CF60CD">
        <w:rPr>
          <w:rFonts w:ascii="Times New Roman" w:hAnsi="Times New Roman" w:cs="Times New Roman"/>
          <w:sz w:val="28"/>
          <w:szCs w:val="28"/>
        </w:rPr>
        <w:t>основные различия</w:t>
      </w:r>
      <w:r w:rsidR="008A2563" w:rsidRPr="00030F98">
        <w:rPr>
          <w:rFonts w:ascii="Times New Roman" w:hAnsi="Times New Roman" w:cs="Times New Roman"/>
          <w:sz w:val="28"/>
          <w:szCs w:val="28"/>
        </w:rPr>
        <w:t xml:space="preserve"> между вещными и обязательственными правоот</w:t>
      </w:r>
      <w:r w:rsidR="0059225E">
        <w:rPr>
          <w:rFonts w:ascii="Times New Roman" w:hAnsi="Times New Roman" w:cs="Times New Roman"/>
          <w:sz w:val="28"/>
          <w:szCs w:val="28"/>
        </w:rPr>
        <w:t>ношениями: по объекту, предмету,</w:t>
      </w:r>
      <w:r w:rsidR="008A2563" w:rsidRPr="00030F98">
        <w:rPr>
          <w:rFonts w:ascii="Times New Roman" w:hAnsi="Times New Roman" w:cs="Times New Roman"/>
          <w:sz w:val="28"/>
          <w:szCs w:val="28"/>
        </w:rPr>
        <w:t xml:space="preserve"> по характеру правоотношения, его содержанию</w:t>
      </w:r>
      <w:r w:rsidR="00171CC9" w:rsidRPr="00030F98">
        <w:rPr>
          <w:rStyle w:val="a5"/>
          <w:rFonts w:ascii="Times New Roman" w:hAnsi="Times New Roman" w:cs="Times New Roman"/>
          <w:sz w:val="28"/>
          <w:szCs w:val="28"/>
        </w:rPr>
        <w:footnoteReference w:id="27"/>
      </w:r>
      <w:r w:rsidR="008A2563" w:rsidRPr="00030F98">
        <w:rPr>
          <w:rFonts w:ascii="Times New Roman" w:hAnsi="Times New Roman" w:cs="Times New Roman"/>
          <w:sz w:val="28"/>
          <w:szCs w:val="28"/>
        </w:rPr>
        <w:t>.</w:t>
      </w:r>
      <w:r w:rsidR="00C6289C" w:rsidRPr="00030F98">
        <w:rPr>
          <w:rFonts w:ascii="Times New Roman" w:hAnsi="Times New Roman" w:cs="Times New Roman"/>
          <w:sz w:val="28"/>
          <w:szCs w:val="28"/>
        </w:rPr>
        <w:t xml:space="preserve"> </w:t>
      </w:r>
    </w:p>
    <w:p w14:paraId="12486FD6" w14:textId="3406C78E" w:rsidR="000A0D47" w:rsidRPr="00030F98" w:rsidRDefault="009040D9"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В</w:t>
      </w:r>
      <w:r w:rsidR="00E62D2C" w:rsidRPr="00030F98">
        <w:rPr>
          <w:rFonts w:ascii="Times New Roman" w:hAnsi="Times New Roman" w:cs="Times New Roman"/>
          <w:sz w:val="28"/>
          <w:szCs w:val="28"/>
        </w:rPr>
        <w:t xml:space="preserve">ещное право можно определить </w:t>
      </w:r>
      <w:r w:rsidR="00DF7CB1" w:rsidRPr="00030F98">
        <w:rPr>
          <w:rFonts w:ascii="Times New Roman" w:hAnsi="Times New Roman" w:cs="Times New Roman"/>
          <w:sz w:val="28"/>
          <w:szCs w:val="28"/>
        </w:rPr>
        <w:t>как разновидность субъективного гражданского права, как обеспеченные законом вид и меру возможного поведения субъекта в отношении определенной вещи (имущества)</w:t>
      </w:r>
      <w:r w:rsidR="00DF7CB1" w:rsidRPr="00030F98">
        <w:rPr>
          <w:rStyle w:val="a5"/>
          <w:rFonts w:ascii="Times New Roman" w:hAnsi="Times New Roman" w:cs="Times New Roman"/>
          <w:sz w:val="28"/>
          <w:szCs w:val="28"/>
        </w:rPr>
        <w:footnoteReference w:id="28"/>
      </w:r>
      <w:r w:rsidR="00FC2F37" w:rsidRPr="00030F98">
        <w:rPr>
          <w:rFonts w:ascii="Times New Roman" w:hAnsi="Times New Roman" w:cs="Times New Roman"/>
          <w:sz w:val="28"/>
          <w:szCs w:val="28"/>
        </w:rPr>
        <w:t>.</w:t>
      </w:r>
      <w:r w:rsidRPr="00030F98">
        <w:rPr>
          <w:rFonts w:ascii="Times New Roman" w:hAnsi="Times New Roman" w:cs="Times New Roman"/>
          <w:sz w:val="28"/>
          <w:szCs w:val="28"/>
        </w:rPr>
        <w:t xml:space="preserve"> </w:t>
      </w:r>
      <w:r w:rsidR="000A0D47" w:rsidRPr="00030F98">
        <w:rPr>
          <w:rFonts w:ascii="Times New Roman" w:hAnsi="Times New Roman" w:cs="Times New Roman"/>
          <w:sz w:val="28"/>
          <w:szCs w:val="28"/>
        </w:rPr>
        <w:t>Таким образом, объектом вещного субъективного права будет являться вещь (имущество)</w:t>
      </w:r>
      <w:r w:rsidR="007A345C" w:rsidRPr="00030F98">
        <w:rPr>
          <w:rFonts w:ascii="Times New Roman" w:hAnsi="Times New Roman" w:cs="Times New Roman"/>
          <w:sz w:val="28"/>
          <w:szCs w:val="28"/>
        </w:rPr>
        <w:t>.</w:t>
      </w:r>
    </w:p>
    <w:p w14:paraId="0F954F0E" w14:textId="2FA5B884" w:rsidR="002D4D4F" w:rsidRPr="00030F98" w:rsidRDefault="00FC2F37"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Важнейшей чертой</w:t>
      </w:r>
      <w:r w:rsidR="00214913" w:rsidRPr="00030F98">
        <w:rPr>
          <w:rFonts w:ascii="Times New Roman" w:hAnsi="Times New Roman" w:cs="Times New Roman"/>
          <w:sz w:val="28"/>
          <w:szCs w:val="28"/>
        </w:rPr>
        <w:t xml:space="preserve"> субъективных</w:t>
      </w:r>
      <w:r w:rsidRPr="00030F98">
        <w:rPr>
          <w:rFonts w:ascii="Times New Roman" w:hAnsi="Times New Roman" w:cs="Times New Roman"/>
          <w:sz w:val="28"/>
          <w:szCs w:val="28"/>
        </w:rPr>
        <w:t xml:space="preserve"> вещных прав является их абсолютный характер, в соответствии с которым «управомоченному субъекту (правообладателю) противостоят все без исключения другие лица; при этом обязанность этих последних является </w:t>
      </w:r>
      <w:proofErr w:type="spellStart"/>
      <w:r w:rsidRPr="00030F98">
        <w:rPr>
          <w:rFonts w:ascii="Times New Roman" w:hAnsi="Times New Roman" w:cs="Times New Roman"/>
          <w:sz w:val="28"/>
          <w:szCs w:val="28"/>
        </w:rPr>
        <w:t>пассивнои</w:t>
      </w:r>
      <w:proofErr w:type="spellEnd"/>
      <w:r w:rsidRPr="00030F98">
        <w:rPr>
          <w:rFonts w:ascii="Times New Roman" w:hAnsi="Times New Roman" w:cs="Times New Roman"/>
          <w:sz w:val="28"/>
          <w:szCs w:val="28"/>
        </w:rPr>
        <w:t>̆ и заключается в том, чтобы не препятствовать управомоченному лицу»</w:t>
      </w:r>
      <w:r w:rsidRPr="00030F98">
        <w:rPr>
          <w:rStyle w:val="a5"/>
          <w:rFonts w:ascii="Times New Roman" w:hAnsi="Times New Roman" w:cs="Times New Roman"/>
          <w:sz w:val="28"/>
          <w:szCs w:val="28"/>
        </w:rPr>
        <w:footnoteReference w:id="29"/>
      </w:r>
      <w:r w:rsidRPr="00030F98">
        <w:rPr>
          <w:rFonts w:ascii="Times New Roman" w:hAnsi="Times New Roman" w:cs="Times New Roman"/>
          <w:sz w:val="28"/>
          <w:szCs w:val="28"/>
        </w:rPr>
        <w:t xml:space="preserve">. Из этого следует </w:t>
      </w:r>
      <w:r w:rsidR="00BE6EF5">
        <w:rPr>
          <w:rFonts w:ascii="Times New Roman" w:hAnsi="Times New Roman" w:cs="Times New Roman"/>
          <w:sz w:val="28"/>
          <w:szCs w:val="28"/>
        </w:rPr>
        <w:t xml:space="preserve">и </w:t>
      </w:r>
      <w:r w:rsidRPr="00030F98">
        <w:rPr>
          <w:rFonts w:ascii="Times New Roman" w:hAnsi="Times New Roman" w:cs="Times New Roman"/>
          <w:sz w:val="28"/>
          <w:szCs w:val="28"/>
        </w:rPr>
        <w:t>за</w:t>
      </w:r>
      <w:r w:rsidR="00BE6EF5">
        <w:rPr>
          <w:rFonts w:ascii="Times New Roman" w:hAnsi="Times New Roman" w:cs="Times New Roman"/>
          <w:sz w:val="28"/>
          <w:szCs w:val="28"/>
        </w:rPr>
        <w:t xml:space="preserve">кономерный вывод </w:t>
      </w:r>
      <w:r w:rsidRPr="00030F98">
        <w:rPr>
          <w:rFonts w:ascii="Times New Roman" w:hAnsi="Times New Roman" w:cs="Times New Roman"/>
          <w:sz w:val="28"/>
          <w:szCs w:val="28"/>
        </w:rPr>
        <w:t>о том, что «интерес такого обладателя субъективного права может быть реализован самостоятельно, просто если ему не препятствуют остальные лица, таким вещным право</w:t>
      </w:r>
      <w:r w:rsidR="001B1250">
        <w:rPr>
          <w:rFonts w:ascii="Times New Roman" w:hAnsi="Times New Roman" w:cs="Times New Roman"/>
          <w:sz w:val="28"/>
          <w:szCs w:val="28"/>
        </w:rPr>
        <w:t>м</w:t>
      </w:r>
      <w:r w:rsidRPr="00030F98">
        <w:rPr>
          <w:rFonts w:ascii="Times New Roman" w:hAnsi="Times New Roman" w:cs="Times New Roman"/>
          <w:sz w:val="28"/>
          <w:szCs w:val="28"/>
        </w:rPr>
        <w:t xml:space="preserve"> не обладающие» </w:t>
      </w:r>
      <w:r w:rsidRPr="00030F98">
        <w:rPr>
          <w:rStyle w:val="a5"/>
          <w:rFonts w:ascii="Times New Roman" w:hAnsi="Times New Roman" w:cs="Times New Roman"/>
          <w:sz w:val="28"/>
          <w:szCs w:val="28"/>
        </w:rPr>
        <w:footnoteReference w:id="30"/>
      </w:r>
      <w:r w:rsidRPr="00030F98">
        <w:rPr>
          <w:rFonts w:ascii="Times New Roman" w:hAnsi="Times New Roman" w:cs="Times New Roman"/>
          <w:sz w:val="28"/>
          <w:szCs w:val="28"/>
        </w:rPr>
        <w:t>.</w:t>
      </w:r>
    </w:p>
    <w:p w14:paraId="46FE429C" w14:textId="3A0E57F2" w:rsidR="00816674" w:rsidRPr="00030F98" w:rsidRDefault="004960D3"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Теперь охарактеризуем обязательственные субъективные права. Обязательственное </w:t>
      </w:r>
      <w:r w:rsidR="00052D1A" w:rsidRPr="00030F98">
        <w:rPr>
          <w:rFonts w:ascii="Times New Roman" w:hAnsi="Times New Roman" w:cs="Times New Roman"/>
          <w:sz w:val="28"/>
          <w:szCs w:val="28"/>
        </w:rPr>
        <w:t>правоотношение, в соответствии со ст</w:t>
      </w:r>
      <w:r w:rsidR="00AC2C75">
        <w:rPr>
          <w:rFonts w:ascii="Times New Roman" w:hAnsi="Times New Roman" w:cs="Times New Roman"/>
          <w:sz w:val="28"/>
          <w:szCs w:val="28"/>
        </w:rPr>
        <w:t>.</w:t>
      </w:r>
      <w:r w:rsidR="00052D1A" w:rsidRPr="00030F98">
        <w:rPr>
          <w:rFonts w:ascii="Times New Roman" w:hAnsi="Times New Roman" w:cs="Times New Roman"/>
          <w:sz w:val="28"/>
          <w:szCs w:val="28"/>
        </w:rPr>
        <w:t xml:space="preserve"> 307 ГК РФ, предполагает, что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w:t>
      </w:r>
    </w:p>
    <w:p w14:paraId="14025D88" w14:textId="15B8CCD8" w:rsidR="0097563C" w:rsidRDefault="00AA5134"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Следовательно, объектом обязательственного правоотношения является определенное </w:t>
      </w:r>
      <w:r w:rsidR="00816674" w:rsidRPr="00030F98">
        <w:rPr>
          <w:rFonts w:ascii="Times New Roman" w:hAnsi="Times New Roman" w:cs="Times New Roman"/>
          <w:sz w:val="28"/>
          <w:szCs w:val="28"/>
        </w:rPr>
        <w:t xml:space="preserve">поведение </w:t>
      </w:r>
      <w:r w:rsidR="002D63B3">
        <w:rPr>
          <w:rFonts w:ascii="Times New Roman" w:hAnsi="Times New Roman" w:cs="Times New Roman"/>
          <w:sz w:val="28"/>
          <w:szCs w:val="28"/>
        </w:rPr>
        <w:t xml:space="preserve">обязанного </w:t>
      </w:r>
      <w:r w:rsidR="00816674" w:rsidRPr="00030F98">
        <w:rPr>
          <w:rFonts w:ascii="Times New Roman" w:hAnsi="Times New Roman" w:cs="Times New Roman"/>
          <w:sz w:val="28"/>
          <w:szCs w:val="28"/>
        </w:rPr>
        <w:t xml:space="preserve">лица. </w:t>
      </w:r>
      <w:r w:rsidR="008F6B36" w:rsidRPr="00030F98">
        <w:rPr>
          <w:rFonts w:ascii="Times New Roman" w:hAnsi="Times New Roman" w:cs="Times New Roman"/>
          <w:sz w:val="28"/>
          <w:szCs w:val="28"/>
        </w:rPr>
        <w:t>В</w:t>
      </w:r>
      <w:r w:rsidR="001C47FA" w:rsidRPr="00030F98">
        <w:rPr>
          <w:rFonts w:ascii="Times New Roman" w:hAnsi="Times New Roman" w:cs="Times New Roman"/>
          <w:sz w:val="28"/>
          <w:szCs w:val="28"/>
        </w:rPr>
        <w:t xml:space="preserve"> </w:t>
      </w:r>
      <w:r w:rsidR="00C91730" w:rsidRPr="00030F98">
        <w:rPr>
          <w:rFonts w:ascii="Times New Roman" w:hAnsi="Times New Roman" w:cs="Times New Roman"/>
          <w:sz w:val="28"/>
          <w:szCs w:val="28"/>
        </w:rPr>
        <w:t>об</w:t>
      </w:r>
      <w:r w:rsidR="002F2644" w:rsidRPr="00030F98">
        <w:rPr>
          <w:rFonts w:ascii="Times New Roman" w:hAnsi="Times New Roman" w:cs="Times New Roman"/>
          <w:sz w:val="28"/>
          <w:szCs w:val="28"/>
        </w:rPr>
        <w:t xml:space="preserve">язательственном правоотношении </w:t>
      </w:r>
      <w:r w:rsidR="00C91730" w:rsidRPr="00030F98">
        <w:rPr>
          <w:rFonts w:ascii="Times New Roman" w:hAnsi="Times New Roman" w:cs="Times New Roman"/>
          <w:sz w:val="28"/>
          <w:szCs w:val="28"/>
        </w:rPr>
        <w:t>существует определенность лиц, участвующих в нем</w:t>
      </w:r>
      <w:r w:rsidR="00CA7E80" w:rsidRPr="00030F98">
        <w:rPr>
          <w:rFonts w:ascii="Times New Roman" w:hAnsi="Times New Roman" w:cs="Times New Roman"/>
          <w:sz w:val="28"/>
          <w:szCs w:val="28"/>
        </w:rPr>
        <w:t xml:space="preserve">, </w:t>
      </w:r>
      <w:r w:rsidR="006B1F96" w:rsidRPr="00030F98">
        <w:rPr>
          <w:rFonts w:ascii="Times New Roman" w:hAnsi="Times New Roman" w:cs="Times New Roman"/>
          <w:sz w:val="28"/>
          <w:szCs w:val="28"/>
        </w:rPr>
        <w:t xml:space="preserve">и </w:t>
      </w:r>
      <w:r w:rsidR="00CA7E80" w:rsidRPr="00030F98">
        <w:rPr>
          <w:rFonts w:ascii="Times New Roman" w:hAnsi="Times New Roman" w:cs="Times New Roman"/>
          <w:sz w:val="28"/>
          <w:szCs w:val="28"/>
        </w:rPr>
        <w:t>оно, в отличие от вещного правоотношения, является относител</w:t>
      </w:r>
      <w:r w:rsidR="00816674" w:rsidRPr="00030F98">
        <w:rPr>
          <w:rFonts w:ascii="Times New Roman" w:hAnsi="Times New Roman" w:cs="Times New Roman"/>
          <w:sz w:val="28"/>
          <w:szCs w:val="28"/>
        </w:rPr>
        <w:t xml:space="preserve">ьным. Также стоит добавить, что, </w:t>
      </w:r>
      <w:r w:rsidR="008F6B36" w:rsidRPr="00030F98">
        <w:rPr>
          <w:rFonts w:ascii="Times New Roman" w:hAnsi="Times New Roman" w:cs="Times New Roman"/>
          <w:sz w:val="28"/>
          <w:szCs w:val="28"/>
        </w:rPr>
        <w:t>интерес субъекта обязательственного права может быть удовлетворен только за счет поведени</w:t>
      </w:r>
      <w:r w:rsidR="00605F3D">
        <w:rPr>
          <w:rFonts w:ascii="Times New Roman" w:hAnsi="Times New Roman" w:cs="Times New Roman"/>
          <w:sz w:val="28"/>
          <w:szCs w:val="28"/>
        </w:rPr>
        <w:t>я корреспондирующей ему стороны</w:t>
      </w:r>
      <w:r w:rsidR="000B4DE3" w:rsidRPr="00030F98">
        <w:rPr>
          <w:rStyle w:val="a5"/>
          <w:rFonts w:ascii="Times New Roman" w:hAnsi="Times New Roman" w:cs="Times New Roman"/>
          <w:sz w:val="28"/>
          <w:szCs w:val="28"/>
        </w:rPr>
        <w:footnoteReference w:id="31"/>
      </w:r>
      <w:r w:rsidR="00816674" w:rsidRPr="00030F98">
        <w:rPr>
          <w:rFonts w:ascii="Times New Roman" w:hAnsi="Times New Roman" w:cs="Times New Roman"/>
          <w:sz w:val="28"/>
          <w:szCs w:val="28"/>
        </w:rPr>
        <w:t>.</w:t>
      </w:r>
    </w:p>
    <w:p w14:paraId="5DE67630" w14:textId="1E4E8837" w:rsidR="00F325D2" w:rsidRDefault="00D83F93"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Проводя водораздел между двумя указанными категориями, н</w:t>
      </w:r>
      <w:r w:rsidR="00F325D2">
        <w:rPr>
          <w:rFonts w:ascii="Times New Roman" w:hAnsi="Times New Roman" w:cs="Times New Roman"/>
          <w:sz w:val="28"/>
          <w:szCs w:val="28"/>
        </w:rPr>
        <w:t>екоторые ученые замечают</w:t>
      </w:r>
      <w:r w:rsidR="00F325D2" w:rsidRPr="00030F98">
        <w:rPr>
          <w:rFonts w:ascii="Times New Roman" w:hAnsi="Times New Roman" w:cs="Times New Roman"/>
          <w:sz w:val="28"/>
          <w:szCs w:val="28"/>
        </w:rPr>
        <w:t>, что «последствиями квалификации субъективного права в качестве вещного выступают свойство следования, абсолютная вещно-правовая защита и некоторые другие»</w:t>
      </w:r>
      <w:r w:rsidR="00F325D2" w:rsidRPr="00030F98">
        <w:rPr>
          <w:rStyle w:val="a5"/>
          <w:rFonts w:ascii="Times New Roman" w:hAnsi="Times New Roman" w:cs="Times New Roman"/>
          <w:sz w:val="28"/>
          <w:szCs w:val="28"/>
        </w:rPr>
        <w:footnoteReference w:id="32"/>
      </w:r>
      <w:r w:rsidR="00F325D2" w:rsidRPr="00030F98">
        <w:rPr>
          <w:rFonts w:ascii="Times New Roman" w:hAnsi="Times New Roman" w:cs="Times New Roman"/>
          <w:sz w:val="28"/>
          <w:szCs w:val="28"/>
        </w:rPr>
        <w:t>.</w:t>
      </w:r>
      <w:r w:rsidR="00F325D2">
        <w:rPr>
          <w:rFonts w:ascii="Times New Roman" w:hAnsi="Times New Roman" w:cs="Times New Roman"/>
          <w:sz w:val="28"/>
          <w:szCs w:val="28"/>
        </w:rPr>
        <w:t xml:space="preserve"> </w:t>
      </w:r>
    </w:p>
    <w:p w14:paraId="6D50F856" w14:textId="77777777" w:rsidR="00F325D2" w:rsidRDefault="00F325D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стоит поспорить с данным тезисом и согласиться с теми учеными, которые не квалифицируют свойство следования и абсолютную защиту как атрибуты, присущие исключительно вещным правам.</w:t>
      </w:r>
    </w:p>
    <w:p w14:paraId="5653E078" w14:textId="6A6600DE" w:rsidR="00F325D2" w:rsidRDefault="00F325D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иногда свойством следования могут наделяться обязательственные права, например, в случае с переходом прав на застрахованное имущество к другому лицу в соответствии со ст</w:t>
      </w:r>
      <w:r w:rsidR="00A86314">
        <w:rPr>
          <w:rFonts w:ascii="Times New Roman" w:hAnsi="Times New Roman" w:cs="Times New Roman"/>
          <w:sz w:val="28"/>
          <w:szCs w:val="28"/>
        </w:rPr>
        <w:t>.</w:t>
      </w:r>
      <w:r>
        <w:rPr>
          <w:rFonts w:ascii="Times New Roman" w:hAnsi="Times New Roman" w:cs="Times New Roman"/>
          <w:sz w:val="28"/>
          <w:szCs w:val="28"/>
        </w:rPr>
        <w:t xml:space="preserve"> 960 ГК РФ. </w:t>
      </w:r>
    </w:p>
    <w:p w14:paraId="6AD744B7" w14:textId="3CAAC9E8" w:rsidR="00F325D2" w:rsidRDefault="00F325D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правом следования наделяются правомочия, вытекающие из лицензионного договора в соответствии с п</w:t>
      </w:r>
      <w:r w:rsidR="00A86314">
        <w:rPr>
          <w:rFonts w:ascii="Times New Roman" w:hAnsi="Times New Roman" w:cs="Times New Roman"/>
          <w:sz w:val="28"/>
          <w:szCs w:val="28"/>
        </w:rPr>
        <w:t>.</w:t>
      </w:r>
      <w:r>
        <w:rPr>
          <w:rFonts w:ascii="Times New Roman" w:hAnsi="Times New Roman" w:cs="Times New Roman"/>
          <w:sz w:val="28"/>
          <w:szCs w:val="28"/>
        </w:rPr>
        <w:t xml:space="preserve"> 7 ст</w:t>
      </w:r>
      <w:r w:rsidR="00A86314">
        <w:rPr>
          <w:rFonts w:ascii="Times New Roman" w:hAnsi="Times New Roman" w:cs="Times New Roman"/>
          <w:sz w:val="28"/>
          <w:szCs w:val="28"/>
        </w:rPr>
        <w:t>.</w:t>
      </w:r>
      <w:r>
        <w:rPr>
          <w:rFonts w:ascii="Times New Roman" w:hAnsi="Times New Roman" w:cs="Times New Roman"/>
          <w:sz w:val="28"/>
          <w:szCs w:val="28"/>
        </w:rPr>
        <w:t xml:space="preserve">1235 ГК РФ. </w:t>
      </w:r>
    </w:p>
    <w:p w14:paraId="5F741A9D" w14:textId="64CF49E0" w:rsidR="00F325D2" w:rsidRDefault="00F325D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абз</w:t>
      </w:r>
      <w:proofErr w:type="spellEnd"/>
      <w:r w:rsidR="00A86314">
        <w:rPr>
          <w:rFonts w:ascii="Times New Roman" w:hAnsi="Times New Roman" w:cs="Times New Roman"/>
          <w:sz w:val="28"/>
          <w:szCs w:val="28"/>
        </w:rPr>
        <w:t>.</w:t>
      </w:r>
      <w:r>
        <w:rPr>
          <w:rFonts w:ascii="Times New Roman" w:hAnsi="Times New Roman" w:cs="Times New Roman"/>
          <w:sz w:val="28"/>
          <w:szCs w:val="28"/>
        </w:rPr>
        <w:t xml:space="preserve"> 2 п</w:t>
      </w:r>
      <w:r w:rsidR="00A86314">
        <w:rPr>
          <w:rFonts w:ascii="Times New Roman" w:hAnsi="Times New Roman" w:cs="Times New Roman"/>
          <w:sz w:val="28"/>
          <w:szCs w:val="28"/>
        </w:rPr>
        <w:t>.</w:t>
      </w:r>
      <w:r>
        <w:rPr>
          <w:rFonts w:ascii="Times New Roman" w:hAnsi="Times New Roman" w:cs="Times New Roman"/>
          <w:sz w:val="28"/>
          <w:szCs w:val="28"/>
        </w:rPr>
        <w:t xml:space="preserve"> 12 ст</w:t>
      </w:r>
      <w:r w:rsidR="00A86314">
        <w:rPr>
          <w:rFonts w:ascii="Times New Roman" w:hAnsi="Times New Roman" w:cs="Times New Roman"/>
          <w:sz w:val="28"/>
          <w:szCs w:val="28"/>
        </w:rPr>
        <w:t>.</w:t>
      </w:r>
      <w:r>
        <w:rPr>
          <w:rFonts w:ascii="Times New Roman" w:hAnsi="Times New Roman" w:cs="Times New Roman"/>
          <w:sz w:val="28"/>
          <w:szCs w:val="28"/>
        </w:rPr>
        <w:t xml:space="preserve"> 21 </w:t>
      </w:r>
      <w:r>
        <w:rPr>
          <w:rFonts w:ascii="Times New Roman" w:hAnsi="Times New Roman" w:cs="Times New Roman"/>
          <w:bCs/>
          <w:sz w:val="28"/>
          <w:szCs w:val="28"/>
        </w:rPr>
        <w:t>Федерального</w:t>
      </w:r>
      <w:r w:rsidRPr="0012170E">
        <w:rPr>
          <w:rFonts w:ascii="Times New Roman" w:hAnsi="Times New Roman" w:cs="Times New Roman"/>
          <w:bCs/>
          <w:sz w:val="28"/>
          <w:szCs w:val="28"/>
        </w:rPr>
        <w:t xml:space="preserve"> закон</w:t>
      </w:r>
      <w:r>
        <w:rPr>
          <w:rFonts w:ascii="Times New Roman" w:hAnsi="Times New Roman" w:cs="Times New Roman"/>
          <w:bCs/>
          <w:sz w:val="28"/>
          <w:szCs w:val="28"/>
        </w:rPr>
        <w:t>а от 08.02.1998 №</w:t>
      </w:r>
      <w:r w:rsidRPr="0012170E">
        <w:rPr>
          <w:rFonts w:ascii="Times New Roman" w:hAnsi="Times New Roman" w:cs="Times New Roman"/>
          <w:bCs/>
          <w:sz w:val="28"/>
          <w:szCs w:val="28"/>
        </w:rPr>
        <w:t xml:space="preserve"> 14-ФЗ "Об обществах с ограниченной ответственностью"</w:t>
      </w:r>
      <w:r w:rsidR="00E91100">
        <w:rPr>
          <w:rStyle w:val="a5"/>
          <w:rFonts w:ascii="Times New Roman" w:hAnsi="Times New Roman" w:cs="Times New Roman"/>
          <w:bCs/>
          <w:sz w:val="28"/>
          <w:szCs w:val="28"/>
        </w:rPr>
        <w:footnoteReference w:id="33"/>
      </w:r>
      <w:r>
        <w:rPr>
          <w:rFonts w:ascii="Times New Roman" w:hAnsi="Times New Roman" w:cs="Times New Roman"/>
          <w:b/>
          <w:bCs/>
          <w:sz w:val="28"/>
          <w:szCs w:val="28"/>
        </w:rPr>
        <w:t xml:space="preserve">, </w:t>
      </w:r>
      <w:r>
        <w:rPr>
          <w:rFonts w:ascii="Times New Roman" w:hAnsi="Times New Roman" w:cs="Times New Roman"/>
          <w:sz w:val="28"/>
          <w:szCs w:val="28"/>
        </w:rPr>
        <w:t>к</w:t>
      </w:r>
      <w:r w:rsidRPr="0012170E">
        <w:rPr>
          <w:rFonts w:ascii="Times New Roman" w:hAnsi="Times New Roman" w:cs="Times New Roman"/>
          <w:sz w:val="28"/>
          <w:szCs w:val="28"/>
        </w:rPr>
        <w:t xml:space="preserve"> приобретателю доли или части доли в уставном капитале общества переходят все права и </w:t>
      </w:r>
      <w:r w:rsidRPr="0012170E">
        <w:rPr>
          <w:rFonts w:ascii="Times New Roman" w:hAnsi="Times New Roman" w:cs="Times New Roman"/>
          <w:sz w:val="28"/>
          <w:szCs w:val="28"/>
        </w:rPr>
        <w:lastRenderedPageBreak/>
        <w:t>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w:t>
      </w:r>
      <w:r>
        <w:rPr>
          <w:rFonts w:ascii="Times New Roman" w:hAnsi="Times New Roman" w:cs="Times New Roman"/>
          <w:sz w:val="28"/>
          <w:szCs w:val="28"/>
        </w:rPr>
        <w:t>. Следовательно, свойством следования обладают и некоторые корпоративные права.</w:t>
      </w:r>
    </w:p>
    <w:p w14:paraId="042DD5E0" w14:textId="7479C050" w:rsidR="00F325D2" w:rsidRDefault="00F325D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Схожая критика применима и к такому </w:t>
      </w:r>
      <w:r w:rsidR="002F3C28">
        <w:rPr>
          <w:rFonts w:ascii="Times New Roman" w:hAnsi="Times New Roman" w:cs="Times New Roman"/>
          <w:sz w:val="28"/>
          <w:szCs w:val="28"/>
        </w:rPr>
        <w:t xml:space="preserve">называемому </w:t>
      </w:r>
      <w:r w:rsidR="00E90D26">
        <w:rPr>
          <w:rFonts w:ascii="Times New Roman" w:hAnsi="Times New Roman" w:cs="Times New Roman"/>
          <w:sz w:val="28"/>
          <w:szCs w:val="28"/>
        </w:rPr>
        <w:t xml:space="preserve">атрибуту вещных прав как </w:t>
      </w:r>
      <w:r>
        <w:rPr>
          <w:rFonts w:ascii="Times New Roman" w:hAnsi="Times New Roman" w:cs="Times New Roman"/>
          <w:sz w:val="28"/>
          <w:szCs w:val="28"/>
        </w:rPr>
        <w:t>абсолютная защита. Мы в данном случае соглашаемся с позицией тех ученых, которые считают, что не только вещные, но любые субъективные гражданские права могут быть обеспечены абсолютной защитой, то есть защитой против любого третьего лица. Например, обязательственные права одной стороны договора могут защищаться от склонения его контрагента третьим лицом к нарушению такого договора, и в таком случае мы можем воспользоваться комбинацией из ст</w:t>
      </w:r>
      <w:r w:rsidR="00672D7B">
        <w:rPr>
          <w:rFonts w:ascii="Times New Roman" w:hAnsi="Times New Roman" w:cs="Times New Roman"/>
          <w:sz w:val="28"/>
          <w:szCs w:val="28"/>
        </w:rPr>
        <w:t>.</w:t>
      </w:r>
      <w:r>
        <w:rPr>
          <w:rFonts w:ascii="Times New Roman" w:hAnsi="Times New Roman" w:cs="Times New Roman"/>
          <w:sz w:val="28"/>
          <w:szCs w:val="28"/>
        </w:rPr>
        <w:t xml:space="preserve"> 10 ГК РФ и 168 ГК РФ. Такой иск о признании сделки недействительной мы можем предъявить любому недобросовестному третьему лицу, которое, злоупотребляя правом, вторгается в чужие договорные правоотношения. </w:t>
      </w:r>
    </w:p>
    <w:p w14:paraId="303E3791" w14:textId="7C7CC7B3" w:rsidR="00F325D2" w:rsidRDefault="00F325D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Следовательно, тезис о том, что критерий «следования» и «абсолютной защиты» выделяет вещные права среди других видов субъективных гражданских прав поддается критике. </w:t>
      </w:r>
    </w:p>
    <w:p w14:paraId="68D09E08" w14:textId="0F860E9B" w:rsidR="00123069" w:rsidRDefault="00DB0B50"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w:t>
      </w:r>
      <w:r w:rsidR="0088500B">
        <w:rPr>
          <w:rFonts w:ascii="Times New Roman" w:hAnsi="Times New Roman" w:cs="Times New Roman"/>
          <w:sz w:val="28"/>
          <w:szCs w:val="28"/>
        </w:rPr>
        <w:t>им образом, мы мож</w:t>
      </w:r>
      <w:r>
        <w:rPr>
          <w:rFonts w:ascii="Times New Roman" w:hAnsi="Times New Roman" w:cs="Times New Roman"/>
          <w:sz w:val="28"/>
          <w:szCs w:val="28"/>
        </w:rPr>
        <w:t xml:space="preserve">ем констатировать, </w:t>
      </w:r>
      <w:r w:rsidR="00123069">
        <w:rPr>
          <w:rFonts w:ascii="Times New Roman" w:hAnsi="Times New Roman" w:cs="Times New Roman"/>
          <w:sz w:val="28"/>
          <w:szCs w:val="28"/>
        </w:rPr>
        <w:t>что единственным универсальным критерием для разграничения вещных и обязательственных прав будет являться их содержание, в соответствии с которым содержанием вещных прав является господство над вещью, а содержанием обязательственных прав – господство над поведением определенного лица.</w:t>
      </w:r>
    </w:p>
    <w:p w14:paraId="64CB9818" w14:textId="5A3F1230" w:rsidR="002A530D" w:rsidRPr="00C65CC2" w:rsidRDefault="00C65CC2" w:rsidP="00C450D2">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На основании данного </w:t>
      </w:r>
      <w:r w:rsidR="00C10848">
        <w:rPr>
          <w:rFonts w:ascii="Times New Roman" w:hAnsi="Times New Roman" w:cs="Times New Roman"/>
          <w:sz w:val="28"/>
          <w:szCs w:val="28"/>
        </w:rPr>
        <w:t xml:space="preserve">содержательного </w:t>
      </w:r>
      <w:r>
        <w:rPr>
          <w:rFonts w:ascii="Times New Roman" w:hAnsi="Times New Roman" w:cs="Times New Roman"/>
          <w:sz w:val="28"/>
          <w:szCs w:val="28"/>
        </w:rPr>
        <w:t xml:space="preserve">критерия, соответственно, и должен делаться вывод о природе </w:t>
      </w:r>
      <w:proofErr w:type="spellStart"/>
      <w:r>
        <w:rPr>
          <w:rFonts w:ascii="Times New Roman" w:hAnsi="Times New Roman" w:cs="Times New Roman"/>
          <w:sz w:val="28"/>
          <w:szCs w:val="28"/>
          <w:lang w:val="en-US"/>
        </w:rPr>
        <w:t>obligatio</w:t>
      </w:r>
      <w:proofErr w:type="spellEnd"/>
      <w:r>
        <w:rPr>
          <w:rFonts w:ascii="Times New Roman" w:hAnsi="Times New Roman" w:cs="Times New Roman"/>
          <w:sz w:val="28"/>
          <w:szCs w:val="28"/>
          <w:lang w:val="en-US"/>
        </w:rPr>
        <w:t xml:space="preserve"> propter rem. </w:t>
      </w:r>
      <w:r>
        <w:rPr>
          <w:rFonts w:ascii="Times New Roman" w:hAnsi="Times New Roman" w:cs="Times New Roman"/>
          <w:sz w:val="28"/>
          <w:szCs w:val="28"/>
        </w:rPr>
        <w:t>Н</w:t>
      </w:r>
      <w:r w:rsidR="002B3671">
        <w:rPr>
          <w:rFonts w:ascii="Times New Roman" w:hAnsi="Times New Roman" w:cs="Times New Roman"/>
          <w:sz w:val="28"/>
          <w:szCs w:val="28"/>
        </w:rPr>
        <w:t>ужно</w:t>
      </w:r>
      <w:r w:rsidR="00135A61" w:rsidRPr="00030F98">
        <w:rPr>
          <w:rFonts w:ascii="Times New Roman" w:hAnsi="Times New Roman" w:cs="Times New Roman"/>
          <w:sz w:val="28"/>
          <w:szCs w:val="28"/>
        </w:rPr>
        <w:t xml:space="preserve"> отметить, что </w:t>
      </w:r>
      <w:r w:rsidR="002A530D" w:rsidRPr="00030F98">
        <w:rPr>
          <w:rFonts w:ascii="Times New Roman" w:hAnsi="Times New Roman" w:cs="Times New Roman"/>
          <w:sz w:val="28"/>
          <w:szCs w:val="28"/>
        </w:rPr>
        <w:t xml:space="preserve">в юридической литературе существует </w:t>
      </w:r>
      <w:r w:rsidR="00C850BF" w:rsidRPr="00030F98">
        <w:rPr>
          <w:rFonts w:ascii="Times New Roman" w:hAnsi="Times New Roman" w:cs="Times New Roman"/>
          <w:sz w:val="28"/>
          <w:szCs w:val="28"/>
        </w:rPr>
        <w:t>как подход</w:t>
      </w:r>
      <w:r w:rsidR="002A530D" w:rsidRPr="00030F98">
        <w:rPr>
          <w:rFonts w:ascii="Times New Roman" w:hAnsi="Times New Roman" w:cs="Times New Roman"/>
          <w:sz w:val="28"/>
          <w:szCs w:val="28"/>
        </w:rPr>
        <w:t xml:space="preserve"> четкого разделения вещных и обязательственных прав</w:t>
      </w:r>
      <w:r>
        <w:rPr>
          <w:rFonts w:ascii="Times New Roman" w:hAnsi="Times New Roman" w:cs="Times New Roman"/>
          <w:sz w:val="28"/>
          <w:szCs w:val="28"/>
        </w:rPr>
        <w:t xml:space="preserve"> по их содержанию</w:t>
      </w:r>
      <w:r w:rsidR="00C850BF" w:rsidRPr="00030F98">
        <w:rPr>
          <w:rFonts w:ascii="Times New Roman" w:hAnsi="Times New Roman" w:cs="Times New Roman"/>
          <w:sz w:val="28"/>
          <w:szCs w:val="28"/>
        </w:rPr>
        <w:t xml:space="preserve">, так и подход </w:t>
      </w:r>
      <w:r w:rsidR="002A530D" w:rsidRPr="00030F98">
        <w:rPr>
          <w:rFonts w:ascii="Times New Roman" w:hAnsi="Times New Roman" w:cs="Times New Roman"/>
          <w:sz w:val="28"/>
          <w:szCs w:val="28"/>
        </w:rPr>
        <w:t>«сближения» этих прав</w:t>
      </w:r>
      <w:r w:rsidR="00C850BF" w:rsidRPr="00030F98">
        <w:rPr>
          <w:rFonts w:ascii="Times New Roman" w:hAnsi="Times New Roman" w:cs="Times New Roman"/>
          <w:sz w:val="28"/>
          <w:szCs w:val="28"/>
        </w:rPr>
        <w:t>овых категорий</w:t>
      </w:r>
      <w:r w:rsidR="002A530D" w:rsidRPr="00030F98">
        <w:rPr>
          <w:rFonts w:ascii="Times New Roman" w:hAnsi="Times New Roman" w:cs="Times New Roman"/>
          <w:sz w:val="28"/>
          <w:szCs w:val="28"/>
        </w:rPr>
        <w:t>.</w:t>
      </w:r>
    </w:p>
    <w:p w14:paraId="2298B8F6" w14:textId="1FF2B69C" w:rsidR="00264CA0" w:rsidRDefault="002B3671"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 н</w:t>
      </w:r>
      <w:r w:rsidR="008A3CA4" w:rsidRPr="00030F98">
        <w:rPr>
          <w:rFonts w:ascii="Times New Roman" w:hAnsi="Times New Roman" w:cs="Times New Roman"/>
          <w:sz w:val="28"/>
          <w:szCs w:val="28"/>
        </w:rPr>
        <w:t xml:space="preserve">екоторые </w:t>
      </w:r>
      <w:r w:rsidR="001355F1" w:rsidRPr="00030F98">
        <w:rPr>
          <w:rFonts w:ascii="Times New Roman" w:hAnsi="Times New Roman" w:cs="Times New Roman"/>
          <w:sz w:val="28"/>
          <w:szCs w:val="28"/>
        </w:rPr>
        <w:t xml:space="preserve">приверженцы </w:t>
      </w:r>
      <w:r w:rsidR="002A530D" w:rsidRPr="00030F98">
        <w:rPr>
          <w:rFonts w:ascii="Times New Roman" w:hAnsi="Times New Roman" w:cs="Times New Roman"/>
          <w:sz w:val="28"/>
          <w:szCs w:val="28"/>
        </w:rPr>
        <w:t>строго</w:t>
      </w:r>
      <w:r w:rsidR="00047F23" w:rsidRPr="00030F98">
        <w:rPr>
          <w:rFonts w:ascii="Times New Roman" w:hAnsi="Times New Roman" w:cs="Times New Roman"/>
          <w:sz w:val="28"/>
          <w:szCs w:val="28"/>
        </w:rPr>
        <w:t>-</w:t>
      </w:r>
      <w:r w:rsidR="002A530D" w:rsidRPr="00030F98">
        <w:rPr>
          <w:rFonts w:ascii="Times New Roman" w:hAnsi="Times New Roman" w:cs="Times New Roman"/>
          <w:sz w:val="28"/>
          <w:szCs w:val="28"/>
        </w:rPr>
        <w:t>разграничительного подхода</w:t>
      </w:r>
      <w:r w:rsidR="001355F1" w:rsidRPr="00030F98">
        <w:rPr>
          <w:rFonts w:ascii="Times New Roman" w:hAnsi="Times New Roman" w:cs="Times New Roman"/>
          <w:sz w:val="28"/>
          <w:szCs w:val="28"/>
        </w:rPr>
        <w:t xml:space="preserve"> </w:t>
      </w:r>
      <w:r w:rsidR="002A530D" w:rsidRPr="00030F98">
        <w:rPr>
          <w:rFonts w:ascii="Times New Roman" w:hAnsi="Times New Roman" w:cs="Times New Roman"/>
          <w:sz w:val="28"/>
          <w:szCs w:val="28"/>
        </w:rPr>
        <w:t>понимают</w:t>
      </w:r>
      <w:r w:rsidR="008A3CA4" w:rsidRPr="00030F98">
        <w:rPr>
          <w:rFonts w:ascii="Times New Roman" w:hAnsi="Times New Roman" w:cs="Times New Roman"/>
          <w:sz w:val="28"/>
          <w:szCs w:val="28"/>
        </w:rPr>
        <w:t xml:space="preserve"> </w:t>
      </w:r>
      <w:r w:rsidR="004479B3">
        <w:rPr>
          <w:rFonts w:ascii="Times New Roman" w:hAnsi="Times New Roman" w:cs="Times New Roman"/>
          <w:sz w:val="28"/>
          <w:szCs w:val="28"/>
        </w:rPr>
        <w:t>содержание вещных субъективных</w:t>
      </w:r>
      <w:r w:rsidR="008A3CA4" w:rsidRPr="00030F98">
        <w:rPr>
          <w:rFonts w:ascii="Times New Roman" w:hAnsi="Times New Roman" w:cs="Times New Roman"/>
          <w:sz w:val="28"/>
          <w:szCs w:val="28"/>
        </w:rPr>
        <w:t xml:space="preserve"> прав</w:t>
      </w:r>
      <w:r w:rsidR="002A530D" w:rsidRPr="00030F98">
        <w:rPr>
          <w:rFonts w:ascii="Times New Roman" w:hAnsi="Times New Roman" w:cs="Times New Roman"/>
          <w:sz w:val="28"/>
          <w:szCs w:val="28"/>
        </w:rPr>
        <w:t xml:space="preserve"> достаточно узко и </w:t>
      </w:r>
      <w:r w:rsidR="001355F1" w:rsidRPr="00030F98">
        <w:rPr>
          <w:rFonts w:ascii="Times New Roman" w:hAnsi="Times New Roman" w:cs="Times New Roman"/>
          <w:sz w:val="28"/>
          <w:szCs w:val="28"/>
        </w:rPr>
        <w:t>от</w:t>
      </w:r>
      <w:r w:rsidR="002A530D" w:rsidRPr="00030F98">
        <w:rPr>
          <w:rFonts w:ascii="Times New Roman" w:hAnsi="Times New Roman" w:cs="Times New Roman"/>
          <w:sz w:val="28"/>
          <w:szCs w:val="28"/>
        </w:rPr>
        <w:t>мечают, что, коль скоро предметом вещного права является поведение его обладателя в отношении определенной вещи</w:t>
      </w:r>
      <w:r w:rsidR="001355F1" w:rsidRPr="00030F98">
        <w:rPr>
          <w:rFonts w:ascii="Times New Roman" w:hAnsi="Times New Roman" w:cs="Times New Roman"/>
          <w:sz w:val="28"/>
          <w:szCs w:val="28"/>
        </w:rPr>
        <w:t xml:space="preserve"> и обладатель вещного права </w:t>
      </w:r>
      <w:r w:rsidR="008A3CA4" w:rsidRPr="00030F98">
        <w:rPr>
          <w:rFonts w:ascii="Times New Roman" w:hAnsi="Times New Roman" w:cs="Times New Roman"/>
          <w:sz w:val="28"/>
          <w:szCs w:val="28"/>
        </w:rPr>
        <w:t xml:space="preserve">имеет </w:t>
      </w:r>
      <w:r w:rsidR="001355F1" w:rsidRPr="00030F98">
        <w:rPr>
          <w:rFonts w:ascii="Times New Roman" w:hAnsi="Times New Roman" w:cs="Times New Roman"/>
          <w:sz w:val="28"/>
          <w:szCs w:val="28"/>
        </w:rPr>
        <w:t>господство</w:t>
      </w:r>
      <w:r w:rsidR="008A3CA4" w:rsidRPr="00030F98">
        <w:rPr>
          <w:rFonts w:ascii="Times New Roman" w:hAnsi="Times New Roman" w:cs="Times New Roman"/>
          <w:sz w:val="28"/>
          <w:szCs w:val="28"/>
        </w:rPr>
        <w:t xml:space="preserve"> только над </w:t>
      </w:r>
      <w:r w:rsidR="00047F23" w:rsidRPr="00030F98">
        <w:rPr>
          <w:rFonts w:ascii="Times New Roman" w:hAnsi="Times New Roman" w:cs="Times New Roman"/>
          <w:sz w:val="28"/>
          <w:szCs w:val="28"/>
        </w:rPr>
        <w:t xml:space="preserve">таким </w:t>
      </w:r>
      <w:r w:rsidR="008A3CA4" w:rsidRPr="00030F98">
        <w:rPr>
          <w:rFonts w:ascii="Times New Roman" w:hAnsi="Times New Roman" w:cs="Times New Roman"/>
          <w:sz w:val="28"/>
          <w:szCs w:val="28"/>
        </w:rPr>
        <w:t xml:space="preserve">имуществом, </w:t>
      </w:r>
      <w:r w:rsidR="00047F23" w:rsidRPr="00030F98">
        <w:rPr>
          <w:rFonts w:ascii="Times New Roman" w:hAnsi="Times New Roman" w:cs="Times New Roman"/>
          <w:sz w:val="28"/>
          <w:szCs w:val="28"/>
        </w:rPr>
        <w:t>«</w:t>
      </w:r>
      <w:r w:rsidR="001355F1" w:rsidRPr="00030F98">
        <w:rPr>
          <w:rFonts w:ascii="Times New Roman" w:hAnsi="Times New Roman" w:cs="Times New Roman"/>
          <w:sz w:val="28"/>
          <w:szCs w:val="28"/>
        </w:rPr>
        <w:t xml:space="preserve">субъективное вещное право никоим образом не может включать в себя </w:t>
      </w:r>
      <w:r w:rsidR="00FA052A" w:rsidRPr="00030F98">
        <w:rPr>
          <w:rFonts w:ascii="Times New Roman" w:hAnsi="Times New Roman" w:cs="Times New Roman"/>
          <w:sz w:val="28"/>
          <w:szCs w:val="28"/>
        </w:rPr>
        <w:t>право требовать</w:t>
      </w:r>
      <w:r w:rsidR="001355F1" w:rsidRPr="00030F98">
        <w:rPr>
          <w:rFonts w:ascii="Times New Roman" w:hAnsi="Times New Roman" w:cs="Times New Roman"/>
          <w:sz w:val="28"/>
          <w:szCs w:val="28"/>
        </w:rPr>
        <w:t xml:space="preserve"> от других лиц совершить какое-либо определенное действие</w:t>
      </w:r>
      <w:r w:rsidR="00047F23" w:rsidRPr="00030F98">
        <w:rPr>
          <w:rFonts w:ascii="Times New Roman" w:hAnsi="Times New Roman" w:cs="Times New Roman"/>
          <w:sz w:val="28"/>
          <w:szCs w:val="28"/>
        </w:rPr>
        <w:t>»</w:t>
      </w:r>
      <w:r w:rsidR="001355F1" w:rsidRPr="00030F98">
        <w:rPr>
          <w:rStyle w:val="a5"/>
          <w:rFonts w:ascii="Times New Roman" w:hAnsi="Times New Roman" w:cs="Times New Roman"/>
          <w:sz w:val="28"/>
          <w:szCs w:val="28"/>
        </w:rPr>
        <w:footnoteReference w:id="34"/>
      </w:r>
      <w:r w:rsidR="00047F23" w:rsidRPr="00030F98">
        <w:rPr>
          <w:rFonts w:ascii="Times New Roman" w:hAnsi="Times New Roman" w:cs="Times New Roman"/>
          <w:sz w:val="28"/>
          <w:szCs w:val="28"/>
        </w:rPr>
        <w:t>.</w:t>
      </w:r>
      <w:r w:rsidR="00FA052A" w:rsidRPr="00030F98">
        <w:rPr>
          <w:rFonts w:ascii="Times New Roman" w:hAnsi="Times New Roman" w:cs="Times New Roman"/>
          <w:sz w:val="28"/>
          <w:szCs w:val="28"/>
        </w:rPr>
        <w:t xml:space="preserve"> </w:t>
      </w:r>
      <w:r w:rsidR="00A918F0" w:rsidRPr="00030F98">
        <w:rPr>
          <w:rFonts w:ascii="Times New Roman" w:hAnsi="Times New Roman" w:cs="Times New Roman"/>
          <w:sz w:val="28"/>
          <w:szCs w:val="28"/>
        </w:rPr>
        <w:t xml:space="preserve">Если согласиться с данным тезисом, </w:t>
      </w:r>
      <w:r w:rsidR="00047F23" w:rsidRPr="00030F98">
        <w:rPr>
          <w:rFonts w:ascii="Times New Roman" w:hAnsi="Times New Roman" w:cs="Times New Roman"/>
          <w:sz w:val="28"/>
          <w:szCs w:val="28"/>
        </w:rPr>
        <w:t xml:space="preserve">то </w:t>
      </w:r>
      <w:r w:rsidR="00A918F0" w:rsidRPr="00030F98">
        <w:rPr>
          <w:rFonts w:ascii="Times New Roman" w:hAnsi="Times New Roman" w:cs="Times New Roman"/>
          <w:sz w:val="28"/>
          <w:szCs w:val="28"/>
        </w:rPr>
        <w:t xml:space="preserve">мы </w:t>
      </w:r>
      <w:r w:rsidR="00ED58E1">
        <w:rPr>
          <w:rFonts w:ascii="Times New Roman" w:hAnsi="Times New Roman" w:cs="Times New Roman"/>
          <w:sz w:val="28"/>
          <w:szCs w:val="28"/>
        </w:rPr>
        <w:t>столкнемся с проблемой в</w:t>
      </w:r>
      <w:r w:rsidR="00713494">
        <w:rPr>
          <w:rFonts w:ascii="Times New Roman" w:hAnsi="Times New Roman" w:cs="Times New Roman"/>
          <w:sz w:val="28"/>
          <w:szCs w:val="28"/>
        </w:rPr>
        <w:t xml:space="preserve"> виде невозможности квалифицировать</w:t>
      </w:r>
      <w:r w:rsidR="00ED58E1">
        <w:rPr>
          <w:rFonts w:ascii="Times New Roman" w:hAnsi="Times New Roman" w:cs="Times New Roman"/>
          <w:sz w:val="28"/>
          <w:szCs w:val="28"/>
        </w:rPr>
        <w:t xml:space="preserve"> в качестве </w:t>
      </w:r>
      <w:r w:rsidR="00713494">
        <w:rPr>
          <w:rFonts w:ascii="Times New Roman" w:hAnsi="Times New Roman" w:cs="Times New Roman"/>
          <w:sz w:val="28"/>
          <w:szCs w:val="28"/>
        </w:rPr>
        <w:t>вещного права те вещные</w:t>
      </w:r>
      <w:r w:rsidR="00ED58E1">
        <w:rPr>
          <w:rFonts w:ascii="Times New Roman" w:hAnsi="Times New Roman" w:cs="Times New Roman"/>
          <w:sz w:val="28"/>
          <w:szCs w:val="28"/>
        </w:rPr>
        <w:t xml:space="preserve"> обязательств</w:t>
      </w:r>
      <w:r w:rsidR="00713494">
        <w:rPr>
          <w:rFonts w:ascii="Times New Roman" w:hAnsi="Times New Roman" w:cs="Times New Roman"/>
          <w:sz w:val="28"/>
          <w:szCs w:val="28"/>
        </w:rPr>
        <w:t>а</w:t>
      </w:r>
      <w:r w:rsidR="00ED58E1">
        <w:rPr>
          <w:rFonts w:ascii="Times New Roman" w:hAnsi="Times New Roman" w:cs="Times New Roman"/>
          <w:sz w:val="28"/>
          <w:szCs w:val="28"/>
        </w:rPr>
        <w:t>, которые по своему содержанию пре</w:t>
      </w:r>
      <w:r w:rsidR="00D334B4">
        <w:rPr>
          <w:rFonts w:ascii="Times New Roman" w:hAnsi="Times New Roman" w:cs="Times New Roman"/>
          <w:sz w:val="28"/>
          <w:szCs w:val="28"/>
        </w:rPr>
        <w:t>доставляют обладателю вещи права</w:t>
      </w:r>
      <w:r w:rsidR="00ED58E1">
        <w:rPr>
          <w:rFonts w:ascii="Times New Roman" w:hAnsi="Times New Roman" w:cs="Times New Roman"/>
          <w:sz w:val="28"/>
          <w:szCs w:val="28"/>
        </w:rPr>
        <w:t xml:space="preserve"> требовать совершения </w:t>
      </w:r>
      <w:r w:rsidR="00941884">
        <w:rPr>
          <w:rFonts w:ascii="Times New Roman" w:hAnsi="Times New Roman" w:cs="Times New Roman"/>
          <w:sz w:val="28"/>
          <w:szCs w:val="28"/>
        </w:rPr>
        <w:t>определенных</w:t>
      </w:r>
      <w:r w:rsidR="00ED58E1">
        <w:rPr>
          <w:rFonts w:ascii="Times New Roman" w:hAnsi="Times New Roman" w:cs="Times New Roman"/>
          <w:sz w:val="28"/>
          <w:szCs w:val="28"/>
        </w:rPr>
        <w:t xml:space="preserve"> действий от обязанной стороны</w:t>
      </w:r>
      <w:r w:rsidR="00264CA0">
        <w:rPr>
          <w:rFonts w:ascii="Times New Roman" w:hAnsi="Times New Roman" w:cs="Times New Roman"/>
          <w:sz w:val="28"/>
          <w:szCs w:val="28"/>
        </w:rPr>
        <w:t>.</w:t>
      </w:r>
    </w:p>
    <w:p w14:paraId="099535AC" w14:textId="3F3DB716" w:rsidR="001E6E7A" w:rsidRDefault="008A3CA4" w:rsidP="00C450D2">
      <w:pPr>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Однако при более широком взгляде на </w:t>
      </w:r>
      <w:r w:rsidR="006378EB" w:rsidRPr="00030F98">
        <w:rPr>
          <w:rFonts w:ascii="Times New Roman" w:hAnsi="Times New Roman" w:cs="Times New Roman"/>
          <w:sz w:val="28"/>
          <w:szCs w:val="28"/>
        </w:rPr>
        <w:t>вещные права</w:t>
      </w:r>
      <w:r w:rsidR="001C03F5">
        <w:rPr>
          <w:rFonts w:ascii="Times New Roman" w:hAnsi="Times New Roman" w:cs="Times New Roman"/>
          <w:sz w:val="28"/>
          <w:szCs w:val="28"/>
        </w:rPr>
        <w:t xml:space="preserve">, </w:t>
      </w:r>
      <w:r w:rsidR="00623902">
        <w:rPr>
          <w:rFonts w:ascii="Times New Roman" w:hAnsi="Times New Roman" w:cs="Times New Roman"/>
          <w:sz w:val="28"/>
          <w:szCs w:val="28"/>
        </w:rPr>
        <w:t xml:space="preserve">такие </w:t>
      </w:r>
      <w:r w:rsidR="006378EB" w:rsidRPr="00030F98">
        <w:rPr>
          <w:rFonts w:ascii="Times New Roman" w:hAnsi="Times New Roman" w:cs="Times New Roman"/>
          <w:sz w:val="28"/>
          <w:szCs w:val="28"/>
        </w:rPr>
        <w:t>вещные</w:t>
      </w:r>
      <w:r w:rsidRPr="00030F98">
        <w:rPr>
          <w:rFonts w:ascii="Times New Roman" w:hAnsi="Times New Roman" w:cs="Times New Roman"/>
          <w:sz w:val="28"/>
          <w:szCs w:val="28"/>
        </w:rPr>
        <w:t xml:space="preserve"> обязательства</w:t>
      </w:r>
      <w:r w:rsidR="001A436C" w:rsidRPr="00030F98">
        <w:rPr>
          <w:rFonts w:ascii="Times New Roman" w:hAnsi="Times New Roman" w:cs="Times New Roman"/>
          <w:sz w:val="28"/>
          <w:szCs w:val="28"/>
        </w:rPr>
        <w:t xml:space="preserve"> </w:t>
      </w:r>
      <w:r w:rsidRPr="00030F98">
        <w:rPr>
          <w:rFonts w:ascii="Times New Roman" w:hAnsi="Times New Roman" w:cs="Times New Roman"/>
          <w:sz w:val="28"/>
          <w:szCs w:val="28"/>
        </w:rPr>
        <w:t xml:space="preserve">могут быть приняты как неотъемлемая часть </w:t>
      </w:r>
      <w:r w:rsidR="006378EB" w:rsidRPr="00030F98">
        <w:rPr>
          <w:rFonts w:ascii="Times New Roman" w:hAnsi="Times New Roman" w:cs="Times New Roman"/>
          <w:sz w:val="28"/>
          <w:szCs w:val="28"/>
        </w:rPr>
        <w:t>именного вещного права</w:t>
      </w:r>
      <w:r w:rsidRPr="00030F98">
        <w:rPr>
          <w:rFonts w:ascii="Times New Roman" w:hAnsi="Times New Roman" w:cs="Times New Roman"/>
          <w:sz w:val="28"/>
          <w:szCs w:val="28"/>
        </w:rPr>
        <w:t>, а не как внешнее по отношению к нему</w:t>
      </w:r>
      <w:r w:rsidR="008D1BEE" w:rsidRPr="00030F98">
        <w:rPr>
          <w:rStyle w:val="a5"/>
          <w:rFonts w:ascii="Times New Roman" w:hAnsi="Times New Roman" w:cs="Times New Roman"/>
          <w:sz w:val="28"/>
          <w:szCs w:val="28"/>
        </w:rPr>
        <w:footnoteReference w:id="35"/>
      </w:r>
      <w:r w:rsidRPr="00030F98">
        <w:rPr>
          <w:rFonts w:ascii="Times New Roman" w:hAnsi="Times New Roman" w:cs="Times New Roman"/>
          <w:sz w:val="28"/>
          <w:szCs w:val="28"/>
        </w:rPr>
        <w:t>.</w:t>
      </w:r>
      <w:r w:rsidR="003B4373" w:rsidRPr="00030F98">
        <w:rPr>
          <w:rFonts w:ascii="Times New Roman" w:hAnsi="Times New Roman" w:cs="Times New Roman"/>
          <w:sz w:val="28"/>
          <w:szCs w:val="28"/>
        </w:rPr>
        <w:t xml:space="preserve"> </w:t>
      </w:r>
    </w:p>
    <w:p w14:paraId="7414F25A" w14:textId="28A646ED" w:rsidR="003A4040" w:rsidRDefault="002D3EC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A4040">
        <w:rPr>
          <w:rFonts w:ascii="Times New Roman" w:hAnsi="Times New Roman" w:cs="Times New Roman"/>
          <w:sz w:val="28"/>
          <w:szCs w:val="28"/>
        </w:rPr>
        <w:t xml:space="preserve"> </w:t>
      </w:r>
      <w:r>
        <w:rPr>
          <w:rFonts w:ascii="Times New Roman" w:hAnsi="Times New Roman" w:cs="Times New Roman"/>
          <w:sz w:val="28"/>
          <w:szCs w:val="28"/>
        </w:rPr>
        <w:t xml:space="preserve">различных правопорядках </w:t>
      </w:r>
      <w:r w:rsidR="003A4040">
        <w:rPr>
          <w:rFonts w:ascii="Times New Roman" w:hAnsi="Times New Roman" w:cs="Times New Roman"/>
          <w:sz w:val="28"/>
          <w:szCs w:val="28"/>
        </w:rPr>
        <w:t>существует ряд примеров</w:t>
      </w:r>
      <w:r w:rsidR="001E6E7A" w:rsidRPr="000643D3">
        <w:rPr>
          <w:rFonts w:ascii="Times New Roman" w:hAnsi="Times New Roman" w:cs="Times New Roman"/>
          <w:sz w:val="28"/>
          <w:szCs w:val="28"/>
        </w:rPr>
        <w:t xml:space="preserve"> упомянутого нами «широкого»</w:t>
      </w:r>
      <w:r w:rsidR="008347DD">
        <w:rPr>
          <w:rFonts w:ascii="Times New Roman" w:hAnsi="Times New Roman" w:cs="Times New Roman"/>
          <w:sz w:val="28"/>
          <w:szCs w:val="28"/>
        </w:rPr>
        <w:t xml:space="preserve"> подхода</w:t>
      </w:r>
      <w:r w:rsidR="00633F6B" w:rsidRPr="000643D3">
        <w:rPr>
          <w:rFonts w:ascii="Times New Roman" w:hAnsi="Times New Roman" w:cs="Times New Roman"/>
          <w:sz w:val="28"/>
          <w:szCs w:val="28"/>
        </w:rPr>
        <w:t xml:space="preserve"> к пониманию вещных прав</w:t>
      </w:r>
      <w:r w:rsidR="003A4040">
        <w:rPr>
          <w:rFonts w:ascii="Times New Roman" w:hAnsi="Times New Roman" w:cs="Times New Roman"/>
          <w:sz w:val="28"/>
          <w:szCs w:val="28"/>
        </w:rPr>
        <w:t>, в соответствии с которым в содержание вещных прав допустимо включать правомочия требовать активных действий от обязанных лиц.</w:t>
      </w:r>
      <w:r w:rsidR="00633F6B" w:rsidRPr="000643D3">
        <w:rPr>
          <w:rFonts w:ascii="Times New Roman" w:hAnsi="Times New Roman" w:cs="Times New Roman"/>
          <w:sz w:val="28"/>
          <w:szCs w:val="28"/>
        </w:rPr>
        <w:t xml:space="preserve"> </w:t>
      </w:r>
    </w:p>
    <w:p w14:paraId="3B4068D5" w14:textId="08CC002E" w:rsidR="001E6E7A" w:rsidRPr="000643D3" w:rsidRDefault="00755B08"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Например, еще в римском праве существовал такой институт</w:t>
      </w:r>
      <w:r w:rsidR="001E6E7A" w:rsidRPr="000643D3">
        <w:rPr>
          <w:rFonts w:ascii="Times New Roman" w:hAnsi="Times New Roman" w:cs="Times New Roman"/>
          <w:sz w:val="28"/>
          <w:szCs w:val="28"/>
        </w:rPr>
        <w:t xml:space="preserve"> как </w:t>
      </w:r>
      <w:proofErr w:type="spellStart"/>
      <w:r w:rsidR="001E6E7A" w:rsidRPr="000643D3">
        <w:rPr>
          <w:rFonts w:ascii="Times New Roman" w:hAnsi="Times New Roman" w:cs="Times New Roman"/>
          <w:sz w:val="28"/>
          <w:szCs w:val="28"/>
          <w:lang w:val="en-US"/>
        </w:rPr>
        <w:t>servitus</w:t>
      </w:r>
      <w:proofErr w:type="spellEnd"/>
      <w:r w:rsidR="001E6E7A" w:rsidRPr="000643D3">
        <w:rPr>
          <w:rFonts w:ascii="Times New Roman" w:hAnsi="Times New Roman" w:cs="Times New Roman"/>
          <w:sz w:val="28"/>
          <w:szCs w:val="28"/>
        </w:rPr>
        <w:t xml:space="preserve"> </w:t>
      </w:r>
      <w:proofErr w:type="spellStart"/>
      <w:r w:rsidR="001E6E7A" w:rsidRPr="000643D3">
        <w:rPr>
          <w:rFonts w:ascii="Times New Roman" w:hAnsi="Times New Roman" w:cs="Times New Roman"/>
          <w:sz w:val="28"/>
          <w:szCs w:val="28"/>
          <w:lang w:val="en-US"/>
        </w:rPr>
        <w:t>oneris</w:t>
      </w:r>
      <w:proofErr w:type="spellEnd"/>
      <w:r w:rsidR="001E6E7A" w:rsidRPr="000643D3">
        <w:rPr>
          <w:rFonts w:ascii="Times New Roman" w:hAnsi="Times New Roman" w:cs="Times New Roman"/>
          <w:sz w:val="28"/>
          <w:szCs w:val="28"/>
        </w:rPr>
        <w:t xml:space="preserve"> </w:t>
      </w:r>
      <w:proofErr w:type="spellStart"/>
      <w:r w:rsidR="001E6E7A" w:rsidRPr="000643D3">
        <w:rPr>
          <w:rFonts w:ascii="Times New Roman" w:hAnsi="Times New Roman" w:cs="Times New Roman"/>
          <w:sz w:val="28"/>
          <w:szCs w:val="28"/>
          <w:lang w:val="en-US"/>
        </w:rPr>
        <w:t>ferendi</w:t>
      </w:r>
      <w:proofErr w:type="spellEnd"/>
      <w:r w:rsidR="001E6E7A" w:rsidRPr="000643D3">
        <w:rPr>
          <w:rFonts w:ascii="Times New Roman" w:hAnsi="Times New Roman" w:cs="Times New Roman"/>
          <w:sz w:val="28"/>
          <w:szCs w:val="28"/>
        </w:rPr>
        <w:t xml:space="preserve"> – право пристраивать постройку к чужой стене или опирать постройку на чужую опору. </w:t>
      </w:r>
    </w:p>
    <w:p w14:paraId="31028354" w14:textId="77777777" w:rsidR="001E6E7A" w:rsidRPr="000643D3" w:rsidRDefault="001E6E7A" w:rsidP="00C450D2">
      <w:pPr>
        <w:spacing w:line="360" w:lineRule="auto"/>
        <w:ind w:firstLine="708"/>
        <w:jc w:val="both"/>
        <w:rPr>
          <w:rFonts w:ascii="Times New Roman" w:hAnsi="Times New Roman" w:cs="Times New Roman"/>
          <w:sz w:val="28"/>
          <w:szCs w:val="28"/>
        </w:rPr>
      </w:pPr>
      <w:proofErr w:type="spellStart"/>
      <w:proofErr w:type="gramStart"/>
      <w:r w:rsidRPr="000643D3">
        <w:rPr>
          <w:rFonts w:ascii="Times New Roman" w:hAnsi="Times New Roman" w:cs="Times New Roman"/>
          <w:sz w:val="28"/>
          <w:szCs w:val="28"/>
          <w:lang w:val="en-US"/>
        </w:rPr>
        <w:t>Servitus</w:t>
      </w:r>
      <w:proofErr w:type="spellEnd"/>
      <w:r w:rsidRPr="000643D3">
        <w:rPr>
          <w:rFonts w:ascii="Times New Roman" w:hAnsi="Times New Roman" w:cs="Times New Roman"/>
          <w:sz w:val="28"/>
          <w:szCs w:val="28"/>
        </w:rPr>
        <w:t xml:space="preserve"> </w:t>
      </w:r>
      <w:proofErr w:type="spellStart"/>
      <w:r w:rsidRPr="000643D3">
        <w:rPr>
          <w:rFonts w:ascii="Times New Roman" w:hAnsi="Times New Roman" w:cs="Times New Roman"/>
          <w:sz w:val="28"/>
          <w:szCs w:val="28"/>
          <w:lang w:val="en-US"/>
        </w:rPr>
        <w:t>oneris</w:t>
      </w:r>
      <w:proofErr w:type="spellEnd"/>
      <w:r w:rsidRPr="000643D3">
        <w:rPr>
          <w:rFonts w:ascii="Times New Roman" w:hAnsi="Times New Roman" w:cs="Times New Roman"/>
          <w:sz w:val="28"/>
          <w:szCs w:val="28"/>
        </w:rPr>
        <w:t xml:space="preserve"> </w:t>
      </w:r>
      <w:proofErr w:type="spellStart"/>
      <w:r w:rsidRPr="000643D3">
        <w:rPr>
          <w:rFonts w:ascii="Times New Roman" w:hAnsi="Times New Roman" w:cs="Times New Roman"/>
          <w:sz w:val="28"/>
          <w:szCs w:val="28"/>
          <w:lang w:val="en-US"/>
        </w:rPr>
        <w:t>ferendi</w:t>
      </w:r>
      <w:proofErr w:type="spellEnd"/>
      <w:r w:rsidRPr="000643D3">
        <w:rPr>
          <w:rFonts w:ascii="Times New Roman" w:hAnsi="Times New Roman" w:cs="Times New Roman"/>
          <w:sz w:val="28"/>
          <w:szCs w:val="28"/>
        </w:rPr>
        <w:t xml:space="preserve"> – такая разновидность сервитута в римском праве, которая была исключением из общего правила, в соответствии с которым сервитут не может обязывать собственника служащего земельного участка к исполнению положительных действий в отношении сервитуария.</w:t>
      </w:r>
      <w:proofErr w:type="gramEnd"/>
      <w:r w:rsidRPr="000643D3">
        <w:rPr>
          <w:rFonts w:ascii="Times New Roman" w:hAnsi="Times New Roman" w:cs="Times New Roman"/>
          <w:sz w:val="28"/>
          <w:szCs w:val="28"/>
        </w:rPr>
        <w:t xml:space="preserve"> </w:t>
      </w:r>
    </w:p>
    <w:p w14:paraId="48750016" w14:textId="1EA38538" w:rsidR="001E6E7A" w:rsidRPr="000643D3" w:rsidRDefault="001E6E7A" w:rsidP="00C450D2">
      <w:pPr>
        <w:spacing w:line="360" w:lineRule="auto"/>
        <w:ind w:firstLine="708"/>
        <w:jc w:val="both"/>
        <w:rPr>
          <w:rFonts w:ascii="Times New Roman" w:hAnsi="Times New Roman" w:cs="Times New Roman"/>
          <w:sz w:val="28"/>
          <w:szCs w:val="28"/>
        </w:rPr>
      </w:pPr>
      <w:r w:rsidRPr="000643D3">
        <w:rPr>
          <w:rFonts w:ascii="Times New Roman" w:hAnsi="Times New Roman" w:cs="Times New Roman"/>
          <w:sz w:val="28"/>
          <w:szCs w:val="28"/>
        </w:rPr>
        <w:t xml:space="preserve">Так, </w:t>
      </w:r>
      <w:proofErr w:type="spellStart"/>
      <w:r w:rsidRPr="000643D3">
        <w:rPr>
          <w:rFonts w:ascii="Times New Roman" w:hAnsi="Times New Roman" w:cs="Times New Roman"/>
          <w:sz w:val="28"/>
          <w:szCs w:val="28"/>
          <w:lang w:val="en-US"/>
        </w:rPr>
        <w:t>servitus</w:t>
      </w:r>
      <w:proofErr w:type="spellEnd"/>
      <w:r w:rsidRPr="000643D3">
        <w:rPr>
          <w:rFonts w:ascii="Times New Roman" w:hAnsi="Times New Roman" w:cs="Times New Roman"/>
          <w:sz w:val="28"/>
          <w:szCs w:val="28"/>
        </w:rPr>
        <w:t xml:space="preserve"> </w:t>
      </w:r>
      <w:proofErr w:type="spellStart"/>
      <w:r w:rsidRPr="000643D3">
        <w:rPr>
          <w:rFonts w:ascii="Times New Roman" w:hAnsi="Times New Roman" w:cs="Times New Roman"/>
          <w:sz w:val="28"/>
          <w:szCs w:val="28"/>
          <w:lang w:val="en-US"/>
        </w:rPr>
        <w:t>oneris</w:t>
      </w:r>
      <w:proofErr w:type="spellEnd"/>
      <w:r w:rsidRPr="000643D3">
        <w:rPr>
          <w:rFonts w:ascii="Times New Roman" w:hAnsi="Times New Roman" w:cs="Times New Roman"/>
          <w:sz w:val="28"/>
          <w:szCs w:val="28"/>
        </w:rPr>
        <w:t xml:space="preserve"> </w:t>
      </w:r>
      <w:proofErr w:type="spellStart"/>
      <w:r w:rsidRPr="000643D3">
        <w:rPr>
          <w:rFonts w:ascii="Times New Roman" w:hAnsi="Times New Roman" w:cs="Times New Roman"/>
          <w:sz w:val="28"/>
          <w:szCs w:val="28"/>
          <w:lang w:val="en-US"/>
        </w:rPr>
        <w:t>ferendi</w:t>
      </w:r>
      <w:proofErr w:type="spellEnd"/>
      <w:r w:rsidRPr="000643D3">
        <w:rPr>
          <w:rFonts w:ascii="Times New Roman" w:hAnsi="Times New Roman" w:cs="Times New Roman"/>
          <w:sz w:val="28"/>
          <w:szCs w:val="28"/>
        </w:rPr>
        <w:t xml:space="preserve"> обязывал собственника служащего земельного участка производить ремонт и восстановление опоры, чтобы поддерживать строение сервитуария</w:t>
      </w:r>
      <w:r w:rsidR="00657810">
        <w:rPr>
          <w:rFonts w:ascii="Times New Roman" w:hAnsi="Times New Roman" w:cs="Times New Roman"/>
          <w:sz w:val="28"/>
          <w:szCs w:val="28"/>
        </w:rPr>
        <w:t xml:space="preserve"> </w:t>
      </w:r>
      <w:r w:rsidRPr="000643D3">
        <w:rPr>
          <w:rStyle w:val="a5"/>
          <w:rFonts w:ascii="Times New Roman" w:hAnsi="Times New Roman" w:cs="Times New Roman"/>
          <w:sz w:val="28"/>
          <w:szCs w:val="28"/>
        </w:rPr>
        <w:footnoteReference w:id="36"/>
      </w:r>
      <w:r w:rsidRPr="000643D3">
        <w:rPr>
          <w:rFonts w:ascii="Times New Roman" w:hAnsi="Times New Roman" w:cs="Times New Roman"/>
          <w:sz w:val="28"/>
          <w:szCs w:val="28"/>
        </w:rPr>
        <w:t xml:space="preserve"> </w:t>
      </w:r>
      <w:r w:rsidR="00657810">
        <w:rPr>
          <w:rFonts w:ascii="Times New Roman" w:hAnsi="Times New Roman" w:cs="Times New Roman"/>
          <w:sz w:val="28"/>
          <w:szCs w:val="28"/>
        </w:rPr>
        <w:t>.</w:t>
      </w:r>
    </w:p>
    <w:p w14:paraId="4B912C46" w14:textId="77777777" w:rsidR="001E6E7A" w:rsidRPr="000643D3" w:rsidRDefault="001E6E7A" w:rsidP="00C450D2">
      <w:pPr>
        <w:spacing w:line="360" w:lineRule="auto"/>
        <w:ind w:firstLine="708"/>
        <w:jc w:val="both"/>
        <w:rPr>
          <w:rFonts w:ascii="Times New Roman" w:hAnsi="Times New Roman" w:cs="Times New Roman"/>
          <w:sz w:val="28"/>
          <w:szCs w:val="28"/>
        </w:rPr>
      </w:pPr>
      <w:r w:rsidRPr="000643D3">
        <w:rPr>
          <w:rFonts w:ascii="Times New Roman" w:hAnsi="Times New Roman" w:cs="Times New Roman"/>
          <w:sz w:val="28"/>
          <w:szCs w:val="28"/>
        </w:rPr>
        <w:lastRenderedPageBreak/>
        <w:t>Такая положительная обязанность собственника служащего земельного участка по ремонту и восстановлению опоры для пристройки следовала за правом на служащий земельный участок, что роднит ее с конструкцией исследуемых нами вещных обязательств.</w:t>
      </w:r>
    </w:p>
    <w:p w14:paraId="1B5C62EE" w14:textId="7C62A702" w:rsidR="001E6E7A" w:rsidRPr="000643D3" w:rsidRDefault="00757B0F" w:rsidP="00C450D2">
      <w:pPr>
        <w:spacing w:line="360" w:lineRule="auto"/>
        <w:ind w:firstLine="708"/>
        <w:jc w:val="both"/>
        <w:rPr>
          <w:rFonts w:ascii="Times New Roman" w:hAnsi="Times New Roman" w:cs="Times New Roman"/>
          <w:sz w:val="28"/>
          <w:szCs w:val="28"/>
        </w:rPr>
      </w:pPr>
      <w:r w:rsidRPr="000643D3">
        <w:rPr>
          <w:rFonts w:ascii="Times New Roman" w:hAnsi="Times New Roman" w:cs="Times New Roman"/>
          <w:sz w:val="28"/>
          <w:szCs w:val="28"/>
        </w:rPr>
        <w:t>Для нашего исследования</w:t>
      </w:r>
      <w:r w:rsidR="001E6E7A" w:rsidRPr="000643D3">
        <w:rPr>
          <w:rFonts w:ascii="Times New Roman" w:hAnsi="Times New Roman" w:cs="Times New Roman"/>
          <w:sz w:val="28"/>
          <w:szCs w:val="28"/>
        </w:rPr>
        <w:t xml:space="preserve"> важным является то, что, в случае с данной конструкцией, положительная обязанность собственника служащего земельного</w:t>
      </w:r>
      <w:r w:rsidR="006D55A1">
        <w:rPr>
          <w:rFonts w:ascii="Times New Roman" w:hAnsi="Times New Roman" w:cs="Times New Roman"/>
          <w:sz w:val="28"/>
          <w:szCs w:val="28"/>
        </w:rPr>
        <w:t xml:space="preserve"> участка, а следовательно, и корреспондирующее ей «право требования» сервитуария - входили</w:t>
      </w:r>
      <w:r w:rsidR="001E6E7A" w:rsidRPr="000643D3">
        <w:rPr>
          <w:rFonts w:ascii="Times New Roman" w:hAnsi="Times New Roman" w:cs="Times New Roman"/>
          <w:sz w:val="28"/>
          <w:szCs w:val="28"/>
        </w:rPr>
        <w:t xml:space="preserve"> им</w:t>
      </w:r>
      <w:r w:rsidR="006D55A1">
        <w:rPr>
          <w:rFonts w:ascii="Times New Roman" w:hAnsi="Times New Roman" w:cs="Times New Roman"/>
          <w:sz w:val="28"/>
          <w:szCs w:val="28"/>
        </w:rPr>
        <w:t>енно в состав сервитута и являлись как бы частью этой вещно-правовой конструкции</w:t>
      </w:r>
      <w:r w:rsidR="001E6E7A" w:rsidRPr="000643D3">
        <w:rPr>
          <w:rFonts w:ascii="Times New Roman" w:hAnsi="Times New Roman" w:cs="Times New Roman"/>
          <w:sz w:val="28"/>
          <w:szCs w:val="28"/>
        </w:rPr>
        <w:t xml:space="preserve">. </w:t>
      </w:r>
    </w:p>
    <w:p w14:paraId="424C14B6" w14:textId="77777777" w:rsidR="001E6E7A" w:rsidRPr="000643D3" w:rsidRDefault="001E6E7A" w:rsidP="00C450D2">
      <w:pPr>
        <w:spacing w:line="360" w:lineRule="auto"/>
        <w:ind w:firstLine="708"/>
        <w:jc w:val="both"/>
        <w:rPr>
          <w:rFonts w:ascii="Times New Roman" w:hAnsi="Times New Roman" w:cs="Times New Roman"/>
          <w:sz w:val="28"/>
          <w:szCs w:val="28"/>
        </w:rPr>
      </w:pPr>
      <w:r w:rsidRPr="000643D3">
        <w:rPr>
          <w:rFonts w:ascii="Times New Roman" w:hAnsi="Times New Roman" w:cs="Times New Roman"/>
          <w:sz w:val="28"/>
          <w:szCs w:val="28"/>
        </w:rPr>
        <w:t>Исследователи отмечают, что «</w:t>
      </w:r>
      <w:proofErr w:type="spellStart"/>
      <w:r w:rsidRPr="000643D3">
        <w:rPr>
          <w:rFonts w:ascii="Times New Roman" w:hAnsi="Times New Roman" w:cs="Times New Roman"/>
          <w:sz w:val="28"/>
          <w:szCs w:val="28"/>
        </w:rPr>
        <w:t>похожии</w:t>
      </w:r>
      <w:proofErr w:type="spellEnd"/>
      <w:r w:rsidRPr="000643D3">
        <w:rPr>
          <w:rFonts w:ascii="Times New Roman" w:hAnsi="Times New Roman" w:cs="Times New Roman"/>
          <w:sz w:val="28"/>
          <w:szCs w:val="28"/>
        </w:rPr>
        <w:t xml:space="preserve">̆ сервитут предусматривался дореволюционным </w:t>
      </w:r>
      <w:proofErr w:type="spellStart"/>
      <w:r w:rsidRPr="000643D3">
        <w:rPr>
          <w:rFonts w:ascii="Times New Roman" w:hAnsi="Times New Roman" w:cs="Times New Roman"/>
          <w:sz w:val="28"/>
          <w:szCs w:val="28"/>
        </w:rPr>
        <w:t>российским</w:t>
      </w:r>
      <w:proofErr w:type="spellEnd"/>
      <w:r w:rsidRPr="000643D3">
        <w:rPr>
          <w:rFonts w:ascii="Times New Roman" w:hAnsi="Times New Roman" w:cs="Times New Roman"/>
          <w:sz w:val="28"/>
          <w:szCs w:val="28"/>
        </w:rPr>
        <w:t xml:space="preserve"> законодательством и зафиксирован, в частности, в ст. 1174–1178 ГК Латвии»</w:t>
      </w:r>
      <w:r w:rsidRPr="000643D3">
        <w:rPr>
          <w:rStyle w:val="a5"/>
          <w:rFonts w:ascii="Times New Roman" w:hAnsi="Times New Roman" w:cs="Times New Roman"/>
          <w:sz w:val="28"/>
          <w:szCs w:val="28"/>
        </w:rPr>
        <w:footnoteReference w:id="37"/>
      </w:r>
      <w:r w:rsidRPr="000643D3">
        <w:rPr>
          <w:rFonts w:ascii="Times New Roman" w:hAnsi="Times New Roman" w:cs="Times New Roman"/>
          <w:sz w:val="28"/>
          <w:szCs w:val="28"/>
        </w:rPr>
        <w:t>.</w:t>
      </w:r>
    </w:p>
    <w:p w14:paraId="7BC35232" w14:textId="09BFCE64" w:rsidR="001E6E7A" w:rsidRPr="000643D3" w:rsidRDefault="001E6E7A" w:rsidP="00C450D2">
      <w:pPr>
        <w:spacing w:line="360" w:lineRule="auto"/>
        <w:ind w:firstLine="708"/>
        <w:jc w:val="both"/>
        <w:rPr>
          <w:rFonts w:ascii="Times New Roman" w:hAnsi="Times New Roman" w:cs="Times New Roman"/>
          <w:sz w:val="28"/>
          <w:szCs w:val="28"/>
        </w:rPr>
      </w:pPr>
      <w:r w:rsidRPr="000643D3">
        <w:rPr>
          <w:rFonts w:ascii="Times New Roman" w:hAnsi="Times New Roman" w:cs="Times New Roman"/>
          <w:sz w:val="28"/>
          <w:szCs w:val="28"/>
        </w:rPr>
        <w:t>Статьи 1174 и 1175 ГК Латвии</w:t>
      </w:r>
      <w:r w:rsidR="00642C5C">
        <w:rPr>
          <w:rStyle w:val="a5"/>
          <w:rFonts w:ascii="Times New Roman" w:hAnsi="Times New Roman" w:cs="Times New Roman"/>
          <w:sz w:val="28"/>
          <w:szCs w:val="28"/>
        </w:rPr>
        <w:footnoteReference w:id="38"/>
      </w:r>
      <w:r w:rsidRPr="000643D3">
        <w:rPr>
          <w:rFonts w:ascii="Times New Roman" w:hAnsi="Times New Roman" w:cs="Times New Roman"/>
          <w:sz w:val="28"/>
          <w:szCs w:val="28"/>
        </w:rPr>
        <w:t>, в свою очередь, устанавливают, «этот сервитут дает право опирать свое строение на принадлежащие соседу стену, столб или свод» (ст. 1174), «при отсутствии других условий собственник служащего строения должен содержать опоры в порядке и поддерживать их починкой» (ст. 1175).</w:t>
      </w:r>
    </w:p>
    <w:p w14:paraId="0F353E54" w14:textId="0DCE0B07" w:rsidR="001E6E7A" w:rsidRPr="000643D3" w:rsidRDefault="001E6E7A" w:rsidP="00C450D2">
      <w:pPr>
        <w:spacing w:line="360" w:lineRule="auto"/>
        <w:ind w:firstLine="708"/>
        <w:jc w:val="both"/>
        <w:rPr>
          <w:rFonts w:ascii="Times New Roman" w:hAnsi="Times New Roman" w:cs="Times New Roman"/>
          <w:sz w:val="28"/>
          <w:szCs w:val="28"/>
        </w:rPr>
      </w:pPr>
      <w:r w:rsidRPr="000643D3">
        <w:rPr>
          <w:rFonts w:ascii="Times New Roman" w:hAnsi="Times New Roman" w:cs="Times New Roman"/>
          <w:sz w:val="28"/>
          <w:szCs w:val="28"/>
        </w:rPr>
        <w:t>Таким образом, в ГК Латвии такие «позитивные» обязанности по поддержанию надлежащего состояния опоры входят в состав самого сервитута и нормативно (при отсутствии иных условий) возлагаются именно на собственника служащего земельного участка.</w:t>
      </w:r>
    </w:p>
    <w:p w14:paraId="75CFED5D" w14:textId="7DF91C2B" w:rsidR="00FC49AC" w:rsidRDefault="001E6E7A" w:rsidP="00C450D2">
      <w:pPr>
        <w:spacing w:line="360" w:lineRule="auto"/>
        <w:ind w:firstLine="708"/>
        <w:jc w:val="both"/>
        <w:rPr>
          <w:rFonts w:ascii="Times New Roman" w:hAnsi="Times New Roman" w:cs="Times New Roman"/>
          <w:sz w:val="28"/>
          <w:szCs w:val="28"/>
        </w:rPr>
      </w:pPr>
      <w:r w:rsidRPr="000643D3">
        <w:rPr>
          <w:rFonts w:ascii="Times New Roman" w:hAnsi="Times New Roman" w:cs="Times New Roman"/>
          <w:sz w:val="28"/>
          <w:szCs w:val="28"/>
        </w:rPr>
        <w:t>Также исследователи отмечают, что аналогичного подхода к пониманию сервитута придерживается, например, голландское право, в котором «в содержание сервитута включается не только «классическая» «негативная» обязанность, но и «позитивные» обязанности»</w:t>
      </w:r>
      <w:r w:rsidRPr="000643D3">
        <w:rPr>
          <w:rStyle w:val="a5"/>
          <w:rFonts w:ascii="Times New Roman" w:hAnsi="Times New Roman" w:cs="Times New Roman"/>
          <w:sz w:val="28"/>
          <w:szCs w:val="28"/>
        </w:rPr>
        <w:footnoteReference w:id="39"/>
      </w:r>
      <w:r w:rsidRPr="000643D3">
        <w:rPr>
          <w:rFonts w:ascii="Times New Roman" w:hAnsi="Times New Roman" w:cs="Times New Roman"/>
          <w:sz w:val="28"/>
          <w:szCs w:val="28"/>
        </w:rPr>
        <w:t>.</w:t>
      </w:r>
    </w:p>
    <w:p w14:paraId="5B5EC325" w14:textId="77777777" w:rsidR="005B1A8A" w:rsidRDefault="00492058"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в ряду упомянутых примеров можно упомянуть испанский институт прав </w:t>
      </w:r>
      <w:r>
        <w:rPr>
          <w:rFonts w:ascii="Times New Roman" w:hAnsi="Times New Roman" w:cs="Times New Roman"/>
          <w:sz w:val="28"/>
          <w:szCs w:val="28"/>
          <w:lang w:val="en-US"/>
        </w:rPr>
        <w:t>in</w:t>
      </w:r>
      <w:r w:rsidRPr="0049205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faciendo</w:t>
      </w:r>
      <w:proofErr w:type="spellEnd"/>
      <w:r w:rsidR="00E64D10">
        <w:rPr>
          <w:rFonts w:ascii="Times New Roman" w:hAnsi="Times New Roman" w:cs="Times New Roman"/>
          <w:sz w:val="28"/>
          <w:szCs w:val="28"/>
        </w:rPr>
        <w:t>, который некоторыми испанскими цивилистами воспринимается именно как явление вещного права</w:t>
      </w:r>
      <w:r w:rsidR="00E64D10">
        <w:rPr>
          <w:rStyle w:val="a5"/>
          <w:rFonts w:ascii="Times New Roman" w:hAnsi="Times New Roman" w:cs="Times New Roman"/>
          <w:sz w:val="28"/>
          <w:szCs w:val="28"/>
        </w:rPr>
        <w:footnoteReference w:id="40"/>
      </w:r>
      <w:r>
        <w:rPr>
          <w:rFonts w:ascii="Times New Roman" w:hAnsi="Times New Roman" w:cs="Times New Roman"/>
          <w:sz w:val="28"/>
          <w:szCs w:val="28"/>
        </w:rPr>
        <w:t xml:space="preserve">. </w:t>
      </w:r>
    </w:p>
    <w:p w14:paraId="5F7261AD" w14:textId="77777777" w:rsidR="005B1A8A" w:rsidRDefault="00492058"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Права </w:t>
      </w:r>
      <w:r>
        <w:rPr>
          <w:rFonts w:ascii="Times New Roman" w:hAnsi="Times New Roman" w:cs="Times New Roman"/>
          <w:sz w:val="28"/>
          <w:szCs w:val="28"/>
          <w:lang w:val="en-US"/>
        </w:rPr>
        <w:t>in</w:t>
      </w:r>
      <w:r w:rsidRPr="0049205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faciendo</w:t>
      </w:r>
      <w:proofErr w:type="spellEnd"/>
      <w:r w:rsidRPr="00492058">
        <w:rPr>
          <w:rFonts w:ascii="Times New Roman" w:hAnsi="Times New Roman" w:cs="Times New Roman"/>
          <w:sz w:val="28"/>
          <w:szCs w:val="28"/>
        </w:rPr>
        <w:t xml:space="preserve"> </w:t>
      </w:r>
      <w:r>
        <w:rPr>
          <w:rFonts w:ascii="Times New Roman" w:hAnsi="Times New Roman" w:cs="Times New Roman"/>
          <w:sz w:val="28"/>
          <w:szCs w:val="28"/>
        </w:rPr>
        <w:t>предполагают</w:t>
      </w:r>
      <w:r w:rsidRPr="00492058">
        <w:rPr>
          <w:rFonts w:ascii="Times New Roman" w:hAnsi="Times New Roman" w:cs="Times New Roman"/>
          <w:sz w:val="28"/>
          <w:szCs w:val="28"/>
        </w:rPr>
        <w:t xml:space="preserve"> удовлетворение интересов их обладателей не посредством прямого господства над вещью, а путем осуществления поло</w:t>
      </w:r>
      <w:r w:rsidR="00C60890">
        <w:rPr>
          <w:rFonts w:ascii="Times New Roman" w:hAnsi="Times New Roman" w:cs="Times New Roman"/>
          <w:sz w:val="28"/>
          <w:szCs w:val="28"/>
        </w:rPr>
        <w:t>жительных действий третьим лицо</w:t>
      </w:r>
      <w:r w:rsidR="004F5363">
        <w:rPr>
          <w:rFonts w:ascii="Times New Roman" w:hAnsi="Times New Roman" w:cs="Times New Roman"/>
          <w:sz w:val="28"/>
          <w:szCs w:val="28"/>
        </w:rPr>
        <w:t>м</w:t>
      </w:r>
      <w:r>
        <w:rPr>
          <w:rStyle w:val="a5"/>
          <w:rFonts w:ascii="Times New Roman" w:hAnsi="Times New Roman" w:cs="Times New Roman"/>
          <w:sz w:val="28"/>
          <w:szCs w:val="28"/>
        </w:rPr>
        <w:footnoteReference w:id="41"/>
      </w:r>
      <w:r w:rsidR="009562D0">
        <w:rPr>
          <w:rFonts w:ascii="Times New Roman" w:hAnsi="Times New Roman" w:cs="Times New Roman"/>
          <w:sz w:val="28"/>
          <w:szCs w:val="28"/>
        </w:rPr>
        <w:t xml:space="preserve">. </w:t>
      </w:r>
    </w:p>
    <w:p w14:paraId="77867316" w14:textId="421A0F27" w:rsidR="00492058" w:rsidRDefault="009562D0"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Некоторыми исследователями права </w:t>
      </w:r>
      <w:r>
        <w:rPr>
          <w:rFonts w:ascii="Times New Roman" w:hAnsi="Times New Roman" w:cs="Times New Roman"/>
          <w:sz w:val="28"/>
          <w:szCs w:val="28"/>
          <w:lang w:val="en-US"/>
        </w:rPr>
        <w:t>in</w:t>
      </w:r>
      <w:r w:rsidRPr="009562D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faciendo</w:t>
      </w:r>
      <w:proofErr w:type="spellEnd"/>
      <w:r w:rsidRPr="009562D0">
        <w:rPr>
          <w:rFonts w:ascii="Times New Roman" w:hAnsi="Times New Roman" w:cs="Times New Roman"/>
          <w:sz w:val="28"/>
          <w:szCs w:val="28"/>
        </w:rPr>
        <w:t xml:space="preserve"> </w:t>
      </w:r>
      <w:r>
        <w:rPr>
          <w:rFonts w:ascii="Times New Roman" w:hAnsi="Times New Roman" w:cs="Times New Roman"/>
          <w:sz w:val="28"/>
          <w:szCs w:val="28"/>
        </w:rPr>
        <w:t>квалифицируются именно в качестве вещных, в силу того, что «с</w:t>
      </w:r>
      <w:r w:rsidRPr="009562D0">
        <w:rPr>
          <w:rFonts w:ascii="Times New Roman" w:hAnsi="Times New Roman" w:cs="Times New Roman"/>
          <w:sz w:val="28"/>
          <w:szCs w:val="28"/>
        </w:rPr>
        <w:t>обственник имущества, обремененного ограниченным вещным правом (например, сервитутом), не должен квалифицироваться как один среди огромного числа третьих лиц, обязанных уважать вещное право. Подчеркивается его большая значимость по сравнению с иными лицами, поскольку его поведение, хотя бы и в отрицательной форме (ст. 533 ГК Испании), имеет своим содержанием подлинное предоставление</w:t>
      </w:r>
      <w:r>
        <w:rPr>
          <w:rFonts w:ascii="Times New Roman" w:hAnsi="Times New Roman" w:cs="Times New Roman"/>
          <w:sz w:val="28"/>
          <w:szCs w:val="28"/>
        </w:rPr>
        <w:t>»</w:t>
      </w:r>
      <w:r>
        <w:rPr>
          <w:rStyle w:val="a5"/>
          <w:rFonts w:ascii="Times New Roman" w:hAnsi="Times New Roman" w:cs="Times New Roman"/>
          <w:sz w:val="28"/>
          <w:szCs w:val="28"/>
        </w:rPr>
        <w:footnoteReference w:id="42"/>
      </w:r>
      <w:r w:rsidR="009F357C">
        <w:rPr>
          <w:rFonts w:ascii="Times New Roman" w:hAnsi="Times New Roman" w:cs="Times New Roman"/>
          <w:sz w:val="28"/>
          <w:szCs w:val="28"/>
        </w:rPr>
        <w:t xml:space="preserve"> (о</w:t>
      </w:r>
      <w:r w:rsidR="00022EF4">
        <w:rPr>
          <w:rFonts w:ascii="Times New Roman" w:hAnsi="Times New Roman" w:cs="Times New Roman"/>
          <w:sz w:val="28"/>
          <w:szCs w:val="28"/>
        </w:rPr>
        <w:t xml:space="preserve">днако </w:t>
      </w:r>
      <w:r w:rsidR="009F357C">
        <w:rPr>
          <w:rFonts w:ascii="Times New Roman" w:hAnsi="Times New Roman" w:cs="Times New Roman"/>
          <w:sz w:val="28"/>
          <w:szCs w:val="28"/>
        </w:rPr>
        <w:t xml:space="preserve">здесь важно заметить, что </w:t>
      </w:r>
      <w:r w:rsidR="00022EF4">
        <w:rPr>
          <w:rFonts w:ascii="Times New Roman" w:hAnsi="Times New Roman" w:cs="Times New Roman"/>
          <w:sz w:val="28"/>
          <w:szCs w:val="28"/>
        </w:rPr>
        <w:t xml:space="preserve">существуют и иные позиции по поводу квалификации природы прав </w:t>
      </w:r>
      <w:r w:rsidR="00022EF4">
        <w:rPr>
          <w:rFonts w:ascii="Times New Roman" w:hAnsi="Times New Roman" w:cs="Times New Roman"/>
          <w:sz w:val="28"/>
          <w:szCs w:val="28"/>
          <w:lang w:val="en-US"/>
        </w:rPr>
        <w:t>in</w:t>
      </w:r>
      <w:r w:rsidR="00022EF4" w:rsidRPr="006C75C7">
        <w:rPr>
          <w:rFonts w:ascii="Times New Roman" w:hAnsi="Times New Roman" w:cs="Times New Roman"/>
          <w:sz w:val="28"/>
          <w:szCs w:val="28"/>
        </w:rPr>
        <w:t xml:space="preserve"> </w:t>
      </w:r>
      <w:proofErr w:type="spellStart"/>
      <w:r w:rsidR="00022EF4">
        <w:rPr>
          <w:rFonts w:ascii="Times New Roman" w:hAnsi="Times New Roman" w:cs="Times New Roman"/>
          <w:sz w:val="28"/>
          <w:szCs w:val="28"/>
          <w:lang w:val="en-US"/>
        </w:rPr>
        <w:t>faciendo</w:t>
      </w:r>
      <w:proofErr w:type="spellEnd"/>
      <w:r w:rsidR="00022EF4">
        <w:rPr>
          <w:rFonts w:ascii="Times New Roman" w:hAnsi="Times New Roman" w:cs="Times New Roman"/>
          <w:sz w:val="28"/>
          <w:szCs w:val="28"/>
        </w:rPr>
        <w:t xml:space="preserve">, так, </w:t>
      </w:r>
      <w:r w:rsidR="00660006">
        <w:rPr>
          <w:rFonts w:ascii="Times New Roman" w:hAnsi="Times New Roman" w:cs="Times New Roman"/>
          <w:sz w:val="28"/>
          <w:szCs w:val="28"/>
        </w:rPr>
        <w:t xml:space="preserve">некоторые исследователи считают, что права </w:t>
      </w:r>
      <w:proofErr w:type="spellStart"/>
      <w:r w:rsidR="00660006" w:rsidRPr="00660006">
        <w:rPr>
          <w:rFonts w:ascii="Times New Roman" w:hAnsi="Times New Roman" w:cs="Times New Roman"/>
          <w:sz w:val="28"/>
          <w:szCs w:val="28"/>
        </w:rPr>
        <w:t>in</w:t>
      </w:r>
      <w:proofErr w:type="spellEnd"/>
      <w:r w:rsidR="00660006" w:rsidRPr="00660006">
        <w:rPr>
          <w:rFonts w:ascii="Times New Roman" w:hAnsi="Times New Roman" w:cs="Times New Roman"/>
          <w:sz w:val="28"/>
          <w:szCs w:val="28"/>
        </w:rPr>
        <w:t xml:space="preserve"> </w:t>
      </w:r>
      <w:proofErr w:type="spellStart"/>
      <w:r w:rsidR="00660006" w:rsidRPr="00660006">
        <w:rPr>
          <w:rFonts w:ascii="Times New Roman" w:hAnsi="Times New Roman" w:cs="Times New Roman"/>
          <w:sz w:val="28"/>
          <w:szCs w:val="28"/>
        </w:rPr>
        <w:t>faciendo</w:t>
      </w:r>
      <w:proofErr w:type="spellEnd"/>
      <w:r w:rsidR="00660006" w:rsidRPr="00660006">
        <w:rPr>
          <w:rFonts w:ascii="Times New Roman" w:hAnsi="Times New Roman" w:cs="Times New Roman"/>
          <w:sz w:val="28"/>
          <w:szCs w:val="28"/>
        </w:rPr>
        <w:t xml:space="preserve"> являются особой разновидностью обязательственных прав</w:t>
      </w:r>
      <w:r w:rsidR="00660006">
        <w:rPr>
          <w:rStyle w:val="a5"/>
          <w:rFonts w:ascii="Times New Roman" w:hAnsi="Times New Roman" w:cs="Times New Roman"/>
          <w:sz w:val="28"/>
          <w:szCs w:val="28"/>
        </w:rPr>
        <w:footnoteReference w:id="43"/>
      </w:r>
      <w:r w:rsidR="009F357C">
        <w:rPr>
          <w:rFonts w:ascii="Times New Roman" w:hAnsi="Times New Roman" w:cs="Times New Roman"/>
          <w:sz w:val="28"/>
          <w:szCs w:val="28"/>
        </w:rPr>
        <w:t>)</w:t>
      </w:r>
      <w:r w:rsidR="00660006" w:rsidRPr="00660006">
        <w:rPr>
          <w:rFonts w:ascii="Times New Roman" w:hAnsi="Times New Roman" w:cs="Times New Roman"/>
          <w:sz w:val="28"/>
          <w:szCs w:val="28"/>
        </w:rPr>
        <w:t>.</w:t>
      </w:r>
    </w:p>
    <w:p w14:paraId="78E2542A" w14:textId="75AAF3E8" w:rsidR="000746D4" w:rsidRDefault="00684B6B"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Более того, </w:t>
      </w:r>
      <w:r w:rsidRPr="00684B6B">
        <w:rPr>
          <w:rFonts w:ascii="Times New Roman" w:hAnsi="Times New Roman" w:cs="Times New Roman"/>
          <w:sz w:val="28"/>
          <w:szCs w:val="28"/>
        </w:rPr>
        <w:t>Постановление</w:t>
      </w:r>
      <w:r>
        <w:rPr>
          <w:rFonts w:ascii="Times New Roman" w:hAnsi="Times New Roman" w:cs="Times New Roman"/>
          <w:sz w:val="28"/>
          <w:szCs w:val="28"/>
        </w:rPr>
        <w:t>м</w:t>
      </w:r>
      <w:r w:rsidRPr="00684B6B">
        <w:rPr>
          <w:rFonts w:ascii="Times New Roman" w:hAnsi="Times New Roman" w:cs="Times New Roman"/>
          <w:sz w:val="28"/>
          <w:szCs w:val="28"/>
        </w:rPr>
        <w:t xml:space="preserve"> Межпарламентской Ассамблеи государств - участников Содружества Независимых Государств</w:t>
      </w:r>
      <w:r w:rsidRPr="00684B6B">
        <w:rPr>
          <w:rFonts w:ascii="Times New Roman" w:hAnsi="Times New Roman" w:cs="Times New Roman"/>
          <w:sz w:val="28"/>
          <w:szCs w:val="28"/>
        </w:rPr>
        <w:br/>
        <w:t>от 27.11.2015 № 43-9</w:t>
      </w:r>
      <w:r w:rsidR="004D3E79">
        <w:rPr>
          <w:rStyle w:val="a5"/>
          <w:rFonts w:ascii="Times New Roman" w:hAnsi="Times New Roman" w:cs="Times New Roman"/>
          <w:sz w:val="28"/>
          <w:szCs w:val="28"/>
        </w:rPr>
        <w:footnoteReference w:id="44"/>
      </w:r>
      <w:r>
        <w:rPr>
          <w:rFonts w:ascii="Times New Roman" w:hAnsi="Times New Roman" w:cs="Times New Roman"/>
          <w:sz w:val="28"/>
          <w:szCs w:val="28"/>
        </w:rPr>
        <w:t xml:space="preserve"> принят </w:t>
      </w:r>
      <w:r w:rsidRPr="00684B6B">
        <w:rPr>
          <w:rFonts w:ascii="Times New Roman" w:hAnsi="Times New Roman" w:cs="Times New Roman"/>
          <w:sz w:val="28"/>
          <w:szCs w:val="28"/>
        </w:rPr>
        <w:t>мо</w:t>
      </w:r>
      <w:r>
        <w:rPr>
          <w:rFonts w:ascii="Times New Roman" w:hAnsi="Times New Roman" w:cs="Times New Roman"/>
          <w:sz w:val="28"/>
          <w:szCs w:val="28"/>
        </w:rPr>
        <w:t>дельный закон</w:t>
      </w:r>
      <w:r w:rsidRPr="00684B6B">
        <w:rPr>
          <w:rFonts w:ascii="Times New Roman" w:hAnsi="Times New Roman" w:cs="Times New Roman"/>
          <w:sz w:val="28"/>
          <w:szCs w:val="28"/>
        </w:rPr>
        <w:t xml:space="preserve"> </w:t>
      </w:r>
      <w:r>
        <w:rPr>
          <w:rFonts w:ascii="Times New Roman" w:hAnsi="Times New Roman" w:cs="Times New Roman"/>
          <w:sz w:val="28"/>
          <w:szCs w:val="28"/>
        </w:rPr>
        <w:t>"Об ограниченных вещных правах"</w:t>
      </w:r>
      <w:r w:rsidR="004D3E79">
        <w:rPr>
          <w:rStyle w:val="a5"/>
          <w:rFonts w:ascii="Times New Roman" w:hAnsi="Times New Roman" w:cs="Times New Roman"/>
          <w:sz w:val="28"/>
          <w:szCs w:val="28"/>
        </w:rPr>
        <w:footnoteReference w:id="45"/>
      </w:r>
      <w:r>
        <w:rPr>
          <w:rFonts w:ascii="Times New Roman" w:hAnsi="Times New Roman" w:cs="Times New Roman"/>
          <w:sz w:val="28"/>
          <w:szCs w:val="28"/>
        </w:rPr>
        <w:t xml:space="preserve"> (далее – Модельный закон</w:t>
      </w:r>
      <w:r w:rsidR="004B0A16">
        <w:rPr>
          <w:rFonts w:ascii="Times New Roman" w:hAnsi="Times New Roman" w:cs="Times New Roman"/>
          <w:sz w:val="28"/>
          <w:szCs w:val="28"/>
        </w:rPr>
        <w:t xml:space="preserve"> СНГ «Об ограниченных вещных правах»</w:t>
      </w:r>
      <w:r>
        <w:rPr>
          <w:rFonts w:ascii="Times New Roman" w:hAnsi="Times New Roman" w:cs="Times New Roman"/>
          <w:sz w:val="28"/>
          <w:szCs w:val="28"/>
        </w:rPr>
        <w:t>), который в п</w:t>
      </w:r>
      <w:r w:rsidR="00A51DF7">
        <w:rPr>
          <w:rFonts w:ascii="Times New Roman" w:hAnsi="Times New Roman" w:cs="Times New Roman"/>
          <w:sz w:val="28"/>
          <w:szCs w:val="28"/>
        </w:rPr>
        <w:t>.</w:t>
      </w:r>
      <w:r>
        <w:rPr>
          <w:rFonts w:ascii="Times New Roman" w:hAnsi="Times New Roman" w:cs="Times New Roman"/>
          <w:sz w:val="28"/>
          <w:szCs w:val="28"/>
        </w:rPr>
        <w:t xml:space="preserve"> 1 ст</w:t>
      </w:r>
      <w:r w:rsidR="00A51DF7">
        <w:rPr>
          <w:rFonts w:ascii="Times New Roman" w:hAnsi="Times New Roman" w:cs="Times New Roman"/>
          <w:sz w:val="28"/>
          <w:szCs w:val="28"/>
        </w:rPr>
        <w:t>.</w:t>
      </w:r>
      <w:r>
        <w:rPr>
          <w:rFonts w:ascii="Times New Roman" w:hAnsi="Times New Roman" w:cs="Times New Roman"/>
          <w:sz w:val="28"/>
          <w:szCs w:val="28"/>
        </w:rPr>
        <w:t xml:space="preserve"> 1 определяет, что «о</w:t>
      </w:r>
      <w:r w:rsidRPr="00684B6B">
        <w:rPr>
          <w:rFonts w:ascii="Times New Roman" w:hAnsi="Times New Roman" w:cs="Times New Roman"/>
          <w:sz w:val="28"/>
          <w:szCs w:val="28"/>
        </w:rPr>
        <w:t>граниченное вещное право представляет собой обременяющую право собственности на вещь –</w:t>
      </w:r>
      <w:r w:rsidR="000B2672">
        <w:rPr>
          <w:rFonts w:ascii="Times New Roman" w:hAnsi="Times New Roman" w:cs="Times New Roman"/>
          <w:sz w:val="28"/>
          <w:szCs w:val="28"/>
        </w:rPr>
        <w:t xml:space="preserve"> </w:t>
      </w:r>
      <w:r w:rsidRPr="00684B6B">
        <w:rPr>
          <w:rFonts w:ascii="Times New Roman" w:hAnsi="Times New Roman" w:cs="Times New Roman"/>
          <w:sz w:val="28"/>
          <w:szCs w:val="28"/>
        </w:rPr>
        <w:t>объект данного пра</w:t>
      </w:r>
      <w:r>
        <w:rPr>
          <w:rFonts w:ascii="Times New Roman" w:hAnsi="Times New Roman" w:cs="Times New Roman"/>
          <w:sz w:val="28"/>
          <w:szCs w:val="28"/>
        </w:rPr>
        <w:t xml:space="preserve">ва и </w:t>
      </w:r>
      <w:r>
        <w:rPr>
          <w:rFonts w:ascii="Times New Roman" w:hAnsi="Times New Roman" w:cs="Times New Roman"/>
          <w:sz w:val="28"/>
          <w:szCs w:val="28"/>
        </w:rPr>
        <w:lastRenderedPageBreak/>
        <w:t>юридически обеспеченную аб</w:t>
      </w:r>
      <w:r w:rsidRPr="00684B6B">
        <w:rPr>
          <w:rFonts w:ascii="Times New Roman" w:hAnsi="Times New Roman" w:cs="Times New Roman"/>
          <w:sz w:val="28"/>
          <w:szCs w:val="28"/>
        </w:rPr>
        <w:t>солютной защитой возможность</w:t>
      </w:r>
      <w:r>
        <w:rPr>
          <w:rFonts w:ascii="Times New Roman" w:hAnsi="Times New Roman" w:cs="Times New Roman"/>
          <w:sz w:val="28"/>
          <w:szCs w:val="28"/>
        </w:rPr>
        <w:t xml:space="preserve"> </w:t>
      </w:r>
      <w:r w:rsidRPr="00684B6B">
        <w:rPr>
          <w:rFonts w:ascii="Times New Roman" w:hAnsi="Times New Roman" w:cs="Times New Roman"/>
          <w:sz w:val="28"/>
          <w:szCs w:val="28"/>
        </w:rPr>
        <w:t>непосредстве</w:t>
      </w:r>
      <w:r>
        <w:rPr>
          <w:rFonts w:ascii="Times New Roman" w:hAnsi="Times New Roman" w:cs="Times New Roman"/>
          <w:sz w:val="28"/>
          <w:szCs w:val="28"/>
        </w:rPr>
        <w:t>нного воздействия на нее со сто</w:t>
      </w:r>
      <w:r w:rsidRPr="00684B6B">
        <w:rPr>
          <w:rFonts w:ascii="Times New Roman" w:hAnsi="Times New Roman" w:cs="Times New Roman"/>
          <w:sz w:val="28"/>
          <w:szCs w:val="28"/>
        </w:rPr>
        <w:t>роны управомоченного лица и третьих лиц по его воле с целью осуществления правомочий владения и пользования ею и извлечения ее полезных свойств в пределах, установленных законом или в установленных законом случаях –</w:t>
      </w:r>
      <w:r>
        <w:rPr>
          <w:rFonts w:ascii="Times New Roman" w:hAnsi="Times New Roman" w:cs="Times New Roman"/>
          <w:sz w:val="28"/>
          <w:szCs w:val="28"/>
        </w:rPr>
        <w:t xml:space="preserve"> </w:t>
      </w:r>
      <w:r w:rsidRPr="00684B6B">
        <w:rPr>
          <w:rFonts w:ascii="Times New Roman" w:hAnsi="Times New Roman" w:cs="Times New Roman"/>
          <w:sz w:val="28"/>
          <w:szCs w:val="28"/>
        </w:rPr>
        <w:t>сделкой,</w:t>
      </w:r>
      <w:r>
        <w:rPr>
          <w:rFonts w:ascii="Times New Roman" w:hAnsi="Times New Roman" w:cs="Times New Roman"/>
          <w:sz w:val="28"/>
          <w:szCs w:val="28"/>
        </w:rPr>
        <w:t xml:space="preserve"> </w:t>
      </w:r>
      <w:r w:rsidRPr="00684B6B">
        <w:rPr>
          <w:rFonts w:ascii="Times New Roman" w:hAnsi="Times New Roman" w:cs="Times New Roman"/>
          <w:sz w:val="28"/>
          <w:szCs w:val="28"/>
        </w:rPr>
        <w:t>либо неразрывно связанное с вещью</w:t>
      </w:r>
      <w:r>
        <w:rPr>
          <w:rFonts w:ascii="Times New Roman" w:hAnsi="Times New Roman" w:cs="Times New Roman"/>
          <w:sz w:val="28"/>
          <w:szCs w:val="28"/>
        </w:rPr>
        <w:t xml:space="preserve"> право требования, обязанным ли</w:t>
      </w:r>
      <w:r w:rsidRPr="00684B6B">
        <w:rPr>
          <w:rFonts w:ascii="Times New Roman" w:hAnsi="Times New Roman" w:cs="Times New Roman"/>
          <w:sz w:val="28"/>
          <w:szCs w:val="28"/>
        </w:rPr>
        <w:t>цом по которому оказывается</w:t>
      </w:r>
      <w:r>
        <w:rPr>
          <w:rFonts w:ascii="Times New Roman" w:hAnsi="Times New Roman" w:cs="Times New Roman"/>
          <w:sz w:val="28"/>
          <w:szCs w:val="28"/>
        </w:rPr>
        <w:t xml:space="preserve"> </w:t>
      </w:r>
      <w:r w:rsidRPr="00684B6B">
        <w:rPr>
          <w:rFonts w:ascii="Times New Roman" w:hAnsi="Times New Roman" w:cs="Times New Roman"/>
          <w:sz w:val="28"/>
          <w:szCs w:val="28"/>
        </w:rPr>
        <w:t>любой приобретатель вещи</w:t>
      </w:r>
      <w:r>
        <w:rPr>
          <w:rFonts w:ascii="Times New Roman" w:hAnsi="Times New Roman" w:cs="Times New Roman"/>
          <w:sz w:val="28"/>
          <w:szCs w:val="28"/>
        </w:rPr>
        <w:t>»</w:t>
      </w:r>
      <w:r w:rsidRPr="00684B6B">
        <w:rPr>
          <w:rFonts w:ascii="Times New Roman" w:hAnsi="Times New Roman" w:cs="Times New Roman"/>
          <w:sz w:val="28"/>
          <w:szCs w:val="28"/>
        </w:rPr>
        <w:t>.</w:t>
      </w:r>
      <w:r>
        <w:rPr>
          <w:rFonts w:ascii="Times New Roman" w:hAnsi="Times New Roman" w:cs="Times New Roman"/>
          <w:sz w:val="28"/>
          <w:szCs w:val="28"/>
        </w:rPr>
        <w:t xml:space="preserve"> </w:t>
      </w:r>
    </w:p>
    <w:p w14:paraId="0048D01E" w14:textId="3C4707EE" w:rsidR="00684B6B" w:rsidRPr="00022EF4" w:rsidRDefault="00684B6B"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в Модельном законе</w:t>
      </w:r>
      <w:r w:rsidR="0025157E">
        <w:rPr>
          <w:rFonts w:ascii="Times New Roman" w:hAnsi="Times New Roman" w:cs="Times New Roman"/>
          <w:sz w:val="28"/>
          <w:szCs w:val="28"/>
        </w:rPr>
        <w:t xml:space="preserve"> СНГ «Об ограниченных вещных правах»</w:t>
      </w:r>
      <w:r>
        <w:rPr>
          <w:rFonts w:ascii="Times New Roman" w:hAnsi="Times New Roman" w:cs="Times New Roman"/>
          <w:sz w:val="28"/>
          <w:szCs w:val="28"/>
        </w:rPr>
        <w:t xml:space="preserve"> категория ограниченных вещных прав включает в себя и неразрывно связанное с вещью право требования, обязанным лицом по которому оказывается любой приобретатель вещи.</w:t>
      </w:r>
    </w:p>
    <w:p w14:paraId="189466C7" w14:textId="05DDACD3" w:rsidR="00A234E3" w:rsidRDefault="0025157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1E6E7A" w:rsidRPr="000643D3">
        <w:rPr>
          <w:rFonts w:ascii="Times New Roman" w:hAnsi="Times New Roman" w:cs="Times New Roman"/>
          <w:sz w:val="28"/>
          <w:szCs w:val="28"/>
        </w:rPr>
        <w:t xml:space="preserve">, существует ряд </w:t>
      </w:r>
      <w:r w:rsidR="00563FF2">
        <w:rPr>
          <w:rFonts w:ascii="Times New Roman" w:hAnsi="Times New Roman" w:cs="Times New Roman"/>
          <w:sz w:val="28"/>
          <w:szCs w:val="28"/>
        </w:rPr>
        <w:t>примеров</w:t>
      </w:r>
      <w:r w:rsidR="001E6E7A" w:rsidRPr="000643D3">
        <w:rPr>
          <w:rFonts w:ascii="Times New Roman" w:hAnsi="Times New Roman" w:cs="Times New Roman"/>
          <w:sz w:val="28"/>
          <w:szCs w:val="28"/>
        </w:rPr>
        <w:t xml:space="preserve">, </w:t>
      </w:r>
      <w:r w:rsidR="00914780">
        <w:rPr>
          <w:rFonts w:ascii="Times New Roman" w:hAnsi="Times New Roman" w:cs="Times New Roman"/>
          <w:sz w:val="28"/>
          <w:szCs w:val="28"/>
        </w:rPr>
        <w:t xml:space="preserve">которые </w:t>
      </w:r>
      <w:r w:rsidR="001E6E7A" w:rsidRPr="000643D3">
        <w:rPr>
          <w:rFonts w:ascii="Times New Roman" w:hAnsi="Times New Roman" w:cs="Times New Roman"/>
          <w:sz w:val="28"/>
          <w:szCs w:val="28"/>
        </w:rPr>
        <w:t xml:space="preserve">в соответствии с римско-правовой традицией «позитивную» обязанность, следующую за правом на вещь, </w:t>
      </w:r>
      <w:r w:rsidR="00914780">
        <w:rPr>
          <w:rFonts w:ascii="Times New Roman" w:hAnsi="Times New Roman" w:cs="Times New Roman"/>
          <w:sz w:val="28"/>
          <w:szCs w:val="28"/>
        </w:rPr>
        <w:t>понимают</w:t>
      </w:r>
      <w:r w:rsidR="001E6E7A" w:rsidRPr="000643D3">
        <w:rPr>
          <w:rFonts w:ascii="Times New Roman" w:hAnsi="Times New Roman" w:cs="Times New Roman"/>
          <w:sz w:val="28"/>
          <w:szCs w:val="28"/>
        </w:rPr>
        <w:t xml:space="preserve"> как составную часть вещного права</w:t>
      </w:r>
      <w:r w:rsidR="00A26461">
        <w:rPr>
          <w:rFonts w:ascii="Times New Roman" w:hAnsi="Times New Roman" w:cs="Times New Roman"/>
          <w:sz w:val="28"/>
          <w:szCs w:val="28"/>
        </w:rPr>
        <w:t xml:space="preserve">, </w:t>
      </w:r>
      <w:r w:rsidR="00914780">
        <w:rPr>
          <w:rFonts w:ascii="Times New Roman" w:hAnsi="Times New Roman" w:cs="Times New Roman"/>
          <w:sz w:val="28"/>
          <w:szCs w:val="28"/>
        </w:rPr>
        <w:t xml:space="preserve">или </w:t>
      </w:r>
      <w:r w:rsidR="00A26461">
        <w:rPr>
          <w:rFonts w:ascii="Times New Roman" w:hAnsi="Times New Roman" w:cs="Times New Roman"/>
          <w:sz w:val="28"/>
          <w:szCs w:val="28"/>
        </w:rPr>
        <w:t>как разновидность ограниченного вещного права</w:t>
      </w:r>
      <w:r w:rsidR="001E6E7A" w:rsidRPr="000643D3">
        <w:rPr>
          <w:rFonts w:ascii="Times New Roman" w:hAnsi="Times New Roman" w:cs="Times New Roman"/>
          <w:sz w:val="28"/>
          <w:szCs w:val="28"/>
        </w:rPr>
        <w:t>.</w:t>
      </w:r>
      <w:r w:rsidR="00477F9E">
        <w:rPr>
          <w:rFonts w:ascii="Times New Roman" w:hAnsi="Times New Roman" w:cs="Times New Roman"/>
          <w:sz w:val="28"/>
          <w:szCs w:val="28"/>
        </w:rPr>
        <w:t xml:space="preserve"> Таким образом, получает свое легитимное закрепление именно упомянутый нами «широкий» </w:t>
      </w:r>
      <w:r w:rsidR="00511201">
        <w:rPr>
          <w:rFonts w:ascii="Times New Roman" w:hAnsi="Times New Roman" w:cs="Times New Roman"/>
          <w:sz w:val="28"/>
          <w:szCs w:val="28"/>
        </w:rPr>
        <w:t xml:space="preserve">подход в понимании вещных прав и допустимость квалификации вещных обязательств именно как явления вещного права. </w:t>
      </w:r>
    </w:p>
    <w:p w14:paraId="398CBB3C" w14:textId="7886E80B" w:rsidR="001337DC" w:rsidRPr="009E7C1A" w:rsidRDefault="00707F11"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в большинстве правовых систем</w:t>
      </w:r>
      <w:r w:rsidR="00AF533A" w:rsidRPr="00707F11">
        <w:rPr>
          <w:rFonts w:ascii="Times New Roman" w:hAnsi="Times New Roman" w:cs="Times New Roman"/>
          <w:sz w:val="28"/>
          <w:szCs w:val="28"/>
        </w:rPr>
        <w:t xml:space="preserve"> </w:t>
      </w:r>
      <w:proofErr w:type="spellStart"/>
      <w:r w:rsidR="00AF533A" w:rsidRPr="00707F11">
        <w:rPr>
          <w:rFonts w:ascii="Times New Roman" w:hAnsi="Times New Roman" w:cs="Times New Roman"/>
          <w:sz w:val="28"/>
          <w:szCs w:val="28"/>
        </w:rPr>
        <w:t>дей</w:t>
      </w:r>
      <w:r w:rsidR="00E92F09" w:rsidRPr="00707F11">
        <w:rPr>
          <w:rFonts w:ascii="Times New Roman" w:hAnsi="Times New Roman" w:cs="Times New Roman"/>
          <w:sz w:val="28"/>
          <w:szCs w:val="28"/>
        </w:rPr>
        <w:t>ствует</w:t>
      </w:r>
      <w:proofErr w:type="spellEnd"/>
      <w:r w:rsidR="00E92F09" w:rsidRPr="00707F11">
        <w:rPr>
          <w:rFonts w:ascii="Times New Roman" w:hAnsi="Times New Roman" w:cs="Times New Roman"/>
          <w:sz w:val="28"/>
          <w:szCs w:val="28"/>
        </w:rPr>
        <w:t xml:space="preserve"> </w:t>
      </w:r>
      <w:proofErr w:type="spellStart"/>
      <w:r w:rsidR="00E92F09" w:rsidRPr="00707F11">
        <w:rPr>
          <w:rFonts w:ascii="Times New Roman" w:hAnsi="Times New Roman" w:cs="Times New Roman"/>
          <w:sz w:val="28"/>
          <w:szCs w:val="28"/>
        </w:rPr>
        <w:t>базовыи</w:t>
      </w:r>
      <w:proofErr w:type="spellEnd"/>
      <w:r w:rsidR="00E92F09" w:rsidRPr="00707F11">
        <w:rPr>
          <w:rFonts w:ascii="Times New Roman" w:hAnsi="Times New Roman" w:cs="Times New Roman"/>
          <w:sz w:val="28"/>
          <w:szCs w:val="28"/>
        </w:rPr>
        <w:t>̆ запрет на включение в</w:t>
      </w:r>
      <w:r w:rsidR="00AF533A" w:rsidRPr="00707F11">
        <w:rPr>
          <w:rFonts w:ascii="Times New Roman" w:hAnsi="Times New Roman" w:cs="Times New Roman"/>
          <w:sz w:val="28"/>
          <w:szCs w:val="28"/>
        </w:rPr>
        <w:t xml:space="preserve"> состав </w:t>
      </w:r>
      <w:r>
        <w:rPr>
          <w:rFonts w:ascii="Times New Roman" w:hAnsi="Times New Roman" w:cs="Times New Roman"/>
          <w:sz w:val="28"/>
          <w:szCs w:val="28"/>
        </w:rPr>
        <w:t>вещных прав</w:t>
      </w:r>
      <w:r w:rsidR="00AF533A" w:rsidRPr="00707F11">
        <w:rPr>
          <w:rFonts w:ascii="Times New Roman" w:hAnsi="Times New Roman" w:cs="Times New Roman"/>
          <w:sz w:val="28"/>
          <w:szCs w:val="28"/>
        </w:rPr>
        <w:t xml:space="preserve"> «по</w:t>
      </w:r>
      <w:r w:rsidR="00E92F09" w:rsidRPr="00707F11">
        <w:rPr>
          <w:rFonts w:ascii="Times New Roman" w:hAnsi="Times New Roman" w:cs="Times New Roman"/>
          <w:sz w:val="28"/>
          <w:szCs w:val="28"/>
        </w:rPr>
        <w:t xml:space="preserve">зитивных» обязательств. </w:t>
      </w:r>
      <w:r>
        <w:rPr>
          <w:rFonts w:ascii="Times New Roman" w:hAnsi="Times New Roman" w:cs="Times New Roman"/>
          <w:sz w:val="28"/>
          <w:szCs w:val="28"/>
        </w:rPr>
        <w:t>Как отмечают некоторые исследователи, «э</w:t>
      </w:r>
      <w:r w:rsidR="00E92F09" w:rsidRPr="00707F11">
        <w:rPr>
          <w:rFonts w:ascii="Times New Roman" w:hAnsi="Times New Roman" w:cs="Times New Roman"/>
          <w:sz w:val="28"/>
          <w:szCs w:val="28"/>
        </w:rPr>
        <w:t xml:space="preserve">то связано в </w:t>
      </w:r>
      <w:r w:rsidR="00AF533A" w:rsidRPr="00707F11">
        <w:rPr>
          <w:rFonts w:ascii="Times New Roman" w:hAnsi="Times New Roman" w:cs="Times New Roman"/>
          <w:sz w:val="28"/>
          <w:szCs w:val="28"/>
        </w:rPr>
        <w:t>том числе с отказом от феодаль</w:t>
      </w:r>
      <w:r w:rsidR="00E92F09" w:rsidRPr="00707F11">
        <w:rPr>
          <w:rFonts w:ascii="Times New Roman" w:hAnsi="Times New Roman" w:cs="Times New Roman"/>
          <w:sz w:val="28"/>
          <w:szCs w:val="28"/>
        </w:rPr>
        <w:t xml:space="preserve">ного режима и со </w:t>
      </w:r>
      <w:proofErr w:type="spellStart"/>
      <w:r w:rsidR="00E92F09" w:rsidRPr="00707F11">
        <w:rPr>
          <w:rFonts w:ascii="Times New Roman" w:hAnsi="Times New Roman" w:cs="Times New Roman"/>
          <w:sz w:val="28"/>
          <w:szCs w:val="28"/>
        </w:rPr>
        <w:t>стойким</w:t>
      </w:r>
      <w:proofErr w:type="spellEnd"/>
      <w:r w:rsidR="00E92F09" w:rsidRPr="00707F11">
        <w:rPr>
          <w:rFonts w:ascii="Times New Roman" w:hAnsi="Times New Roman" w:cs="Times New Roman"/>
          <w:sz w:val="28"/>
          <w:szCs w:val="28"/>
        </w:rPr>
        <w:t xml:space="preserve"> </w:t>
      </w:r>
      <w:r w:rsidR="008A36CD">
        <w:rPr>
          <w:rFonts w:ascii="Times New Roman" w:hAnsi="Times New Roman" w:cs="Times New Roman"/>
          <w:sz w:val="28"/>
          <w:szCs w:val="28"/>
        </w:rPr>
        <w:t>нежеланием возвращаться к нему</w:t>
      </w:r>
      <w:r w:rsidR="001F6527">
        <w:rPr>
          <w:rFonts w:ascii="Times New Roman" w:hAnsi="Times New Roman" w:cs="Times New Roman"/>
          <w:sz w:val="28"/>
          <w:szCs w:val="28"/>
        </w:rPr>
        <w:t>»</w:t>
      </w:r>
      <w:r w:rsidR="00E92F09" w:rsidRPr="00707F11">
        <w:rPr>
          <w:rStyle w:val="a5"/>
          <w:rFonts w:ascii="Times New Roman" w:hAnsi="Times New Roman" w:cs="Times New Roman"/>
          <w:sz w:val="28"/>
          <w:szCs w:val="28"/>
        </w:rPr>
        <w:footnoteReference w:id="46"/>
      </w:r>
      <w:r w:rsidR="00E85B78" w:rsidRPr="00707F11">
        <w:rPr>
          <w:rFonts w:ascii="Times New Roman" w:hAnsi="Times New Roman" w:cs="Times New Roman"/>
          <w:sz w:val="28"/>
          <w:szCs w:val="28"/>
        </w:rPr>
        <w:t>.</w:t>
      </w:r>
      <w:r w:rsidR="009E7C1A">
        <w:rPr>
          <w:rFonts w:ascii="Times New Roman" w:hAnsi="Times New Roman" w:cs="Times New Roman"/>
          <w:sz w:val="28"/>
          <w:szCs w:val="28"/>
        </w:rPr>
        <w:t xml:space="preserve"> Следовательно, многие правовые системы имплементируют именно «узкий» подход к пониманию вещных прав и допускают квалификацию </w:t>
      </w:r>
      <w:proofErr w:type="spellStart"/>
      <w:r w:rsidR="009E7C1A">
        <w:rPr>
          <w:rFonts w:ascii="Times New Roman" w:hAnsi="Times New Roman" w:cs="Times New Roman"/>
          <w:sz w:val="28"/>
          <w:szCs w:val="28"/>
          <w:lang w:val="en-US"/>
        </w:rPr>
        <w:t>obligatio</w:t>
      </w:r>
      <w:proofErr w:type="spellEnd"/>
      <w:r w:rsidR="009E7C1A">
        <w:rPr>
          <w:rFonts w:ascii="Times New Roman" w:hAnsi="Times New Roman" w:cs="Times New Roman"/>
          <w:sz w:val="28"/>
          <w:szCs w:val="28"/>
          <w:lang w:val="en-US"/>
        </w:rPr>
        <w:t xml:space="preserve"> propter rem </w:t>
      </w:r>
      <w:r w:rsidR="009E7C1A">
        <w:rPr>
          <w:rFonts w:ascii="Times New Roman" w:hAnsi="Times New Roman" w:cs="Times New Roman"/>
          <w:sz w:val="28"/>
          <w:szCs w:val="28"/>
        </w:rPr>
        <w:t xml:space="preserve">именно как обязательств. </w:t>
      </w:r>
    </w:p>
    <w:p w14:paraId="0A624758" w14:textId="37EB339D" w:rsidR="002222D2" w:rsidRPr="00030F98" w:rsidRDefault="00EE5317" w:rsidP="00C450D2">
      <w:pPr>
        <w:tabs>
          <w:tab w:val="left" w:pos="3686"/>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нами было отмечено ранее</w:t>
      </w:r>
      <w:r w:rsidR="008A272A" w:rsidRPr="00030F98">
        <w:rPr>
          <w:rFonts w:ascii="Times New Roman" w:hAnsi="Times New Roman" w:cs="Times New Roman"/>
          <w:sz w:val="28"/>
          <w:szCs w:val="28"/>
        </w:rPr>
        <w:t xml:space="preserve">, </w:t>
      </w:r>
      <w:r w:rsidR="002222D2" w:rsidRPr="00030F98">
        <w:rPr>
          <w:rFonts w:ascii="Times New Roman" w:hAnsi="Times New Roman" w:cs="Times New Roman"/>
          <w:sz w:val="28"/>
          <w:szCs w:val="28"/>
        </w:rPr>
        <w:t xml:space="preserve">ответ на поставленный нами изначально вопрос </w:t>
      </w:r>
      <w:r w:rsidR="009A1665">
        <w:rPr>
          <w:rFonts w:ascii="Times New Roman" w:hAnsi="Times New Roman" w:cs="Times New Roman"/>
          <w:sz w:val="28"/>
          <w:szCs w:val="28"/>
        </w:rPr>
        <w:t>об отнесении вещных обязательств к тому или ином</w:t>
      </w:r>
      <w:r w:rsidR="005F38FF">
        <w:rPr>
          <w:rFonts w:ascii="Times New Roman" w:hAnsi="Times New Roman" w:cs="Times New Roman"/>
          <w:sz w:val="28"/>
          <w:szCs w:val="28"/>
        </w:rPr>
        <w:t>у институту гражданского права</w:t>
      </w:r>
      <w:r w:rsidR="009A1665">
        <w:rPr>
          <w:rFonts w:ascii="Times New Roman" w:hAnsi="Times New Roman" w:cs="Times New Roman"/>
          <w:sz w:val="28"/>
          <w:szCs w:val="28"/>
        </w:rPr>
        <w:t xml:space="preserve"> </w:t>
      </w:r>
      <w:r w:rsidR="002222D2" w:rsidRPr="00030F98">
        <w:rPr>
          <w:rFonts w:ascii="Times New Roman" w:hAnsi="Times New Roman" w:cs="Times New Roman"/>
          <w:sz w:val="28"/>
          <w:szCs w:val="28"/>
        </w:rPr>
        <w:t>будет зависеть</w:t>
      </w:r>
      <w:r w:rsidR="00015379">
        <w:rPr>
          <w:rFonts w:ascii="Times New Roman" w:hAnsi="Times New Roman" w:cs="Times New Roman"/>
          <w:sz w:val="28"/>
          <w:szCs w:val="28"/>
        </w:rPr>
        <w:t xml:space="preserve"> не только от наших теоретических взглядов, но</w:t>
      </w:r>
      <w:r w:rsidR="002222D2" w:rsidRPr="00030F98">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222D2" w:rsidRPr="00030F98">
        <w:rPr>
          <w:rFonts w:ascii="Times New Roman" w:hAnsi="Times New Roman" w:cs="Times New Roman"/>
          <w:sz w:val="28"/>
          <w:szCs w:val="28"/>
        </w:rPr>
        <w:t xml:space="preserve">от </w:t>
      </w:r>
      <w:r>
        <w:rPr>
          <w:rFonts w:ascii="Times New Roman" w:hAnsi="Times New Roman" w:cs="Times New Roman"/>
          <w:sz w:val="28"/>
          <w:szCs w:val="28"/>
        </w:rPr>
        <w:t>политики права, а именно, от того</w:t>
      </w:r>
      <w:r w:rsidR="002222D2" w:rsidRPr="00030F98">
        <w:rPr>
          <w:rFonts w:ascii="Times New Roman" w:hAnsi="Times New Roman" w:cs="Times New Roman"/>
          <w:sz w:val="28"/>
          <w:szCs w:val="28"/>
        </w:rPr>
        <w:t xml:space="preserve">, </w:t>
      </w:r>
      <w:r w:rsidR="008A272A" w:rsidRPr="00030F98">
        <w:rPr>
          <w:rFonts w:ascii="Times New Roman" w:hAnsi="Times New Roman" w:cs="Times New Roman"/>
          <w:sz w:val="28"/>
          <w:szCs w:val="28"/>
        </w:rPr>
        <w:t xml:space="preserve">каким образом конкретная правовая </w:t>
      </w:r>
      <w:r w:rsidR="008A272A" w:rsidRPr="00030F98">
        <w:rPr>
          <w:rFonts w:ascii="Times New Roman" w:hAnsi="Times New Roman" w:cs="Times New Roman"/>
          <w:sz w:val="28"/>
          <w:szCs w:val="28"/>
        </w:rPr>
        <w:lastRenderedPageBreak/>
        <w:t xml:space="preserve">система мыслит механизм создания ограниченных вещных прав и </w:t>
      </w:r>
      <w:r w:rsidR="002222D2" w:rsidRPr="00030F98">
        <w:rPr>
          <w:rFonts w:ascii="Times New Roman" w:hAnsi="Times New Roman" w:cs="Times New Roman"/>
          <w:sz w:val="28"/>
          <w:szCs w:val="28"/>
        </w:rPr>
        <w:t xml:space="preserve">насколько в </w:t>
      </w:r>
      <w:r w:rsidR="008A272A" w:rsidRPr="00030F98">
        <w:rPr>
          <w:rFonts w:ascii="Times New Roman" w:hAnsi="Times New Roman" w:cs="Times New Roman"/>
          <w:sz w:val="28"/>
          <w:szCs w:val="28"/>
        </w:rPr>
        <w:t xml:space="preserve">такой </w:t>
      </w:r>
      <w:r w:rsidR="002222D2" w:rsidRPr="00030F98">
        <w:rPr>
          <w:rFonts w:ascii="Times New Roman" w:hAnsi="Times New Roman" w:cs="Times New Roman"/>
          <w:sz w:val="28"/>
          <w:szCs w:val="28"/>
        </w:rPr>
        <w:t xml:space="preserve">правовой системе воспринят и реализован принцип </w:t>
      </w:r>
      <w:proofErr w:type="spellStart"/>
      <w:r w:rsidR="008A272A" w:rsidRPr="00030F98">
        <w:rPr>
          <w:rFonts w:ascii="Times New Roman" w:hAnsi="Times New Roman" w:cs="Times New Roman"/>
          <w:sz w:val="28"/>
          <w:szCs w:val="28"/>
          <w:lang w:val="en-US"/>
        </w:rPr>
        <w:t>numer</w:t>
      </w:r>
      <w:r w:rsidR="002222D2" w:rsidRPr="00030F98">
        <w:rPr>
          <w:rFonts w:ascii="Times New Roman" w:hAnsi="Times New Roman" w:cs="Times New Roman"/>
          <w:sz w:val="28"/>
          <w:szCs w:val="28"/>
          <w:lang w:val="en-US"/>
        </w:rPr>
        <w:t>us</w:t>
      </w:r>
      <w:proofErr w:type="spellEnd"/>
      <w:r w:rsidR="002222D2" w:rsidRPr="00030F98">
        <w:rPr>
          <w:rFonts w:ascii="Times New Roman" w:hAnsi="Times New Roman" w:cs="Times New Roman"/>
          <w:sz w:val="28"/>
          <w:szCs w:val="28"/>
        </w:rPr>
        <w:t xml:space="preserve"> </w:t>
      </w:r>
      <w:proofErr w:type="spellStart"/>
      <w:r w:rsidR="002222D2" w:rsidRPr="00030F98">
        <w:rPr>
          <w:rFonts w:ascii="Times New Roman" w:hAnsi="Times New Roman" w:cs="Times New Roman"/>
          <w:sz w:val="28"/>
          <w:szCs w:val="28"/>
          <w:lang w:val="en-US"/>
        </w:rPr>
        <w:t>clausus</w:t>
      </w:r>
      <w:proofErr w:type="spellEnd"/>
      <w:r w:rsidR="002222D2" w:rsidRPr="00030F98">
        <w:rPr>
          <w:rFonts w:ascii="Times New Roman" w:hAnsi="Times New Roman" w:cs="Times New Roman"/>
          <w:sz w:val="28"/>
          <w:szCs w:val="28"/>
        </w:rPr>
        <w:t>.</w:t>
      </w:r>
    </w:p>
    <w:p w14:paraId="0B5AF874" w14:textId="74260D39" w:rsidR="001356BE" w:rsidRPr="00030F98" w:rsidRDefault="00BE0A17" w:rsidP="00C450D2">
      <w:pPr>
        <w:tabs>
          <w:tab w:val="left" w:pos="3686"/>
        </w:tabs>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Так, </w:t>
      </w:r>
      <w:r w:rsidR="00AC09BB" w:rsidRPr="00030F98">
        <w:rPr>
          <w:rFonts w:ascii="Times New Roman" w:hAnsi="Times New Roman" w:cs="Times New Roman"/>
          <w:sz w:val="28"/>
          <w:szCs w:val="28"/>
        </w:rPr>
        <w:t>анализируя вопрос установления прав, производных от права собственности, стоит сказать, что в юридической литературе т</w:t>
      </w:r>
      <w:r w:rsidR="008A78A7">
        <w:rPr>
          <w:rFonts w:ascii="Times New Roman" w:hAnsi="Times New Roman" w:cs="Times New Roman"/>
          <w:sz w:val="28"/>
          <w:szCs w:val="28"/>
        </w:rPr>
        <w:t>радиционно выделяют две основные</w:t>
      </w:r>
      <w:r w:rsidR="00AC09BB" w:rsidRPr="00030F98">
        <w:rPr>
          <w:rFonts w:ascii="Times New Roman" w:hAnsi="Times New Roman" w:cs="Times New Roman"/>
          <w:sz w:val="28"/>
          <w:szCs w:val="28"/>
        </w:rPr>
        <w:t xml:space="preserve"> модели создания ограниченных вещных прав: модель «вычленения» и модель «отражения».</w:t>
      </w:r>
    </w:p>
    <w:p w14:paraId="407BF72A" w14:textId="1BF4CA7B" w:rsidR="00AC09BB" w:rsidRPr="00030F98" w:rsidRDefault="00AC09BB" w:rsidP="00C450D2">
      <w:pPr>
        <w:tabs>
          <w:tab w:val="left" w:pos="3686"/>
        </w:tabs>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Как отмечают ученые, модель «вычленения» предполагает, что могут существовать только такие ограниченные вещные права, которые могут быть мыслимы как часть правомочий, входящих в право собственности. «В результате любое право мы можем проанализировать при помощи этого критерия и определить, является оно вещным или нет»</w:t>
      </w:r>
      <w:r w:rsidRPr="00030F98">
        <w:rPr>
          <w:rStyle w:val="a5"/>
          <w:rFonts w:ascii="Times New Roman" w:hAnsi="Times New Roman" w:cs="Times New Roman"/>
          <w:sz w:val="28"/>
          <w:szCs w:val="28"/>
        </w:rPr>
        <w:footnoteReference w:id="47"/>
      </w:r>
      <w:r w:rsidR="000B728E" w:rsidRPr="00030F98">
        <w:rPr>
          <w:rFonts w:ascii="Times New Roman" w:hAnsi="Times New Roman" w:cs="Times New Roman"/>
          <w:sz w:val="28"/>
          <w:szCs w:val="28"/>
        </w:rPr>
        <w:t>.</w:t>
      </w:r>
    </w:p>
    <w:p w14:paraId="047F1FD4" w14:textId="77B9FAAE" w:rsidR="000B728E" w:rsidRPr="00030F98" w:rsidRDefault="000B728E" w:rsidP="00C450D2">
      <w:pPr>
        <w:tabs>
          <w:tab w:val="left" w:pos="3686"/>
        </w:tabs>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В соответствии же со второй моделью создания ограниченных вещных прав, моделью «отражения», «ограниченные вещные права не выделяются из права собственности, а создаются наряду с ним, стесняя его»</w:t>
      </w:r>
      <w:r w:rsidR="00AC499C" w:rsidRPr="00030F98">
        <w:rPr>
          <w:rStyle w:val="a5"/>
          <w:rFonts w:ascii="Times New Roman" w:hAnsi="Times New Roman" w:cs="Times New Roman"/>
          <w:sz w:val="28"/>
          <w:szCs w:val="28"/>
        </w:rPr>
        <w:footnoteReference w:id="48"/>
      </w:r>
      <w:r w:rsidRPr="00030F98">
        <w:rPr>
          <w:rFonts w:ascii="Times New Roman" w:hAnsi="Times New Roman" w:cs="Times New Roman"/>
          <w:sz w:val="28"/>
          <w:szCs w:val="28"/>
        </w:rPr>
        <w:t xml:space="preserve">. </w:t>
      </w:r>
      <w:r w:rsidR="00EB2198" w:rsidRPr="00030F98">
        <w:rPr>
          <w:rFonts w:ascii="Times New Roman" w:hAnsi="Times New Roman" w:cs="Times New Roman"/>
          <w:sz w:val="28"/>
          <w:szCs w:val="28"/>
        </w:rPr>
        <w:t>И, в</w:t>
      </w:r>
      <w:r w:rsidRPr="00030F98">
        <w:rPr>
          <w:rFonts w:ascii="Times New Roman" w:hAnsi="Times New Roman" w:cs="Times New Roman"/>
          <w:sz w:val="28"/>
          <w:szCs w:val="28"/>
        </w:rPr>
        <w:t xml:space="preserve"> связи с этим</w:t>
      </w:r>
      <w:r w:rsidR="00EB2198" w:rsidRPr="00030F98">
        <w:rPr>
          <w:rFonts w:ascii="Times New Roman" w:hAnsi="Times New Roman" w:cs="Times New Roman"/>
          <w:sz w:val="28"/>
          <w:szCs w:val="28"/>
        </w:rPr>
        <w:t>,</w:t>
      </w:r>
      <w:r w:rsidRPr="00030F98">
        <w:rPr>
          <w:rFonts w:ascii="Times New Roman" w:hAnsi="Times New Roman" w:cs="Times New Roman"/>
          <w:sz w:val="28"/>
          <w:szCs w:val="28"/>
        </w:rPr>
        <w:t xml:space="preserve"> модель «отражения» допускает создание и таких вещных прав, которые не могут быть представляемы как часть правомочий собственника.</w:t>
      </w:r>
    </w:p>
    <w:p w14:paraId="3AB30FFD" w14:textId="4DC1F059" w:rsidR="00F777D5" w:rsidRPr="00030F98" w:rsidRDefault="00F777D5" w:rsidP="00C450D2">
      <w:pPr>
        <w:tabs>
          <w:tab w:val="left" w:pos="3686"/>
        </w:tabs>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Следовательно, если в конкретной правовой системе воспринята модель «выделения» ограниченных вещных прав, то </w:t>
      </w:r>
      <w:proofErr w:type="spellStart"/>
      <w:r w:rsidR="00E10AB7" w:rsidRPr="00030F98">
        <w:rPr>
          <w:rFonts w:ascii="Times New Roman" w:hAnsi="Times New Roman" w:cs="Times New Roman"/>
          <w:sz w:val="28"/>
          <w:szCs w:val="28"/>
          <w:lang w:val="en-US"/>
        </w:rPr>
        <w:t>obligatio</w:t>
      </w:r>
      <w:proofErr w:type="spellEnd"/>
      <w:r w:rsidRPr="00030F98">
        <w:rPr>
          <w:rFonts w:ascii="Times New Roman" w:hAnsi="Times New Roman" w:cs="Times New Roman"/>
          <w:sz w:val="28"/>
          <w:szCs w:val="28"/>
        </w:rPr>
        <w:t xml:space="preserve"> </w:t>
      </w:r>
      <w:r w:rsidRPr="00030F98">
        <w:rPr>
          <w:rFonts w:ascii="Times New Roman" w:hAnsi="Times New Roman" w:cs="Times New Roman"/>
          <w:sz w:val="28"/>
          <w:szCs w:val="28"/>
          <w:lang w:val="en-US"/>
        </w:rPr>
        <w:t>propter</w:t>
      </w:r>
      <w:r w:rsidRPr="00030F98">
        <w:rPr>
          <w:rFonts w:ascii="Times New Roman" w:hAnsi="Times New Roman" w:cs="Times New Roman"/>
          <w:sz w:val="28"/>
          <w:szCs w:val="28"/>
        </w:rPr>
        <w:t xml:space="preserve"> </w:t>
      </w:r>
      <w:r w:rsidRPr="00030F98">
        <w:rPr>
          <w:rFonts w:ascii="Times New Roman" w:hAnsi="Times New Roman" w:cs="Times New Roman"/>
          <w:sz w:val="28"/>
          <w:szCs w:val="28"/>
          <w:lang w:val="en-US"/>
        </w:rPr>
        <w:t>rem</w:t>
      </w:r>
      <w:r w:rsidRPr="00030F98">
        <w:rPr>
          <w:rFonts w:ascii="Times New Roman" w:hAnsi="Times New Roman" w:cs="Times New Roman"/>
          <w:sz w:val="28"/>
          <w:szCs w:val="28"/>
        </w:rPr>
        <w:t xml:space="preserve"> мы</w:t>
      </w:r>
      <w:r w:rsidR="00E10AB7" w:rsidRPr="00030F98">
        <w:rPr>
          <w:rFonts w:ascii="Times New Roman" w:hAnsi="Times New Roman" w:cs="Times New Roman"/>
          <w:sz w:val="28"/>
          <w:szCs w:val="28"/>
        </w:rPr>
        <w:t xml:space="preserve"> не сможем квалифицировать как </w:t>
      </w:r>
      <w:r w:rsidRPr="00030F98">
        <w:rPr>
          <w:rFonts w:ascii="Times New Roman" w:hAnsi="Times New Roman" w:cs="Times New Roman"/>
          <w:sz w:val="28"/>
          <w:szCs w:val="28"/>
        </w:rPr>
        <w:t xml:space="preserve">обязанность, входящую в состав вещного субъективного права. </w:t>
      </w:r>
    </w:p>
    <w:p w14:paraId="32CEA5AE" w14:textId="118F800C" w:rsidR="00F777D5" w:rsidRPr="00030F98" w:rsidRDefault="00F777D5" w:rsidP="00C450D2">
      <w:pPr>
        <w:tabs>
          <w:tab w:val="left" w:pos="3686"/>
        </w:tabs>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Если же в правовой системе воспринят принцип «отражения» ограниченных вещных прав, то допустимо помыслить </w:t>
      </w:r>
      <w:r w:rsidR="006A6681" w:rsidRPr="00030F98">
        <w:rPr>
          <w:rFonts w:ascii="Times New Roman" w:hAnsi="Times New Roman" w:cs="Times New Roman"/>
          <w:sz w:val="28"/>
          <w:szCs w:val="28"/>
        </w:rPr>
        <w:t xml:space="preserve">такую </w:t>
      </w:r>
      <w:r w:rsidRPr="00030F98">
        <w:rPr>
          <w:rFonts w:ascii="Times New Roman" w:hAnsi="Times New Roman" w:cs="Times New Roman"/>
          <w:sz w:val="28"/>
          <w:szCs w:val="28"/>
        </w:rPr>
        <w:t>обязанность как часть вещного права.</w:t>
      </w:r>
    </w:p>
    <w:p w14:paraId="499EF8C1" w14:textId="77777777" w:rsidR="00080513" w:rsidRPr="00030F98" w:rsidRDefault="00E5378F" w:rsidP="00C450D2">
      <w:pPr>
        <w:tabs>
          <w:tab w:val="left" w:pos="3686"/>
        </w:tabs>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Как отмечают исследователи, выбор между двумя вышеуказанными моделями установления производных от права собственности прав </w:t>
      </w:r>
      <w:r w:rsidR="00B71D4B" w:rsidRPr="00030F98">
        <w:rPr>
          <w:rFonts w:ascii="Times New Roman" w:hAnsi="Times New Roman" w:cs="Times New Roman"/>
          <w:sz w:val="28"/>
          <w:szCs w:val="28"/>
        </w:rPr>
        <w:t xml:space="preserve">также </w:t>
      </w:r>
      <w:r w:rsidR="002D4D4F" w:rsidRPr="00030F98">
        <w:rPr>
          <w:rFonts w:ascii="Times New Roman" w:hAnsi="Times New Roman" w:cs="Times New Roman"/>
          <w:sz w:val="28"/>
          <w:szCs w:val="28"/>
        </w:rPr>
        <w:t xml:space="preserve">влияет на </w:t>
      </w:r>
      <w:r w:rsidR="00DD7AD9" w:rsidRPr="00030F98">
        <w:rPr>
          <w:rFonts w:ascii="Times New Roman" w:hAnsi="Times New Roman" w:cs="Times New Roman"/>
          <w:sz w:val="28"/>
          <w:szCs w:val="28"/>
        </w:rPr>
        <w:t>восприятие той или иной правовой системой</w:t>
      </w:r>
      <w:r w:rsidR="002D4D4F" w:rsidRPr="00030F98">
        <w:rPr>
          <w:rFonts w:ascii="Times New Roman" w:hAnsi="Times New Roman" w:cs="Times New Roman"/>
          <w:sz w:val="28"/>
          <w:szCs w:val="28"/>
        </w:rPr>
        <w:t xml:space="preserve"> принципа </w:t>
      </w:r>
      <w:proofErr w:type="spellStart"/>
      <w:r w:rsidR="002D4D4F" w:rsidRPr="00030F98">
        <w:rPr>
          <w:rFonts w:ascii="Times New Roman" w:hAnsi="Times New Roman" w:cs="Times New Roman"/>
          <w:sz w:val="28"/>
          <w:szCs w:val="28"/>
        </w:rPr>
        <w:t>numerus</w:t>
      </w:r>
      <w:proofErr w:type="spellEnd"/>
      <w:r w:rsidR="002D4D4F" w:rsidRPr="00030F98">
        <w:rPr>
          <w:rFonts w:ascii="Times New Roman" w:hAnsi="Times New Roman" w:cs="Times New Roman"/>
          <w:sz w:val="28"/>
          <w:szCs w:val="28"/>
        </w:rPr>
        <w:t xml:space="preserve"> </w:t>
      </w:r>
      <w:proofErr w:type="spellStart"/>
      <w:r w:rsidR="002D4D4F" w:rsidRPr="00030F98">
        <w:rPr>
          <w:rFonts w:ascii="Times New Roman" w:hAnsi="Times New Roman" w:cs="Times New Roman"/>
          <w:sz w:val="28"/>
          <w:szCs w:val="28"/>
        </w:rPr>
        <w:t>clausus</w:t>
      </w:r>
      <w:proofErr w:type="spellEnd"/>
      <w:r w:rsidR="002D4D4F" w:rsidRPr="00030F98">
        <w:rPr>
          <w:rFonts w:ascii="Times New Roman" w:hAnsi="Times New Roman" w:cs="Times New Roman"/>
          <w:sz w:val="28"/>
          <w:szCs w:val="28"/>
        </w:rPr>
        <w:t xml:space="preserve">, а именно </w:t>
      </w:r>
      <w:r w:rsidR="00DD7AD9" w:rsidRPr="00030F98">
        <w:rPr>
          <w:rFonts w:ascii="Times New Roman" w:hAnsi="Times New Roman" w:cs="Times New Roman"/>
          <w:sz w:val="28"/>
          <w:szCs w:val="28"/>
        </w:rPr>
        <w:t>«</w:t>
      </w:r>
      <w:r w:rsidR="002D4D4F" w:rsidRPr="00030F98">
        <w:rPr>
          <w:rFonts w:ascii="Times New Roman" w:hAnsi="Times New Roman" w:cs="Times New Roman"/>
          <w:sz w:val="28"/>
          <w:szCs w:val="28"/>
        </w:rPr>
        <w:t xml:space="preserve">на возможность либо невозможность создания не </w:t>
      </w:r>
      <w:r w:rsidR="002D4D4F" w:rsidRPr="00030F98">
        <w:rPr>
          <w:rFonts w:ascii="Times New Roman" w:hAnsi="Times New Roman" w:cs="Times New Roman"/>
          <w:sz w:val="28"/>
          <w:szCs w:val="28"/>
        </w:rPr>
        <w:lastRenderedPageBreak/>
        <w:t>поименованных в законе ограниченных вещных прав, в том числе содержащих вещные и обязательственные характеристики, и вещных обязательств</w:t>
      </w:r>
      <w:r w:rsidRPr="00030F98">
        <w:rPr>
          <w:rFonts w:ascii="Times New Roman" w:hAnsi="Times New Roman" w:cs="Times New Roman"/>
          <w:sz w:val="28"/>
          <w:szCs w:val="28"/>
        </w:rPr>
        <w:t>»</w:t>
      </w:r>
      <w:r w:rsidRPr="00030F98">
        <w:rPr>
          <w:rStyle w:val="a5"/>
          <w:rFonts w:ascii="Times New Roman" w:hAnsi="Times New Roman" w:cs="Times New Roman"/>
          <w:sz w:val="28"/>
          <w:szCs w:val="28"/>
        </w:rPr>
        <w:footnoteReference w:id="49"/>
      </w:r>
      <w:r w:rsidR="002D4D4F" w:rsidRPr="00030F98">
        <w:rPr>
          <w:rFonts w:ascii="Times New Roman" w:hAnsi="Times New Roman" w:cs="Times New Roman"/>
          <w:sz w:val="28"/>
          <w:szCs w:val="28"/>
        </w:rPr>
        <w:t xml:space="preserve">. </w:t>
      </w:r>
    </w:p>
    <w:p w14:paraId="2F1E815B" w14:textId="594B9451" w:rsidR="006976DC" w:rsidRPr="006C75C7" w:rsidRDefault="00B71D4B" w:rsidP="00C450D2">
      <w:pPr>
        <w:tabs>
          <w:tab w:val="left" w:pos="3686"/>
        </w:tabs>
        <w:spacing w:line="360" w:lineRule="auto"/>
        <w:ind w:firstLine="708"/>
        <w:jc w:val="both"/>
        <w:rPr>
          <w:rFonts w:ascii="Times New Roman" w:hAnsi="Times New Roman" w:cs="Times New Roman"/>
          <w:sz w:val="28"/>
          <w:szCs w:val="28"/>
        </w:rPr>
      </w:pPr>
      <w:r w:rsidRPr="00030F98">
        <w:rPr>
          <w:rFonts w:ascii="Times New Roman" w:hAnsi="Times New Roman" w:cs="Times New Roman"/>
          <w:sz w:val="28"/>
          <w:szCs w:val="28"/>
        </w:rPr>
        <w:t xml:space="preserve">Таким образом, если в конкретной правовой </w:t>
      </w:r>
      <w:r w:rsidR="00A24FAD">
        <w:rPr>
          <w:rFonts w:ascii="Times New Roman" w:hAnsi="Times New Roman" w:cs="Times New Roman"/>
          <w:sz w:val="28"/>
          <w:szCs w:val="28"/>
        </w:rPr>
        <w:t>системе</w:t>
      </w:r>
      <w:r w:rsidRPr="00030F98">
        <w:rPr>
          <w:rFonts w:ascii="Times New Roman" w:hAnsi="Times New Roman" w:cs="Times New Roman"/>
          <w:sz w:val="28"/>
          <w:szCs w:val="28"/>
        </w:rPr>
        <w:t xml:space="preserve"> воспринят принцип </w:t>
      </w:r>
      <w:proofErr w:type="spellStart"/>
      <w:r w:rsidRPr="00030F98">
        <w:rPr>
          <w:rFonts w:ascii="Times New Roman" w:hAnsi="Times New Roman" w:cs="Times New Roman"/>
          <w:sz w:val="28"/>
          <w:szCs w:val="28"/>
          <w:lang w:val="en-US"/>
        </w:rPr>
        <w:t>numerus</w:t>
      </w:r>
      <w:proofErr w:type="spellEnd"/>
      <w:r w:rsidRPr="00030F98">
        <w:rPr>
          <w:rFonts w:ascii="Times New Roman" w:hAnsi="Times New Roman" w:cs="Times New Roman"/>
          <w:sz w:val="28"/>
          <w:szCs w:val="28"/>
        </w:rPr>
        <w:t xml:space="preserve"> </w:t>
      </w:r>
      <w:proofErr w:type="spellStart"/>
      <w:r w:rsidRPr="00030F98">
        <w:rPr>
          <w:rFonts w:ascii="Times New Roman" w:hAnsi="Times New Roman" w:cs="Times New Roman"/>
          <w:sz w:val="28"/>
          <w:szCs w:val="28"/>
          <w:lang w:val="en-US"/>
        </w:rPr>
        <w:t>clausus</w:t>
      </w:r>
      <w:proofErr w:type="spellEnd"/>
      <w:r w:rsidRPr="00030F98">
        <w:rPr>
          <w:rFonts w:ascii="Times New Roman" w:hAnsi="Times New Roman" w:cs="Times New Roman"/>
          <w:sz w:val="28"/>
          <w:szCs w:val="28"/>
        </w:rPr>
        <w:t xml:space="preserve">, </w:t>
      </w:r>
      <w:r w:rsidR="00080513" w:rsidRPr="00030F98">
        <w:rPr>
          <w:rFonts w:ascii="Times New Roman" w:hAnsi="Times New Roman" w:cs="Times New Roman"/>
          <w:sz w:val="28"/>
          <w:szCs w:val="28"/>
        </w:rPr>
        <w:t>то «</w:t>
      </w:r>
      <w:r w:rsidRPr="00030F98">
        <w:rPr>
          <w:rFonts w:ascii="Times New Roman" w:hAnsi="Times New Roman" w:cs="Times New Roman"/>
          <w:sz w:val="28"/>
          <w:szCs w:val="28"/>
        </w:rPr>
        <w:t>обязанность</w:t>
      </w:r>
      <w:r w:rsidR="00080513" w:rsidRPr="00030F98">
        <w:rPr>
          <w:rFonts w:ascii="Times New Roman" w:hAnsi="Times New Roman" w:cs="Times New Roman"/>
          <w:sz w:val="28"/>
          <w:szCs w:val="28"/>
        </w:rPr>
        <w:t>, следующую за вещью»</w:t>
      </w:r>
      <w:r w:rsidR="00A24FAD">
        <w:rPr>
          <w:rFonts w:ascii="Times New Roman" w:hAnsi="Times New Roman" w:cs="Times New Roman"/>
          <w:sz w:val="28"/>
          <w:szCs w:val="28"/>
        </w:rPr>
        <w:t xml:space="preserve"> мы также не сможем помыслить институтом </w:t>
      </w:r>
      <w:r w:rsidRPr="00030F98">
        <w:rPr>
          <w:rFonts w:ascii="Times New Roman" w:hAnsi="Times New Roman" w:cs="Times New Roman"/>
          <w:sz w:val="28"/>
          <w:szCs w:val="28"/>
        </w:rPr>
        <w:t xml:space="preserve">вещного права, а будем вынуждены квалифицировать ее либо как обязательство, либо, если это допустимо, как своеобразное </w:t>
      </w:r>
      <w:r w:rsidR="00BC1578">
        <w:rPr>
          <w:rFonts w:ascii="Times New Roman" w:hAnsi="Times New Roman" w:cs="Times New Roman"/>
          <w:sz w:val="28"/>
          <w:szCs w:val="28"/>
        </w:rPr>
        <w:t xml:space="preserve">явление </w:t>
      </w:r>
      <w:r w:rsidR="00BC1578">
        <w:rPr>
          <w:rFonts w:ascii="Times New Roman" w:hAnsi="Times New Roman" w:cs="Times New Roman"/>
          <w:sz w:val="28"/>
          <w:szCs w:val="28"/>
          <w:lang w:val="en-US"/>
        </w:rPr>
        <w:t>sui</w:t>
      </w:r>
      <w:r w:rsidR="00BC1578" w:rsidRPr="006C75C7">
        <w:rPr>
          <w:rFonts w:ascii="Times New Roman" w:hAnsi="Times New Roman" w:cs="Times New Roman"/>
          <w:sz w:val="28"/>
          <w:szCs w:val="28"/>
        </w:rPr>
        <w:t xml:space="preserve"> </w:t>
      </w:r>
      <w:r w:rsidR="00BC1578">
        <w:rPr>
          <w:rFonts w:ascii="Times New Roman" w:hAnsi="Times New Roman" w:cs="Times New Roman"/>
          <w:sz w:val="28"/>
          <w:szCs w:val="28"/>
          <w:lang w:val="en-US"/>
        </w:rPr>
        <w:t>generis</w:t>
      </w:r>
      <w:r w:rsidR="00BC1578" w:rsidRPr="006C75C7">
        <w:rPr>
          <w:rFonts w:ascii="Times New Roman" w:hAnsi="Times New Roman" w:cs="Times New Roman"/>
          <w:sz w:val="28"/>
          <w:szCs w:val="28"/>
        </w:rPr>
        <w:t>.</w:t>
      </w:r>
    </w:p>
    <w:p w14:paraId="2131800C" w14:textId="3DDC1760" w:rsidR="00ED35D2" w:rsidRDefault="007C3221" w:rsidP="00C450D2">
      <w:pPr>
        <w:tabs>
          <w:tab w:val="left" w:pos="3686"/>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всего сказанного выше, мы можем сделать вывод, что вопрос о природе вещных обязательств является дискуссионным </w:t>
      </w:r>
      <w:r w:rsidR="00ED35D2">
        <w:rPr>
          <w:rFonts w:ascii="Times New Roman" w:hAnsi="Times New Roman" w:cs="Times New Roman"/>
          <w:sz w:val="28"/>
          <w:szCs w:val="28"/>
        </w:rPr>
        <w:t xml:space="preserve">с точки зрения цивилистической </w:t>
      </w:r>
      <w:r w:rsidR="00F67A3E">
        <w:rPr>
          <w:rFonts w:ascii="Times New Roman" w:hAnsi="Times New Roman" w:cs="Times New Roman"/>
          <w:sz w:val="28"/>
          <w:szCs w:val="28"/>
        </w:rPr>
        <w:t>доктрины</w:t>
      </w:r>
      <w:r w:rsidR="00ED35D2">
        <w:rPr>
          <w:rFonts w:ascii="Times New Roman" w:hAnsi="Times New Roman" w:cs="Times New Roman"/>
          <w:sz w:val="28"/>
          <w:szCs w:val="28"/>
        </w:rPr>
        <w:t>. Более т</w:t>
      </w:r>
      <w:r w:rsidR="00B878AF">
        <w:rPr>
          <w:rFonts w:ascii="Times New Roman" w:hAnsi="Times New Roman" w:cs="Times New Roman"/>
          <w:sz w:val="28"/>
          <w:szCs w:val="28"/>
        </w:rPr>
        <w:t>ого, и на практическом уровне в</w:t>
      </w:r>
      <w:r>
        <w:rPr>
          <w:rFonts w:ascii="Times New Roman" w:hAnsi="Times New Roman" w:cs="Times New Roman"/>
          <w:sz w:val="28"/>
          <w:szCs w:val="28"/>
        </w:rPr>
        <w:t xml:space="preserve"> разных правопорядках ответы </w:t>
      </w:r>
      <w:r w:rsidR="00ED35D2">
        <w:rPr>
          <w:rFonts w:ascii="Times New Roman" w:hAnsi="Times New Roman" w:cs="Times New Roman"/>
          <w:sz w:val="28"/>
          <w:szCs w:val="28"/>
        </w:rPr>
        <w:t>данный вопрос</w:t>
      </w:r>
      <w:r>
        <w:rPr>
          <w:rFonts w:ascii="Times New Roman" w:hAnsi="Times New Roman" w:cs="Times New Roman"/>
          <w:sz w:val="28"/>
          <w:szCs w:val="28"/>
        </w:rPr>
        <w:t xml:space="preserve"> даются различные. </w:t>
      </w:r>
    </w:p>
    <w:p w14:paraId="30EC1895" w14:textId="56C65E8B" w:rsidR="00CD4514" w:rsidRDefault="007F401D" w:rsidP="00C450D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7306">
        <w:rPr>
          <w:rFonts w:ascii="Times New Roman" w:hAnsi="Times New Roman" w:cs="Times New Roman"/>
          <w:sz w:val="28"/>
          <w:szCs w:val="28"/>
        </w:rPr>
        <w:t xml:space="preserve">В следующем параграфе мы попробуем исследовать вопрос о возможной правовой квалификации вещных обязательств с точки зрения современного </w:t>
      </w:r>
      <w:r w:rsidR="001A4903">
        <w:rPr>
          <w:rFonts w:ascii="Times New Roman" w:hAnsi="Times New Roman" w:cs="Times New Roman"/>
          <w:sz w:val="28"/>
          <w:szCs w:val="28"/>
        </w:rPr>
        <w:t>российского гражданского права.</w:t>
      </w:r>
    </w:p>
    <w:p w14:paraId="1325E0ED" w14:textId="77777777" w:rsidR="001A4903" w:rsidRPr="008A7FB3" w:rsidRDefault="001A4903" w:rsidP="00C450D2">
      <w:pPr>
        <w:spacing w:line="360" w:lineRule="auto"/>
        <w:jc w:val="both"/>
        <w:rPr>
          <w:rFonts w:ascii="Times New Roman" w:hAnsi="Times New Roman" w:cs="Times New Roman"/>
          <w:sz w:val="30"/>
          <w:szCs w:val="30"/>
        </w:rPr>
      </w:pPr>
    </w:p>
    <w:p w14:paraId="2395E64D" w14:textId="7E535842" w:rsidR="009E4E2F" w:rsidRPr="008A7FB3" w:rsidRDefault="006479CA" w:rsidP="00C450D2">
      <w:pPr>
        <w:spacing w:line="360" w:lineRule="auto"/>
        <w:ind w:firstLine="708"/>
        <w:jc w:val="center"/>
        <w:rPr>
          <w:rFonts w:ascii="Times New Roman" w:hAnsi="Times New Roman" w:cs="Times New Roman"/>
          <w:b/>
          <w:sz w:val="30"/>
          <w:szCs w:val="30"/>
        </w:rPr>
      </w:pPr>
      <w:r w:rsidRPr="008A7FB3">
        <w:rPr>
          <w:rFonts w:ascii="Times New Roman" w:hAnsi="Times New Roman" w:cs="Times New Roman"/>
          <w:b/>
          <w:sz w:val="30"/>
          <w:szCs w:val="30"/>
        </w:rPr>
        <w:t>§2</w:t>
      </w:r>
      <w:r w:rsidR="00C54BCF">
        <w:rPr>
          <w:rFonts w:ascii="Times New Roman" w:hAnsi="Times New Roman" w:cs="Times New Roman"/>
          <w:b/>
          <w:sz w:val="30"/>
          <w:szCs w:val="30"/>
        </w:rPr>
        <w:t xml:space="preserve">. </w:t>
      </w:r>
      <w:r w:rsidR="003F5E52" w:rsidRPr="008A7FB3">
        <w:rPr>
          <w:rFonts w:ascii="Times New Roman" w:hAnsi="Times New Roman" w:cs="Times New Roman"/>
          <w:b/>
          <w:sz w:val="30"/>
          <w:szCs w:val="30"/>
        </w:rPr>
        <w:t>Возможные подходы к определению правовой природы вещных обязательств в современном р</w:t>
      </w:r>
      <w:r w:rsidR="00441621" w:rsidRPr="008A7FB3">
        <w:rPr>
          <w:rFonts w:ascii="Times New Roman" w:hAnsi="Times New Roman" w:cs="Times New Roman"/>
          <w:b/>
          <w:sz w:val="30"/>
          <w:szCs w:val="30"/>
        </w:rPr>
        <w:t>оссийском гражданском праве</w:t>
      </w:r>
    </w:p>
    <w:p w14:paraId="091AB43A" w14:textId="5704206E" w:rsidR="00DA66C6" w:rsidRDefault="00897159"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мы отметили выше, ответ на вопрос о природе вещных обязательств будет складываться из нескольких составляющих. Во-первых, он будет зависеть от того, насколько широко мы понимаем категорию вещных прав. Во-вторых, ответ на поставленный нами вопрос будет зависеть от модели создания ограниченных вещных прав в той или иной правовой системе, а также от того, воспринят ли в этой правовой системе принцип </w:t>
      </w:r>
      <w:proofErr w:type="spellStart"/>
      <w:r w:rsidR="00A778CA">
        <w:rPr>
          <w:rFonts w:ascii="Times New Roman" w:hAnsi="Times New Roman" w:cs="Times New Roman"/>
          <w:sz w:val="28"/>
          <w:szCs w:val="28"/>
          <w:lang w:val="en-US"/>
        </w:rPr>
        <w:t>numer</w:t>
      </w:r>
      <w:r>
        <w:rPr>
          <w:rFonts w:ascii="Times New Roman" w:hAnsi="Times New Roman" w:cs="Times New Roman"/>
          <w:sz w:val="28"/>
          <w:szCs w:val="28"/>
          <w:lang w:val="en-US"/>
        </w:rPr>
        <w:t>us</w:t>
      </w:r>
      <w:proofErr w:type="spellEnd"/>
      <w:r w:rsidRPr="006C75C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clausus</w:t>
      </w:r>
      <w:proofErr w:type="spellEnd"/>
      <w:r>
        <w:rPr>
          <w:rFonts w:ascii="Times New Roman" w:hAnsi="Times New Roman" w:cs="Times New Roman"/>
          <w:sz w:val="28"/>
          <w:szCs w:val="28"/>
        </w:rPr>
        <w:t>.</w:t>
      </w:r>
    </w:p>
    <w:p w14:paraId="51C9FAE5" w14:textId="69C8141F" w:rsidR="005C7C88" w:rsidRDefault="00897159"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параграфе мы по</w:t>
      </w:r>
      <w:r w:rsidR="002C2C08">
        <w:rPr>
          <w:rFonts w:ascii="Times New Roman" w:hAnsi="Times New Roman" w:cs="Times New Roman"/>
          <w:sz w:val="28"/>
          <w:szCs w:val="28"/>
        </w:rPr>
        <w:t xml:space="preserve">пробуем провести рассуждение </w:t>
      </w:r>
      <w:r>
        <w:rPr>
          <w:rFonts w:ascii="Times New Roman" w:hAnsi="Times New Roman" w:cs="Times New Roman"/>
          <w:sz w:val="28"/>
          <w:szCs w:val="28"/>
        </w:rPr>
        <w:t xml:space="preserve">на </w:t>
      </w:r>
      <w:r w:rsidR="002C2C08">
        <w:rPr>
          <w:rFonts w:ascii="Times New Roman" w:hAnsi="Times New Roman" w:cs="Times New Roman"/>
          <w:sz w:val="28"/>
          <w:szCs w:val="28"/>
        </w:rPr>
        <w:t>тему того</w:t>
      </w:r>
      <w:r>
        <w:rPr>
          <w:rFonts w:ascii="Times New Roman" w:hAnsi="Times New Roman" w:cs="Times New Roman"/>
          <w:sz w:val="28"/>
          <w:szCs w:val="28"/>
        </w:rPr>
        <w:t>, к како</w:t>
      </w:r>
      <w:r w:rsidR="005C7C88">
        <w:rPr>
          <w:rFonts w:ascii="Times New Roman" w:hAnsi="Times New Roman" w:cs="Times New Roman"/>
          <w:sz w:val="28"/>
          <w:szCs w:val="28"/>
        </w:rPr>
        <w:t xml:space="preserve">му институту </w:t>
      </w:r>
      <w:r w:rsidR="00DE1300">
        <w:rPr>
          <w:rFonts w:ascii="Times New Roman" w:hAnsi="Times New Roman" w:cs="Times New Roman"/>
          <w:sz w:val="28"/>
          <w:szCs w:val="28"/>
        </w:rPr>
        <w:t>могли бы быть</w:t>
      </w:r>
      <w:r w:rsidR="005C7C88">
        <w:rPr>
          <w:rFonts w:ascii="Times New Roman" w:hAnsi="Times New Roman" w:cs="Times New Roman"/>
          <w:sz w:val="28"/>
          <w:szCs w:val="28"/>
        </w:rPr>
        <w:t xml:space="preserve"> отнесены вещные обязательства </w:t>
      </w:r>
      <w:r>
        <w:rPr>
          <w:rFonts w:ascii="Times New Roman" w:hAnsi="Times New Roman" w:cs="Times New Roman"/>
          <w:sz w:val="28"/>
          <w:szCs w:val="28"/>
        </w:rPr>
        <w:t xml:space="preserve">в призме современного российского гражданского права. </w:t>
      </w:r>
    </w:p>
    <w:p w14:paraId="26FBE709" w14:textId="0E826B9E" w:rsidR="00897159" w:rsidRDefault="0001468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Кажется предсказуемым,</w:t>
      </w:r>
      <w:r w:rsidR="00897159">
        <w:rPr>
          <w:rFonts w:ascii="Times New Roman" w:hAnsi="Times New Roman" w:cs="Times New Roman"/>
          <w:sz w:val="28"/>
          <w:szCs w:val="28"/>
        </w:rPr>
        <w:t xml:space="preserve"> что </w:t>
      </w:r>
      <w:r>
        <w:rPr>
          <w:rFonts w:ascii="Times New Roman" w:hAnsi="Times New Roman" w:cs="Times New Roman"/>
          <w:sz w:val="28"/>
          <w:szCs w:val="28"/>
        </w:rPr>
        <w:t xml:space="preserve">в </w:t>
      </w:r>
      <w:r w:rsidR="00134D07">
        <w:rPr>
          <w:rFonts w:ascii="Times New Roman" w:hAnsi="Times New Roman" w:cs="Times New Roman"/>
          <w:sz w:val="28"/>
          <w:szCs w:val="28"/>
        </w:rPr>
        <w:t xml:space="preserve">абстрактных формулировках статей </w:t>
      </w:r>
      <w:r>
        <w:rPr>
          <w:rFonts w:ascii="Times New Roman" w:hAnsi="Times New Roman" w:cs="Times New Roman"/>
          <w:sz w:val="28"/>
          <w:szCs w:val="28"/>
        </w:rPr>
        <w:t xml:space="preserve">ГК РФ мы не найдем четко </w:t>
      </w:r>
      <w:r w:rsidR="003533CB">
        <w:rPr>
          <w:rFonts w:ascii="Times New Roman" w:hAnsi="Times New Roman" w:cs="Times New Roman"/>
          <w:sz w:val="28"/>
          <w:szCs w:val="28"/>
        </w:rPr>
        <w:t xml:space="preserve">сформулированного </w:t>
      </w:r>
      <w:r>
        <w:rPr>
          <w:rFonts w:ascii="Times New Roman" w:hAnsi="Times New Roman" w:cs="Times New Roman"/>
          <w:sz w:val="28"/>
          <w:szCs w:val="28"/>
        </w:rPr>
        <w:t xml:space="preserve">правила о том, насколько </w:t>
      </w:r>
      <w:r w:rsidR="003533CB">
        <w:rPr>
          <w:rFonts w:ascii="Times New Roman" w:hAnsi="Times New Roman" w:cs="Times New Roman"/>
          <w:sz w:val="28"/>
          <w:szCs w:val="28"/>
        </w:rPr>
        <w:t xml:space="preserve">«узко» или </w:t>
      </w:r>
      <w:r w:rsidR="003533CB">
        <w:rPr>
          <w:rFonts w:ascii="Times New Roman" w:hAnsi="Times New Roman" w:cs="Times New Roman"/>
          <w:sz w:val="28"/>
          <w:szCs w:val="28"/>
        </w:rPr>
        <w:lastRenderedPageBreak/>
        <w:t>«широко»</w:t>
      </w:r>
      <w:r>
        <w:rPr>
          <w:rFonts w:ascii="Times New Roman" w:hAnsi="Times New Roman" w:cs="Times New Roman"/>
          <w:sz w:val="28"/>
          <w:szCs w:val="28"/>
        </w:rPr>
        <w:t xml:space="preserve"> в российском гражданском праве понимается категория вещных прав, </w:t>
      </w:r>
      <w:r w:rsidR="00DD0873">
        <w:rPr>
          <w:rFonts w:ascii="Times New Roman" w:hAnsi="Times New Roman" w:cs="Times New Roman"/>
          <w:sz w:val="28"/>
          <w:szCs w:val="28"/>
        </w:rPr>
        <w:t>а также правила о том, какая модель создания ограниченных вещных прав н</w:t>
      </w:r>
      <w:r w:rsidR="00F26A7D">
        <w:rPr>
          <w:rFonts w:ascii="Times New Roman" w:hAnsi="Times New Roman" w:cs="Times New Roman"/>
          <w:sz w:val="28"/>
          <w:szCs w:val="28"/>
        </w:rPr>
        <w:t>аличествует в российском праве. П</w:t>
      </w:r>
      <w:r>
        <w:rPr>
          <w:rFonts w:ascii="Times New Roman" w:hAnsi="Times New Roman" w:cs="Times New Roman"/>
          <w:sz w:val="28"/>
          <w:szCs w:val="28"/>
        </w:rPr>
        <w:t>редставляется, что ответ</w:t>
      </w:r>
      <w:r w:rsidR="00DD0873">
        <w:rPr>
          <w:rFonts w:ascii="Times New Roman" w:hAnsi="Times New Roman" w:cs="Times New Roman"/>
          <w:sz w:val="28"/>
          <w:szCs w:val="28"/>
        </w:rPr>
        <w:t>ы</w:t>
      </w:r>
      <w:r>
        <w:rPr>
          <w:rFonts w:ascii="Times New Roman" w:hAnsi="Times New Roman" w:cs="Times New Roman"/>
          <w:sz w:val="28"/>
          <w:szCs w:val="28"/>
        </w:rPr>
        <w:t xml:space="preserve"> </w:t>
      </w:r>
      <w:r w:rsidR="00DD0873">
        <w:rPr>
          <w:rFonts w:ascii="Times New Roman" w:hAnsi="Times New Roman" w:cs="Times New Roman"/>
          <w:sz w:val="28"/>
          <w:szCs w:val="28"/>
        </w:rPr>
        <w:t>на эти</w:t>
      </w:r>
      <w:r>
        <w:rPr>
          <w:rFonts w:ascii="Times New Roman" w:hAnsi="Times New Roman" w:cs="Times New Roman"/>
          <w:sz w:val="28"/>
          <w:szCs w:val="28"/>
        </w:rPr>
        <w:t xml:space="preserve"> вопрос</w:t>
      </w:r>
      <w:r w:rsidR="00DD0873">
        <w:rPr>
          <w:rFonts w:ascii="Times New Roman" w:hAnsi="Times New Roman" w:cs="Times New Roman"/>
          <w:sz w:val="28"/>
          <w:szCs w:val="28"/>
        </w:rPr>
        <w:t>ы</w:t>
      </w:r>
      <w:r>
        <w:rPr>
          <w:rFonts w:ascii="Times New Roman" w:hAnsi="Times New Roman" w:cs="Times New Roman"/>
          <w:sz w:val="28"/>
          <w:szCs w:val="28"/>
        </w:rPr>
        <w:t xml:space="preserve"> </w:t>
      </w:r>
      <w:r w:rsidR="00DD0873">
        <w:rPr>
          <w:rFonts w:ascii="Times New Roman" w:hAnsi="Times New Roman" w:cs="Times New Roman"/>
          <w:sz w:val="28"/>
          <w:szCs w:val="28"/>
        </w:rPr>
        <w:t>буду</w:t>
      </w:r>
      <w:r w:rsidR="003533CB">
        <w:rPr>
          <w:rFonts w:ascii="Times New Roman" w:hAnsi="Times New Roman" w:cs="Times New Roman"/>
          <w:sz w:val="28"/>
          <w:szCs w:val="28"/>
        </w:rPr>
        <w:t>т сугубо субъективным</w:t>
      </w:r>
      <w:r w:rsidR="00DD0873">
        <w:rPr>
          <w:rFonts w:ascii="Times New Roman" w:hAnsi="Times New Roman" w:cs="Times New Roman"/>
          <w:sz w:val="28"/>
          <w:szCs w:val="28"/>
        </w:rPr>
        <w:t>и</w:t>
      </w:r>
      <w:r w:rsidR="003533CB">
        <w:rPr>
          <w:rFonts w:ascii="Times New Roman" w:hAnsi="Times New Roman" w:cs="Times New Roman"/>
          <w:sz w:val="28"/>
          <w:szCs w:val="28"/>
        </w:rPr>
        <w:t xml:space="preserve"> и разные исследователи в российской цивилистике будут придерживаться различных подходов.</w:t>
      </w:r>
    </w:p>
    <w:p w14:paraId="6C20D927" w14:textId="6A4C9CF0" w:rsidR="003533CB" w:rsidRDefault="00E60CBD"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сказанное выше не препятствует нам</w:t>
      </w:r>
      <w:r w:rsidR="003533CB">
        <w:rPr>
          <w:rFonts w:ascii="Times New Roman" w:hAnsi="Times New Roman" w:cs="Times New Roman"/>
          <w:sz w:val="28"/>
          <w:szCs w:val="28"/>
        </w:rPr>
        <w:t xml:space="preserve"> рассмотреть </w:t>
      </w:r>
      <w:r w:rsidR="00BA424D">
        <w:rPr>
          <w:rFonts w:ascii="Times New Roman" w:hAnsi="Times New Roman" w:cs="Times New Roman"/>
          <w:sz w:val="28"/>
          <w:szCs w:val="28"/>
        </w:rPr>
        <w:t xml:space="preserve">современное </w:t>
      </w:r>
      <w:r w:rsidR="003533CB">
        <w:rPr>
          <w:rFonts w:ascii="Times New Roman" w:hAnsi="Times New Roman" w:cs="Times New Roman"/>
          <w:sz w:val="28"/>
          <w:szCs w:val="28"/>
        </w:rPr>
        <w:t xml:space="preserve">российское гражданское право через призму </w:t>
      </w:r>
      <w:r w:rsidR="00134D07">
        <w:rPr>
          <w:rFonts w:ascii="Times New Roman" w:hAnsi="Times New Roman" w:cs="Times New Roman"/>
          <w:sz w:val="28"/>
          <w:szCs w:val="28"/>
        </w:rPr>
        <w:t xml:space="preserve">того, </w:t>
      </w:r>
      <w:r w:rsidR="00BA424D">
        <w:rPr>
          <w:rFonts w:ascii="Times New Roman" w:hAnsi="Times New Roman" w:cs="Times New Roman"/>
          <w:sz w:val="28"/>
          <w:szCs w:val="28"/>
        </w:rPr>
        <w:t xml:space="preserve">воспринят ли в </w:t>
      </w:r>
      <w:r>
        <w:rPr>
          <w:rFonts w:ascii="Times New Roman" w:hAnsi="Times New Roman" w:cs="Times New Roman"/>
          <w:sz w:val="28"/>
          <w:szCs w:val="28"/>
        </w:rPr>
        <w:t>нем</w:t>
      </w:r>
      <w:r w:rsidR="00BA424D">
        <w:rPr>
          <w:rFonts w:ascii="Times New Roman" w:hAnsi="Times New Roman" w:cs="Times New Roman"/>
          <w:sz w:val="28"/>
          <w:szCs w:val="28"/>
        </w:rPr>
        <w:t xml:space="preserve"> принцип </w:t>
      </w:r>
      <w:proofErr w:type="spellStart"/>
      <w:r w:rsidR="00BA424D">
        <w:rPr>
          <w:rFonts w:ascii="Times New Roman" w:hAnsi="Times New Roman" w:cs="Times New Roman"/>
          <w:sz w:val="28"/>
          <w:szCs w:val="28"/>
          <w:lang w:val="en-US"/>
        </w:rPr>
        <w:t>numerus</w:t>
      </w:r>
      <w:proofErr w:type="spellEnd"/>
      <w:r w:rsidR="00BA424D" w:rsidRPr="006C75C7">
        <w:rPr>
          <w:rFonts w:ascii="Times New Roman" w:hAnsi="Times New Roman" w:cs="Times New Roman"/>
          <w:sz w:val="28"/>
          <w:szCs w:val="28"/>
        </w:rPr>
        <w:t xml:space="preserve"> </w:t>
      </w:r>
      <w:proofErr w:type="spellStart"/>
      <w:r w:rsidR="00BA424D">
        <w:rPr>
          <w:rFonts w:ascii="Times New Roman" w:hAnsi="Times New Roman" w:cs="Times New Roman"/>
          <w:sz w:val="28"/>
          <w:szCs w:val="28"/>
          <w:lang w:val="en-US"/>
        </w:rPr>
        <w:t>clausus</w:t>
      </w:r>
      <w:proofErr w:type="spellEnd"/>
      <w:r w:rsidR="00F26A7D" w:rsidRPr="006C75C7">
        <w:rPr>
          <w:rFonts w:ascii="Times New Roman" w:hAnsi="Times New Roman" w:cs="Times New Roman"/>
          <w:sz w:val="28"/>
          <w:szCs w:val="28"/>
        </w:rPr>
        <w:t xml:space="preserve">, </w:t>
      </w:r>
      <w:r w:rsidR="00F26A7D">
        <w:rPr>
          <w:rFonts w:ascii="Times New Roman" w:hAnsi="Times New Roman" w:cs="Times New Roman"/>
          <w:sz w:val="28"/>
          <w:szCs w:val="28"/>
        </w:rPr>
        <w:t xml:space="preserve">а также </w:t>
      </w:r>
      <w:r>
        <w:rPr>
          <w:rFonts w:ascii="Times New Roman" w:hAnsi="Times New Roman" w:cs="Times New Roman"/>
          <w:sz w:val="28"/>
          <w:szCs w:val="28"/>
        </w:rPr>
        <w:t xml:space="preserve">через призму того, как законодатель видит в дальнейшем развитие данного вопроса. </w:t>
      </w:r>
    </w:p>
    <w:p w14:paraId="201FCCA1" w14:textId="00D5F4B7" w:rsidR="007F4C55" w:rsidRDefault="007F4C55"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w:t>
      </w:r>
      <w:r w:rsidR="0081511D">
        <w:rPr>
          <w:rFonts w:ascii="Times New Roman" w:hAnsi="Times New Roman" w:cs="Times New Roman"/>
          <w:sz w:val="28"/>
          <w:szCs w:val="28"/>
        </w:rPr>
        <w:t xml:space="preserve">. </w:t>
      </w:r>
      <w:r>
        <w:rPr>
          <w:rFonts w:ascii="Times New Roman" w:hAnsi="Times New Roman" w:cs="Times New Roman"/>
          <w:sz w:val="28"/>
          <w:szCs w:val="28"/>
        </w:rPr>
        <w:t>216 ГК РФ перечислены вещные права лиц, не являющихся собственниками имущества. При этом, п. 1 указанной статьи сформулирован следующим образом: «в</w:t>
      </w:r>
      <w:r w:rsidRPr="007F4C55">
        <w:rPr>
          <w:rFonts w:ascii="Times New Roman" w:hAnsi="Times New Roman" w:cs="Times New Roman"/>
          <w:sz w:val="28"/>
          <w:szCs w:val="28"/>
        </w:rPr>
        <w:t>ещными правами наряду с правом собственности, в частности, являются:</w:t>
      </w:r>
      <w:r>
        <w:rPr>
          <w:rFonts w:ascii="Times New Roman" w:hAnsi="Times New Roman" w:cs="Times New Roman"/>
          <w:sz w:val="28"/>
          <w:szCs w:val="28"/>
        </w:rPr>
        <w:t>..</w:t>
      </w:r>
      <w:r w:rsidR="00BC19AB">
        <w:rPr>
          <w:rFonts w:ascii="Times New Roman" w:hAnsi="Times New Roman" w:cs="Times New Roman"/>
          <w:sz w:val="28"/>
          <w:szCs w:val="28"/>
        </w:rPr>
        <w:t>». Г</w:t>
      </w:r>
      <w:r w:rsidR="00CE3F9F">
        <w:rPr>
          <w:rFonts w:ascii="Times New Roman" w:hAnsi="Times New Roman" w:cs="Times New Roman"/>
          <w:sz w:val="28"/>
          <w:szCs w:val="28"/>
        </w:rPr>
        <w:t xml:space="preserve">рамматическое толкование приведенной статьи может натолкнуть нас на мысль, что в российском гражданском праве </w:t>
      </w:r>
      <w:r w:rsidR="005D0123">
        <w:rPr>
          <w:rFonts w:ascii="Times New Roman" w:hAnsi="Times New Roman" w:cs="Times New Roman"/>
          <w:sz w:val="28"/>
          <w:szCs w:val="28"/>
        </w:rPr>
        <w:t>перечень прав, производных от права собственности, сформулирован по открытому принципу</w:t>
      </w:r>
      <w:r w:rsidR="00A92FE1">
        <w:rPr>
          <w:rFonts w:ascii="Times New Roman" w:hAnsi="Times New Roman" w:cs="Times New Roman"/>
          <w:sz w:val="28"/>
          <w:szCs w:val="28"/>
        </w:rPr>
        <w:t xml:space="preserve"> и</w:t>
      </w:r>
      <w:r w:rsidR="006F3DA5">
        <w:rPr>
          <w:rFonts w:ascii="Times New Roman" w:hAnsi="Times New Roman" w:cs="Times New Roman"/>
          <w:sz w:val="28"/>
          <w:szCs w:val="28"/>
        </w:rPr>
        <w:t xml:space="preserve"> не исчерпывающе</w:t>
      </w:r>
      <w:r>
        <w:rPr>
          <w:rFonts w:ascii="Times New Roman" w:hAnsi="Times New Roman" w:cs="Times New Roman"/>
          <w:sz w:val="28"/>
          <w:szCs w:val="28"/>
        </w:rPr>
        <w:t xml:space="preserve">. </w:t>
      </w:r>
    </w:p>
    <w:p w14:paraId="182D9981" w14:textId="3AA068A6" w:rsidR="00E60CBD" w:rsidRDefault="00E60CBD"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нами согласятся и авторы Концепции</w:t>
      </w:r>
      <w:r w:rsidR="00400530">
        <w:rPr>
          <w:rFonts w:ascii="Times New Roman" w:hAnsi="Times New Roman" w:cs="Times New Roman"/>
          <w:sz w:val="28"/>
          <w:szCs w:val="28"/>
        </w:rPr>
        <w:t xml:space="preserve"> развития законодательства о вещном праве</w:t>
      </w:r>
      <w:r>
        <w:rPr>
          <w:rFonts w:ascii="Times New Roman" w:hAnsi="Times New Roman" w:cs="Times New Roman"/>
          <w:sz w:val="28"/>
          <w:szCs w:val="28"/>
        </w:rPr>
        <w:t xml:space="preserve">, которые указывают, что </w:t>
      </w:r>
      <w:r w:rsidR="003754F3">
        <w:rPr>
          <w:rFonts w:ascii="Times New Roman" w:hAnsi="Times New Roman" w:cs="Times New Roman"/>
          <w:sz w:val="28"/>
          <w:szCs w:val="28"/>
        </w:rPr>
        <w:t>«</w:t>
      </w:r>
      <w:r>
        <w:rPr>
          <w:rFonts w:ascii="Times New Roman" w:hAnsi="Times New Roman" w:cs="Times New Roman"/>
          <w:sz w:val="28"/>
          <w:szCs w:val="28"/>
        </w:rPr>
        <w:t>д</w:t>
      </w:r>
      <w:r w:rsidRPr="00E60CBD">
        <w:rPr>
          <w:rFonts w:ascii="Times New Roman" w:hAnsi="Times New Roman" w:cs="Times New Roman"/>
          <w:sz w:val="28"/>
          <w:szCs w:val="28"/>
        </w:rPr>
        <w:t>анный пе</w:t>
      </w:r>
      <w:r>
        <w:rPr>
          <w:rFonts w:ascii="Times New Roman" w:hAnsi="Times New Roman" w:cs="Times New Roman"/>
          <w:sz w:val="28"/>
          <w:szCs w:val="28"/>
        </w:rPr>
        <w:t xml:space="preserve">речень носит открытый характер и </w:t>
      </w:r>
      <w:r w:rsidRPr="00E60CBD">
        <w:rPr>
          <w:rFonts w:ascii="Times New Roman" w:hAnsi="Times New Roman" w:cs="Times New Roman"/>
          <w:sz w:val="28"/>
          <w:szCs w:val="28"/>
        </w:rPr>
        <w:t>соответствующая норма не содержит указания о том, что иные вещные права могут быть установлены лишь федеральным законом</w:t>
      </w:r>
      <w:r w:rsidR="003754F3">
        <w:rPr>
          <w:rFonts w:ascii="Times New Roman" w:hAnsi="Times New Roman" w:cs="Times New Roman"/>
          <w:sz w:val="28"/>
          <w:szCs w:val="28"/>
        </w:rPr>
        <w:t>»</w:t>
      </w:r>
      <w:r>
        <w:rPr>
          <w:rStyle w:val="a5"/>
          <w:rFonts w:ascii="Times New Roman" w:hAnsi="Times New Roman" w:cs="Times New Roman"/>
          <w:sz w:val="28"/>
          <w:szCs w:val="28"/>
        </w:rPr>
        <w:footnoteReference w:id="50"/>
      </w:r>
      <w:r w:rsidRPr="00E60CBD">
        <w:rPr>
          <w:rFonts w:ascii="Times New Roman" w:hAnsi="Times New Roman" w:cs="Times New Roman"/>
          <w:sz w:val="28"/>
          <w:szCs w:val="28"/>
        </w:rPr>
        <w:t>.</w:t>
      </w:r>
    </w:p>
    <w:p w14:paraId="53E44EFF" w14:textId="181AC3F4" w:rsidR="00927536" w:rsidRPr="006C75C7" w:rsidRDefault="00927536"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некоторые исследователи</w:t>
      </w:r>
      <w:r w:rsidR="00400530">
        <w:rPr>
          <w:rFonts w:ascii="Times New Roman" w:hAnsi="Times New Roman" w:cs="Times New Roman"/>
          <w:sz w:val="28"/>
          <w:szCs w:val="28"/>
        </w:rPr>
        <w:t>, напротив,</w:t>
      </w:r>
      <w:r>
        <w:rPr>
          <w:rFonts w:ascii="Times New Roman" w:hAnsi="Times New Roman" w:cs="Times New Roman"/>
          <w:sz w:val="28"/>
          <w:szCs w:val="28"/>
        </w:rPr>
        <w:t xml:space="preserve"> отмечают, что «</w:t>
      </w:r>
      <w:r w:rsidRPr="006C75C7">
        <w:rPr>
          <w:rFonts w:ascii="Times New Roman" w:hAnsi="Times New Roman" w:cs="Times New Roman"/>
          <w:sz w:val="28"/>
          <w:szCs w:val="28"/>
        </w:rPr>
        <w:t>н</w:t>
      </w:r>
      <w:r w:rsidR="00BC19AB" w:rsidRPr="006C75C7">
        <w:rPr>
          <w:rFonts w:ascii="Times New Roman" w:hAnsi="Times New Roman" w:cs="Times New Roman"/>
          <w:sz w:val="28"/>
          <w:szCs w:val="28"/>
        </w:rPr>
        <w:t xml:space="preserve">есмотря на грамматическое толкование положений ст. 216 ГК РФ (использование словосочетания «в частности»), в </w:t>
      </w:r>
      <w:proofErr w:type="spellStart"/>
      <w:r w:rsidR="00BC19AB" w:rsidRPr="006C75C7">
        <w:rPr>
          <w:rFonts w:ascii="Times New Roman" w:hAnsi="Times New Roman" w:cs="Times New Roman"/>
          <w:sz w:val="28"/>
          <w:szCs w:val="28"/>
        </w:rPr>
        <w:t>российском</w:t>
      </w:r>
      <w:proofErr w:type="spellEnd"/>
      <w:r w:rsidR="00BC19AB" w:rsidRPr="006C75C7">
        <w:rPr>
          <w:rFonts w:ascii="Times New Roman" w:hAnsi="Times New Roman" w:cs="Times New Roman"/>
          <w:sz w:val="28"/>
          <w:szCs w:val="28"/>
        </w:rPr>
        <w:t xml:space="preserve"> гражданском законодательстве также установлен </w:t>
      </w:r>
      <w:proofErr w:type="spellStart"/>
      <w:r w:rsidR="00BC19AB" w:rsidRPr="00BC19AB">
        <w:rPr>
          <w:rFonts w:ascii="Times New Roman" w:hAnsi="Times New Roman" w:cs="Times New Roman"/>
          <w:sz w:val="28"/>
          <w:szCs w:val="28"/>
          <w:lang w:val="en-US"/>
        </w:rPr>
        <w:t>numerus</w:t>
      </w:r>
      <w:proofErr w:type="spellEnd"/>
      <w:r w:rsidR="00BC19AB" w:rsidRPr="006C75C7">
        <w:rPr>
          <w:rFonts w:ascii="Times New Roman" w:hAnsi="Times New Roman" w:cs="Times New Roman"/>
          <w:sz w:val="28"/>
          <w:szCs w:val="28"/>
        </w:rPr>
        <w:t xml:space="preserve"> </w:t>
      </w:r>
      <w:proofErr w:type="spellStart"/>
      <w:r w:rsidR="00BC19AB" w:rsidRPr="00BC19AB">
        <w:rPr>
          <w:rFonts w:ascii="Times New Roman" w:hAnsi="Times New Roman" w:cs="Times New Roman"/>
          <w:sz w:val="28"/>
          <w:szCs w:val="28"/>
          <w:lang w:val="en-US"/>
        </w:rPr>
        <w:t>clausus</w:t>
      </w:r>
      <w:proofErr w:type="spellEnd"/>
      <w:r w:rsidR="00BC19AB" w:rsidRPr="006C75C7">
        <w:rPr>
          <w:rFonts w:ascii="Times New Roman" w:hAnsi="Times New Roman" w:cs="Times New Roman"/>
          <w:sz w:val="28"/>
          <w:szCs w:val="28"/>
        </w:rPr>
        <w:t xml:space="preserve"> (лат. </w:t>
      </w:r>
      <w:proofErr w:type="spellStart"/>
      <w:r w:rsidR="00BC19AB" w:rsidRPr="006C75C7">
        <w:rPr>
          <w:rFonts w:ascii="Times New Roman" w:hAnsi="Times New Roman" w:cs="Times New Roman"/>
          <w:sz w:val="28"/>
          <w:szCs w:val="28"/>
        </w:rPr>
        <w:t>закрытыи</w:t>
      </w:r>
      <w:proofErr w:type="spellEnd"/>
      <w:r w:rsidR="00BC19AB" w:rsidRPr="006C75C7">
        <w:rPr>
          <w:rFonts w:ascii="Times New Roman" w:hAnsi="Times New Roman" w:cs="Times New Roman"/>
          <w:sz w:val="28"/>
          <w:szCs w:val="28"/>
        </w:rPr>
        <w:t>̆ перечень) вещных прав</w:t>
      </w:r>
      <w:r w:rsidRPr="006C75C7">
        <w:rPr>
          <w:rFonts w:ascii="Times New Roman" w:hAnsi="Times New Roman" w:cs="Times New Roman"/>
          <w:sz w:val="28"/>
          <w:szCs w:val="28"/>
        </w:rPr>
        <w:t>»</w:t>
      </w:r>
      <w:r>
        <w:rPr>
          <w:rStyle w:val="a5"/>
          <w:rFonts w:ascii="Times New Roman" w:hAnsi="Times New Roman" w:cs="Times New Roman"/>
          <w:sz w:val="28"/>
          <w:szCs w:val="28"/>
          <w:lang w:val="en-US"/>
        </w:rPr>
        <w:footnoteReference w:id="51"/>
      </w:r>
      <w:r w:rsidRPr="006C75C7">
        <w:rPr>
          <w:rFonts w:ascii="Times New Roman" w:hAnsi="Times New Roman" w:cs="Times New Roman"/>
          <w:sz w:val="28"/>
          <w:szCs w:val="28"/>
        </w:rPr>
        <w:t>.</w:t>
      </w:r>
    </w:p>
    <w:p w14:paraId="48E7E587" w14:textId="132A91C5" w:rsidR="00DA66C6" w:rsidRDefault="008812E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w:t>
      </w:r>
      <w:r w:rsidR="00F90D4F">
        <w:rPr>
          <w:rFonts w:ascii="Times New Roman" w:hAnsi="Times New Roman" w:cs="Times New Roman"/>
          <w:sz w:val="28"/>
          <w:szCs w:val="28"/>
        </w:rPr>
        <w:t xml:space="preserve"> Е. А. Суханов отмечает: «</w:t>
      </w:r>
      <w:r w:rsidR="00927536" w:rsidRPr="00927536">
        <w:rPr>
          <w:rFonts w:ascii="Times New Roman" w:hAnsi="Times New Roman" w:cs="Times New Roman"/>
          <w:sz w:val="28"/>
          <w:szCs w:val="28"/>
        </w:rPr>
        <w:t xml:space="preserve">Вместе с тем перечень ограниченных вещных прав остается прямо предусмотренным законом и в этом смысле </w:t>
      </w:r>
      <w:r w:rsidR="00927536" w:rsidRPr="00927536">
        <w:rPr>
          <w:rFonts w:ascii="Times New Roman" w:hAnsi="Times New Roman" w:cs="Times New Roman"/>
          <w:sz w:val="28"/>
          <w:szCs w:val="28"/>
        </w:rPr>
        <w:lastRenderedPageBreak/>
        <w:t>продолжает быть исчерпывающим. Никаких иных вещных прав, кроме прямо установленных, законодательство не допускает, и создать их или изменить их содержание в результате соглашения (договора) участников имущественного оборота невозможно. Тем самым можно сказать, что и в отечественном правопорядке действует важнейший для юридической характеристики ограниченных вещных прав принцип "</w:t>
      </w:r>
      <w:proofErr w:type="spellStart"/>
      <w:r w:rsidR="00927536" w:rsidRPr="00927536">
        <w:rPr>
          <w:rFonts w:ascii="Times New Roman" w:hAnsi="Times New Roman" w:cs="Times New Roman"/>
          <w:sz w:val="28"/>
          <w:szCs w:val="28"/>
        </w:rPr>
        <w:t>numerus</w:t>
      </w:r>
      <w:proofErr w:type="spellEnd"/>
      <w:r w:rsidR="00927536" w:rsidRPr="00927536">
        <w:rPr>
          <w:rFonts w:ascii="Times New Roman" w:hAnsi="Times New Roman" w:cs="Times New Roman"/>
          <w:sz w:val="28"/>
          <w:szCs w:val="28"/>
        </w:rPr>
        <w:t xml:space="preserve"> </w:t>
      </w:r>
      <w:proofErr w:type="spellStart"/>
      <w:r w:rsidR="00927536" w:rsidRPr="00927536">
        <w:rPr>
          <w:rFonts w:ascii="Times New Roman" w:hAnsi="Times New Roman" w:cs="Times New Roman"/>
          <w:sz w:val="28"/>
          <w:szCs w:val="28"/>
        </w:rPr>
        <w:t>clausus</w:t>
      </w:r>
      <w:proofErr w:type="spellEnd"/>
      <w:r w:rsidR="00927536" w:rsidRPr="00927536">
        <w:rPr>
          <w:rFonts w:ascii="Times New Roman" w:hAnsi="Times New Roman" w:cs="Times New Roman"/>
          <w:sz w:val="28"/>
          <w:szCs w:val="28"/>
        </w:rPr>
        <w:t>" (исчерпывающий перечень) их видов и содержания</w:t>
      </w:r>
      <w:r w:rsidR="00F90D4F">
        <w:rPr>
          <w:rFonts w:ascii="Times New Roman" w:hAnsi="Times New Roman" w:cs="Times New Roman"/>
          <w:sz w:val="28"/>
          <w:szCs w:val="28"/>
        </w:rPr>
        <w:t>»</w:t>
      </w:r>
      <w:r w:rsidR="0076668A">
        <w:rPr>
          <w:rStyle w:val="a5"/>
          <w:rFonts w:ascii="Times New Roman" w:hAnsi="Times New Roman" w:cs="Times New Roman"/>
          <w:sz w:val="28"/>
          <w:szCs w:val="28"/>
        </w:rPr>
        <w:footnoteReference w:id="52"/>
      </w:r>
      <w:r w:rsidR="00927536" w:rsidRPr="00927536">
        <w:rPr>
          <w:rFonts w:ascii="Times New Roman" w:hAnsi="Times New Roman" w:cs="Times New Roman"/>
          <w:sz w:val="28"/>
          <w:szCs w:val="28"/>
        </w:rPr>
        <w:t>.</w:t>
      </w:r>
    </w:p>
    <w:p w14:paraId="55DC1D23" w14:textId="49CE45A6" w:rsidR="00400530" w:rsidRDefault="00E02798"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Автору данного исследования представляется более обоснованным первый подход, так как, во-первых, перечень ограниченных вещных прав в ст</w:t>
      </w:r>
      <w:r w:rsidR="00E87389">
        <w:rPr>
          <w:rFonts w:ascii="Times New Roman" w:hAnsi="Times New Roman" w:cs="Times New Roman"/>
          <w:sz w:val="28"/>
          <w:szCs w:val="28"/>
        </w:rPr>
        <w:t>.</w:t>
      </w:r>
      <w:r>
        <w:rPr>
          <w:rFonts w:ascii="Times New Roman" w:hAnsi="Times New Roman" w:cs="Times New Roman"/>
          <w:sz w:val="28"/>
          <w:szCs w:val="28"/>
        </w:rPr>
        <w:t xml:space="preserve"> 216 ГК РФ действительно сформулирован не исчерпывающе. Во-вторых, </w:t>
      </w:r>
      <w:r w:rsidR="007514C8">
        <w:rPr>
          <w:rFonts w:ascii="Times New Roman" w:hAnsi="Times New Roman" w:cs="Times New Roman"/>
          <w:sz w:val="28"/>
          <w:szCs w:val="28"/>
        </w:rPr>
        <w:t xml:space="preserve">нам представляется, что классифицировать перечень как закрытый можно в </w:t>
      </w:r>
      <w:r w:rsidR="00CD1402">
        <w:rPr>
          <w:rFonts w:ascii="Times New Roman" w:hAnsi="Times New Roman" w:cs="Times New Roman"/>
          <w:sz w:val="28"/>
          <w:szCs w:val="28"/>
        </w:rPr>
        <w:t xml:space="preserve">таком </w:t>
      </w:r>
      <w:r w:rsidR="007514C8">
        <w:rPr>
          <w:rFonts w:ascii="Times New Roman" w:hAnsi="Times New Roman" w:cs="Times New Roman"/>
          <w:sz w:val="28"/>
          <w:szCs w:val="28"/>
        </w:rPr>
        <w:t xml:space="preserve">случае, если на это прямо указывает закон, например, </w:t>
      </w:r>
      <w:r w:rsidR="003242EA">
        <w:rPr>
          <w:rFonts w:ascii="Times New Roman" w:hAnsi="Times New Roman" w:cs="Times New Roman"/>
          <w:sz w:val="28"/>
          <w:szCs w:val="28"/>
        </w:rPr>
        <w:t xml:space="preserve">в таковом </w:t>
      </w:r>
      <w:r w:rsidR="007514C8">
        <w:rPr>
          <w:rFonts w:ascii="Times New Roman" w:hAnsi="Times New Roman" w:cs="Times New Roman"/>
          <w:sz w:val="28"/>
          <w:szCs w:val="28"/>
        </w:rPr>
        <w:t xml:space="preserve">содержится формулировка о недопустимости произвольного установления участниками гражданского оборота вещных прав, либо же о том, что иные ограниченные вещные права могут быть установлены только на законодательном уровне. </w:t>
      </w:r>
    </w:p>
    <w:p w14:paraId="1C9173E1" w14:textId="62B39A44" w:rsidR="005E10A1" w:rsidRDefault="004302FA"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w:t>
      </w:r>
      <w:r w:rsidR="005E10A1">
        <w:rPr>
          <w:rFonts w:ascii="Times New Roman" w:hAnsi="Times New Roman" w:cs="Times New Roman"/>
          <w:sz w:val="28"/>
          <w:szCs w:val="28"/>
        </w:rPr>
        <w:t xml:space="preserve"> как нами уже упоминалось ранее, в Модельном законе СНГ «Об ограниченных вещных правах» ограниченное вещное право понимается, в том числе, как </w:t>
      </w:r>
      <w:r w:rsidR="005E10A1" w:rsidRPr="00F612E4">
        <w:rPr>
          <w:rFonts w:ascii="Times New Roman" w:hAnsi="Times New Roman" w:cs="Times New Roman"/>
          <w:sz w:val="28"/>
          <w:szCs w:val="28"/>
        </w:rPr>
        <w:t>неразрывно связанное с вещью</w:t>
      </w:r>
      <w:r w:rsidR="005E10A1">
        <w:rPr>
          <w:rFonts w:ascii="Times New Roman" w:hAnsi="Times New Roman" w:cs="Times New Roman"/>
          <w:sz w:val="28"/>
          <w:szCs w:val="28"/>
        </w:rPr>
        <w:t xml:space="preserve"> право требования, обязанным ли</w:t>
      </w:r>
      <w:r w:rsidR="005E10A1" w:rsidRPr="00F612E4">
        <w:rPr>
          <w:rFonts w:ascii="Times New Roman" w:hAnsi="Times New Roman" w:cs="Times New Roman"/>
          <w:sz w:val="28"/>
          <w:szCs w:val="28"/>
        </w:rPr>
        <w:t>цом по которому оказывается</w:t>
      </w:r>
      <w:r w:rsidR="005E10A1">
        <w:rPr>
          <w:rFonts w:ascii="Times New Roman" w:hAnsi="Times New Roman" w:cs="Times New Roman"/>
          <w:sz w:val="28"/>
          <w:szCs w:val="28"/>
        </w:rPr>
        <w:t xml:space="preserve"> </w:t>
      </w:r>
      <w:r w:rsidR="005E10A1" w:rsidRPr="00F612E4">
        <w:rPr>
          <w:rFonts w:ascii="Times New Roman" w:hAnsi="Times New Roman" w:cs="Times New Roman"/>
          <w:sz w:val="28"/>
          <w:szCs w:val="28"/>
        </w:rPr>
        <w:t>любой приобретатель вещи.</w:t>
      </w:r>
      <w:r w:rsidR="005E10A1">
        <w:rPr>
          <w:rFonts w:ascii="Times New Roman" w:hAnsi="Times New Roman" w:cs="Times New Roman"/>
          <w:sz w:val="28"/>
          <w:szCs w:val="28"/>
        </w:rPr>
        <w:t xml:space="preserve"> Хоть Модельный закон СНГ «Об ограниченных вещных правах» в соответствии с теорией международного публичного права является актом рекомендательного характера, однако своей целью он имеет сближение правового регулирования конкретных правоотношений в государствах СНГ, следовательно, при разрешении правовых коллизий, на которые не дается прямого ответа в национальном законодательстве, мы считаем возможным обращаться к таким наднациональным актам с ц</w:t>
      </w:r>
      <w:r w:rsidR="00735E07">
        <w:rPr>
          <w:rFonts w:ascii="Times New Roman" w:hAnsi="Times New Roman" w:cs="Times New Roman"/>
          <w:sz w:val="28"/>
          <w:szCs w:val="28"/>
        </w:rPr>
        <w:t>елью разрешения спорных проблем хотя бы на теоретическом уровне.</w:t>
      </w:r>
    </w:p>
    <w:p w14:paraId="1B324CF3" w14:textId="39C27CCE" w:rsidR="005E10A1" w:rsidRDefault="00AF7FC4"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как, по нашему мнению, в настоящий момент в ГК РФ не закреплен принцип </w:t>
      </w:r>
      <w:proofErr w:type="spellStart"/>
      <w:r>
        <w:rPr>
          <w:rFonts w:ascii="Times New Roman" w:hAnsi="Times New Roman" w:cs="Times New Roman"/>
          <w:sz w:val="28"/>
          <w:szCs w:val="28"/>
          <w:lang w:val="en-US"/>
        </w:rPr>
        <w:t>numer</w:t>
      </w:r>
      <w:r w:rsidR="00FE1081">
        <w:rPr>
          <w:rFonts w:ascii="Times New Roman" w:hAnsi="Times New Roman" w:cs="Times New Roman"/>
          <w:sz w:val="28"/>
          <w:szCs w:val="28"/>
          <w:lang w:val="en-US"/>
        </w:rPr>
        <w:t>us</w:t>
      </w:r>
      <w:proofErr w:type="spellEnd"/>
      <w:r w:rsidR="00FE108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clausus</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а некоторые акты наднационального характера позволяют нам сделать вывод о легитимности «широкого» подхода к пониманию вещных прав, </w:t>
      </w:r>
      <w:r w:rsidR="0080796A">
        <w:rPr>
          <w:rFonts w:ascii="Times New Roman" w:hAnsi="Times New Roman" w:cs="Times New Roman"/>
          <w:sz w:val="28"/>
          <w:szCs w:val="28"/>
        </w:rPr>
        <w:t xml:space="preserve">можно предположить, что в настоящий </w:t>
      </w:r>
      <w:r w:rsidR="00965CE0">
        <w:rPr>
          <w:rFonts w:ascii="Times New Roman" w:hAnsi="Times New Roman" w:cs="Times New Roman"/>
          <w:sz w:val="28"/>
          <w:szCs w:val="28"/>
        </w:rPr>
        <w:t xml:space="preserve">момент, </w:t>
      </w:r>
      <w:r w:rsidR="005E10A1">
        <w:rPr>
          <w:rFonts w:ascii="Times New Roman" w:hAnsi="Times New Roman" w:cs="Times New Roman"/>
          <w:sz w:val="28"/>
          <w:szCs w:val="28"/>
        </w:rPr>
        <w:t>с точки зрения российского гражданского законодательства</w:t>
      </w:r>
      <w:r w:rsidR="00A70D16">
        <w:rPr>
          <w:rFonts w:ascii="Times New Roman" w:hAnsi="Times New Roman" w:cs="Times New Roman"/>
          <w:sz w:val="28"/>
          <w:szCs w:val="28"/>
        </w:rPr>
        <w:t>,</w:t>
      </w:r>
      <w:r w:rsidR="005E10A1">
        <w:rPr>
          <w:rFonts w:ascii="Times New Roman" w:hAnsi="Times New Roman" w:cs="Times New Roman"/>
          <w:sz w:val="28"/>
          <w:szCs w:val="28"/>
        </w:rPr>
        <w:t xml:space="preserve"> </w:t>
      </w:r>
      <w:r w:rsidR="00780812">
        <w:rPr>
          <w:rFonts w:ascii="Times New Roman" w:hAnsi="Times New Roman" w:cs="Times New Roman"/>
          <w:sz w:val="28"/>
          <w:szCs w:val="28"/>
        </w:rPr>
        <w:t>возможно помыслить квалификацию вещных обязательств</w:t>
      </w:r>
      <w:r w:rsidR="00965CE0">
        <w:rPr>
          <w:rFonts w:ascii="Times New Roman" w:hAnsi="Times New Roman" w:cs="Times New Roman"/>
          <w:sz w:val="28"/>
          <w:szCs w:val="28"/>
        </w:rPr>
        <w:t xml:space="preserve"> </w:t>
      </w:r>
      <w:r w:rsidR="005E10A1">
        <w:rPr>
          <w:rFonts w:ascii="Times New Roman" w:hAnsi="Times New Roman" w:cs="Times New Roman"/>
          <w:sz w:val="28"/>
          <w:szCs w:val="28"/>
        </w:rPr>
        <w:t xml:space="preserve">именно как </w:t>
      </w:r>
      <w:r w:rsidR="00780812">
        <w:rPr>
          <w:rFonts w:ascii="Times New Roman" w:hAnsi="Times New Roman" w:cs="Times New Roman"/>
          <w:sz w:val="28"/>
          <w:szCs w:val="28"/>
        </w:rPr>
        <w:t>части</w:t>
      </w:r>
      <w:r w:rsidR="0080796A">
        <w:rPr>
          <w:rFonts w:ascii="Times New Roman" w:hAnsi="Times New Roman" w:cs="Times New Roman"/>
          <w:sz w:val="28"/>
          <w:szCs w:val="28"/>
        </w:rPr>
        <w:t xml:space="preserve"> вещного права или как </w:t>
      </w:r>
      <w:r w:rsidR="00780812">
        <w:rPr>
          <w:rFonts w:ascii="Times New Roman" w:hAnsi="Times New Roman" w:cs="Times New Roman"/>
          <w:sz w:val="28"/>
          <w:szCs w:val="28"/>
        </w:rPr>
        <w:t>разновидность ограниченных вещных</w:t>
      </w:r>
      <w:r w:rsidR="005E10A1">
        <w:rPr>
          <w:rFonts w:ascii="Times New Roman" w:hAnsi="Times New Roman" w:cs="Times New Roman"/>
          <w:sz w:val="28"/>
          <w:szCs w:val="28"/>
        </w:rPr>
        <w:t xml:space="preserve"> прав. </w:t>
      </w:r>
    </w:p>
    <w:p w14:paraId="13173A76" w14:textId="5DD536D4" w:rsidR="005E10A1" w:rsidRDefault="005E10A1"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наш взгляд, </w:t>
      </w:r>
      <w:r w:rsidR="008C735E">
        <w:rPr>
          <w:rFonts w:ascii="Times New Roman" w:hAnsi="Times New Roman" w:cs="Times New Roman"/>
          <w:sz w:val="28"/>
          <w:szCs w:val="28"/>
        </w:rPr>
        <w:t xml:space="preserve">хоть данный подход и не является бесспорным с точки зрения разграничения обязательственных и вещных прав, </w:t>
      </w:r>
      <w:r w:rsidR="00E339A6">
        <w:rPr>
          <w:rFonts w:ascii="Times New Roman" w:hAnsi="Times New Roman" w:cs="Times New Roman"/>
          <w:sz w:val="28"/>
          <w:szCs w:val="28"/>
        </w:rPr>
        <w:t>у него есть свои преимущества</w:t>
      </w:r>
      <w:r w:rsidR="008C735E">
        <w:rPr>
          <w:rFonts w:ascii="Times New Roman" w:hAnsi="Times New Roman" w:cs="Times New Roman"/>
          <w:sz w:val="28"/>
          <w:szCs w:val="28"/>
        </w:rPr>
        <w:t>.</w:t>
      </w:r>
    </w:p>
    <w:p w14:paraId="1BDC3F63" w14:textId="5E342037" w:rsidR="008C735E" w:rsidRDefault="00831B37"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w:t>
      </w:r>
      <w:r w:rsidR="00E339A6">
        <w:rPr>
          <w:rFonts w:ascii="Times New Roman" w:hAnsi="Times New Roman" w:cs="Times New Roman"/>
          <w:sz w:val="28"/>
          <w:szCs w:val="28"/>
        </w:rPr>
        <w:t xml:space="preserve">настоящий момент категория вещных обязательств активно развивается в российском гражданском праве, судебная практика наделяет все новые конструкции предметом следования за правом на вещь. При этом, </w:t>
      </w:r>
      <w:r w:rsidR="008C735E">
        <w:rPr>
          <w:rFonts w:ascii="Times New Roman" w:hAnsi="Times New Roman" w:cs="Times New Roman"/>
          <w:sz w:val="28"/>
          <w:szCs w:val="28"/>
        </w:rPr>
        <w:t>перед нами возникает проблема в виде не закрепления некоторых вещных обязательств в государственном реестре</w:t>
      </w:r>
      <w:r w:rsidR="002B034A">
        <w:rPr>
          <w:rFonts w:ascii="Times New Roman" w:hAnsi="Times New Roman" w:cs="Times New Roman"/>
          <w:sz w:val="28"/>
          <w:szCs w:val="28"/>
        </w:rPr>
        <w:t xml:space="preserve"> </w:t>
      </w:r>
      <w:r w:rsidR="004765CE">
        <w:rPr>
          <w:rFonts w:ascii="Times New Roman" w:hAnsi="Times New Roman" w:cs="Times New Roman"/>
          <w:sz w:val="28"/>
          <w:szCs w:val="28"/>
        </w:rPr>
        <w:t xml:space="preserve">прав </w:t>
      </w:r>
      <w:r w:rsidR="002B034A">
        <w:rPr>
          <w:rFonts w:ascii="Times New Roman" w:hAnsi="Times New Roman" w:cs="Times New Roman"/>
          <w:sz w:val="28"/>
          <w:szCs w:val="28"/>
        </w:rPr>
        <w:t xml:space="preserve">и, как следствие, невозможность обеспечить </w:t>
      </w:r>
      <w:r w:rsidR="0021489C">
        <w:rPr>
          <w:rFonts w:ascii="Times New Roman" w:hAnsi="Times New Roman" w:cs="Times New Roman"/>
          <w:sz w:val="28"/>
          <w:szCs w:val="28"/>
        </w:rPr>
        <w:t>свойство «публичности</w:t>
      </w:r>
      <w:r w:rsidR="002B034A">
        <w:rPr>
          <w:rFonts w:ascii="Times New Roman" w:hAnsi="Times New Roman" w:cs="Times New Roman"/>
          <w:sz w:val="28"/>
          <w:szCs w:val="28"/>
        </w:rPr>
        <w:t>»</w:t>
      </w:r>
      <w:r w:rsidR="0021489C">
        <w:rPr>
          <w:rFonts w:ascii="Times New Roman" w:hAnsi="Times New Roman" w:cs="Times New Roman"/>
          <w:sz w:val="28"/>
          <w:szCs w:val="28"/>
        </w:rPr>
        <w:t xml:space="preserve"> для</w:t>
      </w:r>
      <w:r w:rsidR="002B034A">
        <w:rPr>
          <w:rFonts w:ascii="Times New Roman" w:hAnsi="Times New Roman" w:cs="Times New Roman"/>
          <w:sz w:val="28"/>
          <w:szCs w:val="28"/>
        </w:rPr>
        <w:t xml:space="preserve"> некоторый вещных обязательств</w:t>
      </w:r>
      <w:r w:rsidR="008C735E">
        <w:rPr>
          <w:rFonts w:ascii="Times New Roman" w:hAnsi="Times New Roman" w:cs="Times New Roman"/>
          <w:sz w:val="28"/>
          <w:szCs w:val="28"/>
        </w:rPr>
        <w:t>.</w:t>
      </w:r>
    </w:p>
    <w:p w14:paraId="24790294" w14:textId="0C801B33" w:rsidR="008C735E" w:rsidRDefault="00043A3D"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Некоторые</w:t>
      </w:r>
      <w:r w:rsidR="008C735E">
        <w:rPr>
          <w:rFonts w:ascii="Times New Roman" w:hAnsi="Times New Roman" w:cs="Times New Roman"/>
          <w:sz w:val="28"/>
          <w:szCs w:val="28"/>
        </w:rPr>
        <w:t xml:space="preserve"> институты, которые еще будут рассмотрены нами далее более конкретно, подлежат закреплению в качестве обременений в государственном реестре прав на недвижимость, например: долгосрочная аренда, рента, сервитуты, даже инвестиционные и эксплуатационные обязательства в отношении приватизированного имущества подлежат закреплению в реестре как обременения права собственности. </w:t>
      </w:r>
    </w:p>
    <w:p w14:paraId="6B787EF2" w14:textId="27B4EB36" w:rsidR="008C735E" w:rsidRDefault="008C735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некоторые вещные обязательства не подлежат отражению в государственном реестре, например, обязательство по оплате взносов за капитальный ремонт, </w:t>
      </w:r>
      <w:r w:rsidR="00B12952">
        <w:rPr>
          <w:rFonts w:ascii="Times New Roman" w:hAnsi="Times New Roman" w:cs="Times New Roman"/>
          <w:sz w:val="28"/>
          <w:szCs w:val="28"/>
        </w:rPr>
        <w:t xml:space="preserve">обязательства </w:t>
      </w:r>
      <w:r w:rsidR="008F23B6">
        <w:rPr>
          <w:rFonts w:ascii="Times New Roman" w:hAnsi="Times New Roman" w:cs="Times New Roman"/>
          <w:sz w:val="28"/>
          <w:szCs w:val="28"/>
        </w:rPr>
        <w:t>перед участниками долевого строительства, переходящие к приобретателю</w:t>
      </w:r>
      <w:r w:rsidR="00B12952">
        <w:rPr>
          <w:rFonts w:ascii="Times New Roman" w:hAnsi="Times New Roman" w:cs="Times New Roman"/>
          <w:sz w:val="28"/>
          <w:szCs w:val="28"/>
        </w:rPr>
        <w:t xml:space="preserve"> имущества от застройщика-банкрота</w:t>
      </w:r>
      <w:r w:rsidR="008F23B6">
        <w:rPr>
          <w:rFonts w:ascii="Times New Roman" w:hAnsi="Times New Roman" w:cs="Times New Roman"/>
          <w:sz w:val="28"/>
          <w:szCs w:val="28"/>
        </w:rPr>
        <w:t xml:space="preserve">, и другие. </w:t>
      </w:r>
    </w:p>
    <w:p w14:paraId="4EAB4C0D" w14:textId="61FECE23" w:rsidR="005E10A1" w:rsidRDefault="008149E8"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эт</w:t>
      </w:r>
      <w:r w:rsidR="00094503">
        <w:rPr>
          <w:rFonts w:ascii="Times New Roman" w:hAnsi="Times New Roman" w:cs="Times New Roman"/>
          <w:sz w:val="28"/>
          <w:szCs w:val="28"/>
        </w:rPr>
        <w:t>им</w:t>
      </w:r>
      <w:r w:rsidR="00C054DC">
        <w:rPr>
          <w:rFonts w:ascii="Times New Roman" w:hAnsi="Times New Roman" w:cs="Times New Roman"/>
          <w:sz w:val="28"/>
          <w:szCs w:val="28"/>
        </w:rPr>
        <w:t xml:space="preserve">, плюс </w:t>
      </w:r>
      <w:r w:rsidR="00CC2AAF">
        <w:rPr>
          <w:rFonts w:ascii="Times New Roman" w:hAnsi="Times New Roman" w:cs="Times New Roman"/>
          <w:sz w:val="28"/>
          <w:szCs w:val="28"/>
        </w:rPr>
        <w:t xml:space="preserve">квалификации вещных обязательств как явления вещного права </w:t>
      </w:r>
      <w:r w:rsidR="00C054DC">
        <w:rPr>
          <w:rFonts w:ascii="Times New Roman" w:hAnsi="Times New Roman" w:cs="Times New Roman"/>
          <w:sz w:val="28"/>
          <w:szCs w:val="28"/>
        </w:rPr>
        <w:t xml:space="preserve">заключается в том, что мы </w:t>
      </w:r>
      <w:r>
        <w:rPr>
          <w:rFonts w:ascii="Times New Roman" w:hAnsi="Times New Roman" w:cs="Times New Roman"/>
          <w:sz w:val="28"/>
          <w:szCs w:val="28"/>
        </w:rPr>
        <w:t xml:space="preserve">уже сейчас </w:t>
      </w:r>
      <w:r w:rsidR="00C054DC">
        <w:rPr>
          <w:rFonts w:ascii="Times New Roman" w:hAnsi="Times New Roman" w:cs="Times New Roman"/>
          <w:sz w:val="28"/>
          <w:szCs w:val="28"/>
        </w:rPr>
        <w:t xml:space="preserve">можем помыслить </w:t>
      </w:r>
      <w:r w:rsidR="00CC2AAF">
        <w:rPr>
          <w:rFonts w:ascii="Times New Roman" w:hAnsi="Times New Roman" w:cs="Times New Roman"/>
          <w:sz w:val="28"/>
          <w:szCs w:val="28"/>
        </w:rPr>
        <w:t>возможным</w:t>
      </w:r>
      <w:r w:rsidR="00C054DC">
        <w:rPr>
          <w:rFonts w:ascii="Times New Roman" w:hAnsi="Times New Roman" w:cs="Times New Roman"/>
          <w:sz w:val="28"/>
          <w:szCs w:val="28"/>
        </w:rPr>
        <w:t xml:space="preserve"> осуществление их регистрации</w:t>
      </w:r>
      <w:r>
        <w:rPr>
          <w:rFonts w:ascii="Times New Roman" w:hAnsi="Times New Roman" w:cs="Times New Roman"/>
          <w:sz w:val="28"/>
          <w:szCs w:val="28"/>
        </w:rPr>
        <w:t xml:space="preserve"> </w:t>
      </w:r>
      <w:r w:rsidR="00CC2AAF">
        <w:rPr>
          <w:rFonts w:ascii="Times New Roman" w:hAnsi="Times New Roman" w:cs="Times New Roman"/>
          <w:sz w:val="28"/>
          <w:szCs w:val="28"/>
        </w:rPr>
        <w:t>в качестве</w:t>
      </w:r>
      <w:r w:rsidR="00C054DC">
        <w:rPr>
          <w:rFonts w:ascii="Times New Roman" w:hAnsi="Times New Roman" w:cs="Times New Roman"/>
          <w:sz w:val="28"/>
          <w:szCs w:val="28"/>
        </w:rPr>
        <w:t xml:space="preserve"> обременений</w:t>
      </w:r>
      <w:r w:rsidR="00CC2AAF">
        <w:rPr>
          <w:rFonts w:ascii="Times New Roman" w:hAnsi="Times New Roman" w:cs="Times New Roman"/>
          <w:sz w:val="28"/>
          <w:szCs w:val="28"/>
        </w:rPr>
        <w:t xml:space="preserve">, </w:t>
      </w:r>
      <w:r w:rsidR="00BD0C10">
        <w:rPr>
          <w:rFonts w:ascii="Times New Roman" w:hAnsi="Times New Roman" w:cs="Times New Roman"/>
          <w:sz w:val="28"/>
          <w:szCs w:val="28"/>
        </w:rPr>
        <w:t xml:space="preserve">ведь </w:t>
      </w:r>
      <w:r w:rsidR="00BD0C10">
        <w:rPr>
          <w:rFonts w:ascii="Times New Roman" w:hAnsi="Times New Roman" w:cs="Times New Roman"/>
          <w:sz w:val="28"/>
          <w:szCs w:val="28"/>
        </w:rPr>
        <w:lastRenderedPageBreak/>
        <w:t>отечественное</w:t>
      </w:r>
      <w:r w:rsidR="00E4600A">
        <w:rPr>
          <w:rFonts w:ascii="Times New Roman" w:hAnsi="Times New Roman" w:cs="Times New Roman"/>
          <w:sz w:val="28"/>
          <w:szCs w:val="28"/>
        </w:rPr>
        <w:t xml:space="preserve"> законодательство не содержит исчерпывающего перечня обременений недвижимости, подлежащих государственной регистрации. </w:t>
      </w:r>
    </w:p>
    <w:p w14:paraId="597A7DFC" w14:textId="589C019A" w:rsidR="00602E63" w:rsidRDefault="00602E63"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w:t>
      </w:r>
      <w:r w:rsidR="00A501FE">
        <w:rPr>
          <w:rFonts w:ascii="Times New Roman" w:hAnsi="Times New Roman" w:cs="Times New Roman"/>
          <w:sz w:val="28"/>
          <w:szCs w:val="28"/>
        </w:rPr>
        <w:t>лее</w:t>
      </w:r>
      <w:r>
        <w:rPr>
          <w:rFonts w:ascii="Times New Roman" w:hAnsi="Times New Roman" w:cs="Times New Roman"/>
          <w:sz w:val="28"/>
          <w:szCs w:val="28"/>
        </w:rPr>
        <w:t xml:space="preserve"> </w:t>
      </w:r>
      <w:r w:rsidR="00352418">
        <w:rPr>
          <w:rFonts w:ascii="Times New Roman" w:hAnsi="Times New Roman" w:cs="Times New Roman"/>
          <w:sz w:val="28"/>
          <w:szCs w:val="28"/>
        </w:rPr>
        <w:t>необходимо отметить,</w:t>
      </w:r>
      <w:r>
        <w:rPr>
          <w:rFonts w:ascii="Times New Roman" w:hAnsi="Times New Roman" w:cs="Times New Roman"/>
          <w:sz w:val="28"/>
          <w:szCs w:val="28"/>
        </w:rPr>
        <w:t xml:space="preserve"> что в </w:t>
      </w:r>
      <w:r w:rsidR="00775AB0">
        <w:rPr>
          <w:rFonts w:ascii="Times New Roman" w:hAnsi="Times New Roman" w:cs="Times New Roman"/>
          <w:sz w:val="28"/>
          <w:szCs w:val="28"/>
        </w:rPr>
        <w:t xml:space="preserve">ближайшем будущем законодатель может </w:t>
      </w:r>
      <w:r>
        <w:rPr>
          <w:rFonts w:ascii="Times New Roman" w:hAnsi="Times New Roman" w:cs="Times New Roman"/>
          <w:sz w:val="28"/>
          <w:szCs w:val="28"/>
        </w:rPr>
        <w:t>дать однозначный ответ на вопрос</w:t>
      </w:r>
      <w:r w:rsidR="00352418">
        <w:rPr>
          <w:rFonts w:ascii="Times New Roman" w:hAnsi="Times New Roman" w:cs="Times New Roman"/>
          <w:sz w:val="28"/>
          <w:szCs w:val="28"/>
        </w:rPr>
        <w:t xml:space="preserve"> о наличии </w:t>
      </w:r>
      <w:proofErr w:type="spellStart"/>
      <w:r w:rsidR="00352418">
        <w:rPr>
          <w:rFonts w:ascii="Times New Roman" w:hAnsi="Times New Roman" w:cs="Times New Roman"/>
          <w:sz w:val="28"/>
          <w:szCs w:val="28"/>
          <w:lang w:val="en-US"/>
        </w:rPr>
        <w:t>numerus</w:t>
      </w:r>
      <w:proofErr w:type="spellEnd"/>
      <w:r w:rsidR="00352418">
        <w:rPr>
          <w:rFonts w:ascii="Times New Roman" w:hAnsi="Times New Roman" w:cs="Times New Roman"/>
          <w:sz w:val="28"/>
          <w:szCs w:val="28"/>
          <w:lang w:val="en-US"/>
        </w:rPr>
        <w:t xml:space="preserve"> </w:t>
      </w:r>
      <w:proofErr w:type="spellStart"/>
      <w:r w:rsidR="00352418">
        <w:rPr>
          <w:rFonts w:ascii="Times New Roman" w:hAnsi="Times New Roman" w:cs="Times New Roman"/>
          <w:sz w:val="28"/>
          <w:szCs w:val="28"/>
          <w:lang w:val="en-US"/>
        </w:rPr>
        <w:t>clausus</w:t>
      </w:r>
      <w:proofErr w:type="spellEnd"/>
      <w:r w:rsidR="00352418">
        <w:rPr>
          <w:rFonts w:ascii="Times New Roman" w:hAnsi="Times New Roman" w:cs="Times New Roman"/>
          <w:sz w:val="28"/>
          <w:szCs w:val="28"/>
          <w:lang w:val="en-US"/>
        </w:rPr>
        <w:t xml:space="preserve"> </w:t>
      </w:r>
      <w:r w:rsidR="00352418">
        <w:rPr>
          <w:rFonts w:ascii="Times New Roman" w:hAnsi="Times New Roman" w:cs="Times New Roman"/>
          <w:sz w:val="28"/>
          <w:szCs w:val="28"/>
        </w:rPr>
        <w:t>в ГК РФ.</w:t>
      </w:r>
    </w:p>
    <w:p w14:paraId="257139F5" w14:textId="6FE11620" w:rsidR="00B87566" w:rsidRPr="00602E63" w:rsidRDefault="00602E63"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w:t>
      </w:r>
      <w:r w:rsidR="00B87566">
        <w:rPr>
          <w:rFonts w:ascii="Times New Roman" w:hAnsi="Times New Roman" w:cs="Times New Roman"/>
          <w:sz w:val="28"/>
          <w:szCs w:val="28"/>
        </w:rPr>
        <w:t>роект федерального закона №</w:t>
      </w:r>
      <w:r w:rsidR="00B87566" w:rsidRPr="00B87566">
        <w:rPr>
          <w:rFonts w:ascii="Times New Roman" w:hAnsi="Times New Roman" w:cs="Times New Roman"/>
          <w:sz w:val="28"/>
          <w:szCs w:val="28"/>
        </w:rPr>
        <w:t xml:space="preserve">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w:t>
      </w:r>
      <w:r w:rsidR="00533AB6">
        <w:rPr>
          <w:rStyle w:val="a5"/>
          <w:rFonts w:ascii="Times New Roman" w:hAnsi="Times New Roman" w:cs="Times New Roman"/>
          <w:sz w:val="28"/>
          <w:szCs w:val="28"/>
        </w:rPr>
        <w:footnoteReference w:id="53"/>
      </w:r>
      <w:r w:rsidR="00533AB6">
        <w:rPr>
          <w:rFonts w:ascii="Times New Roman" w:hAnsi="Times New Roman" w:cs="Times New Roman"/>
          <w:sz w:val="28"/>
          <w:szCs w:val="28"/>
        </w:rPr>
        <w:t xml:space="preserve"> </w:t>
      </w:r>
      <w:r w:rsidR="00B87566">
        <w:rPr>
          <w:rFonts w:ascii="Times New Roman" w:hAnsi="Times New Roman" w:cs="Times New Roman"/>
          <w:sz w:val="28"/>
          <w:szCs w:val="28"/>
        </w:rPr>
        <w:t xml:space="preserve">(Далее – Проект ГК РФ) содержит положения, которые </w:t>
      </w:r>
      <w:r>
        <w:rPr>
          <w:rFonts w:ascii="Times New Roman" w:hAnsi="Times New Roman" w:cs="Times New Roman"/>
          <w:sz w:val="28"/>
          <w:szCs w:val="28"/>
        </w:rPr>
        <w:t xml:space="preserve">однозначно дают нам понять, что в российском гражданском праве планируется установление принципа </w:t>
      </w:r>
      <w:proofErr w:type="spellStart"/>
      <w:r>
        <w:rPr>
          <w:rFonts w:ascii="Times New Roman" w:hAnsi="Times New Roman" w:cs="Times New Roman"/>
          <w:sz w:val="28"/>
          <w:szCs w:val="28"/>
          <w:lang w:val="en-US"/>
        </w:rPr>
        <w:t>numerus</w:t>
      </w:r>
      <w:proofErr w:type="spellEnd"/>
      <w:r w:rsidRPr="006C75C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clausus</w:t>
      </w:r>
      <w:proofErr w:type="spellEnd"/>
      <w:r>
        <w:rPr>
          <w:rFonts w:ascii="Times New Roman" w:hAnsi="Times New Roman" w:cs="Times New Roman"/>
          <w:sz w:val="28"/>
          <w:szCs w:val="28"/>
        </w:rPr>
        <w:t>.</w:t>
      </w:r>
    </w:p>
    <w:p w14:paraId="4638A242" w14:textId="33294B0B" w:rsidR="00711A95" w:rsidRDefault="00061B7F"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w:t>
      </w:r>
      <w:r w:rsidR="0004275E">
        <w:rPr>
          <w:rFonts w:ascii="Times New Roman" w:hAnsi="Times New Roman" w:cs="Times New Roman"/>
          <w:sz w:val="28"/>
          <w:szCs w:val="28"/>
        </w:rPr>
        <w:t>.</w:t>
      </w:r>
      <w:r>
        <w:rPr>
          <w:rFonts w:ascii="Times New Roman" w:hAnsi="Times New Roman" w:cs="Times New Roman"/>
          <w:sz w:val="28"/>
          <w:szCs w:val="28"/>
        </w:rPr>
        <w:t xml:space="preserve"> 2 ст</w:t>
      </w:r>
      <w:r w:rsidR="0004275E">
        <w:rPr>
          <w:rFonts w:ascii="Times New Roman" w:hAnsi="Times New Roman" w:cs="Times New Roman"/>
          <w:sz w:val="28"/>
          <w:szCs w:val="28"/>
        </w:rPr>
        <w:t xml:space="preserve">. </w:t>
      </w:r>
      <w:r>
        <w:rPr>
          <w:rFonts w:ascii="Times New Roman" w:hAnsi="Times New Roman" w:cs="Times New Roman"/>
          <w:sz w:val="28"/>
          <w:szCs w:val="28"/>
        </w:rPr>
        <w:t>221 Проекта ГК РФ гласит: «</w:t>
      </w:r>
      <w:r w:rsidR="00711A95">
        <w:rPr>
          <w:rFonts w:ascii="Times New Roman" w:hAnsi="Times New Roman" w:cs="Times New Roman"/>
          <w:sz w:val="28"/>
          <w:szCs w:val="28"/>
        </w:rPr>
        <w:t>в</w:t>
      </w:r>
      <w:r w:rsidRPr="00061B7F">
        <w:rPr>
          <w:rFonts w:ascii="Times New Roman" w:hAnsi="Times New Roman" w:cs="Times New Roman"/>
          <w:sz w:val="28"/>
          <w:szCs w:val="28"/>
        </w:rPr>
        <w:t>ещными являются права, признанные таковыми настоящим Кодексом</w:t>
      </w:r>
      <w:r>
        <w:rPr>
          <w:rFonts w:ascii="Times New Roman" w:hAnsi="Times New Roman" w:cs="Times New Roman"/>
          <w:sz w:val="28"/>
          <w:szCs w:val="28"/>
        </w:rPr>
        <w:t>»</w:t>
      </w:r>
      <w:r w:rsidRPr="00061B7F">
        <w:rPr>
          <w:rFonts w:ascii="Times New Roman" w:hAnsi="Times New Roman" w:cs="Times New Roman"/>
          <w:sz w:val="28"/>
          <w:szCs w:val="28"/>
        </w:rPr>
        <w:t>.</w:t>
      </w:r>
      <w:r>
        <w:rPr>
          <w:rFonts w:ascii="Times New Roman" w:hAnsi="Times New Roman" w:cs="Times New Roman"/>
          <w:sz w:val="28"/>
          <w:szCs w:val="28"/>
        </w:rPr>
        <w:t xml:space="preserve"> </w:t>
      </w:r>
    </w:p>
    <w:p w14:paraId="534A43E8" w14:textId="03DBE429" w:rsidR="00B87566" w:rsidRDefault="00061B7F"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Наряду с этим </w:t>
      </w:r>
      <w:r w:rsidR="00711A95">
        <w:rPr>
          <w:rFonts w:ascii="Times New Roman" w:hAnsi="Times New Roman" w:cs="Times New Roman"/>
          <w:sz w:val="28"/>
          <w:szCs w:val="28"/>
        </w:rPr>
        <w:t>п</w:t>
      </w:r>
      <w:r w:rsidR="005D35E9">
        <w:rPr>
          <w:rFonts w:ascii="Times New Roman" w:hAnsi="Times New Roman" w:cs="Times New Roman"/>
          <w:sz w:val="28"/>
          <w:szCs w:val="28"/>
        </w:rPr>
        <w:t>.</w:t>
      </w:r>
      <w:r w:rsidR="00711A95">
        <w:rPr>
          <w:rFonts w:ascii="Times New Roman" w:hAnsi="Times New Roman" w:cs="Times New Roman"/>
          <w:sz w:val="28"/>
          <w:szCs w:val="28"/>
        </w:rPr>
        <w:t xml:space="preserve"> 3 упомянутой статьи устанавливает: «с</w:t>
      </w:r>
      <w:r w:rsidR="00711A95" w:rsidRPr="00711A95">
        <w:rPr>
          <w:rFonts w:ascii="Times New Roman" w:hAnsi="Times New Roman" w:cs="Times New Roman"/>
          <w:sz w:val="28"/>
          <w:szCs w:val="28"/>
        </w:rPr>
        <w:t>убъекты, объекты и содержание вещных прав, основания их возникновения и прекращения, а также правила их защиты определяются настоящим Кодексом</w:t>
      </w:r>
      <w:r w:rsidR="00711A95">
        <w:rPr>
          <w:rFonts w:ascii="Times New Roman" w:hAnsi="Times New Roman" w:cs="Times New Roman"/>
          <w:sz w:val="28"/>
          <w:szCs w:val="28"/>
        </w:rPr>
        <w:t>»</w:t>
      </w:r>
      <w:r w:rsidR="00711A95" w:rsidRPr="00711A95">
        <w:rPr>
          <w:rFonts w:ascii="Times New Roman" w:hAnsi="Times New Roman" w:cs="Times New Roman"/>
          <w:sz w:val="28"/>
          <w:szCs w:val="28"/>
        </w:rPr>
        <w:t>.</w:t>
      </w:r>
      <w:r w:rsidR="00320EE9">
        <w:rPr>
          <w:rFonts w:ascii="Times New Roman" w:hAnsi="Times New Roman" w:cs="Times New Roman"/>
          <w:sz w:val="28"/>
          <w:szCs w:val="28"/>
        </w:rPr>
        <w:t xml:space="preserve"> </w:t>
      </w:r>
    </w:p>
    <w:p w14:paraId="39399C3E" w14:textId="44512E90" w:rsidR="00CF5DDD" w:rsidRDefault="00CF5DDD"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Более того, п</w:t>
      </w:r>
      <w:r w:rsidR="005D35E9">
        <w:rPr>
          <w:rFonts w:ascii="Times New Roman" w:hAnsi="Times New Roman" w:cs="Times New Roman"/>
          <w:sz w:val="28"/>
          <w:szCs w:val="28"/>
        </w:rPr>
        <w:t>.</w:t>
      </w:r>
      <w:r>
        <w:rPr>
          <w:rFonts w:ascii="Times New Roman" w:hAnsi="Times New Roman" w:cs="Times New Roman"/>
          <w:sz w:val="28"/>
          <w:szCs w:val="28"/>
        </w:rPr>
        <w:t xml:space="preserve"> 2 ст</w:t>
      </w:r>
      <w:r w:rsidR="005D35E9">
        <w:rPr>
          <w:rFonts w:ascii="Times New Roman" w:hAnsi="Times New Roman" w:cs="Times New Roman"/>
          <w:sz w:val="28"/>
          <w:szCs w:val="28"/>
        </w:rPr>
        <w:t>.</w:t>
      </w:r>
      <w:r>
        <w:rPr>
          <w:rFonts w:ascii="Times New Roman" w:hAnsi="Times New Roman" w:cs="Times New Roman"/>
          <w:sz w:val="28"/>
          <w:szCs w:val="28"/>
        </w:rPr>
        <w:t xml:space="preserve"> 223 Проекта ГК РФ</w:t>
      </w:r>
      <w:r w:rsidR="00B13268">
        <w:rPr>
          <w:rFonts w:ascii="Times New Roman" w:hAnsi="Times New Roman" w:cs="Times New Roman"/>
          <w:sz w:val="28"/>
          <w:szCs w:val="28"/>
        </w:rPr>
        <w:t>, перечисляющий ограниченные вещные права,</w:t>
      </w:r>
      <w:r>
        <w:rPr>
          <w:rFonts w:ascii="Times New Roman" w:hAnsi="Times New Roman" w:cs="Times New Roman"/>
          <w:sz w:val="28"/>
          <w:szCs w:val="28"/>
        </w:rPr>
        <w:t xml:space="preserve"> сформулирован по закрытому принципу, что дополнительно </w:t>
      </w:r>
      <w:r w:rsidR="00320EE9">
        <w:rPr>
          <w:rFonts w:ascii="Times New Roman" w:hAnsi="Times New Roman" w:cs="Times New Roman"/>
          <w:sz w:val="28"/>
          <w:szCs w:val="28"/>
        </w:rPr>
        <w:t xml:space="preserve">дает нам </w:t>
      </w:r>
      <w:r w:rsidR="001E6E57">
        <w:rPr>
          <w:rFonts w:ascii="Times New Roman" w:hAnsi="Times New Roman" w:cs="Times New Roman"/>
          <w:sz w:val="28"/>
          <w:szCs w:val="28"/>
        </w:rPr>
        <w:t>возможность сделать вывод</w:t>
      </w:r>
      <w:r>
        <w:rPr>
          <w:rFonts w:ascii="Times New Roman" w:hAnsi="Times New Roman" w:cs="Times New Roman"/>
          <w:sz w:val="28"/>
          <w:szCs w:val="28"/>
        </w:rPr>
        <w:t xml:space="preserve"> о </w:t>
      </w:r>
      <w:r w:rsidR="003F67BA">
        <w:rPr>
          <w:rFonts w:ascii="Times New Roman" w:hAnsi="Times New Roman" w:cs="Times New Roman"/>
          <w:sz w:val="28"/>
          <w:szCs w:val="28"/>
        </w:rPr>
        <w:t xml:space="preserve">намерениях </w:t>
      </w:r>
      <w:r>
        <w:rPr>
          <w:rFonts w:ascii="Times New Roman" w:hAnsi="Times New Roman" w:cs="Times New Roman"/>
          <w:sz w:val="28"/>
          <w:szCs w:val="28"/>
        </w:rPr>
        <w:t xml:space="preserve">создателей Проекта ГК РФ однозначно закрепить принцип </w:t>
      </w:r>
      <w:proofErr w:type="spellStart"/>
      <w:r>
        <w:rPr>
          <w:rFonts w:ascii="Times New Roman" w:hAnsi="Times New Roman" w:cs="Times New Roman"/>
          <w:sz w:val="28"/>
          <w:szCs w:val="28"/>
          <w:lang w:val="en-US"/>
        </w:rPr>
        <w:t>numerus</w:t>
      </w:r>
      <w:proofErr w:type="spellEnd"/>
      <w:r w:rsidRPr="006C75C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clausus</w:t>
      </w:r>
      <w:proofErr w:type="spellEnd"/>
      <w:r w:rsidRPr="006C75C7">
        <w:rPr>
          <w:rFonts w:ascii="Times New Roman" w:hAnsi="Times New Roman" w:cs="Times New Roman"/>
          <w:sz w:val="28"/>
          <w:szCs w:val="28"/>
        </w:rPr>
        <w:t xml:space="preserve"> </w:t>
      </w:r>
      <w:r>
        <w:rPr>
          <w:rFonts w:ascii="Times New Roman" w:hAnsi="Times New Roman" w:cs="Times New Roman"/>
          <w:sz w:val="28"/>
          <w:szCs w:val="28"/>
        </w:rPr>
        <w:t>в ГК РФ.</w:t>
      </w:r>
      <w:r w:rsidR="00386BD3">
        <w:rPr>
          <w:rFonts w:ascii="Times New Roman" w:hAnsi="Times New Roman" w:cs="Times New Roman"/>
          <w:sz w:val="28"/>
          <w:szCs w:val="28"/>
        </w:rPr>
        <w:t xml:space="preserve"> Таим образом, </w:t>
      </w:r>
      <w:r w:rsidR="009D4EA3">
        <w:rPr>
          <w:rFonts w:ascii="Times New Roman" w:hAnsi="Times New Roman" w:cs="Times New Roman"/>
          <w:sz w:val="28"/>
          <w:szCs w:val="28"/>
        </w:rPr>
        <w:t>в случае принятия</w:t>
      </w:r>
      <w:r w:rsidR="00386BD3">
        <w:rPr>
          <w:rFonts w:ascii="Times New Roman" w:hAnsi="Times New Roman" w:cs="Times New Roman"/>
          <w:sz w:val="28"/>
          <w:szCs w:val="28"/>
        </w:rPr>
        <w:t xml:space="preserve"> Проекта ГК РФ мы столкнемся с замкнутым перечнем ограниченных вещных прав и с невозможностью создавать новые вещные права, в том числе и те, которые по своему содержанию напоминают нам вещные обязательства.</w:t>
      </w:r>
    </w:p>
    <w:p w14:paraId="0380C6EC" w14:textId="31259764" w:rsidR="00DF6084" w:rsidRDefault="00DF6084"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поддержку тезиса о невозможности квалификации вещных обязательств как составной части вещного права</w:t>
      </w:r>
      <w:r w:rsidR="00010FA1">
        <w:rPr>
          <w:rFonts w:ascii="Times New Roman" w:hAnsi="Times New Roman" w:cs="Times New Roman"/>
          <w:sz w:val="28"/>
          <w:szCs w:val="28"/>
        </w:rPr>
        <w:t xml:space="preserve"> в будущем</w:t>
      </w:r>
      <w:r>
        <w:rPr>
          <w:rFonts w:ascii="Times New Roman" w:hAnsi="Times New Roman" w:cs="Times New Roman"/>
          <w:sz w:val="28"/>
          <w:szCs w:val="28"/>
        </w:rPr>
        <w:t xml:space="preserve"> говорит и то, каким образом в Проекте ГК РФ предполагается регулировать некоторые вопросы, связанные с отдельными видами ограниченных вещных прав.</w:t>
      </w:r>
      <w:r w:rsidR="00BA6521">
        <w:rPr>
          <w:rFonts w:ascii="Times New Roman" w:hAnsi="Times New Roman" w:cs="Times New Roman"/>
          <w:sz w:val="28"/>
          <w:szCs w:val="28"/>
        </w:rPr>
        <w:t xml:space="preserve"> </w:t>
      </w:r>
      <w:r>
        <w:rPr>
          <w:rFonts w:ascii="Times New Roman" w:hAnsi="Times New Roman" w:cs="Times New Roman"/>
          <w:sz w:val="28"/>
          <w:szCs w:val="28"/>
        </w:rPr>
        <w:t>Так, например, п</w:t>
      </w:r>
      <w:r w:rsidR="00256E5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3 ст</w:t>
      </w:r>
      <w:r w:rsidR="00256E58">
        <w:rPr>
          <w:rFonts w:ascii="Times New Roman" w:hAnsi="Times New Roman" w:cs="Times New Roman"/>
          <w:sz w:val="28"/>
          <w:szCs w:val="28"/>
        </w:rPr>
        <w:t>.</w:t>
      </w:r>
      <w:r>
        <w:rPr>
          <w:rFonts w:ascii="Times New Roman" w:hAnsi="Times New Roman" w:cs="Times New Roman"/>
          <w:sz w:val="28"/>
          <w:szCs w:val="28"/>
        </w:rPr>
        <w:t xml:space="preserve"> 301.1 Проекта ГК РФ гласит: «н</w:t>
      </w:r>
      <w:r w:rsidRPr="00DF6084">
        <w:rPr>
          <w:rFonts w:ascii="Times New Roman" w:hAnsi="Times New Roman" w:cs="Times New Roman"/>
          <w:sz w:val="28"/>
          <w:szCs w:val="28"/>
        </w:rPr>
        <w:t>а собственника служащей вещи не может быть возложена на основании сервитута обязанность выполнять какие-либо действия (в том числе работы или услуги) для обладателя сервитута или в его интересах</w:t>
      </w:r>
      <w:r>
        <w:rPr>
          <w:rFonts w:ascii="Times New Roman" w:hAnsi="Times New Roman" w:cs="Times New Roman"/>
          <w:sz w:val="28"/>
          <w:szCs w:val="28"/>
        </w:rPr>
        <w:t>»</w:t>
      </w:r>
      <w:r w:rsidRPr="00DF6084">
        <w:rPr>
          <w:rFonts w:ascii="Times New Roman" w:hAnsi="Times New Roman" w:cs="Times New Roman"/>
          <w:sz w:val="28"/>
          <w:szCs w:val="28"/>
        </w:rPr>
        <w:t>.</w:t>
      </w:r>
    </w:p>
    <w:p w14:paraId="0CBF8027" w14:textId="786C1EBD" w:rsidR="00DF6084" w:rsidRDefault="00DF6084"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обстоятельства могут </w:t>
      </w:r>
      <w:r w:rsidR="00617269">
        <w:rPr>
          <w:rFonts w:ascii="Times New Roman" w:hAnsi="Times New Roman" w:cs="Times New Roman"/>
          <w:sz w:val="28"/>
          <w:szCs w:val="28"/>
        </w:rPr>
        <w:t>свидетельствовать, в том числе,</w:t>
      </w:r>
      <w:r>
        <w:rPr>
          <w:rFonts w:ascii="Times New Roman" w:hAnsi="Times New Roman" w:cs="Times New Roman"/>
          <w:sz w:val="28"/>
          <w:szCs w:val="28"/>
        </w:rPr>
        <w:t xml:space="preserve"> о</w:t>
      </w:r>
      <w:r w:rsidR="00C32AEB">
        <w:rPr>
          <w:rFonts w:ascii="Times New Roman" w:hAnsi="Times New Roman" w:cs="Times New Roman"/>
          <w:sz w:val="28"/>
          <w:szCs w:val="28"/>
        </w:rPr>
        <w:t>б</w:t>
      </w:r>
      <w:r>
        <w:rPr>
          <w:rFonts w:ascii="Times New Roman" w:hAnsi="Times New Roman" w:cs="Times New Roman"/>
          <w:sz w:val="28"/>
          <w:szCs w:val="28"/>
        </w:rPr>
        <w:t xml:space="preserve"> </w:t>
      </w:r>
      <w:r w:rsidR="00C32AEB">
        <w:rPr>
          <w:rFonts w:ascii="Times New Roman" w:hAnsi="Times New Roman" w:cs="Times New Roman"/>
          <w:sz w:val="28"/>
          <w:szCs w:val="28"/>
        </w:rPr>
        <w:t>избрании</w:t>
      </w:r>
      <w:r>
        <w:rPr>
          <w:rFonts w:ascii="Times New Roman" w:hAnsi="Times New Roman" w:cs="Times New Roman"/>
          <w:sz w:val="28"/>
          <w:szCs w:val="28"/>
        </w:rPr>
        <w:t xml:space="preserve"> законодателем «узкого» подхода к пониманию вещного права и о невозможности включения в содержание такового позитивных обязанностей в пользу </w:t>
      </w:r>
      <w:r w:rsidR="00CC78EC">
        <w:rPr>
          <w:rFonts w:ascii="Times New Roman" w:hAnsi="Times New Roman" w:cs="Times New Roman"/>
          <w:sz w:val="28"/>
          <w:szCs w:val="28"/>
        </w:rPr>
        <w:t>обладателя вещного права</w:t>
      </w:r>
      <w:r>
        <w:rPr>
          <w:rFonts w:ascii="Times New Roman" w:hAnsi="Times New Roman" w:cs="Times New Roman"/>
          <w:sz w:val="28"/>
          <w:szCs w:val="28"/>
        </w:rPr>
        <w:t>.</w:t>
      </w:r>
      <w:r w:rsidR="001C491F">
        <w:rPr>
          <w:rFonts w:ascii="Times New Roman" w:hAnsi="Times New Roman" w:cs="Times New Roman"/>
          <w:sz w:val="28"/>
          <w:szCs w:val="28"/>
        </w:rPr>
        <w:t xml:space="preserve"> </w:t>
      </w:r>
    </w:p>
    <w:p w14:paraId="2DAAB03E" w14:textId="79ED87DC" w:rsidR="001C491F" w:rsidRDefault="001C491F"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A36536">
        <w:rPr>
          <w:rFonts w:ascii="Times New Roman" w:hAnsi="Times New Roman" w:cs="Times New Roman"/>
          <w:sz w:val="28"/>
          <w:szCs w:val="28"/>
        </w:rPr>
        <w:t xml:space="preserve">стоит отметить, что такая невозможность квалификации в будущем вещных обязательств как </w:t>
      </w:r>
      <w:r w:rsidR="001668E5">
        <w:rPr>
          <w:rFonts w:ascii="Times New Roman" w:hAnsi="Times New Roman" w:cs="Times New Roman"/>
          <w:sz w:val="28"/>
          <w:szCs w:val="28"/>
        </w:rPr>
        <w:t>явления вещного права</w:t>
      </w:r>
      <w:r w:rsidR="00A36536">
        <w:rPr>
          <w:rFonts w:ascii="Times New Roman" w:hAnsi="Times New Roman" w:cs="Times New Roman"/>
          <w:sz w:val="28"/>
          <w:szCs w:val="28"/>
        </w:rPr>
        <w:t xml:space="preserve"> не приведет к невозможности регистрации </w:t>
      </w:r>
      <w:r w:rsidR="00916A59">
        <w:rPr>
          <w:rFonts w:ascii="Times New Roman" w:hAnsi="Times New Roman" w:cs="Times New Roman"/>
          <w:sz w:val="28"/>
          <w:szCs w:val="28"/>
        </w:rPr>
        <w:t xml:space="preserve">и «опубличивания» </w:t>
      </w:r>
      <w:r w:rsidR="00A36536">
        <w:rPr>
          <w:rFonts w:ascii="Times New Roman" w:hAnsi="Times New Roman" w:cs="Times New Roman"/>
          <w:sz w:val="28"/>
          <w:szCs w:val="28"/>
        </w:rPr>
        <w:t xml:space="preserve">таких вещных обязательств. Так, </w:t>
      </w:r>
      <w:r>
        <w:rPr>
          <w:rFonts w:ascii="Times New Roman" w:hAnsi="Times New Roman" w:cs="Times New Roman"/>
          <w:sz w:val="28"/>
          <w:szCs w:val="28"/>
        </w:rPr>
        <w:t>п</w:t>
      </w:r>
      <w:r w:rsidR="007D3CA7">
        <w:rPr>
          <w:rFonts w:ascii="Times New Roman" w:hAnsi="Times New Roman" w:cs="Times New Roman"/>
          <w:sz w:val="28"/>
          <w:szCs w:val="28"/>
        </w:rPr>
        <w:t>.</w:t>
      </w:r>
      <w:r w:rsidR="00A36536">
        <w:rPr>
          <w:rFonts w:ascii="Times New Roman" w:hAnsi="Times New Roman" w:cs="Times New Roman"/>
          <w:sz w:val="28"/>
          <w:szCs w:val="28"/>
        </w:rPr>
        <w:t xml:space="preserve"> 4 ст</w:t>
      </w:r>
      <w:r w:rsidR="007D3CA7">
        <w:rPr>
          <w:rFonts w:ascii="Times New Roman" w:hAnsi="Times New Roman" w:cs="Times New Roman"/>
          <w:sz w:val="28"/>
          <w:szCs w:val="28"/>
        </w:rPr>
        <w:t>.</w:t>
      </w:r>
      <w:r w:rsidR="00A36536">
        <w:rPr>
          <w:rFonts w:ascii="Times New Roman" w:hAnsi="Times New Roman" w:cs="Times New Roman"/>
          <w:sz w:val="28"/>
          <w:szCs w:val="28"/>
        </w:rPr>
        <w:t xml:space="preserve"> 224 Проекта ГК РФ</w:t>
      </w:r>
      <w:r>
        <w:rPr>
          <w:rFonts w:ascii="Times New Roman" w:hAnsi="Times New Roman" w:cs="Times New Roman"/>
          <w:sz w:val="28"/>
          <w:szCs w:val="28"/>
        </w:rPr>
        <w:t xml:space="preserve"> предусматривает, что: «с</w:t>
      </w:r>
      <w:r w:rsidRPr="001C491F">
        <w:rPr>
          <w:rFonts w:ascii="Times New Roman" w:hAnsi="Times New Roman" w:cs="Times New Roman"/>
          <w:sz w:val="28"/>
          <w:szCs w:val="28"/>
        </w:rPr>
        <w:t>тороны в договоре об установлении вещного права вправе предусмотреть дополнительные условия, на которых возникает вещное право. Эти условия подлежат государственной регистрации тогда, когда это предусмотрено договором</w:t>
      </w:r>
      <w:r>
        <w:rPr>
          <w:rFonts w:ascii="Times New Roman" w:hAnsi="Times New Roman" w:cs="Times New Roman"/>
          <w:sz w:val="28"/>
          <w:szCs w:val="28"/>
        </w:rPr>
        <w:t>»</w:t>
      </w:r>
      <w:r w:rsidRPr="001C491F">
        <w:rPr>
          <w:rFonts w:ascii="Times New Roman" w:hAnsi="Times New Roman" w:cs="Times New Roman"/>
          <w:sz w:val="28"/>
          <w:szCs w:val="28"/>
        </w:rPr>
        <w:t>.</w:t>
      </w:r>
      <w:r w:rsidR="001B689A">
        <w:rPr>
          <w:rFonts w:ascii="Times New Roman" w:hAnsi="Times New Roman" w:cs="Times New Roman"/>
          <w:sz w:val="28"/>
          <w:szCs w:val="28"/>
        </w:rPr>
        <w:t xml:space="preserve"> </w:t>
      </w:r>
    </w:p>
    <w:p w14:paraId="075A7893" w14:textId="2D7B3F6C" w:rsidR="00EE11D0" w:rsidRDefault="00EE11D0"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25236">
        <w:rPr>
          <w:rFonts w:ascii="Times New Roman" w:hAnsi="Times New Roman" w:cs="Times New Roman"/>
          <w:sz w:val="28"/>
          <w:szCs w:val="28"/>
        </w:rPr>
        <w:t xml:space="preserve">возможно, что </w:t>
      </w:r>
      <w:r>
        <w:rPr>
          <w:rFonts w:ascii="Times New Roman" w:hAnsi="Times New Roman" w:cs="Times New Roman"/>
          <w:sz w:val="28"/>
          <w:szCs w:val="28"/>
        </w:rPr>
        <w:t>в будущем мы сможем осуществлять регистрацию вещных обязательств и без квалификации их как ограниченных вещных прав, даже если их регистрация прямо не предусмотрена законом, а следует из договора сторон</w:t>
      </w:r>
      <w:r w:rsidR="002E55AB">
        <w:rPr>
          <w:rFonts w:ascii="Times New Roman" w:hAnsi="Times New Roman" w:cs="Times New Roman"/>
          <w:sz w:val="28"/>
          <w:szCs w:val="28"/>
        </w:rPr>
        <w:t>, относя их к тем условиям, на которых возникает вещное право</w:t>
      </w:r>
      <w:r>
        <w:rPr>
          <w:rFonts w:ascii="Times New Roman" w:hAnsi="Times New Roman" w:cs="Times New Roman"/>
          <w:sz w:val="28"/>
          <w:szCs w:val="28"/>
        </w:rPr>
        <w:t xml:space="preserve">. </w:t>
      </w:r>
    </w:p>
    <w:p w14:paraId="6EF1429D" w14:textId="41A653D5" w:rsidR="004A6E3D" w:rsidRDefault="00A661F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решение проблемы представляется нам наиболее у</w:t>
      </w:r>
      <w:r w:rsidR="005867A8">
        <w:rPr>
          <w:rFonts w:ascii="Times New Roman" w:hAnsi="Times New Roman" w:cs="Times New Roman"/>
          <w:sz w:val="28"/>
          <w:szCs w:val="28"/>
        </w:rPr>
        <w:t>дачным</w:t>
      </w:r>
      <w:r>
        <w:rPr>
          <w:rFonts w:ascii="Times New Roman" w:hAnsi="Times New Roman" w:cs="Times New Roman"/>
          <w:sz w:val="28"/>
          <w:szCs w:val="28"/>
        </w:rPr>
        <w:t xml:space="preserve">, так как, </w:t>
      </w:r>
      <w:r w:rsidR="007B3C5A">
        <w:rPr>
          <w:rFonts w:ascii="Times New Roman" w:hAnsi="Times New Roman" w:cs="Times New Roman"/>
          <w:sz w:val="28"/>
          <w:szCs w:val="28"/>
        </w:rPr>
        <w:t>во-первых, мы обеспечиваем</w:t>
      </w:r>
      <w:r>
        <w:rPr>
          <w:rFonts w:ascii="Times New Roman" w:hAnsi="Times New Roman" w:cs="Times New Roman"/>
          <w:sz w:val="28"/>
          <w:szCs w:val="28"/>
        </w:rPr>
        <w:t xml:space="preserve"> </w:t>
      </w:r>
      <w:r w:rsidR="00853067">
        <w:rPr>
          <w:rFonts w:ascii="Times New Roman" w:hAnsi="Times New Roman" w:cs="Times New Roman"/>
          <w:sz w:val="28"/>
          <w:szCs w:val="28"/>
        </w:rPr>
        <w:t>св</w:t>
      </w:r>
      <w:r w:rsidR="007B3C5A">
        <w:rPr>
          <w:rFonts w:ascii="Times New Roman" w:hAnsi="Times New Roman" w:cs="Times New Roman"/>
          <w:sz w:val="28"/>
          <w:szCs w:val="28"/>
        </w:rPr>
        <w:t xml:space="preserve">ойством </w:t>
      </w:r>
      <w:r w:rsidR="00383915">
        <w:rPr>
          <w:rFonts w:ascii="Times New Roman" w:hAnsi="Times New Roman" w:cs="Times New Roman"/>
          <w:sz w:val="28"/>
          <w:szCs w:val="28"/>
        </w:rPr>
        <w:t xml:space="preserve">«публичности» и </w:t>
      </w:r>
      <w:r w:rsidR="007B3C5A">
        <w:rPr>
          <w:rFonts w:ascii="Times New Roman" w:hAnsi="Times New Roman" w:cs="Times New Roman"/>
          <w:sz w:val="28"/>
          <w:szCs w:val="28"/>
        </w:rPr>
        <w:t xml:space="preserve">следования даже те вещные </w:t>
      </w:r>
      <w:r w:rsidR="00853067">
        <w:rPr>
          <w:rFonts w:ascii="Times New Roman" w:hAnsi="Times New Roman" w:cs="Times New Roman"/>
          <w:sz w:val="28"/>
          <w:szCs w:val="28"/>
        </w:rPr>
        <w:t>обязательств</w:t>
      </w:r>
      <w:r w:rsidR="007B3C5A">
        <w:rPr>
          <w:rFonts w:ascii="Times New Roman" w:hAnsi="Times New Roman" w:cs="Times New Roman"/>
          <w:sz w:val="28"/>
          <w:szCs w:val="28"/>
        </w:rPr>
        <w:t>а</w:t>
      </w:r>
      <w:r w:rsidR="00853067">
        <w:rPr>
          <w:rFonts w:ascii="Times New Roman" w:hAnsi="Times New Roman" w:cs="Times New Roman"/>
          <w:sz w:val="28"/>
          <w:szCs w:val="28"/>
        </w:rPr>
        <w:t>, которые не наделены данным</w:t>
      </w:r>
      <w:r w:rsidR="00383915">
        <w:rPr>
          <w:rFonts w:ascii="Times New Roman" w:hAnsi="Times New Roman" w:cs="Times New Roman"/>
          <w:sz w:val="28"/>
          <w:szCs w:val="28"/>
        </w:rPr>
        <w:t>и свойствами</w:t>
      </w:r>
      <w:r w:rsidR="00853067">
        <w:rPr>
          <w:rFonts w:ascii="Times New Roman" w:hAnsi="Times New Roman" w:cs="Times New Roman"/>
          <w:sz w:val="28"/>
          <w:szCs w:val="28"/>
        </w:rPr>
        <w:t xml:space="preserve"> в соответствии с законом</w:t>
      </w:r>
      <w:r>
        <w:rPr>
          <w:rFonts w:ascii="Times New Roman" w:hAnsi="Times New Roman" w:cs="Times New Roman"/>
          <w:sz w:val="28"/>
          <w:szCs w:val="28"/>
        </w:rPr>
        <w:t xml:space="preserve">, </w:t>
      </w:r>
      <w:r w:rsidR="007B3C5A">
        <w:rPr>
          <w:rFonts w:ascii="Times New Roman" w:hAnsi="Times New Roman" w:cs="Times New Roman"/>
          <w:sz w:val="28"/>
          <w:szCs w:val="28"/>
        </w:rPr>
        <w:t xml:space="preserve">а во-вторых, </w:t>
      </w:r>
      <w:r>
        <w:rPr>
          <w:rFonts w:ascii="Times New Roman" w:hAnsi="Times New Roman" w:cs="Times New Roman"/>
          <w:sz w:val="28"/>
          <w:szCs w:val="28"/>
        </w:rPr>
        <w:t xml:space="preserve">мы </w:t>
      </w:r>
      <w:r w:rsidR="00F8648E">
        <w:rPr>
          <w:rFonts w:ascii="Times New Roman" w:hAnsi="Times New Roman" w:cs="Times New Roman"/>
          <w:sz w:val="28"/>
          <w:szCs w:val="28"/>
        </w:rPr>
        <w:t xml:space="preserve">избегаем </w:t>
      </w:r>
      <w:r>
        <w:rPr>
          <w:rFonts w:ascii="Times New Roman" w:hAnsi="Times New Roman" w:cs="Times New Roman"/>
          <w:sz w:val="28"/>
          <w:szCs w:val="28"/>
        </w:rPr>
        <w:t>с</w:t>
      </w:r>
      <w:r w:rsidR="00F8648E">
        <w:rPr>
          <w:rFonts w:ascii="Times New Roman" w:hAnsi="Times New Roman" w:cs="Times New Roman"/>
          <w:sz w:val="28"/>
          <w:szCs w:val="28"/>
        </w:rPr>
        <w:t>мешения правовых категорий</w:t>
      </w:r>
      <w:r>
        <w:rPr>
          <w:rFonts w:ascii="Times New Roman" w:hAnsi="Times New Roman" w:cs="Times New Roman"/>
          <w:sz w:val="28"/>
          <w:szCs w:val="28"/>
        </w:rPr>
        <w:t xml:space="preserve"> вещных и обязательственных субъективных прав. </w:t>
      </w:r>
    </w:p>
    <w:p w14:paraId="56DA5363" w14:textId="77777777" w:rsidR="00242587" w:rsidRDefault="00242587" w:rsidP="00C450D2">
      <w:pPr>
        <w:spacing w:line="360" w:lineRule="auto"/>
        <w:jc w:val="both"/>
        <w:rPr>
          <w:rFonts w:ascii="Times New Roman" w:hAnsi="Times New Roman" w:cs="Times New Roman"/>
          <w:sz w:val="28"/>
          <w:szCs w:val="28"/>
        </w:rPr>
      </w:pPr>
    </w:p>
    <w:p w14:paraId="1B566CE2" w14:textId="77777777" w:rsidR="001B3247" w:rsidRDefault="001B3247" w:rsidP="00C450D2">
      <w:pPr>
        <w:spacing w:line="360" w:lineRule="auto"/>
        <w:jc w:val="both"/>
        <w:rPr>
          <w:rFonts w:ascii="Times New Roman" w:hAnsi="Times New Roman" w:cs="Times New Roman"/>
          <w:sz w:val="28"/>
          <w:szCs w:val="28"/>
        </w:rPr>
      </w:pPr>
    </w:p>
    <w:p w14:paraId="57D4C2C0" w14:textId="77777777" w:rsidR="00B272FA" w:rsidRDefault="00B272FA" w:rsidP="00C450D2">
      <w:pPr>
        <w:spacing w:line="360" w:lineRule="auto"/>
        <w:jc w:val="both"/>
        <w:rPr>
          <w:rFonts w:ascii="Times New Roman" w:hAnsi="Times New Roman" w:cs="Times New Roman"/>
          <w:sz w:val="28"/>
          <w:szCs w:val="28"/>
        </w:rPr>
      </w:pPr>
    </w:p>
    <w:p w14:paraId="18402A27" w14:textId="77777777" w:rsidR="00B272FA" w:rsidRDefault="00B272FA" w:rsidP="00C450D2">
      <w:pPr>
        <w:spacing w:line="360" w:lineRule="auto"/>
        <w:jc w:val="both"/>
        <w:rPr>
          <w:rFonts w:ascii="Times New Roman" w:hAnsi="Times New Roman" w:cs="Times New Roman"/>
          <w:sz w:val="28"/>
          <w:szCs w:val="28"/>
        </w:rPr>
      </w:pPr>
    </w:p>
    <w:p w14:paraId="66CAD05C" w14:textId="77777777" w:rsidR="001B3247" w:rsidRDefault="001B3247" w:rsidP="00C450D2">
      <w:pPr>
        <w:spacing w:line="360" w:lineRule="auto"/>
        <w:jc w:val="both"/>
        <w:rPr>
          <w:rFonts w:ascii="Times New Roman" w:hAnsi="Times New Roman" w:cs="Times New Roman"/>
          <w:sz w:val="28"/>
          <w:szCs w:val="28"/>
        </w:rPr>
      </w:pPr>
    </w:p>
    <w:p w14:paraId="1BE02D77" w14:textId="5B344419" w:rsidR="000D0612" w:rsidRPr="00E46346" w:rsidRDefault="00EE6563" w:rsidP="00C450D2">
      <w:pPr>
        <w:spacing w:line="360" w:lineRule="auto"/>
        <w:ind w:firstLine="708"/>
        <w:jc w:val="center"/>
        <w:rPr>
          <w:rFonts w:ascii="Times New Roman" w:hAnsi="Times New Roman" w:cs="Times New Roman"/>
          <w:b/>
          <w:sz w:val="30"/>
          <w:szCs w:val="30"/>
        </w:rPr>
      </w:pPr>
      <w:r w:rsidRPr="00E46346">
        <w:rPr>
          <w:rFonts w:ascii="Times New Roman" w:hAnsi="Times New Roman" w:cs="Times New Roman"/>
          <w:b/>
          <w:sz w:val="30"/>
          <w:szCs w:val="30"/>
        </w:rPr>
        <w:lastRenderedPageBreak/>
        <w:t xml:space="preserve">Глава </w:t>
      </w:r>
      <w:r w:rsidR="00816895" w:rsidRPr="00E46346">
        <w:rPr>
          <w:rFonts w:ascii="Times New Roman" w:hAnsi="Times New Roman" w:cs="Times New Roman"/>
          <w:b/>
          <w:sz w:val="30"/>
          <w:szCs w:val="30"/>
        </w:rPr>
        <w:t>3</w:t>
      </w:r>
      <w:r w:rsidRPr="00E46346">
        <w:rPr>
          <w:rFonts w:ascii="Times New Roman" w:hAnsi="Times New Roman" w:cs="Times New Roman"/>
          <w:b/>
          <w:sz w:val="30"/>
          <w:szCs w:val="30"/>
        </w:rPr>
        <w:t>. Отдельные виды вещных обязательств в современн</w:t>
      </w:r>
      <w:r w:rsidR="0036329A" w:rsidRPr="00E46346">
        <w:rPr>
          <w:rFonts w:ascii="Times New Roman" w:hAnsi="Times New Roman" w:cs="Times New Roman"/>
          <w:b/>
          <w:sz w:val="30"/>
          <w:szCs w:val="30"/>
        </w:rPr>
        <w:t>ом российском гражданском праве</w:t>
      </w:r>
    </w:p>
    <w:p w14:paraId="0E382B42" w14:textId="618B180A" w:rsidR="000D0612" w:rsidRPr="0048219F" w:rsidRDefault="00E03A7E" w:rsidP="00C450D2">
      <w:pPr>
        <w:spacing w:line="360" w:lineRule="auto"/>
        <w:ind w:firstLine="708"/>
        <w:jc w:val="center"/>
        <w:rPr>
          <w:rFonts w:ascii="Times New Roman" w:hAnsi="Times New Roman" w:cs="Times New Roman"/>
          <w:b/>
          <w:sz w:val="30"/>
          <w:szCs w:val="30"/>
        </w:rPr>
      </w:pPr>
      <w:r w:rsidRPr="0048219F">
        <w:rPr>
          <w:rFonts w:ascii="Times New Roman" w:hAnsi="Times New Roman" w:cs="Times New Roman"/>
          <w:b/>
          <w:sz w:val="30"/>
          <w:szCs w:val="30"/>
        </w:rPr>
        <w:t>§ 1</w:t>
      </w:r>
      <w:r w:rsidR="0054125B">
        <w:rPr>
          <w:rFonts w:ascii="Times New Roman" w:hAnsi="Times New Roman" w:cs="Times New Roman"/>
          <w:b/>
          <w:sz w:val="30"/>
          <w:szCs w:val="30"/>
        </w:rPr>
        <w:t>.</w:t>
      </w:r>
      <w:r w:rsidR="00295C23" w:rsidRPr="0048219F">
        <w:rPr>
          <w:rFonts w:ascii="Times New Roman" w:hAnsi="Times New Roman" w:cs="Times New Roman"/>
          <w:b/>
          <w:sz w:val="30"/>
          <w:szCs w:val="30"/>
        </w:rPr>
        <w:t xml:space="preserve"> Обязан</w:t>
      </w:r>
      <w:r w:rsidR="00273E15" w:rsidRPr="0048219F">
        <w:rPr>
          <w:rFonts w:ascii="Times New Roman" w:hAnsi="Times New Roman" w:cs="Times New Roman"/>
          <w:b/>
          <w:sz w:val="30"/>
          <w:szCs w:val="30"/>
        </w:rPr>
        <w:t>ность собственников помещений многоквартирного дома</w:t>
      </w:r>
      <w:r w:rsidR="00295C23" w:rsidRPr="0048219F">
        <w:rPr>
          <w:rFonts w:ascii="Times New Roman" w:hAnsi="Times New Roman" w:cs="Times New Roman"/>
          <w:b/>
          <w:sz w:val="30"/>
          <w:szCs w:val="30"/>
        </w:rPr>
        <w:t xml:space="preserve"> по оплате взносов за капитальный ремонт </w:t>
      </w:r>
      <w:r w:rsidR="00751DF2" w:rsidRPr="0048219F">
        <w:rPr>
          <w:rFonts w:ascii="Times New Roman" w:hAnsi="Times New Roman" w:cs="Times New Roman"/>
          <w:b/>
          <w:sz w:val="30"/>
          <w:szCs w:val="30"/>
        </w:rPr>
        <w:t xml:space="preserve">общего имущества </w:t>
      </w:r>
      <w:r w:rsidR="0036329A" w:rsidRPr="0048219F">
        <w:rPr>
          <w:rFonts w:ascii="Times New Roman" w:hAnsi="Times New Roman" w:cs="Times New Roman"/>
          <w:b/>
          <w:sz w:val="30"/>
          <w:szCs w:val="30"/>
        </w:rPr>
        <w:t>(ст</w:t>
      </w:r>
      <w:r w:rsidR="00222065">
        <w:rPr>
          <w:rFonts w:ascii="Times New Roman" w:hAnsi="Times New Roman" w:cs="Times New Roman"/>
          <w:b/>
          <w:sz w:val="30"/>
          <w:szCs w:val="30"/>
        </w:rPr>
        <w:t>.</w:t>
      </w:r>
      <w:r w:rsidR="0036329A" w:rsidRPr="0048219F">
        <w:rPr>
          <w:rFonts w:ascii="Times New Roman" w:hAnsi="Times New Roman" w:cs="Times New Roman"/>
          <w:b/>
          <w:sz w:val="30"/>
          <w:szCs w:val="30"/>
        </w:rPr>
        <w:t xml:space="preserve"> 158 ЖК РФ)</w:t>
      </w:r>
    </w:p>
    <w:p w14:paraId="20221E77" w14:textId="0167AD65" w:rsidR="00295C23" w:rsidRDefault="00AB574D"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уже отмечалось нами в предыдущих главах, п</w:t>
      </w:r>
      <w:r w:rsidR="005E3971">
        <w:rPr>
          <w:rFonts w:ascii="Times New Roman" w:hAnsi="Times New Roman" w:cs="Times New Roman"/>
          <w:sz w:val="28"/>
          <w:szCs w:val="28"/>
        </w:rPr>
        <w:t>.</w:t>
      </w:r>
      <w:r>
        <w:rPr>
          <w:rFonts w:ascii="Times New Roman" w:hAnsi="Times New Roman" w:cs="Times New Roman"/>
          <w:sz w:val="28"/>
          <w:szCs w:val="28"/>
        </w:rPr>
        <w:t xml:space="preserve"> 3 ст</w:t>
      </w:r>
      <w:r w:rsidR="005E3971">
        <w:rPr>
          <w:rFonts w:ascii="Times New Roman" w:hAnsi="Times New Roman" w:cs="Times New Roman"/>
          <w:sz w:val="28"/>
          <w:szCs w:val="28"/>
        </w:rPr>
        <w:t>.</w:t>
      </w:r>
      <w:r>
        <w:rPr>
          <w:rFonts w:ascii="Times New Roman" w:hAnsi="Times New Roman" w:cs="Times New Roman"/>
          <w:sz w:val="28"/>
          <w:szCs w:val="28"/>
        </w:rPr>
        <w:t xml:space="preserve"> 158 ЖК РФ содержит следующее: «п</w:t>
      </w:r>
      <w:r w:rsidRPr="00AB574D">
        <w:rPr>
          <w:rFonts w:ascii="Times New Roman" w:hAnsi="Times New Roman" w:cs="Times New Roman"/>
          <w:sz w:val="28"/>
          <w:szCs w:val="28"/>
        </w:rPr>
        <w:t>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r>
        <w:rPr>
          <w:rFonts w:ascii="Times New Roman" w:hAnsi="Times New Roman" w:cs="Times New Roman"/>
          <w:sz w:val="28"/>
          <w:szCs w:val="28"/>
        </w:rPr>
        <w:t>»</w:t>
      </w:r>
      <w:r w:rsidRPr="00AB574D">
        <w:rPr>
          <w:rFonts w:ascii="Times New Roman" w:hAnsi="Times New Roman" w:cs="Times New Roman"/>
          <w:sz w:val="28"/>
          <w:szCs w:val="28"/>
        </w:rPr>
        <w:t>.</w:t>
      </w:r>
    </w:p>
    <w:p w14:paraId="2D3E555B" w14:textId="53DA60EA" w:rsidR="00AB574D" w:rsidRDefault="00AB574D"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Текст данного нормативного положения был приведен нами как пример существования вещных обязательств в корпусе норм российского гражданского права. </w:t>
      </w:r>
    </w:p>
    <w:p w14:paraId="4B5D42D9" w14:textId="537B74C3" w:rsidR="00AB574D" w:rsidRDefault="00C34593"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О. Рыбалов называет данный пример классическим образцом обязательства </w:t>
      </w:r>
      <w:r>
        <w:rPr>
          <w:rFonts w:ascii="Times New Roman" w:hAnsi="Times New Roman" w:cs="Times New Roman"/>
          <w:sz w:val="28"/>
          <w:szCs w:val="28"/>
          <w:lang w:val="en-US"/>
        </w:rPr>
        <w:t>propter</w:t>
      </w:r>
      <w:r w:rsidRPr="006C75C7">
        <w:rPr>
          <w:rFonts w:ascii="Times New Roman" w:hAnsi="Times New Roman" w:cs="Times New Roman"/>
          <w:sz w:val="28"/>
          <w:szCs w:val="28"/>
        </w:rPr>
        <w:t xml:space="preserve"> </w:t>
      </w:r>
      <w:r>
        <w:rPr>
          <w:rFonts w:ascii="Times New Roman" w:hAnsi="Times New Roman" w:cs="Times New Roman"/>
          <w:sz w:val="28"/>
          <w:szCs w:val="28"/>
          <w:lang w:val="en-US"/>
        </w:rPr>
        <w:t>rem</w:t>
      </w:r>
      <w:r w:rsidR="00AD5A10">
        <w:rPr>
          <w:rStyle w:val="a5"/>
          <w:rFonts w:ascii="Times New Roman" w:hAnsi="Times New Roman" w:cs="Times New Roman"/>
          <w:sz w:val="28"/>
          <w:szCs w:val="28"/>
          <w:lang w:val="en-US"/>
        </w:rPr>
        <w:footnoteReference w:id="54"/>
      </w:r>
      <w:r w:rsidRPr="006C75C7">
        <w:rPr>
          <w:rFonts w:ascii="Times New Roman" w:hAnsi="Times New Roman" w:cs="Times New Roman"/>
          <w:sz w:val="28"/>
          <w:szCs w:val="28"/>
        </w:rPr>
        <w:t xml:space="preserve">, </w:t>
      </w:r>
      <w:r w:rsidR="006A59F4">
        <w:rPr>
          <w:rFonts w:ascii="Times New Roman" w:hAnsi="Times New Roman" w:cs="Times New Roman"/>
          <w:sz w:val="28"/>
          <w:szCs w:val="28"/>
        </w:rPr>
        <w:t>аналогичного мнения придерживается и А. В. Савенков</w:t>
      </w:r>
      <w:r w:rsidR="006A59F4">
        <w:rPr>
          <w:rStyle w:val="a5"/>
          <w:rFonts w:ascii="Times New Roman" w:hAnsi="Times New Roman" w:cs="Times New Roman"/>
          <w:sz w:val="28"/>
          <w:szCs w:val="28"/>
        </w:rPr>
        <w:footnoteReference w:id="55"/>
      </w:r>
      <w:r w:rsidR="008B3DF3">
        <w:rPr>
          <w:rFonts w:ascii="Times New Roman" w:hAnsi="Times New Roman" w:cs="Times New Roman"/>
          <w:sz w:val="28"/>
          <w:szCs w:val="28"/>
        </w:rPr>
        <w:t xml:space="preserve">. </w:t>
      </w:r>
    </w:p>
    <w:p w14:paraId="48596FED" w14:textId="1EF41F10" w:rsidR="008B3DF3" w:rsidRDefault="008B3DF3"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наличествует и другая позиция, сформулированная, в частности, Э. </w:t>
      </w:r>
      <w:r w:rsidR="008C6A1E">
        <w:rPr>
          <w:rFonts w:ascii="Times New Roman" w:hAnsi="Times New Roman" w:cs="Times New Roman"/>
          <w:sz w:val="28"/>
          <w:szCs w:val="28"/>
        </w:rPr>
        <w:t xml:space="preserve">С. </w:t>
      </w:r>
      <w:r>
        <w:rPr>
          <w:rFonts w:ascii="Times New Roman" w:hAnsi="Times New Roman" w:cs="Times New Roman"/>
          <w:sz w:val="28"/>
          <w:szCs w:val="28"/>
        </w:rPr>
        <w:t>Пономар</w:t>
      </w:r>
      <w:r w:rsidR="000F753F">
        <w:rPr>
          <w:rFonts w:ascii="Times New Roman" w:hAnsi="Times New Roman" w:cs="Times New Roman"/>
          <w:sz w:val="28"/>
          <w:szCs w:val="28"/>
        </w:rPr>
        <w:t>евой, в соответствии с которой «</w:t>
      </w:r>
      <w:r w:rsidR="000F753F" w:rsidRPr="000F753F">
        <w:rPr>
          <w:rFonts w:ascii="Times New Roman" w:hAnsi="Times New Roman" w:cs="Times New Roman"/>
          <w:sz w:val="28"/>
          <w:szCs w:val="28"/>
        </w:rPr>
        <w:t xml:space="preserve">взносы на </w:t>
      </w:r>
      <w:proofErr w:type="spellStart"/>
      <w:r w:rsidR="000F753F" w:rsidRPr="000F753F">
        <w:rPr>
          <w:rFonts w:ascii="Times New Roman" w:hAnsi="Times New Roman" w:cs="Times New Roman"/>
          <w:sz w:val="28"/>
          <w:szCs w:val="28"/>
        </w:rPr>
        <w:t>капитальныи</w:t>
      </w:r>
      <w:proofErr w:type="spellEnd"/>
      <w:r w:rsidR="000F753F" w:rsidRPr="000F753F">
        <w:rPr>
          <w:rFonts w:ascii="Times New Roman" w:hAnsi="Times New Roman" w:cs="Times New Roman"/>
          <w:sz w:val="28"/>
          <w:szCs w:val="28"/>
        </w:rPr>
        <w:t>̆ ремонт имеют публичную природу, близкую к налогам и взносам, либо представляю</w:t>
      </w:r>
      <w:r w:rsidR="000F753F">
        <w:rPr>
          <w:rFonts w:ascii="Times New Roman" w:hAnsi="Times New Roman" w:cs="Times New Roman"/>
          <w:sz w:val="28"/>
          <w:szCs w:val="28"/>
        </w:rPr>
        <w:t xml:space="preserve">т </w:t>
      </w:r>
      <w:proofErr w:type="spellStart"/>
      <w:r w:rsidR="000F753F">
        <w:rPr>
          <w:rFonts w:ascii="Times New Roman" w:hAnsi="Times New Roman" w:cs="Times New Roman"/>
          <w:sz w:val="28"/>
          <w:szCs w:val="28"/>
        </w:rPr>
        <w:t>собои</w:t>
      </w:r>
      <w:proofErr w:type="spellEnd"/>
      <w:r w:rsidR="000F753F">
        <w:rPr>
          <w:rFonts w:ascii="Times New Roman" w:hAnsi="Times New Roman" w:cs="Times New Roman"/>
          <w:sz w:val="28"/>
          <w:szCs w:val="28"/>
        </w:rPr>
        <w:t>̆ проявление бремени со</w:t>
      </w:r>
      <w:r w:rsidR="000F753F" w:rsidRPr="000F753F">
        <w:rPr>
          <w:rFonts w:ascii="Times New Roman" w:hAnsi="Times New Roman" w:cs="Times New Roman"/>
          <w:sz w:val="28"/>
          <w:szCs w:val="28"/>
        </w:rPr>
        <w:t>держания имущества</w:t>
      </w:r>
      <w:r w:rsidR="000F753F">
        <w:rPr>
          <w:rFonts w:ascii="Times New Roman" w:hAnsi="Times New Roman" w:cs="Times New Roman"/>
          <w:sz w:val="28"/>
          <w:szCs w:val="28"/>
        </w:rPr>
        <w:t>»</w:t>
      </w:r>
      <w:r w:rsidR="000F753F">
        <w:rPr>
          <w:rStyle w:val="a5"/>
          <w:rFonts w:ascii="Times New Roman" w:hAnsi="Times New Roman" w:cs="Times New Roman"/>
          <w:sz w:val="28"/>
          <w:szCs w:val="28"/>
        </w:rPr>
        <w:footnoteReference w:id="56"/>
      </w:r>
      <w:r w:rsidR="000F753F" w:rsidRPr="000F753F">
        <w:rPr>
          <w:rFonts w:ascii="Times New Roman" w:hAnsi="Times New Roman" w:cs="Times New Roman"/>
          <w:sz w:val="28"/>
          <w:szCs w:val="28"/>
        </w:rPr>
        <w:t>.</w:t>
      </w:r>
    </w:p>
    <w:p w14:paraId="5EF97EEF" w14:textId="551E64B2" w:rsidR="00841D01" w:rsidRDefault="00751DF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Автору данной работы </w:t>
      </w:r>
      <w:r w:rsidR="00E2267E">
        <w:rPr>
          <w:rFonts w:ascii="Times New Roman" w:hAnsi="Times New Roman" w:cs="Times New Roman"/>
          <w:sz w:val="28"/>
          <w:szCs w:val="28"/>
        </w:rPr>
        <w:t xml:space="preserve">не </w:t>
      </w:r>
      <w:r>
        <w:rPr>
          <w:rFonts w:ascii="Times New Roman" w:hAnsi="Times New Roman" w:cs="Times New Roman"/>
          <w:sz w:val="28"/>
          <w:szCs w:val="28"/>
        </w:rPr>
        <w:t xml:space="preserve">представляется </w:t>
      </w:r>
      <w:r w:rsidR="00E2267E">
        <w:rPr>
          <w:rFonts w:ascii="Times New Roman" w:hAnsi="Times New Roman" w:cs="Times New Roman"/>
          <w:sz w:val="28"/>
          <w:szCs w:val="28"/>
        </w:rPr>
        <w:t>обоснованным</w:t>
      </w:r>
      <w:r>
        <w:rPr>
          <w:rFonts w:ascii="Times New Roman" w:hAnsi="Times New Roman" w:cs="Times New Roman"/>
          <w:sz w:val="28"/>
          <w:szCs w:val="28"/>
        </w:rPr>
        <w:t xml:space="preserve"> отнесение обязанности собственника жилого помещения по оплате взносов на </w:t>
      </w:r>
      <w:r>
        <w:rPr>
          <w:rFonts w:ascii="Times New Roman" w:hAnsi="Times New Roman" w:cs="Times New Roman"/>
          <w:sz w:val="28"/>
          <w:szCs w:val="28"/>
        </w:rPr>
        <w:lastRenderedPageBreak/>
        <w:t>капитальный ремонт общего имущества исключительно к бремени содержания имущества</w:t>
      </w:r>
      <w:r w:rsidR="00273E15">
        <w:rPr>
          <w:rFonts w:ascii="Times New Roman" w:hAnsi="Times New Roman" w:cs="Times New Roman"/>
          <w:sz w:val="28"/>
          <w:szCs w:val="28"/>
        </w:rPr>
        <w:t xml:space="preserve"> его собственником</w:t>
      </w:r>
      <w:r>
        <w:rPr>
          <w:rFonts w:ascii="Times New Roman" w:hAnsi="Times New Roman" w:cs="Times New Roman"/>
          <w:sz w:val="28"/>
          <w:szCs w:val="28"/>
        </w:rPr>
        <w:t xml:space="preserve">. </w:t>
      </w:r>
    </w:p>
    <w:p w14:paraId="614C1E8D" w14:textId="77777777" w:rsidR="00DF23CB" w:rsidRDefault="00DF23CB"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дальнейшего рассуждения по этому вопросу представляется релевантным ответить на вопрос, что в себя включает упомянутое бремя содержания собственником своего имущества. </w:t>
      </w:r>
    </w:p>
    <w:p w14:paraId="7C13AEC1" w14:textId="403CEFBF" w:rsidR="00841D01" w:rsidRDefault="00751DF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О. Рыбалов в одной из своих публикаций замечает: «</w:t>
      </w:r>
      <w:r w:rsidRPr="00751DF2">
        <w:rPr>
          <w:rFonts w:ascii="Times New Roman" w:hAnsi="Times New Roman" w:cs="Times New Roman"/>
          <w:sz w:val="28"/>
          <w:szCs w:val="28"/>
        </w:rPr>
        <w:t>понимаемое в буквальном смысле бремя содержания вещи не может считаться обязанностью собственника, ведь по общему правилу никто не может заставить его заботиться о своей вещи – в конце концов, он как собственник вправе совершать в отношении своей вещи любые действия, а потому вправе и пренебрегать ей</w:t>
      </w:r>
      <w:r>
        <w:rPr>
          <w:rFonts w:ascii="Times New Roman" w:hAnsi="Times New Roman" w:cs="Times New Roman"/>
          <w:sz w:val="28"/>
          <w:szCs w:val="28"/>
        </w:rPr>
        <w:t>»</w:t>
      </w:r>
      <w:r>
        <w:rPr>
          <w:rStyle w:val="a5"/>
          <w:rFonts w:ascii="Times New Roman" w:hAnsi="Times New Roman" w:cs="Times New Roman"/>
          <w:sz w:val="28"/>
          <w:szCs w:val="28"/>
        </w:rPr>
        <w:footnoteReference w:id="57"/>
      </w:r>
      <w:r w:rsidRPr="00751DF2">
        <w:rPr>
          <w:rFonts w:ascii="Times New Roman" w:hAnsi="Times New Roman" w:cs="Times New Roman"/>
          <w:sz w:val="28"/>
          <w:szCs w:val="28"/>
        </w:rPr>
        <w:t>.</w:t>
      </w:r>
      <w:r>
        <w:rPr>
          <w:rFonts w:ascii="Times New Roman" w:hAnsi="Times New Roman" w:cs="Times New Roman"/>
          <w:sz w:val="28"/>
          <w:szCs w:val="28"/>
        </w:rPr>
        <w:t xml:space="preserve"> </w:t>
      </w:r>
    </w:p>
    <w:p w14:paraId="7F03D029" w14:textId="77777777" w:rsidR="00CE4DBC" w:rsidRDefault="00751DF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 есть, по общему правилу, бремя содержания имущества не может квалифицироваться как обязанность собственника, неисполнение которой влечет </w:t>
      </w:r>
      <w:r w:rsidR="00CE4DBC">
        <w:rPr>
          <w:rFonts w:ascii="Times New Roman" w:hAnsi="Times New Roman" w:cs="Times New Roman"/>
          <w:sz w:val="28"/>
          <w:szCs w:val="28"/>
        </w:rPr>
        <w:t xml:space="preserve">гражданско-правовую </w:t>
      </w:r>
      <w:r>
        <w:rPr>
          <w:rFonts w:ascii="Times New Roman" w:hAnsi="Times New Roman" w:cs="Times New Roman"/>
          <w:sz w:val="28"/>
          <w:szCs w:val="28"/>
        </w:rPr>
        <w:t>ответственность</w:t>
      </w:r>
      <w:r w:rsidR="00CE4DBC">
        <w:rPr>
          <w:rFonts w:ascii="Times New Roman" w:hAnsi="Times New Roman" w:cs="Times New Roman"/>
          <w:sz w:val="28"/>
          <w:szCs w:val="28"/>
        </w:rPr>
        <w:t xml:space="preserve"> как за неисполнение обязательств</w:t>
      </w:r>
      <w:r w:rsidR="00982000">
        <w:rPr>
          <w:rFonts w:ascii="Times New Roman" w:hAnsi="Times New Roman" w:cs="Times New Roman"/>
          <w:sz w:val="28"/>
          <w:szCs w:val="28"/>
        </w:rPr>
        <w:t xml:space="preserve">. </w:t>
      </w:r>
    </w:p>
    <w:p w14:paraId="12C6189E" w14:textId="4E55CFCF" w:rsidR="00751DF2" w:rsidRDefault="00982000"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Безусловно необходимо </w:t>
      </w:r>
      <w:r w:rsidR="00751DF2">
        <w:rPr>
          <w:rFonts w:ascii="Times New Roman" w:hAnsi="Times New Roman" w:cs="Times New Roman"/>
          <w:sz w:val="28"/>
          <w:szCs w:val="28"/>
        </w:rPr>
        <w:t xml:space="preserve"> отметить, что, как и у всякого правила, у данного правила </w:t>
      </w:r>
      <w:r>
        <w:rPr>
          <w:rFonts w:ascii="Times New Roman" w:hAnsi="Times New Roman" w:cs="Times New Roman"/>
          <w:sz w:val="28"/>
          <w:szCs w:val="28"/>
        </w:rPr>
        <w:t>есть исключения, и российское гражданское право знает примеры, когда «собственность обязывает»</w:t>
      </w:r>
      <w:r w:rsidR="00D851CC">
        <w:rPr>
          <w:rFonts w:ascii="Times New Roman" w:hAnsi="Times New Roman" w:cs="Times New Roman"/>
          <w:sz w:val="28"/>
          <w:szCs w:val="28"/>
        </w:rPr>
        <w:t>,</w:t>
      </w:r>
      <w:r>
        <w:rPr>
          <w:rFonts w:ascii="Times New Roman" w:hAnsi="Times New Roman" w:cs="Times New Roman"/>
          <w:sz w:val="28"/>
          <w:szCs w:val="28"/>
        </w:rPr>
        <w:t xml:space="preserve"> и в бремя содержания имущества включаются некие обязанности собственника </w:t>
      </w:r>
      <w:r w:rsidR="001365BB">
        <w:rPr>
          <w:rFonts w:ascii="Times New Roman" w:hAnsi="Times New Roman" w:cs="Times New Roman"/>
          <w:sz w:val="28"/>
          <w:szCs w:val="28"/>
        </w:rPr>
        <w:t>по совершению определенного рода активного</w:t>
      </w:r>
      <w:r>
        <w:rPr>
          <w:rFonts w:ascii="Times New Roman" w:hAnsi="Times New Roman" w:cs="Times New Roman"/>
          <w:sz w:val="28"/>
          <w:szCs w:val="28"/>
        </w:rPr>
        <w:t xml:space="preserve"> повед</w:t>
      </w:r>
      <w:r w:rsidR="001365BB">
        <w:rPr>
          <w:rFonts w:ascii="Times New Roman" w:hAnsi="Times New Roman" w:cs="Times New Roman"/>
          <w:sz w:val="28"/>
          <w:szCs w:val="28"/>
        </w:rPr>
        <w:t>ения, например,</w:t>
      </w:r>
      <w:r>
        <w:rPr>
          <w:rFonts w:ascii="Times New Roman" w:hAnsi="Times New Roman" w:cs="Times New Roman"/>
          <w:sz w:val="28"/>
          <w:szCs w:val="28"/>
        </w:rPr>
        <w:t xml:space="preserve"> по под</w:t>
      </w:r>
      <w:r w:rsidR="00B24D9A">
        <w:rPr>
          <w:rFonts w:ascii="Times New Roman" w:hAnsi="Times New Roman" w:cs="Times New Roman"/>
          <w:sz w:val="28"/>
          <w:szCs w:val="28"/>
        </w:rPr>
        <w:t xml:space="preserve">держанию надлежащего состояния </w:t>
      </w:r>
      <w:r>
        <w:rPr>
          <w:rFonts w:ascii="Times New Roman" w:hAnsi="Times New Roman" w:cs="Times New Roman"/>
          <w:sz w:val="28"/>
          <w:szCs w:val="28"/>
        </w:rPr>
        <w:t xml:space="preserve">имущества. </w:t>
      </w:r>
    </w:p>
    <w:p w14:paraId="5AE19952" w14:textId="546B91F8" w:rsidR="0008391F" w:rsidRPr="0008391F" w:rsidRDefault="00982000"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например, </w:t>
      </w:r>
      <w:r w:rsidR="0008391F">
        <w:rPr>
          <w:rFonts w:ascii="Times New Roman" w:hAnsi="Times New Roman" w:cs="Times New Roman"/>
          <w:sz w:val="28"/>
          <w:szCs w:val="28"/>
        </w:rPr>
        <w:t>ст</w:t>
      </w:r>
      <w:r w:rsidR="00BF4322">
        <w:rPr>
          <w:rFonts w:ascii="Times New Roman" w:hAnsi="Times New Roman" w:cs="Times New Roman"/>
          <w:sz w:val="28"/>
          <w:szCs w:val="28"/>
        </w:rPr>
        <w:t>.</w:t>
      </w:r>
      <w:r w:rsidR="0008391F">
        <w:rPr>
          <w:rFonts w:ascii="Times New Roman" w:hAnsi="Times New Roman" w:cs="Times New Roman"/>
          <w:sz w:val="28"/>
          <w:szCs w:val="28"/>
        </w:rPr>
        <w:t xml:space="preserve"> 293 ЖК РФ устанавливает: «</w:t>
      </w:r>
      <w:r w:rsidR="00D851CC">
        <w:rPr>
          <w:rFonts w:ascii="Times New Roman" w:hAnsi="Times New Roman" w:cs="Times New Roman"/>
          <w:sz w:val="28"/>
          <w:szCs w:val="28"/>
        </w:rPr>
        <w:t>е</w:t>
      </w:r>
      <w:r w:rsidR="0008391F" w:rsidRPr="0008391F">
        <w:rPr>
          <w:rFonts w:ascii="Times New Roman" w:hAnsi="Times New Roman" w:cs="Times New Roman"/>
          <w:sz w:val="28"/>
          <w:szCs w:val="28"/>
        </w:rPr>
        <w:t xml:space="preserve">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w:t>
      </w:r>
      <w:r w:rsidR="0008391F" w:rsidRPr="0008391F">
        <w:rPr>
          <w:rFonts w:ascii="Times New Roman" w:hAnsi="Times New Roman" w:cs="Times New Roman"/>
          <w:sz w:val="28"/>
          <w:szCs w:val="28"/>
        </w:rPr>
        <w:lastRenderedPageBreak/>
        <w:t>разрушение помещения - также назначить собственнику соразмерный срок для ремонта помещения.</w:t>
      </w:r>
    </w:p>
    <w:p w14:paraId="5C2912DB" w14:textId="3B8DBAB6" w:rsidR="00982000" w:rsidRDefault="0008391F" w:rsidP="00C450D2">
      <w:pPr>
        <w:spacing w:line="360" w:lineRule="auto"/>
        <w:ind w:firstLine="708"/>
        <w:jc w:val="both"/>
        <w:rPr>
          <w:rFonts w:ascii="Times New Roman" w:hAnsi="Times New Roman" w:cs="Times New Roman"/>
          <w:sz w:val="28"/>
          <w:szCs w:val="28"/>
        </w:rPr>
      </w:pPr>
      <w:r w:rsidRPr="0008391F">
        <w:rPr>
          <w:rFonts w:ascii="Times New Roman" w:hAnsi="Times New Roman" w:cs="Times New Roman"/>
          <w:sz w:val="28"/>
          <w:szCs w:val="28"/>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r>
        <w:rPr>
          <w:rFonts w:ascii="Times New Roman" w:hAnsi="Times New Roman" w:cs="Times New Roman"/>
          <w:sz w:val="28"/>
          <w:szCs w:val="28"/>
        </w:rPr>
        <w:t>»</w:t>
      </w:r>
      <w:r w:rsidRPr="0008391F">
        <w:rPr>
          <w:rFonts w:ascii="Times New Roman" w:hAnsi="Times New Roman" w:cs="Times New Roman"/>
          <w:sz w:val="28"/>
          <w:szCs w:val="28"/>
        </w:rPr>
        <w:t>.</w:t>
      </w:r>
    </w:p>
    <w:p w14:paraId="2CBFEE79" w14:textId="3D8DAE79" w:rsidR="0027185C" w:rsidRDefault="0027185C"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при несении бремени содержания имущества собственник де</w:t>
      </w:r>
      <w:r w:rsidR="009648D9">
        <w:rPr>
          <w:rFonts w:ascii="Times New Roman" w:hAnsi="Times New Roman" w:cs="Times New Roman"/>
          <w:sz w:val="28"/>
          <w:szCs w:val="28"/>
        </w:rPr>
        <w:t>йствительно исполняет</w:t>
      </w:r>
      <w:r>
        <w:rPr>
          <w:rFonts w:ascii="Times New Roman" w:hAnsi="Times New Roman" w:cs="Times New Roman"/>
          <w:sz w:val="28"/>
          <w:szCs w:val="28"/>
        </w:rPr>
        <w:t xml:space="preserve"> некие активные обязанности по поддержанию надлежащего состояния своего имущества и з</w:t>
      </w:r>
      <w:r w:rsidR="00F55399">
        <w:rPr>
          <w:rFonts w:ascii="Times New Roman" w:hAnsi="Times New Roman" w:cs="Times New Roman"/>
          <w:sz w:val="28"/>
          <w:szCs w:val="28"/>
        </w:rPr>
        <w:t>а неисполнение таких обязанностей</w:t>
      </w:r>
      <w:r>
        <w:rPr>
          <w:rFonts w:ascii="Times New Roman" w:hAnsi="Times New Roman" w:cs="Times New Roman"/>
          <w:sz w:val="28"/>
          <w:szCs w:val="28"/>
        </w:rPr>
        <w:t xml:space="preserve"> собственник может нести ответственность в виде принудительной реализации такого имущества на торгах, а также в виде деликтной ответственности, если таким имуществом будет причинен вред третьим лицам.</w:t>
      </w:r>
    </w:p>
    <w:p w14:paraId="4740A525" w14:textId="189F574C" w:rsidR="0008391F" w:rsidRDefault="00F165FA"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можно упомянуть </w:t>
      </w:r>
      <w:r w:rsidR="008B30D0">
        <w:rPr>
          <w:rFonts w:ascii="Times New Roman" w:hAnsi="Times New Roman" w:cs="Times New Roman"/>
          <w:sz w:val="28"/>
          <w:szCs w:val="28"/>
        </w:rPr>
        <w:t xml:space="preserve">Кодекс об административных правонарушениях РФ (далее - </w:t>
      </w:r>
      <w:r w:rsidR="0008391F">
        <w:rPr>
          <w:rFonts w:ascii="Times New Roman" w:hAnsi="Times New Roman" w:cs="Times New Roman"/>
          <w:sz w:val="28"/>
          <w:szCs w:val="28"/>
        </w:rPr>
        <w:t>КоАП РФ</w:t>
      </w:r>
      <w:r w:rsidR="008B30D0">
        <w:rPr>
          <w:rFonts w:ascii="Times New Roman" w:hAnsi="Times New Roman" w:cs="Times New Roman"/>
          <w:sz w:val="28"/>
          <w:szCs w:val="28"/>
        </w:rPr>
        <w:t>)</w:t>
      </w:r>
      <w:r w:rsidR="001669A1">
        <w:rPr>
          <w:rStyle w:val="a5"/>
          <w:rFonts w:ascii="Times New Roman" w:hAnsi="Times New Roman" w:cs="Times New Roman"/>
          <w:sz w:val="28"/>
          <w:szCs w:val="28"/>
        </w:rPr>
        <w:footnoteReference w:id="58"/>
      </w:r>
      <w:r>
        <w:rPr>
          <w:rFonts w:ascii="Times New Roman" w:hAnsi="Times New Roman" w:cs="Times New Roman"/>
          <w:sz w:val="28"/>
          <w:szCs w:val="28"/>
        </w:rPr>
        <w:t>, который</w:t>
      </w:r>
      <w:r w:rsidR="0008391F">
        <w:rPr>
          <w:rFonts w:ascii="Times New Roman" w:hAnsi="Times New Roman" w:cs="Times New Roman"/>
          <w:sz w:val="28"/>
          <w:szCs w:val="28"/>
        </w:rPr>
        <w:t xml:space="preserve"> в ст</w:t>
      </w:r>
      <w:r w:rsidR="001669A1">
        <w:rPr>
          <w:rFonts w:ascii="Times New Roman" w:hAnsi="Times New Roman" w:cs="Times New Roman"/>
          <w:sz w:val="28"/>
          <w:szCs w:val="28"/>
        </w:rPr>
        <w:t>.</w:t>
      </w:r>
      <w:r w:rsidR="0008391F">
        <w:rPr>
          <w:rFonts w:ascii="Times New Roman" w:hAnsi="Times New Roman" w:cs="Times New Roman"/>
          <w:sz w:val="28"/>
          <w:szCs w:val="28"/>
        </w:rPr>
        <w:t xml:space="preserve"> 8.8 устанавливает ответственность </w:t>
      </w:r>
      <w:r>
        <w:rPr>
          <w:rFonts w:ascii="Times New Roman" w:hAnsi="Times New Roman" w:cs="Times New Roman"/>
          <w:sz w:val="28"/>
          <w:szCs w:val="28"/>
        </w:rPr>
        <w:t xml:space="preserve">в виде административного штрафа </w:t>
      </w:r>
      <w:r w:rsidR="0008391F">
        <w:rPr>
          <w:rFonts w:ascii="Times New Roman" w:hAnsi="Times New Roman" w:cs="Times New Roman"/>
          <w:sz w:val="28"/>
          <w:szCs w:val="28"/>
        </w:rPr>
        <w:t>для собственников земельных участков, входящих в категорию земель сельскохозяйственного назначения</w:t>
      </w:r>
      <w:r>
        <w:rPr>
          <w:rFonts w:ascii="Times New Roman" w:hAnsi="Times New Roman" w:cs="Times New Roman"/>
          <w:sz w:val="28"/>
          <w:szCs w:val="28"/>
        </w:rPr>
        <w:t>,</w:t>
      </w:r>
      <w:r w:rsidR="0008391F">
        <w:rPr>
          <w:rFonts w:ascii="Times New Roman" w:hAnsi="Times New Roman" w:cs="Times New Roman"/>
          <w:sz w:val="28"/>
          <w:szCs w:val="28"/>
        </w:rPr>
        <w:t xml:space="preserve"> за н</w:t>
      </w:r>
      <w:r w:rsidR="0008391F" w:rsidRPr="0008391F">
        <w:rPr>
          <w:rFonts w:ascii="Times New Roman" w:hAnsi="Times New Roman" w:cs="Times New Roman"/>
          <w:sz w:val="28"/>
          <w:szCs w:val="28"/>
        </w:rPr>
        <w:t xml:space="preserve">еиспользование </w:t>
      </w:r>
      <w:r w:rsidR="0008391F">
        <w:rPr>
          <w:rFonts w:ascii="Times New Roman" w:hAnsi="Times New Roman" w:cs="Times New Roman"/>
          <w:sz w:val="28"/>
          <w:szCs w:val="28"/>
        </w:rPr>
        <w:t xml:space="preserve">соответсвующих земельных участков. </w:t>
      </w:r>
    </w:p>
    <w:p w14:paraId="25EFA7DA" w14:textId="7300059E" w:rsidR="00CA1D8F" w:rsidRDefault="008D00B4"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примеры мы действительно можем </w:t>
      </w:r>
      <w:r w:rsidR="00CA1D8F">
        <w:rPr>
          <w:rFonts w:ascii="Times New Roman" w:hAnsi="Times New Roman" w:cs="Times New Roman"/>
          <w:sz w:val="28"/>
          <w:szCs w:val="28"/>
        </w:rPr>
        <w:t>отнести</w:t>
      </w:r>
      <w:r>
        <w:rPr>
          <w:rFonts w:ascii="Times New Roman" w:hAnsi="Times New Roman" w:cs="Times New Roman"/>
          <w:sz w:val="28"/>
          <w:szCs w:val="28"/>
        </w:rPr>
        <w:t xml:space="preserve"> к исключениям, в соответствии с которыми</w:t>
      </w:r>
      <w:r w:rsidR="00CA1D8F">
        <w:rPr>
          <w:rFonts w:ascii="Times New Roman" w:hAnsi="Times New Roman" w:cs="Times New Roman"/>
          <w:sz w:val="28"/>
          <w:szCs w:val="28"/>
        </w:rPr>
        <w:t xml:space="preserve"> </w:t>
      </w:r>
      <w:r>
        <w:rPr>
          <w:rFonts w:ascii="Times New Roman" w:hAnsi="Times New Roman" w:cs="Times New Roman"/>
          <w:sz w:val="28"/>
          <w:szCs w:val="28"/>
        </w:rPr>
        <w:t>собственника можно своего рода понуждать к несению бремени содержания своего имущества</w:t>
      </w:r>
      <w:r w:rsidR="00CA1D8F">
        <w:rPr>
          <w:rFonts w:ascii="Times New Roman" w:hAnsi="Times New Roman" w:cs="Times New Roman"/>
          <w:sz w:val="28"/>
          <w:szCs w:val="28"/>
        </w:rPr>
        <w:t xml:space="preserve">, </w:t>
      </w:r>
      <w:r>
        <w:rPr>
          <w:rFonts w:ascii="Times New Roman" w:hAnsi="Times New Roman" w:cs="Times New Roman"/>
          <w:sz w:val="28"/>
          <w:szCs w:val="28"/>
        </w:rPr>
        <w:t xml:space="preserve">и, действительно, </w:t>
      </w:r>
      <w:r w:rsidR="00CA1D8F">
        <w:rPr>
          <w:rFonts w:ascii="Times New Roman" w:hAnsi="Times New Roman" w:cs="Times New Roman"/>
          <w:sz w:val="28"/>
          <w:szCs w:val="28"/>
        </w:rPr>
        <w:t xml:space="preserve">за не </w:t>
      </w:r>
      <w:r w:rsidR="0040414A">
        <w:rPr>
          <w:rFonts w:ascii="Times New Roman" w:hAnsi="Times New Roman" w:cs="Times New Roman"/>
          <w:sz w:val="28"/>
          <w:szCs w:val="28"/>
        </w:rPr>
        <w:t>несение</w:t>
      </w:r>
      <w:r w:rsidR="00CA1D8F">
        <w:rPr>
          <w:rFonts w:ascii="Times New Roman" w:hAnsi="Times New Roman" w:cs="Times New Roman"/>
          <w:sz w:val="28"/>
          <w:szCs w:val="28"/>
        </w:rPr>
        <w:t xml:space="preserve"> собственником бремени содержания имущества в перечисленных случаях может быть возложена ответственность, но такая ответственность по своей природе будет либо административной (как в случае со ст</w:t>
      </w:r>
      <w:r w:rsidR="00417AA6">
        <w:rPr>
          <w:rFonts w:ascii="Times New Roman" w:hAnsi="Times New Roman" w:cs="Times New Roman"/>
          <w:sz w:val="28"/>
          <w:szCs w:val="28"/>
        </w:rPr>
        <w:t>.</w:t>
      </w:r>
      <w:r w:rsidR="00CA1D8F">
        <w:rPr>
          <w:rFonts w:ascii="Times New Roman" w:hAnsi="Times New Roman" w:cs="Times New Roman"/>
          <w:sz w:val="28"/>
          <w:szCs w:val="28"/>
        </w:rPr>
        <w:t xml:space="preserve"> 8.8 КоАП РФ</w:t>
      </w:r>
      <w:r>
        <w:rPr>
          <w:rFonts w:ascii="Times New Roman" w:hAnsi="Times New Roman" w:cs="Times New Roman"/>
          <w:sz w:val="28"/>
          <w:szCs w:val="28"/>
        </w:rPr>
        <w:t xml:space="preserve">), </w:t>
      </w:r>
      <w:r>
        <w:rPr>
          <w:rFonts w:ascii="Times New Roman" w:hAnsi="Times New Roman" w:cs="Times New Roman"/>
          <w:sz w:val="28"/>
          <w:szCs w:val="28"/>
        </w:rPr>
        <w:lastRenderedPageBreak/>
        <w:t>либо деликтной (</w:t>
      </w:r>
      <w:r w:rsidR="00CA1D8F">
        <w:rPr>
          <w:rFonts w:ascii="Times New Roman" w:hAnsi="Times New Roman" w:cs="Times New Roman"/>
          <w:sz w:val="28"/>
          <w:szCs w:val="28"/>
        </w:rPr>
        <w:t xml:space="preserve">как в случае с причинением вреда третьим лицам из-за небрежного отношения </w:t>
      </w:r>
      <w:r>
        <w:rPr>
          <w:rFonts w:ascii="Times New Roman" w:hAnsi="Times New Roman" w:cs="Times New Roman"/>
          <w:sz w:val="28"/>
          <w:szCs w:val="28"/>
        </w:rPr>
        <w:t>собственника к своему имуществу)</w:t>
      </w:r>
      <w:r w:rsidR="00CA1D8F">
        <w:rPr>
          <w:rFonts w:ascii="Times New Roman" w:hAnsi="Times New Roman" w:cs="Times New Roman"/>
          <w:sz w:val="28"/>
          <w:szCs w:val="28"/>
        </w:rPr>
        <w:t>.</w:t>
      </w:r>
    </w:p>
    <w:p w14:paraId="0EA90DA6" w14:textId="17BD9551" w:rsidR="0008391F" w:rsidRDefault="00CA1D8F"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же со взносами за капитальный ремонт общего имущества, </w:t>
      </w:r>
      <w:r w:rsidR="0080026D">
        <w:rPr>
          <w:rFonts w:ascii="Times New Roman" w:hAnsi="Times New Roman" w:cs="Times New Roman"/>
          <w:sz w:val="28"/>
          <w:szCs w:val="28"/>
        </w:rPr>
        <w:t>на собственника жилого помещения как должника в данном обязательстве может быть наложена</w:t>
      </w:r>
      <w:r w:rsidR="0055347F">
        <w:rPr>
          <w:rFonts w:ascii="Times New Roman" w:hAnsi="Times New Roman" w:cs="Times New Roman"/>
          <w:sz w:val="28"/>
          <w:szCs w:val="28"/>
        </w:rPr>
        <w:t xml:space="preserve"> выплата неустойки</w:t>
      </w:r>
      <w:r w:rsidR="0080026D">
        <w:rPr>
          <w:rFonts w:ascii="Times New Roman" w:hAnsi="Times New Roman" w:cs="Times New Roman"/>
          <w:sz w:val="28"/>
          <w:szCs w:val="28"/>
        </w:rPr>
        <w:t xml:space="preserve"> как мера гражданско</w:t>
      </w:r>
      <w:r w:rsidR="00946A1B">
        <w:rPr>
          <w:rFonts w:ascii="Times New Roman" w:hAnsi="Times New Roman" w:cs="Times New Roman"/>
          <w:sz w:val="28"/>
          <w:szCs w:val="28"/>
        </w:rPr>
        <w:t>-правовой ответственности</w:t>
      </w:r>
      <w:r w:rsidR="0080026D">
        <w:rPr>
          <w:rFonts w:ascii="Times New Roman" w:hAnsi="Times New Roman" w:cs="Times New Roman"/>
          <w:sz w:val="28"/>
          <w:szCs w:val="28"/>
        </w:rPr>
        <w:t xml:space="preserve"> за неисполнение обязательств, что подтверждает наш тезис о том, что обязанность по оплате взносов за капитальный ремонт общего имущества является не просто проявлением бремени содержания имущества</w:t>
      </w:r>
      <w:r w:rsidR="002227F8">
        <w:rPr>
          <w:rFonts w:ascii="Times New Roman" w:hAnsi="Times New Roman" w:cs="Times New Roman"/>
          <w:sz w:val="28"/>
          <w:szCs w:val="28"/>
        </w:rPr>
        <w:t>, а именно обязательств</w:t>
      </w:r>
      <w:r w:rsidR="001C6F59">
        <w:rPr>
          <w:rFonts w:ascii="Times New Roman" w:hAnsi="Times New Roman" w:cs="Times New Roman"/>
          <w:sz w:val="28"/>
          <w:szCs w:val="28"/>
        </w:rPr>
        <w:t>енной конструкцией.</w:t>
      </w:r>
    </w:p>
    <w:p w14:paraId="36458F16" w14:textId="5CBCEBF5" w:rsidR="00CB1C50" w:rsidRDefault="0080026D" w:rsidP="00C450D2">
      <w:pPr>
        <w:tabs>
          <w:tab w:val="left" w:pos="7230"/>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подтверждение данного тезиса </w:t>
      </w:r>
      <w:r w:rsidR="00CB1C50">
        <w:rPr>
          <w:rFonts w:ascii="Times New Roman" w:hAnsi="Times New Roman" w:cs="Times New Roman"/>
          <w:sz w:val="28"/>
          <w:szCs w:val="28"/>
        </w:rPr>
        <w:t>релевантным представляется приведение правовой позиции, изложенной Конституционным судом РФ (далее – КС РФ) в своем Постановлении от 12 апреля 2016 г. №</w:t>
      </w:r>
      <w:r w:rsidR="00CB1C50" w:rsidRPr="00CB1C50">
        <w:rPr>
          <w:rFonts w:ascii="Times New Roman" w:hAnsi="Times New Roman" w:cs="Times New Roman"/>
          <w:sz w:val="28"/>
          <w:szCs w:val="28"/>
        </w:rPr>
        <w:t xml:space="preserve">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w:t>
      </w:r>
      <w:r w:rsidR="00CB1C50">
        <w:rPr>
          <w:rFonts w:ascii="Times New Roman" w:hAnsi="Times New Roman" w:cs="Times New Roman"/>
          <w:sz w:val="28"/>
          <w:szCs w:val="28"/>
        </w:rPr>
        <w:t>депутатов Государственной Думы"</w:t>
      </w:r>
      <w:r w:rsidR="00E44B02">
        <w:rPr>
          <w:rStyle w:val="a5"/>
          <w:rFonts w:ascii="Times New Roman" w:hAnsi="Times New Roman" w:cs="Times New Roman"/>
          <w:sz w:val="28"/>
          <w:szCs w:val="28"/>
        </w:rPr>
        <w:footnoteReference w:id="59"/>
      </w:r>
      <w:r w:rsidR="00CB1C50">
        <w:rPr>
          <w:rFonts w:ascii="Times New Roman" w:hAnsi="Times New Roman" w:cs="Times New Roman"/>
          <w:sz w:val="28"/>
          <w:szCs w:val="28"/>
        </w:rPr>
        <w:t>, в соответствии с которой: «</w:t>
      </w:r>
      <w:r w:rsidR="00CB1C50" w:rsidRPr="00CB1C50">
        <w:rPr>
          <w:rFonts w:ascii="Times New Roman" w:hAnsi="Times New Roman" w:cs="Times New Roman"/>
          <w:sz w:val="28"/>
          <w:szCs w:val="28"/>
        </w:rPr>
        <w:t>несение расходов по содержанию общего имущества в многоквартирном доме (фактически - здания и его конструктивных элементов), включая расходы на капитальный ремонт, для каждого из собственников помещений в этом доме - не просто неотъемлемая часть бремени содержания принадлежащего ему имущества (статья 210 ГК Российской Федерации), но и обязанность, которая вытекает из факта участия в праве собственности на общее имущество и которую участник общей долевой собственности несет, в частности, перед другими ее участниками, чем обеспечивается сохранность как каждого конкретного помещения в многоквартирном доме, так и самого дома в целом</w:t>
      </w:r>
      <w:r w:rsidR="00CB1C50">
        <w:rPr>
          <w:rFonts w:ascii="Times New Roman" w:hAnsi="Times New Roman" w:cs="Times New Roman"/>
          <w:sz w:val="28"/>
          <w:szCs w:val="28"/>
        </w:rPr>
        <w:t>»</w:t>
      </w:r>
      <w:r w:rsidR="00CB1C50" w:rsidRPr="00CB1C50">
        <w:rPr>
          <w:rFonts w:ascii="Times New Roman" w:hAnsi="Times New Roman" w:cs="Times New Roman"/>
          <w:sz w:val="28"/>
          <w:szCs w:val="28"/>
        </w:rPr>
        <w:t>.</w:t>
      </w:r>
    </w:p>
    <w:p w14:paraId="12D91491" w14:textId="19BED582" w:rsidR="00C40583" w:rsidRDefault="00841D01" w:rsidP="00C450D2">
      <w:pPr>
        <w:spacing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Автору данной работы представляется,</w:t>
      </w:r>
      <w:r w:rsidR="006D675E">
        <w:rPr>
          <w:rFonts w:ascii="Times New Roman" w:hAnsi="Times New Roman" w:cs="Times New Roman"/>
          <w:sz w:val="28"/>
          <w:szCs w:val="28"/>
        </w:rPr>
        <w:t xml:space="preserve"> что обязанность, указанная в п.</w:t>
      </w:r>
      <w:r>
        <w:rPr>
          <w:rFonts w:ascii="Times New Roman" w:hAnsi="Times New Roman" w:cs="Times New Roman"/>
          <w:sz w:val="28"/>
          <w:szCs w:val="28"/>
        </w:rPr>
        <w:t xml:space="preserve"> 3 ст</w:t>
      </w:r>
      <w:r w:rsidR="006D675E">
        <w:rPr>
          <w:rFonts w:ascii="Times New Roman" w:hAnsi="Times New Roman" w:cs="Times New Roman"/>
          <w:sz w:val="28"/>
          <w:szCs w:val="28"/>
        </w:rPr>
        <w:t>.</w:t>
      </w:r>
      <w:r w:rsidR="00665FF7">
        <w:rPr>
          <w:rFonts w:ascii="Times New Roman" w:hAnsi="Times New Roman" w:cs="Times New Roman"/>
          <w:sz w:val="28"/>
          <w:szCs w:val="28"/>
        </w:rPr>
        <w:t xml:space="preserve"> 158 ЖК РФ, представляет из себ</w:t>
      </w:r>
      <w:r>
        <w:rPr>
          <w:rFonts w:ascii="Times New Roman" w:hAnsi="Times New Roman" w:cs="Times New Roman"/>
          <w:sz w:val="28"/>
          <w:szCs w:val="28"/>
        </w:rPr>
        <w:t xml:space="preserve">я именно </w:t>
      </w:r>
      <w:proofErr w:type="spellStart"/>
      <w:r>
        <w:rPr>
          <w:rFonts w:ascii="Times New Roman" w:hAnsi="Times New Roman" w:cs="Times New Roman"/>
          <w:sz w:val="28"/>
          <w:szCs w:val="28"/>
          <w:lang w:val="en-US"/>
        </w:rPr>
        <w:t>obligatio</w:t>
      </w:r>
      <w:proofErr w:type="spellEnd"/>
      <w:r w:rsidRPr="006C75C7">
        <w:rPr>
          <w:rFonts w:ascii="Times New Roman" w:hAnsi="Times New Roman" w:cs="Times New Roman"/>
          <w:sz w:val="28"/>
          <w:szCs w:val="28"/>
        </w:rPr>
        <w:t xml:space="preserve"> </w:t>
      </w:r>
      <w:r>
        <w:rPr>
          <w:rFonts w:ascii="Times New Roman" w:hAnsi="Times New Roman" w:cs="Times New Roman"/>
          <w:sz w:val="28"/>
          <w:szCs w:val="28"/>
          <w:lang w:val="en-US"/>
        </w:rPr>
        <w:t>propter</w:t>
      </w:r>
      <w:r w:rsidRPr="006C75C7">
        <w:rPr>
          <w:rFonts w:ascii="Times New Roman" w:hAnsi="Times New Roman" w:cs="Times New Roman"/>
          <w:sz w:val="28"/>
          <w:szCs w:val="28"/>
        </w:rPr>
        <w:t xml:space="preserve"> </w:t>
      </w:r>
      <w:r>
        <w:rPr>
          <w:rFonts w:ascii="Times New Roman" w:hAnsi="Times New Roman" w:cs="Times New Roman"/>
          <w:sz w:val="28"/>
          <w:szCs w:val="28"/>
          <w:lang w:val="en-US"/>
        </w:rPr>
        <w:t>rem</w:t>
      </w:r>
      <w:r w:rsidR="00EA28C4" w:rsidRPr="006C75C7">
        <w:rPr>
          <w:rFonts w:ascii="Times New Roman" w:hAnsi="Times New Roman" w:cs="Times New Roman"/>
          <w:sz w:val="28"/>
          <w:szCs w:val="28"/>
        </w:rPr>
        <w:t xml:space="preserve"> с </w:t>
      </w:r>
      <w:r w:rsidR="00EA28C4" w:rsidRPr="006C75C7">
        <w:rPr>
          <w:rFonts w:ascii="Times New Roman" w:hAnsi="Times New Roman" w:cs="Times New Roman"/>
          <w:sz w:val="28"/>
          <w:szCs w:val="28"/>
        </w:rPr>
        <w:lastRenderedPageBreak/>
        <w:t xml:space="preserve">содержанием </w:t>
      </w:r>
      <w:r w:rsidR="00EA28C4">
        <w:rPr>
          <w:rFonts w:ascii="Times New Roman" w:hAnsi="Times New Roman" w:cs="Times New Roman"/>
          <w:sz w:val="28"/>
          <w:szCs w:val="28"/>
          <w:lang w:val="en-US"/>
        </w:rPr>
        <w:t>in</w:t>
      </w:r>
      <w:r w:rsidR="00EA28C4" w:rsidRPr="006C75C7">
        <w:rPr>
          <w:rFonts w:ascii="Times New Roman" w:hAnsi="Times New Roman" w:cs="Times New Roman"/>
          <w:sz w:val="28"/>
          <w:szCs w:val="28"/>
        </w:rPr>
        <w:t xml:space="preserve"> </w:t>
      </w:r>
      <w:proofErr w:type="spellStart"/>
      <w:r w:rsidR="00EA28C4">
        <w:rPr>
          <w:rFonts w:ascii="Times New Roman" w:hAnsi="Times New Roman" w:cs="Times New Roman"/>
          <w:sz w:val="28"/>
          <w:szCs w:val="28"/>
          <w:lang w:val="en-US"/>
        </w:rPr>
        <w:t>faciendo</w:t>
      </w:r>
      <w:proofErr w:type="spellEnd"/>
      <w:r>
        <w:rPr>
          <w:rFonts w:ascii="Times New Roman" w:hAnsi="Times New Roman" w:cs="Times New Roman"/>
          <w:sz w:val="28"/>
          <w:szCs w:val="28"/>
        </w:rPr>
        <w:t xml:space="preserve">, так как обладает всеми необходимыми для этого атрибутами: </w:t>
      </w:r>
      <w:r w:rsidR="00980171">
        <w:rPr>
          <w:rFonts w:ascii="Times New Roman" w:hAnsi="Times New Roman" w:cs="Times New Roman"/>
          <w:sz w:val="28"/>
          <w:szCs w:val="28"/>
        </w:rPr>
        <w:t xml:space="preserve">такое обязательство по оплате взносов за капитальный ремонт общего имущества </w:t>
      </w:r>
      <w:r w:rsidR="00980171" w:rsidRPr="00030F98">
        <w:rPr>
          <w:rFonts w:ascii="Times New Roman" w:hAnsi="Times New Roman" w:cs="Times New Roman"/>
          <w:sz w:val="28"/>
          <w:szCs w:val="28"/>
        </w:rPr>
        <w:t xml:space="preserve">следует за </w:t>
      </w:r>
      <w:r w:rsidR="00980171">
        <w:rPr>
          <w:rFonts w:ascii="Times New Roman" w:hAnsi="Times New Roman" w:cs="Times New Roman"/>
          <w:sz w:val="28"/>
          <w:szCs w:val="28"/>
        </w:rPr>
        <w:t xml:space="preserve">правом собственности </w:t>
      </w:r>
      <w:r w:rsidR="009D1C62">
        <w:rPr>
          <w:rFonts w:ascii="Times New Roman" w:hAnsi="Times New Roman" w:cs="Times New Roman"/>
          <w:sz w:val="28"/>
          <w:szCs w:val="28"/>
        </w:rPr>
        <w:t xml:space="preserve">(и не только за правом собственности, о чем будет сказано далее) </w:t>
      </w:r>
      <w:r w:rsidR="00980171">
        <w:rPr>
          <w:rFonts w:ascii="Times New Roman" w:hAnsi="Times New Roman" w:cs="Times New Roman"/>
          <w:sz w:val="28"/>
          <w:szCs w:val="28"/>
        </w:rPr>
        <w:t xml:space="preserve">на жилое помещение </w:t>
      </w:r>
      <w:r w:rsidR="00980171" w:rsidRPr="00030F98">
        <w:rPr>
          <w:rFonts w:ascii="Times New Roman" w:hAnsi="Times New Roman" w:cs="Times New Roman"/>
          <w:sz w:val="28"/>
          <w:szCs w:val="28"/>
        </w:rPr>
        <w:t xml:space="preserve">и </w:t>
      </w:r>
      <w:r w:rsidR="00980171" w:rsidRPr="00030F98">
        <w:rPr>
          <w:rFonts w:ascii="Times New Roman" w:eastAsia="Times New Roman" w:hAnsi="Times New Roman" w:cs="Times New Roman"/>
          <w:sz w:val="28"/>
          <w:szCs w:val="28"/>
        </w:rPr>
        <w:t xml:space="preserve">автоматически связывает любого последующего собственника </w:t>
      </w:r>
      <w:r w:rsidR="00980171">
        <w:rPr>
          <w:rFonts w:ascii="Times New Roman" w:eastAsia="Times New Roman" w:hAnsi="Times New Roman" w:cs="Times New Roman"/>
          <w:sz w:val="28"/>
          <w:szCs w:val="28"/>
        </w:rPr>
        <w:t>жилого помещения</w:t>
      </w:r>
      <w:r w:rsidR="00EA28C4">
        <w:rPr>
          <w:rFonts w:ascii="Times New Roman" w:eastAsia="Times New Roman" w:hAnsi="Times New Roman" w:cs="Times New Roman"/>
          <w:sz w:val="28"/>
          <w:szCs w:val="28"/>
        </w:rPr>
        <w:t>, наделяя его обязанностью в совершении активных действий по оплате взносов за капитальный ремонт общего имущества в отношении определенного лица - кредитора</w:t>
      </w:r>
      <w:r w:rsidR="00980171">
        <w:rPr>
          <w:rFonts w:ascii="Times New Roman" w:eastAsia="Times New Roman" w:hAnsi="Times New Roman" w:cs="Times New Roman"/>
          <w:sz w:val="28"/>
          <w:szCs w:val="28"/>
        </w:rPr>
        <w:t>.</w:t>
      </w:r>
    </w:p>
    <w:p w14:paraId="16B61BBB" w14:textId="6B4715A3" w:rsidR="00D5470B" w:rsidRDefault="00E54CD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массив судебной практики судов РФ по спорам, связанным с п</w:t>
      </w:r>
      <w:r w:rsidR="00DE22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ст</w:t>
      </w:r>
      <w:r w:rsidR="00DE22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158 ЖК РФ, стоит отметить следующие тенденции: </w:t>
      </w:r>
    </w:p>
    <w:p w14:paraId="79963C4E" w14:textId="3805174F" w:rsidR="00C7098B" w:rsidRDefault="00C7098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Суды в качестве субъекта, обязанного на основании ст</w:t>
      </w:r>
      <w:r w:rsidR="002B48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158 ЖК РФ вносить взносы за капитальный ремонт общего имущества, понимают не только непосредственных собственников жилых помещений, но также лиц, обладающих ограниченными вещными правами на такие жилые помещения. </w:t>
      </w:r>
    </w:p>
    <w:p w14:paraId="404A889A" w14:textId="748C9667" w:rsidR="00C7098B" w:rsidRDefault="00C7098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Постановлении</w:t>
      </w:r>
      <w:r w:rsidRPr="00C7098B">
        <w:rPr>
          <w:rFonts w:ascii="Times New Roman" w:eastAsia="Times New Roman" w:hAnsi="Times New Roman" w:cs="Times New Roman"/>
          <w:sz w:val="28"/>
          <w:szCs w:val="28"/>
        </w:rPr>
        <w:t xml:space="preserve"> Арбитражного суда Западно-С</w:t>
      </w:r>
      <w:r>
        <w:rPr>
          <w:rFonts w:ascii="Times New Roman" w:eastAsia="Times New Roman" w:hAnsi="Times New Roman" w:cs="Times New Roman"/>
          <w:sz w:val="28"/>
          <w:szCs w:val="28"/>
        </w:rPr>
        <w:t>ибирского округа от 25.12.2020 № Ф04-5870/2020 по делу №</w:t>
      </w:r>
      <w:r w:rsidRPr="00C7098B">
        <w:rPr>
          <w:rFonts w:ascii="Times New Roman" w:eastAsia="Times New Roman" w:hAnsi="Times New Roman" w:cs="Times New Roman"/>
          <w:sz w:val="28"/>
          <w:szCs w:val="28"/>
        </w:rPr>
        <w:t xml:space="preserve"> А45-23722/2019</w:t>
      </w:r>
      <w:r w:rsidR="001378F7">
        <w:rPr>
          <w:rStyle w:val="a5"/>
          <w:rFonts w:ascii="Times New Roman" w:eastAsia="Times New Roman" w:hAnsi="Times New Roman" w:cs="Times New Roman"/>
          <w:sz w:val="28"/>
          <w:szCs w:val="28"/>
        </w:rPr>
        <w:footnoteReference w:id="60"/>
      </w:r>
      <w:r>
        <w:rPr>
          <w:rFonts w:ascii="Times New Roman" w:eastAsia="Times New Roman" w:hAnsi="Times New Roman" w:cs="Times New Roman"/>
          <w:sz w:val="28"/>
          <w:szCs w:val="28"/>
        </w:rPr>
        <w:t xml:space="preserve"> суд со ссылкой на </w:t>
      </w:r>
      <w:r w:rsidRPr="00C7098B">
        <w:rPr>
          <w:rFonts w:ascii="Times New Roman" w:eastAsia="Times New Roman" w:hAnsi="Times New Roman" w:cs="Times New Roman"/>
          <w:sz w:val="28"/>
          <w:szCs w:val="28"/>
        </w:rPr>
        <w:t>Определения Судебной коллегии по экономическим спорам Верховного Суда Российской Ф</w:t>
      </w:r>
      <w:r>
        <w:rPr>
          <w:rFonts w:ascii="Times New Roman" w:eastAsia="Times New Roman" w:hAnsi="Times New Roman" w:cs="Times New Roman"/>
          <w:sz w:val="28"/>
          <w:szCs w:val="28"/>
        </w:rPr>
        <w:t>едерации от 13.10.2015 по делу №</w:t>
      </w:r>
      <w:r w:rsidRPr="00C7098B">
        <w:rPr>
          <w:rFonts w:ascii="Times New Roman" w:eastAsia="Times New Roman" w:hAnsi="Times New Roman" w:cs="Times New Roman"/>
          <w:sz w:val="28"/>
          <w:szCs w:val="28"/>
        </w:rPr>
        <w:t xml:space="preserve"> 304-ЭС</w:t>
      </w:r>
      <w:r>
        <w:rPr>
          <w:rFonts w:ascii="Times New Roman" w:eastAsia="Times New Roman" w:hAnsi="Times New Roman" w:cs="Times New Roman"/>
          <w:sz w:val="28"/>
          <w:szCs w:val="28"/>
        </w:rPr>
        <w:t>15-6285</w:t>
      </w:r>
      <w:r w:rsidR="001378F7">
        <w:rPr>
          <w:rStyle w:val="a5"/>
          <w:rFonts w:ascii="Times New Roman" w:eastAsia="Times New Roman" w:hAnsi="Times New Roman" w:cs="Times New Roman"/>
          <w:sz w:val="28"/>
          <w:szCs w:val="28"/>
        </w:rPr>
        <w:footnoteReference w:id="61"/>
      </w:r>
      <w:r>
        <w:rPr>
          <w:rFonts w:ascii="Times New Roman" w:eastAsia="Times New Roman" w:hAnsi="Times New Roman" w:cs="Times New Roman"/>
          <w:sz w:val="28"/>
          <w:szCs w:val="28"/>
        </w:rPr>
        <w:t xml:space="preserve">, </w:t>
      </w:r>
      <w:r w:rsidR="00214B51">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от 28.11.2017 по делу №</w:t>
      </w:r>
      <w:r w:rsidRPr="00C7098B">
        <w:rPr>
          <w:rFonts w:ascii="Times New Roman" w:eastAsia="Times New Roman" w:hAnsi="Times New Roman" w:cs="Times New Roman"/>
          <w:sz w:val="28"/>
          <w:szCs w:val="28"/>
        </w:rPr>
        <w:t xml:space="preserve"> 305-ЭС17-10430</w:t>
      </w:r>
      <w:r w:rsidR="001378F7">
        <w:rPr>
          <w:rStyle w:val="a5"/>
          <w:rFonts w:ascii="Times New Roman" w:eastAsia="Times New Roman" w:hAnsi="Times New Roman" w:cs="Times New Roman"/>
          <w:sz w:val="28"/>
          <w:szCs w:val="28"/>
        </w:rPr>
        <w:footnoteReference w:id="62"/>
      </w:r>
      <w:r>
        <w:rPr>
          <w:rFonts w:ascii="Times New Roman" w:eastAsia="Times New Roman" w:hAnsi="Times New Roman" w:cs="Times New Roman"/>
          <w:sz w:val="28"/>
          <w:szCs w:val="28"/>
        </w:rPr>
        <w:t xml:space="preserve"> указал: «</w:t>
      </w:r>
      <w:r w:rsidRPr="00C7098B">
        <w:rPr>
          <w:rFonts w:ascii="Times New Roman" w:eastAsia="Times New Roman" w:hAnsi="Times New Roman" w:cs="Times New Roman"/>
          <w:sz w:val="28"/>
          <w:szCs w:val="28"/>
        </w:rPr>
        <w:t>обладатели права оперативного управления с момента его возникновения обязаны нести расходы на содержание общего имущества</w:t>
      </w:r>
      <w:r>
        <w:rPr>
          <w:rFonts w:ascii="Times New Roman" w:eastAsia="Times New Roman" w:hAnsi="Times New Roman" w:cs="Times New Roman"/>
          <w:sz w:val="28"/>
          <w:szCs w:val="28"/>
        </w:rPr>
        <w:t xml:space="preserve">» и удовлетворил требования истца о взыскании задолженности по оплате взносов за капитальный ремонт общего имущества именно с такого обладателя ограниченного вещного права на жилое помещение. </w:t>
      </w:r>
    </w:p>
    <w:p w14:paraId="75E2E097" w14:textId="06DEE559" w:rsidR="00C7098B" w:rsidRDefault="00C7098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Проведя анализ судебной практики окружных арбитражных судов РФ, можно сделать вывод, что на данный момент в судебной практике наличествует </w:t>
      </w:r>
      <w:r>
        <w:rPr>
          <w:rFonts w:ascii="Times New Roman" w:eastAsia="Times New Roman" w:hAnsi="Times New Roman" w:cs="Times New Roman"/>
          <w:sz w:val="28"/>
          <w:szCs w:val="28"/>
        </w:rPr>
        <w:lastRenderedPageBreak/>
        <w:t xml:space="preserve">устоявшийся подход, когда вслед за ВС РФ суды признают должником по обязательству по оплате взносов за капитальный ремонт общего имущества </w:t>
      </w:r>
      <w:r w:rsidR="00214B51">
        <w:rPr>
          <w:rFonts w:ascii="Times New Roman" w:eastAsia="Times New Roman" w:hAnsi="Times New Roman" w:cs="Times New Roman"/>
          <w:sz w:val="28"/>
          <w:szCs w:val="28"/>
        </w:rPr>
        <w:t>также и</w:t>
      </w:r>
      <w:r>
        <w:rPr>
          <w:rFonts w:ascii="Times New Roman" w:eastAsia="Times New Roman" w:hAnsi="Times New Roman" w:cs="Times New Roman"/>
          <w:sz w:val="28"/>
          <w:szCs w:val="28"/>
        </w:rPr>
        <w:t xml:space="preserve"> обладателей права оперативного управления</w:t>
      </w:r>
      <w:r>
        <w:rPr>
          <w:rStyle w:val="a5"/>
          <w:rFonts w:ascii="Times New Roman" w:eastAsia="Times New Roman" w:hAnsi="Times New Roman" w:cs="Times New Roman"/>
          <w:sz w:val="28"/>
          <w:szCs w:val="28"/>
        </w:rPr>
        <w:footnoteReference w:id="63"/>
      </w:r>
      <w:r w:rsidR="00074598">
        <w:rPr>
          <w:rFonts w:ascii="Times New Roman" w:eastAsia="Times New Roman" w:hAnsi="Times New Roman" w:cs="Times New Roman"/>
          <w:sz w:val="28"/>
          <w:szCs w:val="28"/>
        </w:rPr>
        <w:t>.</w:t>
      </w:r>
    </w:p>
    <w:p w14:paraId="1811B6E0" w14:textId="63DF27C9" w:rsidR="002F203B" w:rsidRPr="002F203B" w:rsidRDefault="00074598"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Суды, определяя объем задолженности, подлежащей оплате новым собственником имущества за предыдущего собственника, отмечают, что </w:t>
      </w:r>
      <w:r w:rsidRPr="00074598">
        <w:rPr>
          <w:rFonts w:ascii="Times New Roman" w:eastAsia="Times New Roman" w:hAnsi="Times New Roman" w:cs="Times New Roman"/>
          <w:sz w:val="28"/>
          <w:szCs w:val="28"/>
        </w:rPr>
        <w:t xml:space="preserve">к новому владельцу не переходит не исполненное предыдущим собственником обеспечительное обязательство по уплате законной неустойки (пени) за ненадлежащее исполнение обязанности по уплате взносов на капитальный ремонт, </w:t>
      </w:r>
      <w:r w:rsidR="00B04C88">
        <w:rPr>
          <w:rFonts w:ascii="Times New Roman" w:eastAsia="Times New Roman" w:hAnsi="Times New Roman" w:cs="Times New Roman"/>
          <w:sz w:val="28"/>
          <w:szCs w:val="28"/>
        </w:rPr>
        <w:t>поскольку это не предусмотрено п</w:t>
      </w:r>
      <w:r w:rsidRPr="00074598">
        <w:rPr>
          <w:rFonts w:ascii="Times New Roman" w:eastAsia="Times New Roman" w:hAnsi="Times New Roman" w:cs="Times New Roman"/>
          <w:sz w:val="28"/>
          <w:szCs w:val="28"/>
        </w:rPr>
        <w:t>. 3 ст. 158 Жилищного кодекса Российской Федерации</w:t>
      </w:r>
      <w:r>
        <w:rPr>
          <w:rStyle w:val="a5"/>
          <w:rFonts w:ascii="Times New Roman" w:eastAsia="Times New Roman" w:hAnsi="Times New Roman" w:cs="Times New Roman"/>
          <w:sz w:val="28"/>
          <w:szCs w:val="28"/>
        </w:rPr>
        <w:footnoteReference w:id="64"/>
      </w:r>
      <w:r w:rsidR="00045687">
        <w:rPr>
          <w:rFonts w:ascii="Times New Roman" w:eastAsia="Times New Roman" w:hAnsi="Times New Roman" w:cs="Times New Roman"/>
          <w:sz w:val="28"/>
          <w:szCs w:val="28"/>
        </w:rPr>
        <w:t>.</w:t>
      </w:r>
    </w:p>
    <w:p w14:paraId="10FE4679" w14:textId="77777777" w:rsidR="00E54842" w:rsidRPr="007D19DC" w:rsidRDefault="00E54842" w:rsidP="00C450D2">
      <w:pPr>
        <w:spacing w:line="360" w:lineRule="auto"/>
        <w:rPr>
          <w:rFonts w:ascii="Times New Roman" w:hAnsi="Times New Roman" w:cs="Times New Roman"/>
          <w:b/>
          <w:sz w:val="28"/>
          <w:szCs w:val="28"/>
        </w:rPr>
      </w:pPr>
    </w:p>
    <w:p w14:paraId="0A511C1A" w14:textId="1FE6012B" w:rsidR="00FD04E7" w:rsidRPr="0048219F" w:rsidRDefault="0081127B" w:rsidP="00C450D2">
      <w:pPr>
        <w:spacing w:line="360" w:lineRule="auto"/>
        <w:jc w:val="center"/>
        <w:rPr>
          <w:rFonts w:ascii="Times New Roman" w:hAnsi="Times New Roman" w:cs="Times New Roman"/>
          <w:b/>
          <w:sz w:val="30"/>
          <w:szCs w:val="30"/>
        </w:rPr>
      </w:pPr>
      <w:r w:rsidRPr="0048219F">
        <w:rPr>
          <w:rFonts w:ascii="Times New Roman" w:hAnsi="Times New Roman" w:cs="Times New Roman"/>
          <w:b/>
          <w:sz w:val="30"/>
          <w:szCs w:val="30"/>
        </w:rPr>
        <w:t>§2</w:t>
      </w:r>
      <w:r w:rsidR="00DA625C">
        <w:rPr>
          <w:rFonts w:ascii="Times New Roman" w:hAnsi="Times New Roman" w:cs="Times New Roman"/>
          <w:b/>
          <w:sz w:val="30"/>
          <w:szCs w:val="30"/>
        </w:rPr>
        <w:t>.</w:t>
      </w:r>
      <w:r w:rsidR="00FD04E7" w:rsidRPr="0048219F">
        <w:rPr>
          <w:rFonts w:ascii="Times New Roman" w:hAnsi="Times New Roman" w:cs="Times New Roman"/>
          <w:b/>
          <w:sz w:val="30"/>
          <w:szCs w:val="30"/>
        </w:rPr>
        <w:t xml:space="preserve"> Переход прав и обязанностей по договору страхования к лицу, которое получило пр</w:t>
      </w:r>
      <w:r w:rsidR="003F5FD2" w:rsidRPr="0048219F">
        <w:rPr>
          <w:rFonts w:ascii="Times New Roman" w:hAnsi="Times New Roman" w:cs="Times New Roman"/>
          <w:b/>
          <w:sz w:val="30"/>
          <w:szCs w:val="30"/>
        </w:rPr>
        <w:t>ава на застрахованное имущество</w:t>
      </w:r>
    </w:p>
    <w:p w14:paraId="64AFD0AF" w14:textId="77777777" w:rsidR="00FD04E7" w:rsidRDefault="00FD04E7" w:rsidP="00C450D2">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Статья 960 ГК РФ гласит: «п</w:t>
      </w:r>
      <w:r w:rsidRPr="00C62CC5">
        <w:rPr>
          <w:rFonts w:ascii="Times New Roman" w:hAnsi="Times New Roman" w:cs="Times New Roman"/>
          <w:sz w:val="28"/>
          <w:szCs w:val="28"/>
        </w:rPr>
        <w:t>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статьи 235 настоящего Кодекса, и отказа от права собственности (статья 236)</w:t>
      </w:r>
      <w:r>
        <w:rPr>
          <w:rFonts w:ascii="Times New Roman" w:hAnsi="Times New Roman" w:cs="Times New Roman"/>
          <w:sz w:val="28"/>
          <w:szCs w:val="28"/>
        </w:rPr>
        <w:t>»</w:t>
      </w:r>
      <w:r w:rsidRPr="00C62CC5">
        <w:rPr>
          <w:rFonts w:ascii="Times New Roman" w:hAnsi="Times New Roman" w:cs="Times New Roman"/>
          <w:sz w:val="28"/>
          <w:szCs w:val="28"/>
        </w:rPr>
        <w:t>.</w:t>
      </w:r>
    </w:p>
    <w:p w14:paraId="47E5AF1A" w14:textId="249F9D89" w:rsidR="00FD04E7" w:rsidRDefault="00FD04E7" w:rsidP="00C450D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процитированная выше статья наделяет </w:t>
      </w:r>
      <w:r w:rsidR="00377986">
        <w:rPr>
          <w:rFonts w:ascii="Times New Roman" w:hAnsi="Times New Roman" w:cs="Times New Roman"/>
          <w:sz w:val="28"/>
          <w:szCs w:val="28"/>
        </w:rPr>
        <w:t xml:space="preserve">права и обязанности страхователя по договору имущественного страхования </w:t>
      </w:r>
      <w:r>
        <w:rPr>
          <w:rFonts w:ascii="Times New Roman" w:hAnsi="Times New Roman" w:cs="Times New Roman"/>
          <w:sz w:val="28"/>
          <w:szCs w:val="28"/>
        </w:rPr>
        <w:t xml:space="preserve">свойством следования за правом на </w:t>
      </w:r>
      <w:r w:rsidR="00377986">
        <w:rPr>
          <w:rFonts w:ascii="Times New Roman" w:hAnsi="Times New Roman" w:cs="Times New Roman"/>
          <w:sz w:val="28"/>
          <w:szCs w:val="28"/>
        </w:rPr>
        <w:t xml:space="preserve">такое </w:t>
      </w:r>
      <w:r>
        <w:rPr>
          <w:rFonts w:ascii="Times New Roman" w:hAnsi="Times New Roman" w:cs="Times New Roman"/>
          <w:sz w:val="28"/>
          <w:szCs w:val="28"/>
        </w:rPr>
        <w:t>застрахованное имущество</w:t>
      </w:r>
      <w:r w:rsidR="00377986">
        <w:rPr>
          <w:rFonts w:ascii="Times New Roman" w:hAnsi="Times New Roman" w:cs="Times New Roman"/>
          <w:sz w:val="28"/>
          <w:szCs w:val="28"/>
        </w:rPr>
        <w:t>.</w:t>
      </w:r>
      <w:r>
        <w:rPr>
          <w:rFonts w:ascii="Times New Roman" w:hAnsi="Times New Roman" w:cs="Times New Roman"/>
          <w:sz w:val="28"/>
          <w:szCs w:val="28"/>
        </w:rPr>
        <w:t xml:space="preserve"> </w:t>
      </w:r>
    </w:p>
    <w:p w14:paraId="517B5701" w14:textId="18587D9B" w:rsidR="00FD04E7" w:rsidRDefault="00FD04E7" w:rsidP="00C450D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15770">
        <w:rPr>
          <w:rFonts w:ascii="Times New Roman" w:hAnsi="Times New Roman" w:cs="Times New Roman"/>
          <w:sz w:val="28"/>
          <w:szCs w:val="28"/>
        </w:rPr>
        <w:t>Раскрывая категорию прав и обязанностей по договору имущественного  страхования, с</w:t>
      </w:r>
      <w:r>
        <w:rPr>
          <w:rFonts w:ascii="Times New Roman" w:hAnsi="Times New Roman" w:cs="Times New Roman"/>
          <w:sz w:val="28"/>
          <w:szCs w:val="28"/>
        </w:rPr>
        <w:t>тоит сказать, что, в соответствии с п</w:t>
      </w:r>
      <w:r w:rsidR="00913F10">
        <w:rPr>
          <w:rFonts w:ascii="Times New Roman" w:hAnsi="Times New Roman" w:cs="Times New Roman"/>
          <w:sz w:val="28"/>
          <w:szCs w:val="28"/>
        </w:rPr>
        <w:t>.</w:t>
      </w:r>
      <w:r>
        <w:rPr>
          <w:rFonts w:ascii="Times New Roman" w:hAnsi="Times New Roman" w:cs="Times New Roman"/>
          <w:sz w:val="28"/>
          <w:szCs w:val="28"/>
        </w:rPr>
        <w:t xml:space="preserve"> 1 ст</w:t>
      </w:r>
      <w:r w:rsidR="00913F10">
        <w:rPr>
          <w:rFonts w:ascii="Times New Roman" w:hAnsi="Times New Roman" w:cs="Times New Roman"/>
          <w:sz w:val="28"/>
          <w:szCs w:val="28"/>
        </w:rPr>
        <w:t>.</w:t>
      </w:r>
      <w:r>
        <w:rPr>
          <w:rFonts w:ascii="Times New Roman" w:hAnsi="Times New Roman" w:cs="Times New Roman"/>
          <w:sz w:val="28"/>
          <w:szCs w:val="28"/>
        </w:rPr>
        <w:t xml:space="preserve"> 929 ГК РФ – «</w:t>
      </w:r>
      <w:r w:rsidR="00715770">
        <w:rPr>
          <w:rFonts w:ascii="Times New Roman" w:hAnsi="Times New Roman" w:cs="Times New Roman"/>
          <w:sz w:val="28"/>
          <w:szCs w:val="28"/>
        </w:rPr>
        <w:t>п</w:t>
      </w:r>
      <w:r w:rsidRPr="001B2652">
        <w:rPr>
          <w:rFonts w:ascii="Times New Roman" w:hAnsi="Times New Roman" w:cs="Times New Roman"/>
          <w:sz w:val="28"/>
          <w:szCs w:val="28"/>
        </w:rPr>
        <w:t xml:space="preserve">о договору имущественного страхования одна сторона (страховщик) обязуется за </w:t>
      </w:r>
      <w:r w:rsidRPr="001B2652">
        <w:rPr>
          <w:rFonts w:ascii="Times New Roman" w:hAnsi="Times New Roman" w:cs="Times New Roman"/>
          <w:sz w:val="28"/>
          <w:szCs w:val="28"/>
        </w:rPr>
        <w:lastRenderedPageBreak/>
        <w:t>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w:t>
      </w:r>
      <w:r>
        <w:rPr>
          <w:rFonts w:ascii="Times New Roman" w:hAnsi="Times New Roman" w:cs="Times New Roman"/>
          <w:sz w:val="28"/>
          <w:szCs w:val="28"/>
        </w:rPr>
        <w:t>овором суммы "(страховой суммы)</w:t>
      </w:r>
      <w:r w:rsidR="00715770">
        <w:rPr>
          <w:rFonts w:ascii="Times New Roman" w:hAnsi="Times New Roman" w:cs="Times New Roman"/>
          <w:sz w:val="28"/>
          <w:szCs w:val="28"/>
        </w:rPr>
        <w:t>"</w:t>
      </w:r>
      <w:r>
        <w:rPr>
          <w:rFonts w:ascii="Times New Roman" w:hAnsi="Times New Roman" w:cs="Times New Roman"/>
          <w:sz w:val="28"/>
          <w:szCs w:val="28"/>
        </w:rPr>
        <w:t xml:space="preserve">». </w:t>
      </w:r>
    </w:p>
    <w:p w14:paraId="03C5A40C" w14:textId="77777777" w:rsidR="00FD04E7" w:rsidRDefault="00FD04E7" w:rsidP="00C450D2">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к новому собственнику имущества переходит как обязанность по выплате страховой премии страховщику, так и право требования к страховщику возместить убытки, возникшие при наступлении страхового случая.</w:t>
      </w:r>
    </w:p>
    <w:p w14:paraId="50331C4D" w14:textId="2E180556" w:rsidR="00FD04E7" w:rsidRDefault="00FD04E7" w:rsidP="00C450D2">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2C6FC1">
        <w:rPr>
          <w:rFonts w:ascii="Times New Roman" w:hAnsi="Times New Roman" w:cs="Times New Roman"/>
          <w:sz w:val="28"/>
          <w:szCs w:val="28"/>
        </w:rPr>
        <w:t xml:space="preserve">Стоит согласиться с авторами, которые утверждают, </w:t>
      </w:r>
      <w:r>
        <w:rPr>
          <w:rFonts w:ascii="Times New Roman" w:hAnsi="Times New Roman" w:cs="Times New Roman"/>
          <w:sz w:val="28"/>
          <w:szCs w:val="28"/>
        </w:rPr>
        <w:t>что в ст</w:t>
      </w:r>
      <w:r w:rsidR="00680BA5">
        <w:rPr>
          <w:rFonts w:ascii="Times New Roman" w:hAnsi="Times New Roman" w:cs="Times New Roman"/>
          <w:sz w:val="28"/>
          <w:szCs w:val="28"/>
        </w:rPr>
        <w:t xml:space="preserve">. </w:t>
      </w:r>
      <w:r>
        <w:rPr>
          <w:rFonts w:ascii="Times New Roman" w:hAnsi="Times New Roman" w:cs="Times New Roman"/>
          <w:sz w:val="28"/>
          <w:szCs w:val="28"/>
        </w:rPr>
        <w:t>960 ГК РФ содержится пример вещного обязательства</w:t>
      </w:r>
      <w:r w:rsidR="003716F7">
        <w:rPr>
          <w:rFonts w:ascii="Times New Roman" w:hAnsi="Times New Roman" w:cs="Times New Roman"/>
          <w:sz w:val="28"/>
          <w:szCs w:val="28"/>
        </w:rPr>
        <w:t xml:space="preserve"> с содержанием </w:t>
      </w:r>
      <w:r w:rsidR="003716F7">
        <w:rPr>
          <w:rFonts w:ascii="Times New Roman" w:hAnsi="Times New Roman" w:cs="Times New Roman"/>
          <w:sz w:val="28"/>
          <w:szCs w:val="28"/>
          <w:lang w:val="en-US"/>
        </w:rPr>
        <w:t>in</w:t>
      </w:r>
      <w:r w:rsidR="003716F7" w:rsidRPr="006C75C7">
        <w:rPr>
          <w:rFonts w:ascii="Times New Roman" w:hAnsi="Times New Roman" w:cs="Times New Roman"/>
          <w:sz w:val="28"/>
          <w:szCs w:val="28"/>
        </w:rPr>
        <w:t xml:space="preserve"> </w:t>
      </w:r>
      <w:proofErr w:type="spellStart"/>
      <w:r w:rsidR="003716F7">
        <w:rPr>
          <w:rFonts w:ascii="Times New Roman" w:hAnsi="Times New Roman" w:cs="Times New Roman"/>
          <w:sz w:val="28"/>
          <w:szCs w:val="28"/>
          <w:lang w:val="en-US"/>
        </w:rPr>
        <w:t>faciendo</w:t>
      </w:r>
      <w:proofErr w:type="spellEnd"/>
      <w:r w:rsidR="002C6FC1">
        <w:rPr>
          <w:rStyle w:val="a5"/>
          <w:rFonts w:ascii="Times New Roman" w:hAnsi="Times New Roman" w:cs="Times New Roman"/>
          <w:sz w:val="28"/>
          <w:szCs w:val="28"/>
          <w:lang w:val="en-US"/>
        </w:rPr>
        <w:footnoteReference w:id="65"/>
      </w:r>
      <w:r>
        <w:rPr>
          <w:rFonts w:ascii="Times New Roman" w:hAnsi="Times New Roman" w:cs="Times New Roman"/>
          <w:sz w:val="28"/>
          <w:szCs w:val="28"/>
        </w:rPr>
        <w:t>, так как</w:t>
      </w:r>
      <w:r w:rsidR="008C4C24">
        <w:rPr>
          <w:rFonts w:ascii="Times New Roman" w:hAnsi="Times New Roman" w:cs="Times New Roman"/>
          <w:sz w:val="28"/>
          <w:szCs w:val="28"/>
        </w:rPr>
        <w:t xml:space="preserve"> обязанность по оплате страховой премии и право требовать компенсации со страховщика следуют </w:t>
      </w:r>
      <w:r w:rsidR="008C4C24" w:rsidRPr="00030F98">
        <w:rPr>
          <w:rFonts w:ascii="Times New Roman" w:hAnsi="Times New Roman" w:cs="Times New Roman"/>
          <w:sz w:val="28"/>
          <w:szCs w:val="28"/>
        </w:rPr>
        <w:t xml:space="preserve">за </w:t>
      </w:r>
      <w:r w:rsidR="008C4C24">
        <w:rPr>
          <w:rFonts w:ascii="Times New Roman" w:hAnsi="Times New Roman" w:cs="Times New Roman"/>
          <w:sz w:val="28"/>
          <w:szCs w:val="28"/>
        </w:rPr>
        <w:t>правом собственности на соответствующее застрахованное имущество, а обязаннос</w:t>
      </w:r>
      <w:r w:rsidR="00634369">
        <w:rPr>
          <w:rFonts w:ascii="Times New Roman" w:hAnsi="Times New Roman" w:cs="Times New Roman"/>
          <w:sz w:val="28"/>
          <w:szCs w:val="28"/>
        </w:rPr>
        <w:t xml:space="preserve">ть по оплате страховой премии </w:t>
      </w:r>
      <w:r w:rsidR="008C4C24" w:rsidRPr="00030F98">
        <w:rPr>
          <w:rFonts w:ascii="Times New Roman" w:eastAsia="Times New Roman" w:hAnsi="Times New Roman" w:cs="Times New Roman"/>
          <w:sz w:val="28"/>
          <w:szCs w:val="28"/>
        </w:rPr>
        <w:t>а</w:t>
      </w:r>
      <w:r w:rsidR="008C4C24">
        <w:rPr>
          <w:rFonts w:ascii="Times New Roman" w:eastAsia="Times New Roman" w:hAnsi="Times New Roman" w:cs="Times New Roman"/>
          <w:sz w:val="28"/>
          <w:szCs w:val="28"/>
        </w:rPr>
        <w:t>втоматически связывает</w:t>
      </w:r>
      <w:r w:rsidR="008C4C24" w:rsidRPr="00030F98">
        <w:rPr>
          <w:rFonts w:ascii="Times New Roman" w:eastAsia="Times New Roman" w:hAnsi="Times New Roman" w:cs="Times New Roman"/>
          <w:sz w:val="28"/>
          <w:szCs w:val="28"/>
        </w:rPr>
        <w:t xml:space="preserve"> любого последующего собственника </w:t>
      </w:r>
      <w:r w:rsidR="008C4C24">
        <w:rPr>
          <w:rFonts w:ascii="Times New Roman" w:eastAsia="Times New Roman" w:hAnsi="Times New Roman" w:cs="Times New Roman"/>
          <w:sz w:val="28"/>
          <w:szCs w:val="28"/>
        </w:rPr>
        <w:t>застрахованного имущества.</w:t>
      </w:r>
    </w:p>
    <w:p w14:paraId="55CCC9D4" w14:textId="6B5B2070" w:rsidR="00634369" w:rsidRDefault="00634369"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Анализируя тенденции,</w:t>
      </w:r>
      <w:r w:rsidR="00CE6A20">
        <w:rPr>
          <w:rFonts w:ascii="Times New Roman" w:eastAsia="Times New Roman" w:hAnsi="Times New Roman" w:cs="Times New Roman"/>
          <w:sz w:val="28"/>
          <w:szCs w:val="28"/>
        </w:rPr>
        <w:t xml:space="preserve"> сложившиеся в судебной практике</w:t>
      </w:r>
      <w:r w:rsidR="00991855">
        <w:rPr>
          <w:rFonts w:ascii="Times New Roman" w:eastAsia="Times New Roman" w:hAnsi="Times New Roman" w:cs="Times New Roman"/>
          <w:sz w:val="28"/>
          <w:szCs w:val="28"/>
        </w:rPr>
        <w:t xml:space="preserve"> применения положений ст</w:t>
      </w:r>
      <w:r w:rsidR="00680BA5">
        <w:rPr>
          <w:rFonts w:ascii="Times New Roman" w:eastAsia="Times New Roman" w:hAnsi="Times New Roman" w:cs="Times New Roman"/>
          <w:sz w:val="28"/>
          <w:szCs w:val="28"/>
        </w:rPr>
        <w:t xml:space="preserve">. </w:t>
      </w:r>
      <w:r w:rsidR="00991855">
        <w:rPr>
          <w:rFonts w:ascii="Times New Roman" w:eastAsia="Times New Roman" w:hAnsi="Times New Roman" w:cs="Times New Roman"/>
          <w:sz w:val="28"/>
          <w:szCs w:val="28"/>
        </w:rPr>
        <w:t>960 ГК РФ, стоит сказать следующее:</w:t>
      </w:r>
    </w:p>
    <w:p w14:paraId="33AA8AB1" w14:textId="3B36B6B9" w:rsidR="00991855" w:rsidRDefault="0099185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7A03AF" w:rsidRPr="007A03AF">
        <w:rPr>
          <w:rFonts w:ascii="Times New Roman" w:eastAsia="Times New Roman" w:hAnsi="Times New Roman" w:cs="Times New Roman"/>
          <w:sz w:val="28"/>
          <w:szCs w:val="28"/>
        </w:rPr>
        <w:t>"Концепция развития положений части второй Гражданского кодекса Российской Федерации о договоре страхования"</w:t>
      </w:r>
      <w:r w:rsidR="007A03AF">
        <w:rPr>
          <w:rStyle w:val="a5"/>
          <w:rFonts w:ascii="Times New Roman" w:eastAsia="Times New Roman" w:hAnsi="Times New Roman" w:cs="Times New Roman"/>
          <w:sz w:val="28"/>
          <w:szCs w:val="28"/>
        </w:rPr>
        <w:footnoteReference w:id="66"/>
      </w:r>
      <w:r w:rsidR="00687FBD">
        <w:rPr>
          <w:rFonts w:ascii="Times New Roman" w:eastAsia="Times New Roman" w:hAnsi="Times New Roman" w:cs="Times New Roman"/>
          <w:sz w:val="28"/>
          <w:szCs w:val="28"/>
        </w:rPr>
        <w:t xml:space="preserve"> применительно к ст</w:t>
      </w:r>
      <w:r w:rsidR="00B00BCA">
        <w:rPr>
          <w:rFonts w:ascii="Times New Roman" w:eastAsia="Times New Roman" w:hAnsi="Times New Roman" w:cs="Times New Roman"/>
          <w:sz w:val="28"/>
          <w:szCs w:val="28"/>
        </w:rPr>
        <w:t>.</w:t>
      </w:r>
      <w:r w:rsidR="00F94AB1">
        <w:rPr>
          <w:rFonts w:ascii="Times New Roman" w:eastAsia="Times New Roman" w:hAnsi="Times New Roman" w:cs="Times New Roman"/>
          <w:sz w:val="28"/>
          <w:szCs w:val="28"/>
        </w:rPr>
        <w:t xml:space="preserve"> 960 ГК РФ говорит </w:t>
      </w:r>
      <w:r w:rsidR="00AB1767">
        <w:rPr>
          <w:rFonts w:ascii="Times New Roman" w:eastAsia="Times New Roman" w:hAnsi="Times New Roman" w:cs="Times New Roman"/>
          <w:sz w:val="28"/>
          <w:szCs w:val="28"/>
        </w:rPr>
        <w:t>про п</w:t>
      </w:r>
      <w:r w:rsidR="007A03AF" w:rsidRPr="007A03AF">
        <w:rPr>
          <w:rFonts w:ascii="Times New Roman" w:eastAsia="Times New Roman" w:hAnsi="Times New Roman" w:cs="Times New Roman"/>
          <w:sz w:val="28"/>
          <w:szCs w:val="28"/>
        </w:rPr>
        <w:t>ереход прав и обязанностей по договору страхования имущества при смене собственника имущества</w:t>
      </w:r>
      <w:r w:rsidR="00AB1767">
        <w:rPr>
          <w:rFonts w:ascii="Times New Roman" w:eastAsia="Times New Roman" w:hAnsi="Times New Roman" w:cs="Times New Roman"/>
          <w:sz w:val="28"/>
          <w:szCs w:val="28"/>
        </w:rPr>
        <w:t>.</w:t>
      </w:r>
      <w:r w:rsidR="00BD4175">
        <w:rPr>
          <w:rFonts w:ascii="Times New Roman" w:eastAsia="Times New Roman" w:hAnsi="Times New Roman" w:cs="Times New Roman"/>
          <w:sz w:val="28"/>
          <w:szCs w:val="28"/>
        </w:rPr>
        <w:t xml:space="preserve"> Однако значит ли это, что субъектом в рассматриваемом нами вещном обязательстве будет только собственник застрахованного имущества?</w:t>
      </w:r>
    </w:p>
    <w:p w14:paraId="28DE08FB" w14:textId="446DA071" w:rsidR="00BD4175" w:rsidRDefault="00BD417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соответствии с п</w:t>
      </w:r>
      <w:r w:rsidR="00B00B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 Постановления</w:t>
      </w:r>
      <w:r w:rsidRPr="00BD4175">
        <w:rPr>
          <w:rFonts w:ascii="Times New Roman" w:eastAsia="Times New Roman" w:hAnsi="Times New Roman" w:cs="Times New Roman"/>
          <w:sz w:val="28"/>
          <w:szCs w:val="28"/>
        </w:rPr>
        <w:t xml:space="preserve"> Пленума Ве</w:t>
      </w:r>
      <w:r>
        <w:rPr>
          <w:rFonts w:ascii="Times New Roman" w:eastAsia="Times New Roman" w:hAnsi="Times New Roman" w:cs="Times New Roman"/>
          <w:sz w:val="28"/>
          <w:szCs w:val="28"/>
        </w:rPr>
        <w:t>рховного Суда РФ от 27.06.2013 №</w:t>
      </w:r>
      <w:r w:rsidRPr="00BD4175">
        <w:rPr>
          <w:rFonts w:ascii="Times New Roman" w:eastAsia="Times New Roman" w:hAnsi="Times New Roman" w:cs="Times New Roman"/>
          <w:sz w:val="28"/>
          <w:szCs w:val="28"/>
        </w:rPr>
        <w:t xml:space="preserve"> 20 "О применении судами законодательства о добровольном страховании имущества граждан"</w:t>
      </w:r>
      <w:r w:rsidR="009F15D4">
        <w:rPr>
          <w:rStyle w:val="a5"/>
          <w:rFonts w:ascii="Times New Roman" w:eastAsia="Times New Roman" w:hAnsi="Times New Roman" w:cs="Times New Roman"/>
          <w:sz w:val="28"/>
          <w:szCs w:val="28"/>
        </w:rPr>
        <w:footnoteReference w:id="67"/>
      </w:r>
      <w:r>
        <w:rPr>
          <w:rFonts w:ascii="Times New Roman" w:eastAsia="Times New Roman" w:hAnsi="Times New Roman" w:cs="Times New Roman"/>
          <w:sz w:val="28"/>
          <w:szCs w:val="28"/>
        </w:rPr>
        <w:t>, в</w:t>
      </w:r>
      <w:r w:rsidRPr="00BD4175">
        <w:rPr>
          <w:rFonts w:ascii="Times New Roman" w:eastAsia="Times New Roman" w:hAnsi="Times New Roman" w:cs="Times New Roman"/>
          <w:sz w:val="28"/>
          <w:szCs w:val="28"/>
        </w:rPr>
        <w:t xml:space="preserve"> силу ст</w:t>
      </w:r>
      <w:r w:rsidR="009F15D4">
        <w:rPr>
          <w:rFonts w:ascii="Times New Roman" w:eastAsia="Times New Roman" w:hAnsi="Times New Roman" w:cs="Times New Roman"/>
          <w:sz w:val="28"/>
          <w:szCs w:val="28"/>
        </w:rPr>
        <w:t>.</w:t>
      </w:r>
      <w:r w:rsidRPr="00BD4175">
        <w:rPr>
          <w:rFonts w:ascii="Times New Roman" w:eastAsia="Times New Roman" w:hAnsi="Times New Roman" w:cs="Times New Roman"/>
          <w:sz w:val="28"/>
          <w:szCs w:val="28"/>
        </w:rPr>
        <w:t xml:space="preserve"> 930 ГК РФ имущество может быть застраховано по договору страхования в пользу лица (страхователя, выгодоприобретателя), имеющего основанный на законе, ином правовом акте или договоре интерес в сохранении этого имущества.</w:t>
      </w:r>
      <w:r>
        <w:rPr>
          <w:rFonts w:ascii="Times New Roman" w:eastAsia="Times New Roman" w:hAnsi="Times New Roman" w:cs="Times New Roman"/>
          <w:sz w:val="28"/>
          <w:szCs w:val="28"/>
        </w:rPr>
        <w:t xml:space="preserve"> При этом, данный и</w:t>
      </w:r>
      <w:r w:rsidRPr="00BD4175">
        <w:rPr>
          <w:rFonts w:ascii="Times New Roman" w:eastAsia="Times New Roman" w:hAnsi="Times New Roman" w:cs="Times New Roman"/>
          <w:sz w:val="28"/>
          <w:szCs w:val="28"/>
        </w:rPr>
        <w:t>нтерес в сохранении имущества по договору добровольного страхования состоит в его сохранении от негативных последствий, предусмотренных страховым случаем.</w:t>
      </w:r>
      <w:r>
        <w:rPr>
          <w:rFonts w:ascii="Times New Roman" w:eastAsia="Times New Roman" w:hAnsi="Times New Roman" w:cs="Times New Roman"/>
          <w:sz w:val="28"/>
          <w:szCs w:val="28"/>
        </w:rPr>
        <w:t xml:space="preserve"> </w:t>
      </w:r>
    </w:p>
    <w:p w14:paraId="1AE350C6" w14:textId="50EDC32C" w:rsidR="00BD4175" w:rsidRDefault="00BD417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указанных положений мы можем сделать вывод, что интерес в сохранении имущества может быть не только у собственника, но и, например, у арендатора или обладателя</w:t>
      </w:r>
      <w:r w:rsidR="00021FD1">
        <w:rPr>
          <w:rFonts w:ascii="Times New Roman" w:eastAsia="Times New Roman" w:hAnsi="Times New Roman" w:cs="Times New Roman"/>
          <w:sz w:val="28"/>
          <w:szCs w:val="28"/>
        </w:rPr>
        <w:t xml:space="preserve"> поименованного</w:t>
      </w:r>
      <w:r>
        <w:rPr>
          <w:rFonts w:ascii="Times New Roman" w:eastAsia="Times New Roman" w:hAnsi="Times New Roman" w:cs="Times New Roman"/>
          <w:sz w:val="28"/>
          <w:szCs w:val="28"/>
        </w:rPr>
        <w:t xml:space="preserve"> ограниченного вещного права на имущество.</w:t>
      </w:r>
    </w:p>
    <w:p w14:paraId="1B9227B8" w14:textId="51387D95" w:rsidR="00BD4175" w:rsidRPr="00BD4175" w:rsidRDefault="00BD417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Принимая во внимание данный тезис и обращая еще раз внимание на формулировку ст</w:t>
      </w:r>
      <w:r w:rsidR="002560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960 ГК РФ, которая говорит о </w:t>
      </w:r>
      <w:r>
        <w:rPr>
          <w:rFonts w:ascii="Times New Roman" w:hAnsi="Times New Roman" w:cs="Times New Roman"/>
          <w:sz w:val="28"/>
          <w:szCs w:val="28"/>
        </w:rPr>
        <w:t>«</w:t>
      </w:r>
      <w:r w:rsidRPr="00C62CC5">
        <w:rPr>
          <w:rFonts w:ascii="Times New Roman" w:hAnsi="Times New Roman" w:cs="Times New Roman"/>
          <w:sz w:val="28"/>
          <w:szCs w:val="28"/>
        </w:rPr>
        <w:t>переходе прав на застрахованное имущество от лица, в интересах которого б</w:t>
      </w:r>
      <w:r>
        <w:rPr>
          <w:rFonts w:ascii="Times New Roman" w:hAnsi="Times New Roman" w:cs="Times New Roman"/>
          <w:sz w:val="28"/>
          <w:szCs w:val="28"/>
        </w:rPr>
        <w:t xml:space="preserve">ыл заключен договор страхования», мы </w:t>
      </w:r>
      <w:r w:rsidR="00687FBD">
        <w:rPr>
          <w:rFonts w:ascii="Times New Roman" w:hAnsi="Times New Roman" w:cs="Times New Roman"/>
          <w:sz w:val="28"/>
          <w:szCs w:val="28"/>
        </w:rPr>
        <w:t>можем предположить</w:t>
      </w:r>
      <w:r>
        <w:rPr>
          <w:rFonts w:ascii="Times New Roman" w:hAnsi="Times New Roman" w:cs="Times New Roman"/>
          <w:sz w:val="28"/>
          <w:szCs w:val="28"/>
        </w:rPr>
        <w:t xml:space="preserve">, что такой переход может быть осуществлен не только в отношении права собственности, но и иного вещного права. </w:t>
      </w:r>
    </w:p>
    <w:p w14:paraId="15769551" w14:textId="55BAE638" w:rsidR="00991855" w:rsidRDefault="0099185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Стоит сказать, что массив судебной практики применения ст</w:t>
      </w:r>
      <w:r w:rsidR="00D215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960 ГК РФ не велик по количеству суде</w:t>
      </w:r>
      <w:r w:rsidR="00F93780">
        <w:rPr>
          <w:rFonts w:ascii="Times New Roman" w:eastAsia="Times New Roman" w:hAnsi="Times New Roman" w:cs="Times New Roman"/>
          <w:sz w:val="28"/>
          <w:szCs w:val="28"/>
        </w:rPr>
        <w:t>бных актов, тем более</w:t>
      </w:r>
      <w:r>
        <w:rPr>
          <w:rFonts w:ascii="Times New Roman" w:eastAsia="Times New Roman" w:hAnsi="Times New Roman" w:cs="Times New Roman"/>
          <w:sz w:val="28"/>
          <w:szCs w:val="28"/>
        </w:rPr>
        <w:t xml:space="preserve"> невелико количест</w:t>
      </w:r>
      <w:r w:rsidR="00F64205">
        <w:rPr>
          <w:rFonts w:ascii="Times New Roman" w:eastAsia="Times New Roman" w:hAnsi="Times New Roman" w:cs="Times New Roman"/>
          <w:sz w:val="28"/>
          <w:szCs w:val="28"/>
        </w:rPr>
        <w:t>во дел, в которых</w:t>
      </w:r>
      <w:r>
        <w:rPr>
          <w:rFonts w:ascii="Times New Roman" w:eastAsia="Times New Roman" w:hAnsi="Times New Roman" w:cs="Times New Roman"/>
          <w:sz w:val="28"/>
          <w:szCs w:val="28"/>
        </w:rPr>
        <w:t xml:space="preserve"> суды определяли судьбу задолженности предыдущего собственника имущества по оплате страховой премии в отношении страховщика.</w:t>
      </w:r>
    </w:p>
    <w:p w14:paraId="43145EF4" w14:textId="54762B91" w:rsidR="00B0637F" w:rsidRDefault="00F6420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исследователи приводят положения</w:t>
      </w:r>
      <w:r w:rsidR="009918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Определения</w:t>
      </w:r>
      <w:r w:rsidR="00A17E38" w:rsidRPr="00A17E38">
        <w:rPr>
          <w:rFonts w:ascii="Times New Roman" w:eastAsia="Times New Roman" w:hAnsi="Times New Roman" w:cs="Times New Roman"/>
          <w:sz w:val="28"/>
          <w:szCs w:val="28"/>
        </w:rPr>
        <w:t xml:space="preserve"> Верховного Суда РФ от 23.0</w:t>
      </w:r>
      <w:r w:rsidR="00A17E38">
        <w:rPr>
          <w:rFonts w:ascii="Times New Roman" w:eastAsia="Times New Roman" w:hAnsi="Times New Roman" w:cs="Times New Roman"/>
          <w:sz w:val="28"/>
          <w:szCs w:val="28"/>
        </w:rPr>
        <w:t>3.2017 № 307-ЭС17-1354 по делу №</w:t>
      </w:r>
      <w:r w:rsidR="00A17E38" w:rsidRPr="00A17E38">
        <w:rPr>
          <w:rFonts w:ascii="Times New Roman" w:eastAsia="Times New Roman" w:hAnsi="Times New Roman" w:cs="Times New Roman"/>
          <w:sz w:val="28"/>
          <w:szCs w:val="28"/>
        </w:rPr>
        <w:t xml:space="preserve"> А56-85023/2015</w:t>
      </w:r>
      <w:r w:rsidR="00C209AD">
        <w:rPr>
          <w:rStyle w:val="a5"/>
          <w:rFonts w:ascii="Times New Roman" w:eastAsia="Times New Roman" w:hAnsi="Times New Roman" w:cs="Times New Roman"/>
          <w:sz w:val="28"/>
          <w:szCs w:val="28"/>
        </w:rPr>
        <w:footnoteReference w:id="68"/>
      </w:r>
      <w:r w:rsidR="00A17E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делают </w:t>
      </w:r>
      <w:r>
        <w:rPr>
          <w:rFonts w:ascii="Times New Roman" w:eastAsia="Times New Roman" w:hAnsi="Times New Roman" w:cs="Times New Roman"/>
          <w:sz w:val="28"/>
          <w:szCs w:val="28"/>
        </w:rPr>
        <w:lastRenderedPageBreak/>
        <w:t>на основании него вывод, что обязательство по договору страхования переходит без долга</w:t>
      </w:r>
      <w:r>
        <w:rPr>
          <w:rStyle w:val="a5"/>
          <w:rFonts w:ascii="Times New Roman" w:eastAsia="Times New Roman" w:hAnsi="Times New Roman" w:cs="Times New Roman"/>
          <w:sz w:val="28"/>
          <w:szCs w:val="28"/>
        </w:rPr>
        <w:footnoteReference w:id="69"/>
      </w:r>
      <w:r>
        <w:rPr>
          <w:rFonts w:ascii="Times New Roman" w:eastAsia="Times New Roman" w:hAnsi="Times New Roman" w:cs="Times New Roman"/>
          <w:sz w:val="28"/>
          <w:szCs w:val="28"/>
        </w:rPr>
        <w:t xml:space="preserve">. </w:t>
      </w:r>
    </w:p>
    <w:p w14:paraId="23F36D0E" w14:textId="342A1D70" w:rsidR="00A17E38" w:rsidRDefault="00B0637F"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Верховный Суд РФ в упомянутом Определении</w:t>
      </w:r>
      <w:r w:rsidR="00A17E38">
        <w:rPr>
          <w:rFonts w:ascii="Times New Roman" w:eastAsia="Times New Roman" w:hAnsi="Times New Roman" w:cs="Times New Roman"/>
          <w:sz w:val="28"/>
          <w:szCs w:val="28"/>
        </w:rPr>
        <w:t xml:space="preserve"> указал следующее: «</w:t>
      </w:r>
      <w:r w:rsidR="00A17E38" w:rsidRPr="00A17E38">
        <w:rPr>
          <w:rFonts w:ascii="Times New Roman" w:eastAsia="Times New Roman" w:hAnsi="Times New Roman" w:cs="Times New Roman"/>
          <w:sz w:val="28"/>
          <w:szCs w:val="28"/>
        </w:rPr>
        <w:t>Следовательно, за период после перехода права собственности и до прекращения договора страхования, в котором подлежал уплате 9-й страховой взнос, этот взнос взыскан с общества как участника страхования (страхователя) на основании договора страхования, а не договора аренды, как указывает общество в кассационной жалобе</w:t>
      </w:r>
      <w:r w:rsidR="00A17E38">
        <w:rPr>
          <w:rFonts w:ascii="Times New Roman" w:eastAsia="Times New Roman" w:hAnsi="Times New Roman" w:cs="Times New Roman"/>
          <w:sz w:val="28"/>
          <w:szCs w:val="28"/>
        </w:rPr>
        <w:t>»</w:t>
      </w:r>
      <w:r w:rsidR="00A17E38" w:rsidRPr="00A17E38">
        <w:rPr>
          <w:rFonts w:ascii="Times New Roman" w:eastAsia="Times New Roman" w:hAnsi="Times New Roman" w:cs="Times New Roman"/>
          <w:sz w:val="28"/>
          <w:szCs w:val="28"/>
        </w:rPr>
        <w:t>.</w:t>
      </w:r>
      <w:r w:rsidR="00A17E38">
        <w:rPr>
          <w:rFonts w:ascii="Times New Roman" w:eastAsia="Times New Roman" w:hAnsi="Times New Roman" w:cs="Times New Roman"/>
          <w:sz w:val="28"/>
          <w:szCs w:val="28"/>
        </w:rPr>
        <w:t xml:space="preserve"> </w:t>
      </w:r>
    </w:p>
    <w:p w14:paraId="3840CA41" w14:textId="77777777" w:rsidR="002659D6" w:rsidRDefault="00A17E38"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указанном Определении Верховный Суд РФ посчитал допустимым взыскание задолженности по оплате страховых взносов с нового собственника имущества именно за период с момента приобретения им права собственности и до момента прекращения договора имущественного страхования. </w:t>
      </w:r>
    </w:p>
    <w:p w14:paraId="4EB81EDD" w14:textId="618CEC63" w:rsidR="00A37A8F" w:rsidRDefault="002659D6"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Хоть в</w:t>
      </w:r>
      <w:r w:rsidR="00A17E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процитированном Определении Верховного Суда РФ не сформулирован прямо </w:t>
      </w:r>
      <w:r w:rsidR="00A17E38">
        <w:rPr>
          <w:rFonts w:ascii="Times New Roman" w:eastAsia="Times New Roman" w:hAnsi="Times New Roman" w:cs="Times New Roman"/>
          <w:sz w:val="28"/>
          <w:szCs w:val="28"/>
        </w:rPr>
        <w:t>вывод о том, что к новому собственнику застрахованного имущества не переходит обязанность погашения задолженности по оплате страховых взносов, образовавшаяся за счет пред</w:t>
      </w:r>
      <w:r>
        <w:rPr>
          <w:rFonts w:ascii="Times New Roman" w:eastAsia="Times New Roman" w:hAnsi="Times New Roman" w:cs="Times New Roman"/>
          <w:sz w:val="28"/>
          <w:szCs w:val="28"/>
        </w:rPr>
        <w:t>ыдущего собственника имущества, однако из общей логики данного акта мы, как и некоторые исследователи</w:t>
      </w:r>
      <w:r>
        <w:rPr>
          <w:rStyle w:val="a5"/>
          <w:rFonts w:ascii="Times New Roman" w:eastAsia="Times New Roman" w:hAnsi="Times New Roman" w:cs="Times New Roman"/>
          <w:sz w:val="28"/>
          <w:szCs w:val="28"/>
        </w:rPr>
        <w:footnoteReference w:id="70"/>
      </w:r>
      <w:r>
        <w:rPr>
          <w:rFonts w:ascii="Times New Roman" w:eastAsia="Times New Roman" w:hAnsi="Times New Roman" w:cs="Times New Roman"/>
          <w:sz w:val="28"/>
          <w:szCs w:val="28"/>
        </w:rPr>
        <w:t xml:space="preserve">, можем сделать соответствующий вывод. </w:t>
      </w:r>
    </w:p>
    <w:p w14:paraId="1F8BA540" w14:textId="6819C827" w:rsidR="00A37A8F" w:rsidRDefault="002659D6"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стоит добавить, что</w:t>
      </w:r>
      <w:r w:rsidR="00F93780">
        <w:rPr>
          <w:rFonts w:ascii="Times New Roman" w:eastAsia="Times New Roman" w:hAnsi="Times New Roman" w:cs="Times New Roman"/>
          <w:sz w:val="28"/>
          <w:szCs w:val="28"/>
        </w:rPr>
        <w:t xml:space="preserve"> в уже упомянутой</w:t>
      </w:r>
      <w:r w:rsidR="00A37A8F">
        <w:rPr>
          <w:rFonts w:ascii="Times New Roman" w:eastAsia="Times New Roman" w:hAnsi="Times New Roman" w:cs="Times New Roman"/>
          <w:sz w:val="28"/>
          <w:szCs w:val="28"/>
        </w:rPr>
        <w:t xml:space="preserve"> "Концепции</w:t>
      </w:r>
      <w:r w:rsidR="00A37A8F" w:rsidRPr="00A37A8F">
        <w:rPr>
          <w:rFonts w:ascii="Times New Roman" w:eastAsia="Times New Roman" w:hAnsi="Times New Roman" w:cs="Times New Roman"/>
          <w:sz w:val="28"/>
          <w:szCs w:val="28"/>
        </w:rPr>
        <w:t xml:space="preserve"> развития положений части второй Гражданского кодекса Российской Федерации о договоре страхования"</w:t>
      </w:r>
      <w:r w:rsidR="00A37A8F">
        <w:rPr>
          <w:rFonts w:ascii="Times New Roman" w:eastAsia="Times New Roman" w:hAnsi="Times New Roman" w:cs="Times New Roman"/>
          <w:sz w:val="28"/>
          <w:szCs w:val="28"/>
        </w:rPr>
        <w:t xml:space="preserve"> говорится, что </w:t>
      </w:r>
      <w:r w:rsidR="00A713F5">
        <w:rPr>
          <w:rFonts w:ascii="Times New Roman" w:eastAsia="Times New Roman" w:hAnsi="Times New Roman" w:cs="Times New Roman"/>
          <w:sz w:val="28"/>
          <w:szCs w:val="28"/>
        </w:rPr>
        <w:t>«</w:t>
      </w:r>
      <w:r w:rsidR="00A37A8F">
        <w:rPr>
          <w:rFonts w:ascii="Times New Roman" w:eastAsia="Times New Roman" w:hAnsi="Times New Roman" w:cs="Times New Roman"/>
          <w:sz w:val="28"/>
          <w:szCs w:val="28"/>
        </w:rPr>
        <w:t>с</w:t>
      </w:r>
      <w:r w:rsidR="00A37A8F" w:rsidRPr="00A37A8F">
        <w:rPr>
          <w:rFonts w:ascii="Times New Roman" w:eastAsia="Times New Roman" w:hAnsi="Times New Roman" w:cs="Times New Roman"/>
          <w:sz w:val="28"/>
          <w:szCs w:val="28"/>
        </w:rPr>
        <w:t>татья 960 ГК РФ является частным случаем передачи договора в силу закона (статьи 387, 392</w:t>
      </w:r>
      <w:r w:rsidR="004E115A">
        <w:rPr>
          <w:rFonts w:ascii="Times New Roman" w:eastAsia="Times New Roman" w:hAnsi="Times New Roman" w:cs="Times New Roman"/>
          <w:sz w:val="28"/>
          <w:szCs w:val="28"/>
        </w:rPr>
        <w:t>.</w:t>
      </w:r>
      <w:r w:rsidR="00A37A8F" w:rsidRPr="00A37A8F">
        <w:rPr>
          <w:rFonts w:ascii="Times New Roman" w:eastAsia="Times New Roman" w:hAnsi="Times New Roman" w:cs="Times New Roman"/>
          <w:sz w:val="28"/>
          <w:szCs w:val="28"/>
        </w:rPr>
        <w:t>2 и 392</w:t>
      </w:r>
      <w:r w:rsidR="004E115A">
        <w:rPr>
          <w:rFonts w:ascii="Times New Roman" w:eastAsia="Times New Roman" w:hAnsi="Times New Roman" w:cs="Times New Roman"/>
          <w:sz w:val="28"/>
          <w:szCs w:val="28"/>
        </w:rPr>
        <w:t>.</w:t>
      </w:r>
      <w:r w:rsidR="00A37A8F" w:rsidRPr="00A37A8F">
        <w:rPr>
          <w:rFonts w:ascii="Times New Roman" w:eastAsia="Times New Roman" w:hAnsi="Times New Roman" w:cs="Times New Roman"/>
          <w:sz w:val="28"/>
          <w:szCs w:val="28"/>
        </w:rPr>
        <w:t>3 ГК РФ)</w:t>
      </w:r>
      <w:r w:rsidR="00A713F5">
        <w:rPr>
          <w:rFonts w:ascii="Times New Roman" w:eastAsia="Times New Roman" w:hAnsi="Times New Roman" w:cs="Times New Roman"/>
          <w:sz w:val="28"/>
          <w:szCs w:val="28"/>
        </w:rPr>
        <w:t>»</w:t>
      </w:r>
      <w:r w:rsidR="00A37A8F" w:rsidRPr="00A37A8F">
        <w:rPr>
          <w:rFonts w:ascii="Times New Roman" w:eastAsia="Times New Roman" w:hAnsi="Times New Roman" w:cs="Times New Roman"/>
          <w:sz w:val="28"/>
          <w:szCs w:val="28"/>
        </w:rPr>
        <w:t>.</w:t>
      </w:r>
    </w:p>
    <w:p w14:paraId="42245F52" w14:textId="3D8F7B37" w:rsidR="0035605B" w:rsidRDefault="00A713F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Следовательно, если ст</w:t>
      </w:r>
      <w:r w:rsidR="007C5F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960 ГК РФ является частным случаем </w:t>
      </w:r>
      <w:r w:rsidR="00701605">
        <w:rPr>
          <w:rFonts w:ascii="Times New Roman" w:eastAsia="Times New Roman" w:hAnsi="Times New Roman" w:cs="Times New Roman"/>
          <w:sz w:val="28"/>
          <w:szCs w:val="28"/>
        </w:rPr>
        <w:t xml:space="preserve">передачи договора в силу закона, </w:t>
      </w:r>
      <w:r>
        <w:rPr>
          <w:rFonts w:ascii="Times New Roman" w:eastAsia="Times New Roman" w:hAnsi="Times New Roman" w:cs="Times New Roman"/>
          <w:sz w:val="28"/>
          <w:szCs w:val="28"/>
        </w:rPr>
        <w:t>и на данный конструкт распространяется ст</w:t>
      </w:r>
      <w:r w:rsidR="007C5F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392</w:t>
      </w:r>
      <w:r w:rsidR="004E115A">
        <w:rPr>
          <w:rFonts w:ascii="Times New Roman" w:eastAsia="Times New Roman" w:hAnsi="Times New Roman" w:cs="Times New Roman"/>
          <w:sz w:val="28"/>
          <w:szCs w:val="28"/>
        </w:rPr>
        <w:t>.</w:t>
      </w:r>
      <w:r w:rsidR="0035605B">
        <w:rPr>
          <w:rFonts w:ascii="Times New Roman" w:eastAsia="Times New Roman" w:hAnsi="Times New Roman" w:cs="Times New Roman"/>
          <w:sz w:val="28"/>
          <w:szCs w:val="28"/>
        </w:rPr>
        <w:t>3 ГК РФ, устанавливающая, что в</w:t>
      </w:r>
      <w:r w:rsidR="0035605B" w:rsidRPr="0035605B">
        <w:rPr>
          <w:rFonts w:ascii="Times New Roman" w:eastAsia="Times New Roman" w:hAnsi="Times New Roman" w:cs="Times New Roman"/>
          <w:sz w:val="28"/>
          <w:szCs w:val="28"/>
        </w:rPr>
        <w:t xml:space="preserve"> случае </w:t>
      </w:r>
      <w:r w:rsidR="0035605B">
        <w:rPr>
          <w:rFonts w:ascii="Times New Roman" w:eastAsia="Times New Roman" w:hAnsi="Times New Roman" w:cs="Times New Roman"/>
          <w:sz w:val="28"/>
          <w:szCs w:val="28"/>
        </w:rPr>
        <w:t xml:space="preserve">передачи договора </w:t>
      </w:r>
      <w:r w:rsidR="0035605B" w:rsidRPr="0035605B">
        <w:rPr>
          <w:rFonts w:ascii="Times New Roman" w:eastAsia="Times New Roman" w:hAnsi="Times New Roman" w:cs="Times New Roman"/>
          <w:sz w:val="28"/>
          <w:szCs w:val="28"/>
        </w:rPr>
        <w:t>к сделке по передаче соответственно применяются правила об уступке требования и о переводе долга</w:t>
      </w:r>
      <w:r w:rsidR="0035605B">
        <w:rPr>
          <w:rFonts w:ascii="Times New Roman" w:eastAsia="Times New Roman" w:hAnsi="Times New Roman" w:cs="Times New Roman"/>
          <w:sz w:val="28"/>
          <w:szCs w:val="28"/>
        </w:rPr>
        <w:t>, то к данным правоотношениям</w:t>
      </w:r>
      <w:r w:rsidR="002659D6">
        <w:rPr>
          <w:rFonts w:ascii="Times New Roman" w:eastAsia="Times New Roman" w:hAnsi="Times New Roman" w:cs="Times New Roman"/>
          <w:sz w:val="28"/>
          <w:szCs w:val="28"/>
        </w:rPr>
        <w:t>, соответственно,</w:t>
      </w:r>
      <w:r w:rsidR="0035605B">
        <w:rPr>
          <w:rFonts w:ascii="Times New Roman" w:eastAsia="Times New Roman" w:hAnsi="Times New Roman" w:cs="Times New Roman"/>
          <w:sz w:val="28"/>
          <w:szCs w:val="28"/>
        </w:rPr>
        <w:t xml:space="preserve"> применяются положения ст</w:t>
      </w:r>
      <w:r w:rsidR="007C5FF8">
        <w:rPr>
          <w:rFonts w:ascii="Times New Roman" w:eastAsia="Times New Roman" w:hAnsi="Times New Roman" w:cs="Times New Roman"/>
          <w:sz w:val="28"/>
          <w:szCs w:val="28"/>
        </w:rPr>
        <w:t>.</w:t>
      </w:r>
      <w:r w:rsidR="0035605B">
        <w:rPr>
          <w:rFonts w:ascii="Times New Roman" w:eastAsia="Times New Roman" w:hAnsi="Times New Roman" w:cs="Times New Roman"/>
          <w:sz w:val="28"/>
          <w:szCs w:val="28"/>
        </w:rPr>
        <w:t xml:space="preserve"> 391 ГК РФ</w:t>
      </w:r>
      <w:r w:rsidR="0035605B" w:rsidRPr="0035605B">
        <w:rPr>
          <w:rFonts w:ascii="Times New Roman" w:eastAsia="Times New Roman" w:hAnsi="Times New Roman" w:cs="Times New Roman"/>
          <w:sz w:val="28"/>
          <w:szCs w:val="28"/>
        </w:rPr>
        <w:t>.</w:t>
      </w:r>
      <w:r w:rsidR="0035605B">
        <w:rPr>
          <w:rFonts w:ascii="Times New Roman" w:eastAsia="Times New Roman" w:hAnsi="Times New Roman" w:cs="Times New Roman"/>
          <w:sz w:val="28"/>
          <w:szCs w:val="28"/>
        </w:rPr>
        <w:t xml:space="preserve"> </w:t>
      </w:r>
    </w:p>
    <w:p w14:paraId="59ABB641" w14:textId="001EBF70" w:rsidR="00BF04DE" w:rsidRDefault="0035605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 как в пункте 27 Постановления</w:t>
      </w:r>
      <w:r w:rsidRPr="0035605B">
        <w:rPr>
          <w:rFonts w:ascii="Times New Roman" w:eastAsia="Times New Roman" w:hAnsi="Times New Roman" w:cs="Times New Roman"/>
          <w:sz w:val="28"/>
          <w:szCs w:val="28"/>
        </w:rPr>
        <w:t xml:space="preserve"> Пленума Ве</w:t>
      </w:r>
      <w:r>
        <w:rPr>
          <w:rFonts w:ascii="Times New Roman" w:eastAsia="Times New Roman" w:hAnsi="Times New Roman" w:cs="Times New Roman"/>
          <w:sz w:val="28"/>
          <w:szCs w:val="28"/>
        </w:rPr>
        <w:t>рховного Суда РФ от 21.12.2017 №</w:t>
      </w:r>
      <w:r w:rsidRPr="0035605B">
        <w:rPr>
          <w:rFonts w:ascii="Times New Roman" w:eastAsia="Times New Roman" w:hAnsi="Times New Roman" w:cs="Times New Roman"/>
          <w:sz w:val="28"/>
          <w:szCs w:val="28"/>
        </w:rPr>
        <w:t xml:space="preserve"> 54 "О некоторых вопросах применения положений главы 24 Гражданского кодекса Российской Федерации о перемене лиц в обязательстве на основании сделки"</w:t>
      </w:r>
      <w:r w:rsidR="00CF12D1">
        <w:rPr>
          <w:rStyle w:val="a5"/>
          <w:rFonts w:ascii="Times New Roman" w:eastAsia="Times New Roman" w:hAnsi="Times New Roman" w:cs="Times New Roman"/>
          <w:sz w:val="28"/>
          <w:szCs w:val="28"/>
        </w:rPr>
        <w:footnoteReference w:id="71"/>
      </w:r>
      <w:r>
        <w:rPr>
          <w:rFonts w:ascii="Times New Roman" w:eastAsia="Times New Roman" w:hAnsi="Times New Roman" w:cs="Times New Roman"/>
          <w:sz w:val="28"/>
          <w:szCs w:val="28"/>
        </w:rPr>
        <w:t xml:space="preserve"> установлено общее правило о привативном переводе долга (когда </w:t>
      </w:r>
      <w:r w:rsidRPr="0035605B">
        <w:rPr>
          <w:rFonts w:ascii="Times New Roman" w:eastAsia="Times New Roman" w:hAnsi="Times New Roman" w:cs="Times New Roman"/>
          <w:sz w:val="28"/>
          <w:szCs w:val="28"/>
        </w:rPr>
        <w:t>первоначальный должник выбывает из обязательства</w:t>
      </w:r>
      <w:r>
        <w:rPr>
          <w:rFonts w:ascii="Times New Roman" w:eastAsia="Times New Roman" w:hAnsi="Times New Roman" w:cs="Times New Roman"/>
          <w:sz w:val="28"/>
          <w:szCs w:val="28"/>
        </w:rPr>
        <w:t xml:space="preserve">), можно </w:t>
      </w:r>
      <w:r w:rsidR="002659D6">
        <w:rPr>
          <w:rFonts w:ascii="Times New Roman" w:eastAsia="Times New Roman" w:hAnsi="Times New Roman" w:cs="Times New Roman"/>
          <w:sz w:val="28"/>
          <w:szCs w:val="28"/>
        </w:rPr>
        <w:t>сказать, что данное правило должно распространяться и на правопреемство в случае с переходом обязанности по оплате страховых взносов к новому правообладателю имущества.</w:t>
      </w:r>
    </w:p>
    <w:p w14:paraId="2B7BB035" w14:textId="77777777" w:rsidR="00BF04DE" w:rsidRDefault="00BF04DE" w:rsidP="00C450D2">
      <w:pPr>
        <w:spacing w:line="360" w:lineRule="auto"/>
        <w:jc w:val="both"/>
        <w:rPr>
          <w:rFonts w:ascii="Times New Roman" w:eastAsia="Times New Roman" w:hAnsi="Times New Roman" w:cs="Times New Roman"/>
          <w:sz w:val="28"/>
          <w:szCs w:val="28"/>
        </w:rPr>
      </w:pPr>
    </w:p>
    <w:p w14:paraId="1ED96611" w14:textId="05DBE163" w:rsidR="00EE5F8B" w:rsidRPr="00937302" w:rsidRDefault="00AA1960" w:rsidP="00C450D2">
      <w:pPr>
        <w:spacing w:line="360" w:lineRule="auto"/>
        <w:ind w:firstLine="567"/>
        <w:jc w:val="center"/>
        <w:rPr>
          <w:rFonts w:ascii="Times New Roman" w:eastAsia="Times New Roman" w:hAnsi="Times New Roman" w:cs="Times New Roman"/>
          <w:b/>
          <w:sz w:val="30"/>
          <w:szCs w:val="30"/>
        </w:rPr>
      </w:pPr>
      <w:r w:rsidRPr="00937302">
        <w:rPr>
          <w:rFonts w:ascii="Times New Roman" w:eastAsia="Times New Roman" w:hAnsi="Times New Roman" w:cs="Times New Roman"/>
          <w:b/>
          <w:sz w:val="30"/>
          <w:szCs w:val="30"/>
        </w:rPr>
        <w:t>§ 3</w:t>
      </w:r>
      <w:r w:rsidR="00D97F61">
        <w:rPr>
          <w:rFonts w:ascii="Times New Roman" w:eastAsia="Times New Roman" w:hAnsi="Times New Roman" w:cs="Times New Roman"/>
          <w:b/>
          <w:sz w:val="30"/>
          <w:szCs w:val="30"/>
        </w:rPr>
        <w:t>.</w:t>
      </w:r>
      <w:r w:rsidR="00EE5F8B" w:rsidRPr="00937302">
        <w:rPr>
          <w:rFonts w:ascii="Times New Roman" w:eastAsia="Times New Roman" w:hAnsi="Times New Roman" w:cs="Times New Roman"/>
          <w:b/>
          <w:sz w:val="30"/>
          <w:szCs w:val="30"/>
        </w:rPr>
        <w:t xml:space="preserve"> </w:t>
      </w:r>
      <w:r w:rsidR="00096F47" w:rsidRPr="00937302">
        <w:rPr>
          <w:rFonts w:ascii="Times New Roman" w:eastAsia="Times New Roman" w:hAnsi="Times New Roman" w:cs="Times New Roman"/>
          <w:b/>
          <w:sz w:val="30"/>
          <w:szCs w:val="30"/>
        </w:rPr>
        <w:t>Обязательство плательщика ренты</w:t>
      </w:r>
    </w:p>
    <w:p w14:paraId="25C7D3D8" w14:textId="470C9844" w:rsidR="009847D9" w:rsidRDefault="009847D9"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w:t>
      </w:r>
      <w:r w:rsidR="00E9329F">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п</w:t>
      </w:r>
      <w:r w:rsidR="000373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ст</w:t>
      </w:r>
      <w:r w:rsidR="000373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583 ГК РФ - п</w:t>
      </w:r>
      <w:r w:rsidRPr="009847D9">
        <w:rPr>
          <w:rFonts w:ascii="Times New Roman" w:eastAsia="Times New Roman" w:hAnsi="Times New Roman" w:cs="Times New Roman"/>
          <w:sz w:val="28"/>
          <w:szCs w:val="28"/>
        </w:rPr>
        <w:t>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14:paraId="6F27BF85" w14:textId="469E17F2" w:rsidR="000A4572" w:rsidRDefault="00CB3031"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Пунктом</w:t>
      </w:r>
      <w:r w:rsidR="000A4572">
        <w:rPr>
          <w:rFonts w:ascii="Times New Roman" w:eastAsia="Times New Roman" w:hAnsi="Times New Roman" w:cs="Times New Roman"/>
          <w:sz w:val="28"/>
          <w:szCs w:val="28"/>
        </w:rPr>
        <w:t xml:space="preserve"> 1 ст</w:t>
      </w:r>
      <w:r w:rsidR="006828CA">
        <w:rPr>
          <w:rFonts w:ascii="Times New Roman" w:eastAsia="Times New Roman" w:hAnsi="Times New Roman" w:cs="Times New Roman"/>
          <w:sz w:val="28"/>
          <w:szCs w:val="28"/>
        </w:rPr>
        <w:t>.</w:t>
      </w:r>
      <w:r w:rsidR="000A4572">
        <w:rPr>
          <w:rFonts w:ascii="Times New Roman" w:eastAsia="Times New Roman" w:hAnsi="Times New Roman" w:cs="Times New Roman"/>
          <w:sz w:val="28"/>
          <w:szCs w:val="28"/>
        </w:rPr>
        <w:t xml:space="preserve"> 586 ГК РФ</w:t>
      </w:r>
      <w:r>
        <w:rPr>
          <w:rFonts w:ascii="Times New Roman" w:eastAsia="Times New Roman" w:hAnsi="Times New Roman" w:cs="Times New Roman"/>
          <w:sz w:val="28"/>
          <w:szCs w:val="28"/>
        </w:rPr>
        <w:t xml:space="preserve"> установлено, что </w:t>
      </w:r>
      <w:r w:rsidR="000A4572">
        <w:rPr>
          <w:rFonts w:ascii="Times New Roman" w:eastAsia="Times New Roman" w:hAnsi="Times New Roman" w:cs="Times New Roman"/>
          <w:sz w:val="28"/>
          <w:szCs w:val="28"/>
        </w:rPr>
        <w:t>р</w:t>
      </w:r>
      <w:r w:rsidR="000A4572" w:rsidRPr="000A4572">
        <w:rPr>
          <w:rFonts w:ascii="Times New Roman" w:eastAsia="Times New Roman" w:hAnsi="Times New Roman" w:cs="Times New Roman"/>
          <w:sz w:val="28"/>
          <w:szCs w:val="28"/>
        </w:rPr>
        <w:t>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14:paraId="7AD033D5" w14:textId="1AAF9504" w:rsidR="00E9329F" w:rsidRPr="006C75C7" w:rsidRDefault="00E9329F"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вышеуказанные нормативные положения, стоит согласиться с исследователями, которые считают обязательство плательщика ренты примером </w:t>
      </w:r>
      <w:proofErr w:type="spellStart"/>
      <w:r>
        <w:rPr>
          <w:rFonts w:ascii="Times New Roman" w:eastAsia="Times New Roman" w:hAnsi="Times New Roman" w:cs="Times New Roman"/>
          <w:sz w:val="28"/>
          <w:szCs w:val="28"/>
          <w:lang w:val="en-US"/>
        </w:rPr>
        <w:t>obligatio</w:t>
      </w:r>
      <w:proofErr w:type="spellEnd"/>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propter</w:t>
      </w:r>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rem</w:t>
      </w:r>
      <w:r w:rsidR="000A2BF7" w:rsidRPr="006C75C7">
        <w:rPr>
          <w:rFonts w:ascii="Times New Roman" w:eastAsia="Times New Roman" w:hAnsi="Times New Roman" w:cs="Times New Roman"/>
          <w:sz w:val="28"/>
          <w:szCs w:val="28"/>
        </w:rPr>
        <w:t xml:space="preserve"> с содержанием </w:t>
      </w:r>
      <w:r w:rsidR="000A2BF7">
        <w:rPr>
          <w:rFonts w:ascii="Times New Roman" w:eastAsia="Times New Roman" w:hAnsi="Times New Roman" w:cs="Times New Roman"/>
          <w:sz w:val="28"/>
          <w:szCs w:val="28"/>
          <w:lang w:val="en-US"/>
        </w:rPr>
        <w:t>in</w:t>
      </w:r>
      <w:r w:rsidR="000A2BF7" w:rsidRPr="006C75C7">
        <w:rPr>
          <w:rFonts w:ascii="Times New Roman" w:eastAsia="Times New Roman" w:hAnsi="Times New Roman" w:cs="Times New Roman"/>
          <w:sz w:val="28"/>
          <w:szCs w:val="28"/>
        </w:rPr>
        <w:t xml:space="preserve"> </w:t>
      </w:r>
      <w:proofErr w:type="spellStart"/>
      <w:r w:rsidR="000A2BF7">
        <w:rPr>
          <w:rFonts w:ascii="Times New Roman" w:eastAsia="Times New Roman" w:hAnsi="Times New Roman" w:cs="Times New Roman"/>
          <w:sz w:val="28"/>
          <w:szCs w:val="28"/>
          <w:lang w:val="en-US"/>
        </w:rPr>
        <w:t>faciendo</w:t>
      </w:r>
      <w:proofErr w:type="spellEnd"/>
      <w:r>
        <w:rPr>
          <w:rStyle w:val="a5"/>
          <w:rFonts w:ascii="Times New Roman" w:eastAsia="Times New Roman" w:hAnsi="Times New Roman" w:cs="Times New Roman"/>
          <w:sz w:val="28"/>
          <w:szCs w:val="28"/>
          <w:lang w:val="en-US"/>
        </w:rPr>
        <w:footnoteReference w:id="72"/>
      </w:r>
      <w:r w:rsidR="00E0659F" w:rsidRPr="006C75C7">
        <w:rPr>
          <w:rFonts w:ascii="Times New Roman" w:eastAsia="Times New Roman" w:hAnsi="Times New Roman" w:cs="Times New Roman"/>
          <w:sz w:val="28"/>
          <w:szCs w:val="28"/>
        </w:rPr>
        <w:t>.</w:t>
      </w:r>
    </w:p>
    <w:p w14:paraId="4A693C76" w14:textId="05BE753D" w:rsidR="00E0659F" w:rsidRDefault="00E0659F"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Обязательство плательщика ренты </w:t>
      </w:r>
      <w:r w:rsidRPr="00E0659F">
        <w:rPr>
          <w:rFonts w:ascii="Times New Roman" w:eastAsia="Times New Roman" w:hAnsi="Times New Roman" w:cs="Times New Roman"/>
          <w:sz w:val="28"/>
          <w:szCs w:val="28"/>
        </w:rPr>
        <w:t xml:space="preserve">обладает всеми </w:t>
      </w:r>
      <w:r>
        <w:rPr>
          <w:rFonts w:ascii="Times New Roman" w:eastAsia="Times New Roman" w:hAnsi="Times New Roman" w:cs="Times New Roman"/>
          <w:sz w:val="28"/>
          <w:szCs w:val="28"/>
        </w:rPr>
        <w:t>а</w:t>
      </w:r>
      <w:r w:rsidRPr="00E0659F">
        <w:rPr>
          <w:rFonts w:ascii="Times New Roman" w:eastAsia="Times New Roman" w:hAnsi="Times New Roman" w:cs="Times New Roman"/>
          <w:sz w:val="28"/>
          <w:szCs w:val="28"/>
        </w:rPr>
        <w:t>трибутами</w:t>
      </w:r>
      <w:r>
        <w:rPr>
          <w:rFonts w:ascii="Times New Roman" w:eastAsia="Times New Roman" w:hAnsi="Times New Roman" w:cs="Times New Roman"/>
          <w:sz w:val="28"/>
          <w:szCs w:val="28"/>
        </w:rPr>
        <w:t xml:space="preserve"> вещного обязательства</w:t>
      </w:r>
      <w:r w:rsidRPr="00E0659F">
        <w:rPr>
          <w:rFonts w:ascii="Times New Roman" w:eastAsia="Times New Roman" w:hAnsi="Times New Roman" w:cs="Times New Roman"/>
          <w:sz w:val="28"/>
          <w:szCs w:val="28"/>
        </w:rPr>
        <w:t xml:space="preserve">: такое обязательство следует за правом собственности на </w:t>
      </w:r>
      <w:r w:rsidR="00270C79">
        <w:rPr>
          <w:rFonts w:ascii="Times New Roman" w:eastAsia="Times New Roman" w:hAnsi="Times New Roman" w:cs="Times New Roman"/>
          <w:sz w:val="28"/>
          <w:szCs w:val="28"/>
        </w:rPr>
        <w:t>имущество, переданное под выплату ренты</w:t>
      </w:r>
      <w:r w:rsidR="005F5BFC">
        <w:rPr>
          <w:rFonts w:ascii="Times New Roman" w:eastAsia="Times New Roman" w:hAnsi="Times New Roman" w:cs="Times New Roman"/>
          <w:sz w:val="28"/>
          <w:szCs w:val="28"/>
        </w:rPr>
        <w:t>,</w:t>
      </w:r>
      <w:r w:rsidR="00270C79">
        <w:rPr>
          <w:rFonts w:ascii="Times New Roman" w:eastAsia="Times New Roman" w:hAnsi="Times New Roman" w:cs="Times New Roman"/>
          <w:sz w:val="28"/>
          <w:szCs w:val="28"/>
        </w:rPr>
        <w:t xml:space="preserve"> и автоматически связыва</w:t>
      </w:r>
      <w:r w:rsidRPr="00E0659F">
        <w:rPr>
          <w:rFonts w:ascii="Times New Roman" w:eastAsia="Times New Roman" w:hAnsi="Times New Roman" w:cs="Times New Roman"/>
          <w:sz w:val="28"/>
          <w:szCs w:val="28"/>
        </w:rPr>
        <w:t xml:space="preserve">ет любого </w:t>
      </w:r>
      <w:r w:rsidRPr="00E0659F">
        <w:rPr>
          <w:rFonts w:ascii="Times New Roman" w:eastAsia="Times New Roman" w:hAnsi="Times New Roman" w:cs="Times New Roman"/>
          <w:sz w:val="28"/>
          <w:szCs w:val="28"/>
        </w:rPr>
        <w:lastRenderedPageBreak/>
        <w:t xml:space="preserve">последующего собственника </w:t>
      </w:r>
      <w:r w:rsidR="00270C79">
        <w:rPr>
          <w:rFonts w:ascii="Times New Roman" w:eastAsia="Times New Roman" w:hAnsi="Times New Roman" w:cs="Times New Roman"/>
          <w:sz w:val="28"/>
          <w:szCs w:val="28"/>
        </w:rPr>
        <w:t>такого имущества</w:t>
      </w:r>
      <w:r w:rsidRPr="00E0659F">
        <w:rPr>
          <w:rFonts w:ascii="Times New Roman" w:eastAsia="Times New Roman" w:hAnsi="Times New Roman" w:cs="Times New Roman"/>
          <w:sz w:val="28"/>
          <w:szCs w:val="28"/>
        </w:rPr>
        <w:t>, наделяя его обязанностью совершени</w:t>
      </w:r>
      <w:r w:rsidR="00324433">
        <w:rPr>
          <w:rFonts w:ascii="Times New Roman" w:eastAsia="Times New Roman" w:hAnsi="Times New Roman" w:cs="Times New Roman"/>
          <w:sz w:val="28"/>
          <w:szCs w:val="28"/>
        </w:rPr>
        <w:t>я</w:t>
      </w:r>
      <w:r w:rsidRPr="00E0659F">
        <w:rPr>
          <w:rFonts w:ascii="Times New Roman" w:eastAsia="Times New Roman" w:hAnsi="Times New Roman" w:cs="Times New Roman"/>
          <w:sz w:val="28"/>
          <w:szCs w:val="28"/>
        </w:rPr>
        <w:t xml:space="preserve"> активных действий по оплате </w:t>
      </w:r>
      <w:r w:rsidR="00270C79">
        <w:rPr>
          <w:rFonts w:ascii="Times New Roman" w:eastAsia="Times New Roman" w:hAnsi="Times New Roman" w:cs="Times New Roman"/>
          <w:sz w:val="28"/>
          <w:szCs w:val="28"/>
        </w:rPr>
        <w:t>рентных платежей в отношении получателя ренты.</w:t>
      </w:r>
      <w:r w:rsidRPr="00E0659F">
        <w:rPr>
          <w:rFonts w:ascii="Times New Roman" w:eastAsia="Times New Roman" w:hAnsi="Times New Roman" w:cs="Times New Roman"/>
          <w:sz w:val="28"/>
          <w:szCs w:val="28"/>
        </w:rPr>
        <w:t xml:space="preserve"> </w:t>
      </w:r>
    </w:p>
    <w:p w14:paraId="7BD0F8E0" w14:textId="13F714C8" w:rsidR="00862C7A" w:rsidRDefault="00B510C2" w:rsidP="00C450D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Анализируя субъектный состав данного вещного обязательства, стоит сказать, что должником в таком обязательстве будет собственник, так как в соответствии с договором ренты имущество передается именно в собственность плательщику ренты.</w:t>
      </w:r>
    </w:p>
    <w:p w14:paraId="4389AD9E" w14:textId="5DC3983F" w:rsidR="00B510C2" w:rsidRDefault="001D05E8" w:rsidP="00C450D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Говоря о характере </w:t>
      </w:r>
      <w:r w:rsidR="00B510C2">
        <w:rPr>
          <w:rFonts w:ascii="Times New Roman" w:eastAsia="Times New Roman" w:hAnsi="Times New Roman" w:cs="Times New Roman"/>
          <w:sz w:val="28"/>
          <w:szCs w:val="28"/>
        </w:rPr>
        <w:t xml:space="preserve">ответственности нового собственника имущества по обязательству предыдущего собственника переданного под ренту имущества, стоит процитировать </w:t>
      </w:r>
      <w:r w:rsidR="00BA7074">
        <w:rPr>
          <w:rFonts w:ascii="Times New Roman" w:eastAsia="Times New Roman" w:hAnsi="Times New Roman" w:cs="Times New Roman"/>
          <w:sz w:val="28"/>
          <w:szCs w:val="28"/>
        </w:rPr>
        <w:t>п</w:t>
      </w:r>
      <w:r w:rsidR="001C1715">
        <w:rPr>
          <w:rFonts w:ascii="Times New Roman" w:eastAsia="Times New Roman" w:hAnsi="Times New Roman" w:cs="Times New Roman"/>
          <w:sz w:val="28"/>
          <w:szCs w:val="28"/>
        </w:rPr>
        <w:t>.</w:t>
      </w:r>
      <w:r w:rsidR="00BA7074">
        <w:rPr>
          <w:rFonts w:ascii="Times New Roman" w:eastAsia="Times New Roman" w:hAnsi="Times New Roman" w:cs="Times New Roman"/>
          <w:sz w:val="28"/>
          <w:szCs w:val="28"/>
        </w:rPr>
        <w:t xml:space="preserve"> 2 ст</w:t>
      </w:r>
      <w:r w:rsidR="001C1715">
        <w:rPr>
          <w:rFonts w:ascii="Times New Roman" w:eastAsia="Times New Roman" w:hAnsi="Times New Roman" w:cs="Times New Roman"/>
          <w:sz w:val="28"/>
          <w:szCs w:val="28"/>
        </w:rPr>
        <w:t>.</w:t>
      </w:r>
      <w:r w:rsidR="00BA7074">
        <w:rPr>
          <w:rFonts w:ascii="Times New Roman" w:eastAsia="Times New Roman" w:hAnsi="Times New Roman" w:cs="Times New Roman"/>
          <w:sz w:val="28"/>
          <w:szCs w:val="28"/>
        </w:rPr>
        <w:t xml:space="preserve"> 586</w:t>
      </w:r>
      <w:r w:rsidR="00324433">
        <w:rPr>
          <w:rFonts w:ascii="Times New Roman" w:eastAsia="Times New Roman" w:hAnsi="Times New Roman" w:cs="Times New Roman"/>
          <w:sz w:val="28"/>
          <w:szCs w:val="28"/>
        </w:rPr>
        <w:t xml:space="preserve"> ГК РФ</w:t>
      </w:r>
      <w:r w:rsidR="00BA7074">
        <w:rPr>
          <w:rFonts w:ascii="Times New Roman" w:eastAsia="Times New Roman" w:hAnsi="Times New Roman" w:cs="Times New Roman"/>
          <w:sz w:val="28"/>
          <w:szCs w:val="28"/>
        </w:rPr>
        <w:t xml:space="preserve">, в соответствии с которым </w:t>
      </w:r>
      <w:r w:rsidR="005F7A8B">
        <w:rPr>
          <w:rFonts w:ascii="Times New Roman" w:eastAsia="Times New Roman" w:hAnsi="Times New Roman" w:cs="Times New Roman"/>
          <w:sz w:val="28"/>
          <w:szCs w:val="28"/>
        </w:rPr>
        <w:t>«</w:t>
      </w:r>
      <w:r w:rsidR="00BA7074">
        <w:rPr>
          <w:rFonts w:ascii="Times New Roman" w:eastAsia="Times New Roman" w:hAnsi="Times New Roman" w:cs="Times New Roman"/>
          <w:sz w:val="28"/>
          <w:szCs w:val="28"/>
        </w:rPr>
        <w:t>л</w:t>
      </w:r>
      <w:r w:rsidR="00BA7074" w:rsidRPr="00BA7074">
        <w:rPr>
          <w:rFonts w:ascii="Times New Roman" w:eastAsia="Times New Roman" w:hAnsi="Times New Roman" w:cs="Times New Roman"/>
          <w:sz w:val="28"/>
          <w:szCs w:val="28"/>
        </w:rPr>
        <w:t>ицо, передавшее обремененное рентой недвижимое имущество в собственность другого лица, несет субсидиарную с ним ответственность (ст</w:t>
      </w:r>
      <w:r w:rsidR="00010290">
        <w:rPr>
          <w:rFonts w:ascii="Times New Roman" w:eastAsia="Times New Roman" w:hAnsi="Times New Roman" w:cs="Times New Roman"/>
          <w:sz w:val="28"/>
          <w:szCs w:val="28"/>
        </w:rPr>
        <w:t>.</w:t>
      </w:r>
      <w:r w:rsidR="00BA7074" w:rsidRPr="00BA7074">
        <w:rPr>
          <w:rFonts w:ascii="Times New Roman" w:eastAsia="Times New Roman" w:hAnsi="Times New Roman" w:cs="Times New Roman"/>
          <w:sz w:val="28"/>
          <w:szCs w:val="28"/>
        </w:rPr>
        <w:t xml:space="preserve"> 399) по требованиям получателя ренты, возникшим в связи с нарушением договора ренты, если настоящим Кодексом, другим законом или договором не предусмотрена солидарная ответственность по этому обязательству</w:t>
      </w:r>
      <w:r w:rsidR="005F7A8B">
        <w:rPr>
          <w:rFonts w:ascii="Times New Roman" w:eastAsia="Times New Roman" w:hAnsi="Times New Roman" w:cs="Times New Roman"/>
          <w:sz w:val="28"/>
          <w:szCs w:val="28"/>
        </w:rPr>
        <w:t>»</w:t>
      </w:r>
      <w:r w:rsidR="00BA7074" w:rsidRPr="00BA7074">
        <w:rPr>
          <w:rFonts w:ascii="Times New Roman" w:eastAsia="Times New Roman" w:hAnsi="Times New Roman" w:cs="Times New Roman"/>
          <w:sz w:val="28"/>
          <w:szCs w:val="28"/>
        </w:rPr>
        <w:t>.</w:t>
      </w:r>
    </w:p>
    <w:p w14:paraId="32AF4E07" w14:textId="208DFDDE" w:rsidR="00781EC2" w:rsidRDefault="00BD7A07"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предыдущий собственник и новый собственник переданного под выплату ренты имущества отвечают субсидиарно перед получателем ренты.</w:t>
      </w:r>
    </w:p>
    <w:p w14:paraId="5FEED954" w14:textId="36BAE028" w:rsidR="002872A1" w:rsidRDefault="002872A1"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судебную практику по вопросам применения ст</w:t>
      </w:r>
      <w:r w:rsidR="00E121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486 ГК РФ, стоит отметить небольшое количество судебных актов. </w:t>
      </w:r>
    </w:p>
    <w:p w14:paraId="0969E9CA" w14:textId="77777777" w:rsidR="002872A1" w:rsidRDefault="002872A1"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среди небольшого количества дел находятся акты, заслуживающие внимания. </w:t>
      </w:r>
    </w:p>
    <w:p w14:paraId="6CA7C0F4" w14:textId="4C2BF5A4" w:rsidR="002872A1" w:rsidRPr="002872A1" w:rsidRDefault="002872A1"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в одном деле</w:t>
      </w:r>
      <w:r w:rsidR="00EE0471">
        <w:rPr>
          <w:rStyle w:val="a5"/>
          <w:rFonts w:ascii="Times New Roman" w:eastAsia="Times New Roman" w:hAnsi="Times New Roman" w:cs="Times New Roman"/>
          <w:sz w:val="28"/>
          <w:szCs w:val="28"/>
        </w:rPr>
        <w:footnoteReference w:id="73"/>
      </w:r>
      <w:r>
        <w:rPr>
          <w:rFonts w:ascii="Times New Roman" w:eastAsia="Times New Roman" w:hAnsi="Times New Roman" w:cs="Times New Roman"/>
          <w:sz w:val="28"/>
          <w:szCs w:val="28"/>
        </w:rPr>
        <w:t xml:space="preserve"> суд апелляционной инстанции </w:t>
      </w:r>
      <w:r w:rsidR="003A548B">
        <w:rPr>
          <w:rFonts w:ascii="Times New Roman" w:eastAsia="Times New Roman" w:hAnsi="Times New Roman" w:cs="Times New Roman"/>
          <w:sz w:val="28"/>
          <w:szCs w:val="28"/>
        </w:rPr>
        <w:t xml:space="preserve">отметил, что </w:t>
      </w:r>
      <w:r w:rsidRPr="002872A1">
        <w:rPr>
          <w:rFonts w:ascii="Times New Roman" w:eastAsia="Times New Roman" w:hAnsi="Times New Roman" w:cs="Times New Roman"/>
          <w:sz w:val="28"/>
          <w:szCs w:val="28"/>
        </w:rPr>
        <w:t xml:space="preserve">суд </w:t>
      </w:r>
      <w:r w:rsidR="003A548B">
        <w:rPr>
          <w:rFonts w:ascii="Times New Roman" w:eastAsia="Times New Roman" w:hAnsi="Times New Roman" w:cs="Times New Roman"/>
          <w:sz w:val="28"/>
          <w:szCs w:val="28"/>
        </w:rPr>
        <w:t xml:space="preserve">первой инстанции </w:t>
      </w:r>
      <w:r w:rsidRPr="002872A1">
        <w:rPr>
          <w:rFonts w:ascii="Times New Roman" w:eastAsia="Times New Roman" w:hAnsi="Times New Roman" w:cs="Times New Roman"/>
          <w:sz w:val="28"/>
          <w:szCs w:val="28"/>
        </w:rPr>
        <w:t>исключил из суммы задолж</w:t>
      </w:r>
      <w:r w:rsidR="003A548B">
        <w:rPr>
          <w:rFonts w:ascii="Times New Roman" w:eastAsia="Times New Roman" w:hAnsi="Times New Roman" w:cs="Times New Roman"/>
          <w:sz w:val="28"/>
          <w:szCs w:val="28"/>
        </w:rPr>
        <w:t>енности по рентным платежам</w:t>
      </w:r>
      <w:r w:rsidRPr="002872A1">
        <w:rPr>
          <w:rFonts w:ascii="Times New Roman" w:eastAsia="Times New Roman" w:hAnsi="Times New Roman" w:cs="Times New Roman"/>
          <w:sz w:val="28"/>
          <w:szCs w:val="28"/>
        </w:rPr>
        <w:t xml:space="preserve"> задолженность, возникшую до заключения ответчиками договора купли-продажи квартиры, указав, что субсидиарная ответственность, установленная ст</w:t>
      </w:r>
      <w:r w:rsidR="00175FA1">
        <w:rPr>
          <w:rFonts w:ascii="Times New Roman" w:eastAsia="Times New Roman" w:hAnsi="Times New Roman" w:cs="Times New Roman"/>
          <w:sz w:val="28"/>
          <w:szCs w:val="28"/>
        </w:rPr>
        <w:t>.</w:t>
      </w:r>
      <w:r w:rsidRPr="002872A1">
        <w:rPr>
          <w:rFonts w:ascii="Times New Roman" w:eastAsia="Times New Roman" w:hAnsi="Times New Roman" w:cs="Times New Roman"/>
          <w:sz w:val="28"/>
          <w:szCs w:val="28"/>
        </w:rPr>
        <w:t xml:space="preserve"> 586 </w:t>
      </w:r>
      <w:r w:rsidR="003A548B">
        <w:rPr>
          <w:rFonts w:ascii="Times New Roman" w:eastAsia="Times New Roman" w:hAnsi="Times New Roman" w:cs="Times New Roman"/>
          <w:sz w:val="28"/>
          <w:szCs w:val="28"/>
        </w:rPr>
        <w:t>ГК</w:t>
      </w:r>
      <w:r w:rsidRPr="002872A1">
        <w:rPr>
          <w:rFonts w:ascii="Times New Roman" w:eastAsia="Times New Roman" w:hAnsi="Times New Roman" w:cs="Times New Roman"/>
          <w:sz w:val="28"/>
          <w:szCs w:val="28"/>
        </w:rPr>
        <w:t xml:space="preserve"> РФ</w:t>
      </w:r>
      <w:r w:rsidR="003A548B">
        <w:rPr>
          <w:rFonts w:ascii="Times New Roman" w:eastAsia="Times New Roman" w:hAnsi="Times New Roman" w:cs="Times New Roman"/>
          <w:sz w:val="28"/>
          <w:szCs w:val="28"/>
        </w:rPr>
        <w:t>,</w:t>
      </w:r>
      <w:r w:rsidRPr="002872A1">
        <w:rPr>
          <w:rFonts w:ascii="Times New Roman" w:eastAsia="Times New Roman" w:hAnsi="Times New Roman" w:cs="Times New Roman"/>
          <w:sz w:val="28"/>
          <w:szCs w:val="28"/>
        </w:rPr>
        <w:t xml:space="preserve"> не влечет возникновение у основного должника, на стороне </w:t>
      </w:r>
      <w:r w:rsidRPr="002872A1">
        <w:rPr>
          <w:rFonts w:ascii="Times New Roman" w:eastAsia="Times New Roman" w:hAnsi="Times New Roman" w:cs="Times New Roman"/>
          <w:sz w:val="28"/>
          <w:szCs w:val="28"/>
        </w:rPr>
        <w:lastRenderedPageBreak/>
        <w:t>которого выступают ответчики, обязанности по оплате долгов субсидиарного должника.</w:t>
      </w:r>
    </w:p>
    <w:p w14:paraId="7AA253C4" w14:textId="0B9558D2" w:rsidR="002872A1" w:rsidRPr="002872A1" w:rsidRDefault="003A548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 апелляционной инстанции </w:t>
      </w:r>
      <w:r w:rsidR="00F85845">
        <w:rPr>
          <w:rFonts w:ascii="Times New Roman" w:eastAsia="Times New Roman" w:hAnsi="Times New Roman" w:cs="Times New Roman"/>
          <w:sz w:val="28"/>
          <w:szCs w:val="28"/>
        </w:rPr>
        <w:t>указал</w:t>
      </w:r>
      <w:r>
        <w:rPr>
          <w:rFonts w:ascii="Times New Roman" w:eastAsia="Times New Roman" w:hAnsi="Times New Roman" w:cs="Times New Roman"/>
          <w:sz w:val="28"/>
          <w:szCs w:val="28"/>
        </w:rPr>
        <w:t>, что нижестоящий суд</w:t>
      </w:r>
      <w:r w:rsidR="002872A1" w:rsidRPr="002872A1">
        <w:rPr>
          <w:rFonts w:ascii="Times New Roman" w:eastAsia="Times New Roman" w:hAnsi="Times New Roman" w:cs="Times New Roman"/>
          <w:sz w:val="28"/>
          <w:szCs w:val="28"/>
        </w:rPr>
        <w:t>, определяя размер ответственности ответчиков, необоснованно освободил их от выплаты задолженности по указанным платежам, возникшей у предыдущего собственника (плательщика ренты)</w:t>
      </w:r>
      <w:r>
        <w:rPr>
          <w:rFonts w:ascii="Times New Roman" w:eastAsia="Times New Roman" w:hAnsi="Times New Roman" w:cs="Times New Roman"/>
          <w:sz w:val="28"/>
          <w:szCs w:val="28"/>
        </w:rPr>
        <w:t>,</w:t>
      </w:r>
      <w:r w:rsidR="002872A1" w:rsidRPr="002872A1">
        <w:rPr>
          <w:rFonts w:ascii="Times New Roman" w:eastAsia="Times New Roman" w:hAnsi="Times New Roman" w:cs="Times New Roman"/>
          <w:sz w:val="28"/>
          <w:szCs w:val="28"/>
        </w:rPr>
        <w:t xml:space="preserve"> до заключения договора купли-продажи квартиры.</w:t>
      </w:r>
    </w:p>
    <w:p w14:paraId="7BF055A1" w14:textId="651D5330" w:rsidR="00175ED9" w:rsidRDefault="002872A1" w:rsidP="00C450D2">
      <w:pPr>
        <w:spacing w:line="360" w:lineRule="auto"/>
        <w:ind w:firstLine="708"/>
        <w:jc w:val="both"/>
        <w:rPr>
          <w:rFonts w:ascii="Times New Roman" w:eastAsia="Times New Roman" w:hAnsi="Times New Roman" w:cs="Times New Roman"/>
          <w:sz w:val="28"/>
          <w:szCs w:val="28"/>
        </w:rPr>
      </w:pPr>
      <w:r w:rsidRPr="002872A1">
        <w:rPr>
          <w:rFonts w:ascii="Times New Roman" w:eastAsia="Times New Roman" w:hAnsi="Times New Roman" w:cs="Times New Roman"/>
          <w:sz w:val="28"/>
          <w:szCs w:val="28"/>
        </w:rPr>
        <w:t xml:space="preserve">При этом </w:t>
      </w:r>
      <w:r w:rsidR="003A548B">
        <w:rPr>
          <w:rFonts w:ascii="Times New Roman" w:eastAsia="Times New Roman" w:hAnsi="Times New Roman" w:cs="Times New Roman"/>
          <w:sz w:val="28"/>
          <w:szCs w:val="28"/>
        </w:rPr>
        <w:t>судебная коллегия суда апелляционной инстанции</w:t>
      </w:r>
      <w:r w:rsidRPr="002872A1">
        <w:rPr>
          <w:rFonts w:ascii="Times New Roman" w:eastAsia="Times New Roman" w:hAnsi="Times New Roman" w:cs="Times New Roman"/>
          <w:sz w:val="28"/>
          <w:szCs w:val="28"/>
        </w:rPr>
        <w:t xml:space="preserve"> </w:t>
      </w:r>
      <w:r w:rsidR="003A548B">
        <w:rPr>
          <w:rFonts w:ascii="Times New Roman" w:eastAsia="Times New Roman" w:hAnsi="Times New Roman" w:cs="Times New Roman"/>
          <w:sz w:val="28"/>
          <w:szCs w:val="28"/>
        </w:rPr>
        <w:t>подчеркнула</w:t>
      </w:r>
      <w:r w:rsidRPr="002872A1">
        <w:rPr>
          <w:rFonts w:ascii="Times New Roman" w:eastAsia="Times New Roman" w:hAnsi="Times New Roman" w:cs="Times New Roman"/>
          <w:sz w:val="28"/>
          <w:szCs w:val="28"/>
        </w:rPr>
        <w:t xml:space="preserve">, что </w:t>
      </w:r>
      <w:r w:rsidR="003A548B">
        <w:rPr>
          <w:rFonts w:ascii="Times New Roman" w:eastAsia="Times New Roman" w:hAnsi="Times New Roman" w:cs="Times New Roman"/>
          <w:sz w:val="28"/>
          <w:szCs w:val="28"/>
        </w:rPr>
        <w:t>«</w:t>
      </w:r>
      <w:r w:rsidRPr="002872A1">
        <w:rPr>
          <w:rFonts w:ascii="Times New Roman" w:eastAsia="Times New Roman" w:hAnsi="Times New Roman" w:cs="Times New Roman"/>
          <w:sz w:val="28"/>
          <w:szCs w:val="28"/>
        </w:rPr>
        <w:t>согласно положениям пункта 2 статьи 586 Гражданского кодекса РФ, которой обоснованно руководствова</w:t>
      </w:r>
      <w:r w:rsidR="003A548B">
        <w:rPr>
          <w:rFonts w:ascii="Times New Roman" w:eastAsia="Times New Roman" w:hAnsi="Times New Roman" w:cs="Times New Roman"/>
          <w:sz w:val="28"/>
          <w:szCs w:val="28"/>
        </w:rPr>
        <w:t xml:space="preserve">лся суд первой инстанции, лицо, </w:t>
      </w:r>
      <w:r w:rsidRPr="002872A1">
        <w:rPr>
          <w:rFonts w:ascii="Times New Roman" w:eastAsia="Times New Roman" w:hAnsi="Times New Roman" w:cs="Times New Roman"/>
          <w:sz w:val="28"/>
          <w:szCs w:val="28"/>
        </w:rPr>
        <w:t>передавшее обремененное рентой недвижимое имущество в собственность другого лица, несет субсидиарную с ним ответственность (статья 399 Гражданского кодекса РФ) по требованиям получателя ренты, возникшим в связи с нарушением договора ренты, если настоящим Кодексом, другим законом или договором не предусмотрена солидарная ответственность по этому обязательству</w:t>
      </w:r>
      <w:r w:rsidR="003A548B">
        <w:rPr>
          <w:rFonts w:ascii="Times New Roman" w:eastAsia="Times New Roman" w:hAnsi="Times New Roman" w:cs="Times New Roman"/>
          <w:sz w:val="28"/>
          <w:szCs w:val="28"/>
        </w:rPr>
        <w:t xml:space="preserve">» и обязала </w:t>
      </w:r>
      <w:r w:rsidR="00B4159C">
        <w:rPr>
          <w:rFonts w:ascii="Times New Roman" w:eastAsia="Times New Roman" w:hAnsi="Times New Roman" w:cs="Times New Roman"/>
          <w:sz w:val="28"/>
          <w:szCs w:val="28"/>
        </w:rPr>
        <w:t xml:space="preserve">на основании этого </w:t>
      </w:r>
      <w:r w:rsidR="003A548B">
        <w:rPr>
          <w:rFonts w:ascii="Times New Roman" w:eastAsia="Times New Roman" w:hAnsi="Times New Roman" w:cs="Times New Roman"/>
          <w:sz w:val="28"/>
          <w:szCs w:val="28"/>
        </w:rPr>
        <w:t>новых собственников погасить задолженность предыдущего собственника по оплате рентных платежей</w:t>
      </w:r>
      <w:r w:rsidRPr="002872A1">
        <w:rPr>
          <w:rFonts w:ascii="Times New Roman" w:eastAsia="Times New Roman" w:hAnsi="Times New Roman" w:cs="Times New Roman"/>
          <w:sz w:val="28"/>
          <w:szCs w:val="28"/>
        </w:rPr>
        <w:t>.</w:t>
      </w:r>
    </w:p>
    <w:p w14:paraId="3F72AFD6" w14:textId="77777777" w:rsidR="0059324A" w:rsidRDefault="0059324A" w:rsidP="00C450D2">
      <w:pPr>
        <w:spacing w:line="360" w:lineRule="auto"/>
        <w:jc w:val="both"/>
        <w:rPr>
          <w:rFonts w:ascii="Times New Roman" w:eastAsia="Times New Roman" w:hAnsi="Times New Roman" w:cs="Times New Roman"/>
          <w:sz w:val="28"/>
          <w:szCs w:val="28"/>
        </w:rPr>
      </w:pPr>
    </w:p>
    <w:p w14:paraId="1BF5A53A" w14:textId="223346F8" w:rsidR="00A60102" w:rsidRPr="00415D6D" w:rsidRDefault="00535DB6" w:rsidP="00C450D2">
      <w:pPr>
        <w:spacing w:line="360" w:lineRule="auto"/>
        <w:jc w:val="center"/>
        <w:rPr>
          <w:rFonts w:ascii="Times New Roman" w:eastAsia="Times New Roman" w:hAnsi="Times New Roman" w:cs="Times New Roman"/>
          <w:b/>
          <w:sz w:val="30"/>
          <w:szCs w:val="30"/>
        </w:rPr>
      </w:pPr>
      <w:r w:rsidRPr="00415D6D">
        <w:rPr>
          <w:rFonts w:ascii="Times New Roman" w:eastAsia="Times New Roman" w:hAnsi="Times New Roman" w:cs="Times New Roman"/>
          <w:b/>
          <w:sz w:val="30"/>
          <w:szCs w:val="30"/>
        </w:rPr>
        <w:t>§ 4</w:t>
      </w:r>
      <w:r w:rsidR="00FD1624">
        <w:rPr>
          <w:rFonts w:ascii="Times New Roman" w:eastAsia="Times New Roman" w:hAnsi="Times New Roman" w:cs="Times New Roman"/>
          <w:b/>
          <w:sz w:val="30"/>
          <w:szCs w:val="30"/>
        </w:rPr>
        <w:t>.</w:t>
      </w:r>
      <w:r w:rsidR="00A60102" w:rsidRPr="00415D6D">
        <w:rPr>
          <w:rFonts w:ascii="Times New Roman" w:eastAsia="Times New Roman" w:hAnsi="Times New Roman" w:cs="Times New Roman"/>
          <w:b/>
          <w:sz w:val="30"/>
          <w:szCs w:val="30"/>
        </w:rPr>
        <w:t xml:space="preserve"> Обязательства собственник</w:t>
      </w:r>
      <w:r w:rsidR="009C4F18" w:rsidRPr="00415D6D">
        <w:rPr>
          <w:rFonts w:ascii="Times New Roman" w:eastAsia="Times New Roman" w:hAnsi="Times New Roman" w:cs="Times New Roman"/>
          <w:b/>
          <w:sz w:val="30"/>
          <w:szCs w:val="30"/>
        </w:rPr>
        <w:t>ов приватизированного имущества</w:t>
      </w:r>
    </w:p>
    <w:p w14:paraId="39D05BD7" w14:textId="650F02AD" w:rsidR="00A60102" w:rsidRDefault="00A60102" w:rsidP="00C450D2">
      <w:pPr>
        <w:spacing w:line="360" w:lineRule="auto"/>
        <w:ind w:firstLine="567"/>
        <w:jc w:val="both"/>
        <w:rPr>
          <w:rFonts w:ascii="Times New Roman" w:eastAsia="Times New Roman" w:hAnsi="Times New Roman" w:cs="Times New Roman"/>
          <w:sz w:val="28"/>
          <w:szCs w:val="28"/>
        </w:rPr>
      </w:pPr>
      <w:r w:rsidRPr="00A60102">
        <w:rPr>
          <w:rFonts w:ascii="Times New Roman" w:eastAsia="Times New Roman" w:hAnsi="Times New Roman" w:cs="Times New Roman"/>
          <w:sz w:val="28"/>
          <w:szCs w:val="28"/>
        </w:rPr>
        <w:t>Федеральный закон от 21.</w:t>
      </w:r>
      <w:r w:rsidR="000E2FAB">
        <w:rPr>
          <w:rFonts w:ascii="Times New Roman" w:eastAsia="Times New Roman" w:hAnsi="Times New Roman" w:cs="Times New Roman"/>
          <w:sz w:val="28"/>
          <w:szCs w:val="28"/>
        </w:rPr>
        <w:t>12.2001 №</w:t>
      </w:r>
      <w:r>
        <w:rPr>
          <w:rFonts w:ascii="Times New Roman" w:eastAsia="Times New Roman" w:hAnsi="Times New Roman" w:cs="Times New Roman"/>
          <w:sz w:val="28"/>
          <w:szCs w:val="28"/>
        </w:rPr>
        <w:t xml:space="preserve"> 178-ФЗ </w:t>
      </w:r>
      <w:r w:rsidRPr="00A60102">
        <w:rPr>
          <w:rFonts w:ascii="Times New Roman" w:eastAsia="Times New Roman" w:hAnsi="Times New Roman" w:cs="Times New Roman"/>
          <w:sz w:val="28"/>
          <w:szCs w:val="28"/>
        </w:rPr>
        <w:t>"О приватизации государственного и муниципального имущества"</w:t>
      </w:r>
      <w:r w:rsidR="007C7709">
        <w:rPr>
          <w:rStyle w:val="a5"/>
          <w:rFonts w:ascii="Times New Roman" w:eastAsia="Times New Roman" w:hAnsi="Times New Roman" w:cs="Times New Roman"/>
          <w:sz w:val="28"/>
          <w:szCs w:val="28"/>
        </w:rPr>
        <w:footnoteReference w:id="74"/>
      </w:r>
      <w:r>
        <w:rPr>
          <w:rFonts w:ascii="Times New Roman" w:eastAsia="Times New Roman" w:hAnsi="Times New Roman" w:cs="Times New Roman"/>
          <w:sz w:val="28"/>
          <w:szCs w:val="28"/>
        </w:rPr>
        <w:t xml:space="preserve">, регулируя отношения, возникающие при приватизации государственного и муниципального имущества, </w:t>
      </w:r>
      <w:r w:rsidR="00450EF3">
        <w:rPr>
          <w:rFonts w:ascii="Times New Roman" w:eastAsia="Times New Roman" w:hAnsi="Times New Roman" w:cs="Times New Roman"/>
          <w:sz w:val="28"/>
          <w:szCs w:val="28"/>
        </w:rPr>
        <w:t>оперирует</w:t>
      </w:r>
      <w:r>
        <w:rPr>
          <w:rFonts w:ascii="Times New Roman" w:eastAsia="Times New Roman" w:hAnsi="Times New Roman" w:cs="Times New Roman"/>
          <w:sz w:val="28"/>
          <w:szCs w:val="28"/>
        </w:rPr>
        <w:t xml:space="preserve"> понятия</w:t>
      </w:r>
      <w:r w:rsidR="00450EF3">
        <w:rPr>
          <w:rFonts w:ascii="Times New Roman" w:eastAsia="Times New Roman" w:hAnsi="Times New Roman" w:cs="Times New Roman"/>
          <w:sz w:val="28"/>
          <w:szCs w:val="28"/>
        </w:rPr>
        <w:t xml:space="preserve">ми </w:t>
      </w:r>
      <w:r>
        <w:rPr>
          <w:rFonts w:ascii="Times New Roman" w:eastAsia="Times New Roman" w:hAnsi="Times New Roman" w:cs="Times New Roman"/>
          <w:sz w:val="28"/>
          <w:szCs w:val="28"/>
        </w:rPr>
        <w:t xml:space="preserve">«инвестиционных», «эксплуатационных» и «охранных» обязательств. </w:t>
      </w:r>
    </w:p>
    <w:p w14:paraId="64BE8A99" w14:textId="28435B01" w:rsidR="00450EF3" w:rsidRDefault="005348DE"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ст</w:t>
      </w:r>
      <w:r w:rsidR="007C7709">
        <w:rPr>
          <w:rFonts w:ascii="Times New Roman" w:eastAsia="Times New Roman" w:hAnsi="Times New Roman" w:cs="Times New Roman"/>
          <w:sz w:val="28"/>
          <w:szCs w:val="28"/>
        </w:rPr>
        <w:t>.</w:t>
      </w:r>
      <w:r w:rsidR="003B50AB">
        <w:rPr>
          <w:rFonts w:ascii="Times New Roman" w:eastAsia="Times New Roman" w:hAnsi="Times New Roman" w:cs="Times New Roman"/>
          <w:sz w:val="28"/>
          <w:szCs w:val="28"/>
        </w:rPr>
        <w:t xml:space="preserve"> 30.1 указанного З</w:t>
      </w:r>
      <w:r>
        <w:rPr>
          <w:rFonts w:ascii="Times New Roman" w:eastAsia="Times New Roman" w:hAnsi="Times New Roman" w:cs="Times New Roman"/>
          <w:sz w:val="28"/>
          <w:szCs w:val="28"/>
        </w:rPr>
        <w:t>акона устанавливает, что о</w:t>
      </w:r>
      <w:r w:rsidRPr="005348DE">
        <w:rPr>
          <w:rFonts w:ascii="Times New Roman" w:eastAsia="Times New Roman" w:hAnsi="Times New Roman" w:cs="Times New Roman"/>
          <w:sz w:val="28"/>
          <w:szCs w:val="28"/>
        </w:rPr>
        <w:t xml:space="preserve">бъекты электросетевого хозяйства, источники тепловой энергии, тепловые сети, централизованные системы горячего водоснабжения и отдельные объекты </w:t>
      </w:r>
      <w:r w:rsidRPr="005348DE">
        <w:rPr>
          <w:rFonts w:ascii="Times New Roman" w:eastAsia="Times New Roman" w:hAnsi="Times New Roman" w:cs="Times New Roman"/>
          <w:sz w:val="28"/>
          <w:szCs w:val="28"/>
        </w:rPr>
        <w:lastRenderedPageBreak/>
        <w:t xml:space="preserve">таких систем могут приватизироваться в порядке и способами, которые установлены </w:t>
      </w:r>
      <w:r w:rsidR="00B45287">
        <w:rPr>
          <w:rFonts w:ascii="Times New Roman" w:eastAsia="Times New Roman" w:hAnsi="Times New Roman" w:cs="Times New Roman"/>
          <w:sz w:val="28"/>
          <w:szCs w:val="28"/>
        </w:rPr>
        <w:t>данным</w:t>
      </w:r>
      <w:r w:rsidR="00186F4D">
        <w:rPr>
          <w:rFonts w:ascii="Times New Roman" w:eastAsia="Times New Roman" w:hAnsi="Times New Roman" w:cs="Times New Roman"/>
          <w:sz w:val="28"/>
          <w:szCs w:val="28"/>
        </w:rPr>
        <w:t xml:space="preserve"> З</w:t>
      </w:r>
      <w:r w:rsidRPr="005348DE">
        <w:rPr>
          <w:rFonts w:ascii="Times New Roman" w:eastAsia="Times New Roman" w:hAnsi="Times New Roman" w:cs="Times New Roman"/>
          <w:sz w:val="28"/>
          <w:szCs w:val="28"/>
        </w:rPr>
        <w:t>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14:paraId="65833C8B" w14:textId="6BF443C7" w:rsidR="00B45287" w:rsidRDefault="00DE2B20"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инвестиционное обязательство предполагает обязание собственника имущества в совершении определенных действий по </w:t>
      </w:r>
      <w:r w:rsidR="00A40F5D">
        <w:rPr>
          <w:rFonts w:ascii="Times New Roman" w:eastAsia="Times New Roman" w:hAnsi="Times New Roman" w:cs="Times New Roman"/>
          <w:sz w:val="28"/>
          <w:szCs w:val="28"/>
        </w:rPr>
        <w:t xml:space="preserve">строительству, реконструкции и (или) модернизации </w:t>
      </w:r>
      <w:r w:rsidR="00D775E1">
        <w:rPr>
          <w:rFonts w:ascii="Times New Roman" w:eastAsia="Times New Roman" w:hAnsi="Times New Roman" w:cs="Times New Roman"/>
          <w:sz w:val="28"/>
          <w:szCs w:val="28"/>
        </w:rPr>
        <w:t xml:space="preserve">имущества, </w:t>
      </w:r>
      <w:r w:rsidR="00A40F5D">
        <w:rPr>
          <w:rFonts w:ascii="Times New Roman" w:eastAsia="Times New Roman" w:hAnsi="Times New Roman" w:cs="Times New Roman"/>
          <w:sz w:val="28"/>
          <w:szCs w:val="28"/>
        </w:rPr>
        <w:t>перечисленного в ст</w:t>
      </w:r>
      <w:r w:rsidR="00CE6F0D">
        <w:rPr>
          <w:rFonts w:ascii="Times New Roman" w:eastAsia="Times New Roman" w:hAnsi="Times New Roman" w:cs="Times New Roman"/>
          <w:sz w:val="28"/>
          <w:szCs w:val="28"/>
        </w:rPr>
        <w:t xml:space="preserve">. </w:t>
      </w:r>
      <w:r w:rsidR="00852AC6">
        <w:rPr>
          <w:rFonts w:ascii="Times New Roman" w:eastAsia="Times New Roman" w:hAnsi="Times New Roman" w:cs="Times New Roman"/>
          <w:sz w:val="28"/>
          <w:szCs w:val="28"/>
        </w:rPr>
        <w:t>30.1 указанного З</w:t>
      </w:r>
      <w:r w:rsidR="00A40F5D">
        <w:rPr>
          <w:rFonts w:ascii="Times New Roman" w:eastAsia="Times New Roman" w:hAnsi="Times New Roman" w:cs="Times New Roman"/>
          <w:sz w:val="28"/>
          <w:szCs w:val="28"/>
        </w:rPr>
        <w:t>акона.</w:t>
      </w:r>
    </w:p>
    <w:p w14:paraId="1BF17208" w14:textId="73C46118" w:rsidR="00A40F5D" w:rsidRDefault="00A40F5D"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Эксплуатационные же обязательства, в соответствии с п</w:t>
      </w:r>
      <w:r w:rsidR="00564BF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ст</w:t>
      </w:r>
      <w:r w:rsidR="00564BF0">
        <w:rPr>
          <w:rFonts w:ascii="Times New Roman" w:eastAsia="Times New Roman" w:hAnsi="Times New Roman" w:cs="Times New Roman"/>
          <w:sz w:val="28"/>
          <w:szCs w:val="28"/>
        </w:rPr>
        <w:t>. 30.1 анализируемого З</w:t>
      </w:r>
      <w:r>
        <w:rPr>
          <w:rFonts w:ascii="Times New Roman" w:eastAsia="Times New Roman" w:hAnsi="Times New Roman" w:cs="Times New Roman"/>
          <w:sz w:val="28"/>
          <w:szCs w:val="28"/>
        </w:rPr>
        <w:t xml:space="preserve">акона, предполагают </w:t>
      </w:r>
      <w:r w:rsidRPr="00A40F5D">
        <w:rPr>
          <w:rFonts w:ascii="Times New Roman" w:eastAsia="Times New Roman" w:hAnsi="Times New Roman" w:cs="Times New Roman"/>
          <w:sz w:val="28"/>
          <w:szCs w:val="28"/>
        </w:rPr>
        <w:t xml:space="preserve">обязанность </w:t>
      </w:r>
      <w:r>
        <w:rPr>
          <w:rFonts w:ascii="Times New Roman" w:eastAsia="Times New Roman" w:hAnsi="Times New Roman" w:cs="Times New Roman"/>
          <w:sz w:val="28"/>
          <w:szCs w:val="28"/>
        </w:rPr>
        <w:t xml:space="preserve">собственника перечисленного имущества </w:t>
      </w:r>
      <w:r w:rsidRPr="00A40F5D">
        <w:rPr>
          <w:rFonts w:ascii="Times New Roman" w:eastAsia="Times New Roman" w:hAnsi="Times New Roman" w:cs="Times New Roman"/>
          <w:sz w:val="28"/>
          <w:szCs w:val="28"/>
        </w:rPr>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w:t>
      </w:r>
      <w:r>
        <w:rPr>
          <w:rFonts w:ascii="Times New Roman" w:eastAsia="Times New Roman" w:hAnsi="Times New Roman" w:cs="Times New Roman"/>
          <w:sz w:val="28"/>
          <w:szCs w:val="28"/>
        </w:rPr>
        <w:t>.</w:t>
      </w:r>
    </w:p>
    <w:p w14:paraId="3BA43F73" w14:textId="30A57378" w:rsidR="00A75B5C" w:rsidRDefault="00A75B5C"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Более того, в соответствии с п</w:t>
      </w:r>
      <w:r w:rsidR="00E240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 указанной статьи, в отношении инвестиционных и эксплуатационных обязательств осуществляется государственная регистрация ограничений (обременений) права собственности.</w:t>
      </w:r>
    </w:p>
    <w:p w14:paraId="09EE3C99" w14:textId="11079C1E" w:rsidR="00A40F5D" w:rsidRDefault="00295723"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w:t>
      </w:r>
      <w:r w:rsidR="00770809">
        <w:rPr>
          <w:rFonts w:ascii="Times New Roman" w:eastAsia="Times New Roman" w:hAnsi="Times New Roman" w:cs="Times New Roman"/>
          <w:sz w:val="28"/>
          <w:szCs w:val="28"/>
        </w:rPr>
        <w:t>.</w:t>
      </w:r>
      <w:r w:rsidR="00A75B5C">
        <w:rPr>
          <w:rFonts w:ascii="Times New Roman" w:eastAsia="Times New Roman" w:hAnsi="Times New Roman" w:cs="Times New Roman"/>
          <w:sz w:val="28"/>
          <w:szCs w:val="28"/>
        </w:rPr>
        <w:t xml:space="preserve"> 13 указанной статьи предусматривается, что и</w:t>
      </w:r>
      <w:r w:rsidR="00A75B5C" w:rsidRPr="00A75B5C">
        <w:rPr>
          <w:rFonts w:ascii="Times New Roman" w:eastAsia="Times New Roman" w:hAnsi="Times New Roman" w:cs="Times New Roman"/>
          <w:sz w:val="28"/>
          <w:szCs w:val="28"/>
        </w:rPr>
        <w:t>нвестиционные обязательства и эксплуатационные обязательства в отношении указанного имущества сохраняются в случае перехода права собственности на него к другому лицу.</w:t>
      </w:r>
    </w:p>
    <w:p w14:paraId="0CB50AC5" w14:textId="6BA8DB9E" w:rsidR="00A75B5C" w:rsidRDefault="00A45491"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стоит сделать вывод, что инвестиционные и эксплуатационные обязательства являются вещными обязательствами с содержанием </w:t>
      </w:r>
      <w:r>
        <w:rPr>
          <w:rFonts w:ascii="Times New Roman" w:eastAsia="Times New Roman" w:hAnsi="Times New Roman" w:cs="Times New Roman"/>
          <w:sz w:val="28"/>
          <w:szCs w:val="28"/>
          <w:lang w:val="en-US"/>
        </w:rPr>
        <w:t>in</w:t>
      </w:r>
      <w:r w:rsidRPr="006C75C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faciendo</w:t>
      </w:r>
      <w:proofErr w:type="spellEnd"/>
      <w:r>
        <w:rPr>
          <w:rFonts w:ascii="Times New Roman" w:eastAsia="Times New Roman" w:hAnsi="Times New Roman" w:cs="Times New Roman"/>
          <w:sz w:val="28"/>
          <w:szCs w:val="28"/>
        </w:rPr>
        <w:t xml:space="preserve">, так как они сохраняются в случае перехода права собственности на соответствующее имущество к другому лицу и автоматически связывают каждого последующего собственника соответствующего имущества.  </w:t>
      </w:r>
    </w:p>
    <w:p w14:paraId="2FEDDC7E" w14:textId="3E0FA263" w:rsidR="00F52904" w:rsidRDefault="00F52904"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ответственности за нарушение инвестиционных или эксплуатационных обязательств указанной нормой закона установлена </w:t>
      </w:r>
      <w:r>
        <w:rPr>
          <w:rFonts w:ascii="Times New Roman" w:eastAsia="Times New Roman" w:hAnsi="Times New Roman" w:cs="Times New Roman"/>
          <w:sz w:val="28"/>
          <w:szCs w:val="28"/>
        </w:rPr>
        <w:lastRenderedPageBreak/>
        <w:t>возможность изъятия имущества у собственника в пользу публичного субъекта посредством выкупа, а также возможность получить с такого собственника возмещение убытков, причиненных потребителям</w:t>
      </w:r>
      <w:r w:rsidR="00DC2801">
        <w:rPr>
          <w:rFonts w:ascii="Times New Roman" w:eastAsia="Times New Roman" w:hAnsi="Times New Roman" w:cs="Times New Roman"/>
          <w:sz w:val="28"/>
          <w:szCs w:val="28"/>
        </w:rPr>
        <w:t xml:space="preserve"> вследствие существенного нарушения инвестиционного или эксплуатационного обязательства.</w:t>
      </w:r>
      <w:r>
        <w:rPr>
          <w:rFonts w:ascii="Times New Roman" w:eastAsia="Times New Roman" w:hAnsi="Times New Roman" w:cs="Times New Roman"/>
          <w:sz w:val="28"/>
          <w:szCs w:val="28"/>
        </w:rPr>
        <w:t xml:space="preserve"> </w:t>
      </w:r>
    </w:p>
    <w:p w14:paraId="2F05D125" w14:textId="69CA9B69" w:rsidR="00914ACF" w:rsidRDefault="00A83C31"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массив судебной практики по вопросам применения судами правил об инвестиционных и эксплуатационных обязательствах, стоит </w:t>
      </w:r>
      <w:r w:rsidR="00914ACF">
        <w:rPr>
          <w:rFonts w:ascii="Times New Roman" w:eastAsia="Times New Roman" w:hAnsi="Times New Roman" w:cs="Times New Roman"/>
          <w:sz w:val="28"/>
          <w:szCs w:val="28"/>
        </w:rPr>
        <w:t xml:space="preserve">отметить </w:t>
      </w:r>
      <w:r w:rsidR="00031B9B">
        <w:rPr>
          <w:rFonts w:ascii="Times New Roman" w:eastAsia="Times New Roman" w:hAnsi="Times New Roman" w:cs="Times New Roman"/>
          <w:sz w:val="28"/>
          <w:szCs w:val="28"/>
        </w:rPr>
        <w:t>некоторые судебные акты.</w:t>
      </w:r>
    </w:p>
    <w:p w14:paraId="300923B8" w14:textId="0AFB9A75" w:rsidR="00264E73" w:rsidRDefault="00264E73"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Арбитражный суд Центрального округа в своем Постановлении привел рассуждение о субъектах инвестиционных и эксплуатационных обязательств и отметил: «с</w:t>
      </w:r>
      <w:r w:rsidRPr="00BF0E71">
        <w:rPr>
          <w:rFonts w:ascii="Times New Roman" w:eastAsia="Times New Roman" w:hAnsi="Times New Roman" w:cs="Times New Roman"/>
          <w:sz w:val="28"/>
          <w:szCs w:val="28"/>
        </w:rPr>
        <w:t xml:space="preserve">убъект </w:t>
      </w:r>
      <w:r>
        <w:rPr>
          <w:rFonts w:ascii="Times New Roman" w:eastAsia="Times New Roman" w:hAnsi="Times New Roman" w:cs="Times New Roman"/>
          <w:sz w:val="28"/>
          <w:szCs w:val="28"/>
        </w:rPr>
        <w:t>указанных обязательств Законом №</w:t>
      </w:r>
      <w:r w:rsidRPr="00BF0E71">
        <w:rPr>
          <w:rFonts w:ascii="Times New Roman" w:eastAsia="Times New Roman" w:hAnsi="Times New Roman" w:cs="Times New Roman"/>
          <w:sz w:val="28"/>
          <w:szCs w:val="28"/>
        </w:rPr>
        <w:t xml:space="preserve"> 178-ФЗ определен следующим образом - собственник вещи и (или) ее законный владелец</w:t>
      </w:r>
      <w:r>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75"/>
      </w:r>
      <w:r w:rsidRPr="00BF0E71">
        <w:rPr>
          <w:rFonts w:ascii="Times New Roman" w:eastAsia="Times New Roman" w:hAnsi="Times New Roman" w:cs="Times New Roman"/>
          <w:sz w:val="28"/>
          <w:szCs w:val="28"/>
        </w:rPr>
        <w:t>.</w:t>
      </w:r>
    </w:p>
    <w:p w14:paraId="510D5FA1" w14:textId="5F9C620B" w:rsidR="0022093E" w:rsidRDefault="00914ACF"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Определении</w:t>
      </w:r>
      <w:r w:rsidRPr="00914ACF">
        <w:rPr>
          <w:rFonts w:ascii="Times New Roman" w:eastAsia="Times New Roman" w:hAnsi="Times New Roman" w:cs="Times New Roman"/>
          <w:sz w:val="28"/>
          <w:szCs w:val="28"/>
        </w:rPr>
        <w:t xml:space="preserve"> Судебной коллегии по экономическим спорам Верховного Суда РФ от 19.03</w:t>
      </w:r>
      <w:r w:rsidR="00007D50">
        <w:rPr>
          <w:rFonts w:ascii="Times New Roman" w:eastAsia="Times New Roman" w:hAnsi="Times New Roman" w:cs="Times New Roman"/>
          <w:sz w:val="28"/>
          <w:szCs w:val="28"/>
        </w:rPr>
        <w:t>.2019 N 305-ЭС18-13450 по делу №</w:t>
      </w:r>
      <w:r w:rsidRPr="00914ACF">
        <w:rPr>
          <w:rFonts w:ascii="Times New Roman" w:eastAsia="Times New Roman" w:hAnsi="Times New Roman" w:cs="Times New Roman"/>
          <w:sz w:val="28"/>
          <w:szCs w:val="28"/>
        </w:rPr>
        <w:t xml:space="preserve"> А41-34517/2017</w:t>
      </w:r>
      <w:r w:rsidR="00007D50">
        <w:rPr>
          <w:rStyle w:val="a5"/>
          <w:rFonts w:ascii="Times New Roman" w:eastAsia="Times New Roman" w:hAnsi="Times New Roman" w:cs="Times New Roman"/>
          <w:sz w:val="28"/>
          <w:szCs w:val="28"/>
        </w:rPr>
        <w:footnoteReference w:id="76"/>
      </w:r>
      <w:r>
        <w:rPr>
          <w:rFonts w:ascii="Times New Roman" w:eastAsia="Times New Roman" w:hAnsi="Times New Roman" w:cs="Times New Roman"/>
          <w:sz w:val="28"/>
          <w:szCs w:val="28"/>
        </w:rPr>
        <w:t xml:space="preserve"> рассматривалась ситуация, в </w:t>
      </w:r>
      <w:r w:rsidR="00544F39">
        <w:rPr>
          <w:rFonts w:ascii="Times New Roman" w:eastAsia="Times New Roman" w:hAnsi="Times New Roman" w:cs="Times New Roman"/>
          <w:sz w:val="28"/>
          <w:szCs w:val="28"/>
        </w:rPr>
        <w:t>соответствии с которой П</w:t>
      </w:r>
      <w:r>
        <w:rPr>
          <w:rFonts w:ascii="Times New Roman" w:eastAsia="Times New Roman" w:hAnsi="Times New Roman" w:cs="Times New Roman"/>
          <w:sz w:val="28"/>
          <w:szCs w:val="28"/>
        </w:rPr>
        <w:t xml:space="preserve">редприятие, владевшее котельными на праве хозяйственного ведения, </w:t>
      </w:r>
      <w:r w:rsidR="00544F39">
        <w:rPr>
          <w:rFonts w:ascii="Times New Roman" w:eastAsia="Times New Roman" w:hAnsi="Times New Roman" w:cs="Times New Roman"/>
          <w:sz w:val="28"/>
          <w:szCs w:val="28"/>
        </w:rPr>
        <w:t xml:space="preserve">передало с согласия Администрации такие котельные в счет оплаты доли в уставном капитале Общества с ограниченной ответственностью. </w:t>
      </w:r>
    </w:p>
    <w:p w14:paraId="503626AD" w14:textId="41868432" w:rsidR="00544F39" w:rsidRDefault="00544F39"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Публичная сторона обратилась в суд с требованием о признании такой сдел</w:t>
      </w:r>
      <w:r w:rsidR="000154F0">
        <w:rPr>
          <w:rFonts w:ascii="Times New Roman" w:eastAsia="Times New Roman" w:hAnsi="Times New Roman" w:cs="Times New Roman"/>
          <w:sz w:val="28"/>
          <w:szCs w:val="28"/>
        </w:rPr>
        <w:t>ки недействительной и применении</w:t>
      </w:r>
      <w:r>
        <w:rPr>
          <w:rFonts w:ascii="Times New Roman" w:eastAsia="Times New Roman" w:hAnsi="Times New Roman" w:cs="Times New Roman"/>
          <w:sz w:val="28"/>
          <w:szCs w:val="28"/>
        </w:rPr>
        <w:t xml:space="preserve"> последствий ее недействительности.</w:t>
      </w:r>
    </w:p>
    <w:p w14:paraId="3A867974" w14:textId="6C10BB93" w:rsidR="00512CAA" w:rsidRDefault="00544F39"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Суды первой и апелляционной инстанции отказали в удовлетворении требований истца, а Судебная коллегия по экономическим спорам </w:t>
      </w:r>
      <w:r w:rsidR="00583376">
        <w:rPr>
          <w:rFonts w:ascii="Times New Roman" w:eastAsia="Times New Roman" w:hAnsi="Times New Roman" w:cs="Times New Roman"/>
          <w:sz w:val="28"/>
          <w:szCs w:val="28"/>
        </w:rPr>
        <w:t xml:space="preserve">Верховного Суда РФ </w:t>
      </w:r>
      <w:r>
        <w:rPr>
          <w:rFonts w:ascii="Times New Roman" w:eastAsia="Times New Roman" w:hAnsi="Times New Roman" w:cs="Times New Roman"/>
          <w:sz w:val="28"/>
          <w:szCs w:val="28"/>
        </w:rPr>
        <w:t xml:space="preserve">приняла решение акты нижестоящих судов отменить и отправить дело на новое рассмотрение, </w:t>
      </w:r>
      <w:r w:rsidR="00512CAA">
        <w:rPr>
          <w:rFonts w:ascii="Times New Roman" w:eastAsia="Times New Roman" w:hAnsi="Times New Roman" w:cs="Times New Roman"/>
          <w:sz w:val="28"/>
          <w:szCs w:val="28"/>
        </w:rPr>
        <w:t>в связи с тем, что нижестоящие суды не учли то, что при переходе права собственности на объекты не сохранились обременения в части инвестиционных и эксплуатационных обязательств, что влечет</w:t>
      </w:r>
      <w:r w:rsidR="00512CAA" w:rsidRPr="00512CAA">
        <w:rPr>
          <w:rFonts w:ascii="Times New Roman" w:eastAsia="Times New Roman" w:hAnsi="Times New Roman" w:cs="Times New Roman"/>
          <w:sz w:val="28"/>
          <w:szCs w:val="28"/>
        </w:rPr>
        <w:t xml:space="preserve"> </w:t>
      </w:r>
      <w:r w:rsidR="00512CAA">
        <w:rPr>
          <w:rFonts w:ascii="Times New Roman" w:eastAsia="Times New Roman" w:hAnsi="Times New Roman" w:cs="Times New Roman"/>
          <w:sz w:val="28"/>
          <w:szCs w:val="28"/>
        </w:rPr>
        <w:t xml:space="preserve">отсутствие </w:t>
      </w:r>
      <w:r w:rsidR="00512CAA" w:rsidRPr="00512CAA">
        <w:rPr>
          <w:rFonts w:ascii="Times New Roman" w:eastAsia="Times New Roman" w:hAnsi="Times New Roman" w:cs="Times New Roman"/>
          <w:sz w:val="28"/>
          <w:szCs w:val="28"/>
        </w:rPr>
        <w:t xml:space="preserve">у муниципального органа </w:t>
      </w:r>
      <w:r w:rsidR="00512CAA">
        <w:rPr>
          <w:rFonts w:ascii="Times New Roman" w:eastAsia="Times New Roman" w:hAnsi="Times New Roman" w:cs="Times New Roman"/>
          <w:sz w:val="28"/>
          <w:szCs w:val="28"/>
        </w:rPr>
        <w:t>возможности</w:t>
      </w:r>
      <w:r w:rsidR="00512CAA" w:rsidRPr="00512CAA">
        <w:rPr>
          <w:rFonts w:ascii="Times New Roman" w:eastAsia="Times New Roman" w:hAnsi="Times New Roman" w:cs="Times New Roman"/>
          <w:sz w:val="28"/>
          <w:szCs w:val="28"/>
        </w:rPr>
        <w:t xml:space="preserve"> влиять на правоотношения сторон (защита слабой стороны договора - потребителя) в случае неисполнения </w:t>
      </w:r>
      <w:r w:rsidR="00512CAA" w:rsidRPr="00512CAA">
        <w:rPr>
          <w:rFonts w:ascii="Times New Roman" w:eastAsia="Times New Roman" w:hAnsi="Times New Roman" w:cs="Times New Roman"/>
          <w:sz w:val="28"/>
          <w:szCs w:val="28"/>
        </w:rPr>
        <w:lastRenderedPageBreak/>
        <w:t>Компанией обязательств по поставке коммунального ресурса, его поставки ненадлежащего качества либо по завышенной цене.</w:t>
      </w:r>
    </w:p>
    <w:p w14:paraId="68098354" w14:textId="589A3136" w:rsidR="00914ACF" w:rsidRDefault="00512CAA"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Коллегия указала</w:t>
      </w:r>
      <w:r w:rsidR="00544F39">
        <w:rPr>
          <w:rFonts w:ascii="Times New Roman" w:eastAsia="Times New Roman" w:hAnsi="Times New Roman" w:cs="Times New Roman"/>
          <w:sz w:val="28"/>
          <w:szCs w:val="28"/>
        </w:rPr>
        <w:t xml:space="preserve">, что «в </w:t>
      </w:r>
      <w:r w:rsidR="00914ACF" w:rsidRPr="00914ACF">
        <w:rPr>
          <w:rFonts w:ascii="Times New Roman" w:eastAsia="Times New Roman" w:hAnsi="Times New Roman" w:cs="Times New Roman"/>
          <w:sz w:val="28"/>
          <w:szCs w:val="28"/>
        </w:rPr>
        <w:t>рассматриваемом случае сделка по внесению имущества в уставной капитал Компании нарушает требования закона в части обременения приватизируемого имущества инвестиционным и эксплуатационным обязательством</w:t>
      </w:r>
      <w:r w:rsidR="00544F3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21085AB" w14:textId="4D0FABAB" w:rsidR="007A02FD" w:rsidRDefault="007A02FD"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Рассматривая дело с аналогичной фабулой, Коллегия по экономическим спорам Верховного Суда РФ отметила</w:t>
      </w:r>
      <w:r>
        <w:rPr>
          <w:rStyle w:val="a5"/>
          <w:rFonts w:ascii="Times New Roman" w:eastAsia="Times New Roman" w:hAnsi="Times New Roman" w:cs="Times New Roman"/>
          <w:sz w:val="28"/>
          <w:szCs w:val="28"/>
        </w:rPr>
        <w:footnoteReference w:id="77"/>
      </w:r>
      <w:r>
        <w:rPr>
          <w:rFonts w:ascii="Times New Roman" w:eastAsia="Times New Roman" w:hAnsi="Times New Roman" w:cs="Times New Roman"/>
          <w:sz w:val="28"/>
          <w:szCs w:val="28"/>
        </w:rPr>
        <w:t xml:space="preserve">, что в данном случае </w:t>
      </w:r>
      <w:r w:rsidRPr="007A02FD">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подлежат применению </w:t>
      </w:r>
      <w:r w:rsidRPr="007A02FD">
        <w:rPr>
          <w:rFonts w:ascii="Times New Roman" w:eastAsia="Times New Roman" w:hAnsi="Times New Roman" w:cs="Times New Roman"/>
          <w:sz w:val="28"/>
          <w:szCs w:val="28"/>
        </w:rPr>
        <w:t>нормы о последствиях нарушения положений о приватизации, установленные п</w:t>
      </w:r>
      <w:r w:rsidR="00BC7460">
        <w:rPr>
          <w:rFonts w:ascii="Times New Roman" w:eastAsia="Times New Roman" w:hAnsi="Times New Roman" w:cs="Times New Roman"/>
          <w:sz w:val="28"/>
          <w:szCs w:val="28"/>
        </w:rPr>
        <w:t>.</w:t>
      </w:r>
      <w:r w:rsidRPr="007A02FD">
        <w:rPr>
          <w:rFonts w:ascii="Times New Roman" w:eastAsia="Times New Roman" w:hAnsi="Times New Roman" w:cs="Times New Roman"/>
          <w:sz w:val="28"/>
          <w:szCs w:val="28"/>
        </w:rPr>
        <w:t xml:space="preserve"> 12 ст</w:t>
      </w:r>
      <w:r w:rsidR="00BC7460">
        <w:rPr>
          <w:rFonts w:ascii="Times New Roman" w:eastAsia="Times New Roman" w:hAnsi="Times New Roman" w:cs="Times New Roman"/>
          <w:sz w:val="28"/>
          <w:szCs w:val="28"/>
        </w:rPr>
        <w:t>.</w:t>
      </w:r>
      <w:r w:rsidRPr="007A02FD">
        <w:rPr>
          <w:rFonts w:ascii="Times New Roman" w:eastAsia="Times New Roman" w:hAnsi="Times New Roman" w:cs="Times New Roman"/>
          <w:sz w:val="28"/>
          <w:szCs w:val="28"/>
        </w:rPr>
        <w:t xml:space="preserve"> 30.1 Феде</w:t>
      </w:r>
      <w:r w:rsidR="0060092A">
        <w:rPr>
          <w:rFonts w:ascii="Times New Roman" w:eastAsia="Times New Roman" w:hAnsi="Times New Roman" w:cs="Times New Roman"/>
          <w:sz w:val="28"/>
          <w:szCs w:val="28"/>
        </w:rPr>
        <w:t xml:space="preserve">рального закона от 21.12.2001 № </w:t>
      </w:r>
      <w:r w:rsidRPr="007A02FD">
        <w:rPr>
          <w:rFonts w:ascii="Times New Roman" w:eastAsia="Times New Roman" w:hAnsi="Times New Roman" w:cs="Times New Roman"/>
          <w:sz w:val="28"/>
          <w:szCs w:val="28"/>
        </w:rPr>
        <w:t>178-ФЗ "О приватизации государственного и муниципального имущества", поскольку спорные объекты не были приватизированы в предусмотренном законом порядке, что установлено судами, указанные законоположения не относятся к спорным правоотношениям</w:t>
      </w:r>
      <w:r>
        <w:rPr>
          <w:rFonts w:ascii="Times New Roman" w:eastAsia="Times New Roman" w:hAnsi="Times New Roman" w:cs="Times New Roman"/>
          <w:sz w:val="28"/>
          <w:szCs w:val="28"/>
        </w:rPr>
        <w:t>.</w:t>
      </w:r>
    </w:p>
    <w:p w14:paraId="78D3D8BD" w14:textId="16BE267F" w:rsidR="00544F39" w:rsidRDefault="000E2FAB"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нами упоминалось, что в рассматриваемом законе наличествует понятие «охранных» обязательств. </w:t>
      </w:r>
    </w:p>
    <w:p w14:paraId="6ED5A9FE" w14:textId="746DCA1C" w:rsidR="00BD2CD0" w:rsidRDefault="00BD2CD0"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Регулирование в отношении охранных обязательств содержится в </w:t>
      </w:r>
      <w:r w:rsidR="00AD7EA0">
        <w:rPr>
          <w:rFonts w:ascii="Times New Roman" w:eastAsia="Times New Roman" w:hAnsi="Times New Roman" w:cs="Times New Roman"/>
          <w:sz w:val="28"/>
          <w:szCs w:val="28"/>
        </w:rPr>
        <w:t>Федеральном</w:t>
      </w:r>
      <w:r w:rsidRPr="00BD2CD0">
        <w:rPr>
          <w:rFonts w:ascii="Times New Roman" w:eastAsia="Times New Roman" w:hAnsi="Times New Roman" w:cs="Times New Roman"/>
          <w:sz w:val="28"/>
          <w:szCs w:val="28"/>
        </w:rPr>
        <w:t xml:space="preserve"> закон</w:t>
      </w:r>
      <w:r w:rsidR="00AD7EA0">
        <w:rPr>
          <w:rFonts w:ascii="Times New Roman" w:eastAsia="Times New Roman" w:hAnsi="Times New Roman" w:cs="Times New Roman"/>
          <w:sz w:val="28"/>
          <w:szCs w:val="28"/>
        </w:rPr>
        <w:t>е</w:t>
      </w:r>
      <w:r w:rsidR="0035622E">
        <w:rPr>
          <w:rFonts w:ascii="Times New Roman" w:eastAsia="Times New Roman" w:hAnsi="Times New Roman" w:cs="Times New Roman"/>
          <w:sz w:val="28"/>
          <w:szCs w:val="28"/>
        </w:rPr>
        <w:t xml:space="preserve"> от 25.06.2002 №</w:t>
      </w:r>
      <w:r w:rsidRPr="00BD2CD0">
        <w:rPr>
          <w:rFonts w:ascii="Times New Roman" w:eastAsia="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w:t>
      </w:r>
      <w:r w:rsidR="003011D9">
        <w:rPr>
          <w:rStyle w:val="a5"/>
          <w:rFonts w:ascii="Times New Roman" w:eastAsia="Times New Roman" w:hAnsi="Times New Roman" w:cs="Times New Roman"/>
          <w:sz w:val="28"/>
          <w:szCs w:val="28"/>
        </w:rPr>
        <w:footnoteReference w:id="78"/>
      </w:r>
      <w:r>
        <w:rPr>
          <w:rFonts w:ascii="Times New Roman" w:eastAsia="Times New Roman" w:hAnsi="Times New Roman" w:cs="Times New Roman"/>
          <w:sz w:val="28"/>
          <w:szCs w:val="28"/>
        </w:rPr>
        <w:t>.</w:t>
      </w:r>
    </w:p>
    <w:p w14:paraId="28F3855F" w14:textId="14826FF0" w:rsidR="00BA60C8" w:rsidRDefault="001959F1"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w:t>
      </w:r>
      <w:r w:rsidR="00A65DB3">
        <w:rPr>
          <w:rFonts w:ascii="Times New Roman" w:eastAsia="Times New Roman" w:hAnsi="Times New Roman" w:cs="Times New Roman"/>
          <w:sz w:val="28"/>
          <w:szCs w:val="28"/>
        </w:rPr>
        <w:t>.</w:t>
      </w:r>
      <w:r w:rsidR="00FD1AD2">
        <w:rPr>
          <w:rFonts w:ascii="Times New Roman" w:eastAsia="Times New Roman" w:hAnsi="Times New Roman" w:cs="Times New Roman"/>
          <w:sz w:val="28"/>
          <w:szCs w:val="28"/>
        </w:rPr>
        <w:t xml:space="preserve"> 47.3 данного З</w:t>
      </w:r>
      <w:r>
        <w:rPr>
          <w:rFonts w:ascii="Times New Roman" w:eastAsia="Times New Roman" w:hAnsi="Times New Roman" w:cs="Times New Roman"/>
          <w:sz w:val="28"/>
          <w:szCs w:val="28"/>
        </w:rPr>
        <w:t xml:space="preserve">акона устанавливаются обязанности собственника или обладателя иного вещного права на объект культурного наследия. </w:t>
      </w:r>
    </w:p>
    <w:p w14:paraId="2ADE271B" w14:textId="0FCD5D10" w:rsidR="001959F1" w:rsidRPr="00554DF3" w:rsidRDefault="001959F1"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Данным нормативным положением предусмотрены как обязанности </w:t>
      </w:r>
      <w:r>
        <w:rPr>
          <w:rFonts w:ascii="Times New Roman" w:eastAsia="Times New Roman" w:hAnsi="Times New Roman" w:cs="Times New Roman"/>
          <w:sz w:val="28"/>
          <w:szCs w:val="28"/>
          <w:lang w:val="en-US"/>
        </w:rPr>
        <w:t>in</w:t>
      </w:r>
      <w:r w:rsidRPr="006C75C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faciendo</w:t>
      </w:r>
      <w:proofErr w:type="spellEnd"/>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959F1">
        <w:rPr>
          <w:rFonts w:ascii="Times New Roman" w:eastAsia="Times New Roman" w:hAnsi="Times New Roman" w:cs="Times New Roman"/>
          <w:sz w:val="28"/>
          <w:szCs w:val="28"/>
        </w:rPr>
        <w:t xml:space="preserve">осуществлять расходы на содержание объекта культурного наследия и поддержание его в надлежащем </w:t>
      </w:r>
      <w:r w:rsidR="00BA60C8">
        <w:rPr>
          <w:rFonts w:ascii="Times New Roman" w:eastAsia="Times New Roman" w:hAnsi="Times New Roman" w:cs="Times New Roman"/>
          <w:sz w:val="28"/>
          <w:szCs w:val="28"/>
        </w:rPr>
        <w:t xml:space="preserve">состоянии, </w:t>
      </w:r>
      <w:r w:rsidRPr="001959F1">
        <w:rPr>
          <w:rFonts w:ascii="Times New Roman" w:eastAsia="Times New Roman" w:hAnsi="Times New Roman" w:cs="Times New Roman"/>
          <w:sz w:val="28"/>
          <w:szCs w:val="28"/>
        </w:rPr>
        <w:t>обеспечивать сохранность и неизменность облика выявленно</w:t>
      </w:r>
      <w:r w:rsidR="00BA60C8">
        <w:rPr>
          <w:rFonts w:ascii="Times New Roman" w:eastAsia="Times New Roman" w:hAnsi="Times New Roman" w:cs="Times New Roman"/>
          <w:sz w:val="28"/>
          <w:szCs w:val="28"/>
        </w:rPr>
        <w:t>го объекта культурного наследия,</w:t>
      </w:r>
      <w:r>
        <w:rPr>
          <w:rFonts w:ascii="Times New Roman" w:eastAsia="Times New Roman" w:hAnsi="Times New Roman" w:cs="Times New Roman"/>
          <w:sz w:val="28"/>
          <w:szCs w:val="28"/>
        </w:rPr>
        <w:t xml:space="preserve"> </w:t>
      </w:r>
      <w:r w:rsidRPr="001959F1">
        <w:rPr>
          <w:rFonts w:ascii="Times New Roman" w:eastAsia="Times New Roman" w:hAnsi="Times New Roman" w:cs="Times New Roman"/>
          <w:sz w:val="28"/>
          <w:szCs w:val="28"/>
        </w:rPr>
        <w:t xml:space="preserve">незамедлительно извещать соответствующий орган охраны объектов культурного наследия обо всех известных ему повреждениях, авариях или об </w:t>
      </w:r>
      <w:r w:rsidRPr="001959F1">
        <w:rPr>
          <w:rFonts w:ascii="Times New Roman" w:eastAsia="Times New Roman" w:hAnsi="Times New Roman" w:cs="Times New Roman"/>
          <w:sz w:val="28"/>
          <w:szCs w:val="28"/>
        </w:rPr>
        <w:lastRenderedPageBreak/>
        <w:t>иных обстоятельствах, причинивших вред объекту культурного наследия,</w:t>
      </w:r>
      <w:r>
        <w:rPr>
          <w:rFonts w:ascii="Times New Roman" w:eastAsia="Times New Roman" w:hAnsi="Times New Roman" w:cs="Times New Roman"/>
          <w:sz w:val="28"/>
          <w:szCs w:val="28"/>
        </w:rPr>
        <w:t xml:space="preserve"> так и обязанности </w:t>
      </w:r>
      <w:r w:rsidR="00554DF3">
        <w:rPr>
          <w:rFonts w:ascii="Times New Roman" w:eastAsia="Times New Roman" w:hAnsi="Times New Roman" w:cs="Times New Roman"/>
          <w:sz w:val="28"/>
          <w:szCs w:val="28"/>
          <w:lang w:val="en-US"/>
        </w:rPr>
        <w:t>in</w:t>
      </w:r>
      <w:r w:rsidR="00554DF3" w:rsidRPr="006C75C7">
        <w:rPr>
          <w:rFonts w:ascii="Times New Roman" w:eastAsia="Times New Roman" w:hAnsi="Times New Roman" w:cs="Times New Roman"/>
          <w:sz w:val="28"/>
          <w:szCs w:val="28"/>
        </w:rPr>
        <w:t xml:space="preserve"> </w:t>
      </w:r>
      <w:r w:rsidR="00554DF3">
        <w:rPr>
          <w:rFonts w:ascii="Times New Roman" w:eastAsia="Times New Roman" w:hAnsi="Times New Roman" w:cs="Times New Roman"/>
          <w:sz w:val="28"/>
          <w:szCs w:val="28"/>
          <w:lang w:val="en-US"/>
        </w:rPr>
        <w:t>non</w:t>
      </w:r>
      <w:r w:rsidR="00554DF3" w:rsidRPr="006C75C7">
        <w:rPr>
          <w:rFonts w:ascii="Times New Roman" w:eastAsia="Times New Roman" w:hAnsi="Times New Roman" w:cs="Times New Roman"/>
          <w:sz w:val="28"/>
          <w:szCs w:val="28"/>
        </w:rPr>
        <w:t xml:space="preserve"> </w:t>
      </w:r>
      <w:proofErr w:type="spellStart"/>
      <w:r w:rsidR="00554DF3">
        <w:rPr>
          <w:rFonts w:ascii="Times New Roman" w:eastAsia="Times New Roman" w:hAnsi="Times New Roman" w:cs="Times New Roman"/>
          <w:sz w:val="28"/>
          <w:szCs w:val="28"/>
          <w:lang w:val="en-US"/>
        </w:rPr>
        <w:t>faciendo</w:t>
      </w:r>
      <w:proofErr w:type="spellEnd"/>
      <w:r w:rsidR="00554DF3" w:rsidRPr="006C75C7">
        <w:rPr>
          <w:rFonts w:ascii="Times New Roman" w:eastAsia="Times New Roman" w:hAnsi="Times New Roman" w:cs="Times New Roman"/>
          <w:sz w:val="28"/>
          <w:szCs w:val="28"/>
        </w:rPr>
        <w:t xml:space="preserve"> </w:t>
      </w:r>
      <w:r w:rsidR="00554DF3">
        <w:rPr>
          <w:rFonts w:ascii="Times New Roman" w:eastAsia="Times New Roman" w:hAnsi="Times New Roman" w:cs="Times New Roman"/>
          <w:sz w:val="28"/>
          <w:szCs w:val="28"/>
        </w:rPr>
        <w:t xml:space="preserve">- </w:t>
      </w:r>
      <w:r w:rsidR="00554DF3" w:rsidRPr="00554DF3">
        <w:rPr>
          <w:rFonts w:ascii="Times New Roman" w:eastAsia="Times New Roman" w:hAnsi="Times New Roman" w:cs="Times New Roman"/>
          <w:sz w:val="28"/>
          <w:szCs w:val="28"/>
        </w:rPr>
        <w:t xml:space="preserve">не проводить </w:t>
      </w:r>
      <w:r w:rsidR="00BA60C8">
        <w:rPr>
          <w:rFonts w:ascii="Times New Roman" w:eastAsia="Times New Roman" w:hAnsi="Times New Roman" w:cs="Times New Roman"/>
          <w:sz w:val="28"/>
          <w:szCs w:val="28"/>
        </w:rPr>
        <w:t xml:space="preserve">определенные работы, </w:t>
      </w:r>
      <w:r w:rsidR="00554DF3">
        <w:rPr>
          <w:rFonts w:ascii="Times New Roman" w:eastAsia="Times New Roman" w:hAnsi="Times New Roman" w:cs="Times New Roman"/>
          <w:sz w:val="28"/>
          <w:szCs w:val="28"/>
        </w:rPr>
        <w:t>не использовать объект культурного наследия определенным образом.</w:t>
      </w:r>
    </w:p>
    <w:p w14:paraId="505CF699" w14:textId="290706AD" w:rsidR="00BD2CD0" w:rsidRDefault="00DF28B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D7EA0">
        <w:rPr>
          <w:rFonts w:ascii="Times New Roman" w:eastAsia="Times New Roman" w:hAnsi="Times New Roman" w:cs="Times New Roman"/>
          <w:sz w:val="28"/>
          <w:szCs w:val="28"/>
        </w:rPr>
        <w:t xml:space="preserve"> соответствии со </w:t>
      </w:r>
      <w:r w:rsidR="00BD2CD0">
        <w:rPr>
          <w:rFonts w:ascii="Times New Roman" w:eastAsia="Times New Roman" w:hAnsi="Times New Roman" w:cs="Times New Roman"/>
          <w:sz w:val="28"/>
          <w:szCs w:val="28"/>
        </w:rPr>
        <w:t>ст</w:t>
      </w:r>
      <w:r w:rsidR="00FD1AD2">
        <w:rPr>
          <w:rFonts w:ascii="Times New Roman" w:eastAsia="Times New Roman" w:hAnsi="Times New Roman" w:cs="Times New Roman"/>
          <w:sz w:val="28"/>
          <w:szCs w:val="28"/>
        </w:rPr>
        <w:t>. 47.6 названного З</w:t>
      </w:r>
      <w:r w:rsidR="00AD7EA0">
        <w:rPr>
          <w:rFonts w:ascii="Times New Roman" w:eastAsia="Times New Roman" w:hAnsi="Times New Roman" w:cs="Times New Roman"/>
          <w:sz w:val="28"/>
          <w:szCs w:val="28"/>
        </w:rPr>
        <w:t>акона</w:t>
      </w:r>
      <w:r w:rsidR="00BD2CD0">
        <w:rPr>
          <w:rFonts w:ascii="Times New Roman" w:eastAsia="Times New Roman" w:hAnsi="Times New Roman" w:cs="Times New Roman"/>
          <w:sz w:val="28"/>
          <w:szCs w:val="28"/>
        </w:rPr>
        <w:t xml:space="preserve">, охранное обязательство собственника или иного законного владельца объекта культурного наследия </w:t>
      </w:r>
      <w:r>
        <w:rPr>
          <w:rFonts w:ascii="Times New Roman" w:eastAsia="Times New Roman" w:hAnsi="Times New Roman" w:cs="Times New Roman"/>
          <w:sz w:val="28"/>
          <w:szCs w:val="28"/>
        </w:rPr>
        <w:t xml:space="preserve">также </w:t>
      </w:r>
      <w:r w:rsidR="00BD2CD0">
        <w:rPr>
          <w:rFonts w:ascii="Times New Roman" w:eastAsia="Times New Roman" w:hAnsi="Times New Roman" w:cs="Times New Roman"/>
          <w:sz w:val="28"/>
          <w:szCs w:val="28"/>
        </w:rPr>
        <w:t>предполагает обязанность такого собственника или законного владельца к:</w:t>
      </w:r>
    </w:p>
    <w:p w14:paraId="3F63FB03" w14:textId="6E8B7521" w:rsidR="00BD2CD0" w:rsidRPr="00BD2CD0" w:rsidRDefault="00BD2CD0" w:rsidP="00C450D2">
      <w:pPr>
        <w:spacing w:line="360" w:lineRule="auto"/>
        <w:ind w:firstLine="567"/>
        <w:jc w:val="both"/>
        <w:rPr>
          <w:rFonts w:ascii="Times New Roman" w:eastAsia="Times New Roman" w:hAnsi="Times New Roman" w:cs="Times New Roman"/>
          <w:sz w:val="28"/>
          <w:szCs w:val="28"/>
        </w:rPr>
      </w:pPr>
      <w:r w:rsidRPr="00BD2CD0">
        <w:rPr>
          <w:rFonts w:ascii="Times New Roman" w:eastAsia="Times New Roman" w:hAnsi="Times New Roman" w:cs="Times New Roman"/>
          <w:sz w:val="28"/>
          <w:szCs w:val="28"/>
        </w:rPr>
        <w:t>1) к сохранению объекта культурного наследия</w:t>
      </w:r>
      <w:r w:rsidR="00B61EBB">
        <w:rPr>
          <w:rFonts w:ascii="Times New Roman" w:eastAsia="Times New Roman" w:hAnsi="Times New Roman" w:cs="Times New Roman"/>
          <w:sz w:val="28"/>
          <w:szCs w:val="28"/>
        </w:rPr>
        <w:t>;</w:t>
      </w:r>
    </w:p>
    <w:p w14:paraId="433BC9B6" w14:textId="79573BEA" w:rsidR="00BD2CD0" w:rsidRPr="00BD2CD0" w:rsidRDefault="00BD2CD0" w:rsidP="00C450D2">
      <w:pPr>
        <w:spacing w:line="360" w:lineRule="auto"/>
        <w:ind w:firstLine="567"/>
        <w:jc w:val="both"/>
        <w:rPr>
          <w:rFonts w:ascii="Times New Roman" w:eastAsia="Times New Roman" w:hAnsi="Times New Roman" w:cs="Times New Roman"/>
          <w:sz w:val="28"/>
          <w:szCs w:val="28"/>
        </w:rPr>
      </w:pPr>
      <w:r w:rsidRPr="00BD2CD0">
        <w:rPr>
          <w:rFonts w:ascii="Times New Roman" w:eastAsia="Times New Roman" w:hAnsi="Times New Roman" w:cs="Times New Roman"/>
          <w:sz w:val="28"/>
          <w:szCs w:val="28"/>
        </w:rPr>
        <w:t>2) к содержанию и использованию объекта культурного наследия в случае угрозы ухудшения его состояния</w:t>
      </w:r>
      <w:r w:rsidR="00B61EBB">
        <w:rPr>
          <w:rFonts w:ascii="Times New Roman" w:eastAsia="Times New Roman" w:hAnsi="Times New Roman" w:cs="Times New Roman"/>
          <w:sz w:val="28"/>
          <w:szCs w:val="28"/>
        </w:rPr>
        <w:t xml:space="preserve"> в соответствии с Законом;</w:t>
      </w:r>
    </w:p>
    <w:p w14:paraId="509AE959" w14:textId="22A271D3" w:rsidR="00BD2CD0" w:rsidRPr="00BD2CD0" w:rsidRDefault="00BD2CD0" w:rsidP="00C450D2">
      <w:pPr>
        <w:spacing w:line="360" w:lineRule="auto"/>
        <w:ind w:firstLine="567"/>
        <w:jc w:val="both"/>
        <w:rPr>
          <w:rFonts w:ascii="Times New Roman" w:eastAsia="Times New Roman" w:hAnsi="Times New Roman" w:cs="Times New Roman"/>
          <w:sz w:val="28"/>
          <w:szCs w:val="28"/>
        </w:rPr>
      </w:pPr>
      <w:r w:rsidRPr="00BD2CD0">
        <w:rPr>
          <w:rFonts w:ascii="Times New Roman" w:eastAsia="Times New Roman" w:hAnsi="Times New Roman" w:cs="Times New Roman"/>
          <w:sz w:val="28"/>
          <w:szCs w:val="28"/>
        </w:rPr>
        <w:t>3) к обеспечению доступа к объекту культурного наследия</w:t>
      </w:r>
      <w:r w:rsidR="00B61EBB">
        <w:rPr>
          <w:rFonts w:ascii="Times New Roman" w:eastAsia="Times New Roman" w:hAnsi="Times New Roman" w:cs="Times New Roman"/>
          <w:sz w:val="28"/>
          <w:szCs w:val="28"/>
        </w:rPr>
        <w:t xml:space="preserve"> в соответствии с Законом;</w:t>
      </w:r>
    </w:p>
    <w:p w14:paraId="5853A883" w14:textId="77777777" w:rsidR="00BD2CD0" w:rsidRDefault="00BD2CD0" w:rsidP="00C450D2">
      <w:pPr>
        <w:spacing w:line="360" w:lineRule="auto"/>
        <w:ind w:firstLine="567"/>
        <w:jc w:val="both"/>
        <w:rPr>
          <w:rFonts w:ascii="Times New Roman" w:eastAsia="Times New Roman" w:hAnsi="Times New Roman" w:cs="Times New Roman"/>
          <w:sz w:val="28"/>
          <w:szCs w:val="28"/>
        </w:rPr>
      </w:pPr>
      <w:r w:rsidRPr="00BD2CD0">
        <w:rPr>
          <w:rFonts w:ascii="Times New Roman" w:eastAsia="Times New Roman" w:hAnsi="Times New Roman" w:cs="Times New Roman"/>
          <w:sz w:val="28"/>
          <w:szCs w:val="28"/>
        </w:rP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r>
        <w:rPr>
          <w:rFonts w:ascii="Times New Roman" w:eastAsia="Times New Roman" w:hAnsi="Times New Roman" w:cs="Times New Roman"/>
          <w:sz w:val="28"/>
          <w:szCs w:val="28"/>
        </w:rPr>
        <w:t xml:space="preserve"> </w:t>
      </w:r>
    </w:p>
    <w:p w14:paraId="612AD96E" w14:textId="04FF7E25" w:rsidR="00BD2CD0" w:rsidRDefault="00BD2CD0"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D2CD0">
        <w:rPr>
          <w:rFonts w:ascii="Times New Roman" w:eastAsia="Times New Roman" w:hAnsi="Times New Roman" w:cs="Times New Roman"/>
          <w:sz w:val="28"/>
          <w:szCs w:val="28"/>
        </w:rPr>
        <w:t>5) к установке информационных надписей и обозначений на объект культурного наследия</w:t>
      </w:r>
      <w:r w:rsidR="00B61EBB">
        <w:rPr>
          <w:rFonts w:ascii="Times New Roman" w:eastAsia="Times New Roman" w:hAnsi="Times New Roman" w:cs="Times New Roman"/>
          <w:sz w:val="28"/>
          <w:szCs w:val="28"/>
        </w:rPr>
        <w:t xml:space="preserve"> в соответствии с Законом;</w:t>
      </w:r>
    </w:p>
    <w:p w14:paraId="340A00D4" w14:textId="252905DA" w:rsidR="003236C8" w:rsidRDefault="003236C8" w:rsidP="00C450D2">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w:t>
      </w:r>
      <w:r w:rsidR="00A218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 ст</w:t>
      </w:r>
      <w:r w:rsidR="00A218DE">
        <w:rPr>
          <w:rFonts w:ascii="Times New Roman" w:eastAsia="Times New Roman" w:hAnsi="Times New Roman" w:cs="Times New Roman"/>
          <w:sz w:val="28"/>
          <w:szCs w:val="28"/>
        </w:rPr>
        <w:t>. 48 указанного З</w:t>
      </w:r>
      <w:r>
        <w:rPr>
          <w:rFonts w:ascii="Times New Roman" w:eastAsia="Times New Roman" w:hAnsi="Times New Roman" w:cs="Times New Roman"/>
          <w:sz w:val="28"/>
          <w:szCs w:val="28"/>
        </w:rPr>
        <w:t xml:space="preserve">акона, охранные обязательства сохраняются при переходе права собственности или иных вещных прав на указанные объекты к другому лицу. </w:t>
      </w:r>
    </w:p>
    <w:p w14:paraId="6D60874C" w14:textId="184DF346" w:rsidR="00DF28B5" w:rsidRPr="00DF28B5" w:rsidRDefault="00DF28B5" w:rsidP="00C450D2">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приведенную конструкцию охранных обязательств можно представить их в качестве вещных обязательств, так как они предполагают исполнение собственником или обладателем иного вещного права на объект культурного наследия определенных обязанностей с содержанием </w:t>
      </w:r>
      <w:r>
        <w:rPr>
          <w:rFonts w:ascii="Times New Roman" w:eastAsia="Times New Roman" w:hAnsi="Times New Roman" w:cs="Times New Roman"/>
          <w:sz w:val="28"/>
          <w:szCs w:val="28"/>
          <w:lang w:val="en-US"/>
        </w:rPr>
        <w:t>in</w:t>
      </w:r>
      <w:r w:rsidRPr="006C75C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faciendo</w:t>
      </w:r>
      <w:proofErr w:type="spellEnd"/>
      <w:r w:rsidRPr="006C75C7">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lang w:val="en-US"/>
        </w:rPr>
        <w:t>in</w:t>
      </w:r>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non</w:t>
      </w:r>
      <w:r w:rsidRPr="006C75C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faciendo</w:t>
      </w:r>
      <w:proofErr w:type="spellEnd"/>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которые сохраняются при переходе прав на соответствующее имущество и автоматически </w:t>
      </w:r>
      <w:r w:rsidR="00306318">
        <w:rPr>
          <w:rFonts w:ascii="Times New Roman" w:eastAsia="Times New Roman" w:hAnsi="Times New Roman" w:cs="Times New Roman"/>
          <w:sz w:val="28"/>
          <w:szCs w:val="28"/>
        </w:rPr>
        <w:t xml:space="preserve">обременяют обладателя прав на такое имущество. </w:t>
      </w:r>
    </w:p>
    <w:p w14:paraId="7CB57ADA" w14:textId="26F8891D" w:rsidR="00C22B13" w:rsidRPr="00C22B13" w:rsidRDefault="00306318" w:rsidP="00C450D2">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с</w:t>
      </w:r>
      <w:r w:rsidR="00136E3E">
        <w:rPr>
          <w:rFonts w:ascii="Times New Roman" w:eastAsia="Times New Roman" w:hAnsi="Times New Roman" w:cs="Times New Roman"/>
          <w:sz w:val="28"/>
          <w:szCs w:val="28"/>
        </w:rPr>
        <w:t>тоит отметить, что некоторые авторы не относят охранные обязательства к категории вещных обязательств, так как, по их мнению, «о</w:t>
      </w:r>
      <w:r w:rsidR="00136E3E" w:rsidRPr="00136E3E">
        <w:rPr>
          <w:rFonts w:ascii="Times New Roman" w:eastAsia="Times New Roman" w:hAnsi="Times New Roman" w:cs="Times New Roman"/>
          <w:sz w:val="28"/>
          <w:szCs w:val="28"/>
        </w:rPr>
        <w:t>бязанности в отношении объекта культурного наследия связы</w:t>
      </w:r>
      <w:r w:rsidR="00136E3E">
        <w:rPr>
          <w:rFonts w:ascii="Times New Roman" w:eastAsia="Times New Roman" w:hAnsi="Times New Roman" w:cs="Times New Roman"/>
          <w:sz w:val="28"/>
          <w:szCs w:val="28"/>
        </w:rPr>
        <w:t>вают лю</w:t>
      </w:r>
      <w:r w:rsidR="00136E3E" w:rsidRPr="00136E3E">
        <w:rPr>
          <w:rFonts w:ascii="Times New Roman" w:eastAsia="Times New Roman" w:hAnsi="Times New Roman" w:cs="Times New Roman"/>
          <w:sz w:val="28"/>
          <w:szCs w:val="28"/>
        </w:rPr>
        <w:t>бого правообладателя ОКН. Они носят публично-</w:t>
      </w:r>
      <w:proofErr w:type="spellStart"/>
      <w:r w:rsidR="00136E3E" w:rsidRPr="00136E3E">
        <w:rPr>
          <w:rFonts w:ascii="Times New Roman" w:eastAsia="Times New Roman" w:hAnsi="Times New Roman" w:cs="Times New Roman"/>
          <w:sz w:val="28"/>
          <w:szCs w:val="28"/>
        </w:rPr>
        <w:t>правовои</w:t>
      </w:r>
      <w:proofErr w:type="spellEnd"/>
      <w:r w:rsidR="00136E3E" w:rsidRPr="00136E3E">
        <w:rPr>
          <w:rFonts w:ascii="Times New Roman" w:eastAsia="Times New Roman" w:hAnsi="Times New Roman" w:cs="Times New Roman"/>
          <w:sz w:val="28"/>
          <w:szCs w:val="28"/>
        </w:rPr>
        <w:t xml:space="preserve">̆ характер, поэтому не </w:t>
      </w:r>
      <w:r w:rsidR="00136E3E" w:rsidRPr="00136E3E">
        <w:rPr>
          <w:rFonts w:ascii="Times New Roman" w:eastAsia="Times New Roman" w:hAnsi="Times New Roman" w:cs="Times New Roman"/>
          <w:sz w:val="28"/>
          <w:szCs w:val="28"/>
        </w:rPr>
        <w:lastRenderedPageBreak/>
        <w:t>являются качественным обязательством</w:t>
      </w:r>
      <w:r w:rsidR="00136E3E">
        <w:rPr>
          <w:rFonts w:ascii="Times New Roman" w:eastAsia="Times New Roman" w:hAnsi="Times New Roman" w:cs="Times New Roman"/>
          <w:sz w:val="28"/>
          <w:szCs w:val="28"/>
        </w:rPr>
        <w:t>»</w:t>
      </w:r>
      <w:r w:rsidR="00136E3E">
        <w:rPr>
          <w:rStyle w:val="a5"/>
          <w:rFonts w:ascii="Times New Roman" w:eastAsia="Times New Roman" w:hAnsi="Times New Roman" w:cs="Times New Roman"/>
          <w:sz w:val="28"/>
          <w:szCs w:val="28"/>
        </w:rPr>
        <w:footnoteReference w:id="79"/>
      </w:r>
      <w:r w:rsidR="00136E3E" w:rsidRPr="00136E3E">
        <w:rPr>
          <w:rFonts w:ascii="Times New Roman" w:eastAsia="Times New Roman" w:hAnsi="Times New Roman" w:cs="Times New Roman"/>
          <w:sz w:val="28"/>
          <w:szCs w:val="28"/>
        </w:rPr>
        <w:t>.</w:t>
      </w:r>
      <w:r w:rsidR="00C22B13">
        <w:rPr>
          <w:rFonts w:ascii="Times New Roman" w:eastAsia="Times New Roman" w:hAnsi="Times New Roman" w:cs="Times New Roman"/>
          <w:sz w:val="28"/>
          <w:szCs w:val="28"/>
        </w:rPr>
        <w:t xml:space="preserve"> С данным тезисом можно поспорить, так как в отношении инвестиционных и эксплуатационных обязательств в судебной практике также делается вывод об их публично-правовом характере и направленности на защиту интересов неопределенного круга лиц – потребителей энергии</w:t>
      </w:r>
      <w:r w:rsidR="00C22B13">
        <w:rPr>
          <w:rStyle w:val="a5"/>
          <w:rFonts w:ascii="Times New Roman" w:eastAsia="Times New Roman" w:hAnsi="Times New Roman" w:cs="Times New Roman"/>
          <w:sz w:val="28"/>
          <w:szCs w:val="28"/>
        </w:rPr>
        <w:footnoteReference w:id="80"/>
      </w:r>
      <w:r w:rsidR="00C22B13">
        <w:rPr>
          <w:rFonts w:ascii="Times New Roman" w:eastAsia="Times New Roman" w:hAnsi="Times New Roman" w:cs="Times New Roman"/>
          <w:sz w:val="28"/>
          <w:szCs w:val="28"/>
        </w:rPr>
        <w:t xml:space="preserve">, однако в отношении инвестиционных и эксплуатационных обязательств мы делаем вывод о возможности их квалификации как обязательств </w:t>
      </w:r>
      <w:r w:rsidR="00C22B13">
        <w:rPr>
          <w:rFonts w:ascii="Times New Roman" w:eastAsia="Times New Roman" w:hAnsi="Times New Roman" w:cs="Times New Roman"/>
          <w:sz w:val="28"/>
          <w:szCs w:val="28"/>
          <w:lang w:val="en-US"/>
        </w:rPr>
        <w:t>propter</w:t>
      </w:r>
      <w:r w:rsidR="00C22B13" w:rsidRPr="006C75C7">
        <w:rPr>
          <w:rFonts w:ascii="Times New Roman" w:eastAsia="Times New Roman" w:hAnsi="Times New Roman" w:cs="Times New Roman"/>
          <w:sz w:val="28"/>
          <w:szCs w:val="28"/>
        </w:rPr>
        <w:t xml:space="preserve"> </w:t>
      </w:r>
      <w:r w:rsidR="00C22B13">
        <w:rPr>
          <w:rFonts w:ascii="Times New Roman" w:eastAsia="Times New Roman" w:hAnsi="Times New Roman" w:cs="Times New Roman"/>
          <w:sz w:val="28"/>
          <w:szCs w:val="28"/>
          <w:lang w:val="en-US"/>
        </w:rPr>
        <w:t>rem</w:t>
      </w:r>
      <w:r w:rsidR="00C22B13">
        <w:rPr>
          <w:rFonts w:ascii="Times New Roman" w:eastAsia="Times New Roman" w:hAnsi="Times New Roman" w:cs="Times New Roman"/>
          <w:sz w:val="28"/>
          <w:szCs w:val="28"/>
        </w:rPr>
        <w:t>.</w:t>
      </w:r>
    </w:p>
    <w:p w14:paraId="03CF6500" w14:textId="77777777" w:rsidR="00A60102" w:rsidRDefault="00A60102" w:rsidP="00C450D2">
      <w:pPr>
        <w:spacing w:line="360" w:lineRule="auto"/>
        <w:jc w:val="both"/>
        <w:rPr>
          <w:rFonts w:ascii="Times New Roman" w:eastAsia="Times New Roman" w:hAnsi="Times New Roman" w:cs="Times New Roman"/>
          <w:sz w:val="28"/>
          <w:szCs w:val="28"/>
        </w:rPr>
      </w:pPr>
    </w:p>
    <w:p w14:paraId="22416D2C" w14:textId="532B8A1F" w:rsidR="0084543C" w:rsidRPr="00A22871" w:rsidRDefault="000D672D" w:rsidP="00C450D2">
      <w:pPr>
        <w:spacing w:line="360" w:lineRule="auto"/>
        <w:ind w:firstLine="708"/>
        <w:jc w:val="center"/>
        <w:rPr>
          <w:rFonts w:ascii="Times New Roman" w:eastAsia="Times New Roman" w:hAnsi="Times New Roman" w:cs="Times New Roman"/>
          <w:b/>
          <w:sz w:val="30"/>
          <w:szCs w:val="30"/>
        </w:rPr>
      </w:pPr>
      <w:r w:rsidRPr="00A22871">
        <w:rPr>
          <w:rFonts w:ascii="Times New Roman" w:eastAsia="Times New Roman" w:hAnsi="Times New Roman" w:cs="Times New Roman"/>
          <w:b/>
          <w:sz w:val="30"/>
          <w:szCs w:val="30"/>
        </w:rPr>
        <w:t>§5</w:t>
      </w:r>
      <w:r w:rsidR="00CD071F">
        <w:rPr>
          <w:rFonts w:ascii="Times New Roman" w:eastAsia="Times New Roman" w:hAnsi="Times New Roman" w:cs="Times New Roman"/>
          <w:b/>
          <w:sz w:val="30"/>
          <w:szCs w:val="30"/>
        </w:rPr>
        <w:t>.</w:t>
      </w:r>
      <w:r w:rsidR="0059324A" w:rsidRPr="00A22871">
        <w:rPr>
          <w:rFonts w:ascii="Times New Roman" w:eastAsia="Times New Roman" w:hAnsi="Times New Roman" w:cs="Times New Roman"/>
          <w:b/>
          <w:sz w:val="30"/>
          <w:szCs w:val="30"/>
        </w:rPr>
        <w:t xml:space="preserve"> </w:t>
      </w:r>
      <w:r w:rsidR="007448C7" w:rsidRPr="00A22871">
        <w:rPr>
          <w:rFonts w:ascii="Times New Roman" w:eastAsia="Times New Roman" w:hAnsi="Times New Roman" w:cs="Times New Roman"/>
          <w:b/>
          <w:sz w:val="30"/>
          <w:szCs w:val="30"/>
        </w:rPr>
        <w:t xml:space="preserve">Обязательства собственников господствующего и служащего участка </w:t>
      </w:r>
      <w:r w:rsidR="00511440" w:rsidRPr="00A22871">
        <w:rPr>
          <w:rFonts w:ascii="Times New Roman" w:eastAsia="Times New Roman" w:hAnsi="Times New Roman" w:cs="Times New Roman"/>
          <w:b/>
          <w:sz w:val="30"/>
          <w:szCs w:val="30"/>
        </w:rPr>
        <w:t>в случае установления сервитута</w:t>
      </w:r>
    </w:p>
    <w:p w14:paraId="2AF974B6" w14:textId="1280CCFA" w:rsidR="007448C7" w:rsidRDefault="007448C7"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w:t>
      </w:r>
      <w:r w:rsidR="008F64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ст</w:t>
      </w:r>
      <w:r w:rsidR="008F64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274 ГК РФ -  с</w:t>
      </w:r>
      <w:r w:rsidRPr="007448C7">
        <w:rPr>
          <w:rFonts w:ascii="Times New Roman" w:eastAsia="Times New Roman" w:hAnsi="Times New Roman" w:cs="Times New Roman"/>
          <w:sz w:val="28"/>
          <w:szCs w:val="28"/>
        </w:rPr>
        <w:t>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14:paraId="6E1A1CCC" w14:textId="77777777" w:rsidR="007448C7" w:rsidRDefault="007448C7"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Следовательно, при создании такого ограниченного вещного права как сервитут, наряду с ним может создаваться некое обязательство сервитуария по внесению соразмерной платы в пользу собственника служащего участка.</w:t>
      </w:r>
    </w:p>
    <w:p w14:paraId="3EFF3A11" w14:textId="76D835BF" w:rsidR="007448C7" w:rsidRDefault="00E46C05"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отнесения данного конструкта к вещным обязательствам, нам необходимо утвердительно ответить на вопрос: </w:t>
      </w:r>
      <w:r w:rsidR="00F75B5A">
        <w:rPr>
          <w:rFonts w:ascii="Times New Roman" w:eastAsia="Times New Roman" w:hAnsi="Times New Roman" w:cs="Times New Roman"/>
          <w:sz w:val="28"/>
          <w:szCs w:val="28"/>
        </w:rPr>
        <w:t>сохраняется ли такое обязательство сервитуария по внесению платы за сервитут при переходе права собственности на господствующий земельный участок.</w:t>
      </w:r>
    </w:p>
    <w:p w14:paraId="287AC6CF" w14:textId="44503351" w:rsidR="00F75B5A" w:rsidRDefault="003E3051"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1 ст</w:t>
      </w:r>
      <w:r w:rsidR="000C00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275 ГК РФ предполагает, что с</w:t>
      </w:r>
      <w:r w:rsidRPr="003E3051">
        <w:rPr>
          <w:rFonts w:ascii="Times New Roman" w:eastAsia="Times New Roman" w:hAnsi="Times New Roman" w:cs="Times New Roman"/>
          <w:sz w:val="28"/>
          <w:szCs w:val="28"/>
        </w:rPr>
        <w:t xml:space="preserve">ервитут сохраняется в случае перехода прав на земельный участок, который обременен </w:t>
      </w:r>
      <w:r>
        <w:rPr>
          <w:rFonts w:ascii="Times New Roman" w:eastAsia="Times New Roman" w:hAnsi="Times New Roman" w:cs="Times New Roman"/>
          <w:sz w:val="28"/>
          <w:szCs w:val="28"/>
        </w:rPr>
        <w:t xml:space="preserve">этим сервитутом, к другому лицу. </w:t>
      </w:r>
    </w:p>
    <w:p w14:paraId="3F515CCA" w14:textId="1D417360" w:rsidR="003E3051" w:rsidRDefault="003E3051"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ни в процитированной выше норме, ни в содержании других </w:t>
      </w:r>
      <w:r w:rsidR="00511CD4">
        <w:rPr>
          <w:rFonts w:ascii="Times New Roman" w:eastAsia="Times New Roman" w:hAnsi="Times New Roman" w:cs="Times New Roman"/>
          <w:sz w:val="28"/>
          <w:szCs w:val="28"/>
        </w:rPr>
        <w:t xml:space="preserve">статей ГК РФ о сервитуте </w:t>
      </w:r>
      <w:r w:rsidR="00887F59">
        <w:rPr>
          <w:rFonts w:ascii="Times New Roman" w:eastAsia="Times New Roman" w:hAnsi="Times New Roman" w:cs="Times New Roman"/>
          <w:sz w:val="28"/>
          <w:szCs w:val="28"/>
        </w:rPr>
        <w:t xml:space="preserve">прямо не </w:t>
      </w:r>
      <w:r>
        <w:rPr>
          <w:rFonts w:ascii="Times New Roman" w:eastAsia="Times New Roman" w:hAnsi="Times New Roman" w:cs="Times New Roman"/>
          <w:sz w:val="28"/>
          <w:szCs w:val="28"/>
        </w:rPr>
        <w:t xml:space="preserve">дается ответ на вопрос о природе </w:t>
      </w:r>
      <w:r w:rsidR="00210E66">
        <w:rPr>
          <w:rFonts w:ascii="Times New Roman" w:eastAsia="Times New Roman" w:hAnsi="Times New Roman" w:cs="Times New Roman"/>
          <w:sz w:val="28"/>
          <w:szCs w:val="28"/>
        </w:rPr>
        <w:t xml:space="preserve">и судьбе </w:t>
      </w:r>
      <w:r>
        <w:rPr>
          <w:rFonts w:ascii="Times New Roman" w:eastAsia="Times New Roman" w:hAnsi="Times New Roman" w:cs="Times New Roman"/>
          <w:sz w:val="28"/>
          <w:szCs w:val="28"/>
        </w:rPr>
        <w:t>такой платы за сервитут.</w:t>
      </w:r>
    </w:p>
    <w:p w14:paraId="4472C97C" w14:textId="1900871D" w:rsidR="005767DA" w:rsidRDefault="003E3051"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Можно отметить мнение некоторых авторов, которые, комментируя указанные выше нормативные положения, делают выводы, </w:t>
      </w:r>
      <w:r w:rsidR="00AB6D6F">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w:t>
      </w:r>
      <w:r w:rsidRPr="003E3051">
        <w:rPr>
          <w:rFonts w:ascii="Times New Roman" w:eastAsia="Times New Roman" w:hAnsi="Times New Roman" w:cs="Times New Roman"/>
          <w:sz w:val="28"/>
          <w:szCs w:val="28"/>
        </w:rPr>
        <w:t>хотя прямо комментируемая статья об этом не говорит, переход права собственности на земельный участок, для использования которого установлен сервитут, не влечет прекращения или изменения сервитута. Он переходит к новому собственнику участка вместе с ним в том же объеме и на тех же условиях</w:t>
      </w:r>
      <w:r>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81"/>
      </w:r>
      <w:r w:rsidRPr="003E3051">
        <w:rPr>
          <w:rFonts w:ascii="Times New Roman" w:eastAsia="Times New Roman" w:hAnsi="Times New Roman" w:cs="Times New Roman"/>
          <w:sz w:val="28"/>
          <w:szCs w:val="28"/>
        </w:rPr>
        <w:t>.</w:t>
      </w:r>
    </w:p>
    <w:p w14:paraId="681BF8B9" w14:textId="02A86C52" w:rsidR="00596928" w:rsidRDefault="00596928"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О. Рыбалов отмечает, что </w:t>
      </w:r>
      <w:r w:rsidRPr="00596928">
        <w:rPr>
          <w:rFonts w:ascii="Times New Roman" w:eastAsia="Times New Roman" w:hAnsi="Times New Roman" w:cs="Times New Roman"/>
          <w:sz w:val="28"/>
          <w:szCs w:val="28"/>
        </w:rPr>
        <w:t>переход ограниченного вещного права к другому лицу будет означать и перемену должника в соответствующем обязательстве</w:t>
      </w:r>
      <w:r w:rsidR="00544DFC">
        <w:rPr>
          <w:rStyle w:val="a5"/>
          <w:rFonts w:ascii="Times New Roman" w:eastAsia="Times New Roman" w:hAnsi="Times New Roman" w:cs="Times New Roman"/>
          <w:sz w:val="28"/>
          <w:szCs w:val="28"/>
        </w:rPr>
        <w:footnoteReference w:id="82"/>
      </w:r>
      <w:r w:rsidRPr="00596928">
        <w:rPr>
          <w:rFonts w:ascii="Times New Roman" w:eastAsia="Times New Roman" w:hAnsi="Times New Roman" w:cs="Times New Roman"/>
          <w:sz w:val="28"/>
          <w:szCs w:val="28"/>
        </w:rPr>
        <w:t>.</w:t>
      </w:r>
    </w:p>
    <w:p w14:paraId="5F92DDD1" w14:textId="76C86AA4" w:rsidR="00E46C05" w:rsidRPr="00E13E05" w:rsidRDefault="00E46C05"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Следовательно, если придерживаться подхода, аналогичного проиллюстрированным, то можно помыслить, что </w:t>
      </w:r>
      <w:r w:rsidR="00E75213">
        <w:rPr>
          <w:rFonts w:ascii="Times New Roman" w:eastAsia="Times New Roman" w:hAnsi="Times New Roman" w:cs="Times New Roman"/>
          <w:sz w:val="28"/>
          <w:szCs w:val="28"/>
        </w:rPr>
        <w:t>обязанность по внесению такой платы</w:t>
      </w:r>
      <w:r>
        <w:rPr>
          <w:rFonts w:ascii="Times New Roman" w:eastAsia="Times New Roman" w:hAnsi="Times New Roman" w:cs="Times New Roman"/>
          <w:sz w:val="28"/>
          <w:szCs w:val="28"/>
        </w:rPr>
        <w:t xml:space="preserve"> за сервитут </w:t>
      </w:r>
      <w:r w:rsidR="00E75213">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считаться вещным обязательством, так </w:t>
      </w:r>
      <w:r w:rsidR="00E75213">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она следует за ограниченным вещным правом сервитуария и будет автоматически связывать любого последующего сервитуария. </w:t>
      </w:r>
      <w:r w:rsidR="00E13E05">
        <w:rPr>
          <w:rFonts w:ascii="Times New Roman" w:eastAsia="Times New Roman" w:hAnsi="Times New Roman" w:cs="Times New Roman"/>
          <w:sz w:val="28"/>
          <w:szCs w:val="28"/>
        </w:rPr>
        <w:t xml:space="preserve">Аналогичные конструкты содержатся в иностранных правопорядках и получили название </w:t>
      </w:r>
      <w:r w:rsidR="00E13E05" w:rsidRPr="006C75C7">
        <w:rPr>
          <w:rFonts w:ascii="Times New Roman" w:eastAsia="Times New Roman" w:hAnsi="Times New Roman" w:cs="Times New Roman"/>
          <w:sz w:val="28"/>
          <w:szCs w:val="28"/>
        </w:rPr>
        <w:t xml:space="preserve">– </w:t>
      </w:r>
      <w:r w:rsidR="00E13E05">
        <w:rPr>
          <w:rFonts w:ascii="Times New Roman" w:eastAsia="Times New Roman" w:hAnsi="Times New Roman" w:cs="Times New Roman"/>
          <w:sz w:val="28"/>
          <w:szCs w:val="28"/>
          <w:lang w:val="en-US"/>
        </w:rPr>
        <w:t>qualitative</w:t>
      </w:r>
      <w:r w:rsidR="00E13E05" w:rsidRPr="006C75C7">
        <w:rPr>
          <w:rFonts w:ascii="Times New Roman" w:eastAsia="Times New Roman" w:hAnsi="Times New Roman" w:cs="Times New Roman"/>
          <w:sz w:val="28"/>
          <w:szCs w:val="28"/>
        </w:rPr>
        <w:t xml:space="preserve"> </w:t>
      </w:r>
      <w:r w:rsidR="00E13E05">
        <w:rPr>
          <w:rFonts w:ascii="Times New Roman" w:eastAsia="Times New Roman" w:hAnsi="Times New Roman" w:cs="Times New Roman"/>
          <w:sz w:val="28"/>
          <w:szCs w:val="28"/>
          <w:lang w:val="en-US"/>
        </w:rPr>
        <w:t>obligations</w:t>
      </w:r>
      <w:r w:rsidR="00E13E05">
        <w:rPr>
          <w:rStyle w:val="a5"/>
          <w:rFonts w:ascii="Times New Roman" w:eastAsia="Times New Roman" w:hAnsi="Times New Roman" w:cs="Times New Roman"/>
          <w:sz w:val="28"/>
          <w:szCs w:val="28"/>
          <w:lang w:val="en-US"/>
        </w:rPr>
        <w:footnoteReference w:id="83"/>
      </w:r>
      <w:r w:rsidR="00E13E05">
        <w:rPr>
          <w:rFonts w:ascii="Times New Roman" w:eastAsia="Times New Roman" w:hAnsi="Times New Roman" w:cs="Times New Roman"/>
          <w:sz w:val="28"/>
          <w:szCs w:val="28"/>
        </w:rPr>
        <w:t>.</w:t>
      </w:r>
    </w:p>
    <w:p w14:paraId="77215ED0" w14:textId="4BFCAA16" w:rsidR="007E0D78" w:rsidRDefault="007E0D78"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применительно к данному рассуждению согласиться с мнением Э. </w:t>
      </w:r>
      <w:r w:rsidR="00083444">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Пономаревой о том, что «т</w:t>
      </w:r>
      <w:r w:rsidRPr="007E0D78">
        <w:rPr>
          <w:rFonts w:ascii="Times New Roman" w:eastAsia="Times New Roman" w:hAnsi="Times New Roman" w:cs="Times New Roman"/>
          <w:sz w:val="28"/>
          <w:szCs w:val="28"/>
        </w:rPr>
        <w:t>еоретически отсутствие регистрации платы за сервитут приводит к тому, что невозможно требовать периодические пл</w:t>
      </w:r>
      <w:r>
        <w:rPr>
          <w:rFonts w:ascii="Times New Roman" w:eastAsia="Times New Roman" w:hAnsi="Times New Roman" w:cs="Times New Roman"/>
          <w:sz w:val="28"/>
          <w:szCs w:val="28"/>
        </w:rPr>
        <w:t>атежи с нового собственника го</w:t>
      </w:r>
      <w:r w:rsidRPr="007E0D78">
        <w:rPr>
          <w:rFonts w:ascii="Times New Roman" w:eastAsia="Times New Roman" w:hAnsi="Times New Roman" w:cs="Times New Roman"/>
          <w:sz w:val="28"/>
          <w:szCs w:val="28"/>
        </w:rPr>
        <w:t>сподствующего участка</w:t>
      </w:r>
      <w:r>
        <w:rPr>
          <w:rFonts w:ascii="Times New Roman" w:eastAsia="Times New Roman" w:hAnsi="Times New Roman" w:cs="Times New Roman"/>
          <w:sz w:val="28"/>
          <w:szCs w:val="28"/>
        </w:rPr>
        <w:t>»</w:t>
      </w:r>
      <w:r w:rsidR="001C6929">
        <w:rPr>
          <w:rStyle w:val="a5"/>
          <w:rFonts w:ascii="Times New Roman" w:eastAsia="Times New Roman" w:hAnsi="Times New Roman" w:cs="Times New Roman"/>
          <w:sz w:val="28"/>
          <w:szCs w:val="28"/>
        </w:rPr>
        <w:footnoteReference w:id="84"/>
      </w:r>
      <w:r w:rsidR="00E86A75">
        <w:rPr>
          <w:rFonts w:ascii="Times New Roman" w:eastAsia="Times New Roman" w:hAnsi="Times New Roman" w:cs="Times New Roman"/>
          <w:sz w:val="28"/>
          <w:szCs w:val="28"/>
        </w:rPr>
        <w:t xml:space="preserve"> и для нормального функционирования проиллюстрированной нами логики необходимо такую плату за сервитут «</w:t>
      </w:r>
      <w:proofErr w:type="spellStart"/>
      <w:r w:rsidR="00E86A75">
        <w:rPr>
          <w:rFonts w:ascii="Times New Roman" w:eastAsia="Times New Roman" w:hAnsi="Times New Roman" w:cs="Times New Roman"/>
          <w:sz w:val="28"/>
          <w:szCs w:val="28"/>
        </w:rPr>
        <w:t>опубличить</w:t>
      </w:r>
      <w:proofErr w:type="spellEnd"/>
      <w:r w:rsidR="00E86A75">
        <w:rPr>
          <w:rFonts w:ascii="Times New Roman" w:eastAsia="Times New Roman" w:hAnsi="Times New Roman" w:cs="Times New Roman"/>
          <w:sz w:val="28"/>
          <w:szCs w:val="28"/>
        </w:rPr>
        <w:t xml:space="preserve">». </w:t>
      </w:r>
    </w:p>
    <w:p w14:paraId="1DCC890B" w14:textId="503738EC" w:rsidR="00FD2E58" w:rsidRDefault="00FD2E58"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рассмотренном примере с платой за сервитут не заканчивается наше рассуждение о возможности создания вещных обязательств </w:t>
      </w:r>
      <w:r w:rsidR="00BA67F4">
        <w:rPr>
          <w:rFonts w:ascii="Times New Roman" w:eastAsia="Times New Roman" w:hAnsi="Times New Roman" w:cs="Times New Roman"/>
          <w:sz w:val="28"/>
          <w:szCs w:val="28"/>
        </w:rPr>
        <w:t>при установлении</w:t>
      </w:r>
      <w:r>
        <w:rPr>
          <w:rFonts w:ascii="Times New Roman" w:eastAsia="Times New Roman" w:hAnsi="Times New Roman" w:cs="Times New Roman"/>
          <w:sz w:val="28"/>
          <w:szCs w:val="28"/>
        </w:rPr>
        <w:t xml:space="preserve"> сервитута. </w:t>
      </w:r>
    </w:p>
    <w:p w14:paraId="732E6ACE" w14:textId="302DDEEE" w:rsidR="005767DA" w:rsidRDefault="000C7501"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w:t>
      </w:r>
      <w:r w:rsidR="004C56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12 </w:t>
      </w:r>
      <w:r w:rsidRPr="000C7501">
        <w:rPr>
          <w:rFonts w:ascii="Times New Roman" w:eastAsia="Times New Roman" w:hAnsi="Times New Roman" w:cs="Times New Roman"/>
          <w:sz w:val="28"/>
          <w:szCs w:val="28"/>
        </w:rPr>
        <w:t>"Обзор</w:t>
      </w:r>
      <w:r>
        <w:rPr>
          <w:rFonts w:ascii="Times New Roman" w:eastAsia="Times New Roman" w:hAnsi="Times New Roman" w:cs="Times New Roman"/>
          <w:sz w:val="28"/>
          <w:szCs w:val="28"/>
        </w:rPr>
        <w:t>а</w:t>
      </w:r>
      <w:r w:rsidRPr="000C7501">
        <w:rPr>
          <w:rFonts w:ascii="Times New Roman" w:eastAsia="Times New Roman" w:hAnsi="Times New Roman" w:cs="Times New Roman"/>
          <w:sz w:val="28"/>
          <w:szCs w:val="28"/>
        </w:rPr>
        <w:t xml:space="preserve"> судебной практики по делам об установлении сервитута на земельный участок" (утв. Президиумом Верховного Суда РФ 26.04.2017)</w:t>
      </w:r>
      <w:r w:rsidR="002B68BF">
        <w:rPr>
          <w:rStyle w:val="a5"/>
          <w:rFonts w:ascii="Times New Roman" w:eastAsia="Times New Roman" w:hAnsi="Times New Roman" w:cs="Times New Roman"/>
          <w:sz w:val="28"/>
          <w:szCs w:val="28"/>
        </w:rPr>
        <w:footnoteReference w:id="85"/>
      </w:r>
      <w:r>
        <w:rPr>
          <w:rFonts w:ascii="Times New Roman" w:eastAsia="Times New Roman" w:hAnsi="Times New Roman" w:cs="Times New Roman"/>
          <w:sz w:val="28"/>
          <w:szCs w:val="28"/>
        </w:rPr>
        <w:t xml:space="preserve"> говорится, </w:t>
      </w:r>
      <w:r w:rsidRPr="000C7501">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в</w:t>
      </w:r>
      <w:r w:rsidRPr="000C7501">
        <w:rPr>
          <w:rFonts w:ascii="Times New Roman" w:eastAsia="Times New Roman" w:hAnsi="Times New Roman" w:cs="Times New Roman"/>
          <w:sz w:val="28"/>
          <w:szCs w:val="28"/>
        </w:rPr>
        <w:t xml:space="preserve"> размер платы </w:t>
      </w:r>
      <w:r>
        <w:rPr>
          <w:rFonts w:ascii="Times New Roman" w:eastAsia="Times New Roman" w:hAnsi="Times New Roman" w:cs="Times New Roman"/>
          <w:sz w:val="28"/>
          <w:szCs w:val="28"/>
        </w:rPr>
        <w:t xml:space="preserve">за сервитут </w:t>
      </w:r>
      <w:r w:rsidRPr="000C7501">
        <w:rPr>
          <w:rFonts w:ascii="Times New Roman" w:eastAsia="Times New Roman" w:hAnsi="Times New Roman" w:cs="Times New Roman"/>
          <w:sz w:val="28"/>
          <w:szCs w:val="28"/>
        </w:rPr>
        <w:t>включаются разумные затраты, возникающие у собственника объекта недвижимости в связи с ограничением его права собственности или созданием условий для реализации собственником объекта недвижимости, для обеспечения использования которого сервитут установлен, права ограниченного пользования (например, связанных с необходимостью организации проезда через принадлежащий собственнику земельный участок, сносом или переносом ограждений, с соблюдением пропускного режима, поддержанием части уча</w:t>
      </w:r>
      <w:r>
        <w:rPr>
          <w:rFonts w:ascii="Times New Roman" w:eastAsia="Times New Roman" w:hAnsi="Times New Roman" w:cs="Times New Roman"/>
          <w:sz w:val="28"/>
          <w:szCs w:val="28"/>
        </w:rPr>
        <w:t>стка в надлежащем состоянии).</w:t>
      </w:r>
    </w:p>
    <w:p w14:paraId="0A896ED6" w14:textId="13CD2397" w:rsidR="00573E59" w:rsidRDefault="00573E59"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процитированного пункта Обзора Верховного Суда РФ мы можем также предположить, что собственник служащего участка может не только занимать пассивную роль и терпеть осуществление </w:t>
      </w:r>
      <w:proofErr w:type="spellStart"/>
      <w:r>
        <w:rPr>
          <w:rFonts w:ascii="Times New Roman" w:eastAsia="Times New Roman" w:hAnsi="Times New Roman" w:cs="Times New Roman"/>
          <w:sz w:val="28"/>
          <w:szCs w:val="28"/>
        </w:rPr>
        <w:t>сервитуарием</w:t>
      </w:r>
      <w:proofErr w:type="spellEnd"/>
      <w:r>
        <w:rPr>
          <w:rFonts w:ascii="Times New Roman" w:eastAsia="Times New Roman" w:hAnsi="Times New Roman" w:cs="Times New Roman"/>
          <w:sz w:val="28"/>
          <w:szCs w:val="28"/>
        </w:rPr>
        <w:t xml:space="preserve"> прав из сервитута, но также такой собственник служащего участка может быть обязанным совершать определенные «положительные» действия, связанные с сервитутом. </w:t>
      </w:r>
    </w:p>
    <w:p w14:paraId="3A31CE8E" w14:textId="1C95E6A2" w:rsidR="00936CEE" w:rsidRDefault="00936CE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нами уже отмечалось, </w:t>
      </w:r>
      <w:r w:rsidR="004744A2">
        <w:rPr>
          <w:rFonts w:ascii="Times New Roman" w:eastAsia="Times New Roman" w:hAnsi="Times New Roman" w:cs="Times New Roman"/>
          <w:sz w:val="28"/>
          <w:szCs w:val="28"/>
        </w:rPr>
        <w:t>включение</w:t>
      </w:r>
      <w:r>
        <w:rPr>
          <w:rFonts w:ascii="Times New Roman" w:eastAsia="Times New Roman" w:hAnsi="Times New Roman" w:cs="Times New Roman"/>
          <w:sz w:val="28"/>
          <w:szCs w:val="28"/>
        </w:rPr>
        <w:t xml:space="preserve"> таких «позитивных» обязанностей в состав </w:t>
      </w:r>
      <w:r w:rsidR="00FC7580">
        <w:rPr>
          <w:rFonts w:ascii="Times New Roman" w:eastAsia="Times New Roman" w:hAnsi="Times New Roman" w:cs="Times New Roman"/>
          <w:sz w:val="28"/>
          <w:szCs w:val="28"/>
        </w:rPr>
        <w:t>вещного права, по общему правилу</w:t>
      </w:r>
      <w:r>
        <w:rPr>
          <w:rFonts w:ascii="Times New Roman" w:eastAsia="Times New Roman" w:hAnsi="Times New Roman" w:cs="Times New Roman"/>
          <w:sz w:val="28"/>
          <w:szCs w:val="28"/>
        </w:rPr>
        <w:t xml:space="preserve">, не допускается в большинстве правопорядков, однако, мы приводили и примеры исключений из такого общего правила. </w:t>
      </w:r>
    </w:p>
    <w:p w14:paraId="4167476D" w14:textId="14E9E376" w:rsidR="00936CEE" w:rsidRDefault="00C92ECC"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Поэтому вопрос о природе таких «положительных» обязанностей собственника служащего участка остается открытым и на законодательном уровне не решен. </w:t>
      </w:r>
    </w:p>
    <w:p w14:paraId="0912EC24" w14:textId="5D3BFA17" w:rsidR="00441AE5" w:rsidRDefault="00441AE5"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001727DC">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Пономарева считает, что такие положительные обязанности входят в существо сервитута и не являются качественными обязательствами.</w:t>
      </w:r>
    </w:p>
    <w:p w14:paraId="2CB49403" w14:textId="73FA1C7F" w:rsidR="008579CB" w:rsidRDefault="008579CB"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наш же взгляд, хоть такие обязанности и призваны дополнять сервитут, они по своему содержанию предполагают господство кредитора над поведением должника по осуществлению определенных действий, а </w:t>
      </w:r>
      <w:r>
        <w:rPr>
          <w:rFonts w:ascii="Times New Roman" w:eastAsia="Times New Roman" w:hAnsi="Times New Roman" w:cs="Times New Roman"/>
          <w:sz w:val="28"/>
          <w:szCs w:val="28"/>
        </w:rPr>
        <w:lastRenderedPageBreak/>
        <w:t xml:space="preserve">следовательно, </w:t>
      </w:r>
      <w:r w:rsidR="00A94696">
        <w:rPr>
          <w:rFonts w:ascii="Times New Roman" w:eastAsia="Times New Roman" w:hAnsi="Times New Roman" w:cs="Times New Roman"/>
          <w:sz w:val="28"/>
          <w:szCs w:val="28"/>
        </w:rPr>
        <w:t>нам представляется правильным их квалифицировать</w:t>
      </w:r>
      <w:r>
        <w:rPr>
          <w:rFonts w:ascii="Times New Roman" w:eastAsia="Times New Roman" w:hAnsi="Times New Roman" w:cs="Times New Roman"/>
          <w:sz w:val="28"/>
          <w:szCs w:val="28"/>
        </w:rPr>
        <w:t xml:space="preserve"> как </w:t>
      </w:r>
      <w:r w:rsidR="004F312A">
        <w:rPr>
          <w:rFonts w:ascii="Times New Roman" w:eastAsia="Times New Roman" w:hAnsi="Times New Roman" w:cs="Times New Roman"/>
          <w:sz w:val="28"/>
          <w:szCs w:val="28"/>
        </w:rPr>
        <w:t>обязательства</w:t>
      </w:r>
      <w:r>
        <w:rPr>
          <w:rFonts w:ascii="Times New Roman" w:eastAsia="Times New Roman" w:hAnsi="Times New Roman" w:cs="Times New Roman"/>
          <w:sz w:val="28"/>
          <w:szCs w:val="28"/>
        </w:rPr>
        <w:t xml:space="preserve">.  </w:t>
      </w:r>
    </w:p>
    <w:p w14:paraId="16D16A8A" w14:textId="3CA59BAF" w:rsidR="00BD1704" w:rsidRDefault="00BD1704"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Хоть данный вопрос о природе положительных обязанностей собственника служащего участка является диску</w:t>
      </w:r>
      <w:r w:rsidR="008932B1">
        <w:rPr>
          <w:rFonts w:ascii="Times New Roman" w:eastAsia="Times New Roman" w:hAnsi="Times New Roman" w:cs="Times New Roman"/>
          <w:sz w:val="28"/>
          <w:szCs w:val="28"/>
        </w:rPr>
        <w:t>ссионным, нельзя не упомянуть п.</w:t>
      </w:r>
      <w:r>
        <w:rPr>
          <w:rFonts w:ascii="Times New Roman" w:eastAsia="Times New Roman" w:hAnsi="Times New Roman" w:cs="Times New Roman"/>
          <w:sz w:val="28"/>
          <w:szCs w:val="28"/>
        </w:rPr>
        <w:t xml:space="preserve"> 3 ст</w:t>
      </w:r>
      <w:r w:rsidR="008932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301.1 Проекта ГК РФ, который устанавливает, что «н</w:t>
      </w:r>
      <w:r w:rsidRPr="00BD1704">
        <w:rPr>
          <w:rFonts w:ascii="Times New Roman" w:eastAsia="Times New Roman" w:hAnsi="Times New Roman" w:cs="Times New Roman"/>
          <w:sz w:val="28"/>
          <w:szCs w:val="28"/>
        </w:rPr>
        <w:t>а собственника служащей вещи не может быть возложена на основании сервитута обязанность выполнять какие-либо действия (в том числе работы или услуги) для обладателя сервитута или в его интересах</w:t>
      </w:r>
      <w:r>
        <w:rPr>
          <w:rFonts w:ascii="Times New Roman" w:eastAsia="Times New Roman" w:hAnsi="Times New Roman" w:cs="Times New Roman"/>
          <w:sz w:val="28"/>
          <w:szCs w:val="28"/>
        </w:rPr>
        <w:t>»</w:t>
      </w:r>
      <w:r w:rsidRPr="00BD1704">
        <w:rPr>
          <w:rFonts w:ascii="Times New Roman" w:eastAsia="Times New Roman" w:hAnsi="Times New Roman" w:cs="Times New Roman"/>
          <w:sz w:val="28"/>
          <w:szCs w:val="28"/>
        </w:rPr>
        <w:t>.</w:t>
      </w:r>
    </w:p>
    <w:p w14:paraId="6B1337B5" w14:textId="2DD5EDB5" w:rsidR="00DC2995" w:rsidRDefault="00F55A6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законодатель подразумевает, что положительные обязанности по сервитуту не будут в перспективе рассматриваться как часть вещного права, следовательно, мы будем</w:t>
      </w:r>
      <w:r w:rsidR="00DC2995">
        <w:rPr>
          <w:rFonts w:ascii="Times New Roman" w:eastAsia="Times New Roman" w:hAnsi="Times New Roman" w:cs="Times New Roman"/>
          <w:sz w:val="28"/>
          <w:szCs w:val="28"/>
        </w:rPr>
        <w:t xml:space="preserve"> вынуждены их квалифицировать </w:t>
      </w:r>
      <w:r>
        <w:rPr>
          <w:rFonts w:ascii="Times New Roman" w:eastAsia="Times New Roman" w:hAnsi="Times New Roman" w:cs="Times New Roman"/>
          <w:sz w:val="28"/>
          <w:szCs w:val="28"/>
        </w:rPr>
        <w:t>как яв</w:t>
      </w:r>
      <w:r w:rsidR="00236DB7">
        <w:rPr>
          <w:rFonts w:ascii="Times New Roman" w:eastAsia="Times New Roman" w:hAnsi="Times New Roman" w:cs="Times New Roman"/>
          <w:sz w:val="28"/>
          <w:szCs w:val="28"/>
        </w:rPr>
        <w:t>ление обязательственного права и сможем помыслить именно как вещные обязательства.</w:t>
      </w:r>
    </w:p>
    <w:p w14:paraId="531441DB" w14:textId="730B64D1" w:rsidR="00394BE2" w:rsidRDefault="00F55A6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в таком случае перед нами опять встанет вопрос о том, как при переходе права собственности сохранить эти позитивные обязанности, установл</w:t>
      </w:r>
      <w:r w:rsidR="007D3A25">
        <w:rPr>
          <w:rFonts w:ascii="Times New Roman" w:eastAsia="Times New Roman" w:hAnsi="Times New Roman" w:cs="Times New Roman"/>
          <w:sz w:val="28"/>
          <w:szCs w:val="28"/>
        </w:rPr>
        <w:t xml:space="preserve">енные в дополнение к сервитуту. Решение такого вопроса, </w:t>
      </w:r>
      <w:r w:rsidR="00CF070F">
        <w:rPr>
          <w:rFonts w:ascii="Times New Roman" w:eastAsia="Times New Roman" w:hAnsi="Times New Roman" w:cs="Times New Roman"/>
          <w:sz w:val="28"/>
          <w:szCs w:val="28"/>
        </w:rPr>
        <w:t xml:space="preserve">опять же, может </w:t>
      </w:r>
      <w:r w:rsidR="007D3A25">
        <w:rPr>
          <w:rFonts w:ascii="Times New Roman" w:eastAsia="Times New Roman" w:hAnsi="Times New Roman" w:cs="Times New Roman"/>
          <w:sz w:val="28"/>
          <w:szCs w:val="28"/>
        </w:rPr>
        <w:t xml:space="preserve">заключаться в </w:t>
      </w:r>
      <w:r w:rsidR="00CF070F">
        <w:rPr>
          <w:rFonts w:ascii="Times New Roman" w:eastAsia="Times New Roman" w:hAnsi="Times New Roman" w:cs="Times New Roman"/>
          <w:sz w:val="28"/>
          <w:szCs w:val="28"/>
        </w:rPr>
        <w:t>регистрации таких обязательств как условий существования вещного права в соответствии с идеей Проекта ГК РФ.</w:t>
      </w:r>
    </w:p>
    <w:p w14:paraId="51121AD4" w14:textId="77777777" w:rsidR="00394BE2" w:rsidRDefault="00394BE2" w:rsidP="00C450D2">
      <w:pPr>
        <w:spacing w:line="360" w:lineRule="auto"/>
        <w:jc w:val="both"/>
        <w:rPr>
          <w:rFonts w:ascii="Times New Roman" w:eastAsia="Times New Roman" w:hAnsi="Times New Roman" w:cs="Times New Roman"/>
          <w:sz w:val="28"/>
          <w:szCs w:val="28"/>
        </w:rPr>
      </w:pPr>
    </w:p>
    <w:p w14:paraId="7740C883" w14:textId="0C7E3C83" w:rsidR="005033B1" w:rsidRPr="00310EDC" w:rsidRDefault="005033B1" w:rsidP="00C450D2">
      <w:pPr>
        <w:spacing w:line="360" w:lineRule="auto"/>
        <w:ind w:firstLine="567"/>
        <w:jc w:val="center"/>
        <w:rPr>
          <w:rFonts w:ascii="Times New Roman" w:eastAsia="Times New Roman" w:hAnsi="Times New Roman" w:cs="Times New Roman"/>
          <w:b/>
          <w:sz w:val="30"/>
          <w:szCs w:val="30"/>
        </w:rPr>
      </w:pPr>
      <w:r w:rsidRPr="00310EDC">
        <w:rPr>
          <w:rFonts w:ascii="Times New Roman" w:eastAsia="Times New Roman" w:hAnsi="Times New Roman" w:cs="Times New Roman"/>
          <w:b/>
          <w:sz w:val="30"/>
          <w:szCs w:val="30"/>
        </w:rPr>
        <w:t>§</w:t>
      </w:r>
      <w:r w:rsidR="00D5528C" w:rsidRPr="00310EDC">
        <w:rPr>
          <w:rFonts w:ascii="Times New Roman" w:eastAsia="Times New Roman" w:hAnsi="Times New Roman" w:cs="Times New Roman"/>
          <w:b/>
          <w:sz w:val="30"/>
          <w:szCs w:val="30"/>
        </w:rPr>
        <w:t xml:space="preserve"> </w:t>
      </w:r>
      <w:r w:rsidR="00EB5856" w:rsidRPr="00310EDC">
        <w:rPr>
          <w:rFonts w:ascii="Times New Roman" w:eastAsia="Times New Roman" w:hAnsi="Times New Roman" w:cs="Times New Roman"/>
          <w:b/>
          <w:sz w:val="30"/>
          <w:szCs w:val="30"/>
        </w:rPr>
        <w:t>6</w:t>
      </w:r>
      <w:r w:rsidR="00D5528C" w:rsidRPr="00310EDC">
        <w:rPr>
          <w:rFonts w:ascii="Times New Roman" w:eastAsia="Times New Roman" w:hAnsi="Times New Roman" w:cs="Times New Roman"/>
          <w:b/>
          <w:sz w:val="30"/>
          <w:szCs w:val="30"/>
        </w:rPr>
        <w:t xml:space="preserve">. </w:t>
      </w:r>
      <w:r w:rsidR="00702710" w:rsidRPr="00310EDC">
        <w:rPr>
          <w:rFonts w:ascii="Times New Roman" w:eastAsia="Times New Roman" w:hAnsi="Times New Roman" w:cs="Times New Roman"/>
          <w:b/>
          <w:sz w:val="30"/>
          <w:szCs w:val="30"/>
        </w:rPr>
        <w:t xml:space="preserve">Права </w:t>
      </w:r>
      <w:r w:rsidR="00E35208" w:rsidRPr="00310EDC">
        <w:rPr>
          <w:rFonts w:ascii="Times New Roman" w:eastAsia="Times New Roman" w:hAnsi="Times New Roman" w:cs="Times New Roman"/>
          <w:b/>
          <w:sz w:val="30"/>
          <w:szCs w:val="30"/>
        </w:rPr>
        <w:t>потре</w:t>
      </w:r>
      <w:r w:rsidR="00CC568A" w:rsidRPr="00310EDC">
        <w:rPr>
          <w:rFonts w:ascii="Times New Roman" w:eastAsia="Times New Roman" w:hAnsi="Times New Roman" w:cs="Times New Roman"/>
          <w:b/>
          <w:sz w:val="30"/>
          <w:szCs w:val="30"/>
        </w:rPr>
        <w:t>бителя при переходе права собств</w:t>
      </w:r>
      <w:r w:rsidR="00E35208" w:rsidRPr="00310EDC">
        <w:rPr>
          <w:rFonts w:ascii="Times New Roman" w:eastAsia="Times New Roman" w:hAnsi="Times New Roman" w:cs="Times New Roman"/>
          <w:b/>
          <w:sz w:val="30"/>
          <w:szCs w:val="30"/>
        </w:rPr>
        <w:t xml:space="preserve">енности на товар к </w:t>
      </w:r>
      <w:r w:rsidR="00B40F2D" w:rsidRPr="00310EDC">
        <w:rPr>
          <w:rFonts w:ascii="Times New Roman" w:eastAsia="Times New Roman" w:hAnsi="Times New Roman" w:cs="Times New Roman"/>
          <w:b/>
          <w:sz w:val="30"/>
          <w:szCs w:val="30"/>
        </w:rPr>
        <w:t>другому лицу</w:t>
      </w:r>
    </w:p>
    <w:p w14:paraId="5B415536" w14:textId="1213C8B7" w:rsidR="00B121FD" w:rsidRDefault="00B121FD" w:rsidP="00C450D2">
      <w:pPr>
        <w:spacing w:line="360" w:lineRule="auto"/>
        <w:ind w:firstLine="567"/>
        <w:jc w:val="both"/>
        <w:rPr>
          <w:rFonts w:ascii="Times New Roman" w:eastAsia="Times New Roman" w:hAnsi="Times New Roman" w:cs="Times New Roman"/>
          <w:sz w:val="28"/>
          <w:szCs w:val="28"/>
        </w:rPr>
      </w:pPr>
      <w:r w:rsidRPr="00B121FD">
        <w:rPr>
          <w:rFonts w:ascii="Times New Roman" w:eastAsia="Times New Roman" w:hAnsi="Times New Roman" w:cs="Times New Roman"/>
          <w:sz w:val="28"/>
          <w:szCs w:val="28"/>
        </w:rPr>
        <w:t>Постановление Пленума Ве</w:t>
      </w:r>
      <w:r>
        <w:rPr>
          <w:rFonts w:ascii="Times New Roman" w:eastAsia="Times New Roman" w:hAnsi="Times New Roman" w:cs="Times New Roman"/>
          <w:sz w:val="28"/>
          <w:szCs w:val="28"/>
        </w:rPr>
        <w:t>рховного Суда РФ от 28.06.2012 №</w:t>
      </w:r>
      <w:r w:rsidRPr="00B121FD">
        <w:rPr>
          <w:rFonts w:ascii="Times New Roman" w:eastAsia="Times New Roman" w:hAnsi="Times New Roman" w:cs="Times New Roman"/>
          <w:sz w:val="28"/>
          <w:szCs w:val="28"/>
        </w:rPr>
        <w:t xml:space="preserve"> 17 "О рассмотрении судами гражданских дел по спорам о защите прав потребителей"</w:t>
      </w:r>
      <w:r w:rsidR="001E20DE">
        <w:rPr>
          <w:rStyle w:val="a5"/>
          <w:rFonts w:ascii="Times New Roman" w:eastAsia="Times New Roman" w:hAnsi="Times New Roman" w:cs="Times New Roman"/>
          <w:sz w:val="28"/>
          <w:szCs w:val="28"/>
        </w:rPr>
        <w:footnoteReference w:id="86"/>
      </w:r>
      <w:r w:rsidRPr="00B121FD">
        <w:rPr>
          <w:rFonts w:ascii="Times New Roman" w:eastAsia="Times New Roman" w:hAnsi="Times New Roman" w:cs="Times New Roman"/>
          <w:sz w:val="28"/>
          <w:szCs w:val="28"/>
        </w:rPr>
        <w:t xml:space="preserve"> </w:t>
      </w:r>
      <w:r w:rsidR="004F1A70">
        <w:rPr>
          <w:rFonts w:ascii="Times New Roman" w:eastAsia="Times New Roman" w:hAnsi="Times New Roman" w:cs="Times New Roman"/>
          <w:sz w:val="28"/>
          <w:szCs w:val="28"/>
        </w:rPr>
        <w:t xml:space="preserve">в </w:t>
      </w:r>
      <w:proofErr w:type="spellStart"/>
      <w:r w:rsidR="004F1A70">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proofErr w:type="spellEnd"/>
      <w:r w:rsidR="004F1A7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п</w:t>
      </w:r>
      <w:r w:rsidR="004F1A7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21F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содержит любопытное для нас положение, в соответствии с которым «</w:t>
      </w:r>
      <w:r w:rsidRPr="00B121FD">
        <w:rPr>
          <w:rFonts w:ascii="Times New Roman" w:eastAsia="Times New Roman" w:hAnsi="Times New Roman" w:cs="Times New Roman"/>
          <w:sz w:val="28"/>
          <w:szCs w:val="28"/>
        </w:rPr>
        <w:t>правами, предоставленными потребителю Законом РФ от 07.02.1992 N 2300-1 (ред. от 22.12.2020) "О защите прав потребителей"</w:t>
      </w:r>
      <w:r>
        <w:rPr>
          <w:rFonts w:ascii="Times New Roman" w:eastAsia="Times New Roman" w:hAnsi="Times New Roman" w:cs="Times New Roman"/>
          <w:sz w:val="28"/>
          <w:szCs w:val="28"/>
        </w:rPr>
        <w:t xml:space="preserve"> </w:t>
      </w:r>
      <w:r w:rsidR="001E624D">
        <w:rPr>
          <w:rFonts w:ascii="Times New Roman" w:eastAsia="Times New Roman" w:hAnsi="Times New Roman" w:cs="Times New Roman"/>
          <w:sz w:val="28"/>
          <w:szCs w:val="28"/>
        </w:rPr>
        <w:t xml:space="preserve">(далее – Закон о защите прав потребителей) </w:t>
      </w:r>
      <w:r w:rsidRPr="00B121FD">
        <w:rPr>
          <w:rFonts w:ascii="Times New Roman" w:eastAsia="Times New Roman" w:hAnsi="Times New Roman" w:cs="Times New Roman"/>
          <w:sz w:val="28"/>
          <w:szCs w:val="28"/>
        </w:rPr>
        <w:t xml:space="preserve">и изданными в соответствии с ним иными правовыми актами, а также правами стороны в обязательстве в </w:t>
      </w:r>
      <w:r w:rsidRPr="00B121FD">
        <w:rPr>
          <w:rFonts w:ascii="Times New Roman" w:eastAsia="Times New Roman" w:hAnsi="Times New Roman" w:cs="Times New Roman"/>
          <w:sz w:val="28"/>
          <w:szCs w:val="28"/>
        </w:rPr>
        <w:lastRenderedPageBreak/>
        <w:t xml:space="preserve">соответствии с </w:t>
      </w:r>
      <w:r>
        <w:rPr>
          <w:rFonts w:ascii="Times New Roman" w:eastAsia="Times New Roman" w:hAnsi="Times New Roman" w:cs="Times New Roman"/>
          <w:sz w:val="28"/>
          <w:szCs w:val="28"/>
        </w:rPr>
        <w:t>ГК РФ</w:t>
      </w:r>
      <w:r w:rsidRPr="00B121FD">
        <w:rPr>
          <w:rFonts w:ascii="Times New Roman" w:eastAsia="Times New Roman" w:hAnsi="Times New Roman" w:cs="Times New Roman"/>
          <w:sz w:val="28"/>
          <w:szCs w:val="28"/>
        </w:rPr>
        <w:t xml:space="preserve"> пользуется не только 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r>
        <w:rPr>
          <w:rFonts w:ascii="Times New Roman" w:eastAsia="Times New Roman" w:hAnsi="Times New Roman" w:cs="Times New Roman"/>
          <w:sz w:val="28"/>
          <w:szCs w:val="28"/>
        </w:rPr>
        <w:t>»</w:t>
      </w:r>
      <w:r w:rsidRPr="00B121FD">
        <w:rPr>
          <w:rFonts w:ascii="Times New Roman" w:eastAsia="Times New Roman" w:hAnsi="Times New Roman" w:cs="Times New Roman"/>
          <w:sz w:val="28"/>
          <w:szCs w:val="28"/>
        </w:rPr>
        <w:t>.</w:t>
      </w:r>
    </w:p>
    <w:p w14:paraId="7B25DA2C" w14:textId="34B8E563" w:rsidR="001E624D" w:rsidRDefault="001E624D"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процитированном нами положении</w:t>
      </w:r>
      <w:r w:rsidR="00F50D93">
        <w:rPr>
          <w:rFonts w:ascii="Times New Roman" w:eastAsia="Times New Roman" w:hAnsi="Times New Roman" w:cs="Times New Roman"/>
          <w:sz w:val="28"/>
          <w:szCs w:val="28"/>
        </w:rPr>
        <w:t>, таким образом, закреплено, что</w:t>
      </w:r>
      <w:r>
        <w:rPr>
          <w:rFonts w:ascii="Times New Roman" w:eastAsia="Times New Roman" w:hAnsi="Times New Roman" w:cs="Times New Roman"/>
          <w:sz w:val="28"/>
          <w:szCs w:val="28"/>
        </w:rPr>
        <w:t xml:space="preserve"> права, предоставленные </w:t>
      </w:r>
      <w:r w:rsidR="002041BB">
        <w:rPr>
          <w:rFonts w:ascii="Times New Roman" w:eastAsia="Times New Roman" w:hAnsi="Times New Roman" w:cs="Times New Roman"/>
          <w:sz w:val="28"/>
          <w:szCs w:val="28"/>
        </w:rPr>
        <w:t xml:space="preserve">Федеральным </w:t>
      </w:r>
      <w:r>
        <w:rPr>
          <w:rFonts w:ascii="Times New Roman" w:eastAsia="Times New Roman" w:hAnsi="Times New Roman" w:cs="Times New Roman"/>
          <w:sz w:val="28"/>
          <w:szCs w:val="28"/>
        </w:rPr>
        <w:t xml:space="preserve">Законом </w:t>
      </w:r>
      <w:r w:rsidR="002041BB">
        <w:rPr>
          <w:rFonts w:ascii="Times New Roman" w:eastAsia="Times New Roman" w:hAnsi="Times New Roman" w:cs="Times New Roman"/>
          <w:sz w:val="28"/>
          <w:szCs w:val="28"/>
        </w:rPr>
        <w:t>РФ «О</w:t>
      </w:r>
      <w:r>
        <w:rPr>
          <w:rFonts w:ascii="Times New Roman" w:eastAsia="Times New Roman" w:hAnsi="Times New Roman" w:cs="Times New Roman"/>
          <w:sz w:val="28"/>
          <w:szCs w:val="28"/>
        </w:rPr>
        <w:t xml:space="preserve"> защите прав потребителей</w:t>
      </w:r>
      <w:r w:rsidR="002041BB">
        <w:rPr>
          <w:rFonts w:ascii="Times New Roman" w:eastAsia="Times New Roman" w:hAnsi="Times New Roman" w:cs="Times New Roman"/>
          <w:sz w:val="28"/>
          <w:szCs w:val="28"/>
        </w:rPr>
        <w:t>»</w:t>
      </w:r>
      <w:r w:rsidR="00B0191B">
        <w:rPr>
          <w:rStyle w:val="a5"/>
          <w:rFonts w:ascii="Times New Roman" w:eastAsia="Times New Roman" w:hAnsi="Times New Roman" w:cs="Times New Roman"/>
          <w:sz w:val="28"/>
          <w:szCs w:val="28"/>
        </w:rPr>
        <w:footnoteReference w:id="87"/>
      </w:r>
      <w:r w:rsidR="00F50D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принадлежат не только </w:t>
      </w:r>
      <w:r w:rsidR="00F50D93">
        <w:rPr>
          <w:rFonts w:ascii="Times New Roman" w:eastAsia="Times New Roman" w:hAnsi="Times New Roman" w:cs="Times New Roman"/>
          <w:sz w:val="28"/>
          <w:szCs w:val="28"/>
        </w:rPr>
        <w:t>лицу, которое</w:t>
      </w:r>
      <w:r>
        <w:rPr>
          <w:rFonts w:ascii="Times New Roman" w:eastAsia="Times New Roman" w:hAnsi="Times New Roman" w:cs="Times New Roman"/>
          <w:sz w:val="28"/>
          <w:szCs w:val="28"/>
        </w:rPr>
        <w:t xml:space="preserve"> приобрел</w:t>
      </w:r>
      <w:r w:rsidR="00F50D93">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соответствующее имущество по договору розничной купли-продажи, но и</w:t>
      </w:r>
      <w:r w:rsidR="00465D50">
        <w:rPr>
          <w:rFonts w:ascii="Times New Roman" w:eastAsia="Times New Roman" w:hAnsi="Times New Roman" w:cs="Times New Roman"/>
          <w:sz w:val="28"/>
          <w:szCs w:val="28"/>
        </w:rPr>
        <w:t xml:space="preserve"> лицу, которому перешло право на</w:t>
      </w:r>
      <w:r w:rsidR="00E5222E">
        <w:rPr>
          <w:rFonts w:ascii="Times New Roman" w:eastAsia="Times New Roman" w:hAnsi="Times New Roman" w:cs="Times New Roman"/>
          <w:sz w:val="28"/>
          <w:szCs w:val="28"/>
        </w:rPr>
        <w:t xml:space="preserve"> такой товар на </w:t>
      </w:r>
      <w:r w:rsidR="00465D50">
        <w:rPr>
          <w:rFonts w:ascii="Times New Roman" w:eastAsia="Times New Roman" w:hAnsi="Times New Roman" w:cs="Times New Roman"/>
          <w:sz w:val="28"/>
          <w:szCs w:val="28"/>
        </w:rPr>
        <w:t xml:space="preserve">каком-либо </w:t>
      </w:r>
      <w:r w:rsidR="00E5222E">
        <w:rPr>
          <w:rFonts w:ascii="Times New Roman" w:eastAsia="Times New Roman" w:hAnsi="Times New Roman" w:cs="Times New Roman"/>
          <w:sz w:val="28"/>
          <w:szCs w:val="28"/>
        </w:rPr>
        <w:t>законном основании.</w:t>
      </w:r>
    </w:p>
    <w:p w14:paraId="58B1645A" w14:textId="6B8DCE41" w:rsidR="00124F2E" w:rsidRDefault="001E624D"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согласит</w:t>
      </w:r>
      <w:r w:rsidR="00E5222E">
        <w:rPr>
          <w:rFonts w:ascii="Times New Roman" w:eastAsia="Times New Roman" w:hAnsi="Times New Roman" w:cs="Times New Roman"/>
          <w:sz w:val="28"/>
          <w:szCs w:val="28"/>
        </w:rPr>
        <w:t>ь</w:t>
      </w:r>
      <w:r>
        <w:rPr>
          <w:rFonts w:ascii="Times New Roman" w:eastAsia="Times New Roman" w:hAnsi="Times New Roman" w:cs="Times New Roman"/>
          <w:sz w:val="28"/>
          <w:szCs w:val="28"/>
        </w:rPr>
        <w:t>ся с авторами, которые относят данный конструкт к еще одному примеру вещных обязательств в современном российском гражданском праве</w:t>
      </w:r>
      <w:r>
        <w:rPr>
          <w:rStyle w:val="a5"/>
          <w:rFonts w:ascii="Times New Roman" w:eastAsia="Times New Roman" w:hAnsi="Times New Roman" w:cs="Times New Roman"/>
          <w:sz w:val="28"/>
          <w:szCs w:val="28"/>
        </w:rPr>
        <w:footnoteReference w:id="88"/>
      </w:r>
      <w:r>
        <w:rPr>
          <w:rFonts w:ascii="Times New Roman" w:eastAsia="Times New Roman" w:hAnsi="Times New Roman" w:cs="Times New Roman"/>
          <w:sz w:val="28"/>
          <w:szCs w:val="28"/>
        </w:rPr>
        <w:t xml:space="preserve">. </w:t>
      </w:r>
    </w:p>
    <w:p w14:paraId="4C078A41" w14:textId="5406A0CB" w:rsidR="001E624D" w:rsidRDefault="001E624D"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указанная конструкция обладает всеми необходимыми атрибутами для квалификации ее в качестве </w:t>
      </w:r>
      <w:proofErr w:type="spellStart"/>
      <w:r>
        <w:rPr>
          <w:rFonts w:ascii="Times New Roman" w:eastAsia="Times New Roman" w:hAnsi="Times New Roman" w:cs="Times New Roman"/>
          <w:sz w:val="28"/>
          <w:szCs w:val="28"/>
          <w:lang w:val="en-US"/>
        </w:rPr>
        <w:t>obligatio</w:t>
      </w:r>
      <w:proofErr w:type="spellEnd"/>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propter</w:t>
      </w:r>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rem</w:t>
      </w:r>
      <w:r>
        <w:rPr>
          <w:rFonts w:ascii="Times New Roman" w:eastAsia="Times New Roman" w:hAnsi="Times New Roman" w:cs="Times New Roman"/>
          <w:sz w:val="28"/>
          <w:szCs w:val="28"/>
        </w:rPr>
        <w:t>: права «потребителя» следуют за правом собственности на приобретенный товар и ав</w:t>
      </w:r>
      <w:r w:rsidR="00124F2E">
        <w:rPr>
          <w:rFonts w:ascii="Times New Roman" w:eastAsia="Times New Roman" w:hAnsi="Times New Roman" w:cs="Times New Roman"/>
          <w:sz w:val="28"/>
          <w:szCs w:val="28"/>
        </w:rPr>
        <w:t xml:space="preserve">томатически переходят вместе с </w:t>
      </w:r>
      <w:r w:rsidR="00E5222E">
        <w:rPr>
          <w:rFonts w:ascii="Times New Roman" w:eastAsia="Times New Roman" w:hAnsi="Times New Roman" w:cs="Times New Roman"/>
          <w:sz w:val="28"/>
          <w:szCs w:val="28"/>
        </w:rPr>
        <w:t>ним</w:t>
      </w:r>
      <w:r>
        <w:rPr>
          <w:rFonts w:ascii="Times New Roman" w:eastAsia="Times New Roman" w:hAnsi="Times New Roman" w:cs="Times New Roman"/>
          <w:sz w:val="28"/>
          <w:szCs w:val="28"/>
        </w:rPr>
        <w:t xml:space="preserve"> к </w:t>
      </w:r>
      <w:r w:rsidR="00124F2E">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новому приобретателю.</w:t>
      </w:r>
    </w:p>
    <w:p w14:paraId="686559CC" w14:textId="0497EA14" w:rsidR="005F5BFC" w:rsidRDefault="00545BDA"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в да</w:t>
      </w:r>
      <w:r w:rsidR="001A071A">
        <w:rPr>
          <w:rFonts w:ascii="Times New Roman" w:eastAsia="Times New Roman" w:hAnsi="Times New Roman" w:cs="Times New Roman"/>
          <w:sz w:val="28"/>
          <w:szCs w:val="28"/>
        </w:rPr>
        <w:t xml:space="preserve">нном случае добавить, что в </w:t>
      </w:r>
      <w:proofErr w:type="spellStart"/>
      <w:r>
        <w:rPr>
          <w:rFonts w:ascii="Times New Roman" w:eastAsia="Times New Roman" w:hAnsi="Times New Roman" w:cs="Times New Roman"/>
          <w:sz w:val="28"/>
          <w:szCs w:val="28"/>
        </w:rPr>
        <w:t>абз</w:t>
      </w:r>
      <w:proofErr w:type="spellEnd"/>
      <w:r w:rsidR="00C82A10">
        <w:rPr>
          <w:rFonts w:ascii="Times New Roman" w:eastAsia="Times New Roman" w:hAnsi="Times New Roman" w:cs="Times New Roman"/>
          <w:sz w:val="28"/>
          <w:szCs w:val="28"/>
        </w:rPr>
        <w:t xml:space="preserve">. 2 </w:t>
      </w:r>
      <w:proofErr w:type="spellStart"/>
      <w:r w:rsidR="00C82A10">
        <w:rPr>
          <w:rFonts w:ascii="Times New Roman" w:eastAsia="Times New Roman" w:hAnsi="Times New Roman" w:cs="Times New Roman"/>
          <w:sz w:val="28"/>
          <w:szCs w:val="28"/>
        </w:rPr>
        <w:t>пп</w:t>
      </w:r>
      <w:proofErr w:type="spellEnd"/>
      <w:r w:rsidR="00C82A10">
        <w:rPr>
          <w:rFonts w:ascii="Times New Roman" w:eastAsia="Times New Roman" w:hAnsi="Times New Roman" w:cs="Times New Roman"/>
          <w:sz w:val="28"/>
          <w:szCs w:val="28"/>
        </w:rPr>
        <w:t>. «а» п.</w:t>
      </w:r>
      <w:r>
        <w:rPr>
          <w:rFonts w:ascii="Times New Roman" w:eastAsia="Times New Roman" w:hAnsi="Times New Roman" w:cs="Times New Roman"/>
          <w:sz w:val="28"/>
          <w:szCs w:val="28"/>
        </w:rPr>
        <w:t xml:space="preserve"> 3 вышеуказанного Постановления Пленума ВС РФ отмечается, что «</w:t>
      </w:r>
      <w:r w:rsidR="00B121FD" w:rsidRPr="00B121FD">
        <w:rPr>
          <w:rFonts w:ascii="Times New Roman" w:eastAsia="Times New Roman" w:hAnsi="Times New Roman" w:cs="Times New Roman"/>
          <w:sz w:val="28"/>
          <w:szCs w:val="28"/>
        </w:rPr>
        <w:t xml:space="preserve">следует иметь в виду предусмотренные Законом случаи, когда ответственность продавца (исполнителя) возникает только перед гражданином, заключившим с ним договор (например, согласно пункту 1 статьи 12 Закона потребовать от продавца (исполнителя) возмещения убытков, причиненных необоснованным уклонением от заключения договора, вправе только тот потребитель, которому </w:t>
      </w:r>
      <w:r w:rsidR="00B121FD" w:rsidRPr="00B121FD">
        <w:rPr>
          <w:rFonts w:ascii="Times New Roman" w:eastAsia="Times New Roman" w:hAnsi="Times New Roman" w:cs="Times New Roman"/>
          <w:sz w:val="28"/>
          <w:szCs w:val="28"/>
        </w:rPr>
        <w:lastRenderedPageBreak/>
        <w:t>было отказано в предоставлении возможности незамедлительно получить при заключении договора информацию о товаре, работе или услуге)</w:t>
      </w:r>
      <w:r>
        <w:rPr>
          <w:rFonts w:ascii="Times New Roman" w:eastAsia="Times New Roman" w:hAnsi="Times New Roman" w:cs="Times New Roman"/>
          <w:sz w:val="28"/>
          <w:szCs w:val="28"/>
        </w:rPr>
        <w:t>».</w:t>
      </w:r>
    </w:p>
    <w:p w14:paraId="0F4CD49D" w14:textId="50C50D4E" w:rsidR="00FE449B" w:rsidRDefault="007A7639" w:rsidP="00C450D2">
      <w:pPr>
        <w:spacing w:line="360" w:lineRule="auto"/>
        <w:ind w:firstLine="567"/>
        <w:jc w:val="both"/>
        <w:rPr>
          <w:rFonts w:ascii="Times New Roman" w:eastAsia="Times New Roman" w:hAnsi="Times New Roman" w:cs="Times New Roman"/>
          <w:sz w:val="28"/>
          <w:szCs w:val="28"/>
        </w:rPr>
      </w:pPr>
      <w:r w:rsidRPr="007A7639">
        <w:rPr>
          <w:rFonts w:ascii="Times New Roman" w:eastAsia="Times New Roman" w:hAnsi="Times New Roman" w:cs="Times New Roman"/>
          <w:sz w:val="28"/>
          <w:szCs w:val="28"/>
        </w:rPr>
        <w:t>Стоит</w:t>
      </w:r>
      <w:r>
        <w:rPr>
          <w:rFonts w:ascii="Times New Roman" w:eastAsia="Times New Roman" w:hAnsi="Times New Roman" w:cs="Times New Roman"/>
          <w:sz w:val="28"/>
          <w:szCs w:val="28"/>
        </w:rPr>
        <w:t xml:space="preserve"> сказать, что логика</w:t>
      </w:r>
      <w:r w:rsidR="00FE449B">
        <w:rPr>
          <w:rFonts w:ascii="Times New Roman" w:eastAsia="Times New Roman" w:hAnsi="Times New Roman" w:cs="Times New Roman"/>
          <w:sz w:val="28"/>
          <w:szCs w:val="28"/>
        </w:rPr>
        <w:t>, проиллюстри</w:t>
      </w:r>
      <w:r w:rsidR="00CB0324">
        <w:rPr>
          <w:rFonts w:ascii="Times New Roman" w:eastAsia="Times New Roman" w:hAnsi="Times New Roman" w:cs="Times New Roman"/>
          <w:sz w:val="28"/>
          <w:szCs w:val="28"/>
        </w:rPr>
        <w:t xml:space="preserve">рованная Верховным Судом РФ в </w:t>
      </w:r>
      <w:proofErr w:type="spellStart"/>
      <w:r w:rsidR="00CB0324">
        <w:rPr>
          <w:rFonts w:ascii="Times New Roman" w:eastAsia="Times New Roman" w:hAnsi="Times New Roman" w:cs="Times New Roman"/>
          <w:sz w:val="28"/>
          <w:szCs w:val="28"/>
        </w:rPr>
        <w:t>пп</w:t>
      </w:r>
      <w:proofErr w:type="spellEnd"/>
      <w:r w:rsidR="00CB0324">
        <w:rPr>
          <w:rFonts w:ascii="Times New Roman" w:eastAsia="Times New Roman" w:hAnsi="Times New Roman" w:cs="Times New Roman"/>
          <w:sz w:val="28"/>
          <w:szCs w:val="28"/>
        </w:rPr>
        <w:t>. «а» п.</w:t>
      </w:r>
      <w:r w:rsidR="00FE449B">
        <w:rPr>
          <w:rFonts w:ascii="Times New Roman" w:eastAsia="Times New Roman" w:hAnsi="Times New Roman" w:cs="Times New Roman"/>
          <w:sz w:val="28"/>
          <w:szCs w:val="28"/>
        </w:rPr>
        <w:t xml:space="preserve"> </w:t>
      </w:r>
      <w:r w:rsidR="00FE449B" w:rsidRPr="00B121FD">
        <w:rPr>
          <w:rFonts w:ascii="Times New Roman" w:eastAsia="Times New Roman" w:hAnsi="Times New Roman" w:cs="Times New Roman"/>
          <w:sz w:val="28"/>
          <w:szCs w:val="28"/>
        </w:rPr>
        <w:t>3</w:t>
      </w:r>
      <w:r w:rsidR="00FE449B">
        <w:rPr>
          <w:rFonts w:ascii="Times New Roman" w:eastAsia="Times New Roman" w:hAnsi="Times New Roman" w:cs="Times New Roman"/>
          <w:sz w:val="28"/>
          <w:szCs w:val="28"/>
        </w:rPr>
        <w:t xml:space="preserve"> указанного Постановления Пленума </w:t>
      </w:r>
      <w:r>
        <w:rPr>
          <w:rFonts w:ascii="Times New Roman" w:eastAsia="Times New Roman" w:hAnsi="Times New Roman" w:cs="Times New Roman"/>
          <w:sz w:val="28"/>
          <w:szCs w:val="28"/>
        </w:rPr>
        <w:t xml:space="preserve">воспринята судебной практикой на различных уровнях. </w:t>
      </w:r>
    </w:p>
    <w:p w14:paraId="5CA5DB5C" w14:textId="103FEC43" w:rsidR="003B7155" w:rsidRDefault="007A7639"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например, в Определени</w:t>
      </w:r>
      <w:r w:rsidR="001C1382">
        <w:rPr>
          <w:rFonts w:ascii="Times New Roman" w:eastAsia="Times New Roman" w:hAnsi="Times New Roman" w:cs="Times New Roman"/>
          <w:sz w:val="28"/>
          <w:szCs w:val="28"/>
        </w:rPr>
        <w:t>и</w:t>
      </w:r>
      <w:r w:rsidR="003B7155" w:rsidRPr="007A7639">
        <w:rPr>
          <w:rFonts w:ascii="Times New Roman" w:eastAsia="Times New Roman" w:hAnsi="Times New Roman" w:cs="Times New Roman"/>
          <w:sz w:val="28"/>
          <w:szCs w:val="28"/>
        </w:rPr>
        <w:t xml:space="preserve"> Судебной коллегии по гражданским делам Верховного Суда Российской Федерац</w:t>
      </w:r>
      <w:r w:rsidR="00FE449B">
        <w:rPr>
          <w:rFonts w:ascii="Times New Roman" w:eastAsia="Times New Roman" w:hAnsi="Times New Roman" w:cs="Times New Roman"/>
          <w:sz w:val="28"/>
          <w:szCs w:val="28"/>
        </w:rPr>
        <w:t>ии от 04.08.2020 № 9-КГ20-11-К1</w:t>
      </w:r>
      <w:r w:rsidR="0076270E">
        <w:rPr>
          <w:rStyle w:val="a5"/>
          <w:rFonts w:ascii="Times New Roman" w:eastAsia="Times New Roman" w:hAnsi="Times New Roman" w:cs="Times New Roman"/>
          <w:sz w:val="28"/>
          <w:szCs w:val="28"/>
        </w:rPr>
        <w:footnoteReference w:id="89"/>
      </w:r>
      <w:r w:rsidR="00FE449B">
        <w:rPr>
          <w:rFonts w:ascii="Times New Roman" w:eastAsia="Times New Roman" w:hAnsi="Times New Roman" w:cs="Times New Roman"/>
          <w:sz w:val="28"/>
          <w:szCs w:val="28"/>
        </w:rPr>
        <w:t xml:space="preserve"> – </w:t>
      </w:r>
      <w:r w:rsidR="00324433">
        <w:rPr>
          <w:rFonts w:ascii="Times New Roman" w:eastAsia="Times New Roman" w:hAnsi="Times New Roman" w:cs="Times New Roman"/>
          <w:sz w:val="28"/>
          <w:szCs w:val="28"/>
        </w:rPr>
        <w:t>к</w:t>
      </w:r>
      <w:r>
        <w:rPr>
          <w:rFonts w:ascii="Times New Roman" w:eastAsia="Times New Roman" w:hAnsi="Times New Roman" w:cs="Times New Roman"/>
          <w:sz w:val="28"/>
          <w:szCs w:val="28"/>
        </w:rPr>
        <w:t>оллегия приходит к выводу, что новый собственник,</w:t>
      </w:r>
      <w:r w:rsidR="003B7155" w:rsidRPr="007A7639">
        <w:rPr>
          <w:rFonts w:ascii="Times New Roman" w:eastAsia="Times New Roman" w:hAnsi="Times New Roman" w:cs="Times New Roman"/>
          <w:sz w:val="28"/>
          <w:szCs w:val="28"/>
        </w:rPr>
        <w:t xml:space="preserve"> приобретший автомобиль </w:t>
      </w:r>
      <w:r>
        <w:rPr>
          <w:rFonts w:ascii="Times New Roman" w:eastAsia="Times New Roman" w:hAnsi="Times New Roman" w:cs="Times New Roman"/>
          <w:sz w:val="28"/>
          <w:szCs w:val="28"/>
        </w:rPr>
        <w:t>предыдущего правообладателя</w:t>
      </w:r>
      <w:r w:rsidR="003B7155" w:rsidRPr="007A7639">
        <w:rPr>
          <w:rFonts w:ascii="Times New Roman" w:eastAsia="Times New Roman" w:hAnsi="Times New Roman" w:cs="Times New Roman"/>
          <w:sz w:val="28"/>
          <w:szCs w:val="28"/>
        </w:rPr>
        <w:t xml:space="preserve">, пользуется правами последнего как потребителя, а вывод судов об отсутствии у </w:t>
      </w:r>
      <w:r w:rsidR="00157B18">
        <w:rPr>
          <w:rFonts w:ascii="Times New Roman" w:eastAsia="Times New Roman" w:hAnsi="Times New Roman" w:cs="Times New Roman"/>
          <w:sz w:val="28"/>
          <w:szCs w:val="28"/>
        </w:rPr>
        <w:t xml:space="preserve">продавца автомобиля перед новым собственником </w:t>
      </w:r>
      <w:r w:rsidR="003B7155" w:rsidRPr="007A7639">
        <w:rPr>
          <w:rFonts w:ascii="Times New Roman" w:eastAsia="Times New Roman" w:hAnsi="Times New Roman" w:cs="Times New Roman"/>
          <w:sz w:val="28"/>
          <w:szCs w:val="28"/>
        </w:rPr>
        <w:t>самостоятельных обязательств является ошибочным.</w:t>
      </w:r>
    </w:p>
    <w:p w14:paraId="2B21AAE4" w14:textId="22A3035F" w:rsidR="00157B18" w:rsidRPr="007A7639" w:rsidRDefault="00CE2D6E"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57B18">
        <w:rPr>
          <w:rFonts w:ascii="Times New Roman" w:eastAsia="Times New Roman" w:hAnsi="Times New Roman" w:cs="Times New Roman"/>
          <w:sz w:val="28"/>
          <w:szCs w:val="28"/>
        </w:rPr>
        <w:t>удебной практикой выработался единообразный подход, в соответствии с которым суды утверждают, что «</w:t>
      </w:r>
      <w:r w:rsidR="00157B18" w:rsidRPr="007A7639">
        <w:rPr>
          <w:rFonts w:ascii="Times New Roman" w:eastAsia="Times New Roman" w:hAnsi="Times New Roman" w:cs="Times New Roman"/>
          <w:sz w:val="28"/>
          <w:szCs w:val="28"/>
        </w:rPr>
        <w:t>переход права собственности на вещь влечет одновременный переход с ней комплекса соответствующих прав, которые были у потребителя</w:t>
      </w:r>
      <w:r w:rsidR="00157B18">
        <w:rPr>
          <w:rFonts w:ascii="Times New Roman" w:eastAsia="Times New Roman" w:hAnsi="Times New Roman" w:cs="Times New Roman"/>
          <w:sz w:val="28"/>
          <w:szCs w:val="28"/>
        </w:rPr>
        <w:t>»</w:t>
      </w:r>
      <w:r w:rsidR="00157B18">
        <w:rPr>
          <w:rStyle w:val="a5"/>
          <w:rFonts w:ascii="Times New Roman" w:eastAsia="Times New Roman" w:hAnsi="Times New Roman" w:cs="Times New Roman"/>
          <w:sz w:val="28"/>
          <w:szCs w:val="28"/>
        </w:rPr>
        <w:footnoteReference w:id="90"/>
      </w:r>
      <w:r w:rsidR="00157B18" w:rsidRPr="007A7639">
        <w:rPr>
          <w:rFonts w:ascii="Times New Roman" w:eastAsia="Times New Roman" w:hAnsi="Times New Roman" w:cs="Times New Roman"/>
          <w:sz w:val="28"/>
          <w:szCs w:val="28"/>
        </w:rPr>
        <w:t>.</w:t>
      </w:r>
    </w:p>
    <w:p w14:paraId="220A7D71" w14:textId="77777777" w:rsidR="00774750" w:rsidRPr="008134FA" w:rsidRDefault="00774750" w:rsidP="00C450D2">
      <w:pPr>
        <w:spacing w:line="360" w:lineRule="auto"/>
        <w:jc w:val="center"/>
        <w:rPr>
          <w:rFonts w:ascii="Times New Roman" w:eastAsia="Times New Roman" w:hAnsi="Times New Roman" w:cs="Times New Roman"/>
          <w:b/>
          <w:sz w:val="28"/>
          <w:szCs w:val="28"/>
        </w:rPr>
      </w:pPr>
    </w:p>
    <w:p w14:paraId="251967AB" w14:textId="3AB1DE6A" w:rsidR="00EF04DE" w:rsidRPr="00756C93" w:rsidRDefault="00EF04DE" w:rsidP="00C450D2">
      <w:pPr>
        <w:spacing w:line="360" w:lineRule="auto"/>
        <w:ind w:firstLine="708"/>
        <w:jc w:val="center"/>
        <w:rPr>
          <w:rFonts w:ascii="Times New Roman" w:eastAsia="Times New Roman" w:hAnsi="Times New Roman" w:cs="Times New Roman"/>
          <w:b/>
          <w:sz w:val="30"/>
          <w:szCs w:val="30"/>
        </w:rPr>
      </w:pPr>
      <w:r w:rsidRPr="00756C93">
        <w:rPr>
          <w:rFonts w:ascii="Times New Roman" w:eastAsia="Times New Roman" w:hAnsi="Times New Roman" w:cs="Times New Roman"/>
          <w:b/>
          <w:sz w:val="30"/>
          <w:szCs w:val="30"/>
        </w:rPr>
        <w:t xml:space="preserve">§ </w:t>
      </w:r>
      <w:r w:rsidR="00EB5856" w:rsidRPr="00756C93">
        <w:rPr>
          <w:rFonts w:ascii="Times New Roman" w:eastAsia="Times New Roman" w:hAnsi="Times New Roman" w:cs="Times New Roman"/>
          <w:b/>
          <w:sz w:val="30"/>
          <w:szCs w:val="30"/>
        </w:rPr>
        <w:t>7</w:t>
      </w:r>
      <w:r w:rsidR="00B049D5" w:rsidRPr="00756C93">
        <w:rPr>
          <w:rFonts w:ascii="Times New Roman" w:eastAsia="Times New Roman" w:hAnsi="Times New Roman" w:cs="Times New Roman"/>
          <w:b/>
          <w:sz w:val="30"/>
          <w:szCs w:val="30"/>
        </w:rPr>
        <w:t>.</w:t>
      </w:r>
      <w:r w:rsidR="00336FD8" w:rsidRPr="00756C93">
        <w:rPr>
          <w:rFonts w:ascii="Times New Roman" w:eastAsia="Times New Roman" w:hAnsi="Times New Roman" w:cs="Times New Roman"/>
          <w:b/>
          <w:sz w:val="30"/>
          <w:szCs w:val="30"/>
        </w:rPr>
        <w:t xml:space="preserve"> </w:t>
      </w:r>
      <w:proofErr w:type="spellStart"/>
      <w:r w:rsidR="00336FD8" w:rsidRPr="00756C93">
        <w:rPr>
          <w:rFonts w:ascii="Times New Roman" w:eastAsia="Times New Roman" w:hAnsi="Times New Roman" w:cs="Times New Roman"/>
          <w:b/>
          <w:sz w:val="30"/>
          <w:szCs w:val="30"/>
        </w:rPr>
        <w:t>Ius</w:t>
      </w:r>
      <w:proofErr w:type="spellEnd"/>
      <w:r w:rsidR="00336FD8" w:rsidRPr="00756C93">
        <w:rPr>
          <w:rFonts w:ascii="Times New Roman" w:eastAsia="Times New Roman" w:hAnsi="Times New Roman" w:cs="Times New Roman"/>
          <w:b/>
          <w:sz w:val="30"/>
          <w:szCs w:val="30"/>
        </w:rPr>
        <w:t xml:space="preserve"> </w:t>
      </w:r>
      <w:proofErr w:type="spellStart"/>
      <w:r w:rsidR="00336FD8" w:rsidRPr="00756C93">
        <w:rPr>
          <w:rFonts w:ascii="Times New Roman" w:eastAsia="Times New Roman" w:hAnsi="Times New Roman" w:cs="Times New Roman"/>
          <w:b/>
          <w:sz w:val="30"/>
          <w:szCs w:val="30"/>
        </w:rPr>
        <w:t>ad</w:t>
      </w:r>
      <w:proofErr w:type="spellEnd"/>
      <w:r w:rsidR="00336FD8" w:rsidRPr="00756C93">
        <w:rPr>
          <w:rFonts w:ascii="Times New Roman" w:eastAsia="Times New Roman" w:hAnsi="Times New Roman" w:cs="Times New Roman"/>
          <w:b/>
          <w:sz w:val="30"/>
          <w:szCs w:val="30"/>
        </w:rPr>
        <w:t xml:space="preserve"> </w:t>
      </w:r>
      <w:proofErr w:type="spellStart"/>
      <w:r w:rsidR="00336FD8" w:rsidRPr="00756C93">
        <w:rPr>
          <w:rFonts w:ascii="Times New Roman" w:eastAsia="Times New Roman" w:hAnsi="Times New Roman" w:cs="Times New Roman"/>
          <w:b/>
          <w:sz w:val="30"/>
          <w:szCs w:val="30"/>
        </w:rPr>
        <w:t>rem</w:t>
      </w:r>
      <w:proofErr w:type="spellEnd"/>
      <w:r w:rsidR="00336FD8" w:rsidRPr="00756C93">
        <w:rPr>
          <w:rFonts w:ascii="Times New Roman" w:eastAsia="Times New Roman" w:hAnsi="Times New Roman" w:cs="Times New Roman"/>
          <w:b/>
          <w:sz w:val="30"/>
          <w:szCs w:val="30"/>
        </w:rPr>
        <w:t xml:space="preserve"> в российском праве</w:t>
      </w:r>
    </w:p>
    <w:p w14:paraId="5AAAC171" w14:textId="13667E29" w:rsidR="00EF04DE" w:rsidRPr="000E427A" w:rsidRDefault="00EF04D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указывает в своей работе В. В. </w:t>
      </w:r>
      <w:proofErr w:type="spellStart"/>
      <w:r>
        <w:rPr>
          <w:rFonts w:ascii="Times New Roman" w:eastAsia="Times New Roman" w:hAnsi="Times New Roman" w:cs="Times New Roman"/>
          <w:sz w:val="28"/>
          <w:szCs w:val="28"/>
        </w:rPr>
        <w:t>Метельская</w:t>
      </w:r>
      <w:proofErr w:type="spellEnd"/>
      <w:r>
        <w:rPr>
          <w:rFonts w:ascii="Times New Roman" w:eastAsia="Times New Roman" w:hAnsi="Times New Roman" w:cs="Times New Roman"/>
          <w:sz w:val="28"/>
          <w:szCs w:val="28"/>
        </w:rPr>
        <w:t>, в доктрине средневекового права данный термин обозначал</w:t>
      </w:r>
      <w:r w:rsidRPr="000745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745D7">
        <w:rPr>
          <w:rFonts w:ascii="Times New Roman" w:eastAsia="Times New Roman" w:hAnsi="Times New Roman" w:cs="Times New Roman"/>
          <w:sz w:val="28"/>
          <w:szCs w:val="28"/>
        </w:rPr>
        <w:t>юридическую ситуацию, когда лицо, имеющее титул, предоставляющий право приобрести определенную вещь, еще не вступило во владение ею, но уже имело абсолютное защищенное против третьих лиц право на недвижимость в случае ее повторного отчуждения</w:t>
      </w:r>
      <w:r>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91"/>
      </w:r>
      <w:r w:rsidRPr="000745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Стоит сказать, что в российском праве также </w:t>
      </w:r>
      <w:r w:rsidR="00752666">
        <w:rPr>
          <w:rFonts w:ascii="Times New Roman" w:eastAsia="Times New Roman" w:hAnsi="Times New Roman" w:cs="Times New Roman"/>
          <w:sz w:val="28"/>
          <w:szCs w:val="28"/>
        </w:rPr>
        <w:t>ведутся дискуссии об</w:t>
      </w:r>
      <w:r>
        <w:rPr>
          <w:rFonts w:ascii="Times New Roman" w:eastAsia="Times New Roman" w:hAnsi="Times New Roman" w:cs="Times New Roman"/>
          <w:sz w:val="28"/>
          <w:szCs w:val="28"/>
        </w:rPr>
        <w:t xml:space="preserve"> институт</w:t>
      </w:r>
      <w:r w:rsidR="00752666">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ius</w:t>
      </w:r>
      <w:proofErr w:type="spellEnd"/>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ad</w:t>
      </w:r>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rem</w:t>
      </w:r>
      <w:r>
        <w:rPr>
          <w:rFonts w:ascii="Times New Roman" w:eastAsia="Times New Roman" w:hAnsi="Times New Roman" w:cs="Times New Roman"/>
          <w:sz w:val="28"/>
          <w:szCs w:val="28"/>
        </w:rPr>
        <w:t>.</w:t>
      </w:r>
    </w:p>
    <w:p w14:paraId="63CC0056" w14:textId="77777777" w:rsidR="00EF04DE" w:rsidRDefault="00EF04D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О. Рыбалов в своей статье</w:t>
      </w:r>
      <w:r>
        <w:rPr>
          <w:rStyle w:val="a5"/>
          <w:rFonts w:ascii="Times New Roman" w:eastAsia="Times New Roman" w:hAnsi="Times New Roman" w:cs="Times New Roman"/>
          <w:sz w:val="28"/>
          <w:szCs w:val="28"/>
        </w:rPr>
        <w:footnoteReference w:id="92"/>
      </w:r>
      <w:r>
        <w:rPr>
          <w:rFonts w:ascii="Times New Roman" w:eastAsia="Times New Roman" w:hAnsi="Times New Roman" w:cs="Times New Roman"/>
          <w:sz w:val="28"/>
          <w:szCs w:val="28"/>
        </w:rPr>
        <w:t xml:space="preserve"> анализирует вопрос о том, каким образом в ситуации с двойной продажей имущества первый покупатель может защитить свои права, если у него, например, есть интерес получить вещь в натуре.</w:t>
      </w:r>
    </w:p>
    <w:p w14:paraId="2435DFDA" w14:textId="56656F38" w:rsidR="00EF04DE" w:rsidRDefault="00EF04D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 отмечает, что, хоть ст</w:t>
      </w:r>
      <w:r w:rsidR="00CD38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398 ГК РФ не работает в случаях, если </w:t>
      </w:r>
      <w:r w:rsidRPr="0010513D">
        <w:rPr>
          <w:rFonts w:ascii="Times New Roman" w:eastAsia="Times New Roman" w:hAnsi="Times New Roman" w:cs="Times New Roman"/>
          <w:sz w:val="28"/>
          <w:szCs w:val="28"/>
        </w:rPr>
        <w:t xml:space="preserve">вещь уже передана третьему лицу, </w:t>
      </w:r>
      <w:r>
        <w:rPr>
          <w:rFonts w:ascii="Times New Roman" w:eastAsia="Times New Roman" w:hAnsi="Times New Roman" w:cs="Times New Roman"/>
          <w:sz w:val="28"/>
          <w:szCs w:val="28"/>
        </w:rPr>
        <w:t>но в случае с двойной продажей первый покупатель все же может обратиться ко второму по</w:t>
      </w:r>
      <w:r w:rsidR="00A63FC2">
        <w:rPr>
          <w:rFonts w:ascii="Times New Roman" w:eastAsia="Times New Roman" w:hAnsi="Times New Roman" w:cs="Times New Roman"/>
          <w:sz w:val="28"/>
          <w:szCs w:val="28"/>
        </w:rPr>
        <w:t xml:space="preserve">купателю, во владении которого </w:t>
      </w:r>
      <w:r>
        <w:rPr>
          <w:rFonts w:ascii="Times New Roman" w:eastAsia="Times New Roman" w:hAnsi="Times New Roman" w:cs="Times New Roman"/>
          <w:sz w:val="28"/>
          <w:szCs w:val="28"/>
        </w:rPr>
        <w:t>находится вещь, если при заключении сделки-купли продажи такой второй покупатель действовал недобросовестно.</w:t>
      </w:r>
    </w:p>
    <w:p w14:paraId="41D9644B" w14:textId="5F2371E5" w:rsidR="00EF04DE" w:rsidRDefault="00EF04D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 Рыбалов приходит к выводу, что в ситуации с двойной продажей первый покупатель может защитить свои права, обратившись ко второму недобросовестному  покупателю с иском об истребовании вещи в натуре, основывая свои требования на комбинации ст</w:t>
      </w:r>
      <w:r w:rsidR="008D32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 168 и 398 ГК РФ.</w:t>
      </w:r>
    </w:p>
    <w:p w14:paraId="4BE970A1" w14:textId="77777777" w:rsidR="00EF04DE" w:rsidRDefault="00EF04D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Некоторые исследователи считают такое </w:t>
      </w:r>
      <w:r w:rsidRPr="0032624E">
        <w:rPr>
          <w:rFonts w:ascii="Times New Roman" w:eastAsia="Times New Roman" w:hAnsi="Times New Roman" w:cs="Times New Roman"/>
          <w:sz w:val="28"/>
          <w:szCs w:val="28"/>
        </w:rPr>
        <w:t>право первого покупателя на истребование в натуре вещи у второго покупателя в случа</w:t>
      </w:r>
      <w:r>
        <w:rPr>
          <w:rFonts w:ascii="Times New Roman" w:eastAsia="Times New Roman" w:hAnsi="Times New Roman" w:cs="Times New Roman"/>
          <w:sz w:val="28"/>
          <w:szCs w:val="28"/>
        </w:rPr>
        <w:t xml:space="preserve">е недобросовестности последнего примером </w:t>
      </w:r>
      <w:proofErr w:type="spellStart"/>
      <w:r>
        <w:rPr>
          <w:rFonts w:ascii="Times New Roman" w:eastAsia="Times New Roman" w:hAnsi="Times New Roman" w:cs="Times New Roman"/>
          <w:sz w:val="28"/>
          <w:szCs w:val="28"/>
          <w:lang w:val="en-US"/>
        </w:rPr>
        <w:t>obligatio</w:t>
      </w:r>
      <w:proofErr w:type="spellEnd"/>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propter</w:t>
      </w:r>
      <w:r w:rsidRPr="006C7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rem</w:t>
      </w:r>
      <w:r>
        <w:rPr>
          <w:rStyle w:val="a5"/>
          <w:rFonts w:ascii="Times New Roman" w:eastAsia="Times New Roman" w:hAnsi="Times New Roman" w:cs="Times New Roman"/>
          <w:sz w:val="28"/>
          <w:szCs w:val="28"/>
          <w:lang w:val="en-US"/>
        </w:rPr>
        <w:footnoteReference w:id="93"/>
      </w:r>
      <w:r w:rsidRPr="006C75C7">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отмечают, что недобросовестность второго покупателя может приводить к исключению из принципа относительности обязательств. </w:t>
      </w:r>
    </w:p>
    <w:p w14:paraId="12CF479E" w14:textId="34FE66A8" w:rsidR="00EF04DE" w:rsidRDefault="00EF04DE" w:rsidP="00C450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Сходство данной конструкции с вещными обязательствами мы усматриваем в том, что </w:t>
      </w:r>
      <w:r w:rsidR="00DA1E96">
        <w:rPr>
          <w:rFonts w:ascii="Times New Roman" w:eastAsia="Times New Roman" w:hAnsi="Times New Roman" w:cs="Times New Roman"/>
          <w:sz w:val="28"/>
          <w:szCs w:val="28"/>
        </w:rPr>
        <w:t>владелец</w:t>
      </w:r>
      <w:r>
        <w:rPr>
          <w:rFonts w:ascii="Times New Roman" w:eastAsia="Times New Roman" w:hAnsi="Times New Roman" w:cs="Times New Roman"/>
          <w:sz w:val="28"/>
          <w:szCs w:val="28"/>
        </w:rPr>
        <w:t xml:space="preserve"> вещи, являющейся объектом двойной продажи, будет обязан вернуть вещь первому покупателю</w:t>
      </w:r>
      <w:r w:rsidR="00861F61">
        <w:rPr>
          <w:rFonts w:ascii="Times New Roman" w:eastAsia="Times New Roman" w:hAnsi="Times New Roman" w:cs="Times New Roman"/>
          <w:sz w:val="28"/>
          <w:szCs w:val="28"/>
        </w:rPr>
        <w:t xml:space="preserve">, и данная «обязанность» будет автоматически следовать за правом на такое имущество в случае недобросовестности </w:t>
      </w:r>
      <w:r w:rsidR="00DA1E96">
        <w:rPr>
          <w:rFonts w:ascii="Times New Roman" w:eastAsia="Times New Roman" w:hAnsi="Times New Roman" w:cs="Times New Roman"/>
          <w:sz w:val="28"/>
          <w:szCs w:val="28"/>
        </w:rPr>
        <w:t>владельца-</w:t>
      </w:r>
      <w:proofErr w:type="spellStart"/>
      <w:r w:rsidR="00DA1E96">
        <w:rPr>
          <w:rFonts w:ascii="Times New Roman" w:eastAsia="Times New Roman" w:hAnsi="Times New Roman" w:cs="Times New Roman"/>
          <w:sz w:val="28"/>
          <w:szCs w:val="28"/>
        </w:rPr>
        <w:t>титуляра</w:t>
      </w:r>
      <w:proofErr w:type="spellEnd"/>
      <w:r w:rsidR="00861F61">
        <w:rPr>
          <w:rFonts w:ascii="Times New Roman" w:eastAsia="Times New Roman" w:hAnsi="Times New Roman" w:cs="Times New Roman"/>
          <w:sz w:val="28"/>
          <w:szCs w:val="28"/>
        </w:rPr>
        <w:t xml:space="preserve">. </w:t>
      </w:r>
    </w:p>
    <w:p w14:paraId="34FB3B29" w14:textId="77777777" w:rsidR="00EF04DE" w:rsidRPr="008134FA" w:rsidRDefault="00EF04DE" w:rsidP="00C450D2">
      <w:pPr>
        <w:spacing w:line="360" w:lineRule="auto"/>
        <w:jc w:val="center"/>
        <w:rPr>
          <w:rFonts w:ascii="Times New Roman" w:eastAsia="Times New Roman" w:hAnsi="Times New Roman" w:cs="Times New Roman"/>
          <w:b/>
          <w:sz w:val="28"/>
          <w:szCs w:val="28"/>
        </w:rPr>
      </w:pPr>
    </w:p>
    <w:p w14:paraId="043B7C49" w14:textId="6ADD746A" w:rsidR="00316F68" w:rsidRPr="00E82E36" w:rsidRDefault="00EB5856" w:rsidP="00C450D2">
      <w:pPr>
        <w:spacing w:line="360" w:lineRule="auto"/>
        <w:ind w:firstLine="567"/>
        <w:jc w:val="center"/>
        <w:rPr>
          <w:rFonts w:ascii="Times New Roman" w:eastAsia="Times New Roman" w:hAnsi="Times New Roman" w:cs="Times New Roman"/>
          <w:b/>
          <w:sz w:val="30"/>
          <w:szCs w:val="30"/>
        </w:rPr>
      </w:pPr>
      <w:r w:rsidRPr="00E82E36">
        <w:rPr>
          <w:rFonts w:ascii="Times New Roman" w:eastAsia="Times New Roman" w:hAnsi="Times New Roman" w:cs="Times New Roman"/>
          <w:b/>
          <w:sz w:val="30"/>
          <w:szCs w:val="30"/>
        </w:rPr>
        <w:t>§ 8</w:t>
      </w:r>
      <w:r w:rsidR="004E3C94" w:rsidRPr="00E82E36">
        <w:rPr>
          <w:rFonts w:ascii="Times New Roman" w:eastAsia="Times New Roman" w:hAnsi="Times New Roman" w:cs="Times New Roman"/>
          <w:b/>
          <w:sz w:val="30"/>
          <w:szCs w:val="30"/>
        </w:rPr>
        <w:t>.</w:t>
      </w:r>
      <w:r w:rsidR="0004742C" w:rsidRPr="00E82E36">
        <w:rPr>
          <w:rFonts w:ascii="Times New Roman" w:eastAsia="Times New Roman" w:hAnsi="Times New Roman" w:cs="Times New Roman"/>
          <w:b/>
          <w:sz w:val="30"/>
          <w:szCs w:val="30"/>
        </w:rPr>
        <w:t xml:space="preserve"> </w:t>
      </w:r>
      <w:r w:rsidR="00176AF9" w:rsidRPr="00E82E36">
        <w:rPr>
          <w:rFonts w:ascii="Times New Roman" w:eastAsia="Times New Roman" w:hAnsi="Times New Roman" w:cs="Times New Roman"/>
          <w:b/>
          <w:sz w:val="30"/>
          <w:szCs w:val="30"/>
        </w:rPr>
        <w:t>Обязанность ссудодателя по дого</w:t>
      </w:r>
      <w:r w:rsidR="002A3263" w:rsidRPr="00E82E36">
        <w:rPr>
          <w:rFonts w:ascii="Times New Roman" w:eastAsia="Times New Roman" w:hAnsi="Times New Roman" w:cs="Times New Roman"/>
          <w:b/>
          <w:sz w:val="30"/>
          <w:szCs w:val="30"/>
        </w:rPr>
        <w:t>вору безвозмездного пользования</w:t>
      </w:r>
    </w:p>
    <w:p w14:paraId="188F3448" w14:textId="236D4A3A" w:rsidR="00176AF9" w:rsidRDefault="00176AF9"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w:t>
      </w:r>
      <w:r w:rsidR="005D31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ст</w:t>
      </w:r>
      <w:r w:rsidR="005D31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689 ГК РФ -</w:t>
      </w:r>
      <w:r w:rsidRPr="00176AF9">
        <w:rPr>
          <w:rFonts w:ascii="Times New Roman" w:eastAsia="Times New Roman" w:hAnsi="Times New Roman" w:cs="Times New Roman"/>
          <w:sz w:val="28"/>
          <w:szCs w:val="28"/>
        </w:rPr>
        <w:t xml:space="preserve"> одна сторона (ссудодатель) обязуется передать или передает вещь в безвозмездное временное пользование другой </w:t>
      </w:r>
      <w:r w:rsidRPr="00176AF9">
        <w:rPr>
          <w:rFonts w:ascii="Times New Roman" w:eastAsia="Times New Roman" w:hAnsi="Times New Roman" w:cs="Times New Roman"/>
          <w:sz w:val="28"/>
          <w:szCs w:val="28"/>
        </w:rPr>
        <w:lastRenderedPageBreak/>
        <w:t>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14:paraId="2981B8A3" w14:textId="62CF2A29" w:rsidR="00176AF9" w:rsidRDefault="00E030E8"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w:t>
      </w:r>
      <w:r w:rsidR="001A59AA">
        <w:rPr>
          <w:rFonts w:ascii="Times New Roman" w:eastAsia="Times New Roman" w:hAnsi="Times New Roman" w:cs="Times New Roman"/>
          <w:sz w:val="28"/>
          <w:szCs w:val="28"/>
        </w:rPr>
        <w:t xml:space="preserve"> 700 ГК РФ в п.</w:t>
      </w:r>
      <w:r w:rsidR="008A5210">
        <w:rPr>
          <w:rFonts w:ascii="Times New Roman" w:eastAsia="Times New Roman" w:hAnsi="Times New Roman" w:cs="Times New Roman"/>
          <w:sz w:val="28"/>
          <w:szCs w:val="28"/>
        </w:rPr>
        <w:t xml:space="preserve"> 1 устанавливает, что с</w:t>
      </w:r>
      <w:r w:rsidR="008A5210" w:rsidRPr="008A5210">
        <w:rPr>
          <w:rFonts w:ascii="Times New Roman" w:eastAsia="Times New Roman" w:hAnsi="Times New Roman" w:cs="Times New Roman"/>
          <w:sz w:val="28"/>
          <w:szCs w:val="28"/>
        </w:rPr>
        <w:t>судодатель вправе произвести отчуждение вещи или передать ее в возмезд</w:t>
      </w:r>
      <w:r w:rsidR="008A5210">
        <w:rPr>
          <w:rFonts w:ascii="Times New Roman" w:eastAsia="Times New Roman" w:hAnsi="Times New Roman" w:cs="Times New Roman"/>
          <w:sz w:val="28"/>
          <w:szCs w:val="28"/>
        </w:rPr>
        <w:t>ное пользование третьему лицу, п</w:t>
      </w:r>
      <w:r w:rsidR="008A5210" w:rsidRPr="008A5210">
        <w:rPr>
          <w:rFonts w:ascii="Times New Roman" w:eastAsia="Times New Roman" w:hAnsi="Times New Roman" w:cs="Times New Roman"/>
          <w:sz w:val="28"/>
          <w:szCs w:val="28"/>
        </w:rPr>
        <w:t>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14:paraId="2E0236A9" w14:textId="1131625A" w:rsidR="007A2B6E" w:rsidRDefault="008A5210"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007A2B6E">
        <w:rPr>
          <w:rFonts w:ascii="Times New Roman" w:eastAsia="Times New Roman" w:hAnsi="Times New Roman" w:cs="Times New Roman"/>
          <w:sz w:val="28"/>
          <w:szCs w:val="28"/>
        </w:rPr>
        <w:t>законодательно закреплено, что при отчуждении имущества, в отношении которого заключен договор безвозмездного временного пользования, ссуда сохраняется, тем самым, права нового собственника вещи обременяются правами ссудополучателя.</w:t>
      </w:r>
    </w:p>
    <w:p w14:paraId="492B065F" w14:textId="32D0993D" w:rsidR="008A5210" w:rsidRDefault="00A20B30"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w:t>
      </w:r>
      <w:r w:rsidR="00E030E8">
        <w:rPr>
          <w:rFonts w:ascii="Times New Roman" w:eastAsia="Times New Roman" w:hAnsi="Times New Roman" w:cs="Times New Roman"/>
          <w:sz w:val="28"/>
          <w:szCs w:val="28"/>
        </w:rPr>
        <w:t xml:space="preserve"> исследовател</w:t>
      </w:r>
      <w:r>
        <w:rPr>
          <w:rFonts w:ascii="Times New Roman" w:eastAsia="Times New Roman" w:hAnsi="Times New Roman" w:cs="Times New Roman"/>
          <w:sz w:val="28"/>
          <w:szCs w:val="28"/>
        </w:rPr>
        <w:t>и</w:t>
      </w:r>
      <w:r w:rsidR="00E030E8">
        <w:rPr>
          <w:rStyle w:val="a5"/>
          <w:rFonts w:ascii="Times New Roman" w:eastAsia="Times New Roman" w:hAnsi="Times New Roman" w:cs="Times New Roman"/>
          <w:sz w:val="28"/>
          <w:szCs w:val="28"/>
        </w:rPr>
        <w:footnoteReference w:id="94"/>
      </w:r>
      <w:r>
        <w:rPr>
          <w:rFonts w:ascii="Times New Roman" w:eastAsia="Times New Roman" w:hAnsi="Times New Roman" w:cs="Times New Roman"/>
          <w:sz w:val="28"/>
          <w:szCs w:val="28"/>
        </w:rPr>
        <w:t xml:space="preserve"> считают</w:t>
      </w:r>
      <w:r w:rsidR="00E030E8">
        <w:rPr>
          <w:rFonts w:ascii="Times New Roman" w:eastAsia="Times New Roman" w:hAnsi="Times New Roman" w:cs="Times New Roman"/>
          <w:sz w:val="28"/>
          <w:szCs w:val="28"/>
        </w:rPr>
        <w:t xml:space="preserve">, что в указанном случае </w:t>
      </w:r>
      <w:r w:rsidR="008A5210">
        <w:rPr>
          <w:rFonts w:ascii="Times New Roman" w:eastAsia="Times New Roman" w:hAnsi="Times New Roman" w:cs="Times New Roman"/>
          <w:sz w:val="28"/>
          <w:szCs w:val="28"/>
        </w:rPr>
        <w:t>перед нами возникает еще один пример вещного обязательства – обязательство собственника (пользовате</w:t>
      </w:r>
      <w:r w:rsidR="00D038F8">
        <w:rPr>
          <w:rFonts w:ascii="Times New Roman" w:eastAsia="Times New Roman" w:hAnsi="Times New Roman" w:cs="Times New Roman"/>
          <w:sz w:val="28"/>
          <w:szCs w:val="28"/>
        </w:rPr>
        <w:t xml:space="preserve">ля) имущества по договору ссуды, которое, являясь по своему содержанию обязательством </w:t>
      </w:r>
      <w:r w:rsidR="00D038F8">
        <w:rPr>
          <w:rFonts w:ascii="Times New Roman" w:eastAsia="Times New Roman" w:hAnsi="Times New Roman" w:cs="Times New Roman"/>
          <w:sz w:val="28"/>
          <w:szCs w:val="28"/>
          <w:lang w:val="en-US"/>
        </w:rPr>
        <w:t>in</w:t>
      </w:r>
      <w:r w:rsidR="00D038F8" w:rsidRPr="006C75C7">
        <w:rPr>
          <w:rFonts w:ascii="Times New Roman" w:eastAsia="Times New Roman" w:hAnsi="Times New Roman" w:cs="Times New Roman"/>
          <w:sz w:val="28"/>
          <w:szCs w:val="28"/>
        </w:rPr>
        <w:t xml:space="preserve"> </w:t>
      </w:r>
      <w:proofErr w:type="spellStart"/>
      <w:r w:rsidR="00D038F8">
        <w:rPr>
          <w:rFonts w:ascii="Times New Roman" w:eastAsia="Times New Roman" w:hAnsi="Times New Roman" w:cs="Times New Roman"/>
          <w:sz w:val="28"/>
          <w:szCs w:val="28"/>
          <w:lang w:val="en-US"/>
        </w:rPr>
        <w:t>faciendo</w:t>
      </w:r>
      <w:proofErr w:type="spellEnd"/>
      <w:r w:rsidR="00D038F8">
        <w:rPr>
          <w:rFonts w:ascii="Times New Roman" w:eastAsia="Times New Roman" w:hAnsi="Times New Roman" w:cs="Times New Roman"/>
          <w:sz w:val="28"/>
          <w:szCs w:val="28"/>
        </w:rPr>
        <w:t xml:space="preserve">, следует за правом на обремененное имущество и автоматически связывает любого последующего приобретателя такого имущества. </w:t>
      </w:r>
    </w:p>
    <w:p w14:paraId="5AA15F82" w14:textId="21856150" w:rsidR="005276DA" w:rsidRDefault="005276DA"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в данном случае необходимо заметить, что проблема определения правовой природы ссуды, наравне с проблемой определения правовой природы аренды и найма жилых помещений – является дискуссионн</w:t>
      </w:r>
      <w:r w:rsidR="004E127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и </w:t>
      </w:r>
      <w:r w:rsidR="000263C7">
        <w:rPr>
          <w:rFonts w:ascii="Times New Roman" w:eastAsia="Times New Roman" w:hAnsi="Times New Roman" w:cs="Times New Roman"/>
          <w:sz w:val="28"/>
          <w:szCs w:val="28"/>
        </w:rPr>
        <w:t>порождает в доктрине множество споров</w:t>
      </w:r>
      <w:r w:rsidR="004E127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967FC8C" w14:textId="0BEA476C" w:rsidR="005276DA" w:rsidRDefault="005276DA"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некоторыми исследователями высказывается позиция, в соответствии с которой договор аренды и ссуды, подлежащие государственной регистрации, являются вещными правами</w:t>
      </w:r>
      <w:r>
        <w:rPr>
          <w:rStyle w:val="a5"/>
          <w:rFonts w:ascii="Times New Roman" w:eastAsia="Times New Roman" w:hAnsi="Times New Roman" w:cs="Times New Roman"/>
          <w:sz w:val="28"/>
          <w:szCs w:val="28"/>
        </w:rPr>
        <w:footnoteReference w:id="95"/>
      </w:r>
      <w:r>
        <w:rPr>
          <w:rFonts w:ascii="Times New Roman" w:eastAsia="Times New Roman" w:hAnsi="Times New Roman" w:cs="Times New Roman"/>
          <w:sz w:val="28"/>
          <w:szCs w:val="28"/>
        </w:rPr>
        <w:t>.</w:t>
      </w:r>
    </w:p>
    <w:p w14:paraId="720691CF" w14:textId="56E3C937" w:rsidR="005276DA" w:rsidRDefault="005276DA"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предыдущих главах нами был выделен главный критерий разграничения вещных и обязательственных субъективных прав – их объект и содержание. </w:t>
      </w:r>
    </w:p>
    <w:p w14:paraId="40BE12CB" w14:textId="5C9FC528" w:rsidR="005276DA" w:rsidRDefault="005276DA"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Анализируя </w:t>
      </w:r>
      <w:r w:rsidR="003917E7">
        <w:rPr>
          <w:rFonts w:ascii="Times New Roman" w:eastAsia="Times New Roman" w:hAnsi="Times New Roman" w:cs="Times New Roman"/>
          <w:sz w:val="28"/>
          <w:szCs w:val="28"/>
        </w:rPr>
        <w:t>объект и содержания права арендатора и права ссудополучателя</w:t>
      </w:r>
      <w:r>
        <w:rPr>
          <w:rFonts w:ascii="Times New Roman" w:eastAsia="Times New Roman" w:hAnsi="Times New Roman" w:cs="Times New Roman"/>
          <w:sz w:val="28"/>
          <w:szCs w:val="28"/>
        </w:rPr>
        <w:t>, мы с</w:t>
      </w:r>
      <w:r w:rsidR="003917E7">
        <w:rPr>
          <w:rFonts w:ascii="Times New Roman" w:eastAsia="Times New Roman" w:hAnsi="Times New Roman" w:cs="Times New Roman"/>
          <w:sz w:val="28"/>
          <w:szCs w:val="28"/>
        </w:rPr>
        <w:t xml:space="preserve">клоняемся к позиции тех авторов, которые квалифицируют такие </w:t>
      </w:r>
      <w:r w:rsidR="004A249D">
        <w:rPr>
          <w:rFonts w:ascii="Times New Roman" w:eastAsia="Times New Roman" w:hAnsi="Times New Roman" w:cs="Times New Roman"/>
          <w:sz w:val="28"/>
          <w:szCs w:val="28"/>
        </w:rPr>
        <w:t xml:space="preserve">права именно в качестве вещных, так как они заключаются </w:t>
      </w:r>
      <w:r w:rsidR="00DA0A95">
        <w:rPr>
          <w:rFonts w:ascii="Times New Roman" w:eastAsia="Times New Roman" w:hAnsi="Times New Roman" w:cs="Times New Roman"/>
          <w:sz w:val="28"/>
          <w:szCs w:val="28"/>
        </w:rPr>
        <w:t xml:space="preserve">преимущественно именно </w:t>
      </w:r>
      <w:r w:rsidR="004A249D">
        <w:rPr>
          <w:rFonts w:ascii="Times New Roman" w:eastAsia="Times New Roman" w:hAnsi="Times New Roman" w:cs="Times New Roman"/>
          <w:sz w:val="28"/>
          <w:szCs w:val="28"/>
        </w:rPr>
        <w:t xml:space="preserve">в господстве над соответствующими вещественными объектами, </w:t>
      </w:r>
      <w:r w:rsidR="00DA0A95">
        <w:rPr>
          <w:rFonts w:ascii="Times New Roman" w:eastAsia="Times New Roman" w:hAnsi="Times New Roman" w:cs="Times New Roman"/>
          <w:sz w:val="28"/>
          <w:szCs w:val="28"/>
        </w:rPr>
        <w:t>а не в господстве над поведением обязанного аренд</w:t>
      </w:r>
      <w:r w:rsidR="001F2D23">
        <w:rPr>
          <w:rFonts w:ascii="Times New Roman" w:eastAsia="Times New Roman" w:hAnsi="Times New Roman" w:cs="Times New Roman"/>
          <w:sz w:val="28"/>
          <w:szCs w:val="28"/>
        </w:rPr>
        <w:t>одателя</w:t>
      </w:r>
      <w:r w:rsidR="00DA0A95">
        <w:rPr>
          <w:rFonts w:ascii="Times New Roman" w:eastAsia="Times New Roman" w:hAnsi="Times New Roman" w:cs="Times New Roman"/>
          <w:sz w:val="28"/>
          <w:szCs w:val="28"/>
        </w:rPr>
        <w:t xml:space="preserve"> (ссудодателя). </w:t>
      </w:r>
      <w:r w:rsidR="001A3DD0">
        <w:rPr>
          <w:rFonts w:ascii="Times New Roman" w:eastAsia="Times New Roman" w:hAnsi="Times New Roman" w:cs="Times New Roman"/>
          <w:sz w:val="28"/>
          <w:szCs w:val="28"/>
        </w:rPr>
        <w:t>Б</w:t>
      </w:r>
      <w:r w:rsidR="004A249D">
        <w:rPr>
          <w:rFonts w:ascii="Times New Roman" w:eastAsia="Times New Roman" w:hAnsi="Times New Roman" w:cs="Times New Roman"/>
          <w:sz w:val="28"/>
          <w:szCs w:val="28"/>
        </w:rPr>
        <w:t xml:space="preserve">олее того, </w:t>
      </w:r>
      <w:r w:rsidR="001A3DD0">
        <w:rPr>
          <w:rFonts w:ascii="Times New Roman" w:eastAsia="Times New Roman" w:hAnsi="Times New Roman" w:cs="Times New Roman"/>
          <w:sz w:val="28"/>
          <w:szCs w:val="28"/>
        </w:rPr>
        <w:t xml:space="preserve">наша позиция </w:t>
      </w:r>
      <w:r w:rsidR="00186A81">
        <w:rPr>
          <w:rFonts w:ascii="Times New Roman" w:eastAsia="Times New Roman" w:hAnsi="Times New Roman" w:cs="Times New Roman"/>
          <w:sz w:val="28"/>
          <w:szCs w:val="28"/>
        </w:rPr>
        <w:t>подтверждается и регулированием из</w:t>
      </w:r>
      <w:r w:rsidR="001A3DD0">
        <w:rPr>
          <w:rFonts w:ascii="Times New Roman" w:eastAsia="Times New Roman" w:hAnsi="Times New Roman" w:cs="Times New Roman"/>
          <w:sz w:val="28"/>
          <w:szCs w:val="28"/>
        </w:rPr>
        <w:t xml:space="preserve"> </w:t>
      </w:r>
      <w:r w:rsidR="005B1E78">
        <w:rPr>
          <w:rFonts w:ascii="Times New Roman" w:eastAsia="Times New Roman" w:hAnsi="Times New Roman" w:cs="Times New Roman"/>
          <w:sz w:val="28"/>
          <w:szCs w:val="28"/>
        </w:rPr>
        <w:t>ст.</w:t>
      </w:r>
      <w:r w:rsidR="001A3DD0">
        <w:rPr>
          <w:rFonts w:ascii="Times New Roman" w:eastAsia="Times New Roman" w:hAnsi="Times New Roman" w:cs="Times New Roman"/>
          <w:sz w:val="28"/>
          <w:szCs w:val="28"/>
        </w:rPr>
        <w:t xml:space="preserve"> 305 ГК РФ, которая прямо </w:t>
      </w:r>
      <w:r w:rsidR="00E13036">
        <w:rPr>
          <w:rFonts w:ascii="Times New Roman" w:eastAsia="Times New Roman" w:hAnsi="Times New Roman" w:cs="Times New Roman"/>
          <w:sz w:val="28"/>
          <w:szCs w:val="28"/>
        </w:rPr>
        <w:t xml:space="preserve">наделяет любого законного владельца </w:t>
      </w:r>
      <w:r w:rsidR="00593C08">
        <w:rPr>
          <w:rFonts w:ascii="Times New Roman" w:eastAsia="Times New Roman" w:hAnsi="Times New Roman" w:cs="Times New Roman"/>
          <w:sz w:val="28"/>
          <w:szCs w:val="28"/>
        </w:rPr>
        <w:t xml:space="preserve">вещи </w:t>
      </w:r>
      <w:r w:rsidR="00E13036">
        <w:rPr>
          <w:rFonts w:ascii="Times New Roman" w:eastAsia="Times New Roman" w:hAnsi="Times New Roman" w:cs="Times New Roman"/>
          <w:sz w:val="28"/>
          <w:szCs w:val="28"/>
        </w:rPr>
        <w:t>(в том числе, и владельца по договору аренды или ссуды) возможностью пользоваться средствами абсолютной вещной защиты, предусмотренными в ст</w:t>
      </w:r>
      <w:r w:rsidR="00CB7EF7">
        <w:rPr>
          <w:rFonts w:ascii="Times New Roman" w:eastAsia="Times New Roman" w:hAnsi="Times New Roman" w:cs="Times New Roman"/>
          <w:sz w:val="28"/>
          <w:szCs w:val="28"/>
        </w:rPr>
        <w:t>.</w:t>
      </w:r>
      <w:r w:rsidR="00E13036">
        <w:rPr>
          <w:rFonts w:ascii="Times New Roman" w:eastAsia="Times New Roman" w:hAnsi="Times New Roman" w:cs="Times New Roman"/>
          <w:sz w:val="28"/>
          <w:szCs w:val="28"/>
        </w:rPr>
        <w:t xml:space="preserve"> 301</w:t>
      </w:r>
      <w:r w:rsidR="00C90233">
        <w:rPr>
          <w:rFonts w:ascii="Times New Roman" w:eastAsia="Times New Roman" w:hAnsi="Times New Roman" w:cs="Times New Roman"/>
          <w:sz w:val="28"/>
          <w:szCs w:val="28"/>
        </w:rPr>
        <w:t xml:space="preserve"> </w:t>
      </w:r>
      <w:r w:rsidR="00E13036">
        <w:rPr>
          <w:rFonts w:ascii="Times New Roman" w:eastAsia="Times New Roman" w:hAnsi="Times New Roman" w:cs="Times New Roman"/>
          <w:sz w:val="28"/>
          <w:szCs w:val="28"/>
        </w:rPr>
        <w:t>-</w:t>
      </w:r>
      <w:r w:rsidR="00C90233">
        <w:rPr>
          <w:rFonts w:ascii="Times New Roman" w:eastAsia="Times New Roman" w:hAnsi="Times New Roman" w:cs="Times New Roman"/>
          <w:sz w:val="28"/>
          <w:szCs w:val="28"/>
        </w:rPr>
        <w:t xml:space="preserve"> </w:t>
      </w:r>
      <w:r w:rsidR="00E13036">
        <w:rPr>
          <w:rFonts w:ascii="Times New Roman" w:eastAsia="Times New Roman" w:hAnsi="Times New Roman" w:cs="Times New Roman"/>
          <w:sz w:val="28"/>
          <w:szCs w:val="28"/>
        </w:rPr>
        <w:t xml:space="preserve">304 ГК РФ. </w:t>
      </w:r>
    </w:p>
    <w:p w14:paraId="5FEBF8CF" w14:textId="7D531A6B" w:rsidR="00492B36" w:rsidRDefault="000372F2"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Более того, как уже указывалось нами выше, п</w:t>
      </w:r>
      <w:r w:rsidR="00435E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ст</w:t>
      </w:r>
      <w:r w:rsidR="00435E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700 ГК РФ предусмотрено сохранение прав ссудополучателя при переходе прав на сам объект ссуды. Следовательно, </w:t>
      </w:r>
      <w:r w:rsidR="008873EE">
        <w:rPr>
          <w:rFonts w:ascii="Times New Roman" w:eastAsia="Times New Roman" w:hAnsi="Times New Roman" w:cs="Times New Roman"/>
          <w:sz w:val="28"/>
          <w:szCs w:val="28"/>
        </w:rPr>
        <w:t>ссуда наделяе</w:t>
      </w:r>
      <w:r>
        <w:rPr>
          <w:rFonts w:ascii="Times New Roman" w:eastAsia="Times New Roman" w:hAnsi="Times New Roman" w:cs="Times New Roman"/>
          <w:sz w:val="28"/>
          <w:szCs w:val="28"/>
        </w:rPr>
        <w:t xml:space="preserve">тся свойством следования в любом случае, вне зависимости от </w:t>
      </w:r>
      <w:r w:rsidR="008873EE">
        <w:rPr>
          <w:rFonts w:ascii="Times New Roman" w:eastAsia="Times New Roman" w:hAnsi="Times New Roman" w:cs="Times New Roman"/>
          <w:sz w:val="28"/>
          <w:szCs w:val="28"/>
        </w:rPr>
        <w:t>необходимости ее закрепления как обременения</w:t>
      </w:r>
      <w:r w:rsidR="00A35BB8">
        <w:rPr>
          <w:rFonts w:ascii="Times New Roman" w:eastAsia="Times New Roman" w:hAnsi="Times New Roman" w:cs="Times New Roman"/>
          <w:sz w:val="28"/>
          <w:szCs w:val="28"/>
        </w:rPr>
        <w:t xml:space="preserve"> в государственном реестре прав на недвижимость.</w:t>
      </w:r>
    </w:p>
    <w:p w14:paraId="0B350A4B" w14:textId="299DE4A3" w:rsidR="000521FA" w:rsidRDefault="00492B36"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нам представляется, что уместнее квалифицировать </w:t>
      </w:r>
      <w:r w:rsidR="006B686F">
        <w:rPr>
          <w:rFonts w:ascii="Times New Roman" w:eastAsia="Times New Roman" w:hAnsi="Times New Roman" w:cs="Times New Roman"/>
          <w:sz w:val="28"/>
          <w:szCs w:val="28"/>
        </w:rPr>
        <w:t>обязанности ссудодателя</w:t>
      </w:r>
      <w:r w:rsidR="00793609">
        <w:rPr>
          <w:rFonts w:ascii="Times New Roman" w:eastAsia="Times New Roman" w:hAnsi="Times New Roman" w:cs="Times New Roman"/>
          <w:sz w:val="28"/>
          <w:szCs w:val="28"/>
        </w:rPr>
        <w:t>, сохраняюще</w:t>
      </w:r>
      <w:r>
        <w:rPr>
          <w:rFonts w:ascii="Times New Roman" w:eastAsia="Times New Roman" w:hAnsi="Times New Roman" w:cs="Times New Roman"/>
          <w:sz w:val="28"/>
          <w:szCs w:val="28"/>
        </w:rPr>
        <w:t xml:space="preserve">еся при переходе прав на объект ссуды, именно </w:t>
      </w:r>
      <w:r w:rsidR="002F0BD7">
        <w:rPr>
          <w:rFonts w:ascii="Times New Roman" w:eastAsia="Times New Roman" w:hAnsi="Times New Roman" w:cs="Times New Roman"/>
          <w:sz w:val="28"/>
          <w:szCs w:val="28"/>
        </w:rPr>
        <w:t xml:space="preserve">в качестве </w:t>
      </w:r>
      <w:r w:rsidR="006B686F">
        <w:rPr>
          <w:rFonts w:ascii="Times New Roman" w:eastAsia="Times New Roman" w:hAnsi="Times New Roman" w:cs="Times New Roman"/>
          <w:sz w:val="28"/>
          <w:szCs w:val="28"/>
        </w:rPr>
        <w:t xml:space="preserve">составляющих </w:t>
      </w:r>
      <w:r w:rsidR="00793609">
        <w:rPr>
          <w:rFonts w:ascii="Times New Roman" w:eastAsia="Times New Roman" w:hAnsi="Times New Roman" w:cs="Times New Roman"/>
          <w:sz w:val="28"/>
          <w:szCs w:val="28"/>
        </w:rPr>
        <w:t>ограниченного вещного права</w:t>
      </w:r>
      <w:r>
        <w:rPr>
          <w:rFonts w:ascii="Times New Roman" w:eastAsia="Times New Roman" w:hAnsi="Times New Roman" w:cs="Times New Roman"/>
          <w:sz w:val="28"/>
          <w:szCs w:val="28"/>
        </w:rPr>
        <w:t xml:space="preserve">, а не </w:t>
      </w:r>
      <w:r w:rsidR="00793609">
        <w:rPr>
          <w:rFonts w:ascii="Times New Roman" w:eastAsia="Times New Roman" w:hAnsi="Times New Roman" w:cs="Times New Roman"/>
          <w:sz w:val="28"/>
          <w:szCs w:val="28"/>
        </w:rPr>
        <w:t>в качестве вещного обязательства</w:t>
      </w:r>
      <w:r>
        <w:rPr>
          <w:rFonts w:ascii="Times New Roman" w:eastAsia="Times New Roman" w:hAnsi="Times New Roman" w:cs="Times New Roman"/>
          <w:sz w:val="28"/>
          <w:szCs w:val="28"/>
        </w:rPr>
        <w:t xml:space="preserve">. </w:t>
      </w:r>
    </w:p>
    <w:p w14:paraId="61B101B0" w14:textId="77777777" w:rsidR="00F90FE0" w:rsidRDefault="00F90FE0" w:rsidP="00C450D2">
      <w:pPr>
        <w:spacing w:line="360" w:lineRule="auto"/>
        <w:ind w:firstLine="567"/>
        <w:jc w:val="both"/>
        <w:rPr>
          <w:rFonts w:ascii="Times New Roman" w:eastAsia="Times New Roman" w:hAnsi="Times New Roman" w:cs="Times New Roman"/>
          <w:sz w:val="28"/>
          <w:szCs w:val="28"/>
        </w:rPr>
      </w:pPr>
    </w:p>
    <w:p w14:paraId="5E9A9F9E" w14:textId="59E9CD35" w:rsidR="00F90FE0" w:rsidRPr="00175100" w:rsidRDefault="00B05ECF" w:rsidP="00C450D2">
      <w:pPr>
        <w:spacing w:line="360" w:lineRule="auto"/>
        <w:ind w:firstLine="567"/>
        <w:jc w:val="center"/>
        <w:rPr>
          <w:rFonts w:ascii="Times New Roman" w:eastAsia="Times New Roman" w:hAnsi="Times New Roman" w:cs="Times New Roman"/>
          <w:b/>
          <w:sz w:val="30"/>
          <w:szCs w:val="30"/>
        </w:rPr>
      </w:pPr>
      <w:r w:rsidRPr="00175100">
        <w:rPr>
          <w:rFonts w:ascii="Times New Roman" w:eastAsia="Times New Roman" w:hAnsi="Times New Roman" w:cs="Times New Roman"/>
          <w:b/>
          <w:sz w:val="30"/>
          <w:szCs w:val="30"/>
        </w:rPr>
        <w:t>§</w:t>
      </w:r>
      <w:r w:rsidR="00E0753F" w:rsidRPr="00175100">
        <w:rPr>
          <w:rFonts w:ascii="Times New Roman" w:eastAsia="Times New Roman" w:hAnsi="Times New Roman" w:cs="Times New Roman"/>
          <w:b/>
          <w:sz w:val="30"/>
          <w:szCs w:val="30"/>
        </w:rPr>
        <w:t xml:space="preserve"> </w:t>
      </w:r>
      <w:r w:rsidRPr="00175100">
        <w:rPr>
          <w:rFonts w:ascii="Times New Roman" w:eastAsia="Times New Roman" w:hAnsi="Times New Roman" w:cs="Times New Roman"/>
          <w:b/>
          <w:sz w:val="30"/>
          <w:szCs w:val="30"/>
        </w:rPr>
        <w:t xml:space="preserve">9. </w:t>
      </w:r>
      <w:r w:rsidR="00F90FE0" w:rsidRPr="00175100">
        <w:rPr>
          <w:rFonts w:ascii="Times New Roman" w:eastAsia="Times New Roman" w:hAnsi="Times New Roman" w:cs="Times New Roman"/>
          <w:b/>
          <w:sz w:val="30"/>
          <w:szCs w:val="30"/>
        </w:rPr>
        <w:t>Обязанности</w:t>
      </w:r>
      <w:r w:rsidR="000B51C9" w:rsidRPr="00175100">
        <w:rPr>
          <w:rFonts w:ascii="Times New Roman" w:eastAsia="Times New Roman" w:hAnsi="Times New Roman" w:cs="Times New Roman"/>
          <w:b/>
          <w:sz w:val="30"/>
          <w:szCs w:val="30"/>
        </w:rPr>
        <w:t>, возложенные</w:t>
      </w:r>
      <w:r w:rsidR="00F90FE0" w:rsidRPr="00175100">
        <w:rPr>
          <w:rFonts w:ascii="Times New Roman" w:eastAsia="Times New Roman" w:hAnsi="Times New Roman" w:cs="Times New Roman"/>
          <w:b/>
          <w:sz w:val="30"/>
          <w:szCs w:val="30"/>
        </w:rPr>
        <w:t xml:space="preserve"> </w:t>
      </w:r>
      <w:r w:rsidR="000D1E61" w:rsidRPr="00175100">
        <w:rPr>
          <w:rFonts w:ascii="Times New Roman" w:eastAsia="Times New Roman" w:hAnsi="Times New Roman" w:cs="Times New Roman"/>
          <w:b/>
          <w:sz w:val="30"/>
          <w:szCs w:val="30"/>
        </w:rPr>
        <w:t xml:space="preserve">на наследников имущества </w:t>
      </w:r>
      <w:r w:rsidR="00F90FE0" w:rsidRPr="00175100">
        <w:rPr>
          <w:rFonts w:ascii="Times New Roman" w:eastAsia="Times New Roman" w:hAnsi="Times New Roman" w:cs="Times New Roman"/>
          <w:b/>
          <w:sz w:val="30"/>
          <w:szCs w:val="30"/>
        </w:rPr>
        <w:t>в соответствии с завещательным отказом</w:t>
      </w:r>
    </w:p>
    <w:p w14:paraId="4ADB2556" w14:textId="1DF248BB" w:rsidR="005E6094" w:rsidRDefault="00C672DF"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Пунктом 1 ст</w:t>
      </w:r>
      <w:r w:rsidR="000A70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1137 ГК РФ установлено, что з</w:t>
      </w:r>
      <w:r w:rsidRPr="00C672DF">
        <w:rPr>
          <w:rFonts w:ascii="Times New Roman" w:eastAsia="Times New Roman" w:hAnsi="Times New Roman" w:cs="Times New Roman"/>
          <w:sz w:val="28"/>
          <w:szCs w:val="28"/>
        </w:rPr>
        <w:t>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w:t>
      </w:r>
      <w:r w:rsidR="00950380">
        <w:rPr>
          <w:rFonts w:ascii="Times New Roman" w:eastAsia="Times New Roman" w:hAnsi="Times New Roman" w:cs="Times New Roman"/>
          <w:sz w:val="28"/>
          <w:szCs w:val="28"/>
        </w:rPr>
        <w:t>анности</w:t>
      </w:r>
      <w:r w:rsidRPr="00C672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1BBBD475" w14:textId="65A06E55" w:rsidR="00C672DF" w:rsidRDefault="00C672DF"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в соответствии с п</w:t>
      </w:r>
      <w:r w:rsidR="00F518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этой же статьи, пре</w:t>
      </w:r>
      <w:r w:rsidR="001624ED">
        <w:rPr>
          <w:rFonts w:ascii="Times New Roman" w:eastAsia="Times New Roman" w:hAnsi="Times New Roman" w:cs="Times New Roman"/>
          <w:sz w:val="28"/>
          <w:szCs w:val="28"/>
        </w:rPr>
        <w:t xml:space="preserve">дметом завещательного отказа </w:t>
      </w:r>
      <w:r>
        <w:rPr>
          <w:rFonts w:ascii="Times New Roman" w:eastAsia="Times New Roman" w:hAnsi="Times New Roman" w:cs="Times New Roman"/>
          <w:sz w:val="28"/>
          <w:szCs w:val="28"/>
        </w:rPr>
        <w:t xml:space="preserve">может быть </w:t>
      </w:r>
      <w:r w:rsidR="005E6094" w:rsidRPr="005E6094">
        <w:rPr>
          <w:rFonts w:ascii="Times New Roman" w:eastAsia="Times New Roman" w:hAnsi="Times New Roman" w:cs="Times New Roman" w:hint="eastAsia"/>
          <w:sz w:val="28"/>
          <w:szCs w:val="28"/>
        </w:rPr>
        <w:t xml:space="preserve">передача отказополучателю в собственность, во владение на ином вещном праве или в пользование вещи, входящей в состав наследства, </w:t>
      </w:r>
      <w:r w:rsidR="005E6094" w:rsidRPr="005E6094">
        <w:rPr>
          <w:rFonts w:ascii="Times New Roman" w:eastAsia="Times New Roman" w:hAnsi="Times New Roman" w:cs="Times New Roman" w:hint="eastAsia"/>
          <w:sz w:val="28"/>
          <w:szCs w:val="28"/>
        </w:rPr>
        <w:lastRenderedPageBreak/>
        <w:t>передача отказополучателю входящего в состав наследства имущественного права,</w:t>
      </w:r>
      <w:r w:rsidR="005E6094">
        <w:rPr>
          <w:rFonts w:ascii="Times New Roman" w:eastAsia="Times New Roman" w:hAnsi="Times New Roman" w:cs="Times New Roman"/>
          <w:sz w:val="28"/>
          <w:szCs w:val="28"/>
          <w:lang w:val="en-US"/>
        </w:rPr>
        <w:t xml:space="preserve"> </w:t>
      </w:r>
      <w:r w:rsidRPr="00C672DF">
        <w:rPr>
          <w:rFonts w:ascii="Times New Roman" w:eastAsia="Times New Roman" w:hAnsi="Times New Roman" w:cs="Times New Roman"/>
          <w:sz w:val="28"/>
          <w:szCs w:val="28"/>
        </w:rPr>
        <w:t>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14:paraId="75CF0EDA" w14:textId="4D87FF88" w:rsidR="00FC27C5" w:rsidRDefault="00FC27C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абз</w:t>
      </w:r>
      <w:proofErr w:type="spellEnd"/>
      <w:r w:rsidR="00F85D2B">
        <w:rPr>
          <w:rFonts w:ascii="Times New Roman" w:eastAsia="Times New Roman" w:hAnsi="Times New Roman" w:cs="Times New Roman"/>
          <w:sz w:val="28"/>
          <w:szCs w:val="28"/>
        </w:rPr>
        <w:t xml:space="preserve">. 3 п. </w:t>
      </w:r>
      <w:r>
        <w:rPr>
          <w:rFonts w:ascii="Times New Roman" w:eastAsia="Times New Roman" w:hAnsi="Times New Roman" w:cs="Times New Roman"/>
          <w:sz w:val="28"/>
          <w:szCs w:val="28"/>
        </w:rPr>
        <w:t>2 ст</w:t>
      </w:r>
      <w:r w:rsidR="00F85D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1137 ГК РФ устанавливается, что </w:t>
      </w:r>
      <w:r>
        <w:rPr>
          <w:rFonts w:ascii="Times New Roman" w:eastAsia="Times New Roman" w:hAnsi="Times New Roman" w:cs="Times New Roman" w:hint="eastAsia"/>
          <w:sz w:val="28"/>
          <w:szCs w:val="28"/>
        </w:rPr>
        <w:t>п</w:t>
      </w:r>
      <w:r w:rsidRPr="00FC27C5">
        <w:rPr>
          <w:rFonts w:ascii="Times New Roman" w:eastAsia="Times New Roman" w:hAnsi="Times New Roman" w:cs="Times New Roman" w:hint="eastAsia"/>
          <w:sz w:val="28"/>
          <w:szCs w:val="28"/>
        </w:rPr>
        <w:t>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14:paraId="54FE938B" w14:textId="465613D8" w:rsidR="00430A8C" w:rsidRDefault="00430A8C"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нормативно установлено, что на наследника может быть возложена обязанность имущественного характера в пользу отказополучателя, при этом, если такая обязанность заключается в предоставлении наследником отказополучателю права пользования имуществом, такое право сохраняется при смене собственника наследуемого имущества. </w:t>
      </w:r>
    </w:p>
    <w:p w14:paraId="1395A459" w14:textId="73A1CC37" w:rsidR="00142924" w:rsidRDefault="00142924"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Применительно к случаю предоставления отказополучателю права пользования имуществом и сохранению данного права при смене собственника наследуемого имущества, стоит сказать, что </w:t>
      </w:r>
      <w:r w:rsidR="00D716D2">
        <w:rPr>
          <w:rFonts w:ascii="Times New Roman" w:eastAsia="Times New Roman" w:hAnsi="Times New Roman" w:cs="Times New Roman"/>
          <w:sz w:val="28"/>
          <w:szCs w:val="28"/>
        </w:rPr>
        <w:t xml:space="preserve">можно помыслить данную конструкцию </w:t>
      </w:r>
      <w:r>
        <w:rPr>
          <w:rFonts w:ascii="Times New Roman" w:eastAsia="Times New Roman" w:hAnsi="Times New Roman" w:cs="Times New Roman"/>
          <w:sz w:val="28"/>
          <w:szCs w:val="28"/>
        </w:rPr>
        <w:t xml:space="preserve">как вещное право отказополучателя (тем более, что </w:t>
      </w:r>
      <w:r w:rsidR="001624ED">
        <w:rPr>
          <w:rFonts w:ascii="Times New Roman" w:eastAsia="Times New Roman" w:hAnsi="Times New Roman" w:cs="Times New Roman"/>
          <w:sz w:val="28"/>
          <w:szCs w:val="28"/>
        </w:rPr>
        <w:t xml:space="preserve">отказополучатель </w:t>
      </w:r>
      <w:r>
        <w:rPr>
          <w:rFonts w:ascii="Times New Roman" w:eastAsia="Times New Roman" w:hAnsi="Times New Roman" w:cs="Times New Roman"/>
          <w:sz w:val="28"/>
          <w:szCs w:val="28"/>
        </w:rPr>
        <w:t>может потребовать регистрации</w:t>
      </w:r>
      <w:r w:rsidR="00260CC7">
        <w:rPr>
          <w:rFonts w:ascii="Times New Roman" w:eastAsia="Times New Roman" w:hAnsi="Times New Roman" w:cs="Times New Roman"/>
          <w:sz w:val="28"/>
          <w:szCs w:val="28"/>
        </w:rPr>
        <w:t xml:space="preserve"> такого права в соответствии с п</w:t>
      </w:r>
      <w:r w:rsidR="003C552E">
        <w:rPr>
          <w:rFonts w:ascii="Times New Roman" w:eastAsia="Times New Roman" w:hAnsi="Times New Roman" w:cs="Times New Roman"/>
          <w:sz w:val="28"/>
          <w:szCs w:val="28"/>
        </w:rPr>
        <w:t>.</w:t>
      </w:r>
      <w:r w:rsidR="00260CC7">
        <w:rPr>
          <w:rFonts w:ascii="Times New Roman" w:eastAsia="Times New Roman" w:hAnsi="Times New Roman" w:cs="Times New Roman"/>
          <w:sz w:val="28"/>
          <w:szCs w:val="28"/>
        </w:rPr>
        <w:t xml:space="preserve"> 3 ст</w:t>
      </w:r>
      <w:r w:rsidR="003C552E">
        <w:rPr>
          <w:rFonts w:ascii="Times New Roman" w:eastAsia="Times New Roman" w:hAnsi="Times New Roman" w:cs="Times New Roman"/>
          <w:sz w:val="28"/>
          <w:szCs w:val="28"/>
        </w:rPr>
        <w:t>.</w:t>
      </w:r>
      <w:r w:rsidR="00260CC7">
        <w:rPr>
          <w:rFonts w:ascii="Times New Roman" w:eastAsia="Times New Roman" w:hAnsi="Times New Roman" w:cs="Times New Roman"/>
          <w:sz w:val="28"/>
          <w:szCs w:val="28"/>
        </w:rPr>
        <w:t xml:space="preserve"> 33</w:t>
      </w:r>
      <w:r>
        <w:rPr>
          <w:rFonts w:ascii="Times New Roman" w:eastAsia="Times New Roman" w:hAnsi="Times New Roman" w:cs="Times New Roman"/>
          <w:sz w:val="28"/>
          <w:szCs w:val="28"/>
        </w:rPr>
        <w:t xml:space="preserve"> ЖК РФ), либо же, как вещное обязательс</w:t>
      </w:r>
      <w:r w:rsidR="0072201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во. </w:t>
      </w:r>
    </w:p>
    <w:p w14:paraId="1A9C3EFE" w14:textId="4E99455D" w:rsidR="00722015" w:rsidRDefault="0072201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ученые полагают необходимым квалифицировать такую конструкцию именно как вещное обязательство</w:t>
      </w:r>
      <w:r>
        <w:rPr>
          <w:rStyle w:val="a5"/>
          <w:rFonts w:ascii="Times New Roman" w:eastAsia="Times New Roman" w:hAnsi="Times New Roman" w:cs="Times New Roman"/>
          <w:sz w:val="28"/>
          <w:szCs w:val="28"/>
        </w:rPr>
        <w:footnoteReference w:id="96"/>
      </w:r>
      <w:r w:rsidR="004902B5">
        <w:rPr>
          <w:rFonts w:ascii="Times New Roman" w:eastAsia="Times New Roman" w:hAnsi="Times New Roman" w:cs="Times New Roman"/>
          <w:sz w:val="28"/>
          <w:szCs w:val="28"/>
        </w:rPr>
        <w:t>, однако нам, по аналогии с рассуждением о ссуде, данная конструкция более напоминает вещное право, так как е</w:t>
      </w:r>
      <w:r w:rsidR="00465994">
        <w:rPr>
          <w:rFonts w:ascii="Times New Roman" w:eastAsia="Times New Roman" w:hAnsi="Times New Roman" w:cs="Times New Roman"/>
          <w:sz w:val="28"/>
          <w:szCs w:val="28"/>
        </w:rPr>
        <w:t>е</w:t>
      </w:r>
      <w:r w:rsidR="004902B5">
        <w:rPr>
          <w:rFonts w:ascii="Times New Roman" w:eastAsia="Times New Roman" w:hAnsi="Times New Roman" w:cs="Times New Roman"/>
          <w:sz w:val="28"/>
          <w:szCs w:val="28"/>
        </w:rPr>
        <w:t xml:space="preserve"> содержанием является господство отказополучателя над вещью, которой он пользуется. </w:t>
      </w:r>
    </w:p>
    <w:p w14:paraId="354420CF" w14:textId="25709CE6" w:rsidR="008F269A" w:rsidRDefault="00D252D2"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8F269A">
        <w:rPr>
          <w:rFonts w:ascii="Times New Roman" w:eastAsia="Times New Roman" w:hAnsi="Times New Roman" w:cs="Times New Roman"/>
          <w:sz w:val="28"/>
          <w:szCs w:val="28"/>
        </w:rPr>
        <w:t xml:space="preserve">ак было указано нами выше, предметом завещательного отказа может быть не только возложение на наследников обязанности по предоставлению отказополучателю права пользования имуществом, на наследников также </w:t>
      </w:r>
      <w:r w:rsidR="008F269A">
        <w:rPr>
          <w:rFonts w:ascii="Times New Roman" w:eastAsia="Times New Roman" w:hAnsi="Times New Roman" w:cs="Times New Roman"/>
          <w:sz w:val="28"/>
          <w:szCs w:val="28"/>
        </w:rPr>
        <w:lastRenderedPageBreak/>
        <w:t>можно возложить обязанность совершить определенную работу или оказать ему определенную услугу либо осуществлять</w:t>
      </w:r>
      <w:r w:rsidR="008F269A" w:rsidRPr="00C672DF">
        <w:rPr>
          <w:rFonts w:ascii="Times New Roman" w:eastAsia="Times New Roman" w:hAnsi="Times New Roman" w:cs="Times New Roman"/>
          <w:sz w:val="28"/>
          <w:szCs w:val="28"/>
        </w:rPr>
        <w:t xml:space="preserve"> в польз</w:t>
      </w:r>
      <w:r w:rsidR="008F269A">
        <w:rPr>
          <w:rFonts w:ascii="Times New Roman" w:eastAsia="Times New Roman" w:hAnsi="Times New Roman" w:cs="Times New Roman"/>
          <w:sz w:val="28"/>
          <w:szCs w:val="28"/>
        </w:rPr>
        <w:t>у отказополучателя периодические платежи</w:t>
      </w:r>
      <w:r w:rsidR="008F269A" w:rsidRPr="00C672DF">
        <w:rPr>
          <w:rFonts w:ascii="Times New Roman" w:eastAsia="Times New Roman" w:hAnsi="Times New Roman" w:cs="Times New Roman"/>
          <w:sz w:val="28"/>
          <w:szCs w:val="28"/>
        </w:rPr>
        <w:t xml:space="preserve"> и тому подобное.</w:t>
      </w:r>
    </w:p>
    <w:p w14:paraId="3151BFC8" w14:textId="283722D7" w:rsidR="005E76C5" w:rsidRDefault="005E76C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Такие активные действия в пользу отказополучателя и как следствие право отказополучателя требовать совершения действий от наследников уже не вписываются в обозначенную нами концепцию вещного права, а, следовательно, мы должны квалифицировать такие конструкции как обязательственно-правовые. </w:t>
      </w:r>
    </w:p>
    <w:p w14:paraId="12C961E8" w14:textId="7D5EC3DC" w:rsidR="00C03EDB" w:rsidRDefault="00C03EDB"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Статьей 1140 </w:t>
      </w:r>
      <w:r w:rsidR="00615339">
        <w:rPr>
          <w:rFonts w:ascii="Times New Roman" w:eastAsia="Times New Roman" w:hAnsi="Times New Roman" w:cs="Times New Roman"/>
          <w:sz w:val="28"/>
          <w:szCs w:val="28"/>
        </w:rPr>
        <w:t xml:space="preserve">ГК РФ </w:t>
      </w:r>
      <w:r>
        <w:rPr>
          <w:rFonts w:ascii="Times New Roman" w:eastAsia="Times New Roman" w:hAnsi="Times New Roman" w:cs="Times New Roman"/>
          <w:sz w:val="28"/>
          <w:szCs w:val="28"/>
        </w:rPr>
        <w:t xml:space="preserve">предусмотрен переход обязанностей исполнить завещательный отказ к новым наследникам, в случае перехода к ним доли от предшествующего наследника. </w:t>
      </w:r>
    </w:p>
    <w:p w14:paraId="2A5475F7" w14:textId="2B5F04D7" w:rsidR="00922807" w:rsidRPr="00F3758E" w:rsidRDefault="005E76C5" w:rsidP="00C450D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нам представляется, </w:t>
      </w:r>
      <w:r w:rsidR="00BD005A">
        <w:rPr>
          <w:rFonts w:ascii="Times New Roman" w:eastAsia="Times New Roman" w:hAnsi="Times New Roman" w:cs="Times New Roman"/>
          <w:sz w:val="28"/>
          <w:szCs w:val="28"/>
        </w:rPr>
        <w:t xml:space="preserve">что такой переход обязанностей исполнить завещательный отказ должен осуществляться не только в случаях перехода доли к другим наследникам, но и в случае отчуждения имущества </w:t>
      </w:r>
      <w:r w:rsidR="00615339">
        <w:rPr>
          <w:rFonts w:ascii="Times New Roman" w:eastAsia="Times New Roman" w:hAnsi="Times New Roman" w:cs="Times New Roman"/>
          <w:sz w:val="28"/>
          <w:szCs w:val="28"/>
        </w:rPr>
        <w:t xml:space="preserve">любым </w:t>
      </w:r>
      <w:r w:rsidR="00BD005A">
        <w:rPr>
          <w:rFonts w:ascii="Times New Roman" w:eastAsia="Times New Roman" w:hAnsi="Times New Roman" w:cs="Times New Roman"/>
          <w:sz w:val="28"/>
          <w:szCs w:val="28"/>
        </w:rPr>
        <w:t xml:space="preserve">третьим лицам, так как </w:t>
      </w:r>
      <w:r>
        <w:rPr>
          <w:rFonts w:ascii="Times New Roman" w:eastAsia="Times New Roman" w:hAnsi="Times New Roman" w:cs="Times New Roman"/>
          <w:sz w:val="28"/>
          <w:szCs w:val="28"/>
        </w:rPr>
        <w:t>совершенно очевиден интерес отказополучателя в следовании таких обязательств за правом собственности на имущество</w:t>
      </w:r>
      <w:r w:rsidR="00BD005A">
        <w:rPr>
          <w:rFonts w:ascii="Times New Roman" w:eastAsia="Times New Roman" w:hAnsi="Times New Roman" w:cs="Times New Roman"/>
          <w:sz w:val="28"/>
          <w:szCs w:val="28"/>
        </w:rPr>
        <w:t xml:space="preserve">. В связи с этим можно предложить квалифицировать такую конструкцию как вещное обязательство, которое должно также обладать свойством следования и </w:t>
      </w:r>
      <w:r w:rsidR="00615339">
        <w:rPr>
          <w:rFonts w:ascii="Times New Roman" w:eastAsia="Times New Roman" w:hAnsi="Times New Roman" w:cs="Times New Roman"/>
          <w:sz w:val="28"/>
          <w:szCs w:val="28"/>
        </w:rPr>
        <w:t xml:space="preserve">получать закрепление в качестве обременения права в соответствующем государственном реестре прав. </w:t>
      </w:r>
      <w:r w:rsidR="006D329C">
        <w:rPr>
          <w:rFonts w:ascii="Times New Roman" w:eastAsia="Times New Roman" w:hAnsi="Times New Roman" w:cs="Times New Roman"/>
          <w:sz w:val="28"/>
          <w:szCs w:val="28"/>
        </w:rPr>
        <w:t xml:space="preserve"> </w:t>
      </w:r>
    </w:p>
    <w:p w14:paraId="7B154D3E" w14:textId="77777777" w:rsidR="00615339" w:rsidRDefault="00615339" w:rsidP="00C450D2">
      <w:pPr>
        <w:spacing w:line="360" w:lineRule="auto"/>
        <w:jc w:val="both"/>
        <w:rPr>
          <w:rFonts w:ascii="Times New Roman" w:hAnsi="Times New Roman" w:cs="Times New Roman"/>
          <w:sz w:val="28"/>
          <w:szCs w:val="28"/>
        </w:rPr>
      </w:pPr>
    </w:p>
    <w:p w14:paraId="3EFF1FFC" w14:textId="561CB7E9" w:rsidR="007403D3" w:rsidRPr="003121EF" w:rsidRDefault="00711E58" w:rsidP="00C450D2">
      <w:pPr>
        <w:spacing w:line="360" w:lineRule="auto"/>
        <w:ind w:firstLine="708"/>
        <w:jc w:val="center"/>
        <w:rPr>
          <w:rFonts w:ascii="Times New Roman" w:hAnsi="Times New Roman" w:cs="Times New Roman"/>
          <w:b/>
          <w:sz w:val="30"/>
          <w:szCs w:val="30"/>
        </w:rPr>
      </w:pPr>
      <w:r w:rsidRPr="003121EF">
        <w:rPr>
          <w:rFonts w:ascii="Times New Roman" w:hAnsi="Times New Roman" w:cs="Times New Roman"/>
          <w:b/>
          <w:sz w:val="30"/>
          <w:szCs w:val="30"/>
        </w:rPr>
        <w:t xml:space="preserve">§ 10. Передача новому приобретателю имущества обязательств застройщика-банкрота перед участниками </w:t>
      </w:r>
      <w:r w:rsidR="00214F05" w:rsidRPr="003121EF">
        <w:rPr>
          <w:rFonts w:ascii="Times New Roman" w:hAnsi="Times New Roman" w:cs="Times New Roman"/>
          <w:b/>
          <w:sz w:val="30"/>
          <w:szCs w:val="30"/>
        </w:rPr>
        <w:t xml:space="preserve">долевого </w:t>
      </w:r>
      <w:r w:rsidR="00C16685" w:rsidRPr="003121EF">
        <w:rPr>
          <w:rFonts w:ascii="Times New Roman" w:hAnsi="Times New Roman" w:cs="Times New Roman"/>
          <w:b/>
          <w:sz w:val="30"/>
          <w:szCs w:val="30"/>
        </w:rPr>
        <w:t>строительства</w:t>
      </w:r>
    </w:p>
    <w:p w14:paraId="0BCA4B21" w14:textId="7BD3A180" w:rsidR="007403D3" w:rsidRDefault="007403D3" w:rsidP="00C450D2">
      <w:pPr>
        <w:spacing w:line="360" w:lineRule="auto"/>
        <w:ind w:firstLine="708"/>
        <w:jc w:val="both"/>
        <w:rPr>
          <w:rFonts w:ascii="Times New Roman" w:hAnsi="Times New Roman" w:cs="Times New Roman"/>
          <w:bCs/>
          <w:sz w:val="28"/>
          <w:szCs w:val="28"/>
        </w:rPr>
      </w:pPr>
      <w:r w:rsidRPr="007403D3">
        <w:rPr>
          <w:rFonts w:ascii="Times New Roman" w:hAnsi="Times New Roman" w:cs="Times New Roman"/>
          <w:bCs/>
          <w:sz w:val="28"/>
          <w:szCs w:val="28"/>
        </w:rPr>
        <w:t>Федеральный закон "О несостоятельност</w:t>
      </w:r>
      <w:r>
        <w:rPr>
          <w:rFonts w:ascii="Times New Roman" w:hAnsi="Times New Roman" w:cs="Times New Roman"/>
          <w:bCs/>
          <w:sz w:val="28"/>
          <w:szCs w:val="28"/>
        </w:rPr>
        <w:t>и (банкротстве)" от 26.10.2002 №</w:t>
      </w:r>
      <w:r w:rsidRPr="007403D3">
        <w:rPr>
          <w:rFonts w:ascii="Times New Roman" w:hAnsi="Times New Roman" w:cs="Times New Roman"/>
          <w:bCs/>
          <w:sz w:val="28"/>
          <w:szCs w:val="28"/>
        </w:rPr>
        <w:t xml:space="preserve"> 127-ФЗ</w:t>
      </w:r>
      <w:r w:rsidR="00E84440">
        <w:rPr>
          <w:rStyle w:val="a5"/>
          <w:rFonts w:ascii="Times New Roman" w:hAnsi="Times New Roman" w:cs="Times New Roman"/>
          <w:bCs/>
          <w:sz w:val="28"/>
          <w:szCs w:val="28"/>
        </w:rPr>
        <w:footnoteReference w:id="97"/>
      </w:r>
      <w:r>
        <w:rPr>
          <w:rFonts w:ascii="Times New Roman" w:hAnsi="Times New Roman" w:cs="Times New Roman"/>
          <w:bCs/>
          <w:sz w:val="28"/>
          <w:szCs w:val="28"/>
        </w:rPr>
        <w:t>, определяя особенности банкротства застройщиков, в ст</w:t>
      </w:r>
      <w:r w:rsidR="008F2CA7">
        <w:rPr>
          <w:rFonts w:ascii="Times New Roman" w:hAnsi="Times New Roman" w:cs="Times New Roman"/>
          <w:bCs/>
          <w:sz w:val="28"/>
          <w:szCs w:val="28"/>
        </w:rPr>
        <w:t>.</w:t>
      </w:r>
      <w:r>
        <w:rPr>
          <w:rFonts w:ascii="Times New Roman" w:hAnsi="Times New Roman" w:cs="Times New Roman"/>
          <w:bCs/>
          <w:sz w:val="28"/>
          <w:szCs w:val="28"/>
        </w:rPr>
        <w:t xml:space="preserve"> 201.15-1 </w:t>
      </w:r>
      <w:r w:rsidR="00E93B4C">
        <w:rPr>
          <w:rFonts w:ascii="Times New Roman" w:hAnsi="Times New Roman" w:cs="Times New Roman"/>
          <w:bCs/>
          <w:sz w:val="28"/>
          <w:szCs w:val="28"/>
        </w:rPr>
        <w:t>устанавливает</w:t>
      </w:r>
      <w:r>
        <w:rPr>
          <w:rFonts w:ascii="Times New Roman" w:hAnsi="Times New Roman" w:cs="Times New Roman"/>
          <w:bCs/>
          <w:sz w:val="28"/>
          <w:szCs w:val="28"/>
        </w:rPr>
        <w:t>, что «п</w:t>
      </w:r>
      <w:r w:rsidRPr="007403D3">
        <w:rPr>
          <w:rFonts w:ascii="Times New Roman" w:hAnsi="Times New Roman" w:cs="Times New Roman"/>
          <w:bCs/>
          <w:sz w:val="28"/>
          <w:szCs w:val="28"/>
        </w:rPr>
        <w:t xml:space="preserve">ри урегулировании обязательств застройщика применяется возмездная передача его имущества (в том числе имущественных </w:t>
      </w:r>
      <w:r w:rsidRPr="007403D3">
        <w:rPr>
          <w:rFonts w:ascii="Times New Roman" w:hAnsi="Times New Roman" w:cs="Times New Roman"/>
          <w:bCs/>
          <w:sz w:val="28"/>
          <w:szCs w:val="28"/>
        </w:rPr>
        <w:lastRenderedPageBreak/>
        <w:t>прав) и обязательств иному застройщику, который будет являться приобретателем</w:t>
      </w:r>
      <w:r w:rsidR="000D2306">
        <w:rPr>
          <w:rFonts w:ascii="Times New Roman" w:hAnsi="Times New Roman" w:cs="Times New Roman"/>
          <w:bCs/>
          <w:sz w:val="28"/>
          <w:szCs w:val="28"/>
        </w:rPr>
        <w:t xml:space="preserve">». </w:t>
      </w:r>
    </w:p>
    <w:p w14:paraId="4DA959EF" w14:textId="3A22274A" w:rsidR="000D2306" w:rsidRDefault="000D2306" w:rsidP="00C450D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Также в указанной статье установлено, что «в</w:t>
      </w:r>
      <w:r w:rsidRPr="000D2306">
        <w:rPr>
          <w:rFonts w:ascii="Times New Roman" w:hAnsi="Times New Roman" w:cs="Times New Roman"/>
          <w:bCs/>
          <w:sz w:val="28"/>
          <w:szCs w:val="28"/>
        </w:rPr>
        <w:t xml:space="preserve"> качестве встречного представления приобретатель исполняет за застройщика полученные от него в порядке перевода долга обязательства перед участниками строительства по передаче жилых помещений, </w:t>
      </w:r>
      <w:proofErr w:type="spellStart"/>
      <w:r w:rsidRPr="000D2306">
        <w:rPr>
          <w:rFonts w:ascii="Times New Roman" w:hAnsi="Times New Roman" w:cs="Times New Roman"/>
          <w:bCs/>
          <w:sz w:val="28"/>
          <w:szCs w:val="28"/>
        </w:rPr>
        <w:t>машино</w:t>
      </w:r>
      <w:proofErr w:type="spellEnd"/>
      <w:r w:rsidRPr="000D2306">
        <w:rPr>
          <w:rFonts w:ascii="Times New Roman" w:hAnsi="Times New Roman" w:cs="Times New Roman"/>
          <w:bCs/>
          <w:sz w:val="28"/>
          <w:szCs w:val="28"/>
        </w:rPr>
        <w:t>-мест и нежилых помещений</w:t>
      </w:r>
      <w:r>
        <w:rPr>
          <w:rFonts w:ascii="Times New Roman" w:hAnsi="Times New Roman" w:cs="Times New Roman"/>
          <w:bCs/>
          <w:sz w:val="28"/>
          <w:szCs w:val="28"/>
        </w:rPr>
        <w:t>»</w:t>
      </w:r>
      <w:r w:rsidRPr="000D2306">
        <w:rPr>
          <w:rFonts w:ascii="Times New Roman" w:hAnsi="Times New Roman" w:cs="Times New Roman"/>
          <w:bCs/>
          <w:sz w:val="28"/>
          <w:szCs w:val="28"/>
        </w:rPr>
        <w:t>.</w:t>
      </w:r>
    </w:p>
    <w:p w14:paraId="4B4A1E58" w14:textId="0923604E" w:rsidR="000D2306" w:rsidRDefault="000D2306" w:rsidP="00C450D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на законодательном уровне создается еще одна конструкция вещного обязательства, в соответствии с которой при переходе прав на имущество застройщика-банкрота, к новому приобретателю автоматически переходят и обязательства перед участниками строительства. </w:t>
      </w:r>
    </w:p>
    <w:p w14:paraId="7EE301CC" w14:textId="7A5D870D" w:rsidR="00317ED5" w:rsidRDefault="00F30CCC" w:rsidP="00C450D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Данная конструкция не вызывает у нас вопросов в квалификации ее как вещного обязательства, так как такое обязательство следует за правом на имущество застройщика-банкрота и автоматически связывает любого приобретателя, обязывая его совершить определенные действия в отношении участников долевого строительства. </w:t>
      </w:r>
    </w:p>
    <w:p w14:paraId="757AF559" w14:textId="77777777" w:rsidR="000D2306" w:rsidRDefault="000D2306" w:rsidP="00C450D2">
      <w:pPr>
        <w:spacing w:line="360" w:lineRule="auto"/>
        <w:ind w:firstLine="708"/>
        <w:jc w:val="both"/>
        <w:rPr>
          <w:rFonts w:ascii="Times New Roman" w:hAnsi="Times New Roman" w:cs="Times New Roman"/>
          <w:bCs/>
          <w:sz w:val="28"/>
          <w:szCs w:val="28"/>
        </w:rPr>
      </w:pPr>
    </w:p>
    <w:p w14:paraId="139541C5" w14:textId="77777777" w:rsidR="000D2306" w:rsidRPr="007403D3" w:rsidRDefault="000D2306" w:rsidP="00C450D2">
      <w:pPr>
        <w:spacing w:line="360" w:lineRule="auto"/>
        <w:ind w:firstLine="708"/>
        <w:jc w:val="both"/>
        <w:rPr>
          <w:rFonts w:ascii="Times New Roman" w:hAnsi="Times New Roman" w:cs="Times New Roman"/>
          <w:bCs/>
          <w:sz w:val="28"/>
          <w:szCs w:val="28"/>
        </w:rPr>
      </w:pPr>
    </w:p>
    <w:p w14:paraId="5CA3510E" w14:textId="77777777" w:rsidR="007403D3" w:rsidRPr="007403D3" w:rsidRDefault="007403D3" w:rsidP="00C450D2">
      <w:pPr>
        <w:spacing w:line="360" w:lineRule="auto"/>
        <w:ind w:firstLine="708"/>
        <w:jc w:val="both"/>
        <w:rPr>
          <w:rFonts w:ascii="Times New Roman" w:hAnsi="Times New Roman" w:cs="Times New Roman"/>
          <w:sz w:val="28"/>
          <w:szCs w:val="28"/>
        </w:rPr>
      </w:pPr>
    </w:p>
    <w:p w14:paraId="7B41509C" w14:textId="40FE6D87" w:rsidR="00615339" w:rsidRDefault="00615339" w:rsidP="00C450D2">
      <w:pPr>
        <w:spacing w:line="360" w:lineRule="auto"/>
        <w:ind w:firstLine="708"/>
        <w:jc w:val="both"/>
        <w:rPr>
          <w:rFonts w:ascii="Times New Roman" w:hAnsi="Times New Roman" w:cs="Times New Roman"/>
          <w:sz w:val="28"/>
          <w:szCs w:val="28"/>
        </w:rPr>
      </w:pPr>
    </w:p>
    <w:p w14:paraId="7033EDD4" w14:textId="77777777" w:rsidR="007403D3" w:rsidRDefault="007403D3" w:rsidP="00C450D2">
      <w:pPr>
        <w:spacing w:line="360" w:lineRule="auto"/>
        <w:ind w:firstLine="708"/>
        <w:jc w:val="both"/>
        <w:rPr>
          <w:rFonts w:ascii="Times New Roman" w:hAnsi="Times New Roman" w:cs="Times New Roman"/>
          <w:sz w:val="28"/>
          <w:szCs w:val="28"/>
        </w:rPr>
      </w:pPr>
    </w:p>
    <w:p w14:paraId="04F83CDD" w14:textId="77777777" w:rsidR="009D42D4" w:rsidRDefault="009D42D4" w:rsidP="00C450D2">
      <w:pPr>
        <w:spacing w:line="360" w:lineRule="auto"/>
        <w:jc w:val="both"/>
        <w:rPr>
          <w:rFonts w:ascii="Times New Roman" w:hAnsi="Times New Roman" w:cs="Times New Roman"/>
          <w:sz w:val="28"/>
          <w:szCs w:val="28"/>
        </w:rPr>
      </w:pPr>
    </w:p>
    <w:p w14:paraId="00E7AE1B" w14:textId="77777777" w:rsidR="008F2CA7" w:rsidRDefault="008F2CA7" w:rsidP="00C450D2">
      <w:pPr>
        <w:spacing w:line="360" w:lineRule="auto"/>
        <w:jc w:val="both"/>
        <w:rPr>
          <w:rFonts w:ascii="Times New Roman" w:hAnsi="Times New Roman" w:cs="Times New Roman"/>
          <w:sz w:val="28"/>
          <w:szCs w:val="28"/>
        </w:rPr>
      </w:pPr>
    </w:p>
    <w:p w14:paraId="530EE600" w14:textId="77777777" w:rsidR="008F2CA7" w:rsidRDefault="008F2CA7" w:rsidP="00C450D2">
      <w:pPr>
        <w:spacing w:line="360" w:lineRule="auto"/>
        <w:jc w:val="both"/>
        <w:rPr>
          <w:rFonts w:ascii="Times New Roman" w:hAnsi="Times New Roman" w:cs="Times New Roman"/>
          <w:sz w:val="28"/>
          <w:szCs w:val="28"/>
        </w:rPr>
      </w:pPr>
    </w:p>
    <w:p w14:paraId="7D9A5D92" w14:textId="77777777" w:rsidR="008F2CA7" w:rsidRDefault="008F2CA7" w:rsidP="00C450D2">
      <w:pPr>
        <w:spacing w:line="360" w:lineRule="auto"/>
        <w:jc w:val="both"/>
        <w:rPr>
          <w:rFonts w:ascii="Times New Roman" w:hAnsi="Times New Roman" w:cs="Times New Roman"/>
          <w:sz w:val="28"/>
          <w:szCs w:val="28"/>
        </w:rPr>
      </w:pPr>
    </w:p>
    <w:p w14:paraId="2604B1F6" w14:textId="77777777" w:rsidR="008F2CA7" w:rsidRDefault="008F2CA7" w:rsidP="00C450D2">
      <w:pPr>
        <w:spacing w:line="360" w:lineRule="auto"/>
        <w:jc w:val="both"/>
        <w:rPr>
          <w:rFonts w:ascii="Times New Roman" w:hAnsi="Times New Roman" w:cs="Times New Roman"/>
          <w:sz w:val="28"/>
          <w:szCs w:val="28"/>
        </w:rPr>
      </w:pPr>
    </w:p>
    <w:p w14:paraId="1D2BF107" w14:textId="77777777" w:rsidR="008F2CA7" w:rsidRDefault="008F2CA7" w:rsidP="00C450D2">
      <w:pPr>
        <w:spacing w:line="360" w:lineRule="auto"/>
        <w:jc w:val="both"/>
        <w:rPr>
          <w:rFonts w:ascii="Times New Roman" w:hAnsi="Times New Roman" w:cs="Times New Roman"/>
          <w:sz w:val="28"/>
          <w:szCs w:val="28"/>
        </w:rPr>
      </w:pPr>
    </w:p>
    <w:p w14:paraId="39CA5809" w14:textId="77777777" w:rsidR="008F2CA7" w:rsidRDefault="008F2CA7" w:rsidP="00C450D2">
      <w:pPr>
        <w:spacing w:line="360" w:lineRule="auto"/>
        <w:jc w:val="both"/>
        <w:rPr>
          <w:rFonts w:ascii="Times New Roman" w:hAnsi="Times New Roman" w:cs="Times New Roman"/>
          <w:sz w:val="28"/>
          <w:szCs w:val="28"/>
        </w:rPr>
      </w:pPr>
    </w:p>
    <w:p w14:paraId="22A0177B" w14:textId="77777777" w:rsidR="008F2CA7" w:rsidRDefault="008F2CA7" w:rsidP="00C450D2">
      <w:pPr>
        <w:spacing w:line="360" w:lineRule="auto"/>
        <w:jc w:val="both"/>
        <w:rPr>
          <w:rFonts w:ascii="Times New Roman" w:hAnsi="Times New Roman" w:cs="Times New Roman"/>
          <w:sz w:val="28"/>
          <w:szCs w:val="28"/>
        </w:rPr>
      </w:pPr>
    </w:p>
    <w:p w14:paraId="72B184B9" w14:textId="77777777" w:rsidR="008F2CA7" w:rsidRDefault="008F2CA7" w:rsidP="00C450D2">
      <w:pPr>
        <w:spacing w:line="360" w:lineRule="auto"/>
        <w:jc w:val="both"/>
        <w:rPr>
          <w:rFonts w:ascii="Times New Roman" w:hAnsi="Times New Roman" w:cs="Times New Roman"/>
          <w:sz w:val="28"/>
          <w:szCs w:val="28"/>
        </w:rPr>
      </w:pPr>
    </w:p>
    <w:p w14:paraId="450A9C30" w14:textId="77777777" w:rsidR="00F0711E" w:rsidRDefault="00F0711E" w:rsidP="00C450D2">
      <w:pPr>
        <w:spacing w:line="360" w:lineRule="auto"/>
        <w:jc w:val="both"/>
        <w:rPr>
          <w:rFonts w:ascii="Times New Roman" w:hAnsi="Times New Roman" w:cs="Times New Roman"/>
          <w:sz w:val="28"/>
          <w:szCs w:val="28"/>
        </w:rPr>
      </w:pPr>
    </w:p>
    <w:p w14:paraId="055CA47A" w14:textId="4EA8E314" w:rsidR="009D42D4" w:rsidRPr="007854C1" w:rsidRDefault="00B06925" w:rsidP="00C450D2">
      <w:pPr>
        <w:spacing w:line="360" w:lineRule="auto"/>
        <w:ind w:firstLine="708"/>
        <w:jc w:val="center"/>
        <w:rPr>
          <w:rFonts w:ascii="Times New Roman" w:hAnsi="Times New Roman" w:cs="Times New Roman"/>
          <w:b/>
          <w:sz w:val="30"/>
          <w:szCs w:val="30"/>
        </w:rPr>
      </w:pPr>
      <w:r w:rsidRPr="007854C1">
        <w:rPr>
          <w:rFonts w:ascii="Times New Roman" w:hAnsi="Times New Roman" w:cs="Times New Roman"/>
          <w:b/>
          <w:sz w:val="30"/>
          <w:szCs w:val="30"/>
        </w:rPr>
        <w:lastRenderedPageBreak/>
        <w:t>Глава 4</w:t>
      </w:r>
      <w:r w:rsidR="009C2662" w:rsidRPr="007854C1">
        <w:rPr>
          <w:rFonts w:ascii="Times New Roman" w:hAnsi="Times New Roman" w:cs="Times New Roman"/>
          <w:b/>
          <w:sz w:val="30"/>
          <w:szCs w:val="30"/>
        </w:rPr>
        <w:t xml:space="preserve">. </w:t>
      </w:r>
      <w:r w:rsidR="005072BA" w:rsidRPr="007854C1">
        <w:rPr>
          <w:rFonts w:ascii="Times New Roman" w:hAnsi="Times New Roman" w:cs="Times New Roman"/>
          <w:b/>
          <w:sz w:val="30"/>
          <w:szCs w:val="30"/>
        </w:rPr>
        <w:t>Перемена</w:t>
      </w:r>
      <w:r w:rsidR="00CD3490" w:rsidRPr="007854C1">
        <w:rPr>
          <w:rFonts w:ascii="Times New Roman" w:hAnsi="Times New Roman" w:cs="Times New Roman"/>
          <w:b/>
          <w:sz w:val="30"/>
          <w:szCs w:val="30"/>
        </w:rPr>
        <w:t xml:space="preserve"> лиц в вещных обязательствах.</w:t>
      </w:r>
    </w:p>
    <w:p w14:paraId="26C6343E" w14:textId="1BA6D18C" w:rsidR="009C2662" w:rsidRPr="007854C1" w:rsidRDefault="00C214D8" w:rsidP="00C450D2">
      <w:pPr>
        <w:spacing w:line="360" w:lineRule="auto"/>
        <w:ind w:firstLine="708"/>
        <w:jc w:val="center"/>
        <w:rPr>
          <w:rFonts w:ascii="Times New Roman" w:hAnsi="Times New Roman" w:cs="Times New Roman"/>
          <w:b/>
          <w:sz w:val="30"/>
          <w:szCs w:val="30"/>
        </w:rPr>
      </w:pPr>
      <w:r w:rsidRPr="007854C1">
        <w:rPr>
          <w:rFonts w:ascii="Times New Roman" w:hAnsi="Times New Roman" w:cs="Times New Roman"/>
          <w:b/>
          <w:sz w:val="30"/>
          <w:szCs w:val="30"/>
        </w:rPr>
        <w:t>О</w:t>
      </w:r>
      <w:r w:rsidR="009C2662" w:rsidRPr="007854C1">
        <w:rPr>
          <w:rFonts w:ascii="Times New Roman" w:hAnsi="Times New Roman" w:cs="Times New Roman"/>
          <w:b/>
          <w:sz w:val="30"/>
          <w:szCs w:val="30"/>
        </w:rPr>
        <w:t xml:space="preserve">бъем ответственности </w:t>
      </w:r>
      <w:r w:rsidR="008377E5" w:rsidRPr="007854C1">
        <w:rPr>
          <w:rFonts w:ascii="Times New Roman" w:hAnsi="Times New Roman" w:cs="Times New Roman"/>
          <w:b/>
          <w:sz w:val="30"/>
          <w:szCs w:val="30"/>
        </w:rPr>
        <w:t xml:space="preserve">нового </w:t>
      </w:r>
      <w:r w:rsidR="009C2662" w:rsidRPr="007854C1">
        <w:rPr>
          <w:rFonts w:ascii="Times New Roman" w:hAnsi="Times New Roman" w:cs="Times New Roman"/>
          <w:b/>
          <w:sz w:val="30"/>
          <w:szCs w:val="30"/>
        </w:rPr>
        <w:t>д</w:t>
      </w:r>
      <w:r w:rsidR="00CD3490" w:rsidRPr="007854C1">
        <w:rPr>
          <w:rFonts w:ascii="Times New Roman" w:hAnsi="Times New Roman" w:cs="Times New Roman"/>
          <w:b/>
          <w:sz w:val="30"/>
          <w:szCs w:val="30"/>
        </w:rPr>
        <w:t>олжника в вещных обязательствах</w:t>
      </w:r>
    </w:p>
    <w:p w14:paraId="0A9E22BA" w14:textId="0FB46805" w:rsidR="00A44575" w:rsidRDefault="00A44575"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Сперва представляется необходимым </w:t>
      </w:r>
      <w:r w:rsidR="00450915">
        <w:rPr>
          <w:rFonts w:ascii="Times New Roman" w:hAnsi="Times New Roman" w:cs="Times New Roman"/>
          <w:sz w:val="28"/>
          <w:szCs w:val="28"/>
        </w:rPr>
        <w:t>отметить проблему, связанную с переменой лиц в вещном обязательстве.</w:t>
      </w:r>
    </w:p>
    <w:p w14:paraId="1DB726FC" w14:textId="33CFE643" w:rsidR="00944EEA" w:rsidRDefault="00944EEA"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нами было указано в предыдущих главах, </w:t>
      </w:r>
      <w:r w:rsidR="002F66E1">
        <w:rPr>
          <w:rFonts w:ascii="Times New Roman" w:hAnsi="Times New Roman" w:cs="Times New Roman"/>
          <w:sz w:val="28"/>
          <w:szCs w:val="28"/>
        </w:rPr>
        <w:t xml:space="preserve">в вещном обязательстве перемена лиц </w:t>
      </w:r>
      <w:r w:rsidR="00AA198D">
        <w:rPr>
          <w:rFonts w:ascii="Times New Roman" w:hAnsi="Times New Roman" w:cs="Times New Roman"/>
          <w:sz w:val="28"/>
          <w:szCs w:val="28"/>
        </w:rPr>
        <w:t xml:space="preserve">происходит </w:t>
      </w:r>
      <w:r w:rsidR="00BA10B9">
        <w:rPr>
          <w:rFonts w:ascii="Times New Roman" w:hAnsi="Times New Roman" w:cs="Times New Roman"/>
          <w:sz w:val="28"/>
          <w:szCs w:val="28"/>
        </w:rPr>
        <w:t>посредством</w:t>
      </w:r>
      <w:r w:rsidR="002F66E1">
        <w:rPr>
          <w:rFonts w:ascii="Times New Roman" w:hAnsi="Times New Roman" w:cs="Times New Roman"/>
          <w:sz w:val="28"/>
          <w:szCs w:val="28"/>
        </w:rPr>
        <w:t xml:space="preserve"> из</w:t>
      </w:r>
      <w:r w:rsidR="00D04E17">
        <w:rPr>
          <w:rFonts w:ascii="Times New Roman" w:hAnsi="Times New Roman" w:cs="Times New Roman"/>
          <w:sz w:val="28"/>
          <w:szCs w:val="28"/>
        </w:rPr>
        <w:t>менения субъекта вещного права: новый обладатель вещного права автоматически становится стороной в вещном обязательстве.</w:t>
      </w:r>
    </w:p>
    <w:p w14:paraId="004351CE" w14:textId="2D8B6F4F" w:rsidR="002F66E1" w:rsidRDefault="00DA6159"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гл</w:t>
      </w:r>
      <w:r w:rsidR="007F7974">
        <w:rPr>
          <w:rFonts w:ascii="Times New Roman" w:hAnsi="Times New Roman" w:cs="Times New Roman"/>
          <w:sz w:val="28"/>
          <w:szCs w:val="28"/>
        </w:rPr>
        <w:t>авой</w:t>
      </w:r>
      <w:r w:rsidR="00440EAB">
        <w:rPr>
          <w:rFonts w:ascii="Times New Roman" w:hAnsi="Times New Roman" w:cs="Times New Roman"/>
          <w:sz w:val="28"/>
          <w:szCs w:val="28"/>
        </w:rPr>
        <w:t xml:space="preserve"> 24 ГК РФ, переход права требования и перевод долга осуществляются на основании закона или на основании договора сторон. </w:t>
      </w:r>
    </w:p>
    <w:p w14:paraId="0DAF9842" w14:textId="3F04EA03" w:rsidR="00AA198D" w:rsidRDefault="00440EAB"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некоторых вещных обязательствах, как было проиллюстрировано ранее, перемена лиц происходит именно в силу закона, </w:t>
      </w:r>
      <w:r w:rsidR="0095679F">
        <w:rPr>
          <w:rFonts w:ascii="Times New Roman" w:hAnsi="Times New Roman" w:cs="Times New Roman"/>
          <w:sz w:val="28"/>
          <w:szCs w:val="28"/>
        </w:rPr>
        <w:t>когда норма позитивного права прямо устанавливает переход к новому собственнику или обладателю ограниченного вещного права статуса стороны в обязательстве.</w:t>
      </w:r>
    </w:p>
    <w:p w14:paraId="6BFF4DA2" w14:textId="2F7731A9" w:rsidR="00440EAB" w:rsidRDefault="00440EAB"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перед нами возникает вопрос: как обеспечить перемену лиц в вещном обязательстве, если таковая не предусмотрена законом, </w:t>
      </w:r>
      <w:r w:rsidR="009F68D6">
        <w:rPr>
          <w:rFonts w:ascii="Times New Roman" w:hAnsi="Times New Roman" w:cs="Times New Roman"/>
          <w:sz w:val="28"/>
          <w:szCs w:val="28"/>
        </w:rPr>
        <w:t>ведь в соответствии со ст</w:t>
      </w:r>
      <w:r w:rsidR="00DB3D96">
        <w:rPr>
          <w:rFonts w:ascii="Times New Roman" w:hAnsi="Times New Roman" w:cs="Times New Roman"/>
          <w:sz w:val="28"/>
          <w:szCs w:val="28"/>
        </w:rPr>
        <w:t>.</w:t>
      </w:r>
      <w:r w:rsidR="009F68D6">
        <w:rPr>
          <w:rFonts w:ascii="Times New Roman" w:hAnsi="Times New Roman" w:cs="Times New Roman"/>
          <w:sz w:val="28"/>
          <w:szCs w:val="28"/>
        </w:rPr>
        <w:t xml:space="preserve"> 308 ГК РФ </w:t>
      </w:r>
      <w:r w:rsidR="009F68D6" w:rsidRPr="00030F98">
        <w:rPr>
          <w:rFonts w:ascii="Times New Roman" w:eastAsia="Times New Roman" w:hAnsi="Times New Roman" w:cs="Times New Roman"/>
          <w:sz w:val="28"/>
          <w:szCs w:val="28"/>
        </w:rPr>
        <w:t>обязательство не создает обязанностей для лиц, не участвующих в нем в качестве сторон (для третьих лиц</w:t>
      </w:r>
      <w:r w:rsidR="009F68D6">
        <w:rPr>
          <w:rFonts w:ascii="Times New Roman" w:eastAsia="Times New Roman" w:hAnsi="Times New Roman" w:cs="Times New Roman"/>
          <w:sz w:val="28"/>
          <w:szCs w:val="28"/>
        </w:rPr>
        <w:t>)</w:t>
      </w:r>
      <w:r w:rsidR="0075313A">
        <w:rPr>
          <w:rFonts w:ascii="Times New Roman" w:eastAsia="Times New Roman" w:hAnsi="Times New Roman" w:cs="Times New Roman"/>
          <w:sz w:val="28"/>
          <w:szCs w:val="28"/>
        </w:rPr>
        <w:t>.</w:t>
      </w:r>
    </w:p>
    <w:p w14:paraId="77DBB84B" w14:textId="203667B7" w:rsidR="000D5389" w:rsidRDefault="000D5389"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Значат ли данные обстоятельства, что в настоящий момент мы не можем придумать легитимный механизм </w:t>
      </w:r>
      <w:r w:rsidR="0075313A">
        <w:rPr>
          <w:rFonts w:ascii="Times New Roman" w:hAnsi="Times New Roman" w:cs="Times New Roman"/>
          <w:sz w:val="28"/>
          <w:szCs w:val="28"/>
        </w:rPr>
        <w:t xml:space="preserve">перевода долга по вещному обязательству на будущего собственника или обладателя ограниченного вещного права? </w:t>
      </w:r>
    </w:p>
    <w:p w14:paraId="5D6C5644" w14:textId="62C86A0B" w:rsidR="0075313A" w:rsidRDefault="0075313A"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исходя из имеющегося правового регулирования, </w:t>
      </w:r>
      <w:r w:rsidR="006D28FA">
        <w:rPr>
          <w:rFonts w:ascii="Times New Roman" w:hAnsi="Times New Roman" w:cs="Times New Roman"/>
          <w:sz w:val="28"/>
          <w:szCs w:val="28"/>
        </w:rPr>
        <w:t xml:space="preserve">мы можем лишь предложить </w:t>
      </w:r>
      <w:r>
        <w:rPr>
          <w:rFonts w:ascii="Times New Roman" w:hAnsi="Times New Roman" w:cs="Times New Roman"/>
          <w:sz w:val="28"/>
          <w:szCs w:val="28"/>
        </w:rPr>
        <w:t xml:space="preserve">некий договорный механизм, своего рода оговорку, в соответствии с которой, например, в договоре купли-продажи будет указано, что покупатель принимает на себя вещное обязательство, которое, в свою очередь, </w:t>
      </w:r>
      <w:r w:rsidR="00BF6EB8">
        <w:rPr>
          <w:rFonts w:ascii="Times New Roman" w:hAnsi="Times New Roman" w:cs="Times New Roman"/>
          <w:sz w:val="28"/>
          <w:szCs w:val="28"/>
        </w:rPr>
        <w:t xml:space="preserve">он обязан будет указать </w:t>
      </w:r>
      <w:r w:rsidR="006D28FA">
        <w:rPr>
          <w:rFonts w:ascii="Times New Roman" w:hAnsi="Times New Roman" w:cs="Times New Roman"/>
          <w:sz w:val="28"/>
          <w:szCs w:val="28"/>
        </w:rPr>
        <w:t xml:space="preserve">в договоре купли-продажи в случае дальнейшего </w:t>
      </w:r>
      <w:r>
        <w:rPr>
          <w:rFonts w:ascii="Times New Roman" w:hAnsi="Times New Roman" w:cs="Times New Roman"/>
          <w:sz w:val="28"/>
          <w:szCs w:val="28"/>
        </w:rPr>
        <w:t xml:space="preserve">отчуждении им </w:t>
      </w:r>
      <w:r w:rsidR="006D28FA">
        <w:rPr>
          <w:rFonts w:ascii="Times New Roman" w:hAnsi="Times New Roman" w:cs="Times New Roman"/>
          <w:sz w:val="28"/>
          <w:szCs w:val="28"/>
        </w:rPr>
        <w:t xml:space="preserve">вещи. </w:t>
      </w:r>
    </w:p>
    <w:p w14:paraId="1CCEE4B3" w14:textId="61D2C3C1" w:rsidR="009C2662" w:rsidRDefault="00803650"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проблема</w:t>
      </w:r>
      <w:r w:rsidR="0064202F">
        <w:rPr>
          <w:rFonts w:ascii="Times New Roman" w:hAnsi="Times New Roman" w:cs="Times New Roman"/>
          <w:sz w:val="28"/>
          <w:szCs w:val="28"/>
        </w:rPr>
        <w:t>, связанная с вещными обязательствами,</w:t>
      </w:r>
      <w:r>
        <w:rPr>
          <w:rFonts w:ascii="Times New Roman" w:hAnsi="Times New Roman" w:cs="Times New Roman"/>
          <w:sz w:val="28"/>
          <w:szCs w:val="28"/>
        </w:rPr>
        <w:t xml:space="preserve"> заключается в соотношении ответственности преды</w:t>
      </w:r>
      <w:r w:rsidR="001A1276">
        <w:rPr>
          <w:rFonts w:ascii="Times New Roman" w:hAnsi="Times New Roman" w:cs="Times New Roman"/>
          <w:sz w:val="28"/>
          <w:szCs w:val="28"/>
        </w:rPr>
        <w:t xml:space="preserve">дущего и последующего должников </w:t>
      </w:r>
      <w:r>
        <w:rPr>
          <w:rFonts w:ascii="Times New Roman" w:hAnsi="Times New Roman" w:cs="Times New Roman"/>
          <w:sz w:val="28"/>
          <w:szCs w:val="28"/>
        </w:rPr>
        <w:t xml:space="preserve">по </w:t>
      </w:r>
      <w:r>
        <w:rPr>
          <w:rFonts w:ascii="Times New Roman" w:hAnsi="Times New Roman" w:cs="Times New Roman"/>
          <w:sz w:val="28"/>
          <w:szCs w:val="28"/>
        </w:rPr>
        <w:lastRenderedPageBreak/>
        <w:t>вещному</w:t>
      </w:r>
      <w:r w:rsidR="001A1276">
        <w:rPr>
          <w:rFonts w:ascii="Times New Roman" w:hAnsi="Times New Roman" w:cs="Times New Roman"/>
          <w:sz w:val="28"/>
          <w:szCs w:val="28"/>
        </w:rPr>
        <w:t xml:space="preserve"> обязательству, а именно, в том:</w:t>
      </w:r>
      <w:r>
        <w:rPr>
          <w:rFonts w:ascii="Times New Roman" w:hAnsi="Times New Roman" w:cs="Times New Roman"/>
          <w:sz w:val="28"/>
          <w:szCs w:val="28"/>
        </w:rPr>
        <w:t xml:space="preserve"> отвечает ли новый обладатель вещного права по долгам предыдущего, и если да, то в каких пределах. </w:t>
      </w:r>
    </w:p>
    <w:p w14:paraId="6DACA425" w14:textId="14373F7F" w:rsidR="001A1276" w:rsidRDefault="001A1276"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проведенного нами анализа отдельных видов вещных обязательств в современном российском гражданском законодательстве и судебной практике, мы можем сделать вывод, что </w:t>
      </w:r>
      <w:r w:rsidR="007820B5">
        <w:rPr>
          <w:rFonts w:ascii="Times New Roman" w:hAnsi="Times New Roman" w:cs="Times New Roman"/>
          <w:sz w:val="28"/>
          <w:szCs w:val="28"/>
        </w:rPr>
        <w:t>в некоторых случаях</w:t>
      </w:r>
      <w:r>
        <w:rPr>
          <w:rFonts w:ascii="Times New Roman" w:hAnsi="Times New Roman" w:cs="Times New Roman"/>
          <w:sz w:val="28"/>
          <w:szCs w:val="28"/>
        </w:rPr>
        <w:t xml:space="preserve"> законодателем </w:t>
      </w:r>
      <w:r w:rsidR="00E601E4">
        <w:rPr>
          <w:rFonts w:ascii="Times New Roman" w:hAnsi="Times New Roman" w:cs="Times New Roman"/>
          <w:sz w:val="28"/>
          <w:szCs w:val="28"/>
        </w:rPr>
        <w:t>прямо устанавливается ответственность нового</w:t>
      </w:r>
      <w:r>
        <w:rPr>
          <w:rFonts w:ascii="Times New Roman" w:hAnsi="Times New Roman" w:cs="Times New Roman"/>
          <w:sz w:val="28"/>
          <w:szCs w:val="28"/>
        </w:rPr>
        <w:t xml:space="preserve"> об</w:t>
      </w:r>
      <w:r w:rsidR="00E601E4">
        <w:rPr>
          <w:rFonts w:ascii="Times New Roman" w:hAnsi="Times New Roman" w:cs="Times New Roman"/>
          <w:sz w:val="28"/>
          <w:szCs w:val="28"/>
        </w:rPr>
        <w:t>ладателя</w:t>
      </w:r>
      <w:r>
        <w:rPr>
          <w:rFonts w:ascii="Times New Roman" w:hAnsi="Times New Roman" w:cs="Times New Roman"/>
          <w:sz w:val="28"/>
          <w:szCs w:val="28"/>
        </w:rPr>
        <w:t xml:space="preserve"> вещного права по долгам предыдущего (например, ст. 158 ЖК РФ), где-то, напротив, такого указания в законе нет, однако </w:t>
      </w:r>
      <w:r w:rsidR="00E601E4">
        <w:rPr>
          <w:rFonts w:ascii="Times New Roman" w:hAnsi="Times New Roman" w:cs="Times New Roman"/>
          <w:sz w:val="28"/>
          <w:szCs w:val="28"/>
        </w:rPr>
        <w:t xml:space="preserve">исходя </w:t>
      </w:r>
      <w:r>
        <w:rPr>
          <w:rFonts w:ascii="Times New Roman" w:hAnsi="Times New Roman" w:cs="Times New Roman"/>
          <w:sz w:val="28"/>
          <w:szCs w:val="28"/>
        </w:rPr>
        <w:t>из субсидиарного характера ответственности должников (например, п. 2 ст. 586 ГК РФ)</w:t>
      </w:r>
      <w:r w:rsidR="00925A5A">
        <w:rPr>
          <w:rFonts w:ascii="Times New Roman" w:hAnsi="Times New Roman" w:cs="Times New Roman"/>
          <w:sz w:val="28"/>
          <w:szCs w:val="28"/>
        </w:rPr>
        <w:t xml:space="preserve"> суды делают вывод об ответственности нового обладателя вещно</w:t>
      </w:r>
      <w:r w:rsidR="00284BDB">
        <w:rPr>
          <w:rFonts w:ascii="Times New Roman" w:hAnsi="Times New Roman" w:cs="Times New Roman"/>
          <w:sz w:val="28"/>
          <w:szCs w:val="28"/>
        </w:rPr>
        <w:t>го права по долгам предыдущего.</w:t>
      </w:r>
      <w:r>
        <w:rPr>
          <w:rFonts w:ascii="Times New Roman" w:hAnsi="Times New Roman" w:cs="Times New Roman"/>
          <w:sz w:val="28"/>
          <w:szCs w:val="28"/>
        </w:rPr>
        <w:t xml:space="preserve"> </w:t>
      </w:r>
      <w:r w:rsidR="00DA7E9F">
        <w:rPr>
          <w:rFonts w:ascii="Times New Roman" w:hAnsi="Times New Roman" w:cs="Times New Roman"/>
          <w:sz w:val="28"/>
          <w:szCs w:val="28"/>
        </w:rPr>
        <w:t>В отношении некоторых конструкций и законодательство, и судебная практика оставляют данный вопрос открытым.</w:t>
      </w:r>
      <w:r>
        <w:rPr>
          <w:rFonts w:ascii="Times New Roman" w:hAnsi="Times New Roman" w:cs="Times New Roman"/>
          <w:sz w:val="28"/>
          <w:szCs w:val="28"/>
        </w:rPr>
        <w:t xml:space="preserve"> </w:t>
      </w:r>
    </w:p>
    <w:p w14:paraId="2F690BDE" w14:textId="60DF24F1" w:rsidR="00432F70" w:rsidRDefault="00246B71"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случаи, когда новый собственник несет ответственность по долгам предыдущего,</w:t>
      </w:r>
      <w:r w:rsidR="00432F70">
        <w:rPr>
          <w:rFonts w:ascii="Times New Roman" w:hAnsi="Times New Roman" w:cs="Times New Roman"/>
          <w:sz w:val="28"/>
          <w:szCs w:val="28"/>
        </w:rPr>
        <w:t xml:space="preserve"> </w:t>
      </w:r>
      <w:r>
        <w:rPr>
          <w:rFonts w:ascii="Times New Roman" w:hAnsi="Times New Roman" w:cs="Times New Roman"/>
          <w:sz w:val="28"/>
          <w:szCs w:val="28"/>
        </w:rPr>
        <w:t>перед нами</w:t>
      </w:r>
      <w:r w:rsidR="00432F70">
        <w:rPr>
          <w:rFonts w:ascii="Times New Roman" w:hAnsi="Times New Roman" w:cs="Times New Roman"/>
          <w:sz w:val="28"/>
          <w:szCs w:val="28"/>
        </w:rPr>
        <w:t xml:space="preserve"> возникает </w:t>
      </w:r>
      <w:r>
        <w:rPr>
          <w:rFonts w:ascii="Times New Roman" w:hAnsi="Times New Roman" w:cs="Times New Roman"/>
          <w:sz w:val="28"/>
          <w:szCs w:val="28"/>
        </w:rPr>
        <w:t xml:space="preserve">дополнительный </w:t>
      </w:r>
      <w:r w:rsidR="00432F70">
        <w:rPr>
          <w:rFonts w:ascii="Times New Roman" w:hAnsi="Times New Roman" w:cs="Times New Roman"/>
          <w:sz w:val="28"/>
          <w:szCs w:val="28"/>
        </w:rPr>
        <w:t>вопрос о пределах такой ответственности.</w:t>
      </w:r>
      <w:r w:rsidR="00925A5A">
        <w:rPr>
          <w:rFonts w:ascii="Times New Roman" w:hAnsi="Times New Roman" w:cs="Times New Roman"/>
          <w:sz w:val="28"/>
          <w:szCs w:val="28"/>
        </w:rPr>
        <w:t xml:space="preserve"> Стоит сказать, что ни законодательство, ни судебная практика не отвечают на вопрос: в каких пределах новый обладатель вещного права отвечает по долгам предыдущего правообладателя.</w:t>
      </w:r>
    </w:p>
    <w:p w14:paraId="48286704" w14:textId="73FC6FE4" w:rsidR="009C2662" w:rsidRDefault="00B82BFA"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рассматривать данный аспект с теоретической точки зрения, то н</w:t>
      </w:r>
      <w:r w:rsidR="009C2662">
        <w:rPr>
          <w:rFonts w:ascii="Times New Roman" w:hAnsi="Times New Roman" w:cs="Times New Roman"/>
          <w:sz w:val="28"/>
          <w:szCs w:val="28"/>
        </w:rPr>
        <w:t>екоторые исследователи от</w:t>
      </w:r>
      <w:r w:rsidR="00935105">
        <w:rPr>
          <w:rFonts w:ascii="Times New Roman" w:hAnsi="Times New Roman" w:cs="Times New Roman"/>
          <w:sz w:val="28"/>
          <w:szCs w:val="28"/>
        </w:rPr>
        <w:t>мечают, что при решении данного</w:t>
      </w:r>
      <w:r w:rsidR="009C2662">
        <w:rPr>
          <w:rFonts w:ascii="Times New Roman" w:hAnsi="Times New Roman" w:cs="Times New Roman"/>
          <w:sz w:val="28"/>
          <w:szCs w:val="28"/>
        </w:rPr>
        <w:t xml:space="preserve"> вопроса можно использовать, как минимум, два подхода.</w:t>
      </w:r>
    </w:p>
    <w:p w14:paraId="5104E2F0" w14:textId="77777777"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первой концепцией, известной еще римскому праву, - «</w:t>
      </w:r>
      <w:proofErr w:type="spellStart"/>
      <w:r w:rsidRPr="00E2124B">
        <w:rPr>
          <w:rFonts w:ascii="Times New Roman" w:hAnsi="Times New Roman" w:cs="Times New Roman"/>
          <w:sz w:val="28"/>
          <w:szCs w:val="28"/>
        </w:rPr>
        <w:t>non</w:t>
      </w:r>
      <w:proofErr w:type="spellEnd"/>
      <w:r w:rsidRPr="00E2124B">
        <w:rPr>
          <w:rFonts w:ascii="Times New Roman" w:hAnsi="Times New Roman" w:cs="Times New Roman"/>
          <w:sz w:val="28"/>
          <w:szCs w:val="28"/>
        </w:rPr>
        <w:t xml:space="preserve"> </w:t>
      </w:r>
      <w:proofErr w:type="spellStart"/>
      <w:r w:rsidRPr="00E2124B">
        <w:rPr>
          <w:rFonts w:ascii="Times New Roman" w:hAnsi="Times New Roman" w:cs="Times New Roman"/>
          <w:sz w:val="28"/>
          <w:szCs w:val="28"/>
        </w:rPr>
        <w:t>persona</w:t>
      </w:r>
      <w:proofErr w:type="spellEnd"/>
      <w:r w:rsidRPr="00E2124B">
        <w:rPr>
          <w:rFonts w:ascii="Times New Roman" w:hAnsi="Times New Roman" w:cs="Times New Roman"/>
          <w:sz w:val="28"/>
          <w:szCs w:val="28"/>
        </w:rPr>
        <w:t xml:space="preserve"> </w:t>
      </w:r>
      <w:proofErr w:type="spellStart"/>
      <w:r w:rsidRPr="00E2124B">
        <w:rPr>
          <w:rFonts w:ascii="Times New Roman" w:hAnsi="Times New Roman" w:cs="Times New Roman"/>
          <w:sz w:val="28"/>
          <w:szCs w:val="28"/>
        </w:rPr>
        <w:t>debet</w:t>
      </w:r>
      <w:proofErr w:type="spellEnd"/>
      <w:r w:rsidRPr="00E2124B">
        <w:rPr>
          <w:rFonts w:ascii="Times New Roman" w:hAnsi="Times New Roman" w:cs="Times New Roman"/>
          <w:sz w:val="28"/>
          <w:szCs w:val="28"/>
        </w:rPr>
        <w:t xml:space="preserve">, </w:t>
      </w:r>
      <w:proofErr w:type="spellStart"/>
      <w:r w:rsidRPr="00E2124B">
        <w:rPr>
          <w:rFonts w:ascii="Times New Roman" w:hAnsi="Times New Roman" w:cs="Times New Roman"/>
          <w:sz w:val="28"/>
          <w:szCs w:val="28"/>
        </w:rPr>
        <w:t>sed</w:t>
      </w:r>
      <w:proofErr w:type="spellEnd"/>
      <w:r w:rsidRPr="00E2124B">
        <w:rPr>
          <w:rFonts w:ascii="Times New Roman" w:hAnsi="Times New Roman" w:cs="Times New Roman"/>
          <w:sz w:val="28"/>
          <w:szCs w:val="28"/>
        </w:rPr>
        <w:t xml:space="preserve"> </w:t>
      </w:r>
      <w:proofErr w:type="spellStart"/>
      <w:r w:rsidRPr="00E2124B">
        <w:rPr>
          <w:rFonts w:ascii="Times New Roman" w:hAnsi="Times New Roman" w:cs="Times New Roman"/>
          <w:sz w:val="28"/>
          <w:szCs w:val="28"/>
        </w:rPr>
        <w:t>res</w:t>
      </w:r>
      <w:proofErr w:type="spellEnd"/>
      <w:r>
        <w:rPr>
          <w:rFonts w:ascii="Times New Roman" w:hAnsi="Times New Roman" w:cs="Times New Roman"/>
          <w:sz w:val="28"/>
          <w:szCs w:val="28"/>
        </w:rPr>
        <w:t>»</w:t>
      </w:r>
      <w:r w:rsidRPr="00E2124B">
        <w:rPr>
          <w:rFonts w:ascii="Times New Roman" w:hAnsi="Times New Roman" w:cs="Times New Roman"/>
          <w:sz w:val="28"/>
          <w:szCs w:val="28"/>
        </w:rPr>
        <w:t xml:space="preserve"> </w:t>
      </w:r>
      <w:r>
        <w:rPr>
          <w:rFonts w:ascii="Times New Roman" w:hAnsi="Times New Roman" w:cs="Times New Roman"/>
          <w:sz w:val="28"/>
          <w:szCs w:val="28"/>
        </w:rPr>
        <w:t>–</w:t>
      </w:r>
      <w:r w:rsidRPr="00E2124B">
        <w:rPr>
          <w:rFonts w:ascii="Times New Roman" w:hAnsi="Times New Roman" w:cs="Times New Roman"/>
          <w:sz w:val="28"/>
          <w:szCs w:val="28"/>
        </w:rPr>
        <w:t xml:space="preserve"> </w:t>
      </w:r>
      <w:r>
        <w:rPr>
          <w:rFonts w:ascii="Times New Roman" w:hAnsi="Times New Roman" w:cs="Times New Roman"/>
          <w:sz w:val="28"/>
          <w:szCs w:val="28"/>
        </w:rPr>
        <w:t>в таких</w:t>
      </w:r>
      <w:r w:rsidRPr="00E2124B">
        <w:rPr>
          <w:rFonts w:ascii="Times New Roman" w:hAnsi="Times New Roman" w:cs="Times New Roman"/>
          <w:sz w:val="28"/>
          <w:szCs w:val="28"/>
        </w:rPr>
        <w:t xml:space="preserve"> обязательствах обязанной стороной выступает сама вещь, а собственник действует лишь как ее представитель</w:t>
      </w:r>
      <w:r>
        <w:rPr>
          <w:rStyle w:val="a5"/>
          <w:rFonts w:ascii="Times New Roman" w:hAnsi="Times New Roman" w:cs="Times New Roman"/>
          <w:sz w:val="28"/>
          <w:szCs w:val="28"/>
        </w:rPr>
        <w:footnoteReference w:id="98"/>
      </w:r>
      <w:r>
        <w:rPr>
          <w:rFonts w:ascii="Times New Roman" w:hAnsi="Times New Roman" w:cs="Times New Roman"/>
          <w:sz w:val="28"/>
          <w:szCs w:val="28"/>
        </w:rPr>
        <w:t>.</w:t>
      </w:r>
    </w:p>
    <w:p w14:paraId="4382ECE6" w14:textId="77777777"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справедливо замечают ученые, при таких обстоятельствах, «</w:t>
      </w:r>
      <w:r w:rsidRPr="00F83E79">
        <w:rPr>
          <w:rFonts w:ascii="Times New Roman" w:hAnsi="Times New Roman" w:cs="Times New Roman"/>
          <w:sz w:val="28"/>
          <w:szCs w:val="28"/>
        </w:rPr>
        <w:t>раз должником считается вещь, то и ответственность должна быть ограничена пределами стоимости самой вещи</w:t>
      </w:r>
      <w:r>
        <w:rPr>
          <w:rFonts w:ascii="Times New Roman" w:hAnsi="Times New Roman" w:cs="Times New Roman"/>
          <w:sz w:val="28"/>
          <w:szCs w:val="28"/>
        </w:rPr>
        <w:t>»</w:t>
      </w:r>
      <w:r>
        <w:rPr>
          <w:rStyle w:val="a5"/>
          <w:rFonts w:ascii="Times New Roman" w:hAnsi="Times New Roman" w:cs="Times New Roman"/>
          <w:sz w:val="28"/>
          <w:szCs w:val="28"/>
        </w:rPr>
        <w:footnoteReference w:id="99"/>
      </w:r>
      <w:r>
        <w:rPr>
          <w:rFonts w:ascii="Times New Roman" w:hAnsi="Times New Roman" w:cs="Times New Roman"/>
          <w:sz w:val="28"/>
          <w:szCs w:val="28"/>
        </w:rPr>
        <w:t xml:space="preserve">. </w:t>
      </w:r>
    </w:p>
    <w:p w14:paraId="10C719FC" w14:textId="77777777"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концепция «долга» самой вещи, когда удовлетворение требований кредитора происходит исключительно в пределах стоимости «обремененного» </w:t>
      </w:r>
      <w:r>
        <w:rPr>
          <w:rFonts w:ascii="Times New Roman" w:hAnsi="Times New Roman" w:cs="Times New Roman"/>
          <w:sz w:val="28"/>
          <w:szCs w:val="28"/>
        </w:rPr>
        <w:lastRenderedPageBreak/>
        <w:t>имущества, как отмечают цивилисты, знакома российскому праву еще с дореволюционных времен</w:t>
      </w:r>
      <w:r>
        <w:rPr>
          <w:rStyle w:val="a5"/>
          <w:rFonts w:ascii="Times New Roman" w:hAnsi="Times New Roman" w:cs="Times New Roman"/>
          <w:sz w:val="28"/>
          <w:szCs w:val="28"/>
        </w:rPr>
        <w:footnoteReference w:id="100"/>
      </w:r>
      <w:r>
        <w:rPr>
          <w:rFonts w:ascii="Times New Roman" w:hAnsi="Times New Roman" w:cs="Times New Roman"/>
          <w:sz w:val="28"/>
          <w:szCs w:val="28"/>
        </w:rPr>
        <w:t xml:space="preserve">. Так, например, дореволюционный юрист А. С. Звоницкий в своей работе «О залоге по русскому праву», рассуждая об объеме ответственности залогового должника, отмечал: «относительно недвижимого имущества, 315 ст. </w:t>
      </w:r>
      <w:proofErr w:type="spellStart"/>
      <w:r>
        <w:rPr>
          <w:rFonts w:ascii="Times New Roman" w:hAnsi="Times New Roman" w:cs="Times New Roman"/>
          <w:sz w:val="28"/>
          <w:szCs w:val="28"/>
        </w:rPr>
        <w:t>Полож</w:t>
      </w:r>
      <w:proofErr w:type="spellEnd"/>
      <w:r>
        <w:rPr>
          <w:rFonts w:ascii="Times New Roman" w:hAnsi="Times New Roman" w:cs="Times New Roman"/>
          <w:sz w:val="28"/>
          <w:szCs w:val="28"/>
        </w:rPr>
        <w:t xml:space="preserve">. О Взыск. </w:t>
      </w:r>
      <w:proofErr w:type="spellStart"/>
      <w:r>
        <w:rPr>
          <w:rFonts w:ascii="Times New Roman" w:hAnsi="Times New Roman" w:cs="Times New Roman"/>
          <w:sz w:val="28"/>
          <w:szCs w:val="28"/>
        </w:rPr>
        <w:t>Гражд</w:t>
      </w:r>
      <w:proofErr w:type="spellEnd"/>
      <w:r>
        <w:rPr>
          <w:rFonts w:ascii="Times New Roman" w:hAnsi="Times New Roman" w:cs="Times New Roman"/>
          <w:sz w:val="28"/>
          <w:szCs w:val="28"/>
        </w:rPr>
        <w:t>. изд. 1892 года постановляет, что получение всей вырученной на торгах суммы или оставление за собой имущества считается полным удовлетворением по закладной даже в тех случаях, когда долг остается непокрытым»</w:t>
      </w:r>
      <w:r>
        <w:rPr>
          <w:rStyle w:val="a5"/>
          <w:rFonts w:ascii="Times New Roman" w:hAnsi="Times New Roman" w:cs="Times New Roman"/>
          <w:sz w:val="28"/>
          <w:szCs w:val="28"/>
        </w:rPr>
        <w:footnoteReference w:id="101"/>
      </w:r>
      <w:r>
        <w:rPr>
          <w:rFonts w:ascii="Times New Roman" w:hAnsi="Times New Roman" w:cs="Times New Roman"/>
          <w:sz w:val="28"/>
          <w:szCs w:val="28"/>
        </w:rPr>
        <w:t>.</w:t>
      </w:r>
    </w:p>
    <w:p w14:paraId="61427DA6" w14:textId="298EE2DB" w:rsidR="007D42F2" w:rsidRDefault="007D42F2" w:rsidP="00EF166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w:t>
      </w:r>
      <w:r w:rsidRPr="00B305CD">
        <w:rPr>
          <w:rFonts w:ascii="Times New Roman" w:hAnsi="Times New Roman" w:cs="Times New Roman"/>
          <w:sz w:val="28"/>
          <w:szCs w:val="28"/>
        </w:rPr>
        <w:t>замечает А.О. Рыбалов</w:t>
      </w:r>
      <w:r>
        <w:rPr>
          <w:rStyle w:val="a5"/>
          <w:rFonts w:ascii="Times New Roman" w:hAnsi="Times New Roman" w:cs="Times New Roman"/>
          <w:sz w:val="28"/>
          <w:szCs w:val="28"/>
        </w:rPr>
        <w:footnoteReference w:id="102"/>
      </w:r>
      <w:r>
        <w:rPr>
          <w:rFonts w:ascii="Times New Roman" w:hAnsi="Times New Roman" w:cs="Times New Roman"/>
          <w:sz w:val="28"/>
          <w:szCs w:val="28"/>
        </w:rPr>
        <w:t xml:space="preserve">, в соответствии со ст. 3.266 </w:t>
      </w:r>
      <w:r w:rsidRPr="00E369D9">
        <w:rPr>
          <w:rFonts w:ascii="Times New Roman" w:hAnsi="Times New Roman" w:cs="Times New Roman"/>
          <w:sz w:val="28"/>
          <w:szCs w:val="28"/>
        </w:rPr>
        <w:t>ГК Аргентины, сингулярный правопреемник обладателя вещи отвечает по его долгам из вещного обязательства в пределах стоимости вещи.</w:t>
      </w:r>
    </w:p>
    <w:p w14:paraId="413C97A3" w14:textId="77777777"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второму подходу, можно считать, что, так как для персонификации обязанного лица необходимо лишь обладание титулом на вещь, перемены лиц в обязательстве как таковом не происходит,  и  «</w:t>
      </w:r>
      <w:r w:rsidRPr="00150403">
        <w:rPr>
          <w:rFonts w:ascii="Times New Roman" w:hAnsi="Times New Roman" w:cs="Times New Roman"/>
          <w:sz w:val="28"/>
          <w:szCs w:val="28"/>
        </w:rPr>
        <w:t>сторона остается прежней, несмотря на изменение исполняющего ее роль конкретного лица</w:t>
      </w:r>
      <w:r>
        <w:rPr>
          <w:rFonts w:ascii="Times New Roman" w:hAnsi="Times New Roman" w:cs="Times New Roman"/>
          <w:sz w:val="28"/>
          <w:szCs w:val="28"/>
        </w:rPr>
        <w:t>»</w:t>
      </w:r>
      <w:r>
        <w:rPr>
          <w:rStyle w:val="a5"/>
          <w:rFonts w:ascii="Times New Roman" w:hAnsi="Times New Roman" w:cs="Times New Roman"/>
          <w:sz w:val="28"/>
          <w:szCs w:val="28"/>
        </w:rPr>
        <w:footnoteReference w:id="103"/>
      </w:r>
      <w:r>
        <w:rPr>
          <w:rFonts w:ascii="Times New Roman" w:hAnsi="Times New Roman" w:cs="Times New Roman"/>
          <w:sz w:val="28"/>
          <w:szCs w:val="28"/>
        </w:rPr>
        <w:t xml:space="preserve">. </w:t>
      </w:r>
    </w:p>
    <w:p w14:paraId="4C921FCE" w14:textId="77777777"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отмечают ученые, «и</w:t>
      </w:r>
      <w:r w:rsidRPr="00835AE7">
        <w:rPr>
          <w:rFonts w:ascii="Times New Roman" w:hAnsi="Times New Roman" w:cs="Times New Roman"/>
          <w:sz w:val="28"/>
          <w:szCs w:val="28"/>
        </w:rPr>
        <w:t>ными словами, можно описывать происходящее с точки зрения «единого» субъекта; «</w:t>
      </w:r>
      <w:proofErr w:type="spellStart"/>
      <w:r w:rsidRPr="00835AE7">
        <w:rPr>
          <w:rFonts w:ascii="Times New Roman" w:hAnsi="Times New Roman" w:cs="Times New Roman"/>
          <w:sz w:val="28"/>
          <w:szCs w:val="28"/>
        </w:rPr>
        <w:t>определяемость</w:t>
      </w:r>
      <w:proofErr w:type="spellEnd"/>
      <w:r w:rsidRPr="00835AE7">
        <w:rPr>
          <w:rFonts w:ascii="Times New Roman" w:hAnsi="Times New Roman" w:cs="Times New Roman"/>
          <w:sz w:val="28"/>
          <w:szCs w:val="28"/>
        </w:rPr>
        <w:t>» субъекта при помощи его правового титула означает его неизменность</w:t>
      </w:r>
      <w:r>
        <w:rPr>
          <w:rFonts w:ascii="Times New Roman" w:hAnsi="Times New Roman" w:cs="Times New Roman"/>
          <w:sz w:val="28"/>
          <w:szCs w:val="28"/>
        </w:rPr>
        <w:t>»</w:t>
      </w:r>
      <w:r>
        <w:rPr>
          <w:rStyle w:val="a5"/>
          <w:rFonts w:ascii="Times New Roman" w:hAnsi="Times New Roman" w:cs="Times New Roman"/>
          <w:sz w:val="28"/>
          <w:szCs w:val="28"/>
        </w:rPr>
        <w:footnoteReference w:id="104"/>
      </w:r>
      <w:r>
        <w:rPr>
          <w:rFonts w:ascii="Times New Roman" w:hAnsi="Times New Roman" w:cs="Times New Roman"/>
          <w:sz w:val="28"/>
          <w:szCs w:val="28"/>
        </w:rPr>
        <w:t>.</w:t>
      </w:r>
    </w:p>
    <w:p w14:paraId="1CDB08A4" w14:textId="3C378369"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мы будем придерживаться второй концепции, то мы сделаем вывод, что новый собственник имущества </w:t>
      </w:r>
      <w:r w:rsidR="003E6BAD">
        <w:rPr>
          <w:rFonts w:ascii="Times New Roman" w:hAnsi="Times New Roman" w:cs="Times New Roman"/>
          <w:sz w:val="28"/>
          <w:szCs w:val="28"/>
        </w:rPr>
        <w:t>може</w:t>
      </w:r>
      <w:r>
        <w:rPr>
          <w:rFonts w:ascii="Times New Roman" w:hAnsi="Times New Roman" w:cs="Times New Roman"/>
          <w:sz w:val="28"/>
          <w:szCs w:val="28"/>
        </w:rPr>
        <w:t>т отвечать за ненадлежащее исполнение вещного обязательства предыдущего собственника</w:t>
      </w:r>
      <w:r w:rsidR="003E6BAD">
        <w:rPr>
          <w:rFonts w:ascii="Times New Roman" w:hAnsi="Times New Roman" w:cs="Times New Roman"/>
          <w:sz w:val="28"/>
          <w:szCs w:val="28"/>
        </w:rPr>
        <w:t xml:space="preserve"> и за пределами стоимости вещи</w:t>
      </w:r>
      <w:r>
        <w:rPr>
          <w:rFonts w:ascii="Times New Roman" w:hAnsi="Times New Roman" w:cs="Times New Roman"/>
          <w:sz w:val="28"/>
          <w:szCs w:val="28"/>
        </w:rPr>
        <w:t xml:space="preserve">. </w:t>
      </w:r>
    </w:p>
    <w:p w14:paraId="413C810F" w14:textId="34DB383E"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согласиться с теми авторами, кто считает такой подход к определению объема ответственности приобретателя вещи «жестким», однако следует сказать, что еще </w:t>
      </w:r>
      <w:r w:rsidRPr="007A1922">
        <w:rPr>
          <w:rFonts w:ascii="Times New Roman" w:hAnsi="Times New Roman" w:cs="Times New Roman"/>
          <w:sz w:val="28"/>
          <w:szCs w:val="28"/>
        </w:rPr>
        <w:t>А. С. Звоницкий в</w:t>
      </w:r>
      <w:r>
        <w:rPr>
          <w:rFonts w:ascii="Times New Roman" w:hAnsi="Times New Roman" w:cs="Times New Roman"/>
          <w:sz w:val="28"/>
          <w:szCs w:val="28"/>
        </w:rPr>
        <w:t xml:space="preserve"> уже упомянутой нами</w:t>
      </w:r>
      <w:r w:rsidRPr="007A1922">
        <w:rPr>
          <w:rFonts w:ascii="Times New Roman" w:hAnsi="Times New Roman" w:cs="Times New Roman"/>
          <w:sz w:val="28"/>
          <w:szCs w:val="28"/>
        </w:rPr>
        <w:t xml:space="preserve"> работе «О залоге по русскому праву»</w:t>
      </w:r>
      <w:r>
        <w:rPr>
          <w:rFonts w:ascii="Times New Roman" w:hAnsi="Times New Roman" w:cs="Times New Roman"/>
          <w:sz w:val="28"/>
          <w:szCs w:val="28"/>
        </w:rPr>
        <w:t xml:space="preserve"> отмечал, что «относительно акций и процентных </w:t>
      </w:r>
      <w:r>
        <w:rPr>
          <w:rFonts w:ascii="Times New Roman" w:hAnsi="Times New Roman" w:cs="Times New Roman"/>
          <w:sz w:val="28"/>
          <w:szCs w:val="28"/>
        </w:rPr>
        <w:lastRenderedPageBreak/>
        <w:t xml:space="preserve">бумаг статья 1674 </w:t>
      </w:r>
      <w:proofErr w:type="spellStart"/>
      <w:r>
        <w:rPr>
          <w:rFonts w:ascii="Times New Roman" w:hAnsi="Times New Roman" w:cs="Times New Roman"/>
          <w:sz w:val="28"/>
          <w:szCs w:val="28"/>
        </w:rPr>
        <w:t>Зак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Гражд</w:t>
      </w:r>
      <w:proofErr w:type="spellEnd"/>
      <w:r>
        <w:rPr>
          <w:rFonts w:ascii="Times New Roman" w:hAnsi="Times New Roman" w:cs="Times New Roman"/>
          <w:sz w:val="28"/>
          <w:szCs w:val="28"/>
        </w:rPr>
        <w:t>. и частные узаконения дозволяют залогодержателю при недостаточности заклада взыскивать с остального имущества». При этом, отмечал А. С. Звоницкий, «логически нужно, кажется, распространить то же правило и на заклад требований»</w:t>
      </w:r>
      <w:r w:rsidR="002F0344">
        <w:rPr>
          <w:rStyle w:val="a5"/>
          <w:rFonts w:ascii="Times New Roman" w:hAnsi="Times New Roman" w:cs="Times New Roman"/>
          <w:sz w:val="28"/>
          <w:szCs w:val="28"/>
        </w:rPr>
        <w:footnoteReference w:id="105"/>
      </w:r>
      <w:r>
        <w:rPr>
          <w:rFonts w:ascii="Times New Roman" w:hAnsi="Times New Roman" w:cs="Times New Roman"/>
          <w:sz w:val="28"/>
          <w:szCs w:val="28"/>
        </w:rPr>
        <w:t xml:space="preserve">. </w:t>
      </w:r>
    </w:p>
    <w:p w14:paraId="492FECC6" w14:textId="0C789562" w:rsidR="009C2662"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Рассматривая вопрос того, каким образом фигуры старого и нового собственника соотносятся в вещном обязательстве: привативно или кумулятивно, необходимо отметить Постановление</w:t>
      </w:r>
      <w:r w:rsidRPr="00974EC9">
        <w:rPr>
          <w:rFonts w:ascii="Times New Roman" w:hAnsi="Times New Roman" w:cs="Times New Roman"/>
          <w:sz w:val="28"/>
          <w:szCs w:val="28"/>
        </w:rPr>
        <w:t xml:space="preserve"> Пленума Верховного Суда РФ от 21.1</w:t>
      </w:r>
      <w:r>
        <w:rPr>
          <w:rFonts w:ascii="Times New Roman" w:hAnsi="Times New Roman" w:cs="Times New Roman"/>
          <w:sz w:val="28"/>
          <w:szCs w:val="28"/>
        </w:rPr>
        <w:t>2.2017 №</w:t>
      </w:r>
      <w:r w:rsidRPr="00974EC9">
        <w:rPr>
          <w:rFonts w:ascii="Times New Roman" w:hAnsi="Times New Roman" w:cs="Times New Roman"/>
          <w:sz w:val="28"/>
          <w:szCs w:val="28"/>
        </w:rPr>
        <w:t xml:space="preserve"> 54 "О некоторых вопросах применения положений главы 24 Гражданского кодекса Российской Федерации о перемене лиц в обязательстве на основании сделки"</w:t>
      </w:r>
      <w:r w:rsidR="00F87512">
        <w:rPr>
          <w:rStyle w:val="a5"/>
          <w:rFonts w:ascii="Times New Roman" w:hAnsi="Times New Roman" w:cs="Times New Roman"/>
          <w:sz w:val="28"/>
          <w:szCs w:val="28"/>
        </w:rPr>
        <w:footnoteReference w:id="106"/>
      </w:r>
      <w:r w:rsidR="00F15CA1">
        <w:rPr>
          <w:rFonts w:ascii="Times New Roman" w:hAnsi="Times New Roman" w:cs="Times New Roman"/>
          <w:sz w:val="28"/>
          <w:szCs w:val="28"/>
        </w:rPr>
        <w:t>,</w:t>
      </w:r>
      <w:r>
        <w:rPr>
          <w:rFonts w:ascii="Times New Roman" w:hAnsi="Times New Roman" w:cs="Times New Roman"/>
          <w:sz w:val="28"/>
          <w:szCs w:val="28"/>
        </w:rPr>
        <w:t xml:space="preserve"> которое, рассматривая вопросы перевода долга между сторонами, осуществляющими предпринимательскую деятельность, отмечает, что по общему правилу перевод долга является привативным, а это означает, что первоначальный должник выбывает из обязательства.  </w:t>
      </w:r>
    </w:p>
    <w:p w14:paraId="4E9B36FA" w14:textId="77777777" w:rsidR="009C2662" w:rsidRPr="00974EC9" w:rsidRDefault="009C2662"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Следовательно, рассматривая вопросы о том, каким образом старый и новый собственники отвечают перед кредитором в вещном обязательстве, мы можем руководствоваться также процитированным общим правилом. </w:t>
      </w:r>
    </w:p>
    <w:p w14:paraId="339906DD" w14:textId="77777777" w:rsidR="009C2662" w:rsidRPr="007A1922" w:rsidRDefault="009C2662" w:rsidP="00C450D2">
      <w:pPr>
        <w:spacing w:line="360" w:lineRule="auto"/>
        <w:ind w:firstLine="708"/>
        <w:jc w:val="both"/>
        <w:rPr>
          <w:rFonts w:ascii="Times New Roman" w:hAnsi="Times New Roman" w:cs="Times New Roman"/>
          <w:sz w:val="28"/>
          <w:szCs w:val="28"/>
        </w:rPr>
      </w:pPr>
    </w:p>
    <w:p w14:paraId="3D6BA25B" w14:textId="77777777" w:rsidR="00615339" w:rsidRDefault="00615339" w:rsidP="00C450D2">
      <w:pPr>
        <w:spacing w:line="360" w:lineRule="auto"/>
        <w:jc w:val="both"/>
        <w:rPr>
          <w:rFonts w:ascii="Times New Roman" w:hAnsi="Times New Roman" w:cs="Times New Roman"/>
          <w:sz w:val="28"/>
          <w:szCs w:val="28"/>
        </w:rPr>
      </w:pPr>
    </w:p>
    <w:p w14:paraId="6540625C" w14:textId="77777777" w:rsidR="00615339" w:rsidRDefault="00615339" w:rsidP="00C450D2">
      <w:pPr>
        <w:spacing w:line="360" w:lineRule="auto"/>
        <w:jc w:val="both"/>
        <w:rPr>
          <w:rFonts w:ascii="Times New Roman" w:hAnsi="Times New Roman" w:cs="Times New Roman"/>
          <w:sz w:val="28"/>
          <w:szCs w:val="28"/>
        </w:rPr>
      </w:pPr>
    </w:p>
    <w:p w14:paraId="720A5370" w14:textId="77777777" w:rsidR="00615339" w:rsidRDefault="00615339" w:rsidP="00C450D2">
      <w:pPr>
        <w:spacing w:line="360" w:lineRule="auto"/>
        <w:jc w:val="both"/>
        <w:rPr>
          <w:rFonts w:ascii="Times New Roman" w:hAnsi="Times New Roman" w:cs="Times New Roman"/>
          <w:sz w:val="28"/>
          <w:szCs w:val="28"/>
        </w:rPr>
      </w:pPr>
    </w:p>
    <w:p w14:paraId="112FDEBC" w14:textId="77777777" w:rsidR="00615339" w:rsidRDefault="00615339" w:rsidP="00C450D2">
      <w:pPr>
        <w:spacing w:line="360" w:lineRule="auto"/>
        <w:jc w:val="both"/>
        <w:rPr>
          <w:rFonts w:ascii="Times New Roman" w:hAnsi="Times New Roman" w:cs="Times New Roman"/>
          <w:sz w:val="28"/>
          <w:szCs w:val="28"/>
        </w:rPr>
      </w:pPr>
    </w:p>
    <w:p w14:paraId="74808D43" w14:textId="77777777" w:rsidR="00615339" w:rsidRDefault="00615339" w:rsidP="00C450D2">
      <w:pPr>
        <w:spacing w:line="360" w:lineRule="auto"/>
        <w:jc w:val="both"/>
        <w:rPr>
          <w:rFonts w:ascii="Times New Roman" w:hAnsi="Times New Roman" w:cs="Times New Roman"/>
          <w:sz w:val="28"/>
          <w:szCs w:val="28"/>
        </w:rPr>
      </w:pPr>
    </w:p>
    <w:p w14:paraId="02B841AC" w14:textId="77777777" w:rsidR="00615339" w:rsidRDefault="00615339" w:rsidP="00C450D2">
      <w:pPr>
        <w:spacing w:line="360" w:lineRule="auto"/>
        <w:jc w:val="both"/>
        <w:rPr>
          <w:rFonts w:ascii="Times New Roman" w:hAnsi="Times New Roman" w:cs="Times New Roman"/>
          <w:sz w:val="28"/>
          <w:szCs w:val="28"/>
        </w:rPr>
      </w:pPr>
    </w:p>
    <w:p w14:paraId="71BC208C" w14:textId="77777777" w:rsidR="00615339" w:rsidRDefault="00615339" w:rsidP="00C450D2">
      <w:pPr>
        <w:spacing w:line="360" w:lineRule="auto"/>
        <w:jc w:val="both"/>
        <w:rPr>
          <w:rFonts w:ascii="Times New Roman" w:hAnsi="Times New Roman" w:cs="Times New Roman"/>
          <w:sz w:val="28"/>
          <w:szCs w:val="28"/>
        </w:rPr>
      </w:pPr>
    </w:p>
    <w:p w14:paraId="59399C7D" w14:textId="77777777" w:rsidR="00615339" w:rsidRDefault="00615339" w:rsidP="00C450D2">
      <w:pPr>
        <w:spacing w:line="360" w:lineRule="auto"/>
        <w:jc w:val="both"/>
        <w:rPr>
          <w:rFonts w:ascii="Times New Roman" w:hAnsi="Times New Roman" w:cs="Times New Roman"/>
          <w:sz w:val="28"/>
          <w:szCs w:val="28"/>
        </w:rPr>
      </w:pPr>
    </w:p>
    <w:p w14:paraId="7CDF9A14" w14:textId="77777777" w:rsidR="00EF166B" w:rsidRDefault="00EF166B" w:rsidP="00C450D2">
      <w:pPr>
        <w:spacing w:line="360" w:lineRule="auto"/>
        <w:jc w:val="both"/>
        <w:rPr>
          <w:rFonts w:ascii="Times New Roman" w:hAnsi="Times New Roman" w:cs="Times New Roman"/>
          <w:sz w:val="28"/>
          <w:szCs w:val="28"/>
        </w:rPr>
      </w:pPr>
    </w:p>
    <w:p w14:paraId="59D2E647" w14:textId="7AF40D9F" w:rsidR="008A2D0F" w:rsidRPr="00FF6D32" w:rsidRDefault="001A5F21" w:rsidP="00C450D2">
      <w:pPr>
        <w:spacing w:line="360" w:lineRule="auto"/>
        <w:ind w:firstLine="708"/>
        <w:jc w:val="center"/>
        <w:rPr>
          <w:rFonts w:ascii="Times New Roman" w:hAnsi="Times New Roman" w:cs="Times New Roman"/>
          <w:b/>
          <w:sz w:val="30"/>
          <w:szCs w:val="30"/>
        </w:rPr>
      </w:pPr>
      <w:r w:rsidRPr="00FF6D32">
        <w:rPr>
          <w:rFonts w:ascii="Times New Roman" w:hAnsi="Times New Roman" w:cs="Times New Roman"/>
          <w:b/>
          <w:sz w:val="30"/>
          <w:szCs w:val="30"/>
        </w:rPr>
        <w:lastRenderedPageBreak/>
        <w:t>Заключение</w:t>
      </w:r>
    </w:p>
    <w:p w14:paraId="3DF4FBEE" w14:textId="0D31F401" w:rsidR="0024004E" w:rsidRDefault="0024004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w:t>
      </w:r>
      <w:r w:rsidR="00C051E7">
        <w:rPr>
          <w:rFonts w:ascii="Times New Roman" w:hAnsi="Times New Roman" w:cs="Times New Roman"/>
          <w:sz w:val="28"/>
          <w:szCs w:val="28"/>
        </w:rPr>
        <w:t>вании проведенного нами анализа</w:t>
      </w:r>
      <w:r>
        <w:rPr>
          <w:rFonts w:ascii="Times New Roman" w:hAnsi="Times New Roman" w:cs="Times New Roman"/>
          <w:sz w:val="28"/>
          <w:szCs w:val="28"/>
        </w:rPr>
        <w:t xml:space="preserve"> мы можем сделать вывод, что, хоть на законодательном уровне в Российской Федерации вещные обязательства не выделены в отдельную обязательственную конструкцию, а также напрямую не урегулированы некоторые важные вопросы, связанные с такими обязательствами</w:t>
      </w:r>
      <w:r w:rsidR="00F7389F">
        <w:rPr>
          <w:rFonts w:ascii="Times New Roman" w:hAnsi="Times New Roman" w:cs="Times New Roman"/>
          <w:sz w:val="28"/>
          <w:szCs w:val="28"/>
        </w:rPr>
        <w:t>,</w:t>
      </w:r>
      <w:r>
        <w:rPr>
          <w:rFonts w:ascii="Times New Roman" w:hAnsi="Times New Roman" w:cs="Times New Roman"/>
          <w:sz w:val="28"/>
          <w:szCs w:val="28"/>
        </w:rPr>
        <w:t xml:space="preserve"> следующими за вещью, в тексте ГК РФ и отраслевых законов, а также на уровне судебной практики судов РФ, устанавливаются конструкции, которые можно было бы квалифицировать именно в качестве вещных обязательств в традиционном понимании этого юридического  термина. </w:t>
      </w:r>
    </w:p>
    <w:p w14:paraId="64B84EAC" w14:textId="6EC551B9" w:rsidR="00853D46" w:rsidRPr="00924EFE" w:rsidRDefault="00AA1086" w:rsidP="00C450D2">
      <w:pPr>
        <w:spacing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этом, </w:t>
      </w:r>
      <w:r w:rsidR="00B018D1">
        <w:rPr>
          <w:rFonts w:ascii="Times New Roman" w:hAnsi="Times New Roman" w:cs="Times New Roman"/>
          <w:sz w:val="28"/>
          <w:szCs w:val="28"/>
        </w:rPr>
        <w:t xml:space="preserve">мы пришли к выводу, что </w:t>
      </w:r>
      <w:r>
        <w:rPr>
          <w:rFonts w:ascii="Times New Roman" w:hAnsi="Times New Roman" w:cs="Times New Roman"/>
          <w:sz w:val="28"/>
          <w:szCs w:val="28"/>
        </w:rPr>
        <w:t>в</w:t>
      </w:r>
      <w:r w:rsidR="00B018D1">
        <w:rPr>
          <w:rFonts w:ascii="Times New Roman" w:hAnsi="Times New Roman" w:cs="Times New Roman"/>
          <w:sz w:val="28"/>
          <w:szCs w:val="28"/>
        </w:rPr>
        <w:t xml:space="preserve"> качестве вещных обязательств</w:t>
      </w:r>
      <w:r w:rsidR="000A09C6">
        <w:rPr>
          <w:rFonts w:ascii="Times New Roman" w:hAnsi="Times New Roman" w:cs="Times New Roman"/>
          <w:sz w:val="28"/>
          <w:szCs w:val="28"/>
        </w:rPr>
        <w:t xml:space="preserve"> </w:t>
      </w:r>
      <w:r w:rsidR="00B018D1">
        <w:rPr>
          <w:rFonts w:ascii="Times New Roman" w:hAnsi="Times New Roman" w:cs="Times New Roman"/>
          <w:sz w:val="28"/>
          <w:szCs w:val="28"/>
        </w:rPr>
        <w:t xml:space="preserve">представляется правильным </w:t>
      </w:r>
      <w:r w:rsidR="000A09C6">
        <w:rPr>
          <w:rFonts w:ascii="Times New Roman" w:hAnsi="Times New Roman" w:cs="Times New Roman"/>
          <w:sz w:val="28"/>
          <w:szCs w:val="28"/>
        </w:rPr>
        <w:t xml:space="preserve">квалифицировать те конструкции, </w:t>
      </w:r>
      <w:r w:rsidR="000A09C6" w:rsidRPr="00790F39">
        <w:rPr>
          <w:rFonts w:ascii="Times New Roman" w:eastAsia="Times New Roman" w:hAnsi="Times New Roman" w:cs="Times New Roman"/>
          <w:sz w:val="28"/>
          <w:szCs w:val="28"/>
        </w:rPr>
        <w:t>в соответствии с которыми сторона – обладатель вещного права – наделяется либо только правом требования, либо только обязанностью, либо и правом требования и обязанностью, которые</w:t>
      </w:r>
      <w:r w:rsidR="000A09C6">
        <w:rPr>
          <w:rFonts w:ascii="Times New Roman" w:eastAsia="Times New Roman" w:hAnsi="Times New Roman" w:cs="Times New Roman"/>
          <w:sz w:val="28"/>
          <w:szCs w:val="28"/>
        </w:rPr>
        <w:t xml:space="preserve"> по своему содержанию могут быть как пассивными, так и активными,</w:t>
      </w:r>
      <w:r w:rsidR="000A09C6" w:rsidRPr="00790F39">
        <w:rPr>
          <w:rFonts w:ascii="Times New Roman" w:eastAsia="Times New Roman" w:hAnsi="Times New Roman" w:cs="Times New Roman"/>
          <w:sz w:val="28"/>
          <w:szCs w:val="28"/>
        </w:rPr>
        <w:t xml:space="preserve"> обладают свойством следования за правом на вещь и при отчуждении вещи переходят к любому последующему обладателю вещного права на нее.</w:t>
      </w:r>
      <w:r w:rsidR="000A09C6">
        <w:rPr>
          <w:rFonts w:ascii="Times New Roman" w:eastAsia="Times New Roman" w:hAnsi="Times New Roman" w:cs="Times New Roman"/>
          <w:sz w:val="28"/>
          <w:szCs w:val="28"/>
        </w:rPr>
        <w:t xml:space="preserve"> </w:t>
      </w:r>
    </w:p>
    <w:p w14:paraId="743D2DE7" w14:textId="6F8BE27E" w:rsidR="0024004E" w:rsidRDefault="0024004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проведенного нами исследования мы</w:t>
      </w:r>
      <w:r w:rsidR="00924EFE">
        <w:rPr>
          <w:rFonts w:ascii="Times New Roman" w:hAnsi="Times New Roman" w:cs="Times New Roman"/>
          <w:sz w:val="28"/>
          <w:szCs w:val="28"/>
        </w:rPr>
        <w:t xml:space="preserve"> также</w:t>
      </w:r>
      <w:r>
        <w:rPr>
          <w:rFonts w:ascii="Times New Roman" w:hAnsi="Times New Roman" w:cs="Times New Roman"/>
          <w:sz w:val="28"/>
          <w:szCs w:val="28"/>
        </w:rPr>
        <w:t xml:space="preserve"> пришли к тому, что на данном этапе выводы о природе вещных обязательств и об отнесении их к тому или иному институту </w:t>
      </w:r>
      <w:r w:rsidR="00EC7799">
        <w:rPr>
          <w:rFonts w:ascii="Times New Roman" w:hAnsi="Times New Roman" w:cs="Times New Roman"/>
          <w:sz w:val="28"/>
          <w:szCs w:val="28"/>
        </w:rPr>
        <w:t xml:space="preserve">частного </w:t>
      </w:r>
      <w:r>
        <w:rPr>
          <w:rFonts w:ascii="Times New Roman" w:hAnsi="Times New Roman" w:cs="Times New Roman"/>
          <w:sz w:val="28"/>
          <w:szCs w:val="28"/>
        </w:rPr>
        <w:t xml:space="preserve">права сложно сделать, ограничиваясь законодательным материалом и материалом судебной практики. Таким образом, вопрос о природе вещных обязательств в современном российском гражданском праве, на наш взгляд, остается открытым и дискуссионным хотя бы до момента принятия Проекта ГК РФ. </w:t>
      </w:r>
    </w:p>
    <w:p w14:paraId="647CE1D3" w14:textId="28C9CB0C" w:rsidR="00924EFE" w:rsidRDefault="00924EFE"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этим, мы </w:t>
      </w:r>
      <w:r w:rsidR="00BE0DD8">
        <w:rPr>
          <w:rFonts w:ascii="Times New Roman" w:hAnsi="Times New Roman" w:cs="Times New Roman"/>
          <w:sz w:val="28"/>
          <w:szCs w:val="28"/>
        </w:rPr>
        <w:t xml:space="preserve">придерживаемся «узкого» </w:t>
      </w:r>
      <w:r w:rsidR="00051047">
        <w:rPr>
          <w:rFonts w:ascii="Times New Roman" w:hAnsi="Times New Roman" w:cs="Times New Roman"/>
          <w:sz w:val="28"/>
          <w:szCs w:val="28"/>
        </w:rPr>
        <w:t>подхода к пониманию вещных прав</w:t>
      </w:r>
      <w:r w:rsidR="00BE0DD8">
        <w:rPr>
          <w:rFonts w:ascii="Times New Roman" w:hAnsi="Times New Roman" w:cs="Times New Roman"/>
          <w:sz w:val="28"/>
          <w:szCs w:val="28"/>
        </w:rPr>
        <w:t xml:space="preserve"> и </w:t>
      </w:r>
      <w:r>
        <w:rPr>
          <w:rFonts w:ascii="Times New Roman" w:hAnsi="Times New Roman" w:cs="Times New Roman"/>
          <w:sz w:val="28"/>
          <w:szCs w:val="28"/>
        </w:rPr>
        <w:t xml:space="preserve">предлагаем квалифицировать те конструкции, которые по своему содержанию наделяют </w:t>
      </w:r>
      <w:r w:rsidR="003C6468">
        <w:rPr>
          <w:rFonts w:ascii="Times New Roman" w:hAnsi="Times New Roman" w:cs="Times New Roman"/>
          <w:sz w:val="28"/>
          <w:szCs w:val="28"/>
        </w:rPr>
        <w:t>собственника или обладател</w:t>
      </w:r>
      <w:r w:rsidR="00751252">
        <w:rPr>
          <w:rFonts w:ascii="Times New Roman" w:hAnsi="Times New Roman" w:cs="Times New Roman"/>
          <w:sz w:val="28"/>
          <w:szCs w:val="28"/>
        </w:rPr>
        <w:t>я ограниченного вещного права</w:t>
      </w:r>
      <w:r>
        <w:rPr>
          <w:rFonts w:ascii="Times New Roman" w:hAnsi="Times New Roman" w:cs="Times New Roman"/>
          <w:sz w:val="28"/>
          <w:szCs w:val="28"/>
        </w:rPr>
        <w:t xml:space="preserve"> обязанностью или правом требования, содер</w:t>
      </w:r>
      <w:r w:rsidR="006F22C4">
        <w:rPr>
          <w:rFonts w:ascii="Times New Roman" w:hAnsi="Times New Roman" w:cs="Times New Roman"/>
          <w:sz w:val="28"/>
          <w:szCs w:val="28"/>
        </w:rPr>
        <w:t xml:space="preserve">жание которых заключается </w:t>
      </w:r>
      <w:r w:rsidR="003C6468">
        <w:rPr>
          <w:rFonts w:ascii="Times New Roman" w:hAnsi="Times New Roman" w:cs="Times New Roman"/>
          <w:sz w:val="28"/>
          <w:szCs w:val="28"/>
        </w:rPr>
        <w:t>в господстве над поведением</w:t>
      </w:r>
      <w:r w:rsidR="00BE0DD8">
        <w:rPr>
          <w:rFonts w:ascii="Times New Roman" w:hAnsi="Times New Roman" w:cs="Times New Roman"/>
          <w:sz w:val="28"/>
          <w:szCs w:val="28"/>
        </w:rPr>
        <w:t xml:space="preserve">, </w:t>
      </w:r>
      <w:r w:rsidR="00051047">
        <w:rPr>
          <w:rFonts w:ascii="Times New Roman" w:hAnsi="Times New Roman" w:cs="Times New Roman"/>
          <w:sz w:val="28"/>
          <w:szCs w:val="28"/>
        </w:rPr>
        <w:t xml:space="preserve">- именно </w:t>
      </w:r>
      <w:r w:rsidR="00BE0DD8">
        <w:rPr>
          <w:rFonts w:ascii="Times New Roman" w:hAnsi="Times New Roman" w:cs="Times New Roman"/>
          <w:sz w:val="28"/>
          <w:szCs w:val="28"/>
        </w:rPr>
        <w:t>как вещные обязательства</w:t>
      </w:r>
      <w:r w:rsidR="008F55CF">
        <w:rPr>
          <w:rFonts w:ascii="Times New Roman" w:hAnsi="Times New Roman" w:cs="Times New Roman"/>
          <w:sz w:val="28"/>
          <w:szCs w:val="28"/>
        </w:rPr>
        <w:t xml:space="preserve">, </w:t>
      </w:r>
      <w:r w:rsidR="008F55CF">
        <w:rPr>
          <w:rFonts w:ascii="Times New Roman" w:hAnsi="Times New Roman" w:cs="Times New Roman"/>
          <w:sz w:val="28"/>
          <w:szCs w:val="28"/>
        </w:rPr>
        <w:lastRenderedPageBreak/>
        <w:t>понимая, при этом, под вещными обязательствами именно явление обязательственной природы</w:t>
      </w:r>
      <w:r w:rsidR="006B1CDF">
        <w:rPr>
          <w:rFonts w:ascii="Times New Roman" w:hAnsi="Times New Roman" w:cs="Times New Roman"/>
          <w:sz w:val="28"/>
          <w:szCs w:val="28"/>
        </w:rPr>
        <w:t>. И только те</w:t>
      </w:r>
      <w:r>
        <w:rPr>
          <w:rFonts w:ascii="Times New Roman" w:hAnsi="Times New Roman" w:cs="Times New Roman"/>
          <w:sz w:val="28"/>
          <w:szCs w:val="28"/>
        </w:rPr>
        <w:t xml:space="preserve"> конструкции, которые наделяют лицо правом, содержанием которого является господство над вещью, мы считаем правильным квалифицировать в качестве вещных прав (например, права арендатора, ссудополучателя, отказополучателя, которому предоставлено право пользования имуществом)</w:t>
      </w:r>
      <w:r w:rsidR="002652BD">
        <w:rPr>
          <w:rFonts w:ascii="Times New Roman" w:hAnsi="Times New Roman" w:cs="Times New Roman"/>
          <w:sz w:val="28"/>
          <w:szCs w:val="28"/>
        </w:rPr>
        <w:t>.</w:t>
      </w:r>
    </w:p>
    <w:p w14:paraId="06BCC404" w14:textId="0F9B8215" w:rsidR="005C58CB" w:rsidRDefault="00A53A4C"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придерживаясь «обязательственного» подхода к пониманию вещных обязательств, мы отмечаем, что </w:t>
      </w:r>
      <w:r w:rsidR="00F8021C">
        <w:rPr>
          <w:rFonts w:ascii="Times New Roman" w:hAnsi="Times New Roman" w:cs="Times New Roman"/>
          <w:sz w:val="28"/>
          <w:szCs w:val="28"/>
        </w:rPr>
        <w:t xml:space="preserve">сегодня </w:t>
      </w:r>
      <w:r>
        <w:rPr>
          <w:rFonts w:ascii="Times New Roman" w:hAnsi="Times New Roman" w:cs="Times New Roman"/>
          <w:sz w:val="28"/>
          <w:szCs w:val="28"/>
        </w:rPr>
        <w:t xml:space="preserve">при таком подходе мы не можем </w:t>
      </w:r>
      <w:r w:rsidR="00EF4467">
        <w:rPr>
          <w:rFonts w:ascii="Times New Roman" w:hAnsi="Times New Roman" w:cs="Times New Roman"/>
          <w:sz w:val="28"/>
          <w:szCs w:val="28"/>
        </w:rPr>
        <w:t>обеспечить атрибутом «публичности»</w:t>
      </w:r>
      <w:r>
        <w:rPr>
          <w:rFonts w:ascii="Times New Roman" w:hAnsi="Times New Roman" w:cs="Times New Roman"/>
          <w:sz w:val="28"/>
          <w:szCs w:val="28"/>
        </w:rPr>
        <w:t xml:space="preserve"> </w:t>
      </w:r>
      <w:r w:rsidR="00F8021C">
        <w:rPr>
          <w:rFonts w:ascii="Times New Roman" w:hAnsi="Times New Roman" w:cs="Times New Roman"/>
          <w:sz w:val="28"/>
          <w:szCs w:val="28"/>
        </w:rPr>
        <w:t xml:space="preserve">даже некоторые вещные обязательства, указанные в законе. </w:t>
      </w:r>
      <w:r>
        <w:rPr>
          <w:rFonts w:ascii="Times New Roman" w:hAnsi="Times New Roman" w:cs="Times New Roman"/>
          <w:sz w:val="28"/>
          <w:szCs w:val="28"/>
        </w:rPr>
        <w:t>В связи с этим, мы отмечаем плюсы «вещного» подхода к пониманию природы вещных обязательств, хотя не считаем необходимым смешивать таким образом категории вещного и обязательственного права.</w:t>
      </w:r>
    </w:p>
    <w:p w14:paraId="7E4A6607" w14:textId="3CA7E3C8" w:rsidR="008F6CAD" w:rsidRDefault="008F6CAD"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наш взгляд, в дальнейшем было бы уместнее предусмотреть возможность регистрации вещных обязательств </w:t>
      </w:r>
      <w:r w:rsidR="00242CE6">
        <w:rPr>
          <w:rFonts w:ascii="Times New Roman" w:hAnsi="Times New Roman" w:cs="Times New Roman"/>
          <w:sz w:val="28"/>
          <w:szCs w:val="28"/>
        </w:rPr>
        <w:t xml:space="preserve">(возможно, </w:t>
      </w:r>
      <w:r>
        <w:rPr>
          <w:rFonts w:ascii="Times New Roman" w:hAnsi="Times New Roman" w:cs="Times New Roman"/>
          <w:sz w:val="28"/>
          <w:szCs w:val="28"/>
        </w:rPr>
        <w:t>как условий существования вещного права</w:t>
      </w:r>
      <w:r w:rsidR="00242CE6">
        <w:rPr>
          <w:rFonts w:ascii="Times New Roman" w:hAnsi="Times New Roman" w:cs="Times New Roman"/>
          <w:sz w:val="28"/>
          <w:szCs w:val="28"/>
        </w:rPr>
        <w:t>)</w:t>
      </w:r>
      <w:r>
        <w:rPr>
          <w:rFonts w:ascii="Times New Roman" w:hAnsi="Times New Roman" w:cs="Times New Roman"/>
          <w:sz w:val="28"/>
          <w:szCs w:val="28"/>
        </w:rPr>
        <w:t xml:space="preserve">, не отождествляя их, при этом, с самим вещным правом. </w:t>
      </w:r>
    </w:p>
    <w:p w14:paraId="20580246" w14:textId="779EC5EE" w:rsidR="005C58CB" w:rsidRDefault="005C58CB" w:rsidP="00C450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Проводя сущностный анализ отдельных конструкций из законодательства и судебной практики РФ, напоминающих нам вещные обязательства, стоит сказать, что нами были</w:t>
      </w:r>
      <w:r w:rsidR="0032265F">
        <w:rPr>
          <w:rFonts w:ascii="Times New Roman" w:hAnsi="Times New Roman" w:cs="Times New Roman"/>
          <w:sz w:val="28"/>
          <w:szCs w:val="28"/>
        </w:rPr>
        <w:t>, в частности,</w:t>
      </w:r>
      <w:r>
        <w:rPr>
          <w:rFonts w:ascii="Times New Roman" w:hAnsi="Times New Roman" w:cs="Times New Roman"/>
          <w:sz w:val="28"/>
          <w:szCs w:val="28"/>
        </w:rPr>
        <w:t xml:space="preserve"> выделены следующие конструкты, которые можно помыслить именно как </w:t>
      </w:r>
      <w:proofErr w:type="spellStart"/>
      <w:r>
        <w:rPr>
          <w:rFonts w:ascii="Times New Roman" w:hAnsi="Times New Roman" w:cs="Times New Roman"/>
          <w:sz w:val="28"/>
          <w:szCs w:val="28"/>
          <w:lang w:val="en-US"/>
        </w:rPr>
        <w:t>obligatio</w:t>
      </w:r>
      <w:proofErr w:type="spellEnd"/>
      <w:r w:rsidRPr="006C75C7">
        <w:rPr>
          <w:rFonts w:ascii="Times New Roman" w:hAnsi="Times New Roman" w:cs="Times New Roman"/>
          <w:sz w:val="28"/>
          <w:szCs w:val="28"/>
        </w:rPr>
        <w:t xml:space="preserve"> </w:t>
      </w:r>
      <w:r>
        <w:rPr>
          <w:rFonts w:ascii="Times New Roman" w:hAnsi="Times New Roman" w:cs="Times New Roman"/>
          <w:sz w:val="28"/>
          <w:szCs w:val="28"/>
          <w:lang w:val="en-US"/>
        </w:rPr>
        <w:t>propter</w:t>
      </w:r>
      <w:r w:rsidRPr="006C75C7">
        <w:rPr>
          <w:rFonts w:ascii="Times New Roman" w:hAnsi="Times New Roman" w:cs="Times New Roman"/>
          <w:sz w:val="28"/>
          <w:szCs w:val="28"/>
        </w:rPr>
        <w:t xml:space="preserve"> </w:t>
      </w:r>
      <w:r>
        <w:rPr>
          <w:rFonts w:ascii="Times New Roman" w:hAnsi="Times New Roman" w:cs="Times New Roman"/>
          <w:sz w:val="28"/>
          <w:szCs w:val="28"/>
          <w:lang w:val="en-US"/>
        </w:rPr>
        <w:t>rem</w:t>
      </w:r>
      <w:r>
        <w:rPr>
          <w:rFonts w:ascii="Times New Roman" w:hAnsi="Times New Roman" w:cs="Times New Roman"/>
          <w:sz w:val="28"/>
          <w:szCs w:val="28"/>
        </w:rPr>
        <w:t>:</w:t>
      </w:r>
    </w:p>
    <w:p w14:paraId="425C14FC" w14:textId="15D99C4C" w:rsidR="006409DE" w:rsidRDefault="006409DE" w:rsidP="00C450D2">
      <w:pPr>
        <w:pStyle w:val="aa"/>
        <w:numPr>
          <w:ilvl w:val="0"/>
          <w:numId w:val="5"/>
        </w:numPr>
        <w:spacing w:line="360" w:lineRule="auto"/>
        <w:ind w:left="0" w:firstLine="848"/>
        <w:jc w:val="both"/>
        <w:rPr>
          <w:rFonts w:ascii="Times New Roman" w:hAnsi="Times New Roman" w:cs="Times New Roman"/>
          <w:sz w:val="28"/>
          <w:szCs w:val="28"/>
        </w:rPr>
      </w:pPr>
      <w:r w:rsidRPr="006409DE">
        <w:rPr>
          <w:rFonts w:ascii="Times New Roman" w:hAnsi="Times New Roman" w:cs="Times New Roman"/>
          <w:sz w:val="28"/>
          <w:szCs w:val="28"/>
        </w:rPr>
        <w:t>Обязанность собственников помещений многоквартирного дома по оплате взносов за капитальный ремонт общего имущества (ст</w:t>
      </w:r>
      <w:r w:rsidR="00AF08F7">
        <w:rPr>
          <w:rFonts w:ascii="Times New Roman" w:hAnsi="Times New Roman" w:cs="Times New Roman"/>
          <w:sz w:val="28"/>
          <w:szCs w:val="28"/>
        </w:rPr>
        <w:t>.</w:t>
      </w:r>
      <w:r w:rsidRPr="006409DE">
        <w:rPr>
          <w:rFonts w:ascii="Times New Roman" w:hAnsi="Times New Roman" w:cs="Times New Roman"/>
          <w:sz w:val="28"/>
          <w:szCs w:val="28"/>
        </w:rPr>
        <w:t xml:space="preserve"> 158 ЖК РФ);</w:t>
      </w:r>
    </w:p>
    <w:p w14:paraId="0898EF02" w14:textId="27EBFE3F" w:rsidR="006409DE" w:rsidRDefault="00DE0B6D" w:rsidP="00C450D2">
      <w:pPr>
        <w:pStyle w:val="aa"/>
        <w:numPr>
          <w:ilvl w:val="0"/>
          <w:numId w:val="5"/>
        </w:numPr>
        <w:spacing w:line="360" w:lineRule="auto"/>
        <w:ind w:left="0" w:firstLine="848"/>
        <w:jc w:val="both"/>
        <w:rPr>
          <w:rFonts w:ascii="Times New Roman" w:hAnsi="Times New Roman" w:cs="Times New Roman"/>
          <w:sz w:val="28"/>
          <w:szCs w:val="28"/>
        </w:rPr>
      </w:pPr>
      <w:r>
        <w:rPr>
          <w:rFonts w:ascii="Times New Roman" w:hAnsi="Times New Roman" w:cs="Times New Roman"/>
          <w:sz w:val="28"/>
          <w:szCs w:val="28"/>
        </w:rPr>
        <w:t>О</w:t>
      </w:r>
      <w:r w:rsidR="00504A4C">
        <w:rPr>
          <w:rFonts w:ascii="Times New Roman" w:hAnsi="Times New Roman" w:cs="Times New Roman"/>
          <w:sz w:val="28"/>
          <w:szCs w:val="28"/>
        </w:rPr>
        <w:t>бязанность</w:t>
      </w:r>
      <w:r w:rsidRPr="003527B7">
        <w:rPr>
          <w:rFonts w:ascii="Times New Roman" w:hAnsi="Times New Roman" w:cs="Times New Roman"/>
          <w:sz w:val="28"/>
          <w:szCs w:val="28"/>
        </w:rPr>
        <w:t xml:space="preserve"> </w:t>
      </w:r>
      <w:r>
        <w:rPr>
          <w:rFonts w:ascii="Times New Roman" w:hAnsi="Times New Roman" w:cs="Times New Roman"/>
          <w:sz w:val="28"/>
          <w:szCs w:val="28"/>
        </w:rPr>
        <w:t>обладателя права на застрахованное имущество по оплате страховой премии в соответствии с договором имущественного страхования;</w:t>
      </w:r>
    </w:p>
    <w:p w14:paraId="0F1EFC6D" w14:textId="31B03182" w:rsidR="00DE0B6D" w:rsidRDefault="009A0173" w:rsidP="00C450D2">
      <w:pPr>
        <w:pStyle w:val="aa"/>
        <w:numPr>
          <w:ilvl w:val="0"/>
          <w:numId w:val="5"/>
        </w:numPr>
        <w:spacing w:line="360" w:lineRule="auto"/>
        <w:ind w:left="0" w:firstLine="848"/>
        <w:jc w:val="both"/>
        <w:rPr>
          <w:rFonts w:ascii="Times New Roman" w:hAnsi="Times New Roman" w:cs="Times New Roman"/>
          <w:sz w:val="28"/>
          <w:szCs w:val="28"/>
        </w:rPr>
      </w:pPr>
      <w:r>
        <w:rPr>
          <w:rFonts w:ascii="Times New Roman" w:hAnsi="Times New Roman" w:cs="Times New Roman"/>
          <w:sz w:val="28"/>
          <w:szCs w:val="28"/>
        </w:rPr>
        <w:t>Обяз</w:t>
      </w:r>
      <w:r w:rsidR="002B6FC2">
        <w:rPr>
          <w:rFonts w:ascii="Times New Roman" w:hAnsi="Times New Roman" w:cs="Times New Roman"/>
          <w:sz w:val="28"/>
          <w:szCs w:val="28"/>
        </w:rPr>
        <w:t>анность обладателя вещного права</w:t>
      </w:r>
      <w:r>
        <w:rPr>
          <w:rFonts w:ascii="Times New Roman" w:hAnsi="Times New Roman" w:cs="Times New Roman"/>
          <w:sz w:val="28"/>
          <w:szCs w:val="28"/>
        </w:rPr>
        <w:t xml:space="preserve"> на имущество, обремененное рентой, по оплате рентных платежей;</w:t>
      </w:r>
    </w:p>
    <w:p w14:paraId="48E32542" w14:textId="342949F6" w:rsidR="009A0173" w:rsidRDefault="009A0173" w:rsidP="00C450D2">
      <w:pPr>
        <w:pStyle w:val="aa"/>
        <w:numPr>
          <w:ilvl w:val="0"/>
          <w:numId w:val="5"/>
        </w:numPr>
        <w:spacing w:line="360" w:lineRule="auto"/>
        <w:ind w:left="0" w:firstLine="848"/>
        <w:jc w:val="both"/>
        <w:rPr>
          <w:rFonts w:ascii="Times New Roman" w:hAnsi="Times New Roman" w:cs="Times New Roman"/>
          <w:sz w:val="28"/>
          <w:szCs w:val="28"/>
        </w:rPr>
      </w:pPr>
      <w:r>
        <w:rPr>
          <w:rFonts w:ascii="Times New Roman" w:hAnsi="Times New Roman" w:cs="Times New Roman"/>
          <w:sz w:val="28"/>
          <w:szCs w:val="28"/>
        </w:rPr>
        <w:t>Инвестиционные, эксплуатационные и охранные обязательства собственников приватизированного имущества;</w:t>
      </w:r>
    </w:p>
    <w:p w14:paraId="58BBB55B" w14:textId="1EAFCC94" w:rsidR="009A0173" w:rsidRDefault="00E638CE" w:rsidP="00C450D2">
      <w:pPr>
        <w:pStyle w:val="aa"/>
        <w:numPr>
          <w:ilvl w:val="0"/>
          <w:numId w:val="5"/>
        </w:numPr>
        <w:spacing w:line="360" w:lineRule="auto"/>
        <w:ind w:left="0" w:firstLine="84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Обязанность сервитуария по внесению платы за сервитут; Обязанность собственника служащего участка по совершению определенных действий, установленная в дополнение к сервитуту; </w:t>
      </w:r>
    </w:p>
    <w:p w14:paraId="71A33EDE" w14:textId="2C1A4A41" w:rsidR="00E638CE" w:rsidRDefault="00D525B9" w:rsidP="00C450D2">
      <w:pPr>
        <w:pStyle w:val="aa"/>
        <w:numPr>
          <w:ilvl w:val="0"/>
          <w:numId w:val="5"/>
        </w:numPr>
        <w:spacing w:line="360" w:lineRule="auto"/>
        <w:ind w:left="0" w:firstLine="848"/>
        <w:jc w:val="both"/>
        <w:rPr>
          <w:rFonts w:ascii="Times New Roman" w:hAnsi="Times New Roman" w:cs="Times New Roman"/>
          <w:sz w:val="28"/>
          <w:szCs w:val="28"/>
        </w:rPr>
      </w:pPr>
      <w:r>
        <w:rPr>
          <w:rFonts w:ascii="Times New Roman" w:hAnsi="Times New Roman" w:cs="Times New Roman"/>
          <w:sz w:val="28"/>
          <w:szCs w:val="28"/>
        </w:rPr>
        <w:t>Права потребителя, переходящие к лицу вместе с вещным правом на соответствующий товар;</w:t>
      </w:r>
    </w:p>
    <w:p w14:paraId="1740CD8D" w14:textId="16372EC6" w:rsidR="00D525B9" w:rsidRDefault="00D525B9" w:rsidP="00C450D2">
      <w:pPr>
        <w:pStyle w:val="aa"/>
        <w:numPr>
          <w:ilvl w:val="0"/>
          <w:numId w:val="5"/>
        </w:numPr>
        <w:spacing w:line="360" w:lineRule="auto"/>
        <w:ind w:left="0" w:firstLine="848"/>
        <w:jc w:val="both"/>
        <w:rPr>
          <w:rFonts w:ascii="Times New Roman" w:hAnsi="Times New Roman" w:cs="Times New Roman"/>
          <w:sz w:val="28"/>
          <w:szCs w:val="28"/>
        </w:rPr>
      </w:pPr>
      <w:proofErr w:type="spellStart"/>
      <w:r>
        <w:rPr>
          <w:rFonts w:ascii="Times New Roman" w:hAnsi="Times New Roman" w:cs="Times New Roman"/>
          <w:sz w:val="28"/>
          <w:szCs w:val="28"/>
          <w:lang w:val="en-US"/>
        </w:rPr>
        <w:t>Ius</w:t>
      </w:r>
      <w:proofErr w:type="spellEnd"/>
      <w:r w:rsidRPr="006C75C7">
        <w:rPr>
          <w:rFonts w:ascii="Times New Roman" w:hAnsi="Times New Roman" w:cs="Times New Roman"/>
          <w:sz w:val="28"/>
          <w:szCs w:val="28"/>
        </w:rPr>
        <w:t xml:space="preserve"> </w:t>
      </w:r>
      <w:r>
        <w:rPr>
          <w:rFonts w:ascii="Times New Roman" w:hAnsi="Times New Roman" w:cs="Times New Roman"/>
          <w:sz w:val="28"/>
          <w:szCs w:val="28"/>
          <w:lang w:val="en-US"/>
        </w:rPr>
        <w:t>ad</w:t>
      </w:r>
      <w:r w:rsidRPr="006C75C7">
        <w:rPr>
          <w:rFonts w:ascii="Times New Roman" w:hAnsi="Times New Roman" w:cs="Times New Roman"/>
          <w:sz w:val="28"/>
          <w:szCs w:val="28"/>
        </w:rPr>
        <w:t xml:space="preserve"> </w:t>
      </w:r>
      <w:r>
        <w:rPr>
          <w:rFonts w:ascii="Times New Roman" w:hAnsi="Times New Roman" w:cs="Times New Roman"/>
          <w:sz w:val="28"/>
          <w:szCs w:val="28"/>
          <w:lang w:val="en-US"/>
        </w:rPr>
        <w:t>rem</w:t>
      </w:r>
      <w:r w:rsidRPr="006C75C7">
        <w:rPr>
          <w:rFonts w:ascii="Times New Roman" w:hAnsi="Times New Roman" w:cs="Times New Roman"/>
          <w:sz w:val="28"/>
          <w:szCs w:val="28"/>
        </w:rPr>
        <w:t xml:space="preserve"> </w:t>
      </w:r>
      <w:r>
        <w:rPr>
          <w:rFonts w:ascii="Times New Roman" w:hAnsi="Times New Roman" w:cs="Times New Roman"/>
          <w:sz w:val="28"/>
          <w:szCs w:val="28"/>
        </w:rPr>
        <w:t>в российском праве;</w:t>
      </w:r>
    </w:p>
    <w:p w14:paraId="64F64ABE" w14:textId="057682D1" w:rsidR="00A370A3" w:rsidRDefault="00A370A3" w:rsidP="00C450D2">
      <w:pPr>
        <w:pStyle w:val="aa"/>
        <w:numPr>
          <w:ilvl w:val="0"/>
          <w:numId w:val="5"/>
        </w:numPr>
        <w:spacing w:line="360" w:lineRule="auto"/>
        <w:ind w:left="0" w:firstLine="848"/>
        <w:jc w:val="both"/>
        <w:rPr>
          <w:rFonts w:ascii="Times New Roman" w:hAnsi="Times New Roman" w:cs="Times New Roman"/>
          <w:sz w:val="28"/>
          <w:szCs w:val="28"/>
        </w:rPr>
      </w:pPr>
      <w:r>
        <w:rPr>
          <w:rFonts w:ascii="Times New Roman" w:hAnsi="Times New Roman" w:cs="Times New Roman"/>
          <w:sz w:val="28"/>
          <w:szCs w:val="28"/>
        </w:rPr>
        <w:t>Обязанности</w:t>
      </w:r>
      <w:r w:rsidR="001D5B05">
        <w:rPr>
          <w:rFonts w:ascii="Times New Roman" w:hAnsi="Times New Roman" w:cs="Times New Roman"/>
          <w:sz w:val="28"/>
          <w:szCs w:val="28"/>
        </w:rPr>
        <w:t xml:space="preserve"> по совершению определенных действий в отношении отказополучателя</w:t>
      </w:r>
      <w:r>
        <w:rPr>
          <w:rFonts w:ascii="Times New Roman" w:hAnsi="Times New Roman" w:cs="Times New Roman"/>
          <w:sz w:val="28"/>
          <w:szCs w:val="28"/>
        </w:rPr>
        <w:t>, возложенные завещательным отка</w:t>
      </w:r>
      <w:r w:rsidR="001D5B05">
        <w:rPr>
          <w:rFonts w:ascii="Times New Roman" w:hAnsi="Times New Roman" w:cs="Times New Roman"/>
          <w:sz w:val="28"/>
          <w:szCs w:val="28"/>
        </w:rPr>
        <w:t>зом на наследников имущества;</w:t>
      </w:r>
    </w:p>
    <w:p w14:paraId="15C24758" w14:textId="6EE58EA8" w:rsidR="00A01A21" w:rsidRDefault="0032265F" w:rsidP="00C450D2">
      <w:pPr>
        <w:pStyle w:val="aa"/>
        <w:numPr>
          <w:ilvl w:val="0"/>
          <w:numId w:val="5"/>
        </w:numPr>
        <w:spacing w:line="360" w:lineRule="auto"/>
        <w:ind w:left="0" w:firstLine="848"/>
        <w:jc w:val="both"/>
        <w:rPr>
          <w:rFonts w:ascii="Times New Roman" w:hAnsi="Times New Roman" w:cs="Times New Roman"/>
          <w:sz w:val="28"/>
          <w:szCs w:val="28"/>
        </w:rPr>
      </w:pPr>
      <w:r>
        <w:rPr>
          <w:rFonts w:ascii="Times New Roman" w:hAnsi="Times New Roman" w:cs="Times New Roman"/>
          <w:sz w:val="28"/>
          <w:szCs w:val="28"/>
        </w:rPr>
        <w:t>Передача новому приобретателю имущества обязательств застройщика-банкрота перед участниками долевого строительства.</w:t>
      </w:r>
    </w:p>
    <w:p w14:paraId="07A16ECC" w14:textId="77777777" w:rsidR="00BF59B4" w:rsidRDefault="00BF59B4"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Анализируя все рассмотренные конструкции, стоит сказать, что среди них есть такие вещные обязательства, в которых собственник имущества является только должником, те, в которых собственник имущества является только кредитором, а также те, в которых собственник имущества является одновременно и должником, и кредитором.</w:t>
      </w:r>
    </w:p>
    <w:p w14:paraId="6C6C35DE" w14:textId="2D9D373F" w:rsidR="00FA783B" w:rsidRDefault="00FA783B"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Из выявленных в ходе исследования проблем стоит отметить, во-первых, то</w:t>
      </w:r>
      <w:r w:rsidR="00FF6A23">
        <w:rPr>
          <w:rFonts w:ascii="Times New Roman" w:hAnsi="Times New Roman" w:cs="Times New Roman"/>
          <w:sz w:val="28"/>
          <w:szCs w:val="28"/>
        </w:rPr>
        <w:t>, что применительно к отдельным видам вещных обязательств</w:t>
      </w:r>
      <w:r>
        <w:rPr>
          <w:rFonts w:ascii="Times New Roman" w:hAnsi="Times New Roman" w:cs="Times New Roman"/>
          <w:sz w:val="28"/>
          <w:szCs w:val="28"/>
        </w:rPr>
        <w:t xml:space="preserve"> на уровне закона и судебной практики по-разному решается вопрос о том, </w:t>
      </w:r>
      <w:r w:rsidR="00A348E0">
        <w:rPr>
          <w:rFonts w:ascii="Times New Roman" w:hAnsi="Times New Roman" w:cs="Times New Roman"/>
          <w:sz w:val="28"/>
          <w:szCs w:val="28"/>
        </w:rPr>
        <w:t xml:space="preserve">отвечает ли новый собственник по долгам предыдущего, </w:t>
      </w:r>
      <w:r w:rsidR="007F6220">
        <w:rPr>
          <w:rFonts w:ascii="Times New Roman" w:hAnsi="Times New Roman" w:cs="Times New Roman"/>
          <w:sz w:val="28"/>
          <w:szCs w:val="28"/>
        </w:rPr>
        <w:t xml:space="preserve">и </w:t>
      </w:r>
      <w:r w:rsidR="00A348E0">
        <w:rPr>
          <w:rFonts w:ascii="Times New Roman" w:hAnsi="Times New Roman" w:cs="Times New Roman"/>
          <w:sz w:val="28"/>
          <w:szCs w:val="28"/>
        </w:rPr>
        <w:t xml:space="preserve">если да, то </w:t>
      </w:r>
      <w:r>
        <w:rPr>
          <w:rFonts w:ascii="Times New Roman" w:hAnsi="Times New Roman" w:cs="Times New Roman"/>
          <w:sz w:val="28"/>
          <w:szCs w:val="28"/>
        </w:rPr>
        <w:t>как</w:t>
      </w:r>
      <w:r w:rsidR="00952FAE">
        <w:rPr>
          <w:rFonts w:ascii="Times New Roman" w:hAnsi="Times New Roman" w:cs="Times New Roman"/>
          <w:sz w:val="28"/>
          <w:szCs w:val="28"/>
        </w:rPr>
        <w:t xml:space="preserve"> соотносится их ответственность</w:t>
      </w:r>
      <w:r>
        <w:rPr>
          <w:rFonts w:ascii="Times New Roman" w:hAnsi="Times New Roman" w:cs="Times New Roman"/>
          <w:sz w:val="28"/>
          <w:szCs w:val="28"/>
        </w:rPr>
        <w:t xml:space="preserve">, </w:t>
      </w:r>
      <w:r w:rsidR="00952FAE">
        <w:rPr>
          <w:rFonts w:ascii="Times New Roman" w:hAnsi="Times New Roman" w:cs="Times New Roman"/>
          <w:sz w:val="28"/>
          <w:szCs w:val="28"/>
        </w:rPr>
        <w:t>каков объем</w:t>
      </w:r>
      <w:r>
        <w:rPr>
          <w:rFonts w:ascii="Times New Roman" w:hAnsi="Times New Roman" w:cs="Times New Roman"/>
          <w:sz w:val="28"/>
          <w:szCs w:val="28"/>
        </w:rPr>
        <w:t xml:space="preserve"> ответственности нового собственника по долгам </w:t>
      </w:r>
      <w:r w:rsidR="00A632F0">
        <w:rPr>
          <w:rFonts w:ascii="Times New Roman" w:hAnsi="Times New Roman" w:cs="Times New Roman"/>
          <w:sz w:val="28"/>
          <w:szCs w:val="28"/>
        </w:rPr>
        <w:t>предыдущего</w:t>
      </w:r>
      <w:r>
        <w:rPr>
          <w:rFonts w:ascii="Times New Roman" w:hAnsi="Times New Roman" w:cs="Times New Roman"/>
          <w:sz w:val="28"/>
          <w:szCs w:val="28"/>
        </w:rPr>
        <w:t xml:space="preserve"> собственника.</w:t>
      </w:r>
    </w:p>
    <w:p w14:paraId="3A447CEE" w14:textId="623AEE00" w:rsidR="00686880" w:rsidRDefault="00686880"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Как нами было указано ранее, законодатель в некоторых случаях прямо устанавливает ответственность нового обладателя вещного права по долгам предыдущего (ст. 158 ЖК РФ), но в большинстве из проиллюстрированных примеров законодательство не предусматривает регулирования на этот счет, и перед судами возникает проблема: обязывать ли нового обладателя вещного права осуществлять погашение долга за предыдущего обладателя вещного права.</w:t>
      </w:r>
    </w:p>
    <w:p w14:paraId="168CE3D3" w14:textId="5E5F616F" w:rsidR="00BF59B4" w:rsidRDefault="003A1F07"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FA783B">
        <w:rPr>
          <w:rFonts w:ascii="Times New Roman" w:hAnsi="Times New Roman" w:cs="Times New Roman"/>
          <w:sz w:val="28"/>
          <w:szCs w:val="28"/>
        </w:rPr>
        <w:t xml:space="preserve"> отношении некоторых вещных обязательств законодателем прямо определено, что </w:t>
      </w:r>
      <w:r w:rsidR="00370500">
        <w:rPr>
          <w:rFonts w:ascii="Times New Roman" w:hAnsi="Times New Roman" w:cs="Times New Roman"/>
          <w:sz w:val="28"/>
          <w:szCs w:val="28"/>
        </w:rPr>
        <w:t>предыдущий</w:t>
      </w:r>
      <w:r w:rsidR="00513B46">
        <w:rPr>
          <w:rFonts w:ascii="Times New Roman" w:hAnsi="Times New Roman" w:cs="Times New Roman"/>
          <w:sz w:val="28"/>
          <w:szCs w:val="28"/>
        </w:rPr>
        <w:t xml:space="preserve"> собственник несет </w:t>
      </w:r>
      <w:r w:rsidR="002D6FFE">
        <w:rPr>
          <w:rFonts w:ascii="Times New Roman" w:hAnsi="Times New Roman" w:cs="Times New Roman"/>
          <w:sz w:val="28"/>
          <w:szCs w:val="28"/>
        </w:rPr>
        <w:t xml:space="preserve">субсидиарную </w:t>
      </w:r>
      <w:r w:rsidR="00513B46">
        <w:rPr>
          <w:rFonts w:ascii="Times New Roman" w:hAnsi="Times New Roman" w:cs="Times New Roman"/>
          <w:sz w:val="28"/>
          <w:szCs w:val="28"/>
        </w:rPr>
        <w:t xml:space="preserve">с новым собственником </w:t>
      </w:r>
      <w:r w:rsidR="002D6FFE">
        <w:rPr>
          <w:rFonts w:ascii="Times New Roman" w:hAnsi="Times New Roman" w:cs="Times New Roman"/>
          <w:sz w:val="28"/>
          <w:szCs w:val="28"/>
        </w:rPr>
        <w:t xml:space="preserve">ответственность (например, в отношении договора ренты). В отношении некоторых вещных обязательств законодателем прямо не предусмотрено то, каким образом соотносится ответственность </w:t>
      </w:r>
      <w:r w:rsidR="00882AF4">
        <w:rPr>
          <w:rFonts w:ascii="Times New Roman" w:hAnsi="Times New Roman" w:cs="Times New Roman"/>
          <w:sz w:val="28"/>
          <w:szCs w:val="28"/>
        </w:rPr>
        <w:t>предыдущего</w:t>
      </w:r>
      <w:r w:rsidR="002D6FFE">
        <w:rPr>
          <w:rFonts w:ascii="Times New Roman" w:hAnsi="Times New Roman" w:cs="Times New Roman"/>
          <w:sz w:val="28"/>
          <w:szCs w:val="28"/>
        </w:rPr>
        <w:t xml:space="preserve"> и нового собственника (например, в случае с договором имущественного страхования), и нам приходится делать выводы, исходя из общих правил, выработанных высшими судебными инстанциями, а также из малочисленной судебной практики.</w:t>
      </w:r>
    </w:p>
    <w:p w14:paraId="3C712FA3" w14:textId="5210DAF6" w:rsidR="007F6317" w:rsidRDefault="00B34EBF"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Сложившаяся ситуация не представляется нам правильной, ведь </w:t>
      </w:r>
      <w:r w:rsidR="007F6317">
        <w:rPr>
          <w:rFonts w:ascii="Times New Roman" w:hAnsi="Times New Roman" w:cs="Times New Roman"/>
          <w:sz w:val="28"/>
          <w:szCs w:val="28"/>
        </w:rPr>
        <w:t xml:space="preserve">если мы говорим о какой-то правовой категории, то в отношении нее такие вопросы должны решаться единообразно, либо должна быть выработана логика, четко позволяющая дать ответы на </w:t>
      </w:r>
      <w:r>
        <w:rPr>
          <w:rFonts w:ascii="Times New Roman" w:hAnsi="Times New Roman" w:cs="Times New Roman"/>
          <w:sz w:val="28"/>
          <w:szCs w:val="28"/>
        </w:rPr>
        <w:t>них.</w:t>
      </w:r>
      <w:r w:rsidR="007F6317">
        <w:rPr>
          <w:rFonts w:ascii="Times New Roman" w:hAnsi="Times New Roman" w:cs="Times New Roman"/>
          <w:sz w:val="28"/>
          <w:szCs w:val="28"/>
        </w:rPr>
        <w:t xml:space="preserve"> </w:t>
      </w:r>
    </w:p>
    <w:p w14:paraId="5252CA12" w14:textId="778C7D9F" w:rsidR="000316DE" w:rsidRDefault="00DD37D8"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00657945">
        <w:rPr>
          <w:rFonts w:ascii="Times New Roman" w:hAnsi="Times New Roman" w:cs="Times New Roman"/>
          <w:sz w:val="28"/>
          <w:szCs w:val="28"/>
        </w:rPr>
        <w:t xml:space="preserve">как уже было сказано, </w:t>
      </w:r>
      <w:r>
        <w:rPr>
          <w:rFonts w:ascii="Times New Roman" w:hAnsi="Times New Roman" w:cs="Times New Roman"/>
          <w:sz w:val="28"/>
          <w:szCs w:val="28"/>
        </w:rPr>
        <w:t xml:space="preserve">одной из важнейших </w:t>
      </w:r>
      <w:r w:rsidR="008E64C4">
        <w:rPr>
          <w:rFonts w:ascii="Times New Roman" w:hAnsi="Times New Roman" w:cs="Times New Roman"/>
          <w:sz w:val="28"/>
          <w:szCs w:val="28"/>
        </w:rPr>
        <w:t xml:space="preserve">выделенных </w:t>
      </w:r>
      <w:r>
        <w:rPr>
          <w:rFonts w:ascii="Times New Roman" w:hAnsi="Times New Roman" w:cs="Times New Roman"/>
          <w:sz w:val="28"/>
          <w:szCs w:val="28"/>
        </w:rPr>
        <w:t xml:space="preserve">проблем </w:t>
      </w:r>
      <w:r w:rsidR="00CD2834">
        <w:rPr>
          <w:rFonts w:ascii="Times New Roman" w:hAnsi="Times New Roman" w:cs="Times New Roman"/>
          <w:sz w:val="28"/>
          <w:szCs w:val="28"/>
        </w:rPr>
        <w:t xml:space="preserve">нам видится то, что </w:t>
      </w:r>
      <w:r>
        <w:rPr>
          <w:rFonts w:ascii="Times New Roman" w:hAnsi="Times New Roman" w:cs="Times New Roman"/>
          <w:sz w:val="28"/>
          <w:szCs w:val="28"/>
        </w:rPr>
        <w:t xml:space="preserve">в отношении </w:t>
      </w:r>
      <w:r w:rsidR="00CD2834">
        <w:rPr>
          <w:rFonts w:ascii="Times New Roman" w:hAnsi="Times New Roman" w:cs="Times New Roman"/>
          <w:sz w:val="28"/>
          <w:szCs w:val="28"/>
        </w:rPr>
        <w:t xml:space="preserve">не </w:t>
      </w:r>
      <w:r>
        <w:rPr>
          <w:rFonts w:ascii="Times New Roman" w:hAnsi="Times New Roman" w:cs="Times New Roman"/>
          <w:sz w:val="28"/>
          <w:szCs w:val="28"/>
        </w:rPr>
        <w:t>всех вещных обязательств на законодательном уровне установлен механизм и</w:t>
      </w:r>
      <w:r w:rsidR="00A65168">
        <w:rPr>
          <w:rFonts w:ascii="Times New Roman" w:hAnsi="Times New Roman" w:cs="Times New Roman"/>
          <w:sz w:val="28"/>
          <w:szCs w:val="28"/>
        </w:rPr>
        <w:t>х закрепления, «опубличивания».</w:t>
      </w:r>
    </w:p>
    <w:p w14:paraId="7D8AA475" w14:textId="0A8D40BC" w:rsidR="00CD2834" w:rsidRDefault="00CD2834"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 например, в отношении инвестиционных и эксплуатационных обязательств на законодательном уровне прямо предусмотрено, что они подлежат регистра</w:t>
      </w:r>
      <w:r w:rsidR="00E76AAC">
        <w:rPr>
          <w:rFonts w:ascii="Times New Roman" w:hAnsi="Times New Roman" w:cs="Times New Roman"/>
          <w:sz w:val="28"/>
          <w:szCs w:val="28"/>
        </w:rPr>
        <w:t>ции как обременения права собств</w:t>
      </w:r>
      <w:r>
        <w:rPr>
          <w:rFonts w:ascii="Times New Roman" w:hAnsi="Times New Roman" w:cs="Times New Roman"/>
          <w:sz w:val="28"/>
          <w:szCs w:val="28"/>
        </w:rPr>
        <w:t xml:space="preserve">енности. Данный механизм позволяет нам, таким образом, защитить интересы лиц, в отношении которых такие вещные обязательства установлены, </w:t>
      </w:r>
      <w:r w:rsidR="005E001F">
        <w:rPr>
          <w:rFonts w:ascii="Times New Roman" w:hAnsi="Times New Roman" w:cs="Times New Roman"/>
          <w:sz w:val="28"/>
          <w:szCs w:val="28"/>
        </w:rPr>
        <w:t>и третьих лиц, которые потенциально могут стать приобретателями такого имущест</w:t>
      </w:r>
      <w:r w:rsidR="004D4240">
        <w:rPr>
          <w:rFonts w:ascii="Times New Roman" w:hAnsi="Times New Roman" w:cs="Times New Roman"/>
          <w:sz w:val="28"/>
          <w:szCs w:val="28"/>
        </w:rPr>
        <w:t>ва.</w:t>
      </w:r>
    </w:p>
    <w:p w14:paraId="4AD412D1" w14:textId="5D95627D" w:rsidR="00CD2834" w:rsidRDefault="008912BB"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же</w:t>
      </w:r>
      <w:r w:rsidR="00740B41">
        <w:rPr>
          <w:rFonts w:ascii="Times New Roman" w:hAnsi="Times New Roman" w:cs="Times New Roman"/>
          <w:sz w:val="28"/>
          <w:szCs w:val="28"/>
        </w:rPr>
        <w:t xml:space="preserve"> с другими вещными обязательствами</w:t>
      </w:r>
      <w:r>
        <w:rPr>
          <w:rFonts w:ascii="Times New Roman" w:hAnsi="Times New Roman" w:cs="Times New Roman"/>
          <w:sz w:val="28"/>
          <w:szCs w:val="28"/>
        </w:rPr>
        <w:t xml:space="preserve">, например, с </w:t>
      </w:r>
      <w:r w:rsidR="00740B41">
        <w:rPr>
          <w:rFonts w:ascii="Times New Roman" w:hAnsi="Times New Roman" w:cs="Times New Roman"/>
          <w:sz w:val="28"/>
          <w:szCs w:val="28"/>
        </w:rPr>
        <w:t>обязанностями собственника служащего участка по сервитуту</w:t>
      </w:r>
      <w:r>
        <w:rPr>
          <w:rFonts w:ascii="Times New Roman" w:hAnsi="Times New Roman" w:cs="Times New Roman"/>
          <w:sz w:val="28"/>
          <w:szCs w:val="28"/>
        </w:rPr>
        <w:t xml:space="preserve">, </w:t>
      </w:r>
      <w:r w:rsidR="00054BB0">
        <w:rPr>
          <w:rFonts w:ascii="Times New Roman" w:hAnsi="Times New Roman" w:cs="Times New Roman"/>
          <w:sz w:val="28"/>
          <w:szCs w:val="28"/>
        </w:rPr>
        <w:t xml:space="preserve">мы, </w:t>
      </w:r>
      <w:r w:rsidR="004940BC">
        <w:rPr>
          <w:rFonts w:ascii="Times New Roman" w:hAnsi="Times New Roman" w:cs="Times New Roman"/>
          <w:sz w:val="28"/>
          <w:szCs w:val="28"/>
        </w:rPr>
        <w:t>с одной стороны</w:t>
      </w:r>
      <w:r w:rsidR="00054BB0">
        <w:rPr>
          <w:rFonts w:ascii="Times New Roman" w:hAnsi="Times New Roman" w:cs="Times New Roman"/>
          <w:sz w:val="28"/>
          <w:szCs w:val="28"/>
        </w:rPr>
        <w:t>,</w:t>
      </w:r>
      <w:r w:rsidR="004940BC">
        <w:rPr>
          <w:rFonts w:ascii="Times New Roman" w:hAnsi="Times New Roman" w:cs="Times New Roman"/>
          <w:sz w:val="28"/>
          <w:szCs w:val="28"/>
        </w:rPr>
        <w:t xml:space="preserve"> видим, что собственник служащего участка может принять на себя обязательство по совершению активных действий для обеспечения нормального функционирования сервитута. С другой стороны, на законодательном уровне отсутствует механизм публичного отражения таких «позитивных» обязанностей наряду с самим сервитутом. </w:t>
      </w:r>
    </w:p>
    <w:p w14:paraId="192BB33C" w14:textId="5CF35A5A" w:rsidR="00586F5D" w:rsidRDefault="00586F5D"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Более того, остается не известным, как обеспечить атрибут «публичности» в отношении тех вещных обязательств, которые законом и судебной пра</w:t>
      </w:r>
      <w:r w:rsidR="009239B1">
        <w:rPr>
          <w:rFonts w:ascii="Times New Roman" w:hAnsi="Times New Roman" w:cs="Times New Roman"/>
          <w:sz w:val="28"/>
          <w:szCs w:val="28"/>
        </w:rPr>
        <w:t>ктикой вообще не предусмотрены.</w:t>
      </w:r>
    </w:p>
    <w:p w14:paraId="1678442B" w14:textId="60C1D056" w:rsidR="002374FB" w:rsidRDefault="00235D4C" w:rsidP="00C450D2">
      <w:pPr>
        <w:pStyle w:val="aa"/>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связи с этим, до момента разработки в российской доктрине</w:t>
      </w:r>
      <w:r w:rsidR="00030C59">
        <w:rPr>
          <w:rFonts w:ascii="Times New Roman" w:hAnsi="Times New Roman" w:cs="Times New Roman"/>
          <w:sz w:val="28"/>
          <w:szCs w:val="28"/>
        </w:rPr>
        <w:t xml:space="preserve"> теории</w:t>
      </w:r>
      <w:r>
        <w:rPr>
          <w:rFonts w:ascii="Times New Roman" w:hAnsi="Times New Roman" w:cs="Times New Roman"/>
          <w:sz w:val="28"/>
          <w:szCs w:val="28"/>
        </w:rPr>
        <w:t xml:space="preserve"> вещного обязательства</w:t>
      </w:r>
      <w:r w:rsidR="00030C59">
        <w:rPr>
          <w:rFonts w:ascii="Times New Roman" w:hAnsi="Times New Roman" w:cs="Times New Roman"/>
          <w:sz w:val="28"/>
          <w:szCs w:val="28"/>
        </w:rPr>
        <w:t>, а также до момента установления полноценного нормативного регулирования вещных обязательств в российском законодательстве</w:t>
      </w:r>
      <w:r>
        <w:rPr>
          <w:rFonts w:ascii="Times New Roman" w:hAnsi="Times New Roman" w:cs="Times New Roman"/>
          <w:sz w:val="28"/>
          <w:szCs w:val="28"/>
        </w:rPr>
        <w:t xml:space="preserve">, </w:t>
      </w:r>
      <w:r w:rsidR="002374FB">
        <w:rPr>
          <w:rFonts w:ascii="Times New Roman" w:hAnsi="Times New Roman" w:cs="Times New Roman"/>
          <w:sz w:val="28"/>
          <w:szCs w:val="28"/>
        </w:rPr>
        <w:t xml:space="preserve">нам представляется необходимым и предпочтительным </w:t>
      </w:r>
      <w:r w:rsidR="00030C59">
        <w:rPr>
          <w:rFonts w:ascii="Times New Roman" w:hAnsi="Times New Roman" w:cs="Times New Roman"/>
          <w:sz w:val="28"/>
          <w:szCs w:val="28"/>
        </w:rPr>
        <w:t xml:space="preserve">хотя бы временно </w:t>
      </w:r>
      <w:r w:rsidR="002374FB">
        <w:rPr>
          <w:rFonts w:ascii="Times New Roman" w:hAnsi="Times New Roman" w:cs="Times New Roman"/>
          <w:sz w:val="28"/>
          <w:szCs w:val="28"/>
        </w:rPr>
        <w:t xml:space="preserve">избрать </w:t>
      </w:r>
      <w:r w:rsidR="0043546E">
        <w:rPr>
          <w:rFonts w:ascii="Times New Roman" w:hAnsi="Times New Roman" w:cs="Times New Roman"/>
          <w:sz w:val="28"/>
          <w:szCs w:val="28"/>
        </w:rPr>
        <w:t>механизм регулирования, о котором говорится</w:t>
      </w:r>
      <w:r w:rsidR="002374FB">
        <w:rPr>
          <w:rFonts w:ascii="Times New Roman" w:hAnsi="Times New Roman" w:cs="Times New Roman"/>
          <w:sz w:val="28"/>
          <w:szCs w:val="28"/>
        </w:rPr>
        <w:t xml:space="preserve"> в уже п</w:t>
      </w:r>
      <w:r w:rsidR="0043546E">
        <w:rPr>
          <w:rFonts w:ascii="Times New Roman" w:hAnsi="Times New Roman" w:cs="Times New Roman"/>
          <w:sz w:val="28"/>
          <w:szCs w:val="28"/>
        </w:rPr>
        <w:t xml:space="preserve">роцитированном нами п. 4 ст. 224 Проекта ГК РФ, позволяющий нам </w:t>
      </w:r>
      <w:r w:rsidR="004A5DDB">
        <w:rPr>
          <w:rFonts w:ascii="Times New Roman" w:hAnsi="Times New Roman" w:cs="Times New Roman"/>
          <w:sz w:val="28"/>
          <w:szCs w:val="28"/>
        </w:rPr>
        <w:t>производит</w:t>
      </w:r>
      <w:r>
        <w:rPr>
          <w:rFonts w:ascii="Times New Roman" w:hAnsi="Times New Roman" w:cs="Times New Roman"/>
          <w:sz w:val="28"/>
          <w:szCs w:val="28"/>
        </w:rPr>
        <w:t>ь</w:t>
      </w:r>
      <w:r w:rsidR="004A5DDB">
        <w:rPr>
          <w:rFonts w:ascii="Times New Roman" w:hAnsi="Times New Roman" w:cs="Times New Roman"/>
          <w:sz w:val="28"/>
          <w:szCs w:val="28"/>
        </w:rPr>
        <w:t xml:space="preserve"> регистрацию </w:t>
      </w:r>
      <w:r w:rsidR="00030C59">
        <w:rPr>
          <w:rFonts w:ascii="Times New Roman" w:hAnsi="Times New Roman" w:cs="Times New Roman"/>
          <w:sz w:val="28"/>
          <w:szCs w:val="28"/>
        </w:rPr>
        <w:t xml:space="preserve">вещных обязательств как </w:t>
      </w:r>
      <w:r w:rsidR="004A5DDB">
        <w:rPr>
          <w:rFonts w:ascii="Times New Roman" w:hAnsi="Times New Roman" w:cs="Times New Roman"/>
          <w:sz w:val="28"/>
          <w:szCs w:val="28"/>
        </w:rPr>
        <w:t xml:space="preserve">условий возникновения вещного права. </w:t>
      </w:r>
    </w:p>
    <w:p w14:paraId="5E4A217B"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7EDE1365"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289B0EB1"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5F8F5FA9"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1A55BB8D"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6608CBF0"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7A84AD78"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4EFFDB64"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48905C7A"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6538834B"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4411BF52"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77E575EA"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38E99D00"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7538E0BD"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2212A767"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40ACCDE5"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40639BDD"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485F46AD" w14:textId="77777777" w:rsidR="009239B1" w:rsidRDefault="009239B1" w:rsidP="00C450D2">
      <w:pPr>
        <w:pStyle w:val="aa"/>
        <w:spacing w:line="360" w:lineRule="auto"/>
        <w:ind w:left="0" w:firstLine="567"/>
        <w:jc w:val="both"/>
        <w:rPr>
          <w:rFonts w:ascii="Times New Roman" w:hAnsi="Times New Roman" w:cs="Times New Roman"/>
          <w:sz w:val="28"/>
          <w:szCs w:val="28"/>
        </w:rPr>
      </w:pPr>
    </w:p>
    <w:p w14:paraId="5D0FC766" w14:textId="77777777" w:rsidR="002F22CF" w:rsidRPr="00C81DBF" w:rsidRDefault="002F22CF" w:rsidP="00C81DBF">
      <w:pPr>
        <w:spacing w:line="360" w:lineRule="auto"/>
        <w:jc w:val="both"/>
        <w:rPr>
          <w:rFonts w:ascii="Times New Roman" w:hAnsi="Times New Roman" w:cs="Times New Roman"/>
          <w:sz w:val="28"/>
          <w:szCs w:val="28"/>
        </w:rPr>
      </w:pPr>
    </w:p>
    <w:p w14:paraId="515E8DD6" w14:textId="2D0D2896" w:rsidR="005812FD" w:rsidRDefault="005812FD" w:rsidP="00C450D2">
      <w:pPr>
        <w:pStyle w:val="aa"/>
        <w:spacing w:line="360" w:lineRule="auto"/>
        <w:ind w:left="0" w:firstLine="567"/>
        <w:jc w:val="center"/>
        <w:rPr>
          <w:rFonts w:ascii="Times New Roman" w:hAnsi="Times New Roman" w:cs="Times New Roman"/>
          <w:b/>
          <w:sz w:val="30"/>
          <w:szCs w:val="30"/>
        </w:rPr>
      </w:pPr>
      <w:r w:rsidRPr="00FF6D32">
        <w:rPr>
          <w:rFonts w:ascii="Times New Roman" w:hAnsi="Times New Roman" w:cs="Times New Roman"/>
          <w:b/>
          <w:sz w:val="30"/>
          <w:szCs w:val="30"/>
        </w:rPr>
        <w:lastRenderedPageBreak/>
        <w:t>Список литературы</w:t>
      </w:r>
    </w:p>
    <w:p w14:paraId="2D77CD50" w14:textId="77777777" w:rsidR="006525A3" w:rsidRPr="0026380E" w:rsidRDefault="006525A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 модельном законе "Об ограниченных вещных правах" : Постановление № 43-9 Межпарламентской Ассамблеи государств-участников СНГ //  Информационный бюллетень. Межпарламентская Ассамблея государств-участников Содружества Независимых Государств. 2016. № 64 (часть 1). Режим доступа : СПС «КонсультантПлюс». </w:t>
      </w:r>
    </w:p>
    <w:p w14:paraId="18584A0A" w14:textId="680C4FF9" w:rsidR="006525A3" w:rsidRPr="0026380E" w:rsidRDefault="006525A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Модельный Закон "Об ограниченных вещных правах". — Текст : электронный // iacis.ru : [сайт]. — URL: https://iacis.ru/public/upload/files/1/613.pdf  (дата обращения: 13.04.2021).</w:t>
      </w:r>
    </w:p>
    <w:p w14:paraId="0FE95BE0" w14:textId="77777777" w:rsidR="006525A3" w:rsidRPr="0026380E" w:rsidRDefault="006525A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Гражданский кодекс Российской Федерации. Часть первая : от 30 ноября 1994 года № 51-ФЗ // Собрание законодательства Рос. Федерации. 1994. № 32. Ст. 3301. (ред. от 20 марта 2021 года). Режим доступа : СПС «КонсультантПлюс». </w:t>
      </w:r>
    </w:p>
    <w:p w14:paraId="4D626637" w14:textId="77777777" w:rsidR="00206B92" w:rsidRPr="0026380E" w:rsidRDefault="006525A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Жилищный кодекс Российской Федерации : от 29 декабря 2004 года № 188-ФЗ // Собрание законодательства Рос. Федерации. 2005. № 1. Ст. 14. (ред. от 30 апреля 2021 года). Режим доступа : СПС «КонсультантПлюс». </w:t>
      </w:r>
    </w:p>
    <w:p w14:paraId="23EFA94F" w14:textId="6D83EC5F" w:rsidR="00206B92" w:rsidRPr="0026380E" w:rsidRDefault="00206B92"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Кодекс Российской Федерации об административных правонарушениях : от 30 декабря 2001 года № 195-ФЗ // Собрание законодательства Рос. Федерации. 2002. № 1. (ред. от 30 апреля 2021 года). Режим доступа : СПС «КонсультантПлюс».</w:t>
      </w:r>
    </w:p>
    <w:p w14:paraId="26EA2499" w14:textId="77777777" w:rsidR="00DF20BA" w:rsidRPr="0026380E" w:rsidRDefault="006525A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Об обществах с ограниченной ответственностью: </w:t>
      </w:r>
      <w:proofErr w:type="spellStart"/>
      <w:r w:rsidRPr="0026380E">
        <w:rPr>
          <w:rFonts w:ascii="Times New Roman" w:hAnsi="Times New Roman" w:cs="Times New Roman"/>
          <w:sz w:val="28"/>
          <w:szCs w:val="28"/>
        </w:rPr>
        <w:t>федер</w:t>
      </w:r>
      <w:proofErr w:type="spellEnd"/>
      <w:r w:rsidRPr="0026380E">
        <w:rPr>
          <w:rFonts w:ascii="Times New Roman" w:hAnsi="Times New Roman" w:cs="Times New Roman"/>
          <w:sz w:val="28"/>
          <w:szCs w:val="28"/>
        </w:rPr>
        <w:t xml:space="preserve">. закон от 8 февраля 1998 года № 14–ФЗ // Собрание законодательства Рос. Федерации. 1998. № 7. Ст. 785. Режим доступа : СПС «КонсультантПлюс». </w:t>
      </w:r>
      <w:r w:rsidR="00882588" w:rsidRPr="0026380E">
        <w:rPr>
          <w:rFonts w:ascii="Times New Roman" w:hAnsi="Times New Roman" w:cs="Times New Roman"/>
          <w:sz w:val="28"/>
          <w:szCs w:val="28"/>
        </w:rPr>
        <w:t xml:space="preserve"> </w:t>
      </w:r>
    </w:p>
    <w:p w14:paraId="3090ACCD" w14:textId="77777777" w:rsidR="004F0558" w:rsidRPr="0026380E" w:rsidRDefault="00DF20BA"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 приватизации государственного и муниципального имущества : </w:t>
      </w:r>
      <w:proofErr w:type="spellStart"/>
      <w:r w:rsidRPr="0026380E">
        <w:rPr>
          <w:rFonts w:ascii="Times New Roman" w:hAnsi="Times New Roman" w:cs="Times New Roman"/>
          <w:sz w:val="28"/>
          <w:szCs w:val="28"/>
        </w:rPr>
        <w:t>федер</w:t>
      </w:r>
      <w:proofErr w:type="spellEnd"/>
      <w:r w:rsidRPr="0026380E">
        <w:rPr>
          <w:rFonts w:ascii="Times New Roman" w:hAnsi="Times New Roman" w:cs="Times New Roman"/>
          <w:sz w:val="28"/>
          <w:szCs w:val="28"/>
        </w:rPr>
        <w:t>. закон от 21 декабря 2001 года № 178–ФЗ // Собрание законодательства Рос. Федерации. 2002. № 4. Ст. 251. (ред. от 31 июля 2020 года). Режим доступа : СПС «КонсультантПлюс».</w:t>
      </w:r>
      <w:r w:rsidR="004F0558" w:rsidRPr="0026380E">
        <w:rPr>
          <w:rFonts w:ascii="Times New Roman" w:hAnsi="Times New Roman" w:cs="Times New Roman"/>
          <w:sz w:val="28"/>
          <w:szCs w:val="28"/>
        </w:rPr>
        <w:t xml:space="preserve"> </w:t>
      </w:r>
    </w:p>
    <w:p w14:paraId="271CF1F3" w14:textId="77777777" w:rsidR="00F81A0A" w:rsidRPr="0026380E" w:rsidRDefault="004F0558"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Об объектах культурного наследия (памятниках истории и культуры) народов Российской Федерации: </w:t>
      </w:r>
      <w:proofErr w:type="spellStart"/>
      <w:r w:rsidRPr="0026380E">
        <w:rPr>
          <w:rFonts w:ascii="Times New Roman" w:hAnsi="Times New Roman" w:cs="Times New Roman"/>
          <w:sz w:val="28"/>
          <w:szCs w:val="28"/>
        </w:rPr>
        <w:t>федер</w:t>
      </w:r>
      <w:proofErr w:type="spellEnd"/>
      <w:r w:rsidRPr="0026380E">
        <w:rPr>
          <w:rFonts w:ascii="Times New Roman" w:hAnsi="Times New Roman" w:cs="Times New Roman"/>
          <w:sz w:val="28"/>
          <w:szCs w:val="28"/>
        </w:rPr>
        <w:t xml:space="preserve">. закон от 25 июня 2002 года </w:t>
      </w:r>
      <w:r w:rsidRPr="0026380E">
        <w:rPr>
          <w:rFonts w:ascii="Times New Roman" w:hAnsi="Times New Roman" w:cs="Times New Roman"/>
          <w:sz w:val="28"/>
          <w:szCs w:val="28"/>
        </w:rPr>
        <w:lastRenderedPageBreak/>
        <w:t>№ 73–ФЗ // Собрание законодательства Рос. Федерации. 202. № 26. Ст. 2519. (ред. от 30.04.2021). Режим доступа : СПС «КонсультантПлюс».</w:t>
      </w:r>
      <w:r w:rsidR="00F81A0A" w:rsidRPr="0026380E">
        <w:rPr>
          <w:rFonts w:ascii="Times New Roman" w:hAnsi="Times New Roman" w:cs="Times New Roman"/>
          <w:sz w:val="28"/>
          <w:szCs w:val="28"/>
        </w:rPr>
        <w:t xml:space="preserve"> </w:t>
      </w:r>
    </w:p>
    <w:p w14:paraId="16B6DF8A" w14:textId="77777777" w:rsidR="00F81A0A" w:rsidRPr="0026380E" w:rsidRDefault="00F81A0A"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 защите прав потребителей : </w:t>
      </w:r>
      <w:proofErr w:type="spellStart"/>
      <w:r w:rsidRPr="0026380E">
        <w:rPr>
          <w:rFonts w:ascii="Times New Roman" w:hAnsi="Times New Roman" w:cs="Times New Roman"/>
          <w:sz w:val="28"/>
          <w:szCs w:val="28"/>
        </w:rPr>
        <w:t>федер</w:t>
      </w:r>
      <w:proofErr w:type="spellEnd"/>
      <w:r w:rsidRPr="0026380E">
        <w:rPr>
          <w:rFonts w:ascii="Times New Roman" w:hAnsi="Times New Roman" w:cs="Times New Roman"/>
          <w:sz w:val="28"/>
          <w:szCs w:val="28"/>
        </w:rPr>
        <w:t xml:space="preserve">. закон от 7 февраля 1992 года № 2300-1–ФЗ // Собрание законодательства Рос. Федерации. 1996. № 3. Ст. 140. (ред. от 22.12.2020). Режим доступа : СПС «КонсультантПлюс». </w:t>
      </w:r>
    </w:p>
    <w:p w14:paraId="601B5958" w14:textId="77DB087F" w:rsidR="00DF20BA" w:rsidRPr="0026380E" w:rsidRDefault="00F81A0A"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 несостоятельности (банкротстве) : </w:t>
      </w:r>
      <w:proofErr w:type="spellStart"/>
      <w:r w:rsidRPr="0026380E">
        <w:rPr>
          <w:rFonts w:ascii="Times New Roman" w:hAnsi="Times New Roman" w:cs="Times New Roman"/>
          <w:sz w:val="28"/>
          <w:szCs w:val="28"/>
        </w:rPr>
        <w:t>федер</w:t>
      </w:r>
      <w:proofErr w:type="spellEnd"/>
      <w:r w:rsidRPr="0026380E">
        <w:rPr>
          <w:rFonts w:ascii="Times New Roman" w:hAnsi="Times New Roman" w:cs="Times New Roman"/>
          <w:sz w:val="28"/>
          <w:szCs w:val="28"/>
        </w:rPr>
        <w:t>. закон от 26 октября 2002 года № 127–ФЗ // Собрание законодательства Рос. Федерации. 2002. № 43. Ст. 4190. Режим доступа : СПС «КонсультантПлюс».</w:t>
      </w:r>
    </w:p>
    <w:p w14:paraId="4944C307" w14:textId="2422F788" w:rsidR="00882588" w:rsidRPr="0026380E" w:rsidRDefault="00882588"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Проект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 Текст : электронный // </w:t>
      </w:r>
      <w:proofErr w:type="spellStart"/>
      <w:r w:rsidRPr="0026380E">
        <w:rPr>
          <w:rFonts w:ascii="Times New Roman" w:hAnsi="Times New Roman" w:cs="Times New Roman"/>
          <w:sz w:val="28"/>
          <w:szCs w:val="28"/>
        </w:rPr>
        <w:t>Гарант.ру</w:t>
      </w:r>
      <w:proofErr w:type="spellEnd"/>
      <w:r w:rsidRPr="0026380E">
        <w:rPr>
          <w:rFonts w:ascii="Times New Roman" w:hAnsi="Times New Roman" w:cs="Times New Roman"/>
          <w:sz w:val="28"/>
          <w:szCs w:val="28"/>
        </w:rPr>
        <w:t xml:space="preserve"> : [сайт]. — URL:  http://base.garant.ru/58024599/ (дата обращения: 12.04.2021). </w:t>
      </w:r>
    </w:p>
    <w:p w14:paraId="66A17DDF" w14:textId="77777777" w:rsidR="00B61E22" w:rsidRPr="0026380E" w:rsidRDefault="00882588"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Концепция развития гражданского законодательства Российской Федерации, одобренная на заседании Совета под председательством Президента РФ 7 октября 2009 года. — Текст : электронный // privlaw.ru : [сайт]. — URL: http://privlaw.ru/sovet-po-kodifikacii/%20conceptions/koncepciya1/ (дата обращения: 12.04.2021).</w:t>
      </w:r>
      <w:r w:rsidR="00B61E22" w:rsidRPr="0026380E">
        <w:rPr>
          <w:rFonts w:ascii="Times New Roman" w:hAnsi="Times New Roman" w:cs="Times New Roman"/>
          <w:sz w:val="28"/>
          <w:szCs w:val="28"/>
        </w:rPr>
        <w:t xml:space="preserve"> </w:t>
      </w:r>
    </w:p>
    <w:p w14:paraId="2BEDE470" w14:textId="77777777" w:rsidR="00AE00D3" w:rsidRPr="0026380E" w:rsidRDefault="00B61E22"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Концепция развития положений части второй Гражданского кодекса Российской Федерации о договоре страхования" . — Текст : электронный // КонсультантПлюс : [сайт]. — URL: https://demo.consultant.ru/cgi/online.cgi?req=doc&amp;ts=20686534650047519551187380604&amp;cacheid=ED72C697AA7BB66EE72BC9F370F73CCD&amp;mode=splus&amp;base=RZR&amp;n=366842&amp;rnd=533C76478443A4EE4F7C421E961E9A04#dnv7ox0ngug  (дата обращения: 12.04.2021).</w:t>
      </w:r>
    </w:p>
    <w:p w14:paraId="21D2D4B0" w14:textId="77777777" w:rsidR="00AE00D3" w:rsidRPr="0026380E" w:rsidRDefault="00B7349E"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Постановление от 12 апреля 2016 г. №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 Конституционный Суд РФ. Режим доступа : СПС «КонсультантПлюс».</w:t>
      </w:r>
      <w:r w:rsidR="00AE00D3" w:rsidRPr="0026380E">
        <w:rPr>
          <w:rFonts w:ascii="Times New Roman" w:hAnsi="Times New Roman" w:cs="Times New Roman"/>
          <w:sz w:val="28"/>
          <w:szCs w:val="28"/>
        </w:rPr>
        <w:t xml:space="preserve"> </w:t>
      </w:r>
    </w:p>
    <w:p w14:paraId="6DED1E06" w14:textId="77777777" w:rsidR="00AE00D3"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lastRenderedPageBreak/>
        <w:t xml:space="preserve">Постановление Пленума 27.06.2013 № 20 "О применении судами законодательства о добровольном страховании имущества граждан" / Верховный Суд РФ. Режим доступа : СПС «КонсультантПлюс». </w:t>
      </w:r>
    </w:p>
    <w:p w14:paraId="7954D636" w14:textId="77777777" w:rsidR="00D81D9A"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Постановление Пленума от 21.12.2017 № 54 "О некоторых вопросах применения положений главы 24 Гражданского кодекса Российской Федерации о перемене лиц в обязательстве на основании сделки" / Верховный Суд РФ. Режим доступа : СПС «КонсультантПлюс». </w:t>
      </w:r>
    </w:p>
    <w:p w14:paraId="2594CD52" w14:textId="46AADFA3" w:rsidR="00AE00D3" w:rsidRPr="0026380E" w:rsidRDefault="00D81D9A"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Постановление Пленума от 28.06.2012 № 17 "О рассмотрении судами гражданских дел по спорам о защите прав потребителей" / Верховный Суд РФ. Режим доступа : СПС «КонсультантПлюс».</w:t>
      </w:r>
    </w:p>
    <w:p w14:paraId="0D76FF7C" w14:textId="589579DC" w:rsidR="00AE00D3"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Обзор судебной практики по делам об установлении сервитута на земельный участок от 26.04.2017 / Верховный Суд РФ. Режим доступа : СПС «КонсультантПлюс».</w:t>
      </w:r>
    </w:p>
    <w:p w14:paraId="5E420C1A" w14:textId="77777777" w:rsidR="00AE00D3"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от 13 октября 2015 г. по делу № 304-ЭС15-6285/ Верховный суд РФ. Режим доступа : СПС «КонсультантПлюс».</w:t>
      </w:r>
    </w:p>
    <w:p w14:paraId="0F1C45E7" w14:textId="77777777" w:rsidR="00AE00D3"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от 28 ноября 2017 г. по делу № 305-ЭС17-10430/ Верховный суд РФ. Режим доступа : СПС «КонсультантПлюс».</w:t>
      </w:r>
    </w:p>
    <w:p w14:paraId="2EB89973" w14:textId="77777777" w:rsidR="00AE00D3"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от 23.03.2017 № 307-ЭС17-1354 по делу № А56-85023/2015 / Верховный Суд РФ. Режим доступа : СПС «КонсультантПлюс».</w:t>
      </w:r>
    </w:p>
    <w:p w14:paraId="004C2706" w14:textId="77777777" w:rsidR="00AE00D3"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судебной коллегии по экономическим спорам от 19.03.2019 № 305-ЭС18-13450 по делу № А41-34517/2017 / Верховный Суд РФ. Режим доступа : СПС «КонсультантПлюс».</w:t>
      </w:r>
    </w:p>
    <w:p w14:paraId="5B13BB4F" w14:textId="77777777" w:rsidR="00AE00D3"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от 29.09.2020 № 305-ЭС20-12804 по делу № А41-70117/2016 / Верховный Суд РФ. Режим доступа : СПС «КонсультантПлюс».</w:t>
      </w:r>
    </w:p>
    <w:p w14:paraId="481BA923" w14:textId="77777777" w:rsidR="003E4BFA" w:rsidRPr="0026380E" w:rsidRDefault="00AE00D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Судебной коллегии по экономическим спорам от 19.03.2019 № 305-ЭС18-13450 по делу № А41-34517/2017 / Верховный Суд РФ. Режим доступа : СПС «КонсультантПлюс».</w:t>
      </w:r>
    </w:p>
    <w:p w14:paraId="22DE2015" w14:textId="77777777" w:rsidR="003E4BFA" w:rsidRPr="0026380E" w:rsidRDefault="003E4BFA"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Определении Судебной коллегии по гражданским делам от 04.08.2020 № 9-КГ20-11-К1 / Верховный Суд РФ. Режим доступа : СПС «КонсультантПлюс». </w:t>
      </w:r>
    </w:p>
    <w:p w14:paraId="5EB66621" w14:textId="77777777" w:rsidR="00A971F6" w:rsidRPr="0026380E" w:rsidRDefault="003E4BFA"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lastRenderedPageBreak/>
        <w:t>Определение Судебной коллегии по гражданским делам от 15.12.2020 № 1-КГ20-9-К3, 2-1185/2018 / Верховный Суд РФ. Режим доступа : СПС «КонсультантПлюс»;</w:t>
      </w:r>
      <w:r w:rsidR="00A971F6" w:rsidRPr="0026380E">
        <w:rPr>
          <w:rFonts w:ascii="Times New Roman" w:hAnsi="Times New Roman" w:cs="Times New Roman"/>
          <w:sz w:val="28"/>
          <w:szCs w:val="28"/>
        </w:rPr>
        <w:t xml:space="preserve"> </w:t>
      </w:r>
    </w:p>
    <w:p w14:paraId="10FFFD69" w14:textId="77777777" w:rsidR="00A971F6" w:rsidRPr="0026380E" w:rsidRDefault="00A971F6"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Апелляционное определение от 22.12.2014 № 33-18084/2014 по делу № 2-1711/2014 / Санкт-Петербургский городской суд. Режим доступа : СПС «КонсультантПлюс». </w:t>
      </w:r>
    </w:p>
    <w:p w14:paraId="669A11D5" w14:textId="77777777" w:rsidR="00A971F6" w:rsidRPr="0026380E" w:rsidRDefault="00A971F6"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Определение от 14.01.2021 № 88-1558/2021 / Первый кассационный суд общей юрисдикции. Режим доступа : СПС «КонсультантПлюс»; </w:t>
      </w:r>
    </w:p>
    <w:p w14:paraId="26EE7B7A" w14:textId="77777777" w:rsidR="00A971F6" w:rsidRPr="0026380E" w:rsidRDefault="00A971F6"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от 14.01.2021 № 88-30398/2020 / Первый кассационный суд общей юрисдикции. Режим доступа : СПС «КонсультантПлюс»;</w:t>
      </w:r>
    </w:p>
    <w:p w14:paraId="4293F7B4" w14:textId="77777777" w:rsidR="00592CF7" w:rsidRPr="0026380E" w:rsidRDefault="00A971F6"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Определение от 27.01.2021 № 88-328/2021 / Третий кассационный суд общей юрисдикции. Режим доступа : СПС «КонсультантПлюс».</w:t>
      </w:r>
      <w:r w:rsidR="00592CF7" w:rsidRPr="0026380E">
        <w:rPr>
          <w:rFonts w:ascii="Times New Roman" w:hAnsi="Times New Roman" w:cs="Times New Roman"/>
          <w:sz w:val="28"/>
          <w:szCs w:val="28"/>
        </w:rPr>
        <w:t xml:space="preserve"> </w:t>
      </w:r>
    </w:p>
    <w:p w14:paraId="559FC253" w14:textId="77777777" w:rsidR="00592CF7" w:rsidRPr="0026380E" w:rsidRDefault="00592CF7"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Постановление от 25 декабря 2020 г. № Ф04-5870/2020 по делу № А45-23722/2019/ Арбитражный суд Западно-Сибирского округа. Режим доступа : СПС «КонсультантПлюс». </w:t>
      </w:r>
    </w:p>
    <w:p w14:paraId="6B7D65EF" w14:textId="77777777" w:rsidR="00592CF7" w:rsidRPr="0026380E" w:rsidRDefault="00592CF7"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Постановление от 23.07.2020 г. № Ф05-7400/2020 по делу № А40-128441/2019 / Арбитражный суд Московского округа. Режим доступа : СПС «КонсультантПлюс»; </w:t>
      </w:r>
    </w:p>
    <w:p w14:paraId="70635608" w14:textId="77777777" w:rsidR="00592CF7" w:rsidRPr="0026380E" w:rsidRDefault="00592CF7"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Постановление от 22.05.2020 № Ф07-245/2020 по делу № А56-163193/2018 / Арбитражный суд Северо-Западного округа. Режим доступа : СПС «КонсультантПлюс»; </w:t>
      </w:r>
    </w:p>
    <w:p w14:paraId="7D9B4AF8" w14:textId="77777777" w:rsidR="00592CF7" w:rsidRPr="0026380E" w:rsidRDefault="00592CF7"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Постановление от 01.10.2018 № Ф09-5830/2018 по делу № А60-44402/2017 / Арбитражный суд Уральского округа. Режим доступа : СПС «КонсультантПлюс»; </w:t>
      </w:r>
    </w:p>
    <w:p w14:paraId="5A0F7888" w14:textId="270F98FE" w:rsidR="00592CF7" w:rsidRPr="0026380E" w:rsidRDefault="00592CF7"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Постановление от 15.01.2018 № Ф10-5047/2017 по делу № А35-608/2017 / Арбитражный суд Центрального округа. Режим доступа : СПС «КонсультантПлюс».</w:t>
      </w:r>
    </w:p>
    <w:p w14:paraId="504AB011" w14:textId="77777777" w:rsidR="00592CF7" w:rsidRPr="0026380E" w:rsidRDefault="00592CF7"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lastRenderedPageBreak/>
        <w:t xml:space="preserve">Постановление от 11.03.2021 № 04АП-47/2021 по делу № А19-16532/2020 / Четвертый арбитражный апелляционный суд. Режим доступа : СПС «КонсультантПлюс»; </w:t>
      </w:r>
    </w:p>
    <w:p w14:paraId="697A5ED6" w14:textId="77777777" w:rsidR="00E72F1E" w:rsidRPr="0026380E" w:rsidRDefault="00592CF7"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Постановление от 13.03.2019 № 17АП-20270/2018-ГКу по делу № А60-50283/2018 / Семнадцатый арбитражный апелляционный суд. Режим доступа : СПС «КонсультантПлюс».</w:t>
      </w:r>
      <w:r w:rsidR="00E72F1E" w:rsidRPr="0026380E">
        <w:rPr>
          <w:rFonts w:ascii="Times New Roman" w:hAnsi="Times New Roman" w:cs="Times New Roman"/>
          <w:sz w:val="28"/>
          <w:szCs w:val="28"/>
        </w:rPr>
        <w:t xml:space="preserve"> </w:t>
      </w:r>
    </w:p>
    <w:p w14:paraId="49B6186F" w14:textId="77777777" w:rsidR="00B762AE" w:rsidRPr="0026380E" w:rsidRDefault="00E72F1E"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Гражданский кодекс Латвийской Республики / Пер. с латыш. И. Алфеевой. СПб.: </w:t>
      </w:r>
      <w:proofErr w:type="spellStart"/>
      <w:r w:rsidRPr="0026380E">
        <w:rPr>
          <w:rFonts w:ascii="Times New Roman" w:hAnsi="Times New Roman" w:cs="Times New Roman"/>
          <w:sz w:val="28"/>
          <w:szCs w:val="28"/>
        </w:rPr>
        <w:t>Юрид</w:t>
      </w:r>
      <w:proofErr w:type="spellEnd"/>
      <w:r w:rsidRPr="0026380E">
        <w:rPr>
          <w:rFonts w:ascii="Times New Roman" w:hAnsi="Times New Roman" w:cs="Times New Roman"/>
          <w:sz w:val="28"/>
          <w:szCs w:val="28"/>
        </w:rPr>
        <w:t>. центр "Пресс", 2001.</w:t>
      </w:r>
      <w:r w:rsidR="00B762AE" w:rsidRPr="0026380E">
        <w:rPr>
          <w:rFonts w:ascii="Times New Roman" w:hAnsi="Times New Roman" w:cs="Times New Roman"/>
          <w:sz w:val="28"/>
          <w:szCs w:val="28"/>
        </w:rPr>
        <w:t xml:space="preserve"> </w:t>
      </w:r>
    </w:p>
    <w:p w14:paraId="7C3B6B0A" w14:textId="318E2CFA" w:rsidR="00376E7F" w:rsidRPr="0026380E" w:rsidRDefault="00B762AE" w:rsidP="00145FA3">
      <w:pPr>
        <w:pStyle w:val="aa"/>
        <w:numPr>
          <w:ilvl w:val="0"/>
          <w:numId w:val="7"/>
        </w:numPr>
        <w:spacing w:line="360" w:lineRule="auto"/>
        <w:ind w:left="0" w:firstLine="709"/>
        <w:jc w:val="both"/>
        <w:rPr>
          <w:rFonts w:ascii="Times New Roman" w:hAnsi="Times New Roman" w:cs="Times New Roman"/>
          <w:sz w:val="28"/>
          <w:szCs w:val="28"/>
        </w:rPr>
      </w:pPr>
      <w:proofErr w:type="spellStart"/>
      <w:r w:rsidRPr="0026380E">
        <w:rPr>
          <w:rFonts w:ascii="Times New Roman" w:hAnsi="Times New Roman" w:cs="Times New Roman"/>
          <w:sz w:val="28"/>
          <w:szCs w:val="28"/>
        </w:rPr>
        <w:t>Санфилиппо</w:t>
      </w:r>
      <w:proofErr w:type="spellEnd"/>
      <w:r w:rsidRPr="0026380E">
        <w:rPr>
          <w:rFonts w:ascii="Times New Roman" w:hAnsi="Times New Roman" w:cs="Times New Roman"/>
          <w:sz w:val="28"/>
          <w:szCs w:val="28"/>
        </w:rPr>
        <w:t xml:space="preserve"> Ч. </w:t>
      </w:r>
      <w:r w:rsidR="00145FA3" w:rsidRPr="0026380E">
        <w:rPr>
          <w:rFonts w:ascii="Times New Roman" w:hAnsi="Times New Roman" w:cs="Times New Roman"/>
          <w:sz w:val="28"/>
          <w:szCs w:val="28"/>
        </w:rPr>
        <w:t>Курс римского частного права: У</w:t>
      </w:r>
      <w:r w:rsidR="00663185" w:rsidRPr="0026380E">
        <w:rPr>
          <w:rFonts w:ascii="Times New Roman" w:hAnsi="Times New Roman" w:cs="Times New Roman"/>
          <w:sz w:val="28"/>
          <w:szCs w:val="28"/>
        </w:rPr>
        <w:t>чебник/Под</w:t>
      </w:r>
      <w:r w:rsidR="00145FA3" w:rsidRPr="0026380E">
        <w:rPr>
          <w:rFonts w:ascii="Times New Roman" w:hAnsi="Times New Roman" w:cs="Times New Roman"/>
          <w:sz w:val="28"/>
          <w:szCs w:val="28"/>
        </w:rPr>
        <w:t xml:space="preserve"> ред. Д.В. </w:t>
      </w:r>
      <w:proofErr w:type="spellStart"/>
      <w:r w:rsidR="00145FA3" w:rsidRPr="0026380E">
        <w:rPr>
          <w:rFonts w:ascii="Times New Roman" w:hAnsi="Times New Roman" w:cs="Times New Roman"/>
          <w:sz w:val="28"/>
          <w:szCs w:val="28"/>
        </w:rPr>
        <w:t>Дождева</w:t>
      </w:r>
      <w:proofErr w:type="spellEnd"/>
      <w:r w:rsidR="00145FA3" w:rsidRPr="0026380E">
        <w:rPr>
          <w:rFonts w:ascii="Times New Roman" w:hAnsi="Times New Roman" w:cs="Times New Roman"/>
          <w:sz w:val="28"/>
          <w:szCs w:val="28"/>
        </w:rPr>
        <w:t xml:space="preserve"> — М.: Издательство БЕК, 2002. — 400 с.</w:t>
      </w:r>
    </w:p>
    <w:p w14:paraId="1F2C0CD6" w14:textId="09B0F94A" w:rsidR="00376E7F" w:rsidRPr="0026380E" w:rsidRDefault="00376E7F" w:rsidP="00AB0BA7">
      <w:pPr>
        <w:pStyle w:val="aa"/>
        <w:numPr>
          <w:ilvl w:val="0"/>
          <w:numId w:val="7"/>
        </w:numPr>
        <w:spacing w:line="360" w:lineRule="auto"/>
        <w:ind w:left="0" w:firstLine="709"/>
        <w:jc w:val="both"/>
        <w:rPr>
          <w:rFonts w:ascii="Times New Roman" w:hAnsi="Times New Roman" w:cs="Times New Roman"/>
          <w:sz w:val="28"/>
          <w:szCs w:val="28"/>
        </w:rPr>
      </w:pPr>
      <w:proofErr w:type="spellStart"/>
      <w:r w:rsidRPr="0026380E">
        <w:rPr>
          <w:rFonts w:ascii="Times New Roman" w:hAnsi="Times New Roman" w:cs="Times New Roman"/>
          <w:sz w:val="28"/>
          <w:szCs w:val="28"/>
        </w:rPr>
        <w:t>Перетерский</w:t>
      </w:r>
      <w:proofErr w:type="spellEnd"/>
      <w:r w:rsidR="000D583F" w:rsidRPr="0026380E">
        <w:rPr>
          <w:rFonts w:ascii="Times New Roman" w:hAnsi="Times New Roman" w:cs="Times New Roman"/>
          <w:sz w:val="28"/>
          <w:szCs w:val="28"/>
        </w:rPr>
        <w:t xml:space="preserve">, И. С. Римское частное право : Учебник / Под ред. И. С. </w:t>
      </w:r>
      <w:proofErr w:type="spellStart"/>
      <w:r w:rsidR="000D583F" w:rsidRPr="0026380E">
        <w:rPr>
          <w:rFonts w:ascii="Times New Roman" w:hAnsi="Times New Roman" w:cs="Times New Roman"/>
          <w:sz w:val="28"/>
          <w:szCs w:val="28"/>
        </w:rPr>
        <w:t>Перетерского</w:t>
      </w:r>
      <w:proofErr w:type="spellEnd"/>
      <w:r w:rsidRPr="0026380E">
        <w:rPr>
          <w:rFonts w:ascii="Times New Roman" w:hAnsi="Times New Roman" w:cs="Times New Roman"/>
          <w:sz w:val="28"/>
          <w:szCs w:val="28"/>
        </w:rPr>
        <w:t xml:space="preserve"> — </w:t>
      </w:r>
      <w:r w:rsidR="000D583F" w:rsidRPr="0026380E">
        <w:rPr>
          <w:rFonts w:ascii="Times New Roman" w:hAnsi="Times New Roman" w:cs="Times New Roman"/>
          <w:sz w:val="28"/>
          <w:szCs w:val="28"/>
        </w:rPr>
        <w:t>М. Издательство Юриспруденция, 1999.</w:t>
      </w:r>
      <w:r w:rsidRPr="0026380E">
        <w:rPr>
          <w:rFonts w:ascii="Times New Roman" w:hAnsi="Times New Roman" w:cs="Times New Roman"/>
          <w:sz w:val="28"/>
          <w:szCs w:val="28"/>
        </w:rPr>
        <w:t xml:space="preserve"> </w:t>
      </w:r>
    </w:p>
    <w:p w14:paraId="140C91BB" w14:textId="26117691" w:rsidR="007B7054" w:rsidRPr="0026380E" w:rsidRDefault="007238FF" w:rsidP="00AB0BA7">
      <w:pPr>
        <w:pStyle w:val="aa"/>
        <w:numPr>
          <w:ilvl w:val="0"/>
          <w:numId w:val="7"/>
        </w:numPr>
        <w:spacing w:line="360" w:lineRule="auto"/>
        <w:ind w:left="0" w:firstLine="709"/>
        <w:jc w:val="both"/>
        <w:rPr>
          <w:rFonts w:ascii="Times New Roman" w:hAnsi="Times New Roman" w:cs="Times New Roman"/>
          <w:sz w:val="28"/>
          <w:szCs w:val="28"/>
        </w:rPr>
      </w:pPr>
      <w:proofErr w:type="spellStart"/>
      <w:r w:rsidRPr="0026380E">
        <w:rPr>
          <w:rFonts w:ascii="Times New Roman" w:hAnsi="Times New Roman" w:cs="Times New Roman"/>
          <w:sz w:val="28"/>
          <w:szCs w:val="28"/>
        </w:rPr>
        <w:t>Пассек</w:t>
      </w:r>
      <w:proofErr w:type="spellEnd"/>
      <w:r w:rsidR="007B7054" w:rsidRPr="0026380E">
        <w:rPr>
          <w:rFonts w:ascii="Times New Roman" w:hAnsi="Times New Roman" w:cs="Times New Roman"/>
          <w:sz w:val="28"/>
          <w:szCs w:val="28"/>
        </w:rPr>
        <w:t xml:space="preserve"> </w:t>
      </w:r>
      <w:r w:rsidRPr="0026380E">
        <w:rPr>
          <w:rFonts w:ascii="Times New Roman" w:hAnsi="Times New Roman" w:cs="Times New Roman"/>
          <w:sz w:val="28"/>
          <w:szCs w:val="28"/>
        </w:rPr>
        <w:t xml:space="preserve">Е. В. Неимущественный интерес и непреодолимая сила в гражданском праве. - М.: Статут, 2003. - 399 с. </w:t>
      </w:r>
    </w:p>
    <w:p w14:paraId="327FE10F" w14:textId="4BF2E067" w:rsidR="007B7054" w:rsidRPr="0026380E" w:rsidRDefault="007B7054" w:rsidP="00AB0BA7">
      <w:pPr>
        <w:pStyle w:val="aa"/>
        <w:numPr>
          <w:ilvl w:val="0"/>
          <w:numId w:val="7"/>
        </w:numPr>
        <w:spacing w:line="360" w:lineRule="auto"/>
        <w:ind w:left="0" w:firstLine="709"/>
        <w:jc w:val="both"/>
        <w:rPr>
          <w:rFonts w:ascii="Times New Roman" w:hAnsi="Times New Roman" w:cs="Times New Roman"/>
          <w:sz w:val="28"/>
          <w:szCs w:val="28"/>
        </w:rPr>
      </w:pPr>
      <w:proofErr w:type="spellStart"/>
      <w:r w:rsidRPr="0026380E">
        <w:rPr>
          <w:rFonts w:ascii="Times New Roman" w:hAnsi="Times New Roman" w:cs="Times New Roman"/>
          <w:sz w:val="28"/>
          <w:szCs w:val="28"/>
        </w:rPr>
        <w:t>Ахметьянова</w:t>
      </w:r>
      <w:proofErr w:type="spellEnd"/>
      <w:r w:rsidRPr="0026380E">
        <w:rPr>
          <w:rFonts w:ascii="Times New Roman" w:hAnsi="Times New Roman" w:cs="Times New Roman"/>
          <w:sz w:val="28"/>
          <w:szCs w:val="28"/>
        </w:rPr>
        <w:t xml:space="preserve"> З.А. </w:t>
      </w:r>
      <w:r w:rsidR="00AB7E92" w:rsidRPr="0026380E">
        <w:rPr>
          <w:rFonts w:ascii="Times New Roman" w:hAnsi="Times New Roman" w:cs="Times New Roman"/>
          <w:sz w:val="28"/>
          <w:szCs w:val="28"/>
        </w:rPr>
        <w:t xml:space="preserve">Вещное право: учебное пособие / З.А. </w:t>
      </w:r>
      <w:proofErr w:type="spellStart"/>
      <w:r w:rsidR="00AB7E92" w:rsidRPr="0026380E">
        <w:rPr>
          <w:rFonts w:ascii="Times New Roman" w:hAnsi="Times New Roman" w:cs="Times New Roman"/>
          <w:sz w:val="28"/>
          <w:szCs w:val="28"/>
        </w:rPr>
        <w:t>Ахметьянова</w:t>
      </w:r>
      <w:proofErr w:type="spellEnd"/>
      <w:r w:rsidR="00AB7E92" w:rsidRPr="0026380E">
        <w:rPr>
          <w:rFonts w:ascii="Times New Roman" w:hAnsi="Times New Roman" w:cs="Times New Roman"/>
          <w:sz w:val="28"/>
          <w:szCs w:val="28"/>
        </w:rPr>
        <w:t>. – Казань: Казанский университет, 2014. – 76 с.</w:t>
      </w:r>
    </w:p>
    <w:p w14:paraId="59F61BEC" w14:textId="72197046" w:rsidR="007B7054" w:rsidRPr="0026380E" w:rsidRDefault="007B7054"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«Право собственности и способы его защиты в гражданском праве» : учебное пособие / М. А. Александрова, А. Д. </w:t>
      </w:r>
      <w:proofErr w:type="spellStart"/>
      <w:r w:rsidRPr="0026380E">
        <w:rPr>
          <w:rFonts w:ascii="Times New Roman" w:hAnsi="Times New Roman" w:cs="Times New Roman"/>
          <w:sz w:val="28"/>
          <w:szCs w:val="28"/>
        </w:rPr>
        <w:t>Рудоквас</w:t>
      </w:r>
      <w:proofErr w:type="spellEnd"/>
      <w:r w:rsidRPr="0026380E">
        <w:rPr>
          <w:rFonts w:ascii="Times New Roman" w:hAnsi="Times New Roman" w:cs="Times New Roman"/>
          <w:sz w:val="28"/>
          <w:szCs w:val="28"/>
        </w:rPr>
        <w:t xml:space="preserve">, А. О. Рыбалов. / Под ред. А.Д. </w:t>
      </w:r>
      <w:proofErr w:type="spellStart"/>
      <w:r w:rsidRPr="0026380E">
        <w:rPr>
          <w:rFonts w:ascii="Times New Roman" w:hAnsi="Times New Roman" w:cs="Times New Roman"/>
          <w:sz w:val="28"/>
          <w:szCs w:val="28"/>
        </w:rPr>
        <w:t>Рудокваса</w:t>
      </w:r>
      <w:proofErr w:type="spellEnd"/>
      <w:r w:rsidRPr="0026380E">
        <w:rPr>
          <w:rFonts w:ascii="Times New Roman" w:hAnsi="Times New Roman" w:cs="Times New Roman"/>
          <w:sz w:val="28"/>
          <w:szCs w:val="28"/>
        </w:rPr>
        <w:t xml:space="preserve"> – Санкт-Петербург : Санкт-Петербургский государственный университет, 2017. – </w:t>
      </w:r>
      <w:r w:rsidR="00653DB9" w:rsidRPr="0026380E">
        <w:rPr>
          <w:rFonts w:ascii="Times New Roman" w:hAnsi="Times New Roman" w:cs="Times New Roman"/>
          <w:sz w:val="28"/>
          <w:szCs w:val="28"/>
        </w:rPr>
        <w:t>361 с.</w:t>
      </w:r>
      <w:r w:rsidRPr="0026380E">
        <w:rPr>
          <w:rFonts w:ascii="Times New Roman" w:hAnsi="Times New Roman" w:cs="Times New Roman"/>
          <w:sz w:val="28"/>
          <w:szCs w:val="28"/>
        </w:rPr>
        <w:t xml:space="preserve"> </w:t>
      </w:r>
    </w:p>
    <w:p w14:paraId="6203AE26" w14:textId="7D014E0D" w:rsidR="00221358" w:rsidRPr="0026380E" w:rsidRDefault="007B7054"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Гражданское право: учебник: в 4 т. / под ред. Е. А. Сухано</w:t>
      </w:r>
      <w:r w:rsidR="00FE2ED5" w:rsidRPr="0026380E">
        <w:rPr>
          <w:rFonts w:ascii="Times New Roman" w:hAnsi="Times New Roman" w:cs="Times New Roman"/>
          <w:sz w:val="28"/>
          <w:szCs w:val="28"/>
        </w:rPr>
        <w:t>ва. М., 2008. Т. 2. С. 592–593.</w:t>
      </w:r>
      <w:r w:rsidR="00221358" w:rsidRPr="0026380E">
        <w:rPr>
          <w:rFonts w:ascii="Times New Roman" w:hAnsi="Times New Roman" w:cs="Times New Roman"/>
          <w:sz w:val="28"/>
          <w:szCs w:val="28"/>
        </w:rPr>
        <w:t xml:space="preserve"> </w:t>
      </w:r>
    </w:p>
    <w:p w14:paraId="704A50E8" w14:textId="47774B28" w:rsidR="00FB585E" w:rsidRPr="0026380E" w:rsidRDefault="00B72B29"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Сергеев, А. П. </w:t>
      </w:r>
      <w:r w:rsidR="00221358" w:rsidRPr="0026380E">
        <w:rPr>
          <w:rFonts w:ascii="Times New Roman" w:hAnsi="Times New Roman" w:cs="Times New Roman"/>
          <w:sz w:val="28"/>
          <w:szCs w:val="28"/>
        </w:rPr>
        <w:t>Комментарий к Гражданскому кодексу Российской Федерации. Часть первая: Уч</w:t>
      </w:r>
      <w:r w:rsidRPr="0026380E">
        <w:rPr>
          <w:rFonts w:ascii="Times New Roman" w:hAnsi="Times New Roman" w:cs="Times New Roman"/>
          <w:sz w:val="28"/>
          <w:szCs w:val="28"/>
        </w:rPr>
        <w:t>ебно-практический комментарий</w:t>
      </w:r>
      <w:r w:rsidR="00221358" w:rsidRPr="0026380E">
        <w:rPr>
          <w:rFonts w:ascii="Times New Roman" w:hAnsi="Times New Roman" w:cs="Times New Roman"/>
          <w:sz w:val="28"/>
          <w:szCs w:val="28"/>
        </w:rPr>
        <w:t xml:space="preserve"> / А. П. Сергеев. — </w:t>
      </w:r>
      <w:r w:rsidRPr="0026380E">
        <w:rPr>
          <w:rFonts w:ascii="Times New Roman" w:hAnsi="Times New Roman" w:cs="Times New Roman"/>
          <w:sz w:val="28"/>
          <w:szCs w:val="28"/>
        </w:rPr>
        <w:t xml:space="preserve">М.: Проспект, </w:t>
      </w:r>
      <w:r w:rsidR="00781642" w:rsidRPr="0026380E">
        <w:rPr>
          <w:rFonts w:ascii="Times New Roman" w:hAnsi="Times New Roman" w:cs="Times New Roman"/>
          <w:sz w:val="28"/>
          <w:szCs w:val="28"/>
        </w:rPr>
        <w:t xml:space="preserve">2010. </w:t>
      </w:r>
    </w:p>
    <w:p w14:paraId="441C5E84" w14:textId="77D2D69A" w:rsidR="00335F0C" w:rsidRPr="0026380E" w:rsidRDefault="00C5679A"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Звоницкий А. С. </w:t>
      </w:r>
      <w:r w:rsidR="00FB585E" w:rsidRPr="0026380E">
        <w:rPr>
          <w:rFonts w:ascii="Times New Roman" w:hAnsi="Times New Roman" w:cs="Times New Roman"/>
          <w:sz w:val="28"/>
          <w:szCs w:val="28"/>
        </w:rPr>
        <w:t>О залоге по рус</w:t>
      </w:r>
      <w:r w:rsidRPr="0026380E">
        <w:rPr>
          <w:rFonts w:ascii="Times New Roman" w:hAnsi="Times New Roman" w:cs="Times New Roman"/>
          <w:sz w:val="28"/>
          <w:szCs w:val="28"/>
        </w:rPr>
        <w:t xml:space="preserve">скому праву / А. С. Звоницкий. </w:t>
      </w:r>
      <w:r w:rsidR="003D5868" w:rsidRPr="0026380E">
        <w:rPr>
          <w:rFonts w:ascii="Times New Roman" w:hAnsi="Times New Roman" w:cs="Times New Roman"/>
          <w:sz w:val="28"/>
          <w:szCs w:val="28"/>
        </w:rPr>
        <w:t>Киев. 1912.</w:t>
      </w:r>
      <w:r w:rsidR="00627869" w:rsidRPr="0026380E">
        <w:rPr>
          <w:rFonts w:ascii="Times New Roman" w:hAnsi="Times New Roman" w:cs="Times New Roman"/>
          <w:sz w:val="28"/>
          <w:szCs w:val="28"/>
        </w:rPr>
        <w:t xml:space="preserve"> </w:t>
      </w:r>
      <w:r w:rsidRPr="0026380E">
        <w:rPr>
          <w:rFonts w:ascii="Times New Roman" w:hAnsi="Times New Roman" w:cs="Times New Roman"/>
          <w:sz w:val="28"/>
          <w:szCs w:val="28"/>
        </w:rPr>
        <w:t>401</w:t>
      </w:r>
      <w:r w:rsidR="00627869" w:rsidRPr="0026380E">
        <w:rPr>
          <w:rFonts w:ascii="Times New Roman" w:hAnsi="Times New Roman" w:cs="Times New Roman"/>
          <w:sz w:val="28"/>
          <w:szCs w:val="28"/>
        </w:rPr>
        <w:t xml:space="preserve"> с</w:t>
      </w:r>
      <w:r w:rsidR="00FB585E" w:rsidRPr="0026380E">
        <w:rPr>
          <w:rFonts w:ascii="Times New Roman" w:hAnsi="Times New Roman" w:cs="Times New Roman"/>
          <w:sz w:val="28"/>
          <w:szCs w:val="28"/>
        </w:rPr>
        <w:t>.</w:t>
      </w:r>
    </w:p>
    <w:p w14:paraId="78A9872F" w14:textId="45F317F5" w:rsidR="00335F0C" w:rsidRPr="0026380E" w:rsidRDefault="00335F0C"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Савенков, А. В. Понятие и атрибуты вещного обязательства в российском праве / А. В. Савенков // Петербургская цивилистика 2.1: Сборник </w:t>
      </w:r>
      <w:r w:rsidRPr="0026380E">
        <w:rPr>
          <w:rFonts w:ascii="Times New Roman" w:hAnsi="Times New Roman" w:cs="Times New Roman"/>
          <w:sz w:val="28"/>
          <w:szCs w:val="28"/>
        </w:rPr>
        <w:lastRenderedPageBreak/>
        <w:t>работ выпускников кафедры гражданского права Санкт-Петербургского государственного университета.  –</w:t>
      </w:r>
      <w:r w:rsidR="008A4679" w:rsidRPr="0026380E">
        <w:rPr>
          <w:rFonts w:ascii="Times New Roman" w:hAnsi="Times New Roman" w:cs="Times New Roman"/>
          <w:sz w:val="28"/>
          <w:szCs w:val="28"/>
        </w:rPr>
        <w:t xml:space="preserve"> 2020 : М-Логос, 2020 — с. 212-232</w:t>
      </w:r>
      <w:r w:rsidRPr="0026380E">
        <w:rPr>
          <w:rFonts w:ascii="Times New Roman" w:hAnsi="Times New Roman" w:cs="Times New Roman"/>
          <w:sz w:val="28"/>
          <w:szCs w:val="28"/>
        </w:rPr>
        <w:t xml:space="preserve">. </w:t>
      </w:r>
    </w:p>
    <w:p w14:paraId="15CFC267" w14:textId="40909159" w:rsidR="00863308" w:rsidRPr="0026380E" w:rsidRDefault="00335F0C"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Пономарева, Э. С. </w:t>
      </w:r>
      <w:proofErr w:type="spellStart"/>
      <w:r w:rsidRPr="0026380E">
        <w:rPr>
          <w:rFonts w:ascii="Times New Roman" w:hAnsi="Times New Roman" w:cs="Times New Roman"/>
          <w:sz w:val="28"/>
          <w:szCs w:val="28"/>
        </w:rPr>
        <w:t>Obligatio</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propter</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rem</w:t>
      </w:r>
      <w:proofErr w:type="spellEnd"/>
      <w:r w:rsidRPr="0026380E">
        <w:rPr>
          <w:rFonts w:ascii="Times New Roman" w:hAnsi="Times New Roman" w:cs="Times New Roman"/>
          <w:sz w:val="28"/>
          <w:szCs w:val="28"/>
        </w:rPr>
        <w:t>: проявление несвободы / Э. С. Пономарева // Вестник Экономического Правосу</w:t>
      </w:r>
      <w:r w:rsidR="007C09D4" w:rsidRPr="0026380E">
        <w:rPr>
          <w:rFonts w:ascii="Times New Roman" w:hAnsi="Times New Roman" w:cs="Times New Roman"/>
          <w:sz w:val="28"/>
          <w:szCs w:val="28"/>
        </w:rPr>
        <w:t>дия РФ . — 2020. — № 11. — с. 57-100</w:t>
      </w:r>
      <w:r w:rsidRPr="0026380E">
        <w:rPr>
          <w:rFonts w:ascii="Times New Roman" w:hAnsi="Times New Roman" w:cs="Times New Roman"/>
          <w:sz w:val="28"/>
          <w:szCs w:val="28"/>
        </w:rPr>
        <w:t xml:space="preserve">. </w:t>
      </w:r>
    </w:p>
    <w:p w14:paraId="62CC7E24" w14:textId="12628079" w:rsidR="00863308" w:rsidRPr="0026380E" w:rsidRDefault="00863308"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Рыбалов, А. О. Некоторые вопросы вещных обязательств  / А. О. Рыбалов // Вестник</w:t>
      </w:r>
      <w:r w:rsidR="009F7C7A" w:rsidRPr="0026380E">
        <w:rPr>
          <w:rFonts w:ascii="Times New Roman" w:hAnsi="Times New Roman" w:cs="Times New Roman"/>
          <w:sz w:val="28"/>
          <w:szCs w:val="28"/>
        </w:rPr>
        <w:t xml:space="preserve"> ВАС РФ. — 2013. — № 12. — с. 62-70</w:t>
      </w:r>
      <w:r w:rsidRPr="0026380E">
        <w:rPr>
          <w:rFonts w:ascii="Times New Roman" w:hAnsi="Times New Roman" w:cs="Times New Roman"/>
          <w:sz w:val="28"/>
          <w:szCs w:val="28"/>
        </w:rPr>
        <w:t>.</w:t>
      </w:r>
    </w:p>
    <w:p w14:paraId="49CEE53B" w14:textId="364ED759" w:rsidR="00A950F9" w:rsidRPr="0026380E" w:rsidRDefault="00863308"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Бевзенко Р.С. </w:t>
      </w:r>
      <w:proofErr w:type="spellStart"/>
      <w:r w:rsidRPr="0026380E">
        <w:rPr>
          <w:rFonts w:ascii="Times New Roman" w:hAnsi="Times New Roman" w:cs="Times New Roman"/>
          <w:sz w:val="28"/>
          <w:szCs w:val="28"/>
        </w:rPr>
        <w:t>Акцессорность</w:t>
      </w:r>
      <w:proofErr w:type="spellEnd"/>
      <w:r w:rsidRPr="0026380E">
        <w:rPr>
          <w:rFonts w:ascii="Times New Roman" w:hAnsi="Times New Roman" w:cs="Times New Roman"/>
          <w:sz w:val="28"/>
          <w:szCs w:val="28"/>
        </w:rPr>
        <w:t xml:space="preserve"> обеспечительных обязательств: </w:t>
      </w:r>
      <w:proofErr w:type="spellStart"/>
      <w:r w:rsidRPr="0026380E">
        <w:rPr>
          <w:rFonts w:ascii="Times New Roman" w:hAnsi="Times New Roman" w:cs="Times New Roman"/>
          <w:sz w:val="28"/>
          <w:szCs w:val="28"/>
        </w:rPr>
        <w:t>европейская</w:t>
      </w:r>
      <w:proofErr w:type="spellEnd"/>
      <w:r w:rsidRPr="0026380E">
        <w:rPr>
          <w:rFonts w:ascii="Times New Roman" w:hAnsi="Times New Roman" w:cs="Times New Roman"/>
          <w:sz w:val="28"/>
          <w:szCs w:val="28"/>
        </w:rPr>
        <w:t xml:space="preserve"> правовая традиция и </w:t>
      </w:r>
      <w:proofErr w:type="spellStart"/>
      <w:r w:rsidRPr="0026380E">
        <w:rPr>
          <w:rFonts w:ascii="Times New Roman" w:hAnsi="Times New Roman" w:cs="Times New Roman"/>
          <w:sz w:val="28"/>
          <w:szCs w:val="28"/>
        </w:rPr>
        <w:t>российская</w:t>
      </w:r>
      <w:proofErr w:type="spellEnd"/>
      <w:r w:rsidRPr="0026380E">
        <w:rPr>
          <w:rFonts w:ascii="Times New Roman" w:hAnsi="Times New Roman" w:cs="Times New Roman"/>
          <w:sz w:val="28"/>
          <w:szCs w:val="28"/>
        </w:rPr>
        <w:t xml:space="preserve"> практика // Вестник гражданског</w:t>
      </w:r>
      <w:r w:rsidR="004751EF" w:rsidRPr="0026380E">
        <w:rPr>
          <w:rFonts w:ascii="Times New Roman" w:hAnsi="Times New Roman" w:cs="Times New Roman"/>
          <w:sz w:val="28"/>
          <w:szCs w:val="28"/>
        </w:rPr>
        <w:t xml:space="preserve">о права. 2012. Т. 12. № 5. </w:t>
      </w:r>
    </w:p>
    <w:p w14:paraId="4C1B56DD" w14:textId="77777777" w:rsidR="007E5913" w:rsidRPr="0026380E" w:rsidRDefault="00A950F9" w:rsidP="00AB0BA7">
      <w:pPr>
        <w:pStyle w:val="aa"/>
        <w:numPr>
          <w:ilvl w:val="0"/>
          <w:numId w:val="7"/>
        </w:numPr>
        <w:spacing w:line="360" w:lineRule="auto"/>
        <w:ind w:left="0" w:firstLine="709"/>
        <w:jc w:val="both"/>
        <w:rPr>
          <w:rFonts w:ascii="Times New Roman" w:hAnsi="Times New Roman" w:cs="Times New Roman"/>
          <w:sz w:val="28"/>
          <w:szCs w:val="28"/>
        </w:rPr>
      </w:pPr>
      <w:proofErr w:type="spellStart"/>
      <w:r w:rsidRPr="0026380E">
        <w:rPr>
          <w:rFonts w:ascii="Times New Roman" w:hAnsi="Times New Roman" w:cs="Times New Roman"/>
          <w:sz w:val="28"/>
          <w:szCs w:val="28"/>
        </w:rPr>
        <w:t>Метельская</w:t>
      </w:r>
      <w:proofErr w:type="spellEnd"/>
      <w:r w:rsidRPr="0026380E">
        <w:rPr>
          <w:rFonts w:ascii="Times New Roman" w:hAnsi="Times New Roman" w:cs="Times New Roman"/>
          <w:sz w:val="28"/>
          <w:szCs w:val="28"/>
        </w:rPr>
        <w:t xml:space="preserve">, В. В. Некоторые вопросы разграничения вещных и обязательственных прав по законодательству Испании в аспекте совершенствования российского законодательства  / В. В. </w:t>
      </w:r>
      <w:proofErr w:type="spellStart"/>
      <w:r w:rsidRPr="0026380E">
        <w:rPr>
          <w:rFonts w:ascii="Times New Roman" w:hAnsi="Times New Roman" w:cs="Times New Roman"/>
          <w:sz w:val="28"/>
          <w:szCs w:val="28"/>
        </w:rPr>
        <w:t>Метельская</w:t>
      </w:r>
      <w:proofErr w:type="spellEnd"/>
      <w:r w:rsidRPr="0026380E">
        <w:rPr>
          <w:rFonts w:ascii="Times New Roman" w:hAnsi="Times New Roman" w:cs="Times New Roman"/>
          <w:sz w:val="28"/>
          <w:szCs w:val="28"/>
        </w:rPr>
        <w:t xml:space="preserve"> // Бюллетень нотариальной практики . — 2008. — № 3. — С. 22-26.</w:t>
      </w:r>
      <w:r w:rsidR="007E5913" w:rsidRPr="0026380E">
        <w:rPr>
          <w:rFonts w:ascii="Times New Roman" w:hAnsi="Times New Roman" w:cs="Times New Roman"/>
          <w:sz w:val="28"/>
          <w:szCs w:val="28"/>
        </w:rPr>
        <w:t xml:space="preserve"> </w:t>
      </w:r>
    </w:p>
    <w:p w14:paraId="1B1A3273" w14:textId="12638226" w:rsidR="007E5913" w:rsidRPr="0026380E" w:rsidRDefault="007E5913" w:rsidP="00AB0BA7">
      <w:pPr>
        <w:pStyle w:val="aa"/>
        <w:numPr>
          <w:ilvl w:val="0"/>
          <w:numId w:val="7"/>
        </w:numPr>
        <w:spacing w:line="360" w:lineRule="auto"/>
        <w:ind w:left="0" w:firstLine="709"/>
        <w:jc w:val="both"/>
        <w:rPr>
          <w:rFonts w:ascii="Times New Roman" w:hAnsi="Times New Roman" w:cs="Times New Roman"/>
          <w:sz w:val="28"/>
          <w:szCs w:val="28"/>
        </w:rPr>
      </w:pPr>
      <w:proofErr w:type="spellStart"/>
      <w:r w:rsidRPr="0026380E">
        <w:rPr>
          <w:rFonts w:ascii="Times New Roman" w:hAnsi="Times New Roman" w:cs="Times New Roman"/>
          <w:sz w:val="28"/>
          <w:szCs w:val="28"/>
        </w:rPr>
        <w:t>Demeyere</w:t>
      </w:r>
      <w:proofErr w:type="spellEnd"/>
      <w:r w:rsidRPr="0026380E">
        <w:rPr>
          <w:rFonts w:ascii="Times New Roman" w:hAnsi="Times New Roman" w:cs="Times New Roman"/>
          <w:sz w:val="28"/>
          <w:szCs w:val="28"/>
        </w:rPr>
        <w:t xml:space="preserve"> S. </w:t>
      </w:r>
      <w:proofErr w:type="spellStart"/>
      <w:r w:rsidRPr="0026380E">
        <w:rPr>
          <w:rFonts w:ascii="Times New Roman" w:hAnsi="Times New Roman" w:cs="Times New Roman"/>
          <w:sz w:val="28"/>
          <w:szCs w:val="28"/>
        </w:rPr>
        <w:t>Real</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Obligations</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at</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the</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Edge</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of</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Contract</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and</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Property</w:t>
      </w:r>
      <w:proofErr w:type="spellEnd"/>
      <w:r w:rsidRPr="0026380E">
        <w:rPr>
          <w:rFonts w:ascii="Times New Roman" w:hAnsi="Times New Roman" w:cs="Times New Roman"/>
          <w:sz w:val="28"/>
          <w:szCs w:val="28"/>
        </w:rPr>
        <w:t xml:space="preserve"> / </w:t>
      </w:r>
      <w:proofErr w:type="spellStart"/>
      <w:r w:rsidRPr="0026380E">
        <w:rPr>
          <w:rFonts w:ascii="Times New Roman" w:hAnsi="Times New Roman" w:cs="Times New Roman"/>
          <w:sz w:val="28"/>
          <w:szCs w:val="28"/>
        </w:rPr>
        <w:t>Siel</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Demeyere</w:t>
      </w:r>
      <w:proofErr w:type="spellEnd"/>
      <w:r w:rsidRPr="0026380E">
        <w:rPr>
          <w:rFonts w:ascii="Times New Roman" w:hAnsi="Times New Roman" w:cs="Times New Roman"/>
          <w:sz w:val="28"/>
          <w:szCs w:val="28"/>
        </w:rPr>
        <w:t>. -</w:t>
      </w:r>
      <w:r w:rsidR="00AF7BA6" w:rsidRPr="0026380E">
        <w:rPr>
          <w:rFonts w:ascii="Times New Roman" w:hAnsi="Times New Roman" w:cs="Times New Roman"/>
          <w:sz w:val="28"/>
          <w:szCs w:val="28"/>
        </w:rPr>
        <w:t xml:space="preserve"> </w:t>
      </w:r>
      <w:r w:rsidR="00181CAE" w:rsidRPr="0026380E">
        <w:rPr>
          <w:rFonts w:ascii="Times New Roman" w:hAnsi="Times New Roman" w:cs="Times New Roman"/>
          <w:sz w:val="28"/>
          <w:szCs w:val="28"/>
        </w:rPr>
        <w:t>2019. – 668 P</w:t>
      </w:r>
      <w:r w:rsidRPr="0026380E">
        <w:rPr>
          <w:rFonts w:ascii="Times New Roman" w:hAnsi="Times New Roman" w:cs="Times New Roman"/>
          <w:sz w:val="28"/>
          <w:szCs w:val="28"/>
        </w:rPr>
        <w:t xml:space="preserve">. </w:t>
      </w:r>
    </w:p>
    <w:p w14:paraId="2B76A65F" w14:textId="3AC40471" w:rsidR="007E5913" w:rsidRPr="0026380E" w:rsidRDefault="007E591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Краснова Т. С. Автономия воли и ее ограничение в </w:t>
      </w:r>
      <w:proofErr w:type="spellStart"/>
      <w:r w:rsidRPr="0026380E">
        <w:rPr>
          <w:rFonts w:ascii="Times New Roman" w:hAnsi="Times New Roman" w:cs="Times New Roman"/>
          <w:sz w:val="28"/>
          <w:szCs w:val="28"/>
        </w:rPr>
        <w:t>сервитутном</w:t>
      </w:r>
      <w:proofErr w:type="spellEnd"/>
      <w:r w:rsidRPr="0026380E">
        <w:rPr>
          <w:rFonts w:ascii="Times New Roman" w:hAnsi="Times New Roman" w:cs="Times New Roman"/>
          <w:sz w:val="28"/>
          <w:szCs w:val="28"/>
        </w:rPr>
        <w:t xml:space="preserve"> праве : монография</w:t>
      </w:r>
      <w:r w:rsidR="001358DB" w:rsidRPr="0026380E">
        <w:rPr>
          <w:rFonts w:ascii="Times New Roman" w:hAnsi="Times New Roman" w:cs="Times New Roman"/>
          <w:sz w:val="28"/>
          <w:szCs w:val="28"/>
        </w:rPr>
        <w:t>. Москва : М-Логос, 2020. 255 c</w:t>
      </w:r>
      <w:r w:rsidRPr="0026380E">
        <w:rPr>
          <w:rFonts w:ascii="Times New Roman" w:hAnsi="Times New Roman" w:cs="Times New Roman"/>
          <w:sz w:val="28"/>
          <w:szCs w:val="28"/>
        </w:rPr>
        <w:t>.</w:t>
      </w:r>
    </w:p>
    <w:p w14:paraId="6505F576" w14:textId="77777777" w:rsidR="007E5913" w:rsidRPr="0026380E" w:rsidRDefault="007E591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Рыбалов, А. О. Бремя содержания имущества (ст. 210 ГК). Проект комментария / А. О. Рыбалов. — Текст : электронный // </w:t>
      </w:r>
      <w:proofErr w:type="spellStart"/>
      <w:r w:rsidRPr="0026380E">
        <w:rPr>
          <w:rFonts w:ascii="Times New Roman" w:hAnsi="Times New Roman" w:cs="Times New Roman"/>
          <w:sz w:val="28"/>
          <w:szCs w:val="28"/>
        </w:rPr>
        <w:t>Закон.ру</w:t>
      </w:r>
      <w:proofErr w:type="spellEnd"/>
      <w:r w:rsidRPr="0026380E">
        <w:rPr>
          <w:rFonts w:ascii="Times New Roman" w:hAnsi="Times New Roman" w:cs="Times New Roman"/>
          <w:sz w:val="28"/>
          <w:szCs w:val="28"/>
        </w:rPr>
        <w:t xml:space="preserve">  : [сайт]. — URL: https://zakon.ru/blog/2018/8/13/bremya_soderzhaniya_imuschestva_st_210_gk_proekt_kommentariya  (дата обращения: 12.04.2021).</w:t>
      </w:r>
    </w:p>
    <w:p w14:paraId="447975CD" w14:textId="77777777" w:rsidR="007E5913" w:rsidRPr="0026380E" w:rsidRDefault="007E591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 xml:space="preserve">Рыбалов, А. О. Двойная продажа, </w:t>
      </w:r>
      <w:proofErr w:type="spellStart"/>
      <w:r w:rsidRPr="0026380E">
        <w:rPr>
          <w:rFonts w:ascii="Times New Roman" w:hAnsi="Times New Roman" w:cs="Times New Roman"/>
          <w:sz w:val="28"/>
          <w:szCs w:val="28"/>
        </w:rPr>
        <w:t>Ius</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ad</w:t>
      </w:r>
      <w:proofErr w:type="spellEnd"/>
      <w:r w:rsidRPr="0026380E">
        <w:rPr>
          <w:rFonts w:ascii="Times New Roman" w:hAnsi="Times New Roman" w:cs="Times New Roman"/>
          <w:sz w:val="28"/>
          <w:szCs w:val="28"/>
        </w:rPr>
        <w:t xml:space="preserve"> </w:t>
      </w:r>
      <w:proofErr w:type="spellStart"/>
      <w:r w:rsidRPr="0026380E">
        <w:rPr>
          <w:rFonts w:ascii="Times New Roman" w:hAnsi="Times New Roman" w:cs="Times New Roman"/>
          <w:sz w:val="28"/>
          <w:szCs w:val="28"/>
        </w:rPr>
        <w:t>rem</w:t>
      </w:r>
      <w:proofErr w:type="spellEnd"/>
      <w:r w:rsidRPr="0026380E">
        <w:rPr>
          <w:rFonts w:ascii="Times New Roman" w:hAnsi="Times New Roman" w:cs="Times New Roman"/>
          <w:sz w:val="28"/>
          <w:szCs w:val="28"/>
        </w:rPr>
        <w:t xml:space="preserve"> и ст. 398 ГК / А. О. Рыбалов. — Текст : электронный // </w:t>
      </w:r>
      <w:proofErr w:type="spellStart"/>
      <w:r w:rsidRPr="0026380E">
        <w:rPr>
          <w:rFonts w:ascii="Times New Roman" w:hAnsi="Times New Roman" w:cs="Times New Roman"/>
          <w:sz w:val="28"/>
          <w:szCs w:val="28"/>
        </w:rPr>
        <w:t>Закон.Ру</w:t>
      </w:r>
      <w:proofErr w:type="spellEnd"/>
      <w:r w:rsidRPr="0026380E">
        <w:rPr>
          <w:rFonts w:ascii="Times New Roman" w:hAnsi="Times New Roman" w:cs="Times New Roman"/>
          <w:sz w:val="28"/>
          <w:szCs w:val="28"/>
        </w:rPr>
        <w:t xml:space="preserve"> : [сайт]. — URL: https://zakon.ru/blog/2015/12/22/dvojnaya_prodazha_ius_ad_rem_i_st_398_gk  (дата обращения: 12.04.2021). </w:t>
      </w:r>
    </w:p>
    <w:p w14:paraId="19D6682E" w14:textId="7E9508A6" w:rsidR="00376E7F" w:rsidRPr="0026380E" w:rsidRDefault="007E5913" w:rsidP="00AB0BA7">
      <w:pPr>
        <w:pStyle w:val="aa"/>
        <w:numPr>
          <w:ilvl w:val="0"/>
          <w:numId w:val="7"/>
        </w:numPr>
        <w:spacing w:line="360" w:lineRule="auto"/>
        <w:ind w:left="0" w:firstLine="709"/>
        <w:jc w:val="both"/>
        <w:rPr>
          <w:rFonts w:ascii="Times New Roman" w:hAnsi="Times New Roman" w:cs="Times New Roman"/>
          <w:sz w:val="28"/>
          <w:szCs w:val="28"/>
        </w:rPr>
      </w:pPr>
      <w:r w:rsidRPr="0026380E">
        <w:rPr>
          <w:rFonts w:ascii="Times New Roman" w:hAnsi="Times New Roman" w:cs="Times New Roman"/>
          <w:sz w:val="28"/>
          <w:szCs w:val="28"/>
        </w:rPr>
        <w:t>Рыбалов, А. О. Выступление на научном онлайн круглом столе «ОГРАНИЧЕННЫЕ ВЕЩНЫЕ ПРАВА: в поисках места под солнцем»  / А. О. Рыбалов. — Текст : электронный // М-Логос : [сайт]. — URL: https://m-</w:t>
      </w:r>
      <w:r w:rsidRPr="0026380E">
        <w:rPr>
          <w:rFonts w:ascii="Times New Roman" w:hAnsi="Times New Roman" w:cs="Times New Roman"/>
          <w:sz w:val="28"/>
          <w:szCs w:val="28"/>
        </w:rPr>
        <w:lastRenderedPageBreak/>
        <w:t>logos.ru/mlogos_publication/nauchnyj-onlajn-kruglyj-stol-ogranichennye-veshhnye-prava-v-poiskah-mesta-pod-solncze</w:t>
      </w:r>
      <w:r w:rsidR="00EC6576">
        <w:rPr>
          <w:rFonts w:ascii="Times New Roman" w:hAnsi="Times New Roman" w:cs="Times New Roman"/>
          <w:sz w:val="28"/>
          <w:szCs w:val="28"/>
        </w:rPr>
        <w:t>m  (дата обращения: 29.04.2021).</w:t>
      </w:r>
      <w:bookmarkStart w:id="0" w:name="_GoBack"/>
      <w:bookmarkEnd w:id="0"/>
    </w:p>
    <w:p w14:paraId="7EEA6B52" w14:textId="77777777" w:rsidR="006525A3" w:rsidRPr="007E5913" w:rsidRDefault="006525A3" w:rsidP="007E5913">
      <w:pPr>
        <w:spacing w:line="360" w:lineRule="auto"/>
        <w:jc w:val="both"/>
        <w:rPr>
          <w:rFonts w:ascii="Times New Roman" w:hAnsi="Times New Roman" w:cs="Times New Roman"/>
          <w:sz w:val="30"/>
          <w:szCs w:val="30"/>
        </w:rPr>
      </w:pPr>
    </w:p>
    <w:sectPr w:rsidR="006525A3" w:rsidRPr="007E5913" w:rsidSect="00B24EFE">
      <w:headerReference w:type="even" r:id="rId9"/>
      <w:footerReference w:type="even" r:id="rId10"/>
      <w:footerReference w:type="default" r:id="rId11"/>
      <w:pgSz w:w="11900" w:h="16840"/>
      <w:pgMar w:top="1134" w:right="567"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8827C" w14:textId="77777777" w:rsidR="00175636" w:rsidRDefault="00175636" w:rsidP="00C230ED">
      <w:r>
        <w:separator/>
      </w:r>
    </w:p>
  </w:endnote>
  <w:endnote w:type="continuationSeparator" w:id="0">
    <w:p w14:paraId="148F7CA9" w14:textId="77777777" w:rsidR="00175636" w:rsidRDefault="00175636" w:rsidP="00C2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altName w:val="Times New Roman"/>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altName w:val="Tahoma"/>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24A6" w14:textId="77777777" w:rsidR="00175636" w:rsidRDefault="00175636" w:rsidP="006D6799">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2195EDD" w14:textId="77777777" w:rsidR="00175636" w:rsidRDefault="00175636" w:rsidP="005655E8">
    <w:pPr>
      <w:pStyle w:val="a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16B1" w14:textId="77777777" w:rsidR="00175636" w:rsidRDefault="00175636" w:rsidP="00A370A3">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EC6576">
      <w:rPr>
        <w:rStyle w:val="af2"/>
        <w:noProof/>
      </w:rPr>
      <w:t>73</w:t>
    </w:r>
    <w:r>
      <w:rPr>
        <w:rStyle w:val="af2"/>
      </w:rPr>
      <w:fldChar w:fldCharType="end"/>
    </w:r>
  </w:p>
  <w:p w14:paraId="4FE4A9DC" w14:textId="2DCEA01E" w:rsidR="00175636" w:rsidRDefault="00175636" w:rsidP="005655E8">
    <w:pPr>
      <w:pStyle w:val="ad"/>
      <w:ind w:right="360"/>
      <w:jc w:val="center"/>
    </w:pPr>
  </w:p>
  <w:p w14:paraId="459C7FB7" w14:textId="77777777" w:rsidR="00175636" w:rsidRDefault="00175636">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E206C" w14:textId="77777777" w:rsidR="00175636" w:rsidRDefault="00175636" w:rsidP="00C230ED">
      <w:r>
        <w:separator/>
      </w:r>
    </w:p>
  </w:footnote>
  <w:footnote w:type="continuationSeparator" w:id="0">
    <w:p w14:paraId="1FF32453" w14:textId="77777777" w:rsidR="00175636" w:rsidRDefault="00175636" w:rsidP="00C230ED">
      <w:r>
        <w:continuationSeparator/>
      </w:r>
    </w:p>
  </w:footnote>
  <w:footnote w:id="1">
    <w:p w14:paraId="7C30D35B" w14:textId="34AA4819" w:rsidR="00175636" w:rsidRPr="004A6E8D" w:rsidRDefault="00175636" w:rsidP="004A6E8D">
      <w:pPr>
        <w:pStyle w:val="a3"/>
        <w:jc w:val="both"/>
        <w:rPr>
          <w:rFonts w:ascii="Times New Roman" w:hAnsi="Times New Roman" w:cs="Times New Roman"/>
          <w:sz w:val="20"/>
          <w:szCs w:val="20"/>
        </w:rPr>
      </w:pPr>
      <w:r w:rsidRPr="00C15A58">
        <w:rPr>
          <w:rStyle w:val="a5"/>
          <w:rFonts w:ascii="Times New Roman" w:hAnsi="Times New Roman" w:cs="Times New Roman"/>
          <w:sz w:val="20"/>
          <w:szCs w:val="20"/>
        </w:rPr>
        <w:footnoteRef/>
      </w:r>
      <w:r w:rsidRPr="00C15A58">
        <w:rPr>
          <w:rFonts w:ascii="Times New Roman" w:hAnsi="Times New Roman" w:cs="Times New Roman"/>
          <w:sz w:val="20"/>
          <w:szCs w:val="20"/>
        </w:rPr>
        <w:t xml:space="preserve"> </w:t>
      </w:r>
      <w:r w:rsidRPr="004A6E8D">
        <w:rPr>
          <w:rFonts w:ascii="Times New Roman" w:hAnsi="Times New Roman" w:cs="Times New Roman"/>
          <w:sz w:val="20"/>
          <w:szCs w:val="20"/>
        </w:rPr>
        <w:t>Савенков, А. В. Понятие и атрибуты вещного обязательства в российском праве / А. В. Савенков // Петербургская цивилистика 2.1: Сборник работ выпускников кафедры гражданского права Санкт-Петербургского государственного университета.  – 2020 : М-Логос, 2020 — С. 215.</w:t>
      </w:r>
    </w:p>
  </w:footnote>
  <w:footnote w:id="2">
    <w:p w14:paraId="1A28002F" w14:textId="2782F50B"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Санфилиппо</w:t>
      </w:r>
      <w:proofErr w:type="spellEnd"/>
      <w:r w:rsidRPr="004A6E8D">
        <w:rPr>
          <w:rFonts w:ascii="Times New Roman" w:hAnsi="Times New Roman" w:cs="Times New Roman"/>
          <w:sz w:val="20"/>
          <w:szCs w:val="20"/>
        </w:rPr>
        <w:t xml:space="preserve"> Ч. Курс римского частного права. М. 2000. С. 233.</w:t>
      </w:r>
    </w:p>
  </w:footnote>
  <w:footnote w:id="3">
    <w:p w14:paraId="1BF6F490" w14:textId="363B822E"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 Э. С. Пономарева // Вестник Экономического Правосудия РФ . — 2020. — № 11. — С. 65.</w:t>
      </w:r>
    </w:p>
  </w:footnote>
  <w:footnote w:id="4">
    <w:p w14:paraId="39361906" w14:textId="7233CCDB"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 С. 59. </w:t>
      </w:r>
    </w:p>
  </w:footnote>
  <w:footnote w:id="5">
    <w:p w14:paraId="719F112F" w14:textId="23F03EE6"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Савенков А.В. Понятие и атрибуты вещного обязательства в российском праве. С. 216-217.</w:t>
      </w:r>
    </w:p>
  </w:footnote>
  <w:footnote w:id="6">
    <w:p w14:paraId="023FA788" w14:textId="6FE68C73"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 О. Некоторые вопросы вещных обязательств  / А. О. Рыбалов // Вестник ВАС РФ. — 2013. — № 12. — С. 63.</w:t>
      </w:r>
    </w:p>
  </w:footnote>
  <w:footnote w:id="7">
    <w:p w14:paraId="5F0AC86C" w14:textId="416B9468"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r w:rsidRPr="004A6E8D">
        <w:rPr>
          <w:rFonts w:ascii="Times New Roman" w:hAnsi="Times New Roman" w:cs="Times New Roman"/>
          <w:sz w:val="20"/>
          <w:szCs w:val="20"/>
        </w:rPr>
        <w:t xml:space="preserve">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w:t>
      </w:r>
      <w:r w:rsidRPr="004A6E8D">
        <w:rPr>
          <w:rFonts w:ascii="Times New Roman" w:hAnsi="Times New Roman" w:cs="Times New Roman"/>
          <w:sz w:val="20"/>
          <w:szCs w:val="20"/>
          <w:lang w:val="en-US"/>
        </w:rPr>
        <w:t>. 63.</w:t>
      </w:r>
    </w:p>
  </w:footnote>
  <w:footnote w:id="8">
    <w:p w14:paraId="3BB7C408" w14:textId="69623602"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proofErr w:type="gram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Real Obligations at the Edge of Contract and Property / </w:t>
      </w:r>
      <w:proofErr w:type="spellStart"/>
      <w:r w:rsidRPr="004A6E8D">
        <w:rPr>
          <w:rFonts w:ascii="Times New Roman" w:hAnsi="Times New Roman" w:cs="Times New Roman"/>
          <w:sz w:val="20"/>
          <w:szCs w:val="20"/>
          <w:lang w:val="en-US"/>
        </w:rPr>
        <w:t>Siel</w:t>
      </w:r>
      <w:proofErr w:type="spellEnd"/>
      <w:r w:rsidRPr="004A6E8D">
        <w:rPr>
          <w:rFonts w:ascii="Times New Roman" w:hAnsi="Times New Roman" w:cs="Times New Roman"/>
          <w:sz w:val="20"/>
          <w:szCs w:val="20"/>
          <w:lang w:val="en-US"/>
        </w:rPr>
        <w:t xml:space="preserve"> </w:t>
      </w:r>
      <w:proofErr w:type="spell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w:t>
      </w:r>
      <w:proofErr w:type="gramEnd"/>
      <w:r w:rsidRPr="004A6E8D">
        <w:rPr>
          <w:rFonts w:ascii="Times New Roman" w:hAnsi="Times New Roman" w:cs="Times New Roman"/>
          <w:sz w:val="20"/>
          <w:szCs w:val="20"/>
          <w:lang w:val="en-US"/>
        </w:rPr>
        <w:t xml:space="preserve"> -2019. – P. 44.</w:t>
      </w:r>
    </w:p>
  </w:footnote>
  <w:footnote w:id="9">
    <w:p w14:paraId="13E84DDC" w14:textId="48EFE0A0"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Op. cit. P.44</w:t>
      </w:r>
    </w:p>
  </w:footnote>
  <w:footnote w:id="10">
    <w:p w14:paraId="51FFBA6D" w14:textId="056909AC"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Op. cit. P.44 </w:t>
      </w:r>
    </w:p>
  </w:footnote>
  <w:footnote w:id="11">
    <w:p w14:paraId="5A9FC8B4" w14:textId="59098389"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Op. </w:t>
      </w:r>
      <w:proofErr w:type="spellStart"/>
      <w:proofErr w:type="gramStart"/>
      <w:r w:rsidRPr="004A6E8D">
        <w:rPr>
          <w:rFonts w:ascii="Times New Roman" w:hAnsi="Times New Roman" w:cs="Times New Roman"/>
          <w:sz w:val="20"/>
          <w:szCs w:val="20"/>
          <w:lang w:val="en-US"/>
        </w:rPr>
        <w:t>cit</w:t>
      </w:r>
      <w:proofErr w:type="spellEnd"/>
      <w:r w:rsidRPr="004A6E8D">
        <w:rPr>
          <w:rFonts w:ascii="Times New Roman" w:hAnsi="Times New Roman" w:cs="Times New Roman"/>
          <w:sz w:val="20"/>
          <w:szCs w:val="20"/>
          <w:lang w:val="en-US"/>
        </w:rPr>
        <w:t xml:space="preserve">  P</w:t>
      </w:r>
      <w:proofErr w:type="gramEnd"/>
      <w:r w:rsidRPr="004A6E8D">
        <w:rPr>
          <w:rFonts w:ascii="Times New Roman" w:hAnsi="Times New Roman" w:cs="Times New Roman"/>
          <w:sz w:val="20"/>
          <w:szCs w:val="20"/>
          <w:lang w:val="en-US"/>
        </w:rPr>
        <w:t>. 45</w:t>
      </w:r>
    </w:p>
  </w:footnote>
  <w:footnote w:id="12">
    <w:p w14:paraId="3EE38AD1" w14:textId="0B356FC8"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Op. cit. P. 46</w:t>
      </w:r>
    </w:p>
  </w:footnote>
  <w:footnote w:id="13">
    <w:p w14:paraId="3A513D35" w14:textId="6F5FC545"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Op. cit. P. 46</w:t>
      </w:r>
    </w:p>
  </w:footnote>
  <w:footnote w:id="14">
    <w:p w14:paraId="59A5E674" w14:textId="5ED9FAB3"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А.О. Некоторые вопросы вещных обязательств. С. 67.</w:t>
      </w:r>
    </w:p>
  </w:footnote>
  <w:footnote w:id="15">
    <w:p w14:paraId="1ED62461" w14:textId="684D02D1"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16">
    <w:p w14:paraId="6E2FA39D" w14:textId="6192CA33" w:rsidR="00175636" w:rsidRPr="004A6E8D" w:rsidRDefault="00175636" w:rsidP="004A6E8D">
      <w:pPr>
        <w:pStyle w:val="a3"/>
        <w:jc w:val="both"/>
        <w:rPr>
          <w:rFonts w:ascii="Times New Roman" w:eastAsia="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Перетерский</w:t>
      </w:r>
      <w:proofErr w:type="spellEnd"/>
      <w:r w:rsidRPr="004A6E8D">
        <w:rPr>
          <w:rFonts w:ascii="Times New Roman" w:hAnsi="Times New Roman" w:cs="Times New Roman"/>
          <w:sz w:val="20"/>
          <w:szCs w:val="20"/>
        </w:rPr>
        <w:t xml:space="preserve">, И. С. Римское частное право / И. С. </w:t>
      </w:r>
      <w:proofErr w:type="spellStart"/>
      <w:r w:rsidRPr="004A6E8D">
        <w:rPr>
          <w:rFonts w:ascii="Times New Roman" w:hAnsi="Times New Roman" w:cs="Times New Roman"/>
          <w:sz w:val="20"/>
          <w:szCs w:val="20"/>
        </w:rPr>
        <w:t>Перетерский</w:t>
      </w:r>
      <w:proofErr w:type="spellEnd"/>
      <w:r w:rsidRPr="004A6E8D">
        <w:rPr>
          <w:rFonts w:ascii="Times New Roman" w:hAnsi="Times New Roman" w:cs="Times New Roman"/>
          <w:sz w:val="20"/>
          <w:szCs w:val="20"/>
        </w:rPr>
        <w:t xml:space="preserve">. — Текст : электронный //  : [сайт]. — URL: https://www.booksite.ru/localtxt/rim/skoe/cha/stn/pra/rimskoe_chastn_pra/ (дата обращения: 10.02.2021); </w:t>
      </w:r>
      <w:proofErr w:type="spellStart"/>
      <w:r w:rsidRPr="004A6E8D">
        <w:rPr>
          <w:rFonts w:ascii="Times New Roman" w:hAnsi="Times New Roman" w:cs="Times New Roman"/>
          <w:sz w:val="20"/>
          <w:szCs w:val="20"/>
        </w:rPr>
        <w:t>Пассек</w:t>
      </w:r>
      <w:proofErr w:type="spellEnd"/>
      <w:r w:rsidRPr="004A6E8D">
        <w:rPr>
          <w:rFonts w:ascii="Times New Roman" w:hAnsi="Times New Roman" w:cs="Times New Roman"/>
          <w:sz w:val="20"/>
          <w:szCs w:val="20"/>
        </w:rPr>
        <w:t xml:space="preserve">, Е. В.  Неимущественный интерес и непреодолимая сила в гражданском праве / Е. В. </w:t>
      </w:r>
      <w:proofErr w:type="spellStart"/>
      <w:r w:rsidRPr="004A6E8D">
        <w:rPr>
          <w:rFonts w:ascii="Times New Roman" w:hAnsi="Times New Roman" w:cs="Times New Roman"/>
          <w:sz w:val="20"/>
          <w:szCs w:val="20"/>
        </w:rPr>
        <w:t>Пассек</w:t>
      </w:r>
      <w:proofErr w:type="spellEnd"/>
      <w:r w:rsidRPr="004A6E8D">
        <w:rPr>
          <w:rFonts w:ascii="Times New Roman" w:hAnsi="Times New Roman" w:cs="Times New Roman"/>
          <w:sz w:val="20"/>
          <w:szCs w:val="20"/>
        </w:rPr>
        <w:t>. — Текст : электронный // Классика российского права : [сайт]. — URL: https://civil.consultant.ru/elib/books/10/page_18.html#21/ (дата обращения: 12.02.2021).</w:t>
      </w:r>
    </w:p>
  </w:footnote>
  <w:footnote w:id="17">
    <w:p w14:paraId="60347725" w14:textId="621F9881"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Гражданский кодекс Российской Федерации. Часть первая : от 30 ноября 1994 года № 51-ФЗ // Собрание законодательства Рос. Федерации. 1994. № 32. Ст. 3301. (ред. от 20 марта 2021 года). Режим доступа : СПС «КонсультантПлюс».</w:t>
      </w:r>
    </w:p>
  </w:footnote>
  <w:footnote w:id="18">
    <w:p w14:paraId="4252D8E1" w14:textId="176EAEB5"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Жилищный кодекс Российской Федерации : от 29 декабря 2004 года № 188-ФЗ // Собрание законодательства Рос. Федерации. 2005. № 1. Ст. 14. (ред. от 30 апреля 2021 года). Режим доступа : СПС «КонсультантПлюс».</w:t>
      </w:r>
    </w:p>
  </w:footnote>
  <w:footnote w:id="19">
    <w:p w14:paraId="42E2BDFE" w14:textId="2B649FCF"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proofErr w:type="gram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Real Obligations at the Edge of Contract and </w:t>
      </w:r>
      <w:proofErr w:type="spellStart"/>
      <w:r w:rsidRPr="004A6E8D">
        <w:rPr>
          <w:rFonts w:ascii="Times New Roman" w:hAnsi="Times New Roman" w:cs="Times New Roman"/>
          <w:sz w:val="20"/>
          <w:szCs w:val="20"/>
          <w:lang w:val="en-US"/>
        </w:rPr>
        <w:t>Property.P</w:t>
      </w:r>
      <w:proofErr w:type="spellEnd"/>
      <w:r w:rsidRPr="004A6E8D">
        <w:rPr>
          <w:rFonts w:ascii="Times New Roman" w:hAnsi="Times New Roman" w:cs="Times New Roman"/>
          <w:sz w:val="20"/>
          <w:szCs w:val="20"/>
          <w:lang w:val="en-US"/>
        </w:rPr>
        <w:t>.</w:t>
      </w:r>
      <w:proofErr w:type="gramEnd"/>
      <w:r w:rsidRPr="004A6E8D">
        <w:rPr>
          <w:rFonts w:ascii="Times New Roman" w:hAnsi="Times New Roman" w:cs="Times New Roman"/>
          <w:sz w:val="20"/>
          <w:szCs w:val="20"/>
          <w:lang w:val="en-US"/>
        </w:rPr>
        <w:t xml:space="preserve"> 44.</w:t>
      </w:r>
    </w:p>
  </w:footnote>
  <w:footnote w:id="20">
    <w:p w14:paraId="21FF170F" w14:textId="3EB271D6"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Савенков А.В. Понятие и атрибуты вещного обязательства в российском праве. С. 219.</w:t>
      </w:r>
    </w:p>
  </w:footnote>
  <w:footnote w:id="21">
    <w:p w14:paraId="06699CC6" w14:textId="05A92209"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 С. 226.</w:t>
      </w:r>
    </w:p>
  </w:footnote>
  <w:footnote w:id="22">
    <w:p w14:paraId="41E56108" w14:textId="17C84CF8"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Бевзенко Р.С. </w:t>
      </w:r>
      <w:proofErr w:type="spellStart"/>
      <w:r w:rsidRPr="004A6E8D">
        <w:rPr>
          <w:rFonts w:ascii="Times New Roman" w:hAnsi="Times New Roman" w:cs="Times New Roman"/>
          <w:sz w:val="20"/>
          <w:szCs w:val="20"/>
        </w:rPr>
        <w:t>Акцессорность</w:t>
      </w:r>
      <w:proofErr w:type="spellEnd"/>
      <w:r w:rsidRPr="004A6E8D">
        <w:rPr>
          <w:rFonts w:ascii="Times New Roman" w:hAnsi="Times New Roman" w:cs="Times New Roman"/>
          <w:sz w:val="20"/>
          <w:szCs w:val="20"/>
        </w:rPr>
        <w:t xml:space="preserve"> обеспечительных обязательств: </w:t>
      </w:r>
      <w:proofErr w:type="spellStart"/>
      <w:r w:rsidRPr="004A6E8D">
        <w:rPr>
          <w:rFonts w:ascii="Times New Roman" w:hAnsi="Times New Roman" w:cs="Times New Roman"/>
          <w:sz w:val="20"/>
          <w:szCs w:val="20"/>
        </w:rPr>
        <w:t>европейская</w:t>
      </w:r>
      <w:proofErr w:type="spellEnd"/>
      <w:r w:rsidRPr="004A6E8D">
        <w:rPr>
          <w:rFonts w:ascii="Times New Roman" w:hAnsi="Times New Roman" w:cs="Times New Roman"/>
          <w:sz w:val="20"/>
          <w:szCs w:val="20"/>
        </w:rPr>
        <w:t xml:space="preserve"> правовая традиция и </w:t>
      </w:r>
      <w:proofErr w:type="spellStart"/>
      <w:r w:rsidRPr="004A6E8D">
        <w:rPr>
          <w:rFonts w:ascii="Times New Roman" w:hAnsi="Times New Roman" w:cs="Times New Roman"/>
          <w:sz w:val="20"/>
          <w:szCs w:val="20"/>
        </w:rPr>
        <w:t>российская</w:t>
      </w:r>
      <w:proofErr w:type="spellEnd"/>
      <w:r w:rsidRPr="004A6E8D">
        <w:rPr>
          <w:rFonts w:ascii="Times New Roman" w:hAnsi="Times New Roman" w:cs="Times New Roman"/>
          <w:sz w:val="20"/>
          <w:szCs w:val="20"/>
        </w:rPr>
        <w:t xml:space="preserve"> практика // Вестник гражданского права. 2012. Т. 12. № 5. С. 9.</w:t>
      </w:r>
    </w:p>
  </w:footnote>
  <w:footnote w:id="23">
    <w:p w14:paraId="3CE88980" w14:textId="5D7A2B30"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Савенков А.В. Понятие и атрибуты вещного обязательства в российском праве. С. 227.</w:t>
      </w:r>
    </w:p>
  </w:footnote>
  <w:footnote w:id="24">
    <w:p w14:paraId="2651D68A" w14:textId="34CC9870"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Краснова Т. С. Автономия воли и ее ограничение в </w:t>
      </w:r>
      <w:proofErr w:type="spellStart"/>
      <w:r w:rsidRPr="004A6E8D">
        <w:rPr>
          <w:rFonts w:ascii="Times New Roman" w:hAnsi="Times New Roman" w:cs="Times New Roman"/>
          <w:sz w:val="20"/>
          <w:szCs w:val="20"/>
        </w:rPr>
        <w:t>сервитутном</w:t>
      </w:r>
      <w:proofErr w:type="spellEnd"/>
      <w:r w:rsidRPr="004A6E8D">
        <w:rPr>
          <w:rFonts w:ascii="Times New Roman" w:hAnsi="Times New Roman" w:cs="Times New Roman"/>
          <w:sz w:val="20"/>
          <w:szCs w:val="20"/>
        </w:rPr>
        <w:t xml:space="preserve"> праве : монография. Москва : М-Логос, 2020. С. 161.</w:t>
      </w:r>
    </w:p>
  </w:footnote>
  <w:footnote w:id="25">
    <w:p w14:paraId="15640D4D" w14:textId="1DDFE1E3"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64.</w:t>
      </w:r>
    </w:p>
  </w:footnote>
  <w:footnote w:id="26">
    <w:p w14:paraId="1D7C59DE" w14:textId="443DDC7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eastAsia="Times New Roman" w:hAnsi="Times New Roman" w:cs="Times New Roman"/>
          <w:sz w:val="20"/>
          <w:szCs w:val="20"/>
        </w:rPr>
        <w:t>Ахметьянова</w:t>
      </w:r>
      <w:proofErr w:type="spellEnd"/>
      <w:r w:rsidRPr="004A6E8D">
        <w:rPr>
          <w:rFonts w:ascii="Times New Roman" w:eastAsia="Times New Roman" w:hAnsi="Times New Roman" w:cs="Times New Roman"/>
          <w:sz w:val="20"/>
          <w:szCs w:val="20"/>
        </w:rPr>
        <w:t xml:space="preserve"> З.А. Вещное право: Учебник. — М.: Статут, 2011. С. 35.</w:t>
      </w:r>
    </w:p>
  </w:footnote>
  <w:footnote w:id="27">
    <w:p w14:paraId="409DD0D9" w14:textId="1440592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28">
    <w:p w14:paraId="6BA1663B" w14:textId="1E476B01"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eastAsia="Times New Roman" w:hAnsi="Times New Roman" w:cs="Times New Roman"/>
          <w:sz w:val="20"/>
          <w:szCs w:val="20"/>
        </w:rPr>
        <w:t>Ахметьянова</w:t>
      </w:r>
      <w:proofErr w:type="spellEnd"/>
      <w:r w:rsidRPr="004A6E8D">
        <w:rPr>
          <w:rFonts w:ascii="Times New Roman" w:eastAsia="Times New Roman" w:hAnsi="Times New Roman" w:cs="Times New Roman"/>
          <w:sz w:val="20"/>
          <w:szCs w:val="20"/>
        </w:rPr>
        <w:t xml:space="preserve"> З.А. Вещное право. С. 34.</w:t>
      </w:r>
    </w:p>
  </w:footnote>
  <w:footnote w:id="29">
    <w:p w14:paraId="14CD9FFB" w14:textId="3496A185"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«Право собственности и способы его защиты в гражданском праве» : учебное пособие / М. А. Александрова, А. Д. </w:t>
      </w:r>
      <w:proofErr w:type="spellStart"/>
      <w:r w:rsidRPr="004A6E8D">
        <w:rPr>
          <w:rFonts w:ascii="Times New Roman" w:hAnsi="Times New Roman" w:cs="Times New Roman"/>
          <w:sz w:val="20"/>
          <w:szCs w:val="20"/>
        </w:rPr>
        <w:t>Рудоквас</w:t>
      </w:r>
      <w:proofErr w:type="spellEnd"/>
      <w:r w:rsidRPr="004A6E8D">
        <w:rPr>
          <w:rFonts w:ascii="Times New Roman" w:hAnsi="Times New Roman" w:cs="Times New Roman"/>
          <w:sz w:val="20"/>
          <w:szCs w:val="20"/>
        </w:rPr>
        <w:t xml:space="preserve">, А. О. Рыбалов. / Под ред. А.Д. </w:t>
      </w:r>
      <w:proofErr w:type="spellStart"/>
      <w:r w:rsidRPr="004A6E8D">
        <w:rPr>
          <w:rFonts w:ascii="Times New Roman" w:hAnsi="Times New Roman" w:cs="Times New Roman"/>
          <w:sz w:val="20"/>
          <w:szCs w:val="20"/>
        </w:rPr>
        <w:t>Рудокваса</w:t>
      </w:r>
      <w:proofErr w:type="spellEnd"/>
      <w:r w:rsidRPr="004A6E8D">
        <w:rPr>
          <w:rFonts w:ascii="Times New Roman" w:hAnsi="Times New Roman" w:cs="Times New Roman"/>
          <w:sz w:val="20"/>
          <w:szCs w:val="20"/>
        </w:rPr>
        <w:t xml:space="preserve"> – Санкт-Петербург : Санкт-Петербургский государственный университет, 2017. – С. 18.</w:t>
      </w:r>
    </w:p>
  </w:footnote>
  <w:footnote w:id="30">
    <w:p w14:paraId="2F7F12E9" w14:textId="721C051F"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31">
    <w:p w14:paraId="5F97F99B" w14:textId="10E981D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eastAsia="Times New Roman" w:hAnsi="Times New Roman" w:cs="Times New Roman"/>
          <w:sz w:val="20"/>
          <w:szCs w:val="20"/>
        </w:rPr>
        <w:t>Ахметьянова</w:t>
      </w:r>
      <w:proofErr w:type="spellEnd"/>
      <w:r w:rsidRPr="004A6E8D">
        <w:rPr>
          <w:rFonts w:ascii="Times New Roman" w:eastAsia="Times New Roman" w:hAnsi="Times New Roman" w:cs="Times New Roman"/>
          <w:sz w:val="20"/>
          <w:szCs w:val="20"/>
        </w:rPr>
        <w:t xml:space="preserve"> З.А. Вещное право. С. 36.</w:t>
      </w:r>
    </w:p>
  </w:footnote>
  <w:footnote w:id="32">
    <w:p w14:paraId="0A5DE22A" w14:textId="7777777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Краснова Т. С.. Автономия воли и ее ограничение в </w:t>
      </w:r>
      <w:proofErr w:type="spellStart"/>
      <w:r w:rsidRPr="004A6E8D">
        <w:rPr>
          <w:rFonts w:ascii="Times New Roman" w:hAnsi="Times New Roman" w:cs="Times New Roman"/>
          <w:sz w:val="20"/>
          <w:szCs w:val="20"/>
        </w:rPr>
        <w:t>сервитутном</w:t>
      </w:r>
      <w:proofErr w:type="spellEnd"/>
      <w:r w:rsidRPr="004A6E8D">
        <w:rPr>
          <w:rFonts w:ascii="Times New Roman" w:hAnsi="Times New Roman" w:cs="Times New Roman"/>
          <w:sz w:val="20"/>
          <w:szCs w:val="20"/>
        </w:rPr>
        <w:t xml:space="preserve"> праве. С. 145.</w:t>
      </w:r>
    </w:p>
  </w:footnote>
  <w:footnote w:id="33">
    <w:p w14:paraId="7F5201DB" w14:textId="07DBF898"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Об обществах с ограниченной ответственностью: </w:t>
      </w:r>
      <w:proofErr w:type="spellStart"/>
      <w:r w:rsidRPr="004A6E8D">
        <w:rPr>
          <w:rFonts w:ascii="Times New Roman" w:hAnsi="Times New Roman" w:cs="Times New Roman"/>
          <w:sz w:val="20"/>
          <w:szCs w:val="20"/>
        </w:rPr>
        <w:t>федер</w:t>
      </w:r>
      <w:proofErr w:type="spellEnd"/>
      <w:r w:rsidRPr="004A6E8D">
        <w:rPr>
          <w:rFonts w:ascii="Times New Roman" w:hAnsi="Times New Roman" w:cs="Times New Roman"/>
          <w:sz w:val="20"/>
          <w:szCs w:val="20"/>
        </w:rPr>
        <w:t>. закон от 8 февраля 1998 года № 14–ФЗ // Собрание законодательства Рос. Федерации. 1998. № 7. Ст. 785. Режим доступа : СПС «КонсультантПлюс».</w:t>
      </w:r>
    </w:p>
  </w:footnote>
  <w:footnote w:id="34">
    <w:p w14:paraId="51825B71" w14:textId="0A9D2894" w:rsidR="00175636" w:rsidRPr="004A6E8D" w:rsidRDefault="00175636" w:rsidP="004A6E8D">
      <w:pPr>
        <w:pStyle w:val="a3"/>
        <w:jc w:val="both"/>
        <w:rPr>
          <w:rFonts w:ascii="Times New Roman" w:hAnsi="Times New Roman" w:cs="Times New Roman"/>
          <w:sz w:val="20"/>
          <w:szCs w:val="20"/>
          <w:lang w:val="en-US"/>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lang w:val="en-US"/>
        </w:rPr>
        <w:t xml:space="preserve"> </w:t>
      </w:r>
      <w:proofErr w:type="spellStart"/>
      <w:proofErr w:type="gramStart"/>
      <w:r w:rsidRPr="004A6E8D">
        <w:rPr>
          <w:rFonts w:ascii="Times New Roman" w:hAnsi="Times New Roman" w:cs="Times New Roman"/>
          <w:sz w:val="20"/>
          <w:szCs w:val="20"/>
          <w:lang w:val="en-US"/>
        </w:rPr>
        <w:t>Demeyere</w:t>
      </w:r>
      <w:proofErr w:type="spellEnd"/>
      <w:r w:rsidRPr="004A6E8D">
        <w:rPr>
          <w:rFonts w:ascii="Times New Roman" w:hAnsi="Times New Roman" w:cs="Times New Roman"/>
          <w:sz w:val="20"/>
          <w:szCs w:val="20"/>
          <w:lang w:val="en-US"/>
        </w:rPr>
        <w:t xml:space="preserve"> S. Real Obligations at the Edge of Contract and </w:t>
      </w:r>
      <w:proofErr w:type="spellStart"/>
      <w:r w:rsidRPr="004A6E8D">
        <w:rPr>
          <w:rFonts w:ascii="Times New Roman" w:hAnsi="Times New Roman" w:cs="Times New Roman"/>
          <w:sz w:val="20"/>
          <w:szCs w:val="20"/>
          <w:lang w:val="en-US"/>
        </w:rPr>
        <w:t>Property.P</w:t>
      </w:r>
      <w:proofErr w:type="spellEnd"/>
      <w:r w:rsidRPr="004A6E8D">
        <w:rPr>
          <w:rFonts w:ascii="Times New Roman" w:hAnsi="Times New Roman" w:cs="Times New Roman"/>
          <w:sz w:val="20"/>
          <w:szCs w:val="20"/>
          <w:lang w:val="en-US"/>
        </w:rPr>
        <w:t>.</w:t>
      </w:r>
      <w:proofErr w:type="gramEnd"/>
      <w:r w:rsidRPr="004A6E8D">
        <w:rPr>
          <w:rFonts w:ascii="Times New Roman" w:hAnsi="Times New Roman" w:cs="Times New Roman"/>
          <w:sz w:val="20"/>
          <w:szCs w:val="20"/>
          <w:lang w:val="en-US"/>
        </w:rPr>
        <w:t xml:space="preserve"> 33.</w:t>
      </w:r>
    </w:p>
  </w:footnote>
  <w:footnote w:id="35">
    <w:p w14:paraId="67945186" w14:textId="30B15C0F"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36">
    <w:p w14:paraId="048F8429" w14:textId="5E959548"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Перетерский</w:t>
      </w:r>
      <w:proofErr w:type="spellEnd"/>
      <w:r w:rsidRPr="004A6E8D">
        <w:rPr>
          <w:rFonts w:ascii="Times New Roman" w:hAnsi="Times New Roman" w:cs="Times New Roman"/>
          <w:sz w:val="20"/>
          <w:szCs w:val="20"/>
        </w:rPr>
        <w:t xml:space="preserve">, И. С. Римское частное право / И. С. </w:t>
      </w:r>
      <w:proofErr w:type="spellStart"/>
      <w:r w:rsidRPr="004A6E8D">
        <w:rPr>
          <w:rFonts w:ascii="Times New Roman" w:hAnsi="Times New Roman" w:cs="Times New Roman"/>
          <w:sz w:val="20"/>
          <w:szCs w:val="20"/>
        </w:rPr>
        <w:t>Перетерский</w:t>
      </w:r>
      <w:proofErr w:type="spellEnd"/>
      <w:r w:rsidRPr="004A6E8D">
        <w:rPr>
          <w:rFonts w:ascii="Times New Roman" w:hAnsi="Times New Roman" w:cs="Times New Roman"/>
          <w:sz w:val="20"/>
          <w:szCs w:val="20"/>
        </w:rPr>
        <w:t>. — Текст : электронный //  : [сайт]. — URL: https://www.booksite.ru/localtxt/rim/skoe/cha/stn/pra/rimskoe_chastn_pra/ (дата обращения: 10.02.2021)</w:t>
      </w:r>
    </w:p>
  </w:footnote>
  <w:footnote w:id="37">
    <w:p w14:paraId="10CDCA33" w14:textId="1B898E9D"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Краснова Т. С. Автономия воли и ее ограничение в </w:t>
      </w:r>
      <w:proofErr w:type="spellStart"/>
      <w:r w:rsidRPr="004A6E8D">
        <w:rPr>
          <w:rFonts w:ascii="Times New Roman" w:hAnsi="Times New Roman" w:cs="Times New Roman"/>
          <w:sz w:val="20"/>
          <w:szCs w:val="20"/>
        </w:rPr>
        <w:t>сервитутном</w:t>
      </w:r>
      <w:proofErr w:type="spellEnd"/>
      <w:r w:rsidRPr="004A6E8D">
        <w:rPr>
          <w:rFonts w:ascii="Times New Roman" w:hAnsi="Times New Roman" w:cs="Times New Roman"/>
          <w:sz w:val="20"/>
          <w:szCs w:val="20"/>
        </w:rPr>
        <w:t xml:space="preserve"> праве. С. 162.</w:t>
      </w:r>
    </w:p>
  </w:footnote>
  <w:footnote w:id="38">
    <w:p w14:paraId="1E5D7ADE" w14:textId="73F3536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Гражданский кодекс Латвийской Республики / Пер. с латыш. И. Алфеевой. СПб.: </w:t>
      </w:r>
      <w:proofErr w:type="spellStart"/>
      <w:r w:rsidRPr="004A6E8D">
        <w:rPr>
          <w:rFonts w:ascii="Times New Roman" w:hAnsi="Times New Roman" w:cs="Times New Roman"/>
          <w:sz w:val="20"/>
          <w:szCs w:val="20"/>
        </w:rPr>
        <w:t>Юрид</w:t>
      </w:r>
      <w:proofErr w:type="spellEnd"/>
      <w:r w:rsidRPr="004A6E8D">
        <w:rPr>
          <w:rFonts w:ascii="Times New Roman" w:hAnsi="Times New Roman" w:cs="Times New Roman"/>
          <w:sz w:val="20"/>
          <w:szCs w:val="20"/>
        </w:rPr>
        <w:t>. центр "Пресс", 2001.</w:t>
      </w:r>
    </w:p>
  </w:footnote>
  <w:footnote w:id="39">
    <w:p w14:paraId="4F3327A2" w14:textId="42309F9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Краснова Т. С. Автономия воли и ее ограничение в </w:t>
      </w:r>
      <w:proofErr w:type="spellStart"/>
      <w:r w:rsidRPr="004A6E8D">
        <w:rPr>
          <w:rFonts w:ascii="Times New Roman" w:hAnsi="Times New Roman" w:cs="Times New Roman"/>
          <w:sz w:val="20"/>
          <w:szCs w:val="20"/>
        </w:rPr>
        <w:t>сервитутном</w:t>
      </w:r>
      <w:proofErr w:type="spellEnd"/>
      <w:r w:rsidRPr="004A6E8D">
        <w:rPr>
          <w:rFonts w:ascii="Times New Roman" w:hAnsi="Times New Roman" w:cs="Times New Roman"/>
          <w:sz w:val="20"/>
          <w:szCs w:val="20"/>
        </w:rPr>
        <w:t xml:space="preserve"> праве. С. 162.</w:t>
      </w:r>
    </w:p>
  </w:footnote>
  <w:footnote w:id="40">
    <w:p w14:paraId="730CC18C" w14:textId="79875F9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Метельская</w:t>
      </w:r>
      <w:proofErr w:type="spellEnd"/>
      <w:r w:rsidRPr="004A6E8D">
        <w:rPr>
          <w:rFonts w:ascii="Times New Roman" w:hAnsi="Times New Roman" w:cs="Times New Roman"/>
          <w:sz w:val="20"/>
          <w:szCs w:val="20"/>
        </w:rPr>
        <w:t xml:space="preserve">, В. В. Некоторые вопросы разграничения вещных и обязательственных прав по законодательству Испании в аспекте совершенствования российского законодательства  / В. В. </w:t>
      </w:r>
      <w:proofErr w:type="spellStart"/>
      <w:r w:rsidRPr="004A6E8D">
        <w:rPr>
          <w:rFonts w:ascii="Times New Roman" w:hAnsi="Times New Roman" w:cs="Times New Roman"/>
          <w:sz w:val="20"/>
          <w:szCs w:val="20"/>
        </w:rPr>
        <w:t>Метельская</w:t>
      </w:r>
      <w:proofErr w:type="spellEnd"/>
      <w:r w:rsidRPr="004A6E8D">
        <w:rPr>
          <w:rFonts w:ascii="Times New Roman" w:hAnsi="Times New Roman" w:cs="Times New Roman"/>
          <w:sz w:val="20"/>
          <w:szCs w:val="20"/>
        </w:rPr>
        <w:t xml:space="preserve"> // Бюллетень нотариальной практики . — 2008. — № 3. — С. 22-26.</w:t>
      </w:r>
    </w:p>
  </w:footnote>
  <w:footnote w:id="41">
    <w:p w14:paraId="7A5A9082" w14:textId="0B5CC9D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42">
    <w:p w14:paraId="760B0BA6" w14:textId="274458D8"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43">
    <w:p w14:paraId="767A0063" w14:textId="5DFF7DA0"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44">
    <w:p w14:paraId="60DC9921" w14:textId="0F6D87C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r w:rsidRPr="004A6E8D">
        <w:rPr>
          <w:rFonts w:ascii="Times New Roman" w:eastAsia="Times New Roman" w:hAnsi="Times New Roman" w:cs="Times New Roman"/>
          <w:sz w:val="20"/>
          <w:szCs w:val="20"/>
        </w:rPr>
        <w:t xml:space="preserve">"О модельном законе "Об ограниченных вещных правах" </w:t>
      </w:r>
      <w:r w:rsidRPr="004A6E8D">
        <w:rPr>
          <w:rFonts w:ascii="Times New Roman" w:hAnsi="Times New Roman" w:cs="Times New Roman"/>
          <w:sz w:val="20"/>
          <w:szCs w:val="20"/>
        </w:rPr>
        <w:t xml:space="preserve">: </w:t>
      </w:r>
      <w:r w:rsidRPr="004A6E8D">
        <w:rPr>
          <w:rFonts w:ascii="Times New Roman" w:eastAsia="Times New Roman" w:hAnsi="Times New Roman" w:cs="Times New Roman"/>
          <w:sz w:val="20"/>
          <w:szCs w:val="20"/>
        </w:rPr>
        <w:t xml:space="preserve">Постановление № 43-9 Межпарламентской Ассамблеи государств-участников СНГ </w:t>
      </w:r>
      <w:r w:rsidRPr="004A6E8D">
        <w:rPr>
          <w:rFonts w:ascii="Times New Roman" w:hAnsi="Times New Roman" w:cs="Times New Roman"/>
          <w:sz w:val="20"/>
          <w:szCs w:val="20"/>
        </w:rPr>
        <w:t xml:space="preserve">//  </w:t>
      </w:r>
      <w:r w:rsidRPr="004A6E8D">
        <w:rPr>
          <w:rStyle w:val="blk"/>
          <w:rFonts w:ascii="Times New Roman" w:eastAsia="Times New Roman" w:hAnsi="Times New Roman" w:cs="Times New Roman"/>
          <w:sz w:val="20"/>
          <w:szCs w:val="20"/>
        </w:rPr>
        <w:t xml:space="preserve">Информационный бюллетень. Межпарламентская Ассамблея государств-участников Содружества Независимых Государств. 2016. № 64 (часть 1). </w:t>
      </w:r>
      <w:r w:rsidRPr="004A6E8D">
        <w:rPr>
          <w:rFonts w:ascii="Times New Roman" w:hAnsi="Times New Roman" w:cs="Times New Roman"/>
          <w:sz w:val="20"/>
          <w:szCs w:val="20"/>
        </w:rPr>
        <w:t>Режим доступа : СПС «КонсультантПлюс».</w:t>
      </w:r>
    </w:p>
  </w:footnote>
  <w:footnote w:id="45">
    <w:p w14:paraId="0680856C" w14:textId="737E2D46"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Модельный Закон "Об ограниченных вещных правах". — Текст : электронный // iacis.ru : [сайт]. — URL: https://iacis.ru/public/upload/files/1/613.pdf  (дата обращения: 13.04.2021).</w:t>
      </w:r>
    </w:p>
  </w:footnote>
  <w:footnote w:id="46">
    <w:p w14:paraId="3868A1C1" w14:textId="4D2761B2"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Краснова Т. С. Автономия воли и ее ограничение в </w:t>
      </w:r>
      <w:proofErr w:type="spellStart"/>
      <w:r w:rsidRPr="004A6E8D">
        <w:rPr>
          <w:rFonts w:ascii="Times New Roman" w:hAnsi="Times New Roman" w:cs="Times New Roman"/>
          <w:sz w:val="20"/>
          <w:szCs w:val="20"/>
        </w:rPr>
        <w:t>сервитутном</w:t>
      </w:r>
      <w:proofErr w:type="spellEnd"/>
      <w:r w:rsidRPr="004A6E8D">
        <w:rPr>
          <w:rFonts w:ascii="Times New Roman" w:hAnsi="Times New Roman" w:cs="Times New Roman"/>
          <w:sz w:val="20"/>
          <w:szCs w:val="20"/>
        </w:rPr>
        <w:t xml:space="preserve"> праве. С. 161.</w:t>
      </w:r>
    </w:p>
  </w:footnote>
  <w:footnote w:id="47">
    <w:p w14:paraId="3BF35BA6" w14:textId="21560CC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«Право собственности и способы его защиты в гражданском праве» : учебное пособие / М. А. Александрова, А. Д. </w:t>
      </w:r>
      <w:proofErr w:type="spellStart"/>
      <w:r w:rsidRPr="004A6E8D">
        <w:rPr>
          <w:rFonts w:ascii="Times New Roman" w:hAnsi="Times New Roman" w:cs="Times New Roman"/>
          <w:sz w:val="20"/>
          <w:szCs w:val="20"/>
        </w:rPr>
        <w:t>Рудоквас</w:t>
      </w:r>
      <w:proofErr w:type="spellEnd"/>
      <w:r w:rsidRPr="004A6E8D">
        <w:rPr>
          <w:rFonts w:ascii="Times New Roman" w:hAnsi="Times New Roman" w:cs="Times New Roman"/>
          <w:sz w:val="20"/>
          <w:szCs w:val="20"/>
        </w:rPr>
        <w:t xml:space="preserve">, А. О. Рыбалов. / Под ред. А.Д. </w:t>
      </w:r>
      <w:proofErr w:type="spellStart"/>
      <w:r w:rsidRPr="004A6E8D">
        <w:rPr>
          <w:rFonts w:ascii="Times New Roman" w:hAnsi="Times New Roman" w:cs="Times New Roman"/>
          <w:sz w:val="20"/>
          <w:szCs w:val="20"/>
        </w:rPr>
        <w:t>Рудокваса</w:t>
      </w:r>
      <w:proofErr w:type="spellEnd"/>
      <w:r w:rsidRPr="004A6E8D">
        <w:rPr>
          <w:rFonts w:ascii="Times New Roman" w:hAnsi="Times New Roman" w:cs="Times New Roman"/>
          <w:sz w:val="20"/>
          <w:szCs w:val="20"/>
        </w:rPr>
        <w:t xml:space="preserve"> – Санкт-Петербург : Санкт-Петербургский государственный университет, 2017. – С. 75.</w:t>
      </w:r>
    </w:p>
  </w:footnote>
  <w:footnote w:id="48">
    <w:p w14:paraId="59FC9BC7" w14:textId="373F5082"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49">
    <w:p w14:paraId="3379B1C7" w14:textId="1CD3EDFD"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Краснова Т. С. Автономия воли и ее ограничение в </w:t>
      </w:r>
      <w:proofErr w:type="spellStart"/>
      <w:r w:rsidRPr="004A6E8D">
        <w:rPr>
          <w:rFonts w:ascii="Times New Roman" w:hAnsi="Times New Roman" w:cs="Times New Roman"/>
          <w:sz w:val="20"/>
          <w:szCs w:val="20"/>
        </w:rPr>
        <w:t>сервитутном</w:t>
      </w:r>
      <w:proofErr w:type="spellEnd"/>
      <w:r w:rsidRPr="004A6E8D">
        <w:rPr>
          <w:rFonts w:ascii="Times New Roman" w:hAnsi="Times New Roman" w:cs="Times New Roman"/>
          <w:sz w:val="20"/>
          <w:szCs w:val="20"/>
        </w:rPr>
        <w:t xml:space="preserve"> праве. С. 160.</w:t>
      </w:r>
    </w:p>
  </w:footnote>
  <w:footnote w:id="50">
    <w:p w14:paraId="4870EF94" w14:textId="326CBC5E"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Концепция развития гражданского законодательства Российской Федерации, одобренная на заседании Совета под председательством Президента РФ 7 октября 2009 года. — Текст : электронный // privlaw.ru : [сайт]. — URL: http://privlaw.ru/sovet-po-kodifikacii/%20conceptions/koncepciya1/ (дата обращения: 12.04.2021).</w:t>
      </w:r>
    </w:p>
  </w:footnote>
  <w:footnote w:id="51">
    <w:p w14:paraId="53844F1D" w14:textId="3176EA1E"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«Право собственности и способы его защиты в гражданском праве» : учебное пособие / М. А. Александрова, А. Д. </w:t>
      </w:r>
      <w:proofErr w:type="spellStart"/>
      <w:r w:rsidRPr="004A6E8D">
        <w:rPr>
          <w:rFonts w:ascii="Times New Roman" w:hAnsi="Times New Roman" w:cs="Times New Roman"/>
          <w:sz w:val="20"/>
          <w:szCs w:val="20"/>
        </w:rPr>
        <w:t>Рудоквас</w:t>
      </w:r>
      <w:proofErr w:type="spellEnd"/>
      <w:r w:rsidRPr="004A6E8D">
        <w:rPr>
          <w:rFonts w:ascii="Times New Roman" w:hAnsi="Times New Roman" w:cs="Times New Roman"/>
          <w:sz w:val="20"/>
          <w:szCs w:val="20"/>
        </w:rPr>
        <w:t xml:space="preserve">, А. О. Рыбалов. / Под ред. А.Д. </w:t>
      </w:r>
      <w:proofErr w:type="spellStart"/>
      <w:r w:rsidRPr="004A6E8D">
        <w:rPr>
          <w:rFonts w:ascii="Times New Roman" w:hAnsi="Times New Roman" w:cs="Times New Roman"/>
          <w:sz w:val="20"/>
          <w:szCs w:val="20"/>
        </w:rPr>
        <w:t>Рудокваса</w:t>
      </w:r>
      <w:proofErr w:type="spellEnd"/>
      <w:r w:rsidRPr="004A6E8D">
        <w:rPr>
          <w:rFonts w:ascii="Times New Roman" w:hAnsi="Times New Roman" w:cs="Times New Roman"/>
          <w:sz w:val="20"/>
          <w:szCs w:val="20"/>
        </w:rPr>
        <w:t xml:space="preserve"> – Санкт-Петербург : Санкт-Петербургский государственный университет, 2017. – С. 316.</w:t>
      </w:r>
    </w:p>
  </w:footnote>
  <w:footnote w:id="52">
    <w:p w14:paraId="015E7047" w14:textId="77777777" w:rsidR="00175636" w:rsidRPr="004A6E8D" w:rsidRDefault="00175636" w:rsidP="004A6E8D">
      <w:pPr>
        <w:widowControl w:val="0"/>
        <w:autoSpaceDE w:val="0"/>
        <w:autoSpaceDN w:val="0"/>
        <w:adjustRightInd w:val="0"/>
        <w:spacing w:after="240"/>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Гражданское право: учебник: в 4 т. / под ред. Е. А. Суханова. М., 2008. Т. 2. С. 592–593 (автор главы – Е. А. Суханов).</w:t>
      </w:r>
    </w:p>
    <w:p w14:paraId="5FA9D1FD" w14:textId="72003278" w:rsidR="00175636" w:rsidRPr="004A6E8D" w:rsidRDefault="00175636" w:rsidP="004A6E8D">
      <w:pPr>
        <w:pStyle w:val="a3"/>
        <w:jc w:val="both"/>
        <w:rPr>
          <w:rFonts w:ascii="Times New Roman" w:hAnsi="Times New Roman" w:cs="Times New Roman"/>
          <w:sz w:val="20"/>
          <w:szCs w:val="20"/>
        </w:rPr>
      </w:pPr>
    </w:p>
  </w:footnote>
  <w:footnote w:id="53">
    <w:p w14:paraId="291AB885" w14:textId="2D2185A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Проект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 Текст : электронный // </w:t>
      </w:r>
      <w:proofErr w:type="spellStart"/>
      <w:r w:rsidRPr="004A6E8D">
        <w:rPr>
          <w:rFonts w:ascii="Times New Roman" w:hAnsi="Times New Roman" w:cs="Times New Roman"/>
          <w:sz w:val="20"/>
          <w:szCs w:val="20"/>
        </w:rPr>
        <w:t>Гарант.ру</w:t>
      </w:r>
      <w:proofErr w:type="spellEnd"/>
      <w:r w:rsidRPr="004A6E8D">
        <w:rPr>
          <w:rFonts w:ascii="Times New Roman" w:hAnsi="Times New Roman" w:cs="Times New Roman"/>
          <w:sz w:val="20"/>
          <w:szCs w:val="20"/>
        </w:rPr>
        <w:t xml:space="preserve"> : [сайт]. — URL:  http://base.garant.ru/58024599/ (дата обращения: 12.04.2021).</w:t>
      </w:r>
    </w:p>
  </w:footnote>
  <w:footnote w:id="54">
    <w:p w14:paraId="37E60BCE" w14:textId="384250C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А.О. Некоторые вопросы вещных обязательств. С. 62.</w:t>
      </w:r>
    </w:p>
  </w:footnote>
  <w:footnote w:id="55">
    <w:p w14:paraId="705FB29C" w14:textId="2514A3F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Савенков А.В. Понятие и атрибуты вещного обязательства в российском праве. С. 213.</w:t>
      </w:r>
    </w:p>
  </w:footnote>
  <w:footnote w:id="56">
    <w:p w14:paraId="4EDA0477" w14:textId="7C8F8D04"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92.</w:t>
      </w:r>
    </w:p>
  </w:footnote>
  <w:footnote w:id="57">
    <w:p w14:paraId="4FE21521" w14:textId="76BA964F"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 О. Бремя содержания имущества (ст. 210 ГК). Проект комментария / А. О. Рыбалов. — Текст : электронный // </w:t>
      </w:r>
      <w:proofErr w:type="spellStart"/>
      <w:r w:rsidRPr="004A6E8D">
        <w:rPr>
          <w:rFonts w:ascii="Times New Roman" w:hAnsi="Times New Roman" w:cs="Times New Roman"/>
          <w:sz w:val="20"/>
          <w:szCs w:val="20"/>
        </w:rPr>
        <w:t>Закон.ру</w:t>
      </w:r>
      <w:proofErr w:type="spellEnd"/>
      <w:r w:rsidRPr="004A6E8D">
        <w:rPr>
          <w:rFonts w:ascii="Times New Roman" w:hAnsi="Times New Roman" w:cs="Times New Roman"/>
          <w:sz w:val="20"/>
          <w:szCs w:val="20"/>
        </w:rPr>
        <w:t xml:space="preserve">  : [сайт]. — URL: https://zakon.ru/blog/2018/8/13/bremya_soderzhaniya_imuschestva_st_210_gk_proekt_kommentariya  (дата обращения: 12.04.2021).</w:t>
      </w:r>
    </w:p>
  </w:footnote>
  <w:footnote w:id="58">
    <w:p w14:paraId="6885CA1E" w14:textId="4E7ED765"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r w:rsidRPr="004A6E8D">
        <w:rPr>
          <w:rFonts w:ascii="Times New Roman" w:eastAsia="Times New Roman" w:hAnsi="Times New Roman" w:cs="Times New Roman"/>
          <w:sz w:val="20"/>
          <w:szCs w:val="20"/>
        </w:rPr>
        <w:t xml:space="preserve">Кодекс Российской Федерации об административных правонарушениях </w:t>
      </w:r>
      <w:r w:rsidRPr="004A6E8D">
        <w:rPr>
          <w:rFonts w:ascii="Times New Roman" w:hAnsi="Times New Roman" w:cs="Times New Roman"/>
          <w:sz w:val="20"/>
          <w:szCs w:val="20"/>
        </w:rPr>
        <w:t>: от 30 декабря 2001 года № 195-ФЗ // Собрание законодательства Рос. Федерации. 2002. № 1. (ред. от 30 апреля 2021 года). Режим доступа : СПС «КонсультантПлюс».</w:t>
      </w:r>
    </w:p>
  </w:footnote>
  <w:footnote w:id="59">
    <w:p w14:paraId="56B4F948" w14:textId="29DCFBB9"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от 12 апреля 2016 г. №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 Конституционный Суд РФ. Режим доступа : СПС «КонсультантПлюс».</w:t>
      </w:r>
    </w:p>
  </w:footnote>
  <w:footnote w:id="60">
    <w:p w14:paraId="2EFCD6FF" w14:textId="16CCCE31"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от 25 декабря 2020 г. № Ф04-5870/2020 по делу № А45-23722/2019/ Арбитражный суд Западно-Сибирского округа. Режим доступа : СПС «КонсультантПлюс».</w:t>
      </w:r>
    </w:p>
  </w:footnote>
  <w:footnote w:id="61">
    <w:p w14:paraId="3F2B0975" w14:textId="737DC562"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Определение от 13 октября 2015 г. по делу № 304-ЭС15-6285/ Верховный суд РФ. Режим доступа : СПС «КонсультантПлюс».</w:t>
      </w:r>
    </w:p>
  </w:footnote>
  <w:footnote w:id="62">
    <w:p w14:paraId="5072E035" w14:textId="2A6BB188"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Определение от 28 ноября 2017 г. по делу № 305-ЭС17-10430/ Верховный суд РФ. Режим доступа : СПС «КонсультантПлюс».</w:t>
      </w:r>
    </w:p>
  </w:footnote>
  <w:footnote w:id="63">
    <w:p w14:paraId="76053CE8" w14:textId="119F51F4"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от 23.07.2020 г. № Ф05-7400/2020 по делу № А40-128441/2019 / Арбитражный суд Московского округа. Режим доступа : СПС «КонсультантПлюс»; Постановление от 22.05.2020 № Ф07-245/2020 по делу № А56-163193/2018 / Арбитражный суд Северо-Западного округа. Режим доступа : СПС «КонсультантПлюс»;</w:t>
      </w:r>
    </w:p>
  </w:footnote>
  <w:footnote w:id="64">
    <w:p w14:paraId="040E4850" w14:textId="0F970A1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w:t>
      </w:r>
      <w:r w:rsidRPr="004A6E8D">
        <w:rPr>
          <w:rFonts w:ascii="Times New Roman" w:eastAsia="Times New Roman" w:hAnsi="Times New Roman" w:cs="Times New Roman"/>
          <w:sz w:val="20"/>
          <w:szCs w:val="20"/>
        </w:rPr>
        <w:t xml:space="preserve">от 01.10.2018 № Ф09-5830/2018 по делу № А60-44402/2017 / Арбитражный суд Уральского округа. </w:t>
      </w:r>
      <w:r w:rsidRPr="004A6E8D">
        <w:rPr>
          <w:rFonts w:ascii="Times New Roman" w:hAnsi="Times New Roman" w:cs="Times New Roman"/>
          <w:sz w:val="20"/>
          <w:szCs w:val="20"/>
        </w:rPr>
        <w:t>Режим доступа : СПС «КонсультантПлюс»</w:t>
      </w:r>
      <w:r w:rsidRPr="004A6E8D">
        <w:rPr>
          <w:rFonts w:ascii="Times New Roman" w:eastAsia="Times New Roman" w:hAnsi="Times New Roman" w:cs="Times New Roman"/>
          <w:sz w:val="20"/>
          <w:szCs w:val="20"/>
        </w:rPr>
        <w:t xml:space="preserve">; Постановление от 11.03.2021 № 04АП-47/2021 по делу № А19-16532/2020 / Четвертый арбитражный апелляционный суд. </w:t>
      </w:r>
      <w:r w:rsidRPr="004A6E8D">
        <w:rPr>
          <w:rFonts w:ascii="Times New Roman" w:hAnsi="Times New Roman" w:cs="Times New Roman"/>
          <w:sz w:val="20"/>
          <w:szCs w:val="20"/>
        </w:rPr>
        <w:t>Режим доступа : СПС «КонсультантПлюс»</w:t>
      </w:r>
      <w:r w:rsidRPr="004A6E8D">
        <w:rPr>
          <w:rFonts w:ascii="Times New Roman" w:eastAsia="Times New Roman" w:hAnsi="Times New Roman" w:cs="Times New Roman"/>
          <w:sz w:val="20"/>
          <w:szCs w:val="20"/>
        </w:rPr>
        <w:t xml:space="preserve">; Постановление от 13.03.2019 № 17АП-20270/2018-ГКу по делу № А60-50283/2018 / Семнадцатый арбитражный апелляционный суд. </w:t>
      </w:r>
      <w:r w:rsidRPr="004A6E8D">
        <w:rPr>
          <w:rFonts w:ascii="Times New Roman" w:hAnsi="Times New Roman" w:cs="Times New Roman"/>
          <w:sz w:val="20"/>
          <w:szCs w:val="20"/>
        </w:rPr>
        <w:t>Режим доступа : СПС «КонсультантПлюс»</w:t>
      </w:r>
      <w:r w:rsidRPr="004A6E8D">
        <w:rPr>
          <w:rFonts w:ascii="Times New Roman" w:eastAsia="Times New Roman" w:hAnsi="Times New Roman" w:cs="Times New Roman"/>
          <w:sz w:val="20"/>
          <w:szCs w:val="20"/>
        </w:rPr>
        <w:t>.</w:t>
      </w:r>
    </w:p>
  </w:footnote>
  <w:footnote w:id="65">
    <w:p w14:paraId="457B7BFA" w14:textId="3FD6050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80; Рыбалов А.О. Некоторые вопросы вещных обязательств. С. 65.</w:t>
      </w:r>
    </w:p>
  </w:footnote>
  <w:footnote w:id="66">
    <w:p w14:paraId="44C3A51E" w14:textId="27B1C9A8"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Концепция развития положений части второй Гражданского кодекса Российской Федерации о договоре страхования" . — Текст : электронный // КонсультантПлюс : [сайт]. — URL: https://demo.consultant.ru/cgi/online.cgi?req=doc&amp;ts=20686534650047519551187380604&amp;cacheid=ED72C697AA7BB66EE72BC9F370F73CCD&amp;mode=splus&amp;base=RZR&amp;n=366842&amp;rnd=533C76478443A4EE4F7C421E961E9A04#dnv7ox0ngug  (дата обращения: 12.04.2021).</w:t>
      </w:r>
    </w:p>
  </w:footnote>
  <w:footnote w:id="67">
    <w:p w14:paraId="3FAD46C7" w14:textId="688C2580"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Пленума 27.06.2013 № 20 "О применении судами законодательства о добровольном страховании имущества граждан" / Верховный Суд РФ. Режим доступа : СПС «КонсультантПлюс».</w:t>
      </w:r>
    </w:p>
  </w:footnote>
  <w:footnote w:id="68">
    <w:p w14:paraId="54722AD2" w14:textId="769EA832"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Определение от 23.03.2017 № 307-ЭС17-1354 по делу № А56-85023/2015 / Верховный Суд РФ. Режим доступа : СПС «КонсультантПлюс».</w:t>
      </w:r>
    </w:p>
  </w:footnote>
  <w:footnote w:id="69">
    <w:p w14:paraId="3685B2B6" w14:textId="31A12F7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81.</w:t>
      </w:r>
    </w:p>
  </w:footnote>
  <w:footnote w:id="70">
    <w:p w14:paraId="76557923" w14:textId="7652C97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81.</w:t>
      </w:r>
    </w:p>
  </w:footnote>
  <w:footnote w:id="71">
    <w:p w14:paraId="36A2DE44" w14:textId="3D138E4F"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Пленума от 21.12.2017 № 54 "О некоторых вопросах применения положений главы 24 Гражданского кодекса Российской Федерации о перемене лиц в обязательстве на основании сделки" / Верховный Суд РФ. Режим доступа : СПС «КонсультантПлюс».</w:t>
      </w:r>
    </w:p>
  </w:footnote>
  <w:footnote w:id="72">
    <w:p w14:paraId="38D58D1A" w14:textId="25DBAC72"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xml:space="preserve">: проявление несвободы. С. 81; Рыбалов А.О. Некоторые вопросы вещных обязательств. С. 62; </w:t>
      </w:r>
    </w:p>
  </w:footnote>
  <w:footnote w:id="73">
    <w:p w14:paraId="13C7EEC3" w14:textId="17A0A62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Апелляционное определение от 22.12.2014 № 33-18084/2014 по делу № 2-1711/2014 / Санкт-Петербургский городской суд. Режим доступа : СПС «КонсультантПлюс».</w:t>
      </w:r>
    </w:p>
  </w:footnote>
  <w:footnote w:id="74">
    <w:p w14:paraId="0BE693DF" w14:textId="613B795C"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 приватизации государственного и муниципального имущества : </w:t>
      </w:r>
      <w:proofErr w:type="spellStart"/>
      <w:r w:rsidRPr="004A6E8D">
        <w:rPr>
          <w:rFonts w:ascii="Times New Roman" w:hAnsi="Times New Roman" w:cs="Times New Roman"/>
          <w:sz w:val="20"/>
          <w:szCs w:val="20"/>
        </w:rPr>
        <w:t>федер</w:t>
      </w:r>
      <w:proofErr w:type="spellEnd"/>
      <w:r w:rsidRPr="004A6E8D">
        <w:rPr>
          <w:rFonts w:ascii="Times New Roman" w:hAnsi="Times New Roman" w:cs="Times New Roman"/>
          <w:sz w:val="20"/>
          <w:szCs w:val="20"/>
        </w:rPr>
        <w:t>. закон от 21 декабря 2001 года № 178–ФЗ // Собрание законодательства Рос. Федерации. 2002. № 4. Ст. 251. (ред. от 31 июля 2020 года). Режим доступа : СПС «КонсультантПлюс».</w:t>
      </w:r>
    </w:p>
  </w:footnote>
  <w:footnote w:id="75">
    <w:p w14:paraId="08C865F2" w14:textId="2F46F75F"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от 15.01.2018 № Ф10-5047/2017 по делу № А35-608/2017 / Арбитражный суд Центрального округа. Режим доступа : СПС «КонсультантПлюс».</w:t>
      </w:r>
    </w:p>
  </w:footnote>
  <w:footnote w:id="76">
    <w:p w14:paraId="0D6A3004" w14:textId="3EE9F9DE"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Определение судебной коллегии по экономическим спорам </w:t>
      </w:r>
      <w:r w:rsidRPr="004A6E8D">
        <w:rPr>
          <w:rFonts w:ascii="Times New Roman" w:eastAsia="Times New Roman" w:hAnsi="Times New Roman" w:cs="Times New Roman"/>
          <w:sz w:val="20"/>
          <w:szCs w:val="20"/>
        </w:rPr>
        <w:t xml:space="preserve">от 19.03.2019 № 305-ЭС18-13450 по делу № А41-34517/2017 / Верховный Суд РФ. </w:t>
      </w:r>
      <w:r w:rsidRPr="004A6E8D">
        <w:rPr>
          <w:rFonts w:ascii="Times New Roman" w:hAnsi="Times New Roman" w:cs="Times New Roman"/>
          <w:sz w:val="20"/>
          <w:szCs w:val="20"/>
        </w:rPr>
        <w:t>Режим доступа : СПС «КонсультантПлюс».</w:t>
      </w:r>
    </w:p>
  </w:footnote>
  <w:footnote w:id="77">
    <w:p w14:paraId="5AD149F1" w14:textId="2CFB9D2F"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Определение от 29.09.2020 № 305-ЭС20-12804 по делу № А41-70117/2016 / Верховный Суд РФ. Режим доступа : СПС «КонсультантПлюс».</w:t>
      </w:r>
    </w:p>
  </w:footnote>
  <w:footnote w:id="78">
    <w:p w14:paraId="32EF7FEB" w14:textId="53A06C4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Об объектах культурного наследия (памятниках истории и культуры) народов Российской Федерации: </w:t>
      </w:r>
      <w:proofErr w:type="spellStart"/>
      <w:r w:rsidRPr="004A6E8D">
        <w:rPr>
          <w:rFonts w:ascii="Times New Roman" w:hAnsi="Times New Roman" w:cs="Times New Roman"/>
          <w:sz w:val="20"/>
          <w:szCs w:val="20"/>
        </w:rPr>
        <w:t>федер</w:t>
      </w:r>
      <w:proofErr w:type="spellEnd"/>
      <w:r w:rsidRPr="004A6E8D">
        <w:rPr>
          <w:rFonts w:ascii="Times New Roman" w:hAnsi="Times New Roman" w:cs="Times New Roman"/>
          <w:sz w:val="20"/>
          <w:szCs w:val="20"/>
        </w:rPr>
        <w:t xml:space="preserve">. закон от 25 июня 2002 года № 73–ФЗ // Собрание законодательства Рос. Федерации. 202. № 26. Ст. 2519. </w:t>
      </w:r>
      <w:r w:rsidRPr="004A6E8D">
        <w:rPr>
          <w:rFonts w:ascii="Times New Roman" w:eastAsia="Times New Roman" w:hAnsi="Times New Roman" w:cs="Times New Roman"/>
          <w:sz w:val="20"/>
          <w:szCs w:val="20"/>
        </w:rPr>
        <w:t>(ред. от 30.04.2021).</w:t>
      </w:r>
      <w:r w:rsidRPr="004A6E8D">
        <w:rPr>
          <w:rFonts w:ascii="Times New Roman" w:hAnsi="Times New Roman" w:cs="Times New Roman"/>
          <w:sz w:val="20"/>
          <w:szCs w:val="20"/>
        </w:rPr>
        <w:t xml:space="preserve"> Режим доступа : СПС «КонсультантПлюс».</w:t>
      </w:r>
    </w:p>
  </w:footnote>
  <w:footnote w:id="79">
    <w:p w14:paraId="30C765B7" w14:textId="0336ED66"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94.</w:t>
      </w:r>
    </w:p>
  </w:footnote>
  <w:footnote w:id="80">
    <w:p w14:paraId="00D6467D" w14:textId="3E55D970"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Определение Судебной коллегии по экономическим спорам от 19.03.2019 № 305-ЭС18-13450 по делу № А41-34517/2017 / Верховный Суд РФ. Режим доступа : СПС «КонсультантПлюс».</w:t>
      </w:r>
    </w:p>
  </w:footnote>
  <w:footnote w:id="81">
    <w:p w14:paraId="05255BBA" w14:textId="32DFEB35"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Сергеев, А. П. "Комментарий к Гражданскому кодексу Российской Федерации. Часть первая: Учебно-практический комментарий" / А. П. Сергеев. — Текст : электронный // КонсультантПлюс : [сайт]. — URL: https://demo.consultant.ru/cgi/online.cgi?req=doc&amp;base=CMB&amp;n=16506#07624966741753011  (дата обращения: 12.04.2021).</w:t>
      </w:r>
    </w:p>
  </w:footnote>
  <w:footnote w:id="82">
    <w:p w14:paraId="3A5AC190" w14:textId="6951A4A2"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А.О. Некоторые вопросы вещных обязательств. С. 63.</w:t>
      </w:r>
    </w:p>
  </w:footnote>
  <w:footnote w:id="83">
    <w:p w14:paraId="516C1D34" w14:textId="3556F866"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Краснова Т. С. Автономия воли и ее ограничение в </w:t>
      </w:r>
      <w:proofErr w:type="spellStart"/>
      <w:r w:rsidRPr="004A6E8D">
        <w:rPr>
          <w:rFonts w:ascii="Times New Roman" w:hAnsi="Times New Roman" w:cs="Times New Roman"/>
          <w:sz w:val="20"/>
          <w:szCs w:val="20"/>
        </w:rPr>
        <w:t>сервитутном</w:t>
      </w:r>
      <w:proofErr w:type="spellEnd"/>
      <w:r w:rsidRPr="004A6E8D">
        <w:rPr>
          <w:rFonts w:ascii="Times New Roman" w:hAnsi="Times New Roman" w:cs="Times New Roman"/>
          <w:sz w:val="20"/>
          <w:szCs w:val="20"/>
        </w:rPr>
        <w:t xml:space="preserve"> праве. С. 163.</w:t>
      </w:r>
    </w:p>
  </w:footnote>
  <w:footnote w:id="84">
    <w:p w14:paraId="714AF1A0" w14:textId="05201546"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96.</w:t>
      </w:r>
    </w:p>
  </w:footnote>
  <w:footnote w:id="85">
    <w:p w14:paraId="6ACE2E45" w14:textId="096F870D"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r w:rsidRPr="004A6E8D">
        <w:rPr>
          <w:rFonts w:ascii="Times New Roman" w:eastAsia="Times New Roman" w:hAnsi="Times New Roman" w:cs="Times New Roman"/>
          <w:sz w:val="20"/>
          <w:szCs w:val="20"/>
        </w:rPr>
        <w:t xml:space="preserve">Обзор судебной практики по делам об установлении сервитута на земельный участок от 26.04.2017 / Верховный Суд РФ. </w:t>
      </w:r>
      <w:r w:rsidRPr="004A6E8D">
        <w:rPr>
          <w:rFonts w:ascii="Times New Roman" w:hAnsi="Times New Roman" w:cs="Times New Roman"/>
          <w:sz w:val="20"/>
          <w:szCs w:val="20"/>
        </w:rPr>
        <w:t>Режим доступа : СПС «КонсультантПлюс».</w:t>
      </w:r>
    </w:p>
  </w:footnote>
  <w:footnote w:id="86">
    <w:p w14:paraId="520E0C61" w14:textId="087D9555"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Постановление Пленума от 28.06.2012 № 17 "О рассмотрении судами гражданских дел по спорам о защите прав потребителей" / Верховный Суд РФ. Режим доступа : СПС «КонсультантПлюс».</w:t>
      </w:r>
    </w:p>
  </w:footnote>
  <w:footnote w:id="87">
    <w:p w14:paraId="160D5E72" w14:textId="335FC91B"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О защите прав потребителей : </w:t>
      </w:r>
      <w:proofErr w:type="spellStart"/>
      <w:r w:rsidRPr="004A6E8D">
        <w:rPr>
          <w:rFonts w:ascii="Times New Roman" w:hAnsi="Times New Roman" w:cs="Times New Roman"/>
          <w:sz w:val="20"/>
          <w:szCs w:val="20"/>
        </w:rPr>
        <w:t>федер</w:t>
      </w:r>
      <w:proofErr w:type="spellEnd"/>
      <w:r w:rsidRPr="004A6E8D">
        <w:rPr>
          <w:rFonts w:ascii="Times New Roman" w:hAnsi="Times New Roman" w:cs="Times New Roman"/>
          <w:sz w:val="20"/>
          <w:szCs w:val="20"/>
        </w:rPr>
        <w:t>. закон от 7 февраля 1992 года № 2300-1–ФЗ // Собрание законодательства Рос. Федерации. 1996. № 3. Ст. 140. (</w:t>
      </w:r>
      <w:r w:rsidRPr="004A6E8D">
        <w:rPr>
          <w:rFonts w:ascii="Times New Roman" w:eastAsia="Times New Roman" w:hAnsi="Times New Roman" w:cs="Times New Roman"/>
          <w:sz w:val="20"/>
          <w:szCs w:val="20"/>
        </w:rPr>
        <w:t xml:space="preserve">ред. от 22.12.2020). </w:t>
      </w:r>
      <w:r w:rsidRPr="004A6E8D">
        <w:rPr>
          <w:rFonts w:ascii="Times New Roman" w:hAnsi="Times New Roman" w:cs="Times New Roman"/>
          <w:sz w:val="20"/>
          <w:szCs w:val="20"/>
        </w:rPr>
        <w:t>Режим доступа : СПС «КонсультантПлюс».</w:t>
      </w:r>
    </w:p>
  </w:footnote>
  <w:footnote w:id="88">
    <w:p w14:paraId="48ED1DA2" w14:textId="3A6DAC70"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А.О. Некоторые вопросы вещных обязательств. С. 65.</w:t>
      </w:r>
    </w:p>
  </w:footnote>
  <w:footnote w:id="89">
    <w:p w14:paraId="7F578E91" w14:textId="63722CB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r w:rsidRPr="004A6E8D">
        <w:rPr>
          <w:rFonts w:ascii="Times New Roman" w:eastAsia="Times New Roman" w:hAnsi="Times New Roman" w:cs="Times New Roman"/>
          <w:sz w:val="20"/>
          <w:szCs w:val="20"/>
        </w:rPr>
        <w:t xml:space="preserve">Определении Судебной коллегии по гражданским делам от 04.08.2020 № 9-КГ20-11-К1 / Верховный Суд РФ. </w:t>
      </w:r>
      <w:r w:rsidRPr="004A6E8D">
        <w:rPr>
          <w:rFonts w:ascii="Times New Roman" w:hAnsi="Times New Roman" w:cs="Times New Roman"/>
          <w:sz w:val="20"/>
          <w:szCs w:val="20"/>
        </w:rPr>
        <w:t>Режим доступа : СПС «КонсультантПлюс».</w:t>
      </w:r>
    </w:p>
  </w:footnote>
  <w:footnote w:id="90">
    <w:p w14:paraId="1FD6C875" w14:textId="26707E28" w:rsidR="00175636" w:rsidRPr="004A6E8D" w:rsidRDefault="00175636" w:rsidP="006B2C89">
      <w:pPr>
        <w:jc w:val="both"/>
        <w:rPr>
          <w:rFonts w:ascii="Times New Roman" w:eastAsia="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r w:rsidRPr="004A6E8D">
        <w:rPr>
          <w:rFonts w:ascii="Times New Roman" w:eastAsia="Times New Roman" w:hAnsi="Times New Roman" w:cs="Times New Roman"/>
          <w:sz w:val="20"/>
          <w:szCs w:val="20"/>
        </w:rPr>
        <w:t>Определение Судебной коллегии по гражданским делам от 15.12.2020 № 1-КГ20-9-К3, 2-1185/2018 / Верховный Суд РФ. Режим доступа : СПС «КонсультантПлюс»; Определение от 14.01.2021 № 88-1558/2021 / Первый кассационный суд общей юрисдикции. Режим доступа : СПС «КонсультантПлюс»; Определение от 14.01.2021 № 88-30398/2020 / Первый кассационный суд общей юрисдикции. Режим доступа : СПС «КонсультантПлюс»; Определение от 27.01.2021 № 88-328/2021 / Третий кассационный суд общей юрисдикции. Режим доступа : СПС «КонсультантПлюс».</w:t>
      </w:r>
    </w:p>
  </w:footnote>
  <w:footnote w:id="91">
    <w:p w14:paraId="6C96B208" w14:textId="4691223E"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Метельская</w:t>
      </w:r>
      <w:proofErr w:type="spellEnd"/>
      <w:r w:rsidRPr="004A6E8D">
        <w:rPr>
          <w:rFonts w:ascii="Times New Roman" w:hAnsi="Times New Roman" w:cs="Times New Roman"/>
          <w:sz w:val="20"/>
          <w:szCs w:val="20"/>
        </w:rPr>
        <w:t>, В. В. Некоторые вопросы разграничения вещных и обязательственных прав по законодательству Испании в аспекте совершенствования российского законодательства. С. 22-26.</w:t>
      </w:r>
    </w:p>
  </w:footnote>
  <w:footnote w:id="92">
    <w:p w14:paraId="6C38D71D" w14:textId="22F38C92"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 О. Двойная продажа, </w:t>
      </w:r>
      <w:proofErr w:type="spellStart"/>
      <w:r w:rsidRPr="004A6E8D">
        <w:rPr>
          <w:rFonts w:ascii="Times New Roman" w:hAnsi="Times New Roman" w:cs="Times New Roman"/>
          <w:sz w:val="20"/>
          <w:szCs w:val="20"/>
        </w:rPr>
        <w:t>Ius</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ad</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xml:space="preserve"> и ст. 398 ГК / А. О. Рыбалов. — Текст : электронный // </w:t>
      </w:r>
      <w:proofErr w:type="spellStart"/>
      <w:r w:rsidRPr="004A6E8D">
        <w:rPr>
          <w:rFonts w:ascii="Times New Roman" w:hAnsi="Times New Roman" w:cs="Times New Roman"/>
          <w:sz w:val="20"/>
          <w:szCs w:val="20"/>
        </w:rPr>
        <w:t>Закон.Ру</w:t>
      </w:r>
      <w:proofErr w:type="spellEnd"/>
      <w:r w:rsidRPr="004A6E8D">
        <w:rPr>
          <w:rFonts w:ascii="Times New Roman" w:hAnsi="Times New Roman" w:cs="Times New Roman"/>
          <w:sz w:val="20"/>
          <w:szCs w:val="20"/>
        </w:rPr>
        <w:t xml:space="preserve"> : [сайт]. — URL: https://zakon.ru/blog/2015/12/22/dvojnaya_prodazha_ius_ad_rem_i_st_398_gk  (дата обращения: 12.04.2021).</w:t>
      </w:r>
    </w:p>
  </w:footnote>
  <w:footnote w:id="93">
    <w:p w14:paraId="5BA15743" w14:textId="5C99DB35"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85.</w:t>
      </w:r>
    </w:p>
  </w:footnote>
  <w:footnote w:id="94">
    <w:p w14:paraId="09A2ADE9" w14:textId="6FB1F0A6"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Пономарева Э. С. </w:t>
      </w:r>
      <w:proofErr w:type="spellStart"/>
      <w:r w:rsidRPr="004A6E8D">
        <w:rPr>
          <w:rFonts w:ascii="Times New Roman" w:hAnsi="Times New Roman" w:cs="Times New Roman"/>
          <w:sz w:val="20"/>
          <w:szCs w:val="20"/>
        </w:rPr>
        <w:t>Obligatio</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propter</w:t>
      </w:r>
      <w:proofErr w:type="spellEnd"/>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rem</w:t>
      </w:r>
      <w:proofErr w:type="spellEnd"/>
      <w:r w:rsidRPr="004A6E8D">
        <w:rPr>
          <w:rFonts w:ascii="Times New Roman" w:hAnsi="Times New Roman" w:cs="Times New Roman"/>
          <w:sz w:val="20"/>
          <w:szCs w:val="20"/>
        </w:rPr>
        <w:t>: проявление несвободы. С. 82.</w:t>
      </w:r>
    </w:p>
  </w:footnote>
  <w:footnote w:id="95">
    <w:p w14:paraId="1D1354DE" w14:textId="201DE2BF"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 О. Выступление на научном онлайн круглом столе «ОГРАНИЧЕННЫЕ ВЕЩНЫЕ ПРАВА: в поисках места под солнцем»  / А. О. Рыбалов. — Текст : электронный // М-Логос : [сайт]. — URL: https://m-logos.ru/mlogos_publication/nauchnyj-onlajn-kruglyj-stol-ogranichennye-veshhnye-prava-v-poiskah-mesta-pod-solnczem  (дата обращения: 29.04.2021).</w:t>
      </w:r>
    </w:p>
  </w:footnote>
  <w:footnote w:id="96">
    <w:p w14:paraId="3B439018" w14:textId="15C313BE"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Савенков А.В. Понятие и атрибуты вещного обязательства в российском праве. С. 213.</w:t>
      </w:r>
    </w:p>
    <w:p w14:paraId="3C06F11B" w14:textId="2D373D9E" w:rsidR="00175636" w:rsidRPr="004A6E8D" w:rsidRDefault="00175636" w:rsidP="004A6E8D">
      <w:pPr>
        <w:pStyle w:val="a3"/>
        <w:jc w:val="both"/>
        <w:rPr>
          <w:rFonts w:ascii="Times New Roman" w:hAnsi="Times New Roman" w:cs="Times New Roman"/>
          <w:sz w:val="20"/>
          <w:szCs w:val="20"/>
        </w:rPr>
      </w:pPr>
    </w:p>
  </w:footnote>
  <w:footnote w:id="97">
    <w:p w14:paraId="51E0E21F" w14:textId="49D57C33"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w:t>
      </w:r>
      <w:r w:rsidRPr="004A6E8D">
        <w:rPr>
          <w:rFonts w:ascii="Times New Roman" w:eastAsia="Times New Roman" w:hAnsi="Times New Roman" w:cs="Times New Roman"/>
          <w:sz w:val="20"/>
          <w:szCs w:val="20"/>
        </w:rPr>
        <w:t xml:space="preserve">О несостоятельности (банкротстве) </w:t>
      </w:r>
      <w:r w:rsidRPr="004A6E8D">
        <w:rPr>
          <w:rFonts w:ascii="Times New Roman" w:hAnsi="Times New Roman" w:cs="Times New Roman"/>
          <w:sz w:val="20"/>
          <w:szCs w:val="20"/>
        </w:rPr>
        <w:t xml:space="preserve">: </w:t>
      </w:r>
      <w:proofErr w:type="spellStart"/>
      <w:r w:rsidRPr="004A6E8D">
        <w:rPr>
          <w:rFonts w:ascii="Times New Roman" w:hAnsi="Times New Roman" w:cs="Times New Roman"/>
          <w:sz w:val="20"/>
          <w:szCs w:val="20"/>
        </w:rPr>
        <w:t>федер</w:t>
      </w:r>
      <w:proofErr w:type="spellEnd"/>
      <w:r w:rsidRPr="004A6E8D">
        <w:rPr>
          <w:rFonts w:ascii="Times New Roman" w:hAnsi="Times New Roman" w:cs="Times New Roman"/>
          <w:sz w:val="20"/>
          <w:szCs w:val="20"/>
        </w:rPr>
        <w:t>. закон от 26 октября 2002 года № 127–ФЗ // Собрание законодательства Рос. Федерации. 2002. № 43. Ст. 4190. Режим доступа : СПС «КонсультантПлюс».</w:t>
      </w:r>
    </w:p>
  </w:footnote>
  <w:footnote w:id="98">
    <w:p w14:paraId="10A9114C" w14:textId="522C0AE5"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А.О. Некоторые вопросы вещных обязательств. С. 66.</w:t>
      </w:r>
    </w:p>
  </w:footnote>
  <w:footnote w:id="99">
    <w:p w14:paraId="41094F40" w14:textId="0330FA7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 С. 67.</w:t>
      </w:r>
    </w:p>
  </w:footnote>
  <w:footnote w:id="100">
    <w:p w14:paraId="1D321E66" w14:textId="7777777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101">
    <w:p w14:paraId="26C4E1DC" w14:textId="287120EA"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А. С. Звоницкий. «О залоге по русскому праву». С. 371.</w:t>
      </w:r>
    </w:p>
  </w:footnote>
  <w:footnote w:id="102">
    <w:p w14:paraId="4BEAF105" w14:textId="044CBB27" w:rsidR="00175636" w:rsidRPr="004A6E8D" w:rsidRDefault="00175636" w:rsidP="007D42F2">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А.О. Некоторые воп</w:t>
      </w:r>
      <w:r>
        <w:rPr>
          <w:rFonts w:ascii="Times New Roman" w:hAnsi="Times New Roman" w:cs="Times New Roman"/>
          <w:sz w:val="20"/>
          <w:szCs w:val="20"/>
        </w:rPr>
        <w:t>росы вещных обязательств. С. 68.</w:t>
      </w:r>
    </w:p>
  </w:footnote>
  <w:footnote w:id="103">
    <w:p w14:paraId="6A196E3D" w14:textId="5E8D4D8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Рыбалов А.О. Некоторые вопросы вещных обязательств. С. 67.</w:t>
      </w:r>
    </w:p>
  </w:footnote>
  <w:footnote w:id="104">
    <w:p w14:paraId="6CA718A3" w14:textId="77777777" w:rsidR="00175636" w:rsidRPr="004A6E8D"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Там же.</w:t>
      </w:r>
    </w:p>
  </w:footnote>
  <w:footnote w:id="105">
    <w:p w14:paraId="3B232D95" w14:textId="706803AC" w:rsidR="00175636" w:rsidRPr="00D92122" w:rsidRDefault="00175636" w:rsidP="004A6E8D">
      <w:pPr>
        <w:pStyle w:val="a3"/>
        <w:jc w:val="both"/>
        <w:rPr>
          <w:rFonts w:ascii="Times New Roman" w:hAnsi="Times New Roman" w:cs="Times New Roman"/>
          <w:sz w:val="20"/>
          <w:szCs w:val="20"/>
        </w:rPr>
      </w:pPr>
      <w:r w:rsidRPr="004A6E8D">
        <w:rPr>
          <w:rStyle w:val="a5"/>
          <w:rFonts w:ascii="Times New Roman" w:hAnsi="Times New Roman" w:cs="Times New Roman"/>
          <w:sz w:val="20"/>
          <w:szCs w:val="20"/>
        </w:rPr>
        <w:footnoteRef/>
      </w:r>
      <w:r w:rsidRPr="004A6E8D">
        <w:rPr>
          <w:rFonts w:ascii="Times New Roman" w:hAnsi="Times New Roman" w:cs="Times New Roman"/>
          <w:sz w:val="20"/>
          <w:szCs w:val="20"/>
        </w:rPr>
        <w:t xml:space="preserve"> А. С. Звоницкий. О залоге по русскому праву. С. 372.</w:t>
      </w:r>
    </w:p>
  </w:footnote>
  <w:footnote w:id="106">
    <w:p w14:paraId="09077D30" w14:textId="59C255AC" w:rsidR="00175636" w:rsidRPr="006E7F19" w:rsidRDefault="00175636" w:rsidP="006E7F19">
      <w:pPr>
        <w:pStyle w:val="a3"/>
        <w:rPr>
          <w:rFonts w:ascii="Times New Roman" w:hAnsi="Times New Roman" w:cs="Times New Roman"/>
          <w:sz w:val="20"/>
          <w:szCs w:val="20"/>
        </w:rPr>
      </w:pPr>
      <w:r w:rsidRPr="006E7F19">
        <w:rPr>
          <w:rStyle w:val="a5"/>
          <w:rFonts w:ascii="Times New Roman" w:hAnsi="Times New Roman" w:cs="Times New Roman"/>
          <w:sz w:val="20"/>
          <w:szCs w:val="20"/>
        </w:rPr>
        <w:footnoteRef/>
      </w:r>
      <w:r w:rsidRPr="006E7F19">
        <w:rPr>
          <w:rFonts w:ascii="Times New Roman" w:hAnsi="Times New Roman" w:cs="Times New Roman"/>
          <w:sz w:val="20"/>
          <w:szCs w:val="20"/>
        </w:rPr>
        <w:t xml:space="preserve"> Постановление Пленума от 21.12.2017 № 54 "О некоторых вопросах применения положений главы 24 Гражданского кодекса Российской Федерации о перемене лиц в обязательстве на основании сделки" / Верховный Суд РФ. Режим доступа : СПС «КонсультантПлюс».</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6D58C" w14:textId="77777777" w:rsidR="00175636" w:rsidRDefault="00175636" w:rsidP="00B7349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3E8C60B5" w14:textId="77777777" w:rsidR="00175636" w:rsidRDefault="00175636">
    <w:pPr>
      <w:pStyle w:val="ab"/>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902"/>
    <w:multiLevelType w:val="hybridMultilevel"/>
    <w:tmpl w:val="2CD8DA2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32116D04"/>
    <w:multiLevelType w:val="hybridMultilevel"/>
    <w:tmpl w:val="3BA2324E"/>
    <w:lvl w:ilvl="0" w:tplc="17C09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524091"/>
    <w:multiLevelType w:val="hybridMultilevel"/>
    <w:tmpl w:val="5C48C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352E9"/>
    <w:multiLevelType w:val="hybridMultilevel"/>
    <w:tmpl w:val="D1F67E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522F28D5"/>
    <w:multiLevelType w:val="hybridMultilevel"/>
    <w:tmpl w:val="C26A13AA"/>
    <w:lvl w:ilvl="0" w:tplc="940E4A6E">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534C5DF5"/>
    <w:multiLevelType w:val="hybridMultilevel"/>
    <w:tmpl w:val="C6D67220"/>
    <w:lvl w:ilvl="0" w:tplc="222655E0">
      <w:start w:val="1"/>
      <w:numFmt w:val="decimal"/>
      <w:lvlText w:val="%1)"/>
      <w:lvlJc w:val="left"/>
      <w:pPr>
        <w:ind w:left="1868" w:hanging="102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6">
    <w:nsid w:val="5CA26BA3"/>
    <w:multiLevelType w:val="hybridMultilevel"/>
    <w:tmpl w:val="55B6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D5951"/>
    <w:multiLevelType w:val="hybridMultilevel"/>
    <w:tmpl w:val="E702BD22"/>
    <w:lvl w:ilvl="0" w:tplc="D3063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66B645E"/>
    <w:multiLevelType w:val="hybridMultilevel"/>
    <w:tmpl w:val="914A6D62"/>
    <w:lvl w:ilvl="0" w:tplc="D6DA0B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7"/>
  </w:num>
  <w:num w:numId="4">
    <w:abstractNumId w:val="8"/>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21"/>
    <w:rsid w:val="0000136E"/>
    <w:rsid w:val="00001A48"/>
    <w:rsid w:val="00005907"/>
    <w:rsid w:val="00007D50"/>
    <w:rsid w:val="000100A9"/>
    <w:rsid w:val="00010290"/>
    <w:rsid w:val="00010CF1"/>
    <w:rsid w:val="00010FA1"/>
    <w:rsid w:val="00012593"/>
    <w:rsid w:val="000130C2"/>
    <w:rsid w:val="0001357B"/>
    <w:rsid w:val="00013A53"/>
    <w:rsid w:val="0001468E"/>
    <w:rsid w:val="00015350"/>
    <w:rsid w:val="00015379"/>
    <w:rsid w:val="000154F0"/>
    <w:rsid w:val="00016F9B"/>
    <w:rsid w:val="000208A6"/>
    <w:rsid w:val="00021A46"/>
    <w:rsid w:val="00021FD1"/>
    <w:rsid w:val="00022EF4"/>
    <w:rsid w:val="0002422C"/>
    <w:rsid w:val="00025267"/>
    <w:rsid w:val="0002534E"/>
    <w:rsid w:val="000263C7"/>
    <w:rsid w:val="00030C59"/>
    <w:rsid w:val="00030F98"/>
    <w:rsid w:val="000316DE"/>
    <w:rsid w:val="00031B9B"/>
    <w:rsid w:val="00032807"/>
    <w:rsid w:val="00033023"/>
    <w:rsid w:val="000354F8"/>
    <w:rsid w:val="00037106"/>
    <w:rsid w:val="000372F2"/>
    <w:rsid w:val="00037386"/>
    <w:rsid w:val="00040618"/>
    <w:rsid w:val="0004104B"/>
    <w:rsid w:val="000418C0"/>
    <w:rsid w:val="00041D23"/>
    <w:rsid w:val="00041DE3"/>
    <w:rsid w:val="0004275E"/>
    <w:rsid w:val="00042A5F"/>
    <w:rsid w:val="00042B54"/>
    <w:rsid w:val="00042CA4"/>
    <w:rsid w:val="00043A3D"/>
    <w:rsid w:val="00045450"/>
    <w:rsid w:val="00045687"/>
    <w:rsid w:val="00046932"/>
    <w:rsid w:val="00046D5F"/>
    <w:rsid w:val="0004742C"/>
    <w:rsid w:val="00047F23"/>
    <w:rsid w:val="00050A19"/>
    <w:rsid w:val="00050FF2"/>
    <w:rsid w:val="00051047"/>
    <w:rsid w:val="000521FA"/>
    <w:rsid w:val="00052771"/>
    <w:rsid w:val="00052BF9"/>
    <w:rsid w:val="00052D1A"/>
    <w:rsid w:val="00053F9B"/>
    <w:rsid w:val="00054BB0"/>
    <w:rsid w:val="000552BC"/>
    <w:rsid w:val="0005569B"/>
    <w:rsid w:val="00055E4B"/>
    <w:rsid w:val="000561BA"/>
    <w:rsid w:val="00061B7F"/>
    <w:rsid w:val="000630CA"/>
    <w:rsid w:val="0006316A"/>
    <w:rsid w:val="00064269"/>
    <w:rsid w:val="000643D3"/>
    <w:rsid w:val="00066410"/>
    <w:rsid w:val="0006672D"/>
    <w:rsid w:val="00066E69"/>
    <w:rsid w:val="00070E1D"/>
    <w:rsid w:val="000733E6"/>
    <w:rsid w:val="00074252"/>
    <w:rsid w:val="00074598"/>
    <w:rsid w:val="000745D7"/>
    <w:rsid w:val="000746D4"/>
    <w:rsid w:val="00074759"/>
    <w:rsid w:val="00076283"/>
    <w:rsid w:val="00080513"/>
    <w:rsid w:val="00080AFC"/>
    <w:rsid w:val="00082212"/>
    <w:rsid w:val="00082B29"/>
    <w:rsid w:val="00083444"/>
    <w:rsid w:val="0008391F"/>
    <w:rsid w:val="00085688"/>
    <w:rsid w:val="00087000"/>
    <w:rsid w:val="00092769"/>
    <w:rsid w:val="00094503"/>
    <w:rsid w:val="00096598"/>
    <w:rsid w:val="00096A0F"/>
    <w:rsid w:val="00096F47"/>
    <w:rsid w:val="000A09C6"/>
    <w:rsid w:val="000A0D47"/>
    <w:rsid w:val="000A0DB8"/>
    <w:rsid w:val="000A2BF7"/>
    <w:rsid w:val="000A2DB6"/>
    <w:rsid w:val="000A2FFE"/>
    <w:rsid w:val="000A37B3"/>
    <w:rsid w:val="000A4572"/>
    <w:rsid w:val="000A4AAF"/>
    <w:rsid w:val="000A61F1"/>
    <w:rsid w:val="000A70C0"/>
    <w:rsid w:val="000B2672"/>
    <w:rsid w:val="000B2A91"/>
    <w:rsid w:val="000B2D2C"/>
    <w:rsid w:val="000B2F64"/>
    <w:rsid w:val="000B36E1"/>
    <w:rsid w:val="000B4834"/>
    <w:rsid w:val="000B4DE3"/>
    <w:rsid w:val="000B51C9"/>
    <w:rsid w:val="000B533B"/>
    <w:rsid w:val="000B54E6"/>
    <w:rsid w:val="000B658C"/>
    <w:rsid w:val="000B7075"/>
    <w:rsid w:val="000B728E"/>
    <w:rsid w:val="000B7CFA"/>
    <w:rsid w:val="000C00A2"/>
    <w:rsid w:val="000C0747"/>
    <w:rsid w:val="000C2615"/>
    <w:rsid w:val="000C2A1D"/>
    <w:rsid w:val="000C2C59"/>
    <w:rsid w:val="000C2F5D"/>
    <w:rsid w:val="000C4A3A"/>
    <w:rsid w:val="000C4F26"/>
    <w:rsid w:val="000C59B2"/>
    <w:rsid w:val="000C5AAD"/>
    <w:rsid w:val="000C6388"/>
    <w:rsid w:val="000C70C4"/>
    <w:rsid w:val="000C7501"/>
    <w:rsid w:val="000C77BE"/>
    <w:rsid w:val="000D0612"/>
    <w:rsid w:val="000D0F2C"/>
    <w:rsid w:val="000D1E61"/>
    <w:rsid w:val="000D2306"/>
    <w:rsid w:val="000D4F7E"/>
    <w:rsid w:val="000D5389"/>
    <w:rsid w:val="000D583F"/>
    <w:rsid w:val="000D672D"/>
    <w:rsid w:val="000D7E63"/>
    <w:rsid w:val="000E05BD"/>
    <w:rsid w:val="000E1F11"/>
    <w:rsid w:val="000E2718"/>
    <w:rsid w:val="000E2F4F"/>
    <w:rsid w:val="000E2FAB"/>
    <w:rsid w:val="000E427A"/>
    <w:rsid w:val="000E4ADB"/>
    <w:rsid w:val="000E4B76"/>
    <w:rsid w:val="000E522E"/>
    <w:rsid w:val="000E6A02"/>
    <w:rsid w:val="000E7BE4"/>
    <w:rsid w:val="000E7DB7"/>
    <w:rsid w:val="000F0356"/>
    <w:rsid w:val="000F11A7"/>
    <w:rsid w:val="000F1DB1"/>
    <w:rsid w:val="000F382C"/>
    <w:rsid w:val="000F43A5"/>
    <w:rsid w:val="000F48E7"/>
    <w:rsid w:val="000F5841"/>
    <w:rsid w:val="000F6F45"/>
    <w:rsid w:val="000F753F"/>
    <w:rsid w:val="001004D8"/>
    <w:rsid w:val="001043DD"/>
    <w:rsid w:val="0010513D"/>
    <w:rsid w:val="0010562D"/>
    <w:rsid w:val="00106211"/>
    <w:rsid w:val="00110422"/>
    <w:rsid w:val="001114DF"/>
    <w:rsid w:val="00111E67"/>
    <w:rsid w:val="0011346C"/>
    <w:rsid w:val="00113C24"/>
    <w:rsid w:val="00116879"/>
    <w:rsid w:val="001170EF"/>
    <w:rsid w:val="0012170E"/>
    <w:rsid w:val="001220CF"/>
    <w:rsid w:val="001227ED"/>
    <w:rsid w:val="00122B88"/>
    <w:rsid w:val="00123069"/>
    <w:rsid w:val="00124F2E"/>
    <w:rsid w:val="00126F47"/>
    <w:rsid w:val="0012705B"/>
    <w:rsid w:val="0012744C"/>
    <w:rsid w:val="00130A26"/>
    <w:rsid w:val="00131A03"/>
    <w:rsid w:val="001321FF"/>
    <w:rsid w:val="001330C3"/>
    <w:rsid w:val="00133568"/>
    <w:rsid w:val="001337DC"/>
    <w:rsid w:val="00134D07"/>
    <w:rsid w:val="001355F1"/>
    <w:rsid w:val="001356BE"/>
    <w:rsid w:val="001358DB"/>
    <w:rsid w:val="00135A61"/>
    <w:rsid w:val="001365BB"/>
    <w:rsid w:val="00136E3E"/>
    <w:rsid w:val="001378F7"/>
    <w:rsid w:val="00142924"/>
    <w:rsid w:val="00143EE9"/>
    <w:rsid w:val="00144C5B"/>
    <w:rsid w:val="00145971"/>
    <w:rsid w:val="00145FA3"/>
    <w:rsid w:val="00150403"/>
    <w:rsid w:val="001510A1"/>
    <w:rsid w:val="001517DF"/>
    <w:rsid w:val="00154894"/>
    <w:rsid w:val="00157636"/>
    <w:rsid w:val="00157B18"/>
    <w:rsid w:val="00161D4A"/>
    <w:rsid w:val="001624ED"/>
    <w:rsid w:val="00164EA7"/>
    <w:rsid w:val="001668E5"/>
    <w:rsid w:val="001669A1"/>
    <w:rsid w:val="00167021"/>
    <w:rsid w:val="00170AEB"/>
    <w:rsid w:val="00170FFD"/>
    <w:rsid w:val="00171CC9"/>
    <w:rsid w:val="001727DC"/>
    <w:rsid w:val="00172C06"/>
    <w:rsid w:val="00173F9B"/>
    <w:rsid w:val="00175100"/>
    <w:rsid w:val="00175636"/>
    <w:rsid w:val="00175ED9"/>
    <w:rsid w:val="00175FA1"/>
    <w:rsid w:val="00176AF9"/>
    <w:rsid w:val="0017793F"/>
    <w:rsid w:val="00181CAE"/>
    <w:rsid w:val="00182F1E"/>
    <w:rsid w:val="00183063"/>
    <w:rsid w:val="00183FCA"/>
    <w:rsid w:val="00184B78"/>
    <w:rsid w:val="00185737"/>
    <w:rsid w:val="00186A81"/>
    <w:rsid w:val="00186F4D"/>
    <w:rsid w:val="0018795B"/>
    <w:rsid w:val="00191B02"/>
    <w:rsid w:val="001925F8"/>
    <w:rsid w:val="001959F1"/>
    <w:rsid w:val="001A071A"/>
    <w:rsid w:val="001A0B15"/>
    <w:rsid w:val="001A1276"/>
    <w:rsid w:val="001A1B43"/>
    <w:rsid w:val="001A20BF"/>
    <w:rsid w:val="001A21C9"/>
    <w:rsid w:val="001A3134"/>
    <w:rsid w:val="001A3A3F"/>
    <w:rsid w:val="001A3DD0"/>
    <w:rsid w:val="001A436C"/>
    <w:rsid w:val="001A4903"/>
    <w:rsid w:val="001A59AA"/>
    <w:rsid w:val="001A5F21"/>
    <w:rsid w:val="001A6E66"/>
    <w:rsid w:val="001A7ED2"/>
    <w:rsid w:val="001B1250"/>
    <w:rsid w:val="001B1275"/>
    <w:rsid w:val="001B2E83"/>
    <w:rsid w:val="001B3247"/>
    <w:rsid w:val="001B4CD4"/>
    <w:rsid w:val="001B5938"/>
    <w:rsid w:val="001B689A"/>
    <w:rsid w:val="001C0136"/>
    <w:rsid w:val="001C03F5"/>
    <w:rsid w:val="001C1382"/>
    <w:rsid w:val="001C1715"/>
    <w:rsid w:val="001C2E3E"/>
    <w:rsid w:val="001C47FA"/>
    <w:rsid w:val="001C491F"/>
    <w:rsid w:val="001C59FE"/>
    <w:rsid w:val="001C6929"/>
    <w:rsid w:val="001C6F59"/>
    <w:rsid w:val="001D0049"/>
    <w:rsid w:val="001D05E8"/>
    <w:rsid w:val="001D1534"/>
    <w:rsid w:val="001D2CBA"/>
    <w:rsid w:val="001D2EE0"/>
    <w:rsid w:val="001D3DD6"/>
    <w:rsid w:val="001D5438"/>
    <w:rsid w:val="001D568F"/>
    <w:rsid w:val="001D5B05"/>
    <w:rsid w:val="001D6DBA"/>
    <w:rsid w:val="001D7707"/>
    <w:rsid w:val="001E059A"/>
    <w:rsid w:val="001E20DE"/>
    <w:rsid w:val="001E321E"/>
    <w:rsid w:val="001E37B0"/>
    <w:rsid w:val="001E4A90"/>
    <w:rsid w:val="001E4D21"/>
    <w:rsid w:val="001E5905"/>
    <w:rsid w:val="001E624D"/>
    <w:rsid w:val="001E6E57"/>
    <w:rsid w:val="001E6E7A"/>
    <w:rsid w:val="001F18D8"/>
    <w:rsid w:val="001F2D23"/>
    <w:rsid w:val="001F3EF1"/>
    <w:rsid w:val="001F6527"/>
    <w:rsid w:val="00201EA5"/>
    <w:rsid w:val="002020A9"/>
    <w:rsid w:val="002041BB"/>
    <w:rsid w:val="00206A3A"/>
    <w:rsid w:val="00206B92"/>
    <w:rsid w:val="00207630"/>
    <w:rsid w:val="00207B7B"/>
    <w:rsid w:val="00210E66"/>
    <w:rsid w:val="0021489C"/>
    <w:rsid w:val="00214913"/>
    <w:rsid w:val="00214B51"/>
    <w:rsid w:val="00214F05"/>
    <w:rsid w:val="00216873"/>
    <w:rsid w:val="00217554"/>
    <w:rsid w:val="0022093E"/>
    <w:rsid w:val="00220B18"/>
    <w:rsid w:val="00221358"/>
    <w:rsid w:val="00222065"/>
    <w:rsid w:val="002222D2"/>
    <w:rsid w:val="002227F8"/>
    <w:rsid w:val="0022369D"/>
    <w:rsid w:val="002252A5"/>
    <w:rsid w:val="00227238"/>
    <w:rsid w:val="002303ED"/>
    <w:rsid w:val="00230A9B"/>
    <w:rsid w:val="00234B3A"/>
    <w:rsid w:val="00235BC1"/>
    <w:rsid w:val="00235D4C"/>
    <w:rsid w:val="00236DB7"/>
    <w:rsid w:val="002374FB"/>
    <w:rsid w:val="00237D5F"/>
    <w:rsid w:val="0024004E"/>
    <w:rsid w:val="002416C4"/>
    <w:rsid w:val="00242562"/>
    <w:rsid w:val="00242587"/>
    <w:rsid w:val="00242CE6"/>
    <w:rsid w:val="00242F20"/>
    <w:rsid w:val="0024439D"/>
    <w:rsid w:val="0024537E"/>
    <w:rsid w:val="00246B71"/>
    <w:rsid w:val="00250537"/>
    <w:rsid w:val="0025157E"/>
    <w:rsid w:val="00251663"/>
    <w:rsid w:val="002521F2"/>
    <w:rsid w:val="00254084"/>
    <w:rsid w:val="0025604A"/>
    <w:rsid w:val="00256557"/>
    <w:rsid w:val="002568D6"/>
    <w:rsid w:val="00256AC2"/>
    <w:rsid w:val="00256E58"/>
    <w:rsid w:val="00260CC7"/>
    <w:rsid w:val="002612BA"/>
    <w:rsid w:val="0026380E"/>
    <w:rsid w:val="00263A9D"/>
    <w:rsid w:val="00264081"/>
    <w:rsid w:val="002649C0"/>
    <w:rsid w:val="00264CA0"/>
    <w:rsid w:val="00264E73"/>
    <w:rsid w:val="00265296"/>
    <w:rsid w:val="002652BD"/>
    <w:rsid w:val="002659D6"/>
    <w:rsid w:val="00266709"/>
    <w:rsid w:val="00270C79"/>
    <w:rsid w:val="0027185C"/>
    <w:rsid w:val="00273E15"/>
    <w:rsid w:val="0027502F"/>
    <w:rsid w:val="00276F66"/>
    <w:rsid w:val="002806E6"/>
    <w:rsid w:val="0028256B"/>
    <w:rsid w:val="00284BDB"/>
    <w:rsid w:val="00286933"/>
    <w:rsid w:val="002872A1"/>
    <w:rsid w:val="002874D6"/>
    <w:rsid w:val="00287D0F"/>
    <w:rsid w:val="00293857"/>
    <w:rsid w:val="00294CE5"/>
    <w:rsid w:val="00295723"/>
    <w:rsid w:val="0029596C"/>
    <w:rsid w:val="00295C23"/>
    <w:rsid w:val="002A1EF9"/>
    <w:rsid w:val="002A1F0A"/>
    <w:rsid w:val="002A3263"/>
    <w:rsid w:val="002A4982"/>
    <w:rsid w:val="002A530D"/>
    <w:rsid w:val="002A6B04"/>
    <w:rsid w:val="002B034A"/>
    <w:rsid w:val="002B074E"/>
    <w:rsid w:val="002B0D37"/>
    <w:rsid w:val="002B235A"/>
    <w:rsid w:val="002B3671"/>
    <w:rsid w:val="002B3FC2"/>
    <w:rsid w:val="002B4855"/>
    <w:rsid w:val="002B55F2"/>
    <w:rsid w:val="002B5DD6"/>
    <w:rsid w:val="002B5FEF"/>
    <w:rsid w:val="002B68BF"/>
    <w:rsid w:val="002B6F0A"/>
    <w:rsid w:val="002B6FC2"/>
    <w:rsid w:val="002C0D15"/>
    <w:rsid w:val="002C2C08"/>
    <w:rsid w:val="002C4B69"/>
    <w:rsid w:val="002C5524"/>
    <w:rsid w:val="002C5C43"/>
    <w:rsid w:val="002C635D"/>
    <w:rsid w:val="002C6FC1"/>
    <w:rsid w:val="002D082D"/>
    <w:rsid w:val="002D0A9F"/>
    <w:rsid w:val="002D1BE8"/>
    <w:rsid w:val="002D32EF"/>
    <w:rsid w:val="002D39DA"/>
    <w:rsid w:val="002D3A2B"/>
    <w:rsid w:val="002D3ECE"/>
    <w:rsid w:val="002D41D6"/>
    <w:rsid w:val="002D4D4F"/>
    <w:rsid w:val="002D5053"/>
    <w:rsid w:val="002D63B3"/>
    <w:rsid w:val="002D6FFE"/>
    <w:rsid w:val="002E5056"/>
    <w:rsid w:val="002E55AB"/>
    <w:rsid w:val="002E5CB0"/>
    <w:rsid w:val="002E6815"/>
    <w:rsid w:val="002F0042"/>
    <w:rsid w:val="002F0344"/>
    <w:rsid w:val="002F04DD"/>
    <w:rsid w:val="002F080B"/>
    <w:rsid w:val="002F0BD7"/>
    <w:rsid w:val="002F177F"/>
    <w:rsid w:val="002F18ED"/>
    <w:rsid w:val="002F203B"/>
    <w:rsid w:val="002F2119"/>
    <w:rsid w:val="002F22CF"/>
    <w:rsid w:val="002F2644"/>
    <w:rsid w:val="002F2702"/>
    <w:rsid w:val="002F2A69"/>
    <w:rsid w:val="002F370B"/>
    <w:rsid w:val="002F3C28"/>
    <w:rsid w:val="002F4F9E"/>
    <w:rsid w:val="002F66E1"/>
    <w:rsid w:val="002F7EFC"/>
    <w:rsid w:val="003011B2"/>
    <w:rsid w:val="003011D9"/>
    <w:rsid w:val="003030A1"/>
    <w:rsid w:val="00303AF1"/>
    <w:rsid w:val="00304DA9"/>
    <w:rsid w:val="00306318"/>
    <w:rsid w:val="003067AE"/>
    <w:rsid w:val="00310667"/>
    <w:rsid w:val="00310EDC"/>
    <w:rsid w:val="00311A50"/>
    <w:rsid w:val="00311D22"/>
    <w:rsid w:val="003121EF"/>
    <w:rsid w:val="00312D16"/>
    <w:rsid w:val="0031396E"/>
    <w:rsid w:val="00314BCB"/>
    <w:rsid w:val="00314D17"/>
    <w:rsid w:val="00314F4D"/>
    <w:rsid w:val="00315B54"/>
    <w:rsid w:val="00316F68"/>
    <w:rsid w:val="00317ED5"/>
    <w:rsid w:val="00320EE9"/>
    <w:rsid w:val="0032265F"/>
    <w:rsid w:val="003236C8"/>
    <w:rsid w:val="003242EA"/>
    <w:rsid w:val="00324433"/>
    <w:rsid w:val="00326148"/>
    <w:rsid w:val="0032624E"/>
    <w:rsid w:val="0032728B"/>
    <w:rsid w:val="00332978"/>
    <w:rsid w:val="00335A18"/>
    <w:rsid w:val="00335F0C"/>
    <w:rsid w:val="00336252"/>
    <w:rsid w:val="00336FD8"/>
    <w:rsid w:val="003404A1"/>
    <w:rsid w:val="0034155E"/>
    <w:rsid w:val="00344495"/>
    <w:rsid w:val="00344D24"/>
    <w:rsid w:val="003474B4"/>
    <w:rsid w:val="00350EB4"/>
    <w:rsid w:val="0035163F"/>
    <w:rsid w:val="00352418"/>
    <w:rsid w:val="003527B7"/>
    <w:rsid w:val="003533CB"/>
    <w:rsid w:val="0035388A"/>
    <w:rsid w:val="00355B7D"/>
    <w:rsid w:val="0035605B"/>
    <w:rsid w:val="0035622E"/>
    <w:rsid w:val="003608D0"/>
    <w:rsid w:val="00360D39"/>
    <w:rsid w:val="00361559"/>
    <w:rsid w:val="003619E0"/>
    <w:rsid w:val="003626F3"/>
    <w:rsid w:val="0036329A"/>
    <w:rsid w:val="003632C1"/>
    <w:rsid w:val="003633EB"/>
    <w:rsid w:val="00364F3D"/>
    <w:rsid w:val="003665BF"/>
    <w:rsid w:val="00366A40"/>
    <w:rsid w:val="003675B0"/>
    <w:rsid w:val="0036795A"/>
    <w:rsid w:val="00370500"/>
    <w:rsid w:val="00370556"/>
    <w:rsid w:val="0037098E"/>
    <w:rsid w:val="003709CD"/>
    <w:rsid w:val="003716F7"/>
    <w:rsid w:val="0037199E"/>
    <w:rsid w:val="00371F05"/>
    <w:rsid w:val="00374906"/>
    <w:rsid w:val="003754F3"/>
    <w:rsid w:val="00376E7F"/>
    <w:rsid w:val="00377827"/>
    <w:rsid w:val="00377986"/>
    <w:rsid w:val="003807B5"/>
    <w:rsid w:val="00380B8E"/>
    <w:rsid w:val="0038318F"/>
    <w:rsid w:val="0038332E"/>
    <w:rsid w:val="003834B9"/>
    <w:rsid w:val="00383915"/>
    <w:rsid w:val="00383D40"/>
    <w:rsid w:val="00384CE0"/>
    <w:rsid w:val="00386984"/>
    <w:rsid w:val="00386BD3"/>
    <w:rsid w:val="00387195"/>
    <w:rsid w:val="00387530"/>
    <w:rsid w:val="0038797C"/>
    <w:rsid w:val="00387F26"/>
    <w:rsid w:val="00390929"/>
    <w:rsid w:val="003917E7"/>
    <w:rsid w:val="00394BE2"/>
    <w:rsid w:val="0039530F"/>
    <w:rsid w:val="00395A3E"/>
    <w:rsid w:val="0039705B"/>
    <w:rsid w:val="00397715"/>
    <w:rsid w:val="003A1F07"/>
    <w:rsid w:val="003A306E"/>
    <w:rsid w:val="003A4040"/>
    <w:rsid w:val="003A548B"/>
    <w:rsid w:val="003A631D"/>
    <w:rsid w:val="003A6A4D"/>
    <w:rsid w:val="003A6C9D"/>
    <w:rsid w:val="003A6E66"/>
    <w:rsid w:val="003A74C9"/>
    <w:rsid w:val="003A7D5A"/>
    <w:rsid w:val="003B068B"/>
    <w:rsid w:val="003B081F"/>
    <w:rsid w:val="003B314F"/>
    <w:rsid w:val="003B4144"/>
    <w:rsid w:val="003B4373"/>
    <w:rsid w:val="003B50AB"/>
    <w:rsid w:val="003B7155"/>
    <w:rsid w:val="003C024C"/>
    <w:rsid w:val="003C05D9"/>
    <w:rsid w:val="003C122C"/>
    <w:rsid w:val="003C5332"/>
    <w:rsid w:val="003C552E"/>
    <w:rsid w:val="003C6468"/>
    <w:rsid w:val="003C68C0"/>
    <w:rsid w:val="003C6E21"/>
    <w:rsid w:val="003C70D8"/>
    <w:rsid w:val="003C7FE4"/>
    <w:rsid w:val="003D018B"/>
    <w:rsid w:val="003D0462"/>
    <w:rsid w:val="003D20FF"/>
    <w:rsid w:val="003D47D1"/>
    <w:rsid w:val="003D5868"/>
    <w:rsid w:val="003D6193"/>
    <w:rsid w:val="003E06AD"/>
    <w:rsid w:val="003E2D9C"/>
    <w:rsid w:val="003E3051"/>
    <w:rsid w:val="003E3AC8"/>
    <w:rsid w:val="003E41AE"/>
    <w:rsid w:val="003E4BFA"/>
    <w:rsid w:val="003E6924"/>
    <w:rsid w:val="003E6BAD"/>
    <w:rsid w:val="003E6BD2"/>
    <w:rsid w:val="003E7AB6"/>
    <w:rsid w:val="003F082C"/>
    <w:rsid w:val="003F2DEE"/>
    <w:rsid w:val="003F32FC"/>
    <w:rsid w:val="003F3557"/>
    <w:rsid w:val="003F5DA7"/>
    <w:rsid w:val="003F5E52"/>
    <w:rsid w:val="003F5FD2"/>
    <w:rsid w:val="003F67BA"/>
    <w:rsid w:val="003F7458"/>
    <w:rsid w:val="003F791D"/>
    <w:rsid w:val="00400530"/>
    <w:rsid w:val="004012E1"/>
    <w:rsid w:val="00402532"/>
    <w:rsid w:val="0040414A"/>
    <w:rsid w:val="0040431D"/>
    <w:rsid w:val="004061B5"/>
    <w:rsid w:val="004102A4"/>
    <w:rsid w:val="004103FA"/>
    <w:rsid w:val="00413E37"/>
    <w:rsid w:val="00415D6D"/>
    <w:rsid w:val="004164A0"/>
    <w:rsid w:val="0041666F"/>
    <w:rsid w:val="00417AA6"/>
    <w:rsid w:val="00420556"/>
    <w:rsid w:val="004210DA"/>
    <w:rsid w:val="004211DF"/>
    <w:rsid w:val="00422BDC"/>
    <w:rsid w:val="00424885"/>
    <w:rsid w:val="00424C77"/>
    <w:rsid w:val="004254CB"/>
    <w:rsid w:val="00426607"/>
    <w:rsid w:val="004302FA"/>
    <w:rsid w:val="00430A8C"/>
    <w:rsid w:val="00432F70"/>
    <w:rsid w:val="00435129"/>
    <w:rsid w:val="0043546E"/>
    <w:rsid w:val="00435BA8"/>
    <w:rsid w:val="00435EC7"/>
    <w:rsid w:val="00436394"/>
    <w:rsid w:val="00436761"/>
    <w:rsid w:val="004401DE"/>
    <w:rsid w:val="0044079E"/>
    <w:rsid w:val="00440EAB"/>
    <w:rsid w:val="004411FF"/>
    <w:rsid w:val="00441621"/>
    <w:rsid w:val="00441AE5"/>
    <w:rsid w:val="004426B3"/>
    <w:rsid w:val="004438E3"/>
    <w:rsid w:val="0044421A"/>
    <w:rsid w:val="0044605F"/>
    <w:rsid w:val="004460E6"/>
    <w:rsid w:val="004479B3"/>
    <w:rsid w:val="00450009"/>
    <w:rsid w:val="00450915"/>
    <w:rsid w:val="00450EF3"/>
    <w:rsid w:val="00451261"/>
    <w:rsid w:val="00452F2F"/>
    <w:rsid w:val="00453DB0"/>
    <w:rsid w:val="00454AF6"/>
    <w:rsid w:val="00456949"/>
    <w:rsid w:val="00456B9F"/>
    <w:rsid w:val="00460266"/>
    <w:rsid w:val="004642DD"/>
    <w:rsid w:val="00464539"/>
    <w:rsid w:val="00464554"/>
    <w:rsid w:val="00464B5C"/>
    <w:rsid w:val="00464CF9"/>
    <w:rsid w:val="00465994"/>
    <w:rsid w:val="00465D20"/>
    <w:rsid w:val="00465D50"/>
    <w:rsid w:val="00466B8B"/>
    <w:rsid w:val="00466D1A"/>
    <w:rsid w:val="004675DF"/>
    <w:rsid w:val="00467F49"/>
    <w:rsid w:val="004744A2"/>
    <w:rsid w:val="00474BC1"/>
    <w:rsid w:val="004751EF"/>
    <w:rsid w:val="004765CE"/>
    <w:rsid w:val="00477F9E"/>
    <w:rsid w:val="00480700"/>
    <w:rsid w:val="00480FB0"/>
    <w:rsid w:val="0048127C"/>
    <w:rsid w:val="0048159A"/>
    <w:rsid w:val="0048219F"/>
    <w:rsid w:val="00482397"/>
    <w:rsid w:val="0048296C"/>
    <w:rsid w:val="004846E7"/>
    <w:rsid w:val="004851E6"/>
    <w:rsid w:val="004858CD"/>
    <w:rsid w:val="00487A8B"/>
    <w:rsid w:val="004902B5"/>
    <w:rsid w:val="00491EEA"/>
    <w:rsid w:val="00492058"/>
    <w:rsid w:val="00492B36"/>
    <w:rsid w:val="00493360"/>
    <w:rsid w:val="004940BC"/>
    <w:rsid w:val="0049471A"/>
    <w:rsid w:val="00494EA7"/>
    <w:rsid w:val="00495EC0"/>
    <w:rsid w:val="004960D3"/>
    <w:rsid w:val="0049612C"/>
    <w:rsid w:val="0049715D"/>
    <w:rsid w:val="00497485"/>
    <w:rsid w:val="004A18B5"/>
    <w:rsid w:val="004A249D"/>
    <w:rsid w:val="004A2BA8"/>
    <w:rsid w:val="004A4F2F"/>
    <w:rsid w:val="004A5DDB"/>
    <w:rsid w:val="004A60D2"/>
    <w:rsid w:val="004A69C0"/>
    <w:rsid w:val="004A6E3D"/>
    <w:rsid w:val="004A6E8D"/>
    <w:rsid w:val="004A71BD"/>
    <w:rsid w:val="004A7A07"/>
    <w:rsid w:val="004B06D3"/>
    <w:rsid w:val="004B0A16"/>
    <w:rsid w:val="004B348F"/>
    <w:rsid w:val="004B4817"/>
    <w:rsid w:val="004B700B"/>
    <w:rsid w:val="004B7571"/>
    <w:rsid w:val="004C14E5"/>
    <w:rsid w:val="004C1A78"/>
    <w:rsid w:val="004C4A85"/>
    <w:rsid w:val="004C5627"/>
    <w:rsid w:val="004C6236"/>
    <w:rsid w:val="004C6301"/>
    <w:rsid w:val="004C6BDA"/>
    <w:rsid w:val="004D2214"/>
    <w:rsid w:val="004D2A14"/>
    <w:rsid w:val="004D3E79"/>
    <w:rsid w:val="004D4205"/>
    <w:rsid w:val="004D4240"/>
    <w:rsid w:val="004D610A"/>
    <w:rsid w:val="004D7AE9"/>
    <w:rsid w:val="004E115A"/>
    <w:rsid w:val="004E1275"/>
    <w:rsid w:val="004E2CBA"/>
    <w:rsid w:val="004E2CDE"/>
    <w:rsid w:val="004E3C94"/>
    <w:rsid w:val="004E61E5"/>
    <w:rsid w:val="004E698E"/>
    <w:rsid w:val="004F0558"/>
    <w:rsid w:val="004F1A70"/>
    <w:rsid w:val="004F312A"/>
    <w:rsid w:val="004F3CE2"/>
    <w:rsid w:val="004F47B5"/>
    <w:rsid w:val="004F5363"/>
    <w:rsid w:val="004F6807"/>
    <w:rsid w:val="004F6FC7"/>
    <w:rsid w:val="005012C0"/>
    <w:rsid w:val="005033B1"/>
    <w:rsid w:val="0050372D"/>
    <w:rsid w:val="00504186"/>
    <w:rsid w:val="00504A4C"/>
    <w:rsid w:val="00507285"/>
    <w:rsid w:val="005072BA"/>
    <w:rsid w:val="005100F1"/>
    <w:rsid w:val="00510E33"/>
    <w:rsid w:val="00511201"/>
    <w:rsid w:val="00511440"/>
    <w:rsid w:val="00511CD4"/>
    <w:rsid w:val="00512CAA"/>
    <w:rsid w:val="005130F4"/>
    <w:rsid w:val="00513B46"/>
    <w:rsid w:val="005142CD"/>
    <w:rsid w:val="0051512B"/>
    <w:rsid w:val="00515399"/>
    <w:rsid w:val="00515FF6"/>
    <w:rsid w:val="00516129"/>
    <w:rsid w:val="005162E0"/>
    <w:rsid w:val="00517E89"/>
    <w:rsid w:val="005204B9"/>
    <w:rsid w:val="00522554"/>
    <w:rsid w:val="0052276B"/>
    <w:rsid w:val="00522C55"/>
    <w:rsid w:val="00524F3A"/>
    <w:rsid w:val="005276DA"/>
    <w:rsid w:val="00533AB6"/>
    <w:rsid w:val="005348DE"/>
    <w:rsid w:val="005353DB"/>
    <w:rsid w:val="0053547C"/>
    <w:rsid w:val="00535DB6"/>
    <w:rsid w:val="0053763C"/>
    <w:rsid w:val="00540700"/>
    <w:rsid w:val="0054125B"/>
    <w:rsid w:val="00542B36"/>
    <w:rsid w:val="00543BF5"/>
    <w:rsid w:val="0054416C"/>
    <w:rsid w:val="00544DFC"/>
    <w:rsid w:val="00544F39"/>
    <w:rsid w:val="00545BDA"/>
    <w:rsid w:val="0054621F"/>
    <w:rsid w:val="00546275"/>
    <w:rsid w:val="005470B2"/>
    <w:rsid w:val="00547378"/>
    <w:rsid w:val="0054746B"/>
    <w:rsid w:val="00547730"/>
    <w:rsid w:val="00547DD1"/>
    <w:rsid w:val="005502AE"/>
    <w:rsid w:val="005509E1"/>
    <w:rsid w:val="005516CE"/>
    <w:rsid w:val="0055347F"/>
    <w:rsid w:val="005544B6"/>
    <w:rsid w:val="00554DF3"/>
    <w:rsid w:val="00555866"/>
    <w:rsid w:val="00557006"/>
    <w:rsid w:val="0056008D"/>
    <w:rsid w:val="00560547"/>
    <w:rsid w:val="00560E82"/>
    <w:rsid w:val="00561C6D"/>
    <w:rsid w:val="0056204D"/>
    <w:rsid w:val="005636AE"/>
    <w:rsid w:val="00563F6E"/>
    <w:rsid w:val="00563FF2"/>
    <w:rsid w:val="00564BF0"/>
    <w:rsid w:val="005655E8"/>
    <w:rsid w:val="005661BD"/>
    <w:rsid w:val="00566913"/>
    <w:rsid w:val="00566BAD"/>
    <w:rsid w:val="00573E59"/>
    <w:rsid w:val="005755B9"/>
    <w:rsid w:val="005767DA"/>
    <w:rsid w:val="00576F9F"/>
    <w:rsid w:val="00577A69"/>
    <w:rsid w:val="005812FD"/>
    <w:rsid w:val="00583376"/>
    <w:rsid w:val="00584140"/>
    <w:rsid w:val="005867A8"/>
    <w:rsid w:val="00586F5D"/>
    <w:rsid w:val="0059076F"/>
    <w:rsid w:val="005910FA"/>
    <w:rsid w:val="0059225E"/>
    <w:rsid w:val="00592CF7"/>
    <w:rsid w:val="00593047"/>
    <w:rsid w:val="0059324A"/>
    <w:rsid w:val="00593C08"/>
    <w:rsid w:val="00594BDD"/>
    <w:rsid w:val="005950F4"/>
    <w:rsid w:val="00596928"/>
    <w:rsid w:val="005A1AFD"/>
    <w:rsid w:val="005A1EAF"/>
    <w:rsid w:val="005A5933"/>
    <w:rsid w:val="005A7165"/>
    <w:rsid w:val="005B1A8A"/>
    <w:rsid w:val="005B1E78"/>
    <w:rsid w:val="005B23FF"/>
    <w:rsid w:val="005B3586"/>
    <w:rsid w:val="005B3A52"/>
    <w:rsid w:val="005B3FE9"/>
    <w:rsid w:val="005B40F6"/>
    <w:rsid w:val="005B4593"/>
    <w:rsid w:val="005B612A"/>
    <w:rsid w:val="005C3B63"/>
    <w:rsid w:val="005C3C73"/>
    <w:rsid w:val="005C43E1"/>
    <w:rsid w:val="005C4E5E"/>
    <w:rsid w:val="005C58CB"/>
    <w:rsid w:val="005C5C32"/>
    <w:rsid w:val="005C687E"/>
    <w:rsid w:val="005C7C88"/>
    <w:rsid w:val="005D0123"/>
    <w:rsid w:val="005D0C52"/>
    <w:rsid w:val="005D136B"/>
    <w:rsid w:val="005D312A"/>
    <w:rsid w:val="005D35E9"/>
    <w:rsid w:val="005D460A"/>
    <w:rsid w:val="005D59A5"/>
    <w:rsid w:val="005D59A8"/>
    <w:rsid w:val="005D5B3F"/>
    <w:rsid w:val="005D5C15"/>
    <w:rsid w:val="005D6DE6"/>
    <w:rsid w:val="005E001F"/>
    <w:rsid w:val="005E10A1"/>
    <w:rsid w:val="005E2E62"/>
    <w:rsid w:val="005E3971"/>
    <w:rsid w:val="005E39AE"/>
    <w:rsid w:val="005E6094"/>
    <w:rsid w:val="005E76C5"/>
    <w:rsid w:val="005F38FF"/>
    <w:rsid w:val="005F3D31"/>
    <w:rsid w:val="005F3D7A"/>
    <w:rsid w:val="005F56C2"/>
    <w:rsid w:val="005F5BFC"/>
    <w:rsid w:val="005F5E0D"/>
    <w:rsid w:val="005F7013"/>
    <w:rsid w:val="005F7A8B"/>
    <w:rsid w:val="006008BB"/>
    <w:rsid w:val="0060092A"/>
    <w:rsid w:val="00601306"/>
    <w:rsid w:val="00602E1E"/>
    <w:rsid w:val="00602E63"/>
    <w:rsid w:val="00602ED4"/>
    <w:rsid w:val="00603467"/>
    <w:rsid w:val="006040BE"/>
    <w:rsid w:val="00604F90"/>
    <w:rsid w:val="00605F3D"/>
    <w:rsid w:val="00610F33"/>
    <w:rsid w:val="006113F4"/>
    <w:rsid w:val="00612D0B"/>
    <w:rsid w:val="00613545"/>
    <w:rsid w:val="00613DD7"/>
    <w:rsid w:val="00615339"/>
    <w:rsid w:val="0061626B"/>
    <w:rsid w:val="006168A4"/>
    <w:rsid w:val="00616AEE"/>
    <w:rsid w:val="00617269"/>
    <w:rsid w:val="0062057A"/>
    <w:rsid w:val="006209FA"/>
    <w:rsid w:val="00621532"/>
    <w:rsid w:val="00623902"/>
    <w:rsid w:val="00624028"/>
    <w:rsid w:val="00624D8D"/>
    <w:rsid w:val="00625976"/>
    <w:rsid w:val="006274D6"/>
    <w:rsid w:val="0062776A"/>
    <w:rsid w:val="00627869"/>
    <w:rsid w:val="0063026A"/>
    <w:rsid w:val="00630858"/>
    <w:rsid w:val="00631680"/>
    <w:rsid w:val="00632A3C"/>
    <w:rsid w:val="00632FB1"/>
    <w:rsid w:val="00633F6B"/>
    <w:rsid w:val="00634369"/>
    <w:rsid w:val="006345A6"/>
    <w:rsid w:val="00634B63"/>
    <w:rsid w:val="00634BE3"/>
    <w:rsid w:val="00635E6C"/>
    <w:rsid w:val="0063611B"/>
    <w:rsid w:val="00636B0F"/>
    <w:rsid w:val="006378EB"/>
    <w:rsid w:val="00637FB9"/>
    <w:rsid w:val="006409DE"/>
    <w:rsid w:val="00640F75"/>
    <w:rsid w:val="0064202F"/>
    <w:rsid w:val="00642C5C"/>
    <w:rsid w:val="00645841"/>
    <w:rsid w:val="00647675"/>
    <w:rsid w:val="006479CA"/>
    <w:rsid w:val="00650992"/>
    <w:rsid w:val="00651485"/>
    <w:rsid w:val="006525A3"/>
    <w:rsid w:val="006525AA"/>
    <w:rsid w:val="00652620"/>
    <w:rsid w:val="00652640"/>
    <w:rsid w:val="00653DB9"/>
    <w:rsid w:val="0065471E"/>
    <w:rsid w:val="00656347"/>
    <w:rsid w:val="00657810"/>
    <w:rsid w:val="00657945"/>
    <w:rsid w:val="00660006"/>
    <w:rsid w:val="00660FBF"/>
    <w:rsid w:val="00661950"/>
    <w:rsid w:val="006627C0"/>
    <w:rsid w:val="006628C3"/>
    <w:rsid w:val="00663185"/>
    <w:rsid w:val="006639B8"/>
    <w:rsid w:val="006653CF"/>
    <w:rsid w:val="00665DF4"/>
    <w:rsid w:val="00665FF7"/>
    <w:rsid w:val="00666670"/>
    <w:rsid w:val="00666677"/>
    <w:rsid w:val="00667306"/>
    <w:rsid w:val="00667402"/>
    <w:rsid w:val="0066750B"/>
    <w:rsid w:val="00670BB0"/>
    <w:rsid w:val="00670F96"/>
    <w:rsid w:val="00671533"/>
    <w:rsid w:val="00672BBF"/>
    <w:rsid w:val="00672D7B"/>
    <w:rsid w:val="00674FAA"/>
    <w:rsid w:val="0067575C"/>
    <w:rsid w:val="00675841"/>
    <w:rsid w:val="00676425"/>
    <w:rsid w:val="00676781"/>
    <w:rsid w:val="006806A8"/>
    <w:rsid w:val="00680BA5"/>
    <w:rsid w:val="00682265"/>
    <w:rsid w:val="00682628"/>
    <w:rsid w:val="006828CA"/>
    <w:rsid w:val="006832D4"/>
    <w:rsid w:val="00683329"/>
    <w:rsid w:val="00684B6B"/>
    <w:rsid w:val="00686880"/>
    <w:rsid w:val="00687919"/>
    <w:rsid w:val="00687E18"/>
    <w:rsid w:val="00687FBD"/>
    <w:rsid w:val="006902B2"/>
    <w:rsid w:val="00690972"/>
    <w:rsid w:val="00691D63"/>
    <w:rsid w:val="00692B0A"/>
    <w:rsid w:val="00694653"/>
    <w:rsid w:val="006961D7"/>
    <w:rsid w:val="006976DC"/>
    <w:rsid w:val="006A00B9"/>
    <w:rsid w:val="006A0BB2"/>
    <w:rsid w:val="006A1794"/>
    <w:rsid w:val="006A2803"/>
    <w:rsid w:val="006A40DF"/>
    <w:rsid w:val="006A418C"/>
    <w:rsid w:val="006A5794"/>
    <w:rsid w:val="006A589C"/>
    <w:rsid w:val="006A59F4"/>
    <w:rsid w:val="006A6681"/>
    <w:rsid w:val="006A6F2C"/>
    <w:rsid w:val="006A73EA"/>
    <w:rsid w:val="006B1A10"/>
    <w:rsid w:val="006B1CDF"/>
    <w:rsid w:val="006B1F96"/>
    <w:rsid w:val="006B2C89"/>
    <w:rsid w:val="006B3BAB"/>
    <w:rsid w:val="006B4C56"/>
    <w:rsid w:val="006B4F41"/>
    <w:rsid w:val="006B5625"/>
    <w:rsid w:val="006B686F"/>
    <w:rsid w:val="006C088A"/>
    <w:rsid w:val="006C14F2"/>
    <w:rsid w:val="006C223B"/>
    <w:rsid w:val="006C4B32"/>
    <w:rsid w:val="006C62F0"/>
    <w:rsid w:val="006C75C7"/>
    <w:rsid w:val="006D045A"/>
    <w:rsid w:val="006D0EF1"/>
    <w:rsid w:val="006D22B8"/>
    <w:rsid w:val="006D28FA"/>
    <w:rsid w:val="006D329C"/>
    <w:rsid w:val="006D365A"/>
    <w:rsid w:val="006D3EB2"/>
    <w:rsid w:val="006D55A1"/>
    <w:rsid w:val="006D675E"/>
    <w:rsid w:val="006D6799"/>
    <w:rsid w:val="006E02EC"/>
    <w:rsid w:val="006E0BF6"/>
    <w:rsid w:val="006E6F19"/>
    <w:rsid w:val="006E6FE4"/>
    <w:rsid w:val="006E7B22"/>
    <w:rsid w:val="006E7F19"/>
    <w:rsid w:val="006F08D6"/>
    <w:rsid w:val="006F12F9"/>
    <w:rsid w:val="006F1B37"/>
    <w:rsid w:val="006F1F92"/>
    <w:rsid w:val="006F22C4"/>
    <w:rsid w:val="006F2C82"/>
    <w:rsid w:val="006F323A"/>
    <w:rsid w:val="006F3DA5"/>
    <w:rsid w:val="006F5969"/>
    <w:rsid w:val="006F6946"/>
    <w:rsid w:val="006F6FE0"/>
    <w:rsid w:val="00700AD3"/>
    <w:rsid w:val="00700DEB"/>
    <w:rsid w:val="00701605"/>
    <w:rsid w:val="00701EF6"/>
    <w:rsid w:val="007025F0"/>
    <w:rsid w:val="00702710"/>
    <w:rsid w:val="00702A02"/>
    <w:rsid w:val="00702BF6"/>
    <w:rsid w:val="00703103"/>
    <w:rsid w:val="007056E9"/>
    <w:rsid w:val="00705830"/>
    <w:rsid w:val="0070676B"/>
    <w:rsid w:val="00707C88"/>
    <w:rsid w:val="00707F11"/>
    <w:rsid w:val="00707F39"/>
    <w:rsid w:val="0071085B"/>
    <w:rsid w:val="00711795"/>
    <w:rsid w:val="00711A95"/>
    <w:rsid w:val="00711E58"/>
    <w:rsid w:val="00713494"/>
    <w:rsid w:val="007154DE"/>
    <w:rsid w:val="00715770"/>
    <w:rsid w:val="0071623D"/>
    <w:rsid w:val="00721BEA"/>
    <w:rsid w:val="00722015"/>
    <w:rsid w:val="00722A9F"/>
    <w:rsid w:val="00722CD9"/>
    <w:rsid w:val="007238FF"/>
    <w:rsid w:val="007249BD"/>
    <w:rsid w:val="00725236"/>
    <w:rsid w:val="007272F5"/>
    <w:rsid w:val="00730C27"/>
    <w:rsid w:val="00733060"/>
    <w:rsid w:val="00733E6C"/>
    <w:rsid w:val="00734A21"/>
    <w:rsid w:val="00735E07"/>
    <w:rsid w:val="00735E95"/>
    <w:rsid w:val="00736411"/>
    <w:rsid w:val="007373F9"/>
    <w:rsid w:val="0073769A"/>
    <w:rsid w:val="007403D3"/>
    <w:rsid w:val="00740B41"/>
    <w:rsid w:val="00741854"/>
    <w:rsid w:val="0074205D"/>
    <w:rsid w:val="00744558"/>
    <w:rsid w:val="007448C7"/>
    <w:rsid w:val="00746411"/>
    <w:rsid w:val="007503BC"/>
    <w:rsid w:val="00751252"/>
    <w:rsid w:val="007514C8"/>
    <w:rsid w:val="00751DF2"/>
    <w:rsid w:val="007521F5"/>
    <w:rsid w:val="00752666"/>
    <w:rsid w:val="00752CBF"/>
    <w:rsid w:val="0075313A"/>
    <w:rsid w:val="00755194"/>
    <w:rsid w:val="00755B08"/>
    <w:rsid w:val="00756A37"/>
    <w:rsid w:val="00756C93"/>
    <w:rsid w:val="00757B0F"/>
    <w:rsid w:val="00760E4C"/>
    <w:rsid w:val="00762631"/>
    <w:rsid w:val="0076270E"/>
    <w:rsid w:val="007627ED"/>
    <w:rsid w:val="00763362"/>
    <w:rsid w:val="00763752"/>
    <w:rsid w:val="00765A94"/>
    <w:rsid w:val="00766145"/>
    <w:rsid w:val="0076668A"/>
    <w:rsid w:val="00767143"/>
    <w:rsid w:val="00767680"/>
    <w:rsid w:val="00767D8A"/>
    <w:rsid w:val="00770809"/>
    <w:rsid w:val="00770C39"/>
    <w:rsid w:val="00771125"/>
    <w:rsid w:val="00774750"/>
    <w:rsid w:val="00774887"/>
    <w:rsid w:val="00774EA0"/>
    <w:rsid w:val="00775AB0"/>
    <w:rsid w:val="00775CBB"/>
    <w:rsid w:val="007770A9"/>
    <w:rsid w:val="00780812"/>
    <w:rsid w:val="00780D66"/>
    <w:rsid w:val="00781642"/>
    <w:rsid w:val="00781742"/>
    <w:rsid w:val="00781B8D"/>
    <w:rsid w:val="00781EC2"/>
    <w:rsid w:val="007820B5"/>
    <w:rsid w:val="00783A46"/>
    <w:rsid w:val="00785285"/>
    <w:rsid w:val="007854C1"/>
    <w:rsid w:val="00785AED"/>
    <w:rsid w:val="00787432"/>
    <w:rsid w:val="00787AFC"/>
    <w:rsid w:val="0079088D"/>
    <w:rsid w:val="00790F39"/>
    <w:rsid w:val="007910A1"/>
    <w:rsid w:val="00791253"/>
    <w:rsid w:val="007918FA"/>
    <w:rsid w:val="00791E00"/>
    <w:rsid w:val="00792CB0"/>
    <w:rsid w:val="00793609"/>
    <w:rsid w:val="00793865"/>
    <w:rsid w:val="0079403B"/>
    <w:rsid w:val="00794152"/>
    <w:rsid w:val="007961DE"/>
    <w:rsid w:val="007964E0"/>
    <w:rsid w:val="00797381"/>
    <w:rsid w:val="007A02FD"/>
    <w:rsid w:val="007A03AF"/>
    <w:rsid w:val="007A0F1D"/>
    <w:rsid w:val="007A1922"/>
    <w:rsid w:val="007A252C"/>
    <w:rsid w:val="007A2B6E"/>
    <w:rsid w:val="007A345C"/>
    <w:rsid w:val="007A3FEE"/>
    <w:rsid w:val="007A6B17"/>
    <w:rsid w:val="007A7639"/>
    <w:rsid w:val="007A788A"/>
    <w:rsid w:val="007A7E34"/>
    <w:rsid w:val="007B0474"/>
    <w:rsid w:val="007B2E46"/>
    <w:rsid w:val="007B3C5A"/>
    <w:rsid w:val="007B5D4E"/>
    <w:rsid w:val="007B6BB5"/>
    <w:rsid w:val="007B7048"/>
    <w:rsid w:val="007B7054"/>
    <w:rsid w:val="007B770B"/>
    <w:rsid w:val="007C062A"/>
    <w:rsid w:val="007C096A"/>
    <w:rsid w:val="007C09D4"/>
    <w:rsid w:val="007C1524"/>
    <w:rsid w:val="007C1B01"/>
    <w:rsid w:val="007C21F2"/>
    <w:rsid w:val="007C23DB"/>
    <w:rsid w:val="007C3221"/>
    <w:rsid w:val="007C38FC"/>
    <w:rsid w:val="007C3DE7"/>
    <w:rsid w:val="007C5FF8"/>
    <w:rsid w:val="007C72D5"/>
    <w:rsid w:val="007C7709"/>
    <w:rsid w:val="007C770C"/>
    <w:rsid w:val="007D061D"/>
    <w:rsid w:val="007D19DC"/>
    <w:rsid w:val="007D1FDE"/>
    <w:rsid w:val="007D3A25"/>
    <w:rsid w:val="007D3CA7"/>
    <w:rsid w:val="007D42F2"/>
    <w:rsid w:val="007D59E4"/>
    <w:rsid w:val="007D6ADD"/>
    <w:rsid w:val="007D6E89"/>
    <w:rsid w:val="007E0037"/>
    <w:rsid w:val="007E0D78"/>
    <w:rsid w:val="007E181A"/>
    <w:rsid w:val="007E23D9"/>
    <w:rsid w:val="007E251E"/>
    <w:rsid w:val="007E5913"/>
    <w:rsid w:val="007E5F51"/>
    <w:rsid w:val="007F401D"/>
    <w:rsid w:val="007F4C55"/>
    <w:rsid w:val="007F6220"/>
    <w:rsid w:val="007F6317"/>
    <w:rsid w:val="007F6341"/>
    <w:rsid w:val="007F6A64"/>
    <w:rsid w:val="007F7974"/>
    <w:rsid w:val="0080026D"/>
    <w:rsid w:val="00801936"/>
    <w:rsid w:val="0080330D"/>
    <w:rsid w:val="00803650"/>
    <w:rsid w:val="00805201"/>
    <w:rsid w:val="00805A0D"/>
    <w:rsid w:val="0080796A"/>
    <w:rsid w:val="0081127B"/>
    <w:rsid w:val="0081178E"/>
    <w:rsid w:val="00811F02"/>
    <w:rsid w:val="008134FA"/>
    <w:rsid w:val="008139B4"/>
    <w:rsid w:val="00813EC5"/>
    <w:rsid w:val="008149E8"/>
    <w:rsid w:val="0081511D"/>
    <w:rsid w:val="008153A2"/>
    <w:rsid w:val="00816674"/>
    <w:rsid w:val="00816895"/>
    <w:rsid w:val="00816A5A"/>
    <w:rsid w:val="008227BC"/>
    <w:rsid w:val="008233FE"/>
    <w:rsid w:val="00824372"/>
    <w:rsid w:val="00824B23"/>
    <w:rsid w:val="00825AC4"/>
    <w:rsid w:val="00830BA5"/>
    <w:rsid w:val="0083168C"/>
    <w:rsid w:val="00831B37"/>
    <w:rsid w:val="00831E83"/>
    <w:rsid w:val="00832323"/>
    <w:rsid w:val="0083405D"/>
    <w:rsid w:val="008347DD"/>
    <w:rsid w:val="00835081"/>
    <w:rsid w:val="00835AE7"/>
    <w:rsid w:val="00835E37"/>
    <w:rsid w:val="008377E5"/>
    <w:rsid w:val="00841D01"/>
    <w:rsid w:val="00842281"/>
    <w:rsid w:val="00843FDF"/>
    <w:rsid w:val="0084543C"/>
    <w:rsid w:val="00845B12"/>
    <w:rsid w:val="00850F92"/>
    <w:rsid w:val="00852277"/>
    <w:rsid w:val="0085265A"/>
    <w:rsid w:val="00852AC6"/>
    <w:rsid w:val="00852FFA"/>
    <w:rsid w:val="00853067"/>
    <w:rsid w:val="00853D46"/>
    <w:rsid w:val="008543FC"/>
    <w:rsid w:val="00855154"/>
    <w:rsid w:val="00855DA8"/>
    <w:rsid w:val="008579CB"/>
    <w:rsid w:val="008600F1"/>
    <w:rsid w:val="00861F61"/>
    <w:rsid w:val="00862C7A"/>
    <w:rsid w:val="00863308"/>
    <w:rsid w:val="00865774"/>
    <w:rsid w:val="00865B2A"/>
    <w:rsid w:val="0086610E"/>
    <w:rsid w:val="00867E8C"/>
    <w:rsid w:val="00873219"/>
    <w:rsid w:val="00880F50"/>
    <w:rsid w:val="008812EE"/>
    <w:rsid w:val="0088138B"/>
    <w:rsid w:val="00881AD1"/>
    <w:rsid w:val="00881E8D"/>
    <w:rsid w:val="00882159"/>
    <w:rsid w:val="00882588"/>
    <w:rsid w:val="00882AF4"/>
    <w:rsid w:val="00883084"/>
    <w:rsid w:val="00884B4F"/>
    <w:rsid w:val="0088500B"/>
    <w:rsid w:val="008873EE"/>
    <w:rsid w:val="00887D3E"/>
    <w:rsid w:val="00887F59"/>
    <w:rsid w:val="008912BB"/>
    <w:rsid w:val="008932B1"/>
    <w:rsid w:val="00893B67"/>
    <w:rsid w:val="008955DE"/>
    <w:rsid w:val="008969FD"/>
    <w:rsid w:val="00897159"/>
    <w:rsid w:val="00897A36"/>
    <w:rsid w:val="008A2563"/>
    <w:rsid w:val="008A272A"/>
    <w:rsid w:val="008A27AA"/>
    <w:rsid w:val="008A2CC8"/>
    <w:rsid w:val="008A2D0F"/>
    <w:rsid w:val="008A33E7"/>
    <w:rsid w:val="008A36CD"/>
    <w:rsid w:val="008A3CA4"/>
    <w:rsid w:val="008A4679"/>
    <w:rsid w:val="008A4E0F"/>
    <w:rsid w:val="008A5210"/>
    <w:rsid w:val="008A5E90"/>
    <w:rsid w:val="008A78A7"/>
    <w:rsid w:val="008A7A8D"/>
    <w:rsid w:val="008A7EDF"/>
    <w:rsid w:val="008A7FB3"/>
    <w:rsid w:val="008B0750"/>
    <w:rsid w:val="008B1417"/>
    <w:rsid w:val="008B193E"/>
    <w:rsid w:val="008B1E19"/>
    <w:rsid w:val="008B30D0"/>
    <w:rsid w:val="008B3DF3"/>
    <w:rsid w:val="008B3EE0"/>
    <w:rsid w:val="008B40D9"/>
    <w:rsid w:val="008B602C"/>
    <w:rsid w:val="008B6DBF"/>
    <w:rsid w:val="008B74E7"/>
    <w:rsid w:val="008C14A3"/>
    <w:rsid w:val="008C369F"/>
    <w:rsid w:val="008C3C4C"/>
    <w:rsid w:val="008C4C24"/>
    <w:rsid w:val="008C54C1"/>
    <w:rsid w:val="008C5BD4"/>
    <w:rsid w:val="008C6602"/>
    <w:rsid w:val="008C6A1E"/>
    <w:rsid w:val="008C735E"/>
    <w:rsid w:val="008C7CFD"/>
    <w:rsid w:val="008D00B4"/>
    <w:rsid w:val="008D0A33"/>
    <w:rsid w:val="008D1BEE"/>
    <w:rsid w:val="008D32E8"/>
    <w:rsid w:val="008D56F7"/>
    <w:rsid w:val="008D6EEB"/>
    <w:rsid w:val="008D7E98"/>
    <w:rsid w:val="008E07AC"/>
    <w:rsid w:val="008E1842"/>
    <w:rsid w:val="008E45CF"/>
    <w:rsid w:val="008E4B85"/>
    <w:rsid w:val="008E5D93"/>
    <w:rsid w:val="008E64C4"/>
    <w:rsid w:val="008E74ED"/>
    <w:rsid w:val="008E7647"/>
    <w:rsid w:val="008F2341"/>
    <w:rsid w:val="008F23B6"/>
    <w:rsid w:val="008F269A"/>
    <w:rsid w:val="008F2CA7"/>
    <w:rsid w:val="008F55CF"/>
    <w:rsid w:val="008F6420"/>
    <w:rsid w:val="008F6B36"/>
    <w:rsid w:val="008F6CAD"/>
    <w:rsid w:val="008F7399"/>
    <w:rsid w:val="008F79FB"/>
    <w:rsid w:val="00901531"/>
    <w:rsid w:val="009016A4"/>
    <w:rsid w:val="00901D22"/>
    <w:rsid w:val="0090270F"/>
    <w:rsid w:val="00902DC4"/>
    <w:rsid w:val="00903C53"/>
    <w:rsid w:val="009040D9"/>
    <w:rsid w:val="00904444"/>
    <w:rsid w:val="0090693C"/>
    <w:rsid w:val="00907805"/>
    <w:rsid w:val="00910F5C"/>
    <w:rsid w:val="0091212C"/>
    <w:rsid w:val="00913F10"/>
    <w:rsid w:val="00914780"/>
    <w:rsid w:val="00914ACF"/>
    <w:rsid w:val="00915B59"/>
    <w:rsid w:val="009162E8"/>
    <w:rsid w:val="00916A59"/>
    <w:rsid w:val="009170BF"/>
    <w:rsid w:val="009178DC"/>
    <w:rsid w:val="009214AC"/>
    <w:rsid w:val="00922807"/>
    <w:rsid w:val="009239B1"/>
    <w:rsid w:val="009245F1"/>
    <w:rsid w:val="00924EFE"/>
    <w:rsid w:val="0092571D"/>
    <w:rsid w:val="00925A5A"/>
    <w:rsid w:val="0092600F"/>
    <w:rsid w:val="0092721E"/>
    <w:rsid w:val="00927536"/>
    <w:rsid w:val="0093096C"/>
    <w:rsid w:val="009316A5"/>
    <w:rsid w:val="009324DF"/>
    <w:rsid w:val="00933F93"/>
    <w:rsid w:val="00935105"/>
    <w:rsid w:val="00936CEE"/>
    <w:rsid w:val="00937151"/>
    <w:rsid w:val="00937232"/>
    <w:rsid w:val="00937302"/>
    <w:rsid w:val="00937454"/>
    <w:rsid w:val="0094027E"/>
    <w:rsid w:val="00941884"/>
    <w:rsid w:val="009421FF"/>
    <w:rsid w:val="00944EEA"/>
    <w:rsid w:val="00946A1B"/>
    <w:rsid w:val="009475C3"/>
    <w:rsid w:val="00950380"/>
    <w:rsid w:val="00950B1E"/>
    <w:rsid w:val="009510A5"/>
    <w:rsid w:val="00952284"/>
    <w:rsid w:val="00952FAE"/>
    <w:rsid w:val="00953C61"/>
    <w:rsid w:val="00954628"/>
    <w:rsid w:val="0095584B"/>
    <w:rsid w:val="00955AE6"/>
    <w:rsid w:val="00955DAB"/>
    <w:rsid w:val="009562D0"/>
    <w:rsid w:val="0095679F"/>
    <w:rsid w:val="009572FA"/>
    <w:rsid w:val="009616F1"/>
    <w:rsid w:val="00962046"/>
    <w:rsid w:val="009632F9"/>
    <w:rsid w:val="009648D9"/>
    <w:rsid w:val="00964B7D"/>
    <w:rsid w:val="00965CE0"/>
    <w:rsid w:val="00973341"/>
    <w:rsid w:val="00974EC9"/>
    <w:rsid w:val="0097563C"/>
    <w:rsid w:val="009772DF"/>
    <w:rsid w:val="00980171"/>
    <w:rsid w:val="0098018A"/>
    <w:rsid w:val="00982000"/>
    <w:rsid w:val="009847D9"/>
    <w:rsid w:val="009850E9"/>
    <w:rsid w:val="0098738E"/>
    <w:rsid w:val="00990B11"/>
    <w:rsid w:val="00991855"/>
    <w:rsid w:val="0099350D"/>
    <w:rsid w:val="009949F5"/>
    <w:rsid w:val="00995B8C"/>
    <w:rsid w:val="00995DDC"/>
    <w:rsid w:val="00995E73"/>
    <w:rsid w:val="00996B1D"/>
    <w:rsid w:val="009974F3"/>
    <w:rsid w:val="009A0173"/>
    <w:rsid w:val="009A0494"/>
    <w:rsid w:val="009A0AED"/>
    <w:rsid w:val="009A1665"/>
    <w:rsid w:val="009A2E43"/>
    <w:rsid w:val="009A30A3"/>
    <w:rsid w:val="009A3444"/>
    <w:rsid w:val="009A3EDD"/>
    <w:rsid w:val="009A4C56"/>
    <w:rsid w:val="009A591D"/>
    <w:rsid w:val="009A62B5"/>
    <w:rsid w:val="009B0A6A"/>
    <w:rsid w:val="009B313C"/>
    <w:rsid w:val="009B46FD"/>
    <w:rsid w:val="009B4F07"/>
    <w:rsid w:val="009B51A2"/>
    <w:rsid w:val="009B6247"/>
    <w:rsid w:val="009C0050"/>
    <w:rsid w:val="009C1101"/>
    <w:rsid w:val="009C2140"/>
    <w:rsid w:val="009C2662"/>
    <w:rsid w:val="009C4F18"/>
    <w:rsid w:val="009C5574"/>
    <w:rsid w:val="009C65DC"/>
    <w:rsid w:val="009C7A6A"/>
    <w:rsid w:val="009D19F1"/>
    <w:rsid w:val="009D1C62"/>
    <w:rsid w:val="009D29F5"/>
    <w:rsid w:val="009D42D4"/>
    <w:rsid w:val="009D4EA3"/>
    <w:rsid w:val="009D4EEE"/>
    <w:rsid w:val="009D728F"/>
    <w:rsid w:val="009D7CBC"/>
    <w:rsid w:val="009D7E4F"/>
    <w:rsid w:val="009E0183"/>
    <w:rsid w:val="009E0AB1"/>
    <w:rsid w:val="009E2396"/>
    <w:rsid w:val="009E262F"/>
    <w:rsid w:val="009E4E2F"/>
    <w:rsid w:val="009E71AA"/>
    <w:rsid w:val="009E7C1A"/>
    <w:rsid w:val="009F15D4"/>
    <w:rsid w:val="009F217F"/>
    <w:rsid w:val="009F357C"/>
    <w:rsid w:val="009F6536"/>
    <w:rsid w:val="009F68D6"/>
    <w:rsid w:val="009F71F5"/>
    <w:rsid w:val="009F7C7A"/>
    <w:rsid w:val="00A01A21"/>
    <w:rsid w:val="00A04E4C"/>
    <w:rsid w:val="00A060AE"/>
    <w:rsid w:val="00A06B7E"/>
    <w:rsid w:val="00A11278"/>
    <w:rsid w:val="00A11DE6"/>
    <w:rsid w:val="00A15ABD"/>
    <w:rsid w:val="00A169DA"/>
    <w:rsid w:val="00A17E38"/>
    <w:rsid w:val="00A200C7"/>
    <w:rsid w:val="00A206D1"/>
    <w:rsid w:val="00A20864"/>
    <w:rsid w:val="00A20B30"/>
    <w:rsid w:val="00A218DE"/>
    <w:rsid w:val="00A22493"/>
    <w:rsid w:val="00A22871"/>
    <w:rsid w:val="00A228BB"/>
    <w:rsid w:val="00A230ED"/>
    <w:rsid w:val="00A234E3"/>
    <w:rsid w:val="00A23F1D"/>
    <w:rsid w:val="00A24FAD"/>
    <w:rsid w:val="00A256B0"/>
    <w:rsid w:val="00A25C4E"/>
    <w:rsid w:val="00A26461"/>
    <w:rsid w:val="00A26896"/>
    <w:rsid w:val="00A322EB"/>
    <w:rsid w:val="00A32747"/>
    <w:rsid w:val="00A328E4"/>
    <w:rsid w:val="00A33AB5"/>
    <w:rsid w:val="00A3489A"/>
    <w:rsid w:val="00A348E0"/>
    <w:rsid w:val="00A35BB8"/>
    <w:rsid w:val="00A36536"/>
    <w:rsid w:val="00A370A3"/>
    <w:rsid w:val="00A379EE"/>
    <w:rsid w:val="00A37A8F"/>
    <w:rsid w:val="00A37B46"/>
    <w:rsid w:val="00A40F5D"/>
    <w:rsid w:val="00A4233E"/>
    <w:rsid w:val="00A44575"/>
    <w:rsid w:val="00A45468"/>
    <w:rsid w:val="00A45491"/>
    <w:rsid w:val="00A46714"/>
    <w:rsid w:val="00A470F7"/>
    <w:rsid w:val="00A47244"/>
    <w:rsid w:val="00A47FF6"/>
    <w:rsid w:val="00A501FE"/>
    <w:rsid w:val="00A507A3"/>
    <w:rsid w:val="00A50A63"/>
    <w:rsid w:val="00A51DF7"/>
    <w:rsid w:val="00A52EFD"/>
    <w:rsid w:val="00A5336E"/>
    <w:rsid w:val="00A53A4C"/>
    <w:rsid w:val="00A575F5"/>
    <w:rsid w:val="00A60102"/>
    <w:rsid w:val="00A61B2B"/>
    <w:rsid w:val="00A632F0"/>
    <w:rsid w:val="00A63D87"/>
    <w:rsid w:val="00A63FC2"/>
    <w:rsid w:val="00A65168"/>
    <w:rsid w:val="00A65380"/>
    <w:rsid w:val="00A65DB3"/>
    <w:rsid w:val="00A661F2"/>
    <w:rsid w:val="00A6626F"/>
    <w:rsid w:val="00A67630"/>
    <w:rsid w:val="00A6781D"/>
    <w:rsid w:val="00A67EB6"/>
    <w:rsid w:val="00A70D16"/>
    <w:rsid w:val="00A71385"/>
    <w:rsid w:val="00A713F5"/>
    <w:rsid w:val="00A74A4D"/>
    <w:rsid w:val="00A74B90"/>
    <w:rsid w:val="00A75236"/>
    <w:rsid w:val="00A757FE"/>
    <w:rsid w:val="00A75B5C"/>
    <w:rsid w:val="00A778CA"/>
    <w:rsid w:val="00A77EF4"/>
    <w:rsid w:val="00A8323F"/>
    <w:rsid w:val="00A834C3"/>
    <w:rsid w:val="00A83BD2"/>
    <w:rsid w:val="00A83C31"/>
    <w:rsid w:val="00A86314"/>
    <w:rsid w:val="00A86400"/>
    <w:rsid w:val="00A86A0B"/>
    <w:rsid w:val="00A90F0F"/>
    <w:rsid w:val="00A918F0"/>
    <w:rsid w:val="00A92FE1"/>
    <w:rsid w:val="00A941E0"/>
    <w:rsid w:val="00A94696"/>
    <w:rsid w:val="00A950F9"/>
    <w:rsid w:val="00A9605F"/>
    <w:rsid w:val="00A971F6"/>
    <w:rsid w:val="00AA1086"/>
    <w:rsid w:val="00AA1960"/>
    <w:rsid w:val="00AA198D"/>
    <w:rsid w:val="00AA1BDA"/>
    <w:rsid w:val="00AA1F26"/>
    <w:rsid w:val="00AA2A84"/>
    <w:rsid w:val="00AA39BB"/>
    <w:rsid w:val="00AA5134"/>
    <w:rsid w:val="00AA6D33"/>
    <w:rsid w:val="00AB0606"/>
    <w:rsid w:val="00AB0BA7"/>
    <w:rsid w:val="00AB1051"/>
    <w:rsid w:val="00AB1767"/>
    <w:rsid w:val="00AB17BB"/>
    <w:rsid w:val="00AB1EA4"/>
    <w:rsid w:val="00AB3B08"/>
    <w:rsid w:val="00AB574D"/>
    <w:rsid w:val="00AB5751"/>
    <w:rsid w:val="00AB6D6F"/>
    <w:rsid w:val="00AB7E92"/>
    <w:rsid w:val="00AC09BB"/>
    <w:rsid w:val="00AC1F94"/>
    <w:rsid w:val="00AC2C75"/>
    <w:rsid w:val="00AC499C"/>
    <w:rsid w:val="00AC4BFE"/>
    <w:rsid w:val="00AC6213"/>
    <w:rsid w:val="00AD09B6"/>
    <w:rsid w:val="00AD2586"/>
    <w:rsid w:val="00AD30AB"/>
    <w:rsid w:val="00AD42AF"/>
    <w:rsid w:val="00AD5A10"/>
    <w:rsid w:val="00AD6658"/>
    <w:rsid w:val="00AD670E"/>
    <w:rsid w:val="00AD6951"/>
    <w:rsid w:val="00AD7EA0"/>
    <w:rsid w:val="00AE00D3"/>
    <w:rsid w:val="00AE0198"/>
    <w:rsid w:val="00AE09D9"/>
    <w:rsid w:val="00AE0A8E"/>
    <w:rsid w:val="00AE13BE"/>
    <w:rsid w:val="00AE163C"/>
    <w:rsid w:val="00AE1717"/>
    <w:rsid w:val="00AE27A5"/>
    <w:rsid w:val="00AE3BC0"/>
    <w:rsid w:val="00AE4D2B"/>
    <w:rsid w:val="00AE6454"/>
    <w:rsid w:val="00AE6C31"/>
    <w:rsid w:val="00AE7366"/>
    <w:rsid w:val="00AF08F7"/>
    <w:rsid w:val="00AF12F1"/>
    <w:rsid w:val="00AF37E8"/>
    <w:rsid w:val="00AF3BAB"/>
    <w:rsid w:val="00AF533A"/>
    <w:rsid w:val="00AF55EB"/>
    <w:rsid w:val="00AF6491"/>
    <w:rsid w:val="00AF695C"/>
    <w:rsid w:val="00AF7BA6"/>
    <w:rsid w:val="00AF7CFC"/>
    <w:rsid w:val="00AF7FC4"/>
    <w:rsid w:val="00B00BCA"/>
    <w:rsid w:val="00B018D1"/>
    <w:rsid w:val="00B0191B"/>
    <w:rsid w:val="00B03263"/>
    <w:rsid w:val="00B03EC0"/>
    <w:rsid w:val="00B049D5"/>
    <w:rsid w:val="00B04B0E"/>
    <w:rsid w:val="00B04C88"/>
    <w:rsid w:val="00B05ECF"/>
    <w:rsid w:val="00B0637F"/>
    <w:rsid w:val="00B06925"/>
    <w:rsid w:val="00B105C7"/>
    <w:rsid w:val="00B11766"/>
    <w:rsid w:val="00B121FD"/>
    <w:rsid w:val="00B12952"/>
    <w:rsid w:val="00B13049"/>
    <w:rsid w:val="00B1308A"/>
    <w:rsid w:val="00B13268"/>
    <w:rsid w:val="00B14E77"/>
    <w:rsid w:val="00B15182"/>
    <w:rsid w:val="00B173FB"/>
    <w:rsid w:val="00B21E99"/>
    <w:rsid w:val="00B24D9A"/>
    <w:rsid w:val="00B24EFE"/>
    <w:rsid w:val="00B26CD0"/>
    <w:rsid w:val="00B272FA"/>
    <w:rsid w:val="00B30485"/>
    <w:rsid w:val="00B305CD"/>
    <w:rsid w:val="00B31281"/>
    <w:rsid w:val="00B33442"/>
    <w:rsid w:val="00B33982"/>
    <w:rsid w:val="00B34E0A"/>
    <w:rsid w:val="00B34EBF"/>
    <w:rsid w:val="00B35382"/>
    <w:rsid w:val="00B3560D"/>
    <w:rsid w:val="00B37952"/>
    <w:rsid w:val="00B40F2D"/>
    <w:rsid w:val="00B4159C"/>
    <w:rsid w:val="00B45287"/>
    <w:rsid w:val="00B46539"/>
    <w:rsid w:val="00B473FA"/>
    <w:rsid w:val="00B506F4"/>
    <w:rsid w:val="00B51098"/>
    <w:rsid w:val="00B510C2"/>
    <w:rsid w:val="00B5250C"/>
    <w:rsid w:val="00B53D82"/>
    <w:rsid w:val="00B54AAD"/>
    <w:rsid w:val="00B57168"/>
    <w:rsid w:val="00B57AA2"/>
    <w:rsid w:val="00B60272"/>
    <w:rsid w:val="00B61E22"/>
    <w:rsid w:val="00B61EBB"/>
    <w:rsid w:val="00B61FC6"/>
    <w:rsid w:val="00B62490"/>
    <w:rsid w:val="00B6269F"/>
    <w:rsid w:val="00B63011"/>
    <w:rsid w:val="00B63918"/>
    <w:rsid w:val="00B65C3E"/>
    <w:rsid w:val="00B70563"/>
    <w:rsid w:val="00B70B5B"/>
    <w:rsid w:val="00B70B67"/>
    <w:rsid w:val="00B71C07"/>
    <w:rsid w:val="00B71D4B"/>
    <w:rsid w:val="00B7222A"/>
    <w:rsid w:val="00B72B29"/>
    <w:rsid w:val="00B72F13"/>
    <w:rsid w:val="00B732C2"/>
    <w:rsid w:val="00B7349E"/>
    <w:rsid w:val="00B7604D"/>
    <w:rsid w:val="00B762AE"/>
    <w:rsid w:val="00B80CBC"/>
    <w:rsid w:val="00B81D94"/>
    <w:rsid w:val="00B82BFA"/>
    <w:rsid w:val="00B83B37"/>
    <w:rsid w:val="00B846B6"/>
    <w:rsid w:val="00B85179"/>
    <w:rsid w:val="00B87566"/>
    <w:rsid w:val="00B877ED"/>
    <w:rsid w:val="00B878AF"/>
    <w:rsid w:val="00B87EBE"/>
    <w:rsid w:val="00B90EF4"/>
    <w:rsid w:val="00B92BA2"/>
    <w:rsid w:val="00B96E4B"/>
    <w:rsid w:val="00B96EEA"/>
    <w:rsid w:val="00B97B2A"/>
    <w:rsid w:val="00BA10B9"/>
    <w:rsid w:val="00BA1B6C"/>
    <w:rsid w:val="00BA20DE"/>
    <w:rsid w:val="00BA332F"/>
    <w:rsid w:val="00BA424D"/>
    <w:rsid w:val="00BA5312"/>
    <w:rsid w:val="00BA5EE4"/>
    <w:rsid w:val="00BA60C8"/>
    <w:rsid w:val="00BA6521"/>
    <w:rsid w:val="00BA67F4"/>
    <w:rsid w:val="00BA7074"/>
    <w:rsid w:val="00BB0591"/>
    <w:rsid w:val="00BB1128"/>
    <w:rsid w:val="00BB2E87"/>
    <w:rsid w:val="00BB449D"/>
    <w:rsid w:val="00BB5354"/>
    <w:rsid w:val="00BC1578"/>
    <w:rsid w:val="00BC18A0"/>
    <w:rsid w:val="00BC19AB"/>
    <w:rsid w:val="00BC2606"/>
    <w:rsid w:val="00BC3DA2"/>
    <w:rsid w:val="00BC7460"/>
    <w:rsid w:val="00BD005A"/>
    <w:rsid w:val="00BD0C10"/>
    <w:rsid w:val="00BD0EBE"/>
    <w:rsid w:val="00BD14A8"/>
    <w:rsid w:val="00BD1704"/>
    <w:rsid w:val="00BD2CD0"/>
    <w:rsid w:val="00BD2E04"/>
    <w:rsid w:val="00BD3C03"/>
    <w:rsid w:val="00BD4175"/>
    <w:rsid w:val="00BD533A"/>
    <w:rsid w:val="00BD67A5"/>
    <w:rsid w:val="00BD7A07"/>
    <w:rsid w:val="00BD7E65"/>
    <w:rsid w:val="00BD7F10"/>
    <w:rsid w:val="00BE0A17"/>
    <w:rsid w:val="00BE0D80"/>
    <w:rsid w:val="00BE0DD8"/>
    <w:rsid w:val="00BE0F19"/>
    <w:rsid w:val="00BE6EF5"/>
    <w:rsid w:val="00BE7052"/>
    <w:rsid w:val="00BE70D8"/>
    <w:rsid w:val="00BF04DE"/>
    <w:rsid w:val="00BF0E71"/>
    <w:rsid w:val="00BF2AAB"/>
    <w:rsid w:val="00BF2C96"/>
    <w:rsid w:val="00BF4322"/>
    <w:rsid w:val="00BF55D5"/>
    <w:rsid w:val="00BF59B4"/>
    <w:rsid w:val="00BF6EB8"/>
    <w:rsid w:val="00BF74C9"/>
    <w:rsid w:val="00BF7D74"/>
    <w:rsid w:val="00BF7FDD"/>
    <w:rsid w:val="00C00932"/>
    <w:rsid w:val="00C00EFD"/>
    <w:rsid w:val="00C019BD"/>
    <w:rsid w:val="00C01C29"/>
    <w:rsid w:val="00C03C15"/>
    <w:rsid w:val="00C03EDB"/>
    <w:rsid w:val="00C051E7"/>
    <w:rsid w:val="00C05478"/>
    <w:rsid w:val="00C054DC"/>
    <w:rsid w:val="00C057F4"/>
    <w:rsid w:val="00C06701"/>
    <w:rsid w:val="00C06FB7"/>
    <w:rsid w:val="00C07094"/>
    <w:rsid w:val="00C075F9"/>
    <w:rsid w:val="00C1017B"/>
    <w:rsid w:val="00C10848"/>
    <w:rsid w:val="00C10D7F"/>
    <w:rsid w:val="00C11634"/>
    <w:rsid w:val="00C11D16"/>
    <w:rsid w:val="00C1215A"/>
    <w:rsid w:val="00C12BAE"/>
    <w:rsid w:val="00C130D8"/>
    <w:rsid w:val="00C14594"/>
    <w:rsid w:val="00C14604"/>
    <w:rsid w:val="00C1472A"/>
    <w:rsid w:val="00C14BEB"/>
    <w:rsid w:val="00C15535"/>
    <w:rsid w:val="00C15A58"/>
    <w:rsid w:val="00C15AC2"/>
    <w:rsid w:val="00C16685"/>
    <w:rsid w:val="00C17CD5"/>
    <w:rsid w:val="00C209AD"/>
    <w:rsid w:val="00C20C02"/>
    <w:rsid w:val="00C20C38"/>
    <w:rsid w:val="00C214D8"/>
    <w:rsid w:val="00C21843"/>
    <w:rsid w:val="00C21A16"/>
    <w:rsid w:val="00C22B13"/>
    <w:rsid w:val="00C230ED"/>
    <w:rsid w:val="00C23386"/>
    <w:rsid w:val="00C23F46"/>
    <w:rsid w:val="00C2448B"/>
    <w:rsid w:val="00C24561"/>
    <w:rsid w:val="00C24739"/>
    <w:rsid w:val="00C24A0D"/>
    <w:rsid w:val="00C2632C"/>
    <w:rsid w:val="00C26686"/>
    <w:rsid w:val="00C269E7"/>
    <w:rsid w:val="00C26E8A"/>
    <w:rsid w:val="00C27607"/>
    <w:rsid w:val="00C2770C"/>
    <w:rsid w:val="00C27734"/>
    <w:rsid w:val="00C31685"/>
    <w:rsid w:val="00C319F2"/>
    <w:rsid w:val="00C32AEB"/>
    <w:rsid w:val="00C32D99"/>
    <w:rsid w:val="00C33783"/>
    <w:rsid w:val="00C33A14"/>
    <w:rsid w:val="00C33EC5"/>
    <w:rsid w:val="00C34593"/>
    <w:rsid w:val="00C34847"/>
    <w:rsid w:val="00C35CC2"/>
    <w:rsid w:val="00C36EB8"/>
    <w:rsid w:val="00C370C2"/>
    <w:rsid w:val="00C40583"/>
    <w:rsid w:val="00C412A7"/>
    <w:rsid w:val="00C41DBB"/>
    <w:rsid w:val="00C42F68"/>
    <w:rsid w:val="00C44180"/>
    <w:rsid w:val="00C44CAF"/>
    <w:rsid w:val="00C450D2"/>
    <w:rsid w:val="00C46CC5"/>
    <w:rsid w:val="00C47AD5"/>
    <w:rsid w:val="00C502CB"/>
    <w:rsid w:val="00C51C91"/>
    <w:rsid w:val="00C5251C"/>
    <w:rsid w:val="00C528D7"/>
    <w:rsid w:val="00C5353F"/>
    <w:rsid w:val="00C538BC"/>
    <w:rsid w:val="00C54BCF"/>
    <w:rsid w:val="00C565C1"/>
    <w:rsid w:val="00C5679A"/>
    <w:rsid w:val="00C5681D"/>
    <w:rsid w:val="00C56A72"/>
    <w:rsid w:val="00C60890"/>
    <w:rsid w:val="00C61D18"/>
    <w:rsid w:val="00C6289C"/>
    <w:rsid w:val="00C62B11"/>
    <w:rsid w:val="00C64D8B"/>
    <w:rsid w:val="00C64E48"/>
    <w:rsid w:val="00C65CC2"/>
    <w:rsid w:val="00C6729D"/>
    <w:rsid w:val="00C672DF"/>
    <w:rsid w:val="00C6774F"/>
    <w:rsid w:val="00C7098B"/>
    <w:rsid w:val="00C7155C"/>
    <w:rsid w:val="00C71C3B"/>
    <w:rsid w:val="00C73331"/>
    <w:rsid w:val="00C745BB"/>
    <w:rsid w:val="00C7461B"/>
    <w:rsid w:val="00C75448"/>
    <w:rsid w:val="00C77D37"/>
    <w:rsid w:val="00C811D9"/>
    <w:rsid w:val="00C81DBF"/>
    <w:rsid w:val="00C81E4D"/>
    <w:rsid w:val="00C8221C"/>
    <w:rsid w:val="00C82A10"/>
    <w:rsid w:val="00C83717"/>
    <w:rsid w:val="00C8471F"/>
    <w:rsid w:val="00C850BF"/>
    <w:rsid w:val="00C855C1"/>
    <w:rsid w:val="00C85648"/>
    <w:rsid w:val="00C8615B"/>
    <w:rsid w:val="00C869FE"/>
    <w:rsid w:val="00C872C7"/>
    <w:rsid w:val="00C90233"/>
    <w:rsid w:val="00C90B89"/>
    <w:rsid w:val="00C915A0"/>
    <w:rsid w:val="00C91730"/>
    <w:rsid w:val="00C92541"/>
    <w:rsid w:val="00C92ECC"/>
    <w:rsid w:val="00C9447D"/>
    <w:rsid w:val="00C95407"/>
    <w:rsid w:val="00CA1B6F"/>
    <w:rsid w:val="00CA1D8F"/>
    <w:rsid w:val="00CA2DF1"/>
    <w:rsid w:val="00CA429A"/>
    <w:rsid w:val="00CA49C7"/>
    <w:rsid w:val="00CA5DFF"/>
    <w:rsid w:val="00CA72EC"/>
    <w:rsid w:val="00CA7E80"/>
    <w:rsid w:val="00CB0324"/>
    <w:rsid w:val="00CB0467"/>
    <w:rsid w:val="00CB1436"/>
    <w:rsid w:val="00CB1C50"/>
    <w:rsid w:val="00CB1C51"/>
    <w:rsid w:val="00CB3031"/>
    <w:rsid w:val="00CB47A3"/>
    <w:rsid w:val="00CB5413"/>
    <w:rsid w:val="00CB5FA8"/>
    <w:rsid w:val="00CB7EF7"/>
    <w:rsid w:val="00CC11DD"/>
    <w:rsid w:val="00CC2AAF"/>
    <w:rsid w:val="00CC3512"/>
    <w:rsid w:val="00CC38DB"/>
    <w:rsid w:val="00CC568A"/>
    <w:rsid w:val="00CC78EC"/>
    <w:rsid w:val="00CC7FEF"/>
    <w:rsid w:val="00CD071F"/>
    <w:rsid w:val="00CD0CDF"/>
    <w:rsid w:val="00CD1402"/>
    <w:rsid w:val="00CD20D7"/>
    <w:rsid w:val="00CD2834"/>
    <w:rsid w:val="00CD337E"/>
    <w:rsid w:val="00CD3490"/>
    <w:rsid w:val="00CD3803"/>
    <w:rsid w:val="00CD4514"/>
    <w:rsid w:val="00CD4D06"/>
    <w:rsid w:val="00CD6941"/>
    <w:rsid w:val="00CE25E7"/>
    <w:rsid w:val="00CE2D6E"/>
    <w:rsid w:val="00CE3F9F"/>
    <w:rsid w:val="00CE4DBC"/>
    <w:rsid w:val="00CE6A20"/>
    <w:rsid w:val="00CE6F0D"/>
    <w:rsid w:val="00CE7B0E"/>
    <w:rsid w:val="00CF00B0"/>
    <w:rsid w:val="00CF070F"/>
    <w:rsid w:val="00CF12D1"/>
    <w:rsid w:val="00CF2030"/>
    <w:rsid w:val="00CF304C"/>
    <w:rsid w:val="00CF5580"/>
    <w:rsid w:val="00CF5629"/>
    <w:rsid w:val="00CF5DDD"/>
    <w:rsid w:val="00CF60CD"/>
    <w:rsid w:val="00CF6A14"/>
    <w:rsid w:val="00CF7DA6"/>
    <w:rsid w:val="00D0187B"/>
    <w:rsid w:val="00D038F8"/>
    <w:rsid w:val="00D04020"/>
    <w:rsid w:val="00D047E0"/>
    <w:rsid w:val="00D04E17"/>
    <w:rsid w:val="00D050F7"/>
    <w:rsid w:val="00D06DF5"/>
    <w:rsid w:val="00D06F21"/>
    <w:rsid w:val="00D07107"/>
    <w:rsid w:val="00D130C2"/>
    <w:rsid w:val="00D14535"/>
    <w:rsid w:val="00D14C41"/>
    <w:rsid w:val="00D15936"/>
    <w:rsid w:val="00D15AE0"/>
    <w:rsid w:val="00D163FA"/>
    <w:rsid w:val="00D16B90"/>
    <w:rsid w:val="00D17ED8"/>
    <w:rsid w:val="00D20036"/>
    <w:rsid w:val="00D208A2"/>
    <w:rsid w:val="00D20BD4"/>
    <w:rsid w:val="00D21581"/>
    <w:rsid w:val="00D21775"/>
    <w:rsid w:val="00D226D5"/>
    <w:rsid w:val="00D234F0"/>
    <w:rsid w:val="00D24C80"/>
    <w:rsid w:val="00D2527F"/>
    <w:rsid w:val="00D252D2"/>
    <w:rsid w:val="00D269EF"/>
    <w:rsid w:val="00D334B4"/>
    <w:rsid w:val="00D34283"/>
    <w:rsid w:val="00D3597E"/>
    <w:rsid w:val="00D40BFB"/>
    <w:rsid w:val="00D40E57"/>
    <w:rsid w:val="00D436BF"/>
    <w:rsid w:val="00D44988"/>
    <w:rsid w:val="00D455A0"/>
    <w:rsid w:val="00D45F4A"/>
    <w:rsid w:val="00D46384"/>
    <w:rsid w:val="00D466CC"/>
    <w:rsid w:val="00D467E6"/>
    <w:rsid w:val="00D50D0A"/>
    <w:rsid w:val="00D5259D"/>
    <w:rsid w:val="00D525B9"/>
    <w:rsid w:val="00D52B27"/>
    <w:rsid w:val="00D53176"/>
    <w:rsid w:val="00D535B2"/>
    <w:rsid w:val="00D53654"/>
    <w:rsid w:val="00D5470B"/>
    <w:rsid w:val="00D5528C"/>
    <w:rsid w:val="00D56A2C"/>
    <w:rsid w:val="00D56F20"/>
    <w:rsid w:val="00D60CCB"/>
    <w:rsid w:val="00D6761C"/>
    <w:rsid w:val="00D716D2"/>
    <w:rsid w:val="00D71789"/>
    <w:rsid w:val="00D72D5E"/>
    <w:rsid w:val="00D73965"/>
    <w:rsid w:val="00D73BD1"/>
    <w:rsid w:val="00D754F2"/>
    <w:rsid w:val="00D76B4E"/>
    <w:rsid w:val="00D775E1"/>
    <w:rsid w:val="00D77C36"/>
    <w:rsid w:val="00D77CFB"/>
    <w:rsid w:val="00D81D9A"/>
    <w:rsid w:val="00D83212"/>
    <w:rsid w:val="00D83554"/>
    <w:rsid w:val="00D83F93"/>
    <w:rsid w:val="00D851CC"/>
    <w:rsid w:val="00D85F75"/>
    <w:rsid w:val="00D86511"/>
    <w:rsid w:val="00D90281"/>
    <w:rsid w:val="00D919C6"/>
    <w:rsid w:val="00D92122"/>
    <w:rsid w:val="00D92B8B"/>
    <w:rsid w:val="00D9400F"/>
    <w:rsid w:val="00D95CA9"/>
    <w:rsid w:val="00D97D2E"/>
    <w:rsid w:val="00D97F61"/>
    <w:rsid w:val="00DA09F8"/>
    <w:rsid w:val="00DA0A95"/>
    <w:rsid w:val="00DA1E96"/>
    <w:rsid w:val="00DA234A"/>
    <w:rsid w:val="00DA287C"/>
    <w:rsid w:val="00DA6159"/>
    <w:rsid w:val="00DA625C"/>
    <w:rsid w:val="00DA66C6"/>
    <w:rsid w:val="00DA736D"/>
    <w:rsid w:val="00DA7E3A"/>
    <w:rsid w:val="00DA7E9F"/>
    <w:rsid w:val="00DB0B50"/>
    <w:rsid w:val="00DB1241"/>
    <w:rsid w:val="00DB1E36"/>
    <w:rsid w:val="00DB38B0"/>
    <w:rsid w:val="00DB3D96"/>
    <w:rsid w:val="00DB45C0"/>
    <w:rsid w:val="00DB55FA"/>
    <w:rsid w:val="00DB68A3"/>
    <w:rsid w:val="00DB6BC5"/>
    <w:rsid w:val="00DB7AD8"/>
    <w:rsid w:val="00DB7D7E"/>
    <w:rsid w:val="00DC2801"/>
    <w:rsid w:val="00DC2995"/>
    <w:rsid w:val="00DC5651"/>
    <w:rsid w:val="00DD0873"/>
    <w:rsid w:val="00DD1F7D"/>
    <w:rsid w:val="00DD37D8"/>
    <w:rsid w:val="00DD52E7"/>
    <w:rsid w:val="00DD626F"/>
    <w:rsid w:val="00DD62DE"/>
    <w:rsid w:val="00DD67F4"/>
    <w:rsid w:val="00DD7AD9"/>
    <w:rsid w:val="00DE09DD"/>
    <w:rsid w:val="00DE0B6D"/>
    <w:rsid w:val="00DE1276"/>
    <w:rsid w:val="00DE1300"/>
    <w:rsid w:val="00DE22DC"/>
    <w:rsid w:val="00DE2B20"/>
    <w:rsid w:val="00DE417D"/>
    <w:rsid w:val="00DE4F8F"/>
    <w:rsid w:val="00DF1DF6"/>
    <w:rsid w:val="00DF1E60"/>
    <w:rsid w:val="00DF20BA"/>
    <w:rsid w:val="00DF2248"/>
    <w:rsid w:val="00DF23CB"/>
    <w:rsid w:val="00DF28B5"/>
    <w:rsid w:val="00DF6084"/>
    <w:rsid w:val="00DF65E1"/>
    <w:rsid w:val="00DF7CB1"/>
    <w:rsid w:val="00DF7D69"/>
    <w:rsid w:val="00E0000D"/>
    <w:rsid w:val="00E02274"/>
    <w:rsid w:val="00E02798"/>
    <w:rsid w:val="00E030E8"/>
    <w:rsid w:val="00E03953"/>
    <w:rsid w:val="00E03A7E"/>
    <w:rsid w:val="00E0451F"/>
    <w:rsid w:val="00E0659F"/>
    <w:rsid w:val="00E0753F"/>
    <w:rsid w:val="00E07E85"/>
    <w:rsid w:val="00E1023B"/>
    <w:rsid w:val="00E10AB7"/>
    <w:rsid w:val="00E112A8"/>
    <w:rsid w:val="00E121F3"/>
    <w:rsid w:val="00E13036"/>
    <w:rsid w:val="00E13E05"/>
    <w:rsid w:val="00E14D8B"/>
    <w:rsid w:val="00E16212"/>
    <w:rsid w:val="00E2124B"/>
    <w:rsid w:val="00E21250"/>
    <w:rsid w:val="00E2267E"/>
    <w:rsid w:val="00E22CB3"/>
    <w:rsid w:val="00E240CE"/>
    <w:rsid w:val="00E256DC"/>
    <w:rsid w:val="00E276F3"/>
    <w:rsid w:val="00E339A6"/>
    <w:rsid w:val="00E34450"/>
    <w:rsid w:val="00E35208"/>
    <w:rsid w:val="00E35AA2"/>
    <w:rsid w:val="00E369D9"/>
    <w:rsid w:val="00E3740A"/>
    <w:rsid w:val="00E3754F"/>
    <w:rsid w:val="00E37907"/>
    <w:rsid w:val="00E37C19"/>
    <w:rsid w:val="00E4030C"/>
    <w:rsid w:val="00E40496"/>
    <w:rsid w:val="00E406CA"/>
    <w:rsid w:val="00E40CFF"/>
    <w:rsid w:val="00E41BAD"/>
    <w:rsid w:val="00E42D3A"/>
    <w:rsid w:val="00E44981"/>
    <w:rsid w:val="00E44B02"/>
    <w:rsid w:val="00E457E4"/>
    <w:rsid w:val="00E4600A"/>
    <w:rsid w:val="00E462FE"/>
    <w:rsid w:val="00E46346"/>
    <w:rsid w:val="00E46C05"/>
    <w:rsid w:val="00E47EC3"/>
    <w:rsid w:val="00E519D0"/>
    <w:rsid w:val="00E5222E"/>
    <w:rsid w:val="00E5378F"/>
    <w:rsid w:val="00E53D76"/>
    <w:rsid w:val="00E53FAD"/>
    <w:rsid w:val="00E54842"/>
    <w:rsid w:val="00E5495C"/>
    <w:rsid w:val="00E54CDB"/>
    <w:rsid w:val="00E55357"/>
    <w:rsid w:val="00E565E9"/>
    <w:rsid w:val="00E601E4"/>
    <w:rsid w:val="00E60CBD"/>
    <w:rsid w:val="00E61003"/>
    <w:rsid w:val="00E6139C"/>
    <w:rsid w:val="00E6222B"/>
    <w:rsid w:val="00E62D2C"/>
    <w:rsid w:val="00E63202"/>
    <w:rsid w:val="00E6327C"/>
    <w:rsid w:val="00E63286"/>
    <w:rsid w:val="00E63513"/>
    <w:rsid w:val="00E638CE"/>
    <w:rsid w:val="00E63971"/>
    <w:rsid w:val="00E64D10"/>
    <w:rsid w:val="00E65181"/>
    <w:rsid w:val="00E6532F"/>
    <w:rsid w:val="00E66AF4"/>
    <w:rsid w:val="00E674E7"/>
    <w:rsid w:val="00E72F1E"/>
    <w:rsid w:val="00E75213"/>
    <w:rsid w:val="00E7633C"/>
    <w:rsid w:val="00E76AAC"/>
    <w:rsid w:val="00E779DB"/>
    <w:rsid w:val="00E8080C"/>
    <w:rsid w:val="00E81C8A"/>
    <w:rsid w:val="00E82E0D"/>
    <w:rsid w:val="00E82E36"/>
    <w:rsid w:val="00E84440"/>
    <w:rsid w:val="00E85B78"/>
    <w:rsid w:val="00E86A75"/>
    <w:rsid w:val="00E87389"/>
    <w:rsid w:val="00E90D26"/>
    <w:rsid w:val="00E91100"/>
    <w:rsid w:val="00E92DE6"/>
    <w:rsid w:val="00E92E34"/>
    <w:rsid w:val="00E92F09"/>
    <w:rsid w:val="00E9329F"/>
    <w:rsid w:val="00E93B4C"/>
    <w:rsid w:val="00E93F1D"/>
    <w:rsid w:val="00E9424D"/>
    <w:rsid w:val="00E9552B"/>
    <w:rsid w:val="00E95530"/>
    <w:rsid w:val="00E955D6"/>
    <w:rsid w:val="00E96F69"/>
    <w:rsid w:val="00E97A03"/>
    <w:rsid w:val="00EA096F"/>
    <w:rsid w:val="00EA12E5"/>
    <w:rsid w:val="00EA1E40"/>
    <w:rsid w:val="00EA28C4"/>
    <w:rsid w:val="00EA4ECD"/>
    <w:rsid w:val="00EB0373"/>
    <w:rsid w:val="00EB2198"/>
    <w:rsid w:val="00EB28EA"/>
    <w:rsid w:val="00EB34D9"/>
    <w:rsid w:val="00EB36D6"/>
    <w:rsid w:val="00EB4CF1"/>
    <w:rsid w:val="00EB5856"/>
    <w:rsid w:val="00EB7409"/>
    <w:rsid w:val="00EC6576"/>
    <w:rsid w:val="00EC6C7F"/>
    <w:rsid w:val="00EC6F86"/>
    <w:rsid w:val="00EC7177"/>
    <w:rsid w:val="00EC7799"/>
    <w:rsid w:val="00EC79CE"/>
    <w:rsid w:val="00EC7AE8"/>
    <w:rsid w:val="00ED0653"/>
    <w:rsid w:val="00ED09E3"/>
    <w:rsid w:val="00ED0F4F"/>
    <w:rsid w:val="00ED35D2"/>
    <w:rsid w:val="00ED36AC"/>
    <w:rsid w:val="00ED58E1"/>
    <w:rsid w:val="00ED5B31"/>
    <w:rsid w:val="00ED6B82"/>
    <w:rsid w:val="00EE0471"/>
    <w:rsid w:val="00EE0A38"/>
    <w:rsid w:val="00EE11D0"/>
    <w:rsid w:val="00EE4BC3"/>
    <w:rsid w:val="00EE5317"/>
    <w:rsid w:val="00EE575F"/>
    <w:rsid w:val="00EE5F8B"/>
    <w:rsid w:val="00EE6563"/>
    <w:rsid w:val="00EE76EF"/>
    <w:rsid w:val="00EE771B"/>
    <w:rsid w:val="00EF04DE"/>
    <w:rsid w:val="00EF059B"/>
    <w:rsid w:val="00EF166B"/>
    <w:rsid w:val="00EF17B2"/>
    <w:rsid w:val="00EF26F4"/>
    <w:rsid w:val="00EF442A"/>
    <w:rsid w:val="00EF4467"/>
    <w:rsid w:val="00EF47AC"/>
    <w:rsid w:val="00EF4F9A"/>
    <w:rsid w:val="00EF5421"/>
    <w:rsid w:val="00EF67D0"/>
    <w:rsid w:val="00EF6FCE"/>
    <w:rsid w:val="00EF7627"/>
    <w:rsid w:val="00EF77A1"/>
    <w:rsid w:val="00F02B1F"/>
    <w:rsid w:val="00F030C3"/>
    <w:rsid w:val="00F053F5"/>
    <w:rsid w:val="00F05EFD"/>
    <w:rsid w:val="00F0711E"/>
    <w:rsid w:val="00F10338"/>
    <w:rsid w:val="00F134A0"/>
    <w:rsid w:val="00F13527"/>
    <w:rsid w:val="00F1493E"/>
    <w:rsid w:val="00F15CA1"/>
    <w:rsid w:val="00F165FA"/>
    <w:rsid w:val="00F1792E"/>
    <w:rsid w:val="00F24613"/>
    <w:rsid w:val="00F25F9D"/>
    <w:rsid w:val="00F268F8"/>
    <w:rsid w:val="00F26A7D"/>
    <w:rsid w:val="00F26BF0"/>
    <w:rsid w:val="00F30CCC"/>
    <w:rsid w:val="00F325D2"/>
    <w:rsid w:val="00F326A4"/>
    <w:rsid w:val="00F368BF"/>
    <w:rsid w:val="00F37166"/>
    <w:rsid w:val="00F3758E"/>
    <w:rsid w:val="00F41D13"/>
    <w:rsid w:val="00F4250E"/>
    <w:rsid w:val="00F47BC6"/>
    <w:rsid w:val="00F5022B"/>
    <w:rsid w:val="00F502E1"/>
    <w:rsid w:val="00F50D93"/>
    <w:rsid w:val="00F50FA6"/>
    <w:rsid w:val="00F510B5"/>
    <w:rsid w:val="00F51878"/>
    <w:rsid w:val="00F51CAF"/>
    <w:rsid w:val="00F52904"/>
    <w:rsid w:val="00F53006"/>
    <w:rsid w:val="00F54644"/>
    <w:rsid w:val="00F55399"/>
    <w:rsid w:val="00F55A6E"/>
    <w:rsid w:val="00F56FE0"/>
    <w:rsid w:val="00F57C79"/>
    <w:rsid w:val="00F60B9C"/>
    <w:rsid w:val="00F612E4"/>
    <w:rsid w:val="00F61C42"/>
    <w:rsid w:val="00F61FDB"/>
    <w:rsid w:val="00F635D7"/>
    <w:rsid w:val="00F63E59"/>
    <w:rsid w:val="00F64205"/>
    <w:rsid w:val="00F6486A"/>
    <w:rsid w:val="00F64D96"/>
    <w:rsid w:val="00F67A3E"/>
    <w:rsid w:val="00F70843"/>
    <w:rsid w:val="00F70A79"/>
    <w:rsid w:val="00F71D5A"/>
    <w:rsid w:val="00F72C30"/>
    <w:rsid w:val="00F7389F"/>
    <w:rsid w:val="00F744C9"/>
    <w:rsid w:val="00F75B5A"/>
    <w:rsid w:val="00F767D9"/>
    <w:rsid w:val="00F772EC"/>
    <w:rsid w:val="00F777D5"/>
    <w:rsid w:val="00F80180"/>
    <w:rsid w:val="00F8021C"/>
    <w:rsid w:val="00F81339"/>
    <w:rsid w:val="00F81A0A"/>
    <w:rsid w:val="00F83E79"/>
    <w:rsid w:val="00F847DB"/>
    <w:rsid w:val="00F85188"/>
    <w:rsid w:val="00F85845"/>
    <w:rsid w:val="00F85D2B"/>
    <w:rsid w:val="00F85DDE"/>
    <w:rsid w:val="00F860C3"/>
    <w:rsid w:val="00F8648E"/>
    <w:rsid w:val="00F86B8C"/>
    <w:rsid w:val="00F86EDF"/>
    <w:rsid w:val="00F86F2E"/>
    <w:rsid w:val="00F87512"/>
    <w:rsid w:val="00F87D4A"/>
    <w:rsid w:val="00F90D4F"/>
    <w:rsid w:val="00F90FE0"/>
    <w:rsid w:val="00F9205E"/>
    <w:rsid w:val="00F9321E"/>
    <w:rsid w:val="00F9374B"/>
    <w:rsid w:val="00F93780"/>
    <w:rsid w:val="00F94AB1"/>
    <w:rsid w:val="00F94B3A"/>
    <w:rsid w:val="00F95F03"/>
    <w:rsid w:val="00FA009E"/>
    <w:rsid w:val="00FA052A"/>
    <w:rsid w:val="00FA116A"/>
    <w:rsid w:val="00FA3AB4"/>
    <w:rsid w:val="00FA47D6"/>
    <w:rsid w:val="00FA564F"/>
    <w:rsid w:val="00FA5809"/>
    <w:rsid w:val="00FA68C5"/>
    <w:rsid w:val="00FA783B"/>
    <w:rsid w:val="00FB1021"/>
    <w:rsid w:val="00FB2996"/>
    <w:rsid w:val="00FB2B6B"/>
    <w:rsid w:val="00FB4B55"/>
    <w:rsid w:val="00FB5548"/>
    <w:rsid w:val="00FB576C"/>
    <w:rsid w:val="00FB585E"/>
    <w:rsid w:val="00FC08F5"/>
    <w:rsid w:val="00FC27C5"/>
    <w:rsid w:val="00FC2F37"/>
    <w:rsid w:val="00FC3DEE"/>
    <w:rsid w:val="00FC49AC"/>
    <w:rsid w:val="00FC5CCD"/>
    <w:rsid w:val="00FC6BE5"/>
    <w:rsid w:val="00FC7311"/>
    <w:rsid w:val="00FC7580"/>
    <w:rsid w:val="00FC7817"/>
    <w:rsid w:val="00FD03C6"/>
    <w:rsid w:val="00FD04E7"/>
    <w:rsid w:val="00FD1302"/>
    <w:rsid w:val="00FD1624"/>
    <w:rsid w:val="00FD1AD2"/>
    <w:rsid w:val="00FD1BC1"/>
    <w:rsid w:val="00FD2E58"/>
    <w:rsid w:val="00FD35AD"/>
    <w:rsid w:val="00FD37AF"/>
    <w:rsid w:val="00FD37B1"/>
    <w:rsid w:val="00FD3D0F"/>
    <w:rsid w:val="00FD70A6"/>
    <w:rsid w:val="00FE1081"/>
    <w:rsid w:val="00FE2273"/>
    <w:rsid w:val="00FE2ED5"/>
    <w:rsid w:val="00FE3989"/>
    <w:rsid w:val="00FE449B"/>
    <w:rsid w:val="00FF0101"/>
    <w:rsid w:val="00FF0C87"/>
    <w:rsid w:val="00FF1357"/>
    <w:rsid w:val="00FF38FD"/>
    <w:rsid w:val="00FF3DDE"/>
    <w:rsid w:val="00FF6A23"/>
    <w:rsid w:val="00FF6AFC"/>
    <w:rsid w:val="00FF6D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219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17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230ED"/>
  </w:style>
  <w:style w:type="character" w:customStyle="1" w:styleId="a4">
    <w:name w:val="Текст сноски Знак"/>
    <w:basedOn w:val="a0"/>
    <w:link w:val="a3"/>
    <w:uiPriority w:val="99"/>
    <w:rsid w:val="00C230ED"/>
  </w:style>
  <w:style w:type="character" w:styleId="a5">
    <w:name w:val="footnote reference"/>
    <w:basedOn w:val="a0"/>
    <w:uiPriority w:val="99"/>
    <w:unhideWhenUsed/>
    <w:rsid w:val="00C230ED"/>
    <w:rPr>
      <w:vertAlign w:val="superscript"/>
    </w:rPr>
  </w:style>
  <w:style w:type="character" w:styleId="a6">
    <w:name w:val="Hyperlink"/>
    <w:basedOn w:val="a0"/>
    <w:uiPriority w:val="99"/>
    <w:unhideWhenUsed/>
    <w:rsid w:val="00287D0F"/>
    <w:rPr>
      <w:color w:val="0000FF" w:themeColor="hyperlink"/>
      <w:u w:val="single"/>
    </w:rPr>
  </w:style>
  <w:style w:type="character" w:styleId="a7">
    <w:name w:val="FollowedHyperlink"/>
    <w:basedOn w:val="a0"/>
    <w:uiPriority w:val="99"/>
    <w:semiHidden/>
    <w:unhideWhenUsed/>
    <w:rsid w:val="00C269E7"/>
    <w:rPr>
      <w:color w:val="800080" w:themeColor="followedHyperlink"/>
      <w:u w:val="single"/>
    </w:rPr>
  </w:style>
  <w:style w:type="paragraph" w:styleId="a8">
    <w:name w:val="Balloon Text"/>
    <w:basedOn w:val="a"/>
    <w:link w:val="a9"/>
    <w:uiPriority w:val="99"/>
    <w:semiHidden/>
    <w:unhideWhenUsed/>
    <w:rsid w:val="00D85F75"/>
    <w:rPr>
      <w:rFonts w:ascii="Tahoma" w:hAnsi="Tahoma" w:cs="Tahoma"/>
      <w:sz w:val="16"/>
      <w:szCs w:val="16"/>
    </w:rPr>
  </w:style>
  <w:style w:type="character" w:customStyle="1" w:styleId="a9">
    <w:name w:val="Текст выноски Знак"/>
    <w:basedOn w:val="a0"/>
    <w:link w:val="a8"/>
    <w:uiPriority w:val="99"/>
    <w:semiHidden/>
    <w:rsid w:val="00D85F75"/>
    <w:rPr>
      <w:rFonts w:ascii="Tahoma" w:hAnsi="Tahoma" w:cs="Tahoma"/>
      <w:sz w:val="16"/>
      <w:szCs w:val="16"/>
    </w:rPr>
  </w:style>
  <w:style w:type="paragraph" w:styleId="aa">
    <w:name w:val="List Paragraph"/>
    <w:basedOn w:val="a"/>
    <w:uiPriority w:val="34"/>
    <w:qFormat/>
    <w:rsid w:val="002C635D"/>
    <w:pPr>
      <w:ind w:left="720"/>
      <w:contextualSpacing/>
    </w:pPr>
  </w:style>
  <w:style w:type="paragraph" w:styleId="ab">
    <w:name w:val="header"/>
    <w:basedOn w:val="a"/>
    <w:link w:val="ac"/>
    <w:uiPriority w:val="99"/>
    <w:unhideWhenUsed/>
    <w:rsid w:val="00D455A0"/>
    <w:pPr>
      <w:tabs>
        <w:tab w:val="center" w:pos="4677"/>
        <w:tab w:val="right" w:pos="9355"/>
      </w:tabs>
    </w:pPr>
  </w:style>
  <w:style w:type="character" w:customStyle="1" w:styleId="ac">
    <w:name w:val="Верхний колонтитул Знак"/>
    <w:basedOn w:val="a0"/>
    <w:link w:val="ab"/>
    <w:uiPriority w:val="99"/>
    <w:rsid w:val="00D455A0"/>
  </w:style>
  <w:style w:type="paragraph" w:styleId="ad">
    <w:name w:val="footer"/>
    <w:basedOn w:val="a"/>
    <w:link w:val="ae"/>
    <w:uiPriority w:val="99"/>
    <w:unhideWhenUsed/>
    <w:rsid w:val="00D455A0"/>
    <w:pPr>
      <w:tabs>
        <w:tab w:val="center" w:pos="4677"/>
        <w:tab w:val="right" w:pos="9355"/>
      </w:tabs>
    </w:pPr>
  </w:style>
  <w:style w:type="character" w:customStyle="1" w:styleId="ae">
    <w:name w:val="Нижний колонтитул Знак"/>
    <w:basedOn w:val="a0"/>
    <w:link w:val="ad"/>
    <w:uiPriority w:val="99"/>
    <w:rsid w:val="00D455A0"/>
  </w:style>
  <w:style w:type="paragraph" w:styleId="af">
    <w:name w:val="endnote text"/>
    <w:basedOn w:val="a"/>
    <w:link w:val="af0"/>
    <w:uiPriority w:val="99"/>
    <w:semiHidden/>
    <w:unhideWhenUsed/>
    <w:rsid w:val="00691D63"/>
    <w:rPr>
      <w:sz w:val="20"/>
      <w:szCs w:val="20"/>
    </w:rPr>
  </w:style>
  <w:style w:type="character" w:customStyle="1" w:styleId="af0">
    <w:name w:val="Текст концевой сноски Знак"/>
    <w:basedOn w:val="a0"/>
    <w:link w:val="af"/>
    <w:uiPriority w:val="99"/>
    <w:semiHidden/>
    <w:rsid w:val="00691D63"/>
    <w:rPr>
      <w:sz w:val="20"/>
      <w:szCs w:val="20"/>
    </w:rPr>
  </w:style>
  <w:style w:type="character" w:styleId="af1">
    <w:name w:val="endnote reference"/>
    <w:basedOn w:val="a0"/>
    <w:uiPriority w:val="99"/>
    <w:semiHidden/>
    <w:unhideWhenUsed/>
    <w:rsid w:val="00691D63"/>
    <w:rPr>
      <w:vertAlign w:val="superscript"/>
    </w:rPr>
  </w:style>
  <w:style w:type="character" w:customStyle="1" w:styleId="10">
    <w:name w:val="Заголовок 1 Знак"/>
    <w:basedOn w:val="a0"/>
    <w:link w:val="1"/>
    <w:uiPriority w:val="9"/>
    <w:rsid w:val="0012170E"/>
    <w:rPr>
      <w:rFonts w:asciiTheme="majorHAnsi" w:eastAsiaTheme="majorEastAsia" w:hAnsiTheme="majorHAnsi" w:cstheme="majorBidi"/>
      <w:b/>
      <w:bCs/>
      <w:color w:val="345A8A" w:themeColor="accent1" w:themeShade="B5"/>
      <w:sz w:val="32"/>
      <w:szCs w:val="32"/>
    </w:rPr>
  </w:style>
  <w:style w:type="character" w:styleId="af2">
    <w:name w:val="page number"/>
    <w:basedOn w:val="a0"/>
    <w:uiPriority w:val="99"/>
    <w:semiHidden/>
    <w:unhideWhenUsed/>
    <w:rsid w:val="005655E8"/>
  </w:style>
  <w:style w:type="paragraph" w:styleId="af3">
    <w:name w:val="Normal (Web)"/>
    <w:basedOn w:val="a"/>
    <w:uiPriority w:val="99"/>
    <w:semiHidden/>
    <w:unhideWhenUsed/>
    <w:rsid w:val="00C33783"/>
    <w:pPr>
      <w:spacing w:before="100" w:beforeAutospacing="1" w:after="100" w:afterAutospacing="1"/>
    </w:pPr>
    <w:rPr>
      <w:rFonts w:ascii="Times" w:hAnsi="Times" w:cs="Times New Roman"/>
      <w:sz w:val="20"/>
      <w:szCs w:val="20"/>
    </w:rPr>
  </w:style>
  <w:style w:type="character" w:customStyle="1" w:styleId="blk">
    <w:name w:val="blk"/>
    <w:basedOn w:val="a0"/>
    <w:rsid w:val="004363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17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230ED"/>
  </w:style>
  <w:style w:type="character" w:customStyle="1" w:styleId="a4">
    <w:name w:val="Текст сноски Знак"/>
    <w:basedOn w:val="a0"/>
    <w:link w:val="a3"/>
    <w:uiPriority w:val="99"/>
    <w:rsid w:val="00C230ED"/>
  </w:style>
  <w:style w:type="character" w:styleId="a5">
    <w:name w:val="footnote reference"/>
    <w:basedOn w:val="a0"/>
    <w:uiPriority w:val="99"/>
    <w:unhideWhenUsed/>
    <w:rsid w:val="00C230ED"/>
    <w:rPr>
      <w:vertAlign w:val="superscript"/>
    </w:rPr>
  </w:style>
  <w:style w:type="character" w:styleId="a6">
    <w:name w:val="Hyperlink"/>
    <w:basedOn w:val="a0"/>
    <w:uiPriority w:val="99"/>
    <w:unhideWhenUsed/>
    <w:rsid w:val="00287D0F"/>
    <w:rPr>
      <w:color w:val="0000FF" w:themeColor="hyperlink"/>
      <w:u w:val="single"/>
    </w:rPr>
  </w:style>
  <w:style w:type="character" w:styleId="a7">
    <w:name w:val="FollowedHyperlink"/>
    <w:basedOn w:val="a0"/>
    <w:uiPriority w:val="99"/>
    <w:semiHidden/>
    <w:unhideWhenUsed/>
    <w:rsid w:val="00C269E7"/>
    <w:rPr>
      <w:color w:val="800080" w:themeColor="followedHyperlink"/>
      <w:u w:val="single"/>
    </w:rPr>
  </w:style>
  <w:style w:type="paragraph" w:styleId="a8">
    <w:name w:val="Balloon Text"/>
    <w:basedOn w:val="a"/>
    <w:link w:val="a9"/>
    <w:uiPriority w:val="99"/>
    <w:semiHidden/>
    <w:unhideWhenUsed/>
    <w:rsid w:val="00D85F75"/>
    <w:rPr>
      <w:rFonts w:ascii="Tahoma" w:hAnsi="Tahoma" w:cs="Tahoma"/>
      <w:sz w:val="16"/>
      <w:szCs w:val="16"/>
    </w:rPr>
  </w:style>
  <w:style w:type="character" w:customStyle="1" w:styleId="a9">
    <w:name w:val="Текст выноски Знак"/>
    <w:basedOn w:val="a0"/>
    <w:link w:val="a8"/>
    <w:uiPriority w:val="99"/>
    <w:semiHidden/>
    <w:rsid w:val="00D85F75"/>
    <w:rPr>
      <w:rFonts w:ascii="Tahoma" w:hAnsi="Tahoma" w:cs="Tahoma"/>
      <w:sz w:val="16"/>
      <w:szCs w:val="16"/>
    </w:rPr>
  </w:style>
  <w:style w:type="paragraph" w:styleId="aa">
    <w:name w:val="List Paragraph"/>
    <w:basedOn w:val="a"/>
    <w:uiPriority w:val="34"/>
    <w:qFormat/>
    <w:rsid w:val="002C635D"/>
    <w:pPr>
      <w:ind w:left="720"/>
      <w:contextualSpacing/>
    </w:pPr>
  </w:style>
  <w:style w:type="paragraph" w:styleId="ab">
    <w:name w:val="header"/>
    <w:basedOn w:val="a"/>
    <w:link w:val="ac"/>
    <w:uiPriority w:val="99"/>
    <w:unhideWhenUsed/>
    <w:rsid w:val="00D455A0"/>
    <w:pPr>
      <w:tabs>
        <w:tab w:val="center" w:pos="4677"/>
        <w:tab w:val="right" w:pos="9355"/>
      </w:tabs>
    </w:pPr>
  </w:style>
  <w:style w:type="character" w:customStyle="1" w:styleId="ac">
    <w:name w:val="Верхний колонтитул Знак"/>
    <w:basedOn w:val="a0"/>
    <w:link w:val="ab"/>
    <w:uiPriority w:val="99"/>
    <w:rsid w:val="00D455A0"/>
  </w:style>
  <w:style w:type="paragraph" w:styleId="ad">
    <w:name w:val="footer"/>
    <w:basedOn w:val="a"/>
    <w:link w:val="ae"/>
    <w:uiPriority w:val="99"/>
    <w:unhideWhenUsed/>
    <w:rsid w:val="00D455A0"/>
    <w:pPr>
      <w:tabs>
        <w:tab w:val="center" w:pos="4677"/>
        <w:tab w:val="right" w:pos="9355"/>
      </w:tabs>
    </w:pPr>
  </w:style>
  <w:style w:type="character" w:customStyle="1" w:styleId="ae">
    <w:name w:val="Нижний колонтитул Знак"/>
    <w:basedOn w:val="a0"/>
    <w:link w:val="ad"/>
    <w:uiPriority w:val="99"/>
    <w:rsid w:val="00D455A0"/>
  </w:style>
  <w:style w:type="paragraph" w:styleId="af">
    <w:name w:val="endnote text"/>
    <w:basedOn w:val="a"/>
    <w:link w:val="af0"/>
    <w:uiPriority w:val="99"/>
    <w:semiHidden/>
    <w:unhideWhenUsed/>
    <w:rsid w:val="00691D63"/>
    <w:rPr>
      <w:sz w:val="20"/>
      <w:szCs w:val="20"/>
    </w:rPr>
  </w:style>
  <w:style w:type="character" w:customStyle="1" w:styleId="af0">
    <w:name w:val="Текст концевой сноски Знак"/>
    <w:basedOn w:val="a0"/>
    <w:link w:val="af"/>
    <w:uiPriority w:val="99"/>
    <w:semiHidden/>
    <w:rsid w:val="00691D63"/>
    <w:rPr>
      <w:sz w:val="20"/>
      <w:szCs w:val="20"/>
    </w:rPr>
  </w:style>
  <w:style w:type="character" w:styleId="af1">
    <w:name w:val="endnote reference"/>
    <w:basedOn w:val="a0"/>
    <w:uiPriority w:val="99"/>
    <w:semiHidden/>
    <w:unhideWhenUsed/>
    <w:rsid w:val="00691D63"/>
    <w:rPr>
      <w:vertAlign w:val="superscript"/>
    </w:rPr>
  </w:style>
  <w:style w:type="character" w:customStyle="1" w:styleId="10">
    <w:name w:val="Заголовок 1 Знак"/>
    <w:basedOn w:val="a0"/>
    <w:link w:val="1"/>
    <w:uiPriority w:val="9"/>
    <w:rsid w:val="0012170E"/>
    <w:rPr>
      <w:rFonts w:asciiTheme="majorHAnsi" w:eastAsiaTheme="majorEastAsia" w:hAnsiTheme="majorHAnsi" w:cstheme="majorBidi"/>
      <w:b/>
      <w:bCs/>
      <w:color w:val="345A8A" w:themeColor="accent1" w:themeShade="B5"/>
      <w:sz w:val="32"/>
      <w:szCs w:val="32"/>
    </w:rPr>
  </w:style>
  <w:style w:type="character" w:styleId="af2">
    <w:name w:val="page number"/>
    <w:basedOn w:val="a0"/>
    <w:uiPriority w:val="99"/>
    <w:semiHidden/>
    <w:unhideWhenUsed/>
    <w:rsid w:val="005655E8"/>
  </w:style>
  <w:style w:type="paragraph" w:styleId="af3">
    <w:name w:val="Normal (Web)"/>
    <w:basedOn w:val="a"/>
    <w:uiPriority w:val="99"/>
    <w:semiHidden/>
    <w:unhideWhenUsed/>
    <w:rsid w:val="00C33783"/>
    <w:pPr>
      <w:spacing w:before="100" w:beforeAutospacing="1" w:after="100" w:afterAutospacing="1"/>
    </w:pPr>
    <w:rPr>
      <w:rFonts w:ascii="Times" w:hAnsi="Times" w:cs="Times New Roman"/>
      <w:sz w:val="20"/>
      <w:szCs w:val="20"/>
    </w:rPr>
  </w:style>
  <w:style w:type="character" w:customStyle="1" w:styleId="blk">
    <w:name w:val="blk"/>
    <w:basedOn w:val="a0"/>
    <w:rsid w:val="0043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461">
      <w:bodyDiv w:val="1"/>
      <w:marLeft w:val="0"/>
      <w:marRight w:val="0"/>
      <w:marTop w:val="0"/>
      <w:marBottom w:val="0"/>
      <w:divBdr>
        <w:top w:val="none" w:sz="0" w:space="0" w:color="auto"/>
        <w:left w:val="none" w:sz="0" w:space="0" w:color="auto"/>
        <w:bottom w:val="none" w:sz="0" w:space="0" w:color="auto"/>
        <w:right w:val="none" w:sz="0" w:space="0" w:color="auto"/>
      </w:divBdr>
    </w:div>
    <w:div w:id="103892358">
      <w:bodyDiv w:val="1"/>
      <w:marLeft w:val="0"/>
      <w:marRight w:val="0"/>
      <w:marTop w:val="0"/>
      <w:marBottom w:val="0"/>
      <w:divBdr>
        <w:top w:val="none" w:sz="0" w:space="0" w:color="auto"/>
        <w:left w:val="none" w:sz="0" w:space="0" w:color="auto"/>
        <w:bottom w:val="none" w:sz="0" w:space="0" w:color="auto"/>
        <w:right w:val="none" w:sz="0" w:space="0" w:color="auto"/>
      </w:divBdr>
    </w:div>
    <w:div w:id="159735964">
      <w:bodyDiv w:val="1"/>
      <w:marLeft w:val="0"/>
      <w:marRight w:val="0"/>
      <w:marTop w:val="0"/>
      <w:marBottom w:val="0"/>
      <w:divBdr>
        <w:top w:val="none" w:sz="0" w:space="0" w:color="auto"/>
        <w:left w:val="none" w:sz="0" w:space="0" w:color="auto"/>
        <w:bottom w:val="none" w:sz="0" w:space="0" w:color="auto"/>
        <w:right w:val="none" w:sz="0" w:space="0" w:color="auto"/>
      </w:divBdr>
      <w:divsChild>
        <w:div w:id="249193839">
          <w:marLeft w:val="0"/>
          <w:marRight w:val="0"/>
          <w:marTop w:val="0"/>
          <w:marBottom w:val="0"/>
          <w:divBdr>
            <w:top w:val="none" w:sz="0" w:space="0" w:color="auto"/>
            <w:left w:val="none" w:sz="0" w:space="0" w:color="auto"/>
            <w:bottom w:val="none" w:sz="0" w:space="0" w:color="auto"/>
            <w:right w:val="none" w:sz="0" w:space="0" w:color="auto"/>
          </w:divBdr>
          <w:divsChild>
            <w:div w:id="1722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7385">
      <w:bodyDiv w:val="1"/>
      <w:marLeft w:val="0"/>
      <w:marRight w:val="0"/>
      <w:marTop w:val="0"/>
      <w:marBottom w:val="0"/>
      <w:divBdr>
        <w:top w:val="none" w:sz="0" w:space="0" w:color="auto"/>
        <w:left w:val="none" w:sz="0" w:space="0" w:color="auto"/>
        <w:bottom w:val="none" w:sz="0" w:space="0" w:color="auto"/>
        <w:right w:val="none" w:sz="0" w:space="0" w:color="auto"/>
      </w:divBdr>
    </w:div>
    <w:div w:id="214435684">
      <w:bodyDiv w:val="1"/>
      <w:marLeft w:val="0"/>
      <w:marRight w:val="0"/>
      <w:marTop w:val="0"/>
      <w:marBottom w:val="0"/>
      <w:divBdr>
        <w:top w:val="none" w:sz="0" w:space="0" w:color="auto"/>
        <w:left w:val="none" w:sz="0" w:space="0" w:color="auto"/>
        <w:bottom w:val="none" w:sz="0" w:space="0" w:color="auto"/>
        <w:right w:val="none" w:sz="0" w:space="0" w:color="auto"/>
      </w:divBdr>
    </w:div>
    <w:div w:id="236475871">
      <w:bodyDiv w:val="1"/>
      <w:marLeft w:val="0"/>
      <w:marRight w:val="0"/>
      <w:marTop w:val="0"/>
      <w:marBottom w:val="0"/>
      <w:divBdr>
        <w:top w:val="none" w:sz="0" w:space="0" w:color="auto"/>
        <w:left w:val="none" w:sz="0" w:space="0" w:color="auto"/>
        <w:bottom w:val="none" w:sz="0" w:space="0" w:color="auto"/>
        <w:right w:val="none" w:sz="0" w:space="0" w:color="auto"/>
      </w:divBdr>
    </w:div>
    <w:div w:id="259535609">
      <w:bodyDiv w:val="1"/>
      <w:marLeft w:val="0"/>
      <w:marRight w:val="0"/>
      <w:marTop w:val="0"/>
      <w:marBottom w:val="0"/>
      <w:divBdr>
        <w:top w:val="none" w:sz="0" w:space="0" w:color="auto"/>
        <w:left w:val="none" w:sz="0" w:space="0" w:color="auto"/>
        <w:bottom w:val="none" w:sz="0" w:space="0" w:color="auto"/>
        <w:right w:val="none" w:sz="0" w:space="0" w:color="auto"/>
      </w:divBdr>
    </w:div>
    <w:div w:id="302781315">
      <w:bodyDiv w:val="1"/>
      <w:marLeft w:val="0"/>
      <w:marRight w:val="0"/>
      <w:marTop w:val="0"/>
      <w:marBottom w:val="0"/>
      <w:divBdr>
        <w:top w:val="none" w:sz="0" w:space="0" w:color="auto"/>
        <w:left w:val="none" w:sz="0" w:space="0" w:color="auto"/>
        <w:bottom w:val="none" w:sz="0" w:space="0" w:color="auto"/>
        <w:right w:val="none" w:sz="0" w:space="0" w:color="auto"/>
      </w:divBdr>
    </w:div>
    <w:div w:id="380903256">
      <w:bodyDiv w:val="1"/>
      <w:marLeft w:val="0"/>
      <w:marRight w:val="0"/>
      <w:marTop w:val="0"/>
      <w:marBottom w:val="0"/>
      <w:divBdr>
        <w:top w:val="none" w:sz="0" w:space="0" w:color="auto"/>
        <w:left w:val="none" w:sz="0" w:space="0" w:color="auto"/>
        <w:bottom w:val="none" w:sz="0" w:space="0" w:color="auto"/>
        <w:right w:val="none" w:sz="0" w:space="0" w:color="auto"/>
      </w:divBdr>
    </w:div>
    <w:div w:id="414591969">
      <w:bodyDiv w:val="1"/>
      <w:marLeft w:val="0"/>
      <w:marRight w:val="0"/>
      <w:marTop w:val="0"/>
      <w:marBottom w:val="0"/>
      <w:divBdr>
        <w:top w:val="none" w:sz="0" w:space="0" w:color="auto"/>
        <w:left w:val="none" w:sz="0" w:space="0" w:color="auto"/>
        <w:bottom w:val="none" w:sz="0" w:space="0" w:color="auto"/>
        <w:right w:val="none" w:sz="0" w:space="0" w:color="auto"/>
      </w:divBdr>
    </w:div>
    <w:div w:id="433792174">
      <w:bodyDiv w:val="1"/>
      <w:marLeft w:val="0"/>
      <w:marRight w:val="0"/>
      <w:marTop w:val="0"/>
      <w:marBottom w:val="0"/>
      <w:divBdr>
        <w:top w:val="none" w:sz="0" w:space="0" w:color="auto"/>
        <w:left w:val="none" w:sz="0" w:space="0" w:color="auto"/>
        <w:bottom w:val="none" w:sz="0" w:space="0" w:color="auto"/>
        <w:right w:val="none" w:sz="0" w:space="0" w:color="auto"/>
      </w:divBdr>
    </w:div>
    <w:div w:id="443578937">
      <w:bodyDiv w:val="1"/>
      <w:marLeft w:val="0"/>
      <w:marRight w:val="0"/>
      <w:marTop w:val="0"/>
      <w:marBottom w:val="0"/>
      <w:divBdr>
        <w:top w:val="none" w:sz="0" w:space="0" w:color="auto"/>
        <w:left w:val="none" w:sz="0" w:space="0" w:color="auto"/>
        <w:bottom w:val="none" w:sz="0" w:space="0" w:color="auto"/>
        <w:right w:val="none" w:sz="0" w:space="0" w:color="auto"/>
      </w:divBdr>
    </w:div>
    <w:div w:id="455300114">
      <w:bodyDiv w:val="1"/>
      <w:marLeft w:val="0"/>
      <w:marRight w:val="0"/>
      <w:marTop w:val="0"/>
      <w:marBottom w:val="0"/>
      <w:divBdr>
        <w:top w:val="none" w:sz="0" w:space="0" w:color="auto"/>
        <w:left w:val="none" w:sz="0" w:space="0" w:color="auto"/>
        <w:bottom w:val="none" w:sz="0" w:space="0" w:color="auto"/>
        <w:right w:val="none" w:sz="0" w:space="0" w:color="auto"/>
      </w:divBdr>
    </w:div>
    <w:div w:id="465438065">
      <w:bodyDiv w:val="1"/>
      <w:marLeft w:val="0"/>
      <w:marRight w:val="0"/>
      <w:marTop w:val="0"/>
      <w:marBottom w:val="0"/>
      <w:divBdr>
        <w:top w:val="none" w:sz="0" w:space="0" w:color="auto"/>
        <w:left w:val="none" w:sz="0" w:space="0" w:color="auto"/>
        <w:bottom w:val="none" w:sz="0" w:space="0" w:color="auto"/>
        <w:right w:val="none" w:sz="0" w:space="0" w:color="auto"/>
      </w:divBdr>
    </w:div>
    <w:div w:id="485436853">
      <w:bodyDiv w:val="1"/>
      <w:marLeft w:val="0"/>
      <w:marRight w:val="0"/>
      <w:marTop w:val="0"/>
      <w:marBottom w:val="0"/>
      <w:divBdr>
        <w:top w:val="none" w:sz="0" w:space="0" w:color="auto"/>
        <w:left w:val="none" w:sz="0" w:space="0" w:color="auto"/>
        <w:bottom w:val="none" w:sz="0" w:space="0" w:color="auto"/>
        <w:right w:val="none" w:sz="0" w:space="0" w:color="auto"/>
      </w:divBdr>
    </w:div>
    <w:div w:id="585042438">
      <w:bodyDiv w:val="1"/>
      <w:marLeft w:val="0"/>
      <w:marRight w:val="0"/>
      <w:marTop w:val="0"/>
      <w:marBottom w:val="0"/>
      <w:divBdr>
        <w:top w:val="none" w:sz="0" w:space="0" w:color="auto"/>
        <w:left w:val="none" w:sz="0" w:space="0" w:color="auto"/>
        <w:bottom w:val="none" w:sz="0" w:space="0" w:color="auto"/>
        <w:right w:val="none" w:sz="0" w:space="0" w:color="auto"/>
      </w:divBdr>
    </w:div>
    <w:div w:id="608389644">
      <w:bodyDiv w:val="1"/>
      <w:marLeft w:val="0"/>
      <w:marRight w:val="0"/>
      <w:marTop w:val="0"/>
      <w:marBottom w:val="0"/>
      <w:divBdr>
        <w:top w:val="none" w:sz="0" w:space="0" w:color="auto"/>
        <w:left w:val="none" w:sz="0" w:space="0" w:color="auto"/>
        <w:bottom w:val="none" w:sz="0" w:space="0" w:color="auto"/>
        <w:right w:val="none" w:sz="0" w:space="0" w:color="auto"/>
      </w:divBdr>
    </w:div>
    <w:div w:id="611593207">
      <w:bodyDiv w:val="1"/>
      <w:marLeft w:val="0"/>
      <w:marRight w:val="0"/>
      <w:marTop w:val="0"/>
      <w:marBottom w:val="0"/>
      <w:divBdr>
        <w:top w:val="none" w:sz="0" w:space="0" w:color="auto"/>
        <w:left w:val="none" w:sz="0" w:space="0" w:color="auto"/>
        <w:bottom w:val="none" w:sz="0" w:space="0" w:color="auto"/>
        <w:right w:val="none" w:sz="0" w:space="0" w:color="auto"/>
      </w:divBdr>
    </w:div>
    <w:div w:id="621108065">
      <w:bodyDiv w:val="1"/>
      <w:marLeft w:val="0"/>
      <w:marRight w:val="0"/>
      <w:marTop w:val="0"/>
      <w:marBottom w:val="0"/>
      <w:divBdr>
        <w:top w:val="none" w:sz="0" w:space="0" w:color="auto"/>
        <w:left w:val="none" w:sz="0" w:space="0" w:color="auto"/>
        <w:bottom w:val="none" w:sz="0" w:space="0" w:color="auto"/>
        <w:right w:val="none" w:sz="0" w:space="0" w:color="auto"/>
      </w:divBdr>
    </w:div>
    <w:div w:id="627273053">
      <w:bodyDiv w:val="1"/>
      <w:marLeft w:val="0"/>
      <w:marRight w:val="0"/>
      <w:marTop w:val="0"/>
      <w:marBottom w:val="0"/>
      <w:divBdr>
        <w:top w:val="none" w:sz="0" w:space="0" w:color="auto"/>
        <w:left w:val="none" w:sz="0" w:space="0" w:color="auto"/>
        <w:bottom w:val="none" w:sz="0" w:space="0" w:color="auto"/>
        <w:right w:val="none" w:sz="0" w:space="0" w:color="auto"/>
      </w:divBdr>
    </w:div>
    <w:div w:id="628442505">
      <w:bodyDiv w:val="1"/>
      <w:marLeft w:val="0"/>
      <w:marRight w:val="0"/>
      <w:marTop w:val="0"/>
      <w:marBottom w:val="0"/>
      <w:divBdr>
        <w:top w:val="none" w:sz="0" w:space="0" w:color="auto"/>
        <w:left w:val="none" w:sz="0" w:space="0" w:color="auto"/>
        <w:bottom w:val="none" w:sz="0" w:space="0" w:color="auto"/>
        <w:right w:val="none" w:sz="0" w:space="0" w:color="auto"/>
      </w:divBdr>
    </w:div>
    <w:div w:id="646514558">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84751258">
      <w:bodyDiv w:val="1"/>
      <w:marLeft w:val="0"/>
      <w:marRight w:val="0"/>
      <w:marTop w:val="0"/>
      <w:marBottom w:val="0"/>
      <w:divBdr>
        <w:top w:val="none" w:sz="0" w:space="0" w:color="auto"/>
        <w:left w:val="none" w:sz="0" w:space="0" w:color="auto"/>
        <w:bottom w:val="none" w:sz="0" w:space="0" w:color="auto"/>
        <w:right w:val="none" w:sz="0" w:space="0" w:color="auto"/>
      </w:divBdr>
    </w:div>
    <w:div w:id="686906734">
      <w:bodyDiv w:val="1"/>
      <w:marLeft w:val="0"/>
      <w:marRight w:val="0"/>
      <w:marTop w:val="0"/>
      <w:marBottom w:val="0"/>
      <w:divBdr>
        <w:top w:val="none" w:sz="0" w:space="0" w:color="auto"/>
        <w:left w:val="none" w:sz="0" w:space="0" w:color="auto"/>
        <w:bottom w:val="none" w:sz="0" w:space="0" w:color="auto"/>
        <w:right w:val="none" w:sz="0" w:space="0" w:color="auto"/>
      </w:divBdr>
      <w:divsChild>
        <w:div w:id="2146267905">
          <w:marLeft w:val="0"/>
          <w:marRight w:val="0"/>
          <w:marTop w:val="0"/>
          <w:marBottom w:val="0"/>
          <w:divBdr>
            <w:top w:val="none" w:sz="0" w:space="0" w:color="auto"/>
            <w:left w:val="none" w:sz="0" w:space="0" w:color="auto"/>
            <w:bottom w:val="none" w:sz="0" w:space="0" w:color="auto"/>
            <w:right w:val="none" w:sz="0" w:space="0" w:color="auto"/>
          </w:divBdr>
          <w:divsChild>
            <w:div w:id="1920141396">
              <w:marLeft w:val="0"/>
              <w:marRight w:val="0"/>
              <w:marTop w:val="0"/>
              <w:marBottom w:val="0"/>
              <w:divBdr>
                <w:top w:val="none" w:sz="0" w:space="0" w:color="auto"/>
                <w:left w:val="none" w:sz="0" w:space="0" w:color="auto"/>
                <w:bottom w:val="none" w:sz="0" w:space="0" w:color="auto"/>
                <w:right w:val="none" w:sz="0" w:space="0" w:color="auto"/>
              </w:divBdr>
              <w:divsChild>
                <w:div w:id="1203176885">
                  <w:marLeft w:val="0"/>
                  <w:marRight w:val="0"/>
                  <w:marTop w:val="0"/>
                  <w:marBottom w:val="0"/>
                  <w:divBdr>
                    <w:top w:val="none" w:sz="0" w:space="0" w:color="auto"/>
                    <w:left w:val="none" w:sz="0" w:space="0" w:color="auto"/>
                    <w:bottom w:val="none" w:sz="0" w:space="0" w:color="auto"/>
                    <w:right w:val="none" w:sz="0" w:space="0" w:color="auto"/>
                  </w:divBdr>
                  <w:divsChild>
                    <w:div w:id="19246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88287">
      <w:bodyDiv w:val="1"/>
      <w:marLeft w:val="0"/>
      <w:marRight w:val="0"/>
      <w:marTop w:val="0"/>
      <w:marBottom w:val="0"/>
      <w:divBdr>
        <w:top w:val="none" w:sz="0" w:space="0" w:color="auto"/>
        <w:left w:val="none" w:sz="0" w:space="0" w:color="auto"/>
        <w:bottom w:val="none" w:sz="0" w:space="0" w:color="auto"/>
        <w:right w:val="none" w:sz="0" w:space="0" w:color="auto"/>
      </w:divBdr>
    </w:div>
    <w:div w:id="742605569">
      <w:bodyDiv w:val="1"/>
      <w:marLeft w:val="0"/>
      <w:marRight w:val="0"/>
      <w:marTop w:val="0"/>
      <w:marBottom w:val="0"/>
      <w:divBdr>
        <w:top w:val="none" w:sz="0" w:space="0" w:color="auto"/>
        <w:left w:val="none" w:sz="0" w:space="0" w:color="auto"/>
        <w:bottom w:val="none" w:sz="0" w:space="0" w:color="auto"/>
        <w:right w:val="none" w:sz="0" w:space="0" w:color="auto"/>
      </w:divBdr>
    </w:div>
    <w:div w:id="742948583">
      <w:bodyDiv w:val="1"/>
      <w:marLeft w:val="0"/>
      <w:marRight w:val="0"/>
      <w:marTop w:val="0"/>
      <w:marBottom w:val="0"/>
      <w:divBdr>
        <w:top w:val="none" w:sz="0" w:space="0" w:color="auto"/>
        <w:left w:val="none" w:sz="0" w:space="0" w:color="auto"/>
        <w:bottom w:val="none" w:sz="0" w:space="0" w:color="auto"/>
        <w:right w:val="none" w:sz="0" w:space="0" w:color="auto"/>
      </w:divBdr>
    </w:div>
    <w:div w:id="780420538">
      <w:bodyDiv w:val="1"/>
      <w:marLeft w:val="0"/>
      <w:marRight w:val="0"/>
      <w:marTop w:val="0"/>
      <w:marBottom w:val="0"/>
      <w:divBdr>
        <w:top w:val="none" w:sz="0" w:space="0" w:color="auto"/>
        <w:left w:val="none" w:sz="0" w:space="0" w:color="auto"/>
        <w:bottom w:val="none" w:sz="0" w:space="0" w:color="auto"/>
        <w:right w:val="none" w:sz="0" w:space="0" w:color="auto"/>
      </w:divBdr>
    </w:div>
    <w:div w:id="789201507">
      <w:bodyDiv w:val="1"/>
      <w:marLeft w:val="0"/>
      <w:marRight w:val="0"/>
      <w:marTop w:val="0"/>
      <w:marBottom w:val="0"/>
      <w:divBdr>
        <w:top w:val="none" w:sz="0" w:space="0" w:color="auto"/>
        <w:left w:val="none" w:sz="0" w:space="0" w:color="auto"/>
        <w:bottom w:val="none" w:sz="0" w:space="0" w:color="auto"/>
        <w:right w:val="none" w:sz="0" w:space="0" w:color="auto"/>
      </w:divBdr>
    </w:div>
    <w:div w:id="809173679">
      <w:bodyDiv w:val="1"/>
      <w:marLeft w:val="0"/>
      <w:marRight w:val="0"/>
      <w:marTop w:val="0"/>
      <w:marBottom w:val="0"/>
      <w:divBdr>
        <w:top w:val="none" w:sz="0" w:space="0" w:color="auto"/>
        <w:left w:val="none" w:sz="0" w:space="0" w:color="auto"/>
        <w:bottom w:val="none" w:sz="0" w:space="0" w:color="auto"/>
        <w:right w:val="none" w:sz="0" w:space="0" w:color="auto"/>
      </w:divBdr>
    </w:div>
    <w:div w:id="844973226">
      <w:bodyDiv w:val="1"/>
      <w:marLeft w:val="0"/>
      <w:marRight w:val="0"/>
      <w:marTop w:val="0"/>
      <w:marBottom w:val="0"/>
      <w:divBdr>
        <w:top w:val="none" w:sz="0" w:space="0" w:color="auto"/>
        <w:left w:val="none" w:sz="0" w:space="0" w:color="auto"/>
        <w:bottom w:val="none" w:sz="0" w:space="0" w:color="auto"/>
        <w:right w:val="none" w:sz="0" w:space="0" w:color="auto"/>
      </w:divBdr>
    </w:div>
    <w:div w:id="863715066">
      <w:bodyDiv w:val="1"/>
      <w:marLeft w:val="0"/>
      <w:marRight w:val="0"/>
      <w:marTop w:val="0"/>
      <w:marBottom w:val="0"/>
      <w:divBdr>
        <w:top w:val="none" w:sz="0" w:space="0" w:color="auto"/>
        <w:left w:val="none" w:sz="0" w:space="0" w:color="auto"/>
        <w:bottom w:val="none" w:sz="0" w:space="0" w:color="auto"/>
        <w:right w:val="none" w:sz="0" w:space="0" w:color="auto"/>
      </w:divBdr>
    </w:div>
    <w:div w:id="880748807">
      <w:bodyDiv w:val="1"/>
      <w:marLeft w:val="0"/>
      <w:marRight w:val="0"/>
      <w:marTop w:val="0"/>
      <w:marBottom w:val="0"/>
      <w:divBdr>
        <w:top w:val="none" w:sz="0" w:space="0" w:color="auto"/>
        <w:left w:val="none" w:sz="0" w:space="0" w:color="auto"/>
        <w:bottom w:val="none" w:sz="0" w:space="0" w:color="auto"/>
        <w:right w:val="none" w:sz="0" w:space="0" w:color="auto"/>
      </w:divBdr>
    </w:div>
    <w:div w:id="889533771">
      <w:bodyDiv w:val="1"/>
      <w:marLeft w:val="0"/>
      <w:marRight w:val="0"/>
      <w:marTop w:val="0"/>
      <w:marBottom w:val="0"/>
      <w:divBdr>
        <w:top w:val="none" w:sz="0" w:space="0" w:color="auto"/>
        <w:left w:val="none" w:sz="0" w:space="0" w:color="auto"/>
        <w:bottom w:val="none" w:sz="0" w:space="0" w:color="auto"/>
        <w:right w:val="none" w:sz="0" w:space="0" w:color="auto"/>
      </w:divBdr>
    </w:div>
    <w:div w:id="897474520">
      <w:bodyDiv w:val="1"/>
      <w:marLeft w:val="0"/>
      <w:marRight w:val="0"/>
      <w:marTop w:val="0"/>
      <w:marBottom w:val="0"/>
      <w:divBdr>
        <w:top w:val="none" w:sz="0" w:space="0" w:color="auto"/>
        <w:left w:val="none" w:sz="0" w:space="0" w:color="auto"/>
        <w:bottom w:val="none" w:sz="0" w:space="0" w:color="auto"/>
        <w:right w:val="none" w:sz="0" w:space="0" w:color="auto"/>
      </w:divBdr>
    </w:div>
    <w:div w:id="951672710">
      <w:bodyDiv w:val="1"/>
      <w:marLeft w:val="0"/>
      <w:marRight w:val="0"/>
      <w:marTop w:val="0"/>
      <w:marBottom w:val="0"/>
      <w:divBdr>
        <w:top w:val="none" w:sz="0" w:space="0" w:color="auto"/>
        <w:left w:val="none" w:sz="0" w:space="0" w:color="auto"/>
        <w:bottom w:val="none" w:sz="0" w:space="0" w:color="auto"/>
        <w:right w:val="none" w:sz="0" w:space="0" w:color="auto"/>
      </w:divBdr>
    </w:div>
    <w:div w:id="963459321">
      <w:bodyDiv w:val="1"/>
      <w:marLeft w:val="0"/>
      <w:marRight w:val="0"/>
      <w:marTop w:val="0"/>
      <w:marBottom w:val="0"/>
      <w:divBdr>
        <w:top w:val="none" w:sz="0" w:space="0" w:color="auto"/>
        <w:left w:val="none" w:sz="0" w:space="0" w:color="auto"/>
        <w:bottom w:val="none" w:sz="0" w:space="0" w:color="auto"/>
        <w:right w:val="none" w:sz="0" w:space="0" w:color="auto"/>
      </w:divBdr>
    </w:div>
    <w:div w:id="978456917">
      <w:bodyDiv w:val="1"/>
      <w:marLeft w:val="0"/>
      <w:marRight w:val="0"/>
      <w:marTop w:val="0"/>
      <w:marBottom w:val="0"/>
      <w:divBdr>
        <w:top w:val="none" w:sz="0" w:space="0" w:color="auto"/>
        <w:left w:val="none" w:sz="0" w:space="0" w:color="auto"/>
        <w:bottom w:val="none" w:sz="0" w:space="0" w:color="auto"/>
        <w:right w:val="none" w:sz="0" w:space="0" w:color="auto"/>
      </w:divBdr>
    </w:div>
    <w:div w:id="992561269">
      <w:bodyDiv w:val="1"/>
      <w:marLeft w:val="0"/>
      <w:marRight w:val="0"/>
      <w:marTop w:val="0"/>
      <w:marBottom w:val="0"/>
      <w:divBdr>
        <w:top w:val="none" w:sz="0" w:space="0" w:color="auto"/>
        <w:left w:val="none" w:sz="0" w:space="0" w:color="auto"/>
        <w:bottom w:val="none" w:sz="0" w:space="0" w:color="auto"/>
        <w:right w:val="none" w:sz="0" w:space="0" w:color="auto"/>
      </w:divBdr>
    </w:div>
    <w:div w:id="1013653388">
      <w:bodyDiv w:val="1"/>
      <w:marLeft w:val="0"/>
      <w:marRight w:val="0"/>
      <w:marTop w:val="0"/>
      <w:marBottom w:val="0"/>
      <w:divBdr>
        <w:top w:val="none" w:sz="0" w:space="0" w:color="auto"/>
        <w:left w:val="none" w:sz="0" w:space="0" w:color="auto"/>
        <w:bottom w:val="none" w:sz="0" w:space="0" w:color="auto"/>
        <w:right w:val="none" w:sz="0" w:space="0" w:color="auto"/>
      </w:divBdr>
    </w:div>
    <w:div w:id="1021853450">
      <w:bodyDiv w:val="1"/>
      <w:marLeft w:val="0"/>
      <w:marRight w:val="0"/>
      <w:marTop w:val="0"/>
      <w:marBottom w:val="0"/>
      <w:divBdr>
        <w:top w:val="none" w:sz="0" w:space="0" w:color="auto"/>
        <w:left w:val="none" w:sz="0" w:space="0" w:color="auto"/>
        <w:bottom w:val="none" w:sz="0" w:space="0" w:color="auto"/>
        <w:right w:val="none" w:sz="0" w:space="0" w:color="auto"/>
      </w:divBdr>
    </w:div>
    <w:div w:id="1025407838">
      <w:bodyDiv w:val="1"/>
      <w:marLeft w:val="0"/>
      <w:marRight w:val="0"/>
      <w:marTop w:val="0"/>
      <w:marBottom w:val="0"/>
      <w:divBdr>
        <w:top w:val="none" w:sz="0" w:space="0" w:color="auto"/>
        <w:left w:val="none" w:sz="0" w:space="0" w:color="auto"/>
        <w:bottom w:val="none" w:sz="0" w:space="0" w:color="auto"/>
        <w:right w:val="none" w:sz="0" w:space="0" w:color="auto"/>
      </w:divBdr>
    </w:div>
    <w:div w:id="1025987114">
      <w:bodyDiv w:val="1"/>
      <w:marLeft w:val="0"/>
      <w:marRight w:val="0"/>
      <w:marTop w:val="0"/>
      <w:marBottom w:val="0"/>
      <w:divBdr>
        <w:top w:val="none" w:sz="0" w:space="0" w:color="auto"/>
        <w:left w:val="none" w:sz="0" w:space="0" w:color="auto"/>
        <w:bottom w:val="none" w:sz="0" w:space="0" w:color="auto"/>
        <w:right w:val="none" w:sz="0" w:space="0" w:color="auto"/>
      </w:divBdr>
    </w:div>
    <w:div w:id="1084761680">
      <w:bodyDiv w:val="1"/>
      <w:marLeft w:val="0"/>
      <w:marRight w:val="0"/>
      <w:marTop w:val="0"/>
      <w:marBottom w:val="0"/>
      <w:divBdr>
        <w:top w:val="none" w:sz="0" w:space="0" w:color="auto"/>
        <w:left w:val="none" w:sz="0" w:space="0" w:color="auto"/>
        <w:bottom w:val="none" w:sz="0" w:space="0" w:color="auto"/>
        <w:right w:val="none" w:sz="0" w:space="0" w:color="auto"/>
      </w:divBdr>
    </w:div>
    <w:div w:id="1086538815">
      <w:bodyDiv w:val="1"/>
      <w:marLeft w:val="0"/>
      <w:marRight w:val="0"/>
      <w:marTop w:val="0"/>
      <w:marBottom w:val="0"/>
      <w:divBdr>
        <w:top w:val="none" w:sz="0" w:space="0" w:color="auto"/>
        <w:left w:val="none" w:sz="0" w:space="0" w:color="auto"/>
        <w:bottom w:val="none" w:sz="0" w:space="0" w:color="auto"/>
        <w:right w:val="none" w:sz="0" w:space="0" w:color="auto"/>
      </w:divBdr>
    </w:div>
    <w:div w:id="1093012726">
      <w:bodyDiv w:val="1"/>
      <w:marLeft w:val="0"/>
      <w:marRight w:val="0"/>
      <w:marTop w:val="0"/>
      <w:marBottom w:val="0"/>
      <w:divBdr>
        <w:top w:val="none" w:sz="0" w:space="0" w:color="auto"/>
        <w:left w:val="none" w:sz="0" w:space="0" w:color="auto"/>
        <w:bottom w:val="none" w:sz="0" w:space="0" w:color="auto"/>
        <w:right w:val="none" w:sz="0" w:space="0" w:color="auto"/>
      </w:divBdr>
    </w:div>
    <w:div w:id="1093627064">
      <w:bodyDiv w:val="1"/>
      <w:marLeft w:val="0"/>
      <w:marRight w:val="0"/>
      <w:marTop w:val="0"/>
      <w:marBottom w:val="0"/>
      <w:divBdr>
        <w:top w:val="none" w:sz="0" w:space="0" w:color="auto"/>
        <w:left w:val="none" w:sz="0" w:space="0" w:color="auto"/>
        <w:bottom w:val="none" w:sz="0" w:space="0" w:color="auto"/>
        <w:right w:val="none" w:sz="0" w:space="0" w:color="auto"/>
      </w:divBdr>
    </w:div>
    <w:div w:id="1150168418">
      <w:bodyDiv w:val="1"/>
      <w:marLeft w:val="0"/>
      <w:marRight w:val="0"/>
      <w:marTop w:val="0"/>
      <w:marBottom w:val="0"/>
      <w:divBdr>
        <w:top w:val="none" w:sz="0" w:space="0" w:color="auto"/>
        <w:left w:val="none" w:sz="0" w:space="0" w:color="auto"/>
        <w:bottom w:val="none" w:sz="0" w:space="0" w:color="auto"/>
        <w:right w:val="none" w:sz="0" w:space="0" w:color="auto"/>
      </w:divBdr>
    </w:div>
    <w:div w:id="1160997854">
      <w:bodyDiv w:val="1"/>
      <w:marLeft w:val="0"/>
      <w:marRight w:val="0"/>
      <w:marTop w:val="0"/>
      <w:marBottom w:val="0"/>
      <w:divBdr>
        <w:top w:val="none" w:sz="0" w:space="0" w:color="auto"/>
        <w:left w:val="none" w:sz="0" w:space="0" w:color="auto"/>
        <w:bottom w:val="none" w:sz="0" w:space="0" w:color="auto"/>
        <w:right w:val="none" w:sz="0" w:space="0" w:color="auto"/>
      </w:divBdr>
    </w:div>
    <w:div w:id="1162044969">
      <w:bodyDiv w:val="1"/>
      <w:marLeft w:val="0"/>
      <w:marRight w:val="0"/>
      <w:marTop w:val="0"/>
      <w:marBottom w:val="0"/>
      <w:divBdr>
        <w:top w:val="none" w:sz="0" w:space="0" w:color="auto"/>
        <w:left w:val="none" w:sz="0" w:space="0" w:color="auto"/>
        <w:bottom w:val="none" w:sz="0" w:space="0" w:color="auto"/>
        <w:right w:val="none" w:sz="0" w:space="0" w:color="auto"/>
      </w:divBdr>
    </w:div>
    <w:div w:id="1234898023">
      <w:bodyDiv w:val="1"/>
      <w:marLeft w:val="0"/>
      <w:marRight w:val="0"/>
      <w:marTop w:val="0"/>
      <w:marBottom w:val="0"/>
      <w:divBdr>
        <w:top w:val="none" w:sz="0" w:space="0" w:color="auto"/>
        <w:left w:val="none" w:sz="0" w:space="0" w:color="auto"/>
        <w:bottom w:val="none" w:sz="0" w:space="0" w:color="auto"/>
        <w:right w:val="none" w:sz="0" w:space="0" w:color="auto"/>
      </w:divBdr>
    </w:div>
    <w:div w:id="1236626994">
      <w:bodyDiv w:val="1"/>
      <w:marLeft w:val="0"/>
      <w:marRight w:val="0"/>
      <w:marTop w:val="0"/>
      <w:marBottom w:val="0"/>
      <w:divBdr>
        <w:top w:val="none" w:sz="0" w:space="0" w:color="auto"/>
        <w:left w:val="none" w:sz="0" w:space="0" w:color="auto"/>
        <w:bottom w:val="none" w:sz="0" w:space="0" w:color="auto"/>
        <w:right w:val="none" w:sz="0" w:space="0" w:color="auto"/>
      </w:divBdr>
    </w:div>
    <w:div w:id="1263953292">
      <w:bodyDiv w:val="1"/>
      <w:marLeft w:val="0"/>
      <w:marRight w:val="0"/>
      <w:marTop w:val="0"/>
      <w:marBottom w:val="0"/>
      <w:divBdr>
        <w:top w:val="none" w:sz="0" w:space="0" w:color="auto"/>
        <w:left w:val="none" w:sz="0" w:space="0" w:color="auto"/>
        <w:bottom w:val="none" w:sz="0" w:space="0" w:color="auto"/>
        <w:right w:val="none" w:sz="0" w:space="0" w:color="auto"/>
      </w:divBdr>
    </w:div>
    <w:div w:id="1267620902">
      <w:bodyDiv w:val="1"/>
      <w:marLeft w:val="0"/>
      <w:marRight w:val="0"/>
      <w:marTop w:val="0"/>
      <w:marBottom w:val="0"/>
      <w:divBdr>
        <w:top w:val="none" w:sz="0" w:space="0" w:color="auto"/>
        <w:left w:val="none" w:sz="0" w:space="0" w:color="auto"/>
        <w:bottom w:val="none" w:sz="0" w:space="0" w:color="auto"/>
        <w:right w:val="none" w:sz="0" w:space="0" w:color="auto"/>
      </w:divBdr>
    </w:div>
    <w:div w:id="1288121671">
      <w:bodyDiv w:val="1"/>
      <w:marLeft w:val="0"/>
      <w:marRight w:val="0"/>
      <w:marTop w:val="0"/>
      <w:marBottom w:val="0"/>
      <w:divBdr>
        <w:top w:val="none" w:sz="0" w:space="0" w:color="auto"/>
        <w:left w:val="none" w:sz="0" w:space="0" w:color="auto"/>
        <w:bottom w:val="none" w:sz="0" w:space="0" w:color="auto"/>
        <w:right w:val="none" w:sz="0" w:space="0" w:color="auto"/>
      </w:divBdr>
    </w:div>
    <w:div w:id="1324773824">
      <w:bodyDiv w:val="1"/>
      <w:marLeft w:val="0"/>
      <w:marRight w:val="0"/>
      <w:marTop w:val="0"/>
      <w:marBottom w:val="0"/>
      <w:divBdr>
        <w:top w:val="none" w:sz="0" w:space="0" w:color="auto"/>
        <w:left w:val="none" w:sz="0" w:space="0" w:color="auto"/>
        <w:bottom w:val="none" w:sz="0" w:space="0" w:color="auto"/>
        <w:right w:val="none" w:sz="0" w:space="0" w:color="auto"/>
      </w:divBdr>
    </w:div>
    <w:div w:id="1336566073">
      <w:bodyDiv w:val="1"/>
      <w:marLeft w:val="0"/>
      <w:marRight w:val="0"/>
      <w:marTop w:val="0"/>
      <w:marBottom w:val="0"/>
      <w:divBdr>
        <w:top w:val="none" w:sz="0" w:space="0" w:color="auto"/>
        <w:left w:val="none" w:sz="0" w:space="0" w:color="auto"/>
        <w:bottom w:val="none" w:sz="0" w:space="0" w:color="auto"/>
        <w:right w:val="none" w:sz="0" w:space="0" w:color="auto"/>
      </w:divBdr>
    </w:div>
    <w:div w:id="1351570478">
      <w:bodyDiv w:val="1"/>
      <w:marLeft w:val="0"/>
      <w:marRight w:val="0"/>
      <w:marTop w:val="0"/>
      <w:marBottom w:val="0"/>
      <w:divBdr>
        <w:top w:val="none" w:sz="0" w:space="0" w:color="auto"/>
        <w:left w:val="none" w:sz="0" w:space="0" w:color="auto"/>
        <w:bottom w:val="none" w:sz="0" w:space="0" w:color="auto"/>
        <w:right w:val="none" w:sz="0" w:space="0" w:color="auto"/>
      </w:divBdr>
    </w:div>
    <w:div w:id="1382633723">
      <w:bodyDiv w:val="1"/>
      <w:marLeft w:val="0"/>
      <w:marRight w:val="0"/>
      <w:marTop w:val="0"/>
      <w:marBottom w:val="0"/>
      <w:divBdr>
        <w:top w:val="none" w:sz="0" w:space="0" w:color="auto"/>
        <w:left w:val="none" w:sz="0" w:space="0" w:color="auto"/>
        <w:bottom w:val="none" w:sz="0" w:space="0" w:color="auto"/>
        <w:right w:val="none" w:sz="0" w:space="0" w:color="auto"/>
      </w:divBdr>
    </w:div>
    <w:div w:id="1394431779">
      <w:bodyDiv w:val="1"/>
      <w:marLeft w:val="0"/>
      <w:marRight w:val="0"/>
      <w:marTop w:val="0"/>
      <w:marBottom w:val="0"/>
      <w:divBdr>
        <w:top w:val="none" w:sz="0" w:space="0" w:color="auto"/>
        <w:left w:val="none" w:sz="0" w:space="0" w:color="auto"/>
        <w:bottom w:val="none" w:sz="0" w:space="0" w:color="auto"/>
        <w:right w:val="none" w:sz="0" w:space="0" w:color="auto"/>
      </w:divBdr>
    </w:div>
    <w:div w:id="1499692832">
      <w:bodyDiv w:val="1"/>
      <w:marLeft w:val="0"/>
      <w:marRight w:val="0"/>
      <w:marTop w:val="0"/>
      <w:marBottom w:val="0"/>
      <w:divBdr>
        <w:top w:val="none" w:sz="0" w:space="0" w:color="auto"/>
        <w:left w:val="none" w:sz="0" w:space="0" w:color="auto"/>
        <w:bottom w:val="none" w:sz="0" w:space="0" w:color="auto"/>
        <w:right w:val="none" w:sz="0" w:space="0" w:color="auto"/>
      </w:divBdr>
    </w:div>
    <w:div w:id="1554149256">
      <w:bodyDiv w:val="1"/>
      <w:marLeft w:val="0"/>
      <w:marRight w:val="0"/>
      <w:marTop w:val="0"/>
      <w:marBottom w:val="0"/>
      <w:divBdr>
        <w:top w:val="none" w:sz="0" w:space="0" w:color="auto"/>
        <w:left w:val="none" w:sz="0" w:space="0" w:color="auto"/>
        <w:bottom w:val="none" w:sz="0" w:space="0" w:color="auto"/>
        <w:right w:val="none" w:sz="0" w:space="0" w:color="auto"/>
      </w:divBdr>
    </w:div>
    <w:div w:id="1564564491">
      <w:bodyDiv w:val="1"/>
      <w:marLeft w:val="0"/>
      <w:marRight w:val="0"/>
      <w:marTop w:val="0"/>
      <w:marBottom w:val="0"/>
      <w:divBdr>
        <w:top w:val="none" w:sz="0" w:space="0" w:color="auto"/>
        <w:left w:val="none" w:sz="0" w:space="0" w:color="auto"/>
        <w:bottom w:val="none" w:sz="0" w:space="0" w:color="auto"/>
        <w:right w:val="none" w:sz="0" w:space="0" w:color="auto"/>
      </w:divBdr>
    </w:div>
    <w:div w:id="1567953737">
      <w:bodyDiv w:val="1"/>
      <w:marLeft w:val="0"/>
      <w:marRight w:val="0"/>
      <w:marTop w:val="0"/>
      <w:marBottom w:val="0"/>
      <w:divBdr>
        <w:top w:val="none" w:sz="0" w:space="0" w:color="auto"/>
        <w:left w:val="none" w:sz="0" w:space="0" w:color="auto"/>
        <w:bottom w:val="none" w:sz="0" w:space="0" w:color="auto"/>
        <w:right w:val="none" w:sz="0" w:space="0" w:color="auto"/>
      </w:divBdr>
    </w:div>
    <w:div w:id="1663389220">
      <w:bodyDiv w:val="1"/>
      <w:marLeft w:val="0"/>
      <w:marRight w:val="0"/>
      <w:marTop w:val="0"/>
      <w:marBottom w:val="0"/>
      <w:divBdr>
        <w:top w:val="none" w:sz="0" w:space="0" w:color="auto"/>
        <w:left w:val="none" w:sz="0" w:space="0" w:color="auto"/>
        <w:bottom w:val="none" w:sz="0" w:space="0" w:color="auto"/>
        <w:right w:val="none" w:sz="0" w:space="0" w:color="auto"/>
      </w:divBdr>
    </w:div>
    <w:div w:id="1668361864">
      <w:bodyDiv w:val="1"/>
      <w:marLeft w:val="0"/>
      <w:marRight w:val="0"/>
      <w:marTop w:val="0"/>
      <w:marBottom w:val="0"/>
      <w:divBdr>
        <w:top w:val="none" w:sz="0" w:space="0" w:color="auto"/>
        <w:left w:val="none" w:sz="0" w:space="0" w:color="auto"/>
        <w:bottom w:val="none" w:sz="0" w:space="0" w:color="auto"/>
        <w:right w:val="none" w:sz="0" w:space="0" w:color="auto"/>
      </w:divBdr>
      <w:divsChild>
        <w:div w:id="1908491331">
          <w:marLeft w:val="0"/>
          <w:marRight w:val="0"/>
          <w:marTop w:val="0"/>
          <w:marBottom w:val="0"/>
          <w:divBdr>
            <w:top w:val="none" w:sz="0" w:space="0" w:color="auto"/>
            <w:left w:val="none" w:sz="0" w:space="0" w:color="auto"/>
            <w:bottom w:val="none" w:sz="0" w:space="0" w:color="auto"/>
            <w:right w:val="none" w:sz="0" w:space="0" w:color="auto"/>
          </w:divBdr>
        </w:div>
        <w:div w:id="1371301207">
          <w:marLeft w:val="0"/>
          <w:marRight w:val="0"/>
          <w:marTop w:val="0"/>
          <w:marBottom w:val="0"/>
          <w:divBdr>
            <w:top w:val="none" w:sz="0" w:space="0" w:color="auto"/>
            <w:left w:val="none" w:sz="0" w:space="0" w:color="auto"/>
            <w:bottom w:val="none" w:sz="0" w:space="0" w:color="auto"/>
            <w:right w:val="none" w:sz="0" w:space="0" w:color="auto"/>
          </w:divBdr>
        </w:div>
      </w:divsChild>
    </w:div>
    <w:div w:id="1721856491">
      <w:bodyDiv w:val="1"/>
      <w:marLeft w:val="0"/>
      <w:marRight w:val="0"/>
      <w:marTop w:val="0"/>
      <w:marBottom w:val="0"/>
      <w:divBdr>
        <w:top w:val="none" w:sz="0" w:space="0" w:color="auto"/>
        <w:left w:val="none" w:sz="0" w:space="0" w:color="auto"/>
        <w:bottom w:val="none" w:sz="0" w:space="0" w:color="auto"/>
        <w:right w:val="none" w:sz="0" w:space="0" w:color="auto"/>
      </w:divBdr>
    </w:div>
    <w:div w:id="1764378799">
      <w:bodyDiv w:val="1"/>
      <w:marLeft w:val="0"/>
      <w:marRight w:val="0"/>
      <w:marTop w:val="0"/>
      <w:marBottom w:val="0"/>
      <w:divBdr>
        <w:top w:val="none" w:sz="0" w:space="0" w:color="auto"/>
        <w:left w:val="none" w:sz="0" w:space="0" w:color="auto"/>
        <w:bottom w:val="none" w:sz="0" w:space="0" w:color="auto"/>
        <w:right w:val="none" w:sz="0" w:space="0" w:color="auto"/>
      </w:divBdr>
    </w:div>
    <w:div w:id="1773865337">
      <w:bodyDiv w:val="1"/>
      <w:marLeft w:val="0"/>
      <w:marRight w:val="0"/>
      <w:marTop w:val="0"/>
      <w:marBottom w:val="0"/>
      <w:divBdr>
        <w:top w:val="none" w:sz="0" w:space="0" w:color="auto"/>
        <w:left w:val="none" w:sz="0" w:space="0" w:color="auto"/>
        <w:bottom w:val="none" w:sz="0" w:space="0" w:color="auto"/>
        <w:right w:val="none" w:sz="0" w:space="0" w:color="auto"/>
      </w:divBdr>
    </w:div>
    <w:div w:id="1896818727">
      <w:bodyDiv w:val="1"/>
      <w:marLeft w:val="0"/>
      <w:marRight w:val="0"/>
      <w:marTop w:val="0"/>
      <w:marBottom w:val="0"/>
      <w:divBdr>
        <w:top w:val="none" w:sz="0" w:space="0" w:color="auto"/>
        <w:left w:val="none" w:sz="0" w:space="0" w:color="auto"/>
        <w:bottom w:val="none" w:sz="0" w:space="0" w:color="auto"/>
        <w:right w:val="none" w:sz="0" w:space="0" w:color="auto"/>
      </w:divBdr>
    </w:div>
    <w:div w:id="1917325966">
      <w:bodyDiv w:val="1"/>
      <w:marLeft w:val="0"/>
      <w:marRight w:val="0"/>
      <w:marTop w:val="0"/>
      <w:marBottom w:val="0"/>
      <w:divBdr>
        <w:top w:val="none" w:sz="0" w:space="0" w:color="auto"/>
        <w:left w:val="none" w:sz="0" w:space="0" w:color="auto"/>
        <w:bottom w:val="none" w:sz="0" w:space="0" w:color="auto"/>
        <w:right w:val="none" w:sz="0" w:space="0" w:color="auto"/>
      </w:divBdr>
    </w:div>
    <w:div w:id="1940605019">
      <w:bodyDiv w:val="1"/>
      <w:marLeft w:val="0"/>
      <w:marRight w:val="0"/>
      <w:marTop w:val="0"/>
      <w:marBottom w:val="0"/>
      <w:divBdr>
        <w:top w:val="none" w:sz="0" w:space="0" w:color="auto"/>
        <w:left w:val="none" w:sz="0" w:space="0" w:color="auto"/>
        <w:bottom w:val="none" w:sz="0" w:space="0" w:color="auto"/>
        <w:right w:val="none" w:sz="0" w:space="0" w:color="auto"/>
      </w:divBdr>
    </w:div>
    <w:div w:id="1950162982">
      <w:bodyDiv w:val="1"/>
      <w:marLeft w:val="0"/>
      <w:marRight w:val="0"/>
      <w:marTop w:val="0"/>
      <w:marBottom w:val="0"/>
      <w:divBdr>
        <w:top w:val="none" w:sz="0" w:space="0" w:color="auto"/>
        <w:left w:val="none" w:sz="0" w:space="0" w:color="auto"/>
        <w:bottom w:val="none" w:sz="0" w:space="0" w:color="auto"/>
        <w:right w:val="none" w:sz="0" w:space="0" w:color="auto"/>
      </w:divBdr>
    </w:div>
    <w:div w:id="1975325965">
      <w:bodyDiv w:val="1"/>
      <w:marLeft w:val="0"/>
      <w:marRight w:val="0"/>
      <w:marTop w:val="0"/>
      <w:marBottom w:val="0"/>
      <w:divBdr>
        <w:top w:val="none" w:sz="0" w:space="0" w:color="auto"/>
        <w:left w:val="none" w:sz="0" w:space="0" w:color="auto"/>
        <w:bottom w:val="none" w:sz="0" w:space="0" w:color="auto"/>
        <w:right w:val="none" w:sz="0" w:space="0" w:color="auto"/>
      </w:divBdr>
    </w:div>
    <w:div w:id="2017145530">
      <w:bodyDiv w:val="1"/>
      <w:marLeft w:val="0"/>
      <w:marRight w:val="0"/>
      <w:marTop w:val="0"/>
      <w:marBottom w:val="0"/>
      <w:divBdr>
        <w:top w:val="none" w:sz="0" w:space="0" w:color="auto"/>
        <w:left w:val="none" w:sz="0" w:space="0" w:color="auto"/>
        <w:bottom w:val="none" w:sz="0" w:space="0" w:color="auto"/>
        <w:right w:val="none" w:sz="0" w:space="0" w:color="auto"/>
      </w:divBdr>
    </w:div>
    <w:div w:id="2019698962">
      <w:bodyDiv w:val="1"/>
      <w:marLeft w:val="0"/>
      <w:marRight w:val="0"/>
      <w:marTop w:val="0"/>
      <w:marBottom w:val="0"/>
      <w:divBdr>
        <w:top w:val="none" w:sz="0" w:space="0" w:color="auto"/>
        <w:left w:val="none" w:sz="0" w:space="0" w:color="auto"/>
        <w:bottom w:val="none" w:sz="0" w:space="0" w:color="auto"/>
        <w:right w:val="none" w:sz="0" w:space="0" w:color="auto"/>
      </w:divBdr>
      <w:divsChild>
        <w:div w:id="1859388429">
          <w:marLeft w:val="0"/>
          <w:marRight w:val="0"/>
          <w:marTop w:val="0"/>
          <w:marBottom w:val="0"/>
          <w:divBdr>
            <w:top w:val="none" w:sz="0" w:space="0" w:color="auto"/>
            <w:left w:val="none" w:sz="0" w:space="0" w:color="auto"/>
            <w:bottom w:val="none" w:sz="0" w:space="0" w:color="auto"/>
            <w:right w:val="none" w:sz="0" w:space="0" w:color="auto"/>
          </w:divBdr>
        </w:div>
        <w:div w:id="1703440208">
          <w:marLeft w:val="0"/>
          <w:marRight w:val="0"/>
          <w:marTop w:val="0"/>
          <w:marBottom w:val="0"/>
          <w:divBdr>
            <w:top w:val="none" w:sz="0" w:space="0" w:color="auto"/>
            <w:left w:val="none" w:sz="0" w:space="0" w:color="auto"/>
            <w:bottom w:val="none" w:sz="0" w:space="0" w:color="auto"/>
            <w:right w:val="none" w:sz="0" w:space="0" w:color="auto"/>
          </w:divBdr>
        </w:div>
      </w:divsChild>
    </w:div>
    <w:div w:id="2025088660">
      <w:bodyDiv w:val="1"/>
      <w:marLeft w:val="0"/>
      <w:marRight w:val="0"/>
      <w:marTop w:val="0"/>
      <w:marBottom w:val="0"/>
      <w:divBdr>
        <w:top w:val="none" w:sz="0" w:space="0" w:color="auto"/>
        <w:left w:val="none" w:sz="0" w:space="0" w:color="auto"/>
        <w:bottom w:val="none" w:sz="0" w:space="0" w:color="auto"/>
        <w:right w:val="none" w:sz="0" w:space="0" w:color="auto"/>
      </w:divBdr>
    </w:div>
    <w:div w:id="2038390519">
      <w:bodyDiv w:val="1"/>
      <w:marLeft w:val="0"/>
      <w:marRight w:val="0"/>
      <w:marTop w:val="0"/>
      <w:marBottom w:val="0"/>
      <w:divBdr>
        <w:top w:val="none" w:sz="0" w:space="0" w:color="auto"/>
        <w:left w:val="none" w:sz="0" w:space="0" w:color="auto"/>
        <w:bottom w:val="none" w:sz="0" w:space="0" w:color="auto"/>
        <w:right w:val="none" w:sz="0" w:space="0" w:color="auto"/>
      </w:divBdr>
    </w:div>
    <w:div w:id="2049330595">
      <w:bodyDiv w:val="1"/>
      <w:marLeft w:val="0"/>
      <w:marRight w:val="0"/>
      <w:marTop w:val="0"/>
      <w:marBottom w:val="0"/>
      <w:divBdr>
        <w:top w:val="none" w:sz="0" w:space="0" w:color="auto"/>
        <w:left w:val="none" w:sz="0" w:space="0" w:color="auto"/>
        <w:bottom w:val="none" w:sz="0" w:space="0" w:color="auto"/>
        <w:right w:val="none" w:sz="0" w:space="0" w:color="auto"/>
      </w:divBdr>
    </w:div>
    <w:div w:id="2115519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C11F-2110-8149-AD2F-C7012467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73</Pages>
  <Words>15012</Words>
  <Characters>100738</Characters>
  <Application>Microsoft Macintosh Word</Application>
  <DocSecurity>0</DocSecurity>
  <Lines>2014</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1097</cp:revision>
  <cp:lastPrinted>2021-05-12T14:32:00Z</cp:lastPrinted>
  <dcterms:created xsi:type="dcterms:W3CDTF">2021-05-06T15:41:00Z</dcterms:created>
  <dcterms:modified xsi:type="dcterms:W3CDTF">2021-05-13T13:39:00Z</dcterms:modified>
</cp:coreProperties>
</file>