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4073" w:rsidRPr="00B36146" w:rsidRDefault="00A24073" w:rsidP="00A24073">
      <w:pPr>
        <w:jc w:val="center"/>
        <w:rPr>
          <w:rFonts w:ascii="Times New Roman" w:hAnsi="Times New Roman" w:cs="Times New Roman"/>
          <w:color w:val="000000" w:themeColor="text1"/>
          <w:spacing w:val="2"/>
          <w:sz w:val="28"/>
          <w:szCs w:val="28"/>
        </w:rPr>
      </w:pPr>
      <w:r w:rsidRPr="00B36146">
        <w:rPr>
          <w:rFonts w:ascii="Times New Roman" w:hAnsi="Times New Roman" w:cs="Times New Roman"/>
          <w:color w:val="000000" w:themeColor="text1"/>
          <w:spacing w:val="2"/>
          <w:sz w:val="28"/>
          <w:szCs w:val="28"/>
        </w:rPr>
        <w:t>Санкт-Петербургский государственный университет</w:t>
      </w:r>
    </w:p>
    <w:p w:rsidR="00A24073" w:rsidRPr="00B36146" w:rsidRDefault="00A24073" w:rsidP="00A24073">
      <w:pPr>
        <w:rPr>
          <w:rFonts w:ascii="Times New Roman" w:hAnsi="Times New Roman" w:cs="Times New Roman"/>
          <w:color w:val="000000" w:themeColor="text1"/>
          <w:spacing w:val="2"/>
          <w:sz w:val="28"/>
          <w:szCs w:val="28"/>
        </w:rPr>
      </w:pPr>
    </w:p>
    <w:p w:rsidR="00A24073" w:rsidRPr="00B36146" w:rsidRDefault="00A24073" w:rsidP="00A24073">
      <w:pPr>
        <w:rPr>
          <w:rFonts w:ascii="Times New Roman" w:hAnsi="Times New Roman" w:cs="Times New Roman"/>
          <w:color w:val="000000" w:themeColor="text1"/>
          <w:spacing w:val="2"/>
          <w:sz w:val="28"/>
          <w:szCs w:val="28"/>
        </w:rPr>
      </w:pPr>
    </w:p>
    <w:p w:rsidR="00A24073" w:rsidRPr="00B36146" w:rsidRDefault="00A24073" w:rsidP="00A24073">
      <w:pPr>
        <w:rPr>
          <w:rFonts w:ascii="Times New Roman" w:hAnsi="Times New Roman" w:cs="Times New Roman"/>
          <w:color w:val="000000" w:themeColor="text1"/>
          <w:spacing w:val="2"/>
          <w:sz w:val="28"/>
          <w:szCs w:val="28"/>
        </w:rPr>
      </w:pPr>
    </w:p>
    <w:p w:rsidR="00A24073" w:rsidRPr="00B36146" w:rsidRDefault="00A24073" w:rsidP="00A24073">
      <w:pPr>
        <w:rPr>
          <w:rFonts w:ascii="Times New Roman" w:hAnsi="Times New Roman" w:cs="Times New Roman"/>
          <w:color w:val="000000" w:themeColor="text1"/>
          <w:sz w:val="28"/>
          <w:szCs w:val="28"/>
        </w:rPr>
      </w:pPr>
    </w:p>
    <w:p w:rsidR="00A24073" w:rsidRPr="00B36146" w:rsidRDefault="00A24073" w:rsidP="00A24073">
      <w:pPr>
        <w:jc w:val="center"/>
        <w:rPr>
          <w:rFonts w:ascii="Times New Roman" w:hAnsi="Times New Roman" w:cs="Times New Roman"/>
          <w:i/>
          <w:color w:val="000000" w:themeColor="text1"/>
          <w:sz w:val="28"/>
          <w:szCs w:val="28"/>
        </w:rPr>
      </w:pPr>
      <w:r w:rsidRPr="00B36146">
        <w:rPr>
          <w:rFonts w:ascii="Times New Roman" w:hAnsi="Times New Roman" w:cs="Times New Roman"/>
          <w:b/>
          <w:bCs/>
          <w:i/>
          <w:color w:val="000000" w:themeColor="text1"/>
          <w:position w:val="-1"/>
          <w:sz w:val="28"/>
          <w:szCs w:val="28"/>
        </w:rPr>
        <w:t>СИДНЕВА Анна Леонидовна</w:t>
      </w:r>
    </w:p>
    <w:p w:rsidR="00A24073" w:rsidRPr="00B36146" w:rsidRDefault="00A24073" w:rsidP="00A24073">
      <w:pPr>
        <w:jc w:val="center"/>
        <w:rPr>
          <w:rFonts w:ascii="Times New Roman" w:hAnsi="Times New Roman" w:cs="Times New Roman"/>
          <w:b/>
          <w:bCs/>
          <w:color w:val="000000" w:themeColor="text1"/>
          <w:sz w:val="28"/>
          <w:szCs w:val="28"/>
        </w:rPr>
      </w:pPr>
    </w:p>
    <w:p w:rsidR="00A24073" w:rsidRPr="00B36146" w:rsidRDefault="00A24073" w:rsidP="00A24073">
      <w:pPr>
        <w:jc w:val="center"/>
        <w:rPr>
          <w:rFonts w:ascii="Times New Roman" w:hAnsi="Times New Roman" w:cs="Times New Roman"/>
          <w:b/>
          <w:bCs/>
          <w:color w:val="000000" w:themeColor="text1"/>
          <w:sz w:val="28"/>
          <w:szCs w:val="28"/>
        </w:rPr>
      </w:pPr>
    </w:p>
    <w:p w:rsidR="00A24073" w:rsidRPr="00B36146" w:rsidRDefault="00A24073" w:rsidP="00A24073">
      <w:pPr>
        <w:jc w:val="center"/>
        <w:rPr>
          <w:rFonts w:ascii="Times New Roman" w:hAnsi="Times New Roman" w:cs="Times New Roman"/>
          <w:b/>
          <w:bCs/>
          <w:color w:val="000000" w:themeColor="text1"/>
          <w:sz w:val="28"/>
          <w:szCs w:val="28"/>
        </w:rPr>
      </w:pPr>
      <w:r w:rsidRPr="00B36146">
        <w:rPr>
          <w:rFonts w:ascii="Times New Roman" w:hAnsi="Times New Roman" w:cs="Times New Roman"/>
          <w:b/>
          <w:bCs/>
          <w:color w:val="000000" w:themeColor="text1"/>
          <w:sz w:val="28"/>
          <w:szCs w:val="28"/>
        </w:rPr>
        <w:t>Выпускная квалификационная работа</w:t>
      </w:r>
    </w:p>
    <w:p w:rsidR="00A24073" w:rsidRPr="00B36146" w:rsidRDefault="00A24073" w:rsidP="00A24073">
      <w:pPr>
        <w:jc w:val="center"/>
        <w:rPr>
          <w:rFonts w:ascii="Times New Roman" w:hAnsi="Times New Roman" w:cs="Times New Roman"/>
          <w:b/>
          <w:bCs/>
          <w:color w:val="000000" w:themeColor="text1"/>
          <w:sz w:val="28"/>
          <w:szCs w:val="28"/>
        </w:rPr>
      </w:pPr>
    </w:p>
    <w:p w:rsidR="00A24073" w:rsidRPr="00B36146" w:rsidRDefault="00A24073" w:rsidP="00A24073">
      <w:pPr>
        <w:jc w:val="center"/>
        <w:rPr>
          <w:rFonts w:ascii="Times New Roman" w:hAnsi="Times New Roman" w:cs="Times New Roman"/>
          <w:b/>
          <w:bCs/>
          <w:i/>
          <w:color w:val="000000" w:themeColor="text1"/>
          <w:sz w:val="28"/>
          <w:szCs w:val="28"/>
        </w:rPr>
      </w:pPr>
      <w:r w:rsidRPr="00B36146">
        <w:rPr>
          <w:rFonts w:ascii="Times New Roman" w:hAnsi="Times New Roman" w:cs="Times New Roman"/>
          <w:b/>
          <w:bCs/>
          <w:i/>
          <w:color w:val="000000" w:themeColor="text1"/>
          <w:sz w:val="28"/>
          <w:szCs w:val="28"/>
        </w:rPr>
        <w:t>Оценка эффектов сжатия сельского пространства Восточной Германии (на примере Мекленбурга</w:t>
      </w:r>
      <w:r w:rsidR="006533D0" w:rsidRPr="00B36146">
        <w:rPr>
          <w:rFonts w:ascii="Times New Roman" w:hAnsi="Times New Roman" w:cs="Times New Roman"/>
          <w:b/>
          <w:bCs/>
          <w:i/>
          <w:color w:val="000000" w:themeColor="text1"/>
          <w:sz w:val="28"/>
          <w:szCs w:val="28"/>
        </w:rPr>
        <w:t xml:space="preserve"> – </w:t>
      </w:r>
      <w:r w:rsidRPr="00B36146">
        <w:rPr>
          <w:rFonts w:ascii="Times New Roman" w:hAnsi="Times New Roman" w:cs="Times New Roman"/>
          <w:b/>
          <w:bCs/>
          <w:i/>
          <w:color w:val="000000" w:themeColor="text1"/>
          <w:sz w:val="28"/>
          <w:szCs w:val="28"/>
        </w:rPr>
        <w:t>Передней Померании)</w:t>
      </w:r>
    </w:p>
    <w:p w:rsidR="00A24073" w:rsidRPr="00B36146" w:rsidRDefault="00A24073" w:rsidP="00A24073">
      <w:pPr>
        <w:rPr>
          <w:rFonts w:ascii="Times New Roman" w:hAnsi="Times New Roman" w:cs="Times New Roman"/>
          <w:color w:val="000000" w:themeColor="text1"/>
          <w:sz w:val="28"/>
          <w:szCs w:val="28"/>
        </w:rPr>
      </w:pPr>
    </w:p>
    <w:p w:rsidR="00A24073" w:rsidRPr="00B36146" w:rsidRDefault="00A24073" w:rsidP="00A24073">
      <w:pPr>
        <w:rPr>
          <w:rFonts w:ascii="Times New Roman" w:hAnsi="Times New Roman" w:cs="Times New Roman"/>
          <w:color w:val="000000" w:themeColor="text1"/>
          <w:sz w:val="28"/>
          <w:szCs w:val="28"/>
        </w:rPr>
      </w:pPr>
    </w:p>
    <w:p w:rsidR="00A24073" w:rsidRPr="00B36146" w:rsidRDefault="00A24073" w:rsidP="00A24073">
      <w:pPr>
        <w:rPr>
          <w:rFonts w:ascii="Times New Roman" w:hAnsi="Times New Roman" w:cs="Times New Roman"/>
          <w:color w:val="000000" w:themeColor="text1"/>
          <w:sz w:val="28"/>
          <w:szCs w:val="28"/>
        </w:rPr>
      </w:pPr>
    </w:p>
    <w:p w:rsidR="00A24073" w:rsidRPr="00B36146" w:rsidRDefault="00A24073" w:rsidP="00A24073">
      <w:pPr>
        <w:rPr>
          <w:rFonts w:ascii="Times New Roman" w:hAnsi="Times New Roman" w:cs="Times New Roman"/>
          <w:color w:val="000000" w:themeColor="text1"/>
          <w:sz w:val="28"/>
          <w:szCs w:val="28"/>
        </w:rPr>
      </w:pPr>
    </w:p>
    <w:p w:rsidR="00A24073" w:rsidRPr="00B36146" w:rsidRDefault="00A24073" w:rsidP="00A24073">
      <w:pPr>
        <w:jc w:val="center"/>
        <w:rPr>
          <w:rFonts w:ascii="Times New Roman" w:hAnsi="Times New Roman" w:cs="Times New Roman"/>
          <w:color w:val="000000" w:themeColor="text1"/>
          <w:spacing w:val="-1"/>
          <w:sz w:val="28"/>
          <w:szCs w:val="28"/>
        </w:rPr>
      </w:pPr>
      <w:r w:rsidRPr="00B36146">
        <w:rPr>
          <w:rFonts w:ascii="Times New Roman" w:hAnsi="Times New Roman" w:cs="Times New Roman"/>
          <w:color w:val="000000" w:themeColor="text1"/>
          <w:spacing w:val="-1"/>
          <w:sz w:val="28"/>
          <w:szCs w:val="28"/>
        </w:rPr>
        <w:t xml:space="preserve">Уровень образования: </w:t>
      </w:r>
      <w:r w:rsidRPr="00B36146">
        <w:rPr>
          <w:rFonts w:ascii="Times New Roman" w:hAnsi="Times New Roman" w:cs="Times New Roman"/>
          <w:i/>
          <w:color w:val="000000" w:themeColor="text1"/>
          <w:spacing w:val="-1"/>
          <w:sz w:val="28"/>
          <w:szCs w:val="28"/>
        </w:rPr>
        <w:t>магистратура</w:t>
      </w:r>
    </w:p>
    <w:p w:rsidR="00A24073" w:rsidRPr="00B36146" w:rsidRDefault="00A24073" w:rsidP="00A24073">
      <w:pPr>
        <w:jc w:val="center"/>
        <w:rPr>
          <w:rFonts w:ascii="Times New Roman" w:hAnsi="Times New Roman" w:cs="Times New Roman"/>
          <w:color w:val="000000" w:themeColor="text1"/>
          <w:spacing w:val="-1"/>
          <w:sz w:val="28"/>
          <w:szCs w:val="28"/>
        </w:rPr>
      </w:pPr>
      <w:r w:rsidRPr="00B36146">
        <w:rPr>
          <w:rFonts w:ascii="Times New Roman" w:hAnsi="Times New Roman" w:cs="Times New Roman"/>
          <w:color w:val="000000" w:themeColor="text1"/>
          <w:spacing w:val="-1"/>
          <w:sz w:val="28"/>
          <w:szCs w:val="28"/>
        </w:rPr>
        <w:t xml:space="preserve">Направление </w:t>
      </w:r>
      <w:r w:rsidRPr="00B36146">
        <w:rPr>
          <w:rFonts w:ascii="Times New Roman" w:hAnsi="Times New Roman" w:cs="Times New Roman"/>
          <w:i/>
          <w:color w:val="000000" w:themeColor="text1"/>
          <w:spacing w:val="-1"/>
          <w:sz w:val="28"/>
          <w:szCs w:val="28"/>
        </w:rPr>
        <w:t>05.04.02</w:t>
      </w:r>
      <w:r w:rsidR="00932C4E">
        <w:rPr>
          <w:rFonts w:ascii="Times New Roman" w:hAnsi="Times New Roman" w:cs="Times New Roman"/>
          <w:i/>
          <w:color w:val="000000" w:themeColor="text1"/>
          <w:spacing w:val="-1"/>
          <w:sz w:val="28"/>
          <w:szCs w:val="28"/>
        </w:rPr>
        <w:t xml:space="preserve"> «</w:t>
      </w:r>
      <w:r w:rsidRPr="00B36146">
        <w:rPr>
          <w:rFonts w:ascii="Times New Roman" w:hAnsi="Times New Roman" w:cs="Times New Roman"/>
          <w:i/>
          <w:color w:val="000000" w:themeColor="text1"/>
          <w:spacing w:val="-1"/>
          <w:sz w:val="28"/>
          <w:szCs w:val="28"/>
        </w:rPr>
        <w:t>География</w:t>
      </w:r>
      <w:r w:rsidR="00932C4E">
        <w:rPr>
          <w:rFonts w:ascii="Times New Roman" w:hAnsi="Times New Roman" w:cs="Times New Roman"/>
          <w:i/>
          <w:color w:val="000000" w:themeColor="text1"/>
          <w:spacing w:val="-1"/>
          <w:sz w:val="28"/>
          <w:szCs w:val="28"/>
        </w:rPr>
        <w:t>»</w:t>
      </w:r>
    </w:p>
    <w:p w:rsidR="00A24073" w:rsidRPr="00B36146" w:rsidRDefault="00A24073" w:rsidP="00A24073">
      <w:pPr>
        <w:jc w:val="center"/>
        <w:rPr>
          <w:rFonts w:ascii="Times New Roman" w:hAnsi="Times New Roman" w:cs="Times New Roman"/>
          <w:color w:val="000000" w:themeColor="text1"/>
          <w:spacing w:val="-1"/>
          <w:sz w:val="28"/>
          <w:szCs w:val="28"/>
        </w:rPr>
      </w:pPr>
      <w:r w:rsidRPr="00B36146">
        <w:rPr>
          <w:rFonts w:ascii="Times New Roman" w:hAnsi="Times New Roman" w:cs="Times New Roman"/>
          <w:color w:val="000000" w:themeColor="text1"/>
          <w:spacing w:val="-1"/>
          <w:sz w:val="28"/>
          <w:szCs w:val="28"/>
        </w:rPr>
        <w:t xml:space="preserve">Основная образовательная программа </w:t>
      </w:r>
      <w:r w:rsidRPr="00B36146">
        <w:rPr>
          <w:rFonts w:ascii="Times New Roman" w:hAnsi="Times New Roman" w:cs="Times New Roman"/>
          <w:i/>
          <w:color w:val="000000" w:themeColor="text1"/>
          <w:spacing w:val="-1"/>
          <w:sz w:val="28"/>
          <w:szCs w:val="28"/>
        </w:rPr>
        <w:t>5840</w:t>
      </w:r>
      <w:r w:rsidR="00932C4E">
        <w:rPr>
          <w:rFonts w:ascii="Times New Roman" w:hAnsi="Times New Roman" w:cs="Times New Roman"/>
          <w:i/>
          <w:color w:val="000000" w:themeColor="text1"/>
          <w:spacing w:val="-1"/>
          <w:sz w:val="28"/>
          <w:szCs w:val="28"/>
        </w:rPr>
        <w:t xml:space="preserve"> «</w:t>
      </w:r>
      <w:r w:rsidRPr="00B36146">
        <w:rPr>
          <w:rFonts w:ascii="Times New Roman" w:hAnsi="Times New Roman" w:cs="Times New Roman"/>
          <w:i/>
          <w:color w:val="000000" w:themeColor="text1"/>
          <w:spacing w:val="-1"/>
          <w:sz w:val="28"/>
          <w:szCs w:val="28"/>
        </w:rPr>
        <w:t>Экономическая география и цифровая пространственная аналитика</w:t>
      </w:r>
      <w:r w:rsidR="00932C4E">
        <w:rPr>
          <w:rFonts w:ascii="Times New Roman" w:hAnsi="Times New Roman" w:cs="Times New Roman"/>
          <w:i/>
          <w:color w:val="000000" w:themeColor="text1"/>
          <w:spacing w:val="-1"/>
          <w:sz w:val="28"/>
          <w:szCs w:val="28"/>
        </w:rPr>
        <w:t>»</w:t>
      </w:r>
    </w:p>
    <w:p w:rsidR="00A24073" w:rsidRPr="00B36146" w:rsidRDefault="00A24073" w:rsidP="00A24073">
      <w:pPr>
        <w:rPr>
          <w:rFonts w:ascii="Times New Roman" w:hAnsi="Times New Roman" w:cs="Times New Roman"/>
          <w:color w:val="000000" w:themeColor="text1"/>
          <w:spacing w:val="-1"/>
          <w:sz w:val="28"/>
          <w:szCs w:val="28"/>
        </w:rPr>
      </w:pPr>
    </w:p>
    <w:p w:rsidR="00A24073" w:rsidRPr="00B36146" w:rsidRDefault="00A24073" w:rsidP="00A24073">
      <w:pPr>
        <w:rPr>
          <w:rFonts w:ascii="Times New Roman" w:hAnsi="Times New Roman" w:cs="Times New Roman"/>
          <w:color w:val="000000" w:themeColor="text1"/>
          <w:spacing w:val="-1"/>
          <w:sz w:val="28"/>
          <w:szCs w:val="28"/>
        </w:rPr>
      </w:pPr>
    </w:p>
    <w:p w:rsidR="00A24073" w:rsidRPr="00B36146" w:rsidRDefault="00A24073" w:rsidP="00A24073">
      <w:pPr>
        <w:rPr>
          <w:rFonts w:ascii="Times New Roman" w:hAnsi="Times New Roman" w:cs="Times New Roman"/>
          <w:color w:val="000000" w:themeColor="text1"/>
          <w:spacing w:val="-1"/>
          <w:sz w:val="28"/>
          <w:szCs w:val="28"/>
        </w:rPr>
      </w:pPr>
    </w:p>
    <w:p w:rsidR="00A24073" w:rsidRPr="00B36146" w:rsidRDefault="00A24073" w:rsidP="00A24073">
      <w:pPr>
        <w:ind w:left="5954"/>
        <w:rPr>
          <w:rFonts w:ascii="Times New Roman" w:hAnsi="Times New Roman" w:cs="Times New Roman"/>
          <w:color w:val="000000" w:themeColor="text1"/>
          <w:sz w:val="28"/>
          <w:szCs w:val="28"/>
        </w:rPr>
      </w:pPr>
      <w:r w:rsidRPr="00B36146">
        <w:rPr>
          <w:rFonts w:ascii="Times New Roman" w:hAnsi="Times New Roman" w:cs="Times New Roman"/>
          <w:color w:val="000000" w:themeColor="text1"/>
          <w:sz w:val="28"/>
          <w:szCs w:val="28"/>
        </w:rPr>
        <w:t>Н</w:t>
      </w:r>
      <w:r w:rsidRPr="00B36146">
        <w:rPr>
          <w:rFonts w:ascii="Times New Roman" w:hAnsi="Times New Roman" w:cs="Times New Roman"/>
          <w:color w:val="000000" w:themeColor="text1"/>
          <w:spacing w:val="4"/>
          <w:sz w:val="28"/>
          <w:szCs w:val="28"/>
        </w:rPr>
        <w:t>а</w:t>
      </w:r>
      <w:r w:rsidRPr="00B36146">
        <w:rPr>
          <w:rFonts w:ascii="Times New Roman" w:hAnsi="Times New Roman" w:cs="Times New Roman"/>
          <w:color w:val="000000" w:themeColor="text1"/>
          <w:spacing w:val="-9"/>
          <w:sz w:val="28"/>
          <w:szCs w:val="28"/>
        </w:rPr>
        <w:t>у</w:t>
      </w:r>
      <w:r w:rsidRPr="00B36146">
        <w:rPr>
          <w:rFonts w:ascii="Times New Roman" w:hAnsi="Times New Roman" w:cs="Times New Roman"/>
          <w:color w:val="000000" w:themeColor="text1"/>
          <w:sz w:val="28"/>
          <w:szCs w:val="28"/>
        </w:rPr>
        <w:t>ч</w:t>
      </w:r>
      <w:r w:rsidRPr="00B36146">
        <w:rPr>
          <w:rFonts w:ascii="Times New Roman" w:hAnsi="Times New Roman" w:cs="Times New Roman"/>
          <w:color w:val="000000" w:themeColor="text1"/>
          <w:spacing w:val="1"/>
          <w:sz w:val="28"/>
          <w:szCs w:val="28"/>
        </w:rPr>
        <w:t>н</w:t>
      </w:r>
      <w:r w:rsidRPr="00B36146">
        <w:rPr>
          <w:rFonts w:ascii="Times New Roman" w:hAnsi="Times New Roman" w:cs="Times New Roman"/>
          <w:color w:val="000000" w:themeColor="text1"/>
          <w:spacing w:val="2"/>
          <w:sz w:val="28"/>
          <w:szCs w:val="28"/>
        </w:rPr>
        <w:t>ы</w:t>
      </w:r>
      <w:r w:rsidRPr="00B36146">
        <w:rPr>
          <w:rFonts w:ascii="Times New Roman" w:hAnsi="Times New Roman" w:cs="Times New Roman"/>
          <w:color w:val="000000" w:themeColor="text1"/>
          <w:sz w:val="28"/>
          <w:szCs w:val="28"/>
        </w:rPr>
        <w:t>й</w:t>
      </w:r>
      <w:r w:rsidRPr="00B36146">
        <w:rPr>
          <w:rFonts w:ascii="Times New Roman" w:hAnsi="Times New Roman" w:cs="Times New Roman"/>
          <w:color w:val="000000" w:themeColor="text1"/>
          <w:spacing w:val="-5"/>
          <w:sz w:val="28"/>
          <w:szCs w:val="28"/>
        </w:rPr>
        <w:t xml:space="preserve"> </w:t>
      </w:r>
      <w:r w:rsidRPr="00B36146">
        <w:rPr>
          <w:rFonts w:ascii="Times New Roman" w:hAnsi="Times New Roman" w:cs="Times New Roman"/>
          <w:color w:val="000000" w:themeColor="text1"/>
          <w:spacing w:val="5"/>
          <w:sz w:val="28"/>
          <w:szCs w:val="28"/>
        </w:rPr>
        <w:t>р</w:t>
      </w:r>
      <w:r w:rsidRPr="00B36146">
        <w:rPr>
          <w:rFonts w:ascii="Times New Roman" w:hAnsi="Times New Roman" w:cs="Times New Roman"/>
          <w:color w:val="000000" w:themeColor="text1"/>
          <w:spacing w:val="-9"/>
          <w:sz w:val="28"/>
          <w:szCs w:val="28"/>
        </w:rPr>
        <w:t>у</w:t>
      </w:r>
      <w:r w:rsidRPr="00B36146">
        <w:rPr>
          <w:rFonts w:ascii="Times New Roman" w:hAnsi="Times New Roman" w:cs="Times New Roman"/>
          <w:color w:val="000000" w:themeColor="text1"/>
          <w:spacing w:val="-1"/>
          <w:sz w:val="28"/>
          <w:szCs w:val="28"/>
        </w:rPr>
        <w:t>к</w:t>
      </w:r>
      <w:r w:rsidRPr="00B36146">
        <w:rPr>
          <w:rFonts w:ascii="Times New Roman" w:hAnsi="Times New Roman" w:cs="Times New Roman"/>
          <w:color w:val="000000" w:themeColor="text1"/>
          <w:spacing w:val="5"/>
          <w:sz w:val="28"/>
          <w:szCs w:val="28"/>
        </w:rPr>
        <w:t>о</w:t>
      </w:r>
      <w:r w:rsidRPr="00B36146">
        <w:rPr>
          <w:rFonts w:ascii="Times New Roman" w:hAnsi="Times New Roman" w:cs="Times New Roman"/>
          <w:color w:val="000000" w:themeColor="text1"/>
          <w:spacing w:val="2"/>
          <w:sz w:val="28"/>
          <w:szCs w:val="28"/>
        </w:rPr>
        <w:t>в</w:t>
      </w:r>
      <w:r w:rsidRPr="00B36146">
        <w:rPr>
          <w:rFonts w:ascii="Times New Roman" w:hAnsi="Times New Roman" w:cs="Times New Roman"/>
          <w:color w:val="000000" w:themeColor="text1"/>
          <w:spacing w:val="5"/>
          <w:sz w:val="28"/>
          <w:szCs w:val="28"/>
        </w:rPr>
        <w:t>о</w:t>
      </w:r>
      <w:r w:rsidRPr="00B36146">
        <w:rPr>
          <w:rFonts w:ascii="Times New Roman" w:hAnsi="Times New Roman" w:cs="Times New Roman"/>
          <w:color w:val="000000" w:themeColor="text1"/>
          <w:spacing w:val="-2"/>
          <w:sz w:val="28"/>
          <w:szCs w:val="28"/>
        </w:rPr>
        <w:t>д</w:t>
      </w:r>
      <w:r w:rsidRPr="00B36146">
        <w:rPr>
          <w:rFonts w:ascii="Times New Roman" w:hAnsi="Times New Roman" w:cs="Times New Roman"/>
          <w:color w:val="000000" w:themeColor="text1"/>
          <w:spacing w:val="1"/>
          <w:sz w:val="28"/>
          <w:szCs w:val="28"/>
        </w:rPr>
        <w:t>ит</w:t>
      </w:r>
      <w:r w:rsidRPr="00B36146">
        <w:rPr>
          <w:rFonts w:ascii="Times New Roman" w:hAnsi="Times New Roman" w:cs="Times New Roman"/>
          <w:color w:val="000000" w:themeColor="text1"/>
          <w:spacing w:val="-1"/>
          <w:sz w:val="28"/>
          <w:szCs w:val="28"/>
        </w:rPr>
        <w:t>е</w:t>
      </w:r>
      <w:r w:rsidRPr="00B36146">
        <w:rPr>
          <w:rFonts w:ascii="Times New Roman" w:hAnsi="Times New Roman" w:cs="Times New Roman"/>
          <w:color w:val="000000" w:themeColor="text1"/>
          <w:sz w:val="28"/>
          <w:szCs w:val="28"/>
        </w:rPr>
        <w:t>л</w:t>
      </w:r>
      <w:r w:rsidRPr="00B36146">
        <w:rPr>
          <w:rFonts w:ascii="Times New Roman" w:hAnsi="Times New Roman" w:cs="Times New Roman"/>
          <w:color w:val="000000" w:themeColor="text1"/>
          <w:spacing w:val="1"/>
          <w:sz w:val="28"/>
          <w:szCs w:val="28"/>
        </w:rPr>
        <w:t>ь</w:t>
      </w:r>
      <w:r w:rsidRPr="00B36146">
        <w:rPr>
          <w:rFonts w:ascii="Times New Roman" w:hAnsi="Times New Roman" w:cs="Times New Roman"/>
          <w:color w:val="000000" w:themeColor="text1"/>
          <w:sz w:val="28"/>
          <w:szCs w:val="28"/>
        </w:rPr>
        <w:t xml:space="preserve">: доцент кафедры экономической и социальной географии, к.г.н., </w:t>
      </w:r>
      <w:proofErr w:type="spellStart"/>
      <w:r w:rsidRPr="00B36146">
        <w:rPr>
          <w:rFonts w:ascii="Times New Roman" w:hAnsi="Times New Roman" w:cs="Times New Roman"/>
          <w:color w:val="000000" w:themeColor="text1"/>
          <w:sz w:val="28"/>
          <w:szCs w:val="28"/>
        </w:rPr>
        <w:t>Морачевская</w:t>
      </w:r>
      <w:proofErr w:type="spellEnd"/>
      <w:r w:rsidRPr="00B36146">
        <w:rPr>
          <w:rFonts w:ascii="Times New Roman" w:hAnsi="Times New Roman" w:cs="Times New Roman"/>
          <w:color w:val="000000" w:themeColor="text1"/>
          <w:sz w:val="28"/>
          <w:szCs w:val="28"/>
        </w:rPr>
        <w:t xml:space="preserve"> К.А.</w:t>
      </w:r>
      <w:r w:rsidRPr="00B36146">
        <w:rPr>
          <w:rFonts w:ascii="Times New Roman" w:hAnsi="Times New Roman" w:cs="Times New Roman"/>
          <w:color w:val="000000" w:themeColor="text1"/>
          <w:spacing w:val="-2"/>
          <w:sz w:val="28"/>
          <w:szCs w:val="28"/>
        </w:rPr>
        <w:t xml:space="preserve"> </w:t>
      </w:r>
    </w:p>
    <w:p w:rsidR="00A24073" w:rsidRPr="00B36146" w:rsidRDefault="00A24073" w:rsidP="00A24073">
      <w:pPr>
        <w:ind w:left="5954"/>
        <w:rPr>
          <w:rFonts w:ascii="Times New Roman" w:hAnsi="Times New Roman" w:cs="Times New Roman"/>
          <w:color w:val="000000" w:themeColor="text1"/>
          <w:sz w:val="28"/>
          <w:szCs w:val="28"/>
        </w:rPr>
      </w:pPr>
    </w:p>
    <w:p w:rsidR="00A24073" w:rsidRPr="00B36146" w:rsidRDefault="00A24073" w:rsidP="00A24073">
      <w:pPr>
        <w:ind w:left="5954"/>
        <w:rPr>
          <w:rFonts w:ascii="Times New Roman" w:hAnsi="Times New Roman" w:cs="Times New Roman"/>
          <w:color w:val="000000" w:themeColor="text1"/>
          <w:spacing w:val="-2"/>
          <w:sz w:val="28"/>
          <w:szCs w:val="28"/>
        </w:rPr>
      </w:pPr>
      <w:r w:rsidRPr="00B36146">
        <w:rPr>
          <w:rFonts w:ascii="Times New Roman" w:hAnsi="Times New Roman" w:cs="Times New Roman"/>
          <w:color w:val="000000" w:themeColor="text1"/>
          <w:sz w:val="28"/>
          <w:szCs w:val="28"/>
        </w:rPr>
        <w:t xml:space="preserve">Рецензент: </w:t>
      </w:r>
      <w:r w:rsidRPr="00B36146">
        <w:rPr>
          <w:rFonts w:ascii="Times New Roman" w:hAnsi="Times New Roman" w:cs="Times New Roman"/>
          <w:color w:val="000000" w:themeColor="text1"/>
          <w:spacing w:val="-2"/>
          <w:sz w:val="28"/>
          <w:szCs w:val="28"/>
        </w:rPr>
        <w:t>доцент Балтийского федерального университета имени И. Канта, к.г.н.,</w:t>
      </w:r>
    </w:p>
    <w:p w:rsidR="00A24073" w:rsidRPr="00B36146" w:rsidRDefault="00A24073" w:rsidP="00A24073">
      <w:pPr>
        <w:ind w:left="5954"/>
        <w:rPr>
          <w:rFonts w:ascii="Times New Roman" w:hAnsi="Times New Roman" w:cs="Times New Roman"/>
          <w:color w:val="000000" w:themeColor="text1"/>
          <w:spacing w:val="-2"/>
          <w:sz w:val="28"/>
          <w:szCs w:val="28"/>
        </w:rPr>
      </w:pPr>
      <w:r w:rsidRPr="00B36146">
        <w:rPr>
          <w:rFonts w:ascii="Times New Roman" w:hAnsi="Times New Roman" w:cs="Times New Roman"/>
          <w:color w:val="000000" w:themeColor="text1"/>
          <w:spacing w:val="-2"/>
          <w:sz w:val="28"/>
          <w:szCs w:val="28"/>
        </w:rPr>
        <w:t>Левченков А.В.</w:t>
      </w:r>
    </w:p>
    <w:p w:rsidR="00A24073" w:rsidRPr="00B36146" w:rsidRDefault="00A24073" w:rsidP="00A24073">
      <w:pPr>
        <w:jc w:val="center"/>
        <w:rPr>
          <w:rFonts w:ascii="Times New Roman" w:hAnsi="Times New Roman" w:cs="Times New Roman"/>
          <w:color w:val="000000" w:themeColor="text1"/>
          <w:spacing w:val="2"/>
          <w:sz w:val="28"/>
          <w:szCs w:val="28"/>
        </w:rPr>
      </w:pPr>
    </w:p>
    <w:p w:rsidR="00A24073" w:rsidRPr="00B36146" w:rsidRDefault="00A24073" w:rsidP="00A24073">
      <w:pPr>
        <w:jc w:val="center"/>
        <w:rPr>
          <w:rFonts w:ascii="Times New Roman" w:hAnsi="Times New Roman" w:cs="Times New Roman"/>
          <w:color w:val="000000" w:themeColor="text1"/>
          <w:spacing w:val="2"/>
          <w:sz w:val="28"/>
          <w:szCs w:val="28"/>
        </w:rPr>
      </w:pPr>
    </w:p>
    <w:p w:rsidR="00A24073" w:rsidRPr="00B36146" w:rsidRDefault="00A24073" w:rsidP="00A24073">
      <w:pPr>
        <w:jc w:val="center"/>
        <w:rPr>
          <w:rFonts w:ascii="Times New Roman" w:hAnsi="Times New Roman" w:cs="Times New Roman"/>
          <w:color w:val="000000" w:themeColor="text1"/>
          <w:spacing w:val="2"/>
          <w:sz w:val="28"/>
          <w:szCs w:val="28"/>
        </w:rPr>
      </w:pPr>
    </w:p>
    <w:p w:rsidR="00A24073" w:rsidRPr="00B36146" w:rsidRDefault="00A24073" w:rsidP="00A24073">
      <w:pPr>
        <w:jc w:val="center"/>
        <w:rPr>
          <w:rFonts w:ascii="Times New Roman" w:hAnsi="Times New Roman" w:cs="Times New Roman"/>
          <w:color w:val="000000" w:themeColor="text1"/>
          <w:spacing w:val="2"/>
          <w:sz w:val="28"/>
          <w:szCs w:val="28"/>
        </w:rPr>
      </w:pPr>
    </w:p>
    <w:p w:rsidR="00A24073" w:rsidRPr="00B36146" w:rsidRDefault="00A24073" w:rsidP="00A24073">
      <w:pPr>
        <w:jc w:val="center"/>
        <w:rPr>
          <w:rFonts w:ascii="Times New Roman" w:hAnsi="Times New Roman" w:cs="Times New Roman"/>
          <w:color w:val="000000" w:themeColor="text1"/>
          <w:spacing w:val="2"/>
          <w:sz w:val="28"/>
          <w:szCs w:val="28"/>
        </w:rPr>
      </w:pPr>
    </w:p>
    <w:p w:rsidR="00975099" w:rsidRPr="00B36146" w:rsidRDefault="00975099" w:rsidP="00A24073">
      <w:pPr>
        <w:jc w:val="center"/>
        <w:rPr>
          <w:rFonts w:ascii="Times New Roman" w:hAnsi="Times New Roman" w:cs="Times New Roman"/>
          <w:color w:val="000000" w:themeColor="text1"/>
          <w:spacing w:val="2"/>
          <w:sz w:val="28"/>
          <w:szCs w:val="28"/>
        </w:rPr>
      </w:pPr>
    </w:p>
    <w:p w:rsidR="00975099" w:rsidRPr="00B36146" w:rsidRDefault="00975099" w:rsidP="00A24073">
      <w:pPr>
        <w:jc w:val="center"/>
        <w:rPr>
          <w:rFonts w:ascii="Times New Roman" w:hAnsi="Times New Roman" w:cs="Times New Roman"/>
          <w:color w:val="000000" w:themeColor="text1"/>
          <w:spacing w:val="2"/>
          <w:sz w:val="28"/>
          <w:szCs w:val="28"/>
        </w:rPr>
      </w:pPr>
    </w:p>
    <w:p w:rsidR="00975099" w:rsidRPr="00B36146" w:rsidRDefault="00975099" w:rsidP="00A24073">
      <w:pPr>
        <w:jc w:val="center"/>
        <w:rPr>
          <w:rFonts w:ascii="Times New Roman" w:hAnsi="Times New Roman" w:cs="Times New Roman"/>
          <w:color w:val="000000" w:themeColor="text1"/>
          <w:spacing w:val="2"/>
          <w:sz w:val="28"/>
          <w:szCs w:val="28"/>
        </w:rPr>
      </w:pPr>
    </w:p>
    <w:p w:rsidR="00A24073" w:rsidRPr="00B36146" w:rsidRDefault="00A24073" w:rsidP="00A24073">
      <w:pPr>
        <w:jc w:val="center"/>
        <w:rPr>
          <w:rFonts w:ascii="Times New Roman" w:hAnsi="Times New Roman" w:cs="Times New Roman"/>
          <w:color w:val="000000" w:themeColor="text1"/>
          <w:spacing w:val="2"/>
          <w:sz w:val="28"/>
          <w:szCs w:val="28"/>
        </w:rPr>
      </w:pPr>
    </w:p>
    <w:p w:rsidR="00A24073" w:rsidRPr="00B36146" w:rsidRDefault="00A24073" w:rsidP="00A24073">
      <w:pPr>
        <w:jc w:val="center"/>
        <w:rPr>
          <w:rFonts w:ascii="Times New Roman" w:hAnsi="Times New Roman" w:cs="Times New Roman"/>
          <w:color w:val="000000" w:themeColor="text1"/>
          <w:spacing w:val="2"/>
          <w:sz w:val="28"/>
          <w:szCs w:val="28"/>
        </w:rPr>
      </w:pPr>
      <w:r w:rsidRPr="00B36146">
        <w:rPr>
          <w:rFonts w:ascii="Times New Roman" w:hAnsi="Times New Roman" w:cs="Times New Roman"/>
          <w:color w:val="000000" w:themeColor="text1"/>
          <w:spacing w:val="2"/>
          <w:sz w:val="28"/>
          <w:szCs w:val="28"/>
        </w:rPr>
        <w:t>Санкт-Петербург</w:t>
      </w:r>
    </w:p>
    <w:p w:rsidR="00A24073" w:rsidRDefault="0043161F" w:rsidP="00A24073">
      <w:pPr>
        <w:jc w:val="center"/>
        <w:rPr>
          <w:rFonts w:ascii="Times New Roman" w:hAnsi="Times New Roman" w:cs="Times New Roman"/>
          <w:color w:val="000000" w:themeColor="text1"/>
          <w:spacing w:val="2"/>
          <w:sz w:val="28"/>
          <w:szCs w:val="28"/>
        </w:rPr>
      </w:pPr>
      <w:r w:rsidRPr="0043161F">
        <w:rPr>
          <w:noProof/>
          <w:color w:val="000000" w:themeColor="text1"/>
        </w:rPr>
        <w:pict>
          <v:rect id="Прямоугольник 8" o:spid="_x0000_s1059" style="position:absolute;left:0;text-align:left;margin-left:461.85pt;margin-top:21.7pt;width:7.5pt;height:20.4pt;z-index:251697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u4tQIAALsFAAAOAAAAZHJzL2Uyb0RvYy54bWysVM1uEzEQviPxDpbvdDdRA23UTRW1KkKq&#10;SkWLena8drKS12NsJ5twQuKKxCPwEFwQP32GzRsx9v6klIpDRQ7OzM7MN/9zdLwuFVkJ6wrQGR3s&#10;pZQIzSEv9Dyjb6/Pnh1Q4jzTOVOgRUY3wtHjydMnR5UZiyEsQOXCEgTRblyZjC68N+MkcXwhSub2&#10;wAiNQgm2ZB5ZO09yyypEL1UyTNPnSQU2Nxa4cA6/njZCOon4UgruX0vphCcqoxibj6+N7yy8yeSI&#10;jeeWmUXB2zDYI6IoWaHRaQ91yjwjS1v8BVUW3IID6fc4lAlIWXARc8BsBum9bK4WzIiYCxbHmb5M&#10;7v/B8ovVpSVFnlFslGYltqj+sv2w/Vz/rG+3H+uv9W39Y/up/lV/q7+Tg1Cvyrgxml2ZS9tyDsmQ&#10;/FraMvxjWmQda7zpayzWnnD8eDgajrARHCXD0WF6EFuQ7GyNdf6lgJIEIqMWOxgLy1bnzqM/VO1U&#10;gisHqsjPCqUiE6ZGnChLVgz7PZsPQrxo8YeW0o8yRJhgmYT0m4Qj5TdKBDyl3wiJhcQUhzHgOMK7&#10;YBjnQvtBI1qwXDQxjlL8dVF24ceYI2BAlphdj90CdJoNSIfdJNvqB1MRN6A3Tv8VWGPcW0TPoH1v&#10;XBYa7EMACrNqPTf6XZGa0oQqzSDf4JhZaPbPGX5WYHvPmfOXzOLC4UTgEfGv8ZEKqoxCS1GyAPv+&#10;oe9BH/cApZRUuMAZde+WzApK1CuNG3I42N8PGx+Z/dGLITL2rmR2V6KX5QngzAzwXBkeyaDvVUdK&#10;C+UN3ppp8Ioipjn6zij3tmNOfHNY8FpxMZ1GNdxyw/y5vjI8gIeqhvG9Xt8wa9oZ97gbF9AtOxvf&#10;G/VGN1hqmC49yCLuwa6ubb3xQsTBaa9ZOEF3+ai1u7mT3wAAAP//AwBQSwMEFAAGAAgAAAAhAH5C&#10;1b/eAAAACQEAAA8AAABkcnMvZG93bnJldi54bWxMj8FOwzAMhu9IvENkJC5oS9eW0ZamE0LiCmJw&#10;4ZY1XlPROFWTdYWnx5zgaPvX5++vd4sbxIxT6D0p2KwTEEitNz11Ct7fnlYFiBA1GT14QgVfGGDX&#10;XF7UujL+TK8472MnGEKh0gpsjGMlZWgtOh3WfkTi29FPTkcep06aSZ8Z7gaZJslWOt0Tf7B6xEeL&#10;7ef+5BSU3+1LLPx4a2P/UXZu83yc5hulrq+Wh3sQEZf4F4ZffVaHhp0O/kQmiIEZaXbHUQV5loPg&#10;QJkVvDgoKPIUZFPL/w2aHwAAAP//AwBQSwECLQAUAAYACAAAACEAtoM4kv4AAADhAQAAEwAAAAAA&#10;AAAAAAAAAAAAAAAAW0NvbnRlbnRfVHlwZXNdLnhtbFBLAQItABQABgAIAAAAIQA4/SH/1gAAAJQB&#10;AAALAAAAAAAAAAAAAAAAAC8BAABfcmVscy8ucmVsc1BLAQItABQABgAIAAAAIQCZYnu4tQIAALsF&#10;AAAOAAAAAAAAAAAAAAAAAC4CAABkcnMvZTJvRG9jLnhtbFBLAQItABQABgAIAAAAIQB+QtW/3gAA&#10;AAkBAAAPAAAAAAAAAAAAAAAAAA8FAABkcnMvZG93bnJldi54bWxQSwUGAAAAAAQABADzAAAAGgYA&#10;AAAA&#10;" fillcolor="white [3212]" strokecolor="white [3212]" strokeweight="2pt"/>
        </w:pict>
      </w:r>
      <w:r w:rsidR="00A24073" w:rsidRPr="00B36146">
        <w:rPr>
          <w:rFonts w:ascii="Times New Roman" w:hAnsi="Times New Roman" w:cs="Times New Roman"/>
          <w:color w:val="000000" w:themeColor="text1"/>
          <w:spacing w:val="2"/>
          <w:sz w:val="28"/>
          <w:szCs w:val="28"/>
        </w:rPr>
        <w:t>2021</w:t>
      </w:r>
    </w:p>
    <w:p w:rsidR="00B534F4" w:rsidRDefault="00B534F4" w:rsidP="00A24073">
      <w:pPr>
        <w:jc w:val="center"/>
        <w:rPr>
          <w:rFonts w:ascii="Times New Roman" w:hAnsi="Times New Roman" w:cs="Times New Roman"/>
          <w:color w:val="000000" w:themeColor="text1"/>
          <w:spacing w:val="2"/>
          <w:sz w:val="28"/>
          <w:szCs w:val="28"/>
        </w:rPr>
      </w:pPr>
    </w:p>
    <w:p w:rsidR="00B534F4" w:rsidRPr="00B36146" w:rsidRDefault="00B534F4" w:rsidP="00A24073">
      <w:pPr>
        <w:jc w:val="center"/>
        <w:rPr>
          <w:rFonts w:ascii="Times New Roman" w:hAnsi="Times New Roman" w:cs="Times New Roman"/>
          <w:color w:val="000000" w:themeColor="text1"/>
          <w:spacing w:val="2"/>
          <w:sz w:val="28"/>
          <w:szCs w:val="28"/>
        </w:rPr>
      </w:pPr>
    </w:p>
    <w:sdt>
      <w:sdtPr>
        <w:rPr>
          <w:rFonts w:asciiTheme="minorHAnsi" w:eastAsiaTheme="minorHAnsi" w:hAnsiTheme="minorHAnsi" w:cstheme="minorBidi"/>
          <w:b w:val="0"/>
          <w:bCs w:val="0"/>
          <w:color w:val="auto"/>
          <w:sz w:val="22"/>
          <w:szCs w:val="22"/>
        </w:rPr>
        <w:id w:val="808268701"/>
        <w:docPartObj>
          <w:docPartGallery w:val="Table of Contents"/>
          <w:docPartUnique/>
        </w:docPartObj>
      </w:sdtPr>
      <w:sdtContent>
        <w:p w:rsidR="002B7E79" w:rsidRDefault="002B7E79" w:rsidP="002B7E79">
          <w:pPr>
            <w:pStyle w:val="af2"/>
            <w:jc w:val="center"/>
          </w:pPr>
          <w:r w:rsidRPr="002B7E79">
            <w:rPr>
              <w:rFonts w:ascii="Times New Roman" w:hAnsi="Times New Roman" w:cs="Times New Roman"/>
              <w:color w:val="000000" w:themeColor="text1"/>
              <w:sz w:val="24"/>
            </w:rPr>
            <w:t>Содержание</w:t>
          </w:r>
        </w:p>
        <w:p w:rsidR="002B7E79" w:rsidRDefault="0043161F" w:rsidP="002B7E79">
          <w:pPr>
            <w:pStyle w:val="11"/>
            <w:rPr>
              <w:rFonts w:eastAsiaTheme="minorEastAsia"/>
              <w:lang w:eastAsia="ru-RU"/>
            </w:rPr>
          </w:pPr>
          <w:r w:rsidRPr="0043161F">
            <w:fldChar w:fldCharType="begin"/>
          </w:r>
          <w:r w:rsidR="002B7E79">
            <w:instrText xml:space="preserve"> TOC \o "1-3" \h \z \u </w:instrText>
          </w:r>
          <w:r w:rsidRPr="0043161F">
            <w:fldChar w:fldCharType="separate"/>
          </w:r>
          <w:hyperlink w:anchor="_Toc72817824" w:history="1">
            <w:r w:rsidR="002B7E79" w:rsidRPr="002B7E79">
              <w:rPr>
                <w:rStyle w:val="af3"/>
                <w:b/>
              </w:rPr>
              <w:t>Введение</w:t>
            </w:r>
            <w:r w:rsidR="002B7E79">
              <w:rPr>
                <w:webHidden/>
              </w:rPr>
              <w:tab/>
            </w:r>
            <w:r>
              <w:rPr>
                <w:webHidden/>
              </w:rPr>
              <w:fldChar w:fldCharType="begin"/>
            </w:r>
            <w:r w:rsidR="002B7E79">
              <w:rPr>
                <w:webHidden/>
              </w:rPr>
              <w:instrText xml:space="preserve"> PAGEREF _Toc72817824 \h </w:instrText>
            </w:r>
            <w:r>
              <w:rPr>
                <w:webHidden/>
              </w:rPr>
            </w:r>
            <w:r>
              <w:rPr>
                <w:webHidden/>
              </w:rPr>
              <w:fldChar w:fldCharType="separate"/>
            </w:r>
            <w:r w:rsidR="002B7E79">
              <w:rPr>
                <w:webHidden/>
              </w:rPr>
              <w:t>3</w:t>
            </w:r>
            <w:r>
              <w:rPr>
                <w:webHidden/>
              </w:rPr>
              <w:fldChar w:fldCharType="end"/>
            </w:r>
          </w:hyperlink>
        </w:p>
        <w:p w:rsidR="002B7E79" w:rsidRDefault="0043161F" w:rsidP="002B7E79">
          <w:pPr>
            <w:pStyle w:val="11"/>
            <w:rPr>
              <w:rFonts w:eastAsiaTheme="minorEastAsia"/>
              <w:lang w:eastAsia="ru-RU"/>
            </w:rPr>
          </w:pPr>
          <w:hyperlink w:anchor="_Toc72817825" w:history="1">
            <w:r w:rsidR="002B7E79" w:rsidRPr="002B7E79">
              <w:rPr>
                <w:rStyle w:val="af3"/>
                <w:b/>
              </w:rPr>
              <w:t>Глава 1.</w:t>
            </w:r>
            <w:r w:rsidR="002B7E79" w:rsidRPr="00547930">
              <w:rPr>
                <w:rStyle w:val="af3"/>
              </w:rPr>
              <w:t xml:space="preserve"> </w:t>
            </w:r>
            <w:r w:rsidR="002B7E79" w:rsidRPr="002B7E79">
              <w:rPr>
                <w:rStyle w:val="af3"/>
                <w:b/>
              </w:rPr>
              <w:t>Теоретические основы экономико-географического изучения сжатия сельского пространства</w:t>
            </w:r>
            <w:r w:rsidR="002B7E79">
              <w:rPr>
                <w:webHidden/>
              </w:rPr>
              <w:tab/>
            </w:r>
            <w:r>
              <w:rPr>
                <w:webHidden/>
              </w:rPr>
              <w:fldChar w:fldCharType="begin"/>
            </w:r>
            <w:r w:rsidR="002B7E79">
              <w:rPr>
                <w:webHidden/>
              </w:rPr>
              <w:instrText xml:space="preserve"> PAGEREF _Toc72817825 \h </w:instrText>
            </w:r>
            <w:r>
              <w:rPr>
                <w:webHidden/>
              </w:rPr>
            </w:r>
            <w:r>
              <w:rPr>
                <w:webHidden/>
              </w:rPr>
              <w:fldChar w:fldCharType="separate"/>
            </w:r>
            <w:r w:rsidR="002B7E79">
              <w:rPr>
                <w:webHidden/>
              </w:rPr>
              <w:t>6</w:t>
            </w:r>
            <w:r>
              <w:rPr>
                <w:webHidden/>
              </w:rPr>
              <w:fldChar w:fldCharType="end"/>
            </w:r>
          </w:hyperlink>
        </w:p>
        <w:p w:rsidR="002B7E79" w:rsidRDefault="0043161F">
          <w:pPr>
            <w:pStyle w:val="21"/>
            <w:tabs>
              <w:tab w:val="right" w:leader="dot" w:pos="9911"/>
            </w:tabs>
            <w:rPr>
              <w:rFonts w:eastAsiaTheme="minorEastAsia"/>
              <w:noProof/>
              <w:lang w:eastAsia="ru-RU"/>
            </w:rPr>
          </w:pPr>
          <w:hyperlink w:anchor="_Toc72817826" w:history="1">
            <w:r w:rsidR="002B7E79" w:rsidRPr="00547930">
              <w:rPr>
                <w:rStyle w:val="af3"/>
                <w:rFonts w:ascii="Times New Roman" w:hAnsi="Times New Roman" w:cs="Times New Roman"/>
                <w:noProof/>
              </w:rPr>
              <w:t>1.1 Сжатие сельского пространства: подходы к определению и оценке</w:t>
            </w:r>
            <w:r w:rsidR="002B7E79">
              <w:rPr>
                <w:noProof/>
                <w:webHidden/>
              </w:rPr>
              <w:tab/>
            </w:r>
            <w:r>
              <w:rPr>
                <w:noProof/>
                <w:webHidden/>
              </w:rPr>
              <w:fldChar w:fldCharType="begin"/>
            </w:r>
            <w:r w:rsidR="002B7E79">
              <w:rPr>
                <w:noProof/>
                <w:webHidden/>
              </w:rPr>
              <w:instrText xml:space="preserve"> PAGEREF _Toc72817826 \h </w:instrText>
            </w:r>
            <w:r>
              <w:rPr>
                <w:noProof/>
                <w:webHidden/>
              </w:rPr>
            </w:r>
            <w:r>
              <w:rPr>
                <w:noProof/>
                <w:webHidden/>
              </w:rPr>
              <w:fldChar w:fldCharType="separate"/>
            </w:r>
            <w:r w:rsidR="002B7E79">
              <w:rPr>
                <w:noProof/>
                <w:webHidden/>
              </w:rPr>
              <w:t>6</w:t>
            </w:r>
            <w:r>
              <w:rPr>
                <w:noProof/>
                <w:webHidden/>
              </w:rPr>
              <w:fldChar w:fldCharType="end"/>
            </w:r>
          </w:hyperlink>
        </w:p>
        <w:p w:rsidR="002B7E79" w:rsidRDefault="0043161F">
          <w:pPr>
            <w:pStyle w:val="21"/>
            <w:tabs>
              <w:tab w:val="right" w:leader="dot" w:pos="9911"/>
            </w:tabs>
            <w:rPr>
              <w:rFonts w:eastAsiaTheme="minorEastAsia"/>
              <w:noProof/>
              <w:lang w:eastAsia="ru-RU"/>
            </w:rPr>
          </w:pPr>
          <w:hyperlink w:anchor="_Toc72817827" w:history="1">
            <w:r w:rsidR="002B7E79" w:rsidRPr="00547930">
              <w:rPr>
                <w:rStyle w:val="af3"/>
                <w:rFonts w:ascii="Times New Roman" w:hAnsi="Times New Roman" w:cs="Times New Roman"/>
                <w:noProof/>
              </w:rPr>
              <w:t>1.2 Опыт экономико-географического изучения сжатия сельского пространства в России и за рубежом</w:t>
            </w:r>
            <w:r w:rsidR="002B7E79">
              <w:rPr>
                <w:noProof/>
                <w:webHidden/>
              </w:rPr>
              <w:tab/>
            </w:r>
            <w:r>
              <w:rPr>
                <w:noProof/>
                <w:webHidden/>
              </w:rPr>
              <w:fldChar w:fldCharType="begin"/>
            </w:r>
            <w:r w:rsidR="002B7E79">
              <w:rPr>
                <w:noProof/>
                <w:webHidden/>
              </w:rPr>
              <w:instrText xml:space="preserve"> PAGEREF _Toc72817827 \h </w:instrText>
            </w:r>
            <w:r>
              <w:rPr>
                <w:noProof/>
                <w:webHidden/>
              </w:rPr>
            </w:r>
            <w:r>
              <w:rPr>
                <w:noProof/>
                <w:webHidden/>
              </w:rPr>
              <w:fldChar w:fldCharType="separate"/>
            </w:r>
            <w:r w:rsidR="002B7E79">
              <w:rPr>
                <w:noProof/>
                <w:webHidden/>
              </w:rPr>
              <w:t>9</w:t>
            </w:r>
            <w:r>
              <w:rPr>
                <w:noProof/>
                <w:webHidden/>
              </w:rPr>
              <w:fldChar w:fldCharType="end"/>
            </w:r>
          </w:hyperlink>
        </w:p>
        <w:p w:rsidR="002B7E79" w:rsidRDefault="0043161F">
          <w:pPr>
            <w:pStyle w:val="21"/>
            <w:tabs>
              <w:tab w:val="right" w:leader="dot" w:pos="9911"/>
            </w:tabs>
            <w:rPr>
              <w:rFonts w:eastAsiaTheme="minorEastAsia"/>
              <w:noProof/>
              <w:lang w:eastAsia="ru-RU"/>
            </w:rPr>
          </w:pPr>
          <w:hyperlink w:anchor="_Toc72817828" w:history="1">
            <w:r w:rsidR="002B7E79" w:rsidRPr="00547930">
              <w:rPr>
                <w:rStyle w:val="af3"/>
                <w:rFonts w:ascii="Times New Roman" w:hAnsi="Times New Roman" w:cs="Times New Roman"/>
                <w:noProof/>
              </w:rPr>
              <w:t>1.3 Методика оценки эффектов сжатия сельского пространства земли Мекленбурга – Передней Померании</w:t>
            </w:r>
            <w:r w:rsidR="002B7E79">
              <w:rPr>
                <w:noProof/>
                <w:webHidden/>
              </w:rPr>
              <w:tab/>
            </w:r>
            <w:r>
              <w:rPr>
                <w:noProof/>
                <w:webHidden/>
              </w:rPr>
              <w:fldChar w:fldCharType="begin"/>
            </w:r>
            <w:r w:rsidR="002B7E79">
              <w:rPr>
                <w:noProof/>
                <w:webHidden/>
              </w:rPr>
              <w:instrText xml:space="preserve"> PAGEREF _Toc72817828 \h </w:instrText>
            </w:r>
            <w:r>
              <w:rPr>
                <w:noProof/>
                <w:webHidden/>
              </w:rPr>
            </w:r>
            <w:r>
              <w:rPr>
                <w:noProof/>
                <w:webHidden/>
              </w:rPr>
              <w:fldChar w:fldCharType="separate"/>
            </w:r>
            <w:r w:rsidR="002B7E79">
              <w:rPr>
                <w:noProof/>
                <w:webHidden/>
              </w:rPr>
              <w:t>20</w:t>
            </w:r>
            <w:r>
              <w:rPr>
                <w:noProof/>
                <w:webHidden/>
              </w:rPr>
              <w:fldChar w:fldCharType="end"/>
            </w:r>
          </w:hyperlink>
        </w:p>
        <w:p w:rsidR="002B7E79" w:rsidRDefault="0043161F" w:rsidP="002B7E79">
          <w:pPr>
            <w:pStyle w:val="11"/>
            <w:rPr>
              <w:rFonts w:eastAsiaTheme="minorEastAsia"/>
              <w:lang w:eastAsia="ru-RU"/>
            </w:rPr>
          </w:pPr>
          <w:hyperlink w:anchor="_Toc72817829" w:history="1">
            <w:r w:rsidR="002B7E79" w:rsidRPr="002B7E79">
              <w:rPr>
                <w:rStyle w:val="af3"/>
                <w:b/>
              </w:rPr>
              <w:t>Глава 2. Анализ динамики социально-экономического развития сельских территорий Мекленбурга – Передней Померании в 2000-2010-е годы</w:t>
            </w:r>
            <w:r w:rsidR="002B7E79">
              <w:rPr>
                <w:webHidden/>
              </w:rPr>
              <w:tab/>
            </w:r>
            <w:r>
              <w:rPr>
                <w:webHidden/>
              </w:rPr>
              <w:fldChar w:fldCharType="begin"/>
            </w:r>
            <w:r w:rsidR="002B7E79">
              <w:rPr>
                <w:webHidden/>
              </w:rPr>
              <w:instrText xml:space="preserve"> PAGEREF _Toc72817829 \h </w:instrText>
            </w:r>
            <w:r>
              <w:rPr>
                <w:webHidden/>
              </w:rPr>
            </w:r>
            <w:r>
              <w:rPr>
                <w:webHidden/>
              </w:rPr>
              <w:fldChar w:fldCharType="separate"/>
            </w:r>
            <w:r w:rsidR="002B7E79">
              <w:rPr>
                <w:webHidden/>
              </w:rPr>
              <w:t>23</w:t>
            </w:r>
            <w:r>
              <w:rPr>
                <w:webHidden/>
              </w:rPr>
              <w:fldChar w:fldCharType="end"/>
            </w:r>
          </w:hyperlink>
        </w:p>
        <w:p w:rsidR="002B7E79" w:rsidRDefault="0043161F">
          <w:pPr>
            <w:pStyle w:val="21"/>
            <w:tabs>
              <w:tab w:val="right" w:leader="dot" w:pos="9911"/>
            </w:tabs>
            <w:rPr>
              <w:rFonts w:eastAsiaTheme="minorEastAsia"/>
              <w:noProof/>
              <w:lang w:eastAsia="ru-RU"/>
            </w:rPr>
          </w:pPr>
          <w:hyperlink w:anchor="_Toc72817830" w:history="1">
            <w:r w:rsidR="002B7E79" w:rsidRPr="00547930">
              <w:rPr>
                <w:rStyle w:val="af3"/>
                <w:rFonts w:ascii="Times New Roman" w:hAnsi="Times New Roman" w:cs="Times New Roman"/>
                <w:noProof/>
              </w:rPr>
              <w:t>2.1. Сравнительный анализ развития сельских территорий Западной и Восточной Германии в постсоциалистический период</w:t>
            </w:r>
            <w:r w:rsidR="002B7E79">
              <w:rPr>
                <w:noProof/>
                <w:webHidden/>
              </w:rPr>
              <w:tab/>
            </w:r>
            <w:r>
              <w:rPr>
                <w:noProof/>
                <w:webHidden/>
              </w:rPr>
              <w:fldChar w:fldCharType="begin"/>
            </w:r>
            <w:r w:rsidR="002B7E79">
              <w:rPr>
                <w:noProof/>
                <w:webHidden/>
              </w:rPr>
              <w:instrText xml:space="preserve"> PAGEREF _Toc72817830 \h </w:instrText>
            </w:r>
            <w:r>
              <w:rPr>
                <w:noProof/>
                <w:webHidden/>
              </w:rPr>
            </w:r>
            <w:r>
              <w:rPr>
                <w:noProof/>
                <w:webHidden/>
              </w:rPr>
              <w:fldChar w:fldCharType="separate"/>
            </w:r>
            <w:r w:rsidR="002B7E79">
              <w:rPr>
                <w:noProof/>
                <w:webHidden/>
              </w:rPr>
              <w:t>23</w:t>
            </w:r>
            <w:r>
              <w:rPr>
                <w:noProof/>
                <w:webHidden/>
              </w:rPr>
              <w:fldChar w:fldCharType="end"/>
            </w:r>
          </w:hyperlink>
        </w:p>
        <w:p w:rsidR="002B7E79" w:rsidRDefault="0043161F">
          <w:pPr>
            <w:pStyle w:val="21"/>
            <w:tabs>
              <w:tab w:val="right" w:leader="dot" w:pos="9911"/>
            </w:tabs>
            <w:rPr>
              <w:rFonts w:eastAsiaTheme="minorEastAsia"/>
              <w:noProof/>
              <w:lang w:eastAsia="ru-RU"/>
            </w:rPr>
          </w:pPr>
          <w:hyperlink w:anchor="_Toc72817831" w:history="1">
            <w:r w:rsidR="002B7E79" w:rsidRPr="00547930">
              <w:rPr>
                <w:rStyle w:val="af3"/>
                <w:rFonts w:ascii="Times New Roman" w:hAnsi="Times New Roman" w:cs="Times New Roman"/>
                <w:noProof/>
              </w:rPr>
              <w:t>2.2. Оценка динамики населения сельских территорий на региональном и локальном уровнях</w:t>
            </w:r>
            <w:r w:rsidR="002B7E79">
              <w:rPr>
                <w:noProof/>
                <w:webHidden/>
              </w:rPr>
              <w:tab/>
            </w:r>
            <w:r>
              <w:rPr>
                <w:noProof/>
                <w:webHidden/>
              </w:rPr>
              <w:fldChar w:fldCharType="begin"/>
            </w:r>
            <w:r w:rsidR="002B7E79">
              <w:rPr>
                <w:noProof/>
                <w:webHidden/>
              </w:rPr>
              <w:instrText xml:space="preserve"> PAGEREF _Toc72817831 \h </w:instrText>
            </w:r>
            <w:r>
              <w:rPr>
                <w:noProof/>
                <w:webHidden/>
              </w:rPr>
            </w:r>
            <w:r>
              <w:rPr>
                <w:noProof/>
                <w:webHidden/>
              </w:rPr>
              <w:fldChar w:fldCharType="separate"/>
            </w:r>
            <w:r w:rsidR="002B7E79">
              <w:rPr>
                <w:noProof/>
                <w:webHidden/>
              </w:rPr>
              <w:t>29</w:t>
            </w:r>
            <w:r>
              <w:rPr>
                <w:noProof/>
                <w:webHidden/>
              </w:rPr>
              <w:fldChar w:fldCharType="end"/>
            </w:r>
          </w:hyperlink>
        </w:p>
        <w:p w:rsidR="002B7E79" w:rsidRDefault="0043161F">
          <w:pPr>
            <w:pStyle w:val="21"/>
            <w:tabs>
              <w:tab w:val="right" w:leader="dot" w:pos="9911"/>
            </w:tabs>
            <w:rPr>
              <w:rFonts w:eastAsiaTheme="minorEastAsia"/>
              <w:noProof/>
              <w:lang w:eastAsia="ru-RU"/>
            </w:rPr>
          </w:pPr>
          <w:hyperlink w:anchor="_Toc72817832" w:history="1">
            <w:r w:rsidR="002B7E79" w:rsidRPr="00547930">
              <w:rPr>
                <w:rStyle w:val="af3"/>
                <w:rFonts w:ascii="Times New Roman" w:hAnsi="Times New Roman" w:cs="Times New Roman"/>
                <w:noProof/>
              </w:rPr>
              <w:t>2.3. Оценка динамики экономики сельских территорий на региональном и локальном уровнях</w:t>
            </w:r>
            <w:r w:rsidR="002B7E79">
              <w:rPr>
                <w:noProof/>
                <w:webHidden/>
              </w:rPr>
              <w:tab/>
            </w:r>
            <w:r>
              <w:rPr>
                <w:noProof/>
                <w:webHidden/>
              </w:rPr>
              <w:fldChar w:fldCharType="begin"/>
            </w:r>
            <w:r w:rsidR="002B7E79">
              <w:rPr>
                <w:noProof/>
                <w:webHidden/>
              </w:rPr>
              <w:instrText xml:space="preserve"> PAGEREF _Toc72817832 \h </w:instrText>
            </w:r>
            <w:r>
              <w:rPr>
                <w:noProof/>
                <w:webHidden/>
              </w:rPr>
            </w:r>
            <w:r>
              <w:rPr>
                <w:noProof/>
                <w:webHidden/>
              </w:rPr>
              <w:fldChar w:fldCharType="separate"/>
            </w:r>
            <w:r w:rsidR="002B7E79">
              <w:rPr>
                <w:noProof/>
                <w:webHidden/>
              </w:rPr>
              <w:t>33</w:t>
            </w:r>
            <w:r>
              <w:rPr>
                <w:noProof/>
                <w:webHidden/>
              </w:rPr>
              <w:fldChar w:fldCharType="end"/>
            </w:r>
          </w:hyperlink>
        </w:p>
        <w:p w:rsidR="002B7E79" w:rsidRPr="002B7E79" w:rsidRDefault="0043161F" w:rsidP="002B7E79">
          <w:pPr>
            <w:pStyle w:val="11"/>
            <w:rPr>
              <w:rFonts w:eastAsiaTheme="minorEastAsia"/>
              <w:lang w:eastAsia="ru-RU"/>
            </w:rPr>
          </w:pPr>
          <w:hyperlink w:anchor="_Toc72817833" w:history="1">
            <w:r w:rsidR="002B7E79" w:rsidRPr="002B7E79">
              <w:rPr>
                <w:rStyle w:val="af3"/>
                <w:b/>
              </w:rPr>
              <w:t>Глава 3.  Типология сельского пространства Мекленбурга-Передней Померании по эффектам сжатия</w:t>
            </w:r>
            <w:r w:rsidR="002B7E79" w:rsidRPr="002B7E79">
              <w:rPr>
                <w:webHidden/>
              </w:rPr>
              <w:tab/>
            </w:r>
            <w:r w:rsidRPr="002B7E79">
              <w:rPr>
                <w:webHidden/>
              </w:rPr>
              <w:fldChar w:fldCharType="begin"/>
            </w:r>
            <w:r w:rsidR="002B7E79" w:rsidRPr="002B7E79">
              <w:rPr>
                <w:webHidden/>
              </w:rPr>
              <w:instrText xml:space="preserve"> PAGEREF _Toc72817833 \h </w:instrText>
            </w:r>
            <w:r w:rsidRPr="002B7E79">
              <w:rPr>
                <w:webHidden/>
              </w:rPr>
            </w:r>
            <w:r w:rsidRPr="002B7E79">
              <w:rPr>
                <w:webHidden/>
              </w:rPr>
              <w:fldChar w:fldCharType="separate"/>
            </w:r>
            <w:r w:rsidR="002B7E79" w:rsidRPr="002B7E79">
              <w:rPr>
                <w:webHidden/>
              </w:rPr>
              <w:t>44</w:t>
            </w:r>
            <w:r w:rsidRPr="002B7E79">
              <w:rPr>
                <w:webHidden/>
              </w:rPr>
              <w:fldChar w:fldCharType="end"/>
            </w:r>
          </w:hyperlink>
        </w:p>
        <w:p w:rsidR="002B7E79" w:rsidRDefault="0043161F">
          <w:pPr>
            <w:pStyle w:val="21"/>
            <w:tabs>
              <w:tab w:val="right" w:leader="dot" w:pos="9911"/>
            </w:tabs>
            <w:rPr>
              <w:rFonts w:eastAsiaTheme="minorEastAsia"/>
              <w:noProof/>
              <w:lang w:eastAsia="ru-RU"/>
            </w:rPr>
          </w:pPr>
          <w:hyperlink w:anchor="_Toc72817834" w:history="1">
            <w:r w:rsidR="002B7E79" w:rsidRPr="00547930">
              <w:rPr>
                <w:rStyle w:val="af3"/>
                <w:rFonts w:ascii="Times New Roman" w:hAnsi="Times New Roman" w:cs="Times New Roman"/>
                <w:noProof/>
              </w:rPr>
              <w:t>3.1. Оценка мер региональной политики в отношении сельских территорий Мекленбурга-Передней Померании</w:t>
            </w:r>
            <w:r w:rsidR="002B7E79">
              <w:rPr>
                <w:noProof/>
                <w:webHidden/>
              </w:rPr>
              <w:tab/>
            </w:r>
            <w:r>
              <w:rPr>
                <w:noProof/>
                <w:webHidden/>
              </w:rPr>
              <w:fldChar w:fldCharType="begin"/>
            </w:r>
            <w:r w:rsidR="002B7E79">
              <w:rPr>
                <w:noProof/>
                <w:webHidden/>
              </w:rPr>
              <w:instrText xml:space="preserve"> PAGEREF _Toc72817834 \h </w:instrText>
            </w:r>
            <w:r>
              <w:rPr>
                <w:noProof/>
                <w:webHidden/>
              </w:rPr>
            </w:r>
            <w:r>
              <w:rPr>
                <w:noProof/>
                <w:webHidden/>
              </w:rPr>
              <w:fldChar w:fldCharType="separate"/>
            </w:r>
            <w:r w:rsidR="002B7E79">
              <w:rPr>
                <w:noProof/>
                <w:webHidden/>
              </w:rPr>
              <w:t>44</w:t>
            </w:r>
            <w:r>
              <w:rPr>
                <w:noProof/>
                <w:webHidden/>
              </w:rPr>
              <w:fldChar w:fldCharType="end"/>
            </w:r>
          </w:hyperlink>
        </w:p>
        <w:p w:rsidR="002B7E79" w:rsidRDefault="0043161F">
          <w:pPr>
            <w:pStyle w:val="21"/>
            <w:tabs>
              <w:tab w:val="right" w:leader="dot" w:pos="9911"/>
            </w:tabs>
            <w:rPr>
              <w:rFonts w:eastAsiaTheme="minorEastAsia"/>
              <w:noProof/>
              <w:lang w:eastAsia="ru-RU"/>
            </w:rPr>
          </w:pPr>
          <w:hyperlink w:anchor="_Toc72817835" w:history="1">
            <w:r w:rsidR="002B7E79" w:rsidRPr="00547930">
              <w:rPr>
                <w:rStyle w:val="af3"/>
                <w:rFonts w:ascii="Times New Roman" w:hAnsi="Times New Roman" w:cs="Times New Roman"/>
                <w:noProof/>
              </w:rPr>
              <w:t>3.2 Интегральная оценка</w:t>
            </w:r>
            <w:r w:rsidR="002B7E79">
              <w:rPr>
                <w:noProof/>
                <w:webHidden/>
              </w:rPr>
              <w:tab/>
            </w:r>
            <w:r>
              <w:rPr>
                <w:noProof/>
                <w:webHidden/>
              </w:rPr>
              <w:fldChar w:fldCharType="begin"/>
            </w:r>
            <w:r w:rsidR="002B7E79">
              <w:rPr>
                <w:noProof/>
                <w:webHidden/>
              </w:rPr>
              <w:instrText xml:space="preserve"> PAGEREF _Toc72817835 \h </w:instrText>
            </w:r>
            <w:r>
              <w:rPr>
                <w:noProof/>
                <w:webHidden/>
              </w:rPr>
            </w:r>
            <w:r>
              <w:rPr>
                <w:noProof/>
                <w:webHidden/>
              </w:rPr>
              <w:fldChar w:fldCharType="separate"/>
            </w:r>
            <w:r w:rsidR="002B7E79">
              <w:rPr>
                <w:noProof/>
                <w:webHidden/>
              </w:rPr>
              <w:t>51</w:t>
            </w:r>
            <w:r>
              <w:rPr>
                <w:noProof/>
                <w:webHidden/>
              </w:rPr>
              <w:fldChar w:fldCharType="end"/>
            </w:r>
          </w:hyperlink>
        </w:p>
        <w:p w:rsidR="002B7E79" w:rsidRDefault="0043161F" w:rsidP="002B7E79">
          <w:pPr>
            <w:pStyle w:val="11"/>
            <w:rPr>
              <w:rFonts w:eastAsiaTheme="minorEastAsia"/>
              <w:lang w:eastAsia="ru-RU"/>
            </w:rPr>
          </w:pPr>
          <w:hyperlink w:anchor="_Toc72817836" w:history="1">
            <w:r w:rsidR="002B7E79" w:rsidRPr="00547930">
              <w:rPr>
                <w:rStyle w:val="af3"/>
              </w:rPr>
              <w:t>Заключение</w:t>
            </w:r>
            <w:r w:rsidR="002B7E79">
              <w:rPr>
                <w:webHidden/>
              </w:rPr>
              <w:tab/>
            </w:r>
            <w:r>
              <w:rPr>
                <w:webHidden/>
              </w:rPr>
              <w:fldChar w:fldCharType="begin"/>
            </w:r>
            <w:r w:rsidR="002B7E79">
              <w:rPr>
                <w:webHidden/>
              </w:rPr>
              <w:instrText xml:space="preserve"> PAGEREF _Toc72817836 \h </w:instrText>
            </w:r>
            <w:r>
              <w:rPr>
                <w:webHidden/>
              </w:rPr>
            </w:r>
            <w:r>
              <w:rPr>
                <w:webHidden/>
              </w:rPr>
              <w:fldChar w:fldCharType="separate"/>
            </w:r>
            <w:r w:rsidR="002B7E79">
              <w:rPr>
                <w:webHidden/>
              </w:rPr>
              <w:t>59</w:t>
            </w:r>
            <w:r>
              <w:rPr>
                <w:webHidden/>
              </w:rPr>
              <w:fldChar w:fldCharType="end"/>
            </w:r>
          </w:hyperlink>
        </w:p>
        <w:p w:rsidR="002B7E79" w:rsidRDefault="0043161F" w:rsidP="002B7E79">
          <w:pPr>
            <w:pStyle w:val="11"/>
            <w:rPr>
              <w:rFonts w:eastAsiaTheme="minorEastAsia"/>
              <w:lang w:eastAsia="ru-RU"/>
            </w:rPr>
          </w:pPr>
          <w:hyperlink w:anchor="_Toc72817837" w:history="1">
            <w:r w:rsidR="002B7E79" w:rsidRPr="00547930">
              <w:rPr>
                <w:rStyle w:val="af3"/>
              </w:rPr>
              <w:t>Список использованной литературы</w:t>
            </w:r>
            <w:r w:rsidR="002B7E79">
              <w:rPr>
                <w:webHidden/>
              </w:rPr>
              <w:tab/>
            </w:r>
            <w:r>
              <w:rPr>
                <w:webHidden/>
              </w:rPr>
              <w:fldChar w:fldCharType="begin"/>
            </w:r>
            <w:r w:rsidR="002B7E79">
              <w:rPr>
                <w:webHidden/>
              </w:rPr>
              <w:instrText xml:space="preserve"> PAGEREF _Toc72817837 \h </w:instrText>
            </w:r>
            <w:r>
              <w:rPr>
                <w:webHidden/>
              </w:rPr>
            </w:r>
            <w:r>
              <w:rPr>
                <w:webHidden/>
              </w:rPr>
              <w:fldChar w:fldCharType="separate"/>
            </w:r>
            <w:r w:rsidR="002B7E79">
              <w:rPr>
                <w:webHidden/>
              </w:rPr>
              <w:t>61</w:t>
            </w:r>
            <w:r>
              <w:rPr>
                <w:webHidden/>
              </w:rPr>
              <w:fldChar w:fldCharType="end"/>
            </w:r>
          </w:hyperlink>
        </w:p>
        <w:p w:rsidR="002B7E79" w:rsidRDefault="0043161F" w:rsidP="002B7E79">
          <w:pPr>
            <w:pStyle w:val="11"/>
            <w:rPr>
              <w:rFonts w:eastAsiaTheme="minorEastAsia"/>
              <w:lang w:eastAsia="ru-RU"/>
            </w:rPr>
          </w:pPr>
          <w:hyperlink w:anchor="_Toc72817838" w:history="1">
            <w:r w:rsidR="002B7E79" w:rsidRPr="00547930">
              <w:rPr>
                <w:rStyle w:val="af3"/>
              </w:rPr>
              <w:t>Приложение 1</w:t>
            </w:r>
            <w:r w:rsidR="002B7E79">
              <w:rPr>
                <w:webHidden/>
              </w:rPr>
              <w:tab/>
            </w:r>
            <w:r>
              <w:rPr>
                <w:webHidden/>
              </w:rPr>
              <w:fldChar w:fldCharType="begin"/>
            </w:r>
            <w:r w:rsidR="002B7E79">
              <w:rPr>
                <w:webHidden/>
              </w:rPr>
              <w:instrText xml:space="preserve"> PAGEREF _Toc72817838 \h </w:instrText>
            </w:r>
            <w:r>
              <w:rPr>
                <w:webHidden/>
              </w:rPr>
            </w:r>
            <w:r>
              <w:rPr>
                <w:webHidden/>
              </w:rPr>
              <w:fldChar w:fldCharType="separate"/>
            </w:r>
            <w:r w:rsidR="002B7E79">
              <w:rPr>
                <w:webHidden/>
              </w:rPr>
              <w:t>66</w:t>
            </w:r>
            <w:r>
              <w:rPr>
                <w:webHidden/>
              </w:rPr>
              <w:fldChar w:fldCharType="end"/>
            </w:r>
          </w:hyperlink>
        </w:p>
        <w:p w:rsidR="002B7E79" w:rsidRDefault="0043161F" w:rsidP="002B7E79">
          <w:pPr>
            <w:pStyle w:val="11"/>
            <w:rPr>
              <w:rFonts w:eastAsiaTheme="minorEastAsia"/>
              <w:lang w:eastAsia="ru-RU"/>
            </w:rPr>
          </w:pPr>
          <w:hyperlink w:anchor="_Toc72817839" w:history="1">
            <w:r w:rsidR="002B7E79" w:rsidRPr="00547930">
              <w:rPr>
                <w:rStyle w:val="af3"/>
              </w:rPr>
              <w:t>Приложение 2</w:t>
            </w:r>
            <w:r w:rsidR="002B7E79">
              <w:rPr>
                <w:webHidden/>
              </w:rPr>
              <w:tab/>
            </w:r>
            <w:r>
              <w:rPr>
                <w:webHidden/>
              </w:rPr>
              <w:fldChar w:fldCharType="begin"/>
            </w:r>
            <w:r w:rsidR="002B7E79">
              <w:rPr>
                <w:webHidden/>
              </w:rPr>
              <w:instrText xml:space="preserve"> PAGEREF _Toc72817839 \h </w:instrText>
            </w:r>
            <w:r>
              <w:rPr>
                <w:webHidden/>
              </w:rPr>
            </w:r>
            <w:r>
              <w:rPr>
                <w:webHidden/>
              </w:rPr>
              <w:fldChar w:fldCharType="separate"/>
            </w:r>
            <w:r w:rsidR="002B7E79">
              <w:rPr>
                <w:webHidden/>
              </w:rPr>
              <w:t>67</w:t>
            </w:r>
            <w:r>
              <w:rPr>
                <w:webHidden/>
              </w:rPr>
              <w:fldChar w:fldCharType="end"/>
            </w:r>
          </w:hyperlink>
        </w:p>
        <w:p w:rsidR="002B7E79" w:rsidRDefault="0043161F" w:rsidP="002B7E79">
          <w:pPr>
            <w:pStyle w:val="11"/>
            <w:rPr>
              <w:rFonts w:eastAsiaTheme="minorEastAsia"/>
              <w:lang w:eastAsia="ru-RU"/>
            </w:rPr>
          </w:pPr>
          <w:hyperlink w:anchor="_Toc72817840" w:history="1">
            <w:r w:rsidR="002B7E79" w:rsidRPr="00547930">
              <w:rPr>
                <w:rStyle w:val="af3"/>
              </w:rPr>
              <w:t>Приложение 3</w:t>
            </w:r>
            <w:r w:rsidR="002B7E79">
              <w:rPr>
                <w:webHidden/>
              </w:rPr>
              <w:tab/>
            </w:r>
            <w:r>
              <w:rPr>
                <w:webHidden/>
              </w:rPr>
              <w:fldChar w:fldCharType="begin"/>
            </w:r>
            <w:r w:rsidR="002B7E79">
              <w:rPr>
                <w:webHidden/>
              </w:rPr>
              <w:instrText xml:space="preserve"> PAGEREF _Toc72817840 \h </w:instrText>
            </w:r>
            <w:r>
              <w:rPr>
                <w:webHidden/>
              </w:rPr>
            </w:r>
            <w:r>
              <w:rPr>
                <w:webHidden/>
              </w:rPr>
              <w:fldChar w:fldCharType="separate"/>
            </w:r>
            <w:r w:rsidR="002B7E79">
              <w:rPr>
                <w:webHidden/>
              </w:rPr>
              <w:t>68</w:t>
            </w:r>
            <w:r>
              <w:rPr>
                <w:webHidden/>
              </w:rPr>
              <w:fldChar w:fldCharType="end"/>
            </w:r>
          </w:hyperlink>
        </w:p>
        <w:p w:rsidR="002B7E79" w:rsidRDefault="0043161F" w:rsidP="002B7E79">
          <w:pPr>
            <w:pStyle w:val="11"/>
            <w:rPr>
              <w:rFonts w:eastAsiaTheme="minorEastAsia"/>
              <w:lang w:eastAsia="ru-RU"/>
            </w:rPr>
          </w:pPr>
          <w:hyperlink w:anchor="_Toc72817841" w:history="1">
            <w:r w:rsidR="002B7E79" w:rsidRPr="00547930">
              <w:rPr>
                <w:rStyle w:val="af3"/>
              </w:rPr>
              <w:t>Приложение 4</w:t>
            </w:r>
            <w:r w:rsidR="002B7E79">
              <w:rPr>
                <w:webHidden/>
              </w:rPr>
              <w:tab/>
            </w:r>
            <w:r>
              <w:rPr>
                <w:webHidden/>
              </w:rPr>
              <w:fldChar w:fldCharType="begin"/>
            </w:r>
            <w:r w:rsidR="002B7E79">
              <w:rPr>
                <w:webHidden/>
              </w:rPr>
              <w:instrText xml:space="preserve"> PAGEREF _Toc72817841 \h </w:instrText>
            </w:r>
            <w:r>
              <w:rPr>
                <w:webHidden/>
              </w:rPr>
            </w:r>
            <w:r>
              <w:rPr>
                <w:webHidden/>
              </w:rPr>
              <w:fldChar w:fldCharType="separate"/>
            </w:r>
            <w:r w:rsidR="002B7E79">
              <w:rPr>
                <w:webHidden/>
              </w:rPr>
              <w:t>69</w:t>
            </w:r>
            <w:r>
              <w:rPr>
                <w:webHidden/>
              </w:rPr>
              <w:fldChar w:fldCharType="end"/>
            </w:r>
          </w:hyperlink>
        </w:p>
        <w:p w:rsidR="002B7E79" w:rsidRDefault="0043161F" w:rsidP="002B7E79">
          <w:pPr>
            <w:pStyle w:val="11"/>
            <w:rPr>
              <w:rFonts w:eastAsiaTheme="minorEastAsia"/>
              <w:lang w:eastAsia="ru-RU"/>
            </w:rPr>
          </w:pPr>
          <w:hyperlink w:anchor="_Toc72817842" w:history="1">
            <w:r w:rsidR="002B7E79" w:rsidRPr="00547930">
              <w:rPr>
                <w:rStyle w:val="af3"/>
              </w:rPr>
              <w:t>Приложение 5</w:t>
            </w:r>
            <w:r w:rsidR="002B7E79">
              <w:rPr>
                <w:webHidden/>
              </w:rPr>
              <w:tab/>
            </w:r>
            <w:r>
              <w:rPr>
                <w:webHidden/>
              </w:rPr>
              <w:fldChar w:fldCharType="begin"/>
            </w:r>
            <w:r w:rsidR="002B7E79">
              <w:rPr>
                <w:webHidden/>
              </w:rPr>
              <w:instrText xml:space="preserve"> PAGEREF _Toc72817842 \h </w:instrText>
            </w:r>
            <w:r>
              <w:rPr>
                <w:webHidden/>
              </w:rPr>
            </w:r>
            <w:r>
              <w:rPr>
                <w:webHidden/>
              </w:rPr>
              <w:fldChar w:fldCharType="separate"/>
            </w:r>
            <w:r w:rsidR="002B7E79">
              <w:rPr>
                <w:webHidden/>
              </w:rPr>
              <w:t>70</w:t>
            </w:r>
            <w:r>
              <w:rPr>
                <w:webHidden/>
              </w:rPr>
              <w:fldChar w:fldCharType="end"/>
            </w:r>
          </w:hyperlink>
        </w:p>
        <w:p w:rsidR="002B7E79" w:rsidRDefault="0043161F">
          <w:r>
            <w:fldChar w:fldCharType="end"/>
          </w:r>
        </w:p>
      </w:sdtContent>
    </w:sdt>
    <w:p w:rsidR="00A24073" w:rsidRDefault="00A24073" w:rsidP="00A24073">
      <w:pPr>
        <w:jc w:val="center"/>
        <w:rPr>
          <w:rFonts w:ascii="Times New Roman" w:hAnsi="Times New Roman" w:cs="Times New Roman"/>
          <w:spacing w:val="2"/>
          <w:sz w:val="28"/>
          <w:szCs w:val="28"/>
        </w:rPr>
      </w:pPr>
    </w:p>
    <w:p w:rsidR="00A24073" w:rsidRDefault="00A24073" w:rsidP="00A24073">
      <w:pPr>
        <w:jc w:val="center"/>
        <w:rPr>
          <w:rFonts w:ascii="Times New Roman" w:hAnsi="Times New Roman" w:cs="Times New Roman"/>
          <w:spacing w:val="2"/>
          <w:sz w:val="28"/>
          <w:szCs w:val="28"/>
        </w:rPr>
      </w:pPr>
    </w:p>
    <w:p w:rsidR="00A24073" w:rsidRDefault="00A24073" w:rsidP="00A24073">
      <w:pPr>
        <w:jc w:val="center"/>
        <w:rPr>
          <w:rFonts w:ascii="Times New Roman" w:hAnsi="Times New Roman" w:cs="Times New Roman"/>
          <w:spacing w:val="2"/>
          <w:sz w:val="28"/>
          <w:szCs w:val="28"/>
        </w:rPr>
      </w:pPr>
    </w:p>
    <w:p w:rsidR="00A24073" w:rsidRDefault="00A24073" w:rsidP="00A24073">
      <w:pPr>
        <w:jc w:val="center"/>
        <w:rPr>
          <w:rFonts w:ascii="Times New Roman" w:hAnsi="Times New Roman" w:cs="Times New Roman"/>
          <w:spacing w:val="2"/>
          <w:sz w:val="28"/>
          <w:szCs w:val="28"/>
        </w:rPr>
      </w:pPr>
    </w:p>
    <w:p w:rsidR="00975099" w:rsidRDefault="00975099" w:rsidP="00A24073">
      <w:pPr>
        <w:jc w:val="center"/>
        <w:rPr>
          <w:rFonts w:ascii="Times New Roman" w:hAnsi="Times New Roman" w:cs="Times New Roman"/>
          <w:spacing w:val="2"/>
          <w:sz w:val="28"/>
          <w:szCs w:val="28"/>
        </w:rPr>
      </w:pPr>
    </w:p>
    <w:p w:rsidR="00975099" w:rsidRDefault="00975099" w:rsidP="00A24073">
      <w:pPr>
        <w:jc w:val="center"/>
        <w:rPr>
          <w:rFonts w:ascii="Times New Roman" w:hAnsi="Times New Roman" w:cs="Times New Roman"/>
          <w:spacing w:val="2"/>
          <w:sz w:val="28"/>
          <w:szCs w:val="28"/>
        </w:rPr>
      </w:pPr>
    </w:p>
    <w:p w:rsidR="00975099" w:rsidRDefault="00975099" w:rsidP="00A24073">
      <w:pPr>
        <w:jc w:val="center"/>
        <w:rPr>
          <w:rFonts w:ascii="Times New Roman" w:hAnsi="Times New Roman" w:cs="Times New Roman"/>
          <w:spacing w:val="2"/>
          <w:sz w:val="28"/>
          <w:szCs w:val="28"/>
        </w:rPr>
      </w:pPr>
    </w:p>
    <w:p w:rsidR="00975099" w:rsidRDefault="00975099" w:rsidP="00A24073">
      <w:pPr>
        <w:jc w:val="center"/>
        <w:rPr>
          <w:rFonts w:ascii="Times New Roman" w:hAnsi="Times New Roman" w:cs="Times New Roman"/>
          <w:spacing w:val="2"/>
          <w:sz w:val="28"/>
          <w:szCs w:val="28"/>
        </w:rPr>
      </w:pPr>
    </w:p>
    <w:p w:rsidR="00975099" w:rsidRDefault="00975099" w:rsidP="00A24073">
      <w:pPr>
        <w:jc w:val="center"/>
        <w:rPr>
          <w:rFonts w:ascii="Times New Roman" w:hAnsi="Times New Roman" w:cs="Times New Roman"/>
          <w:spacing w:val="2"/>
          <w:sz w:val="28"/>
          <w:szCs w:val="28"/>
        </w:rPr>
      </w:pPr>
    </w:p>
    <w:p w:rsidR="00975099" w:rsidRDefault="00975099" w:rsidP="00A24073">
      <w:pPr>
        <w:jc w:val="center"/>
        <w:rPr>
          <w:rFonts w:ascii="Times New Roman" w:hAnsi="Times New Roman" w:cs="Times New Roman"/>
          <w:spacing w:val="2"/>
          <w:sz w:val="28"/>
          <w:szCs w:val="28"/>
        </w:rPr>
      </w:pPr>
    </w:p>
    <w:p w:rsidR="00975099" w:rsidRDefault="00975099" w:rsidP="00A24073">
      <w:pPr>
        <w:jc w:val="center"/>
        <w:rPr>
          <w:rFonts w:ascii="Times New Roman" w:hAnsi="Times New Roman" w:cs="Times New Roman"/>
          <w:spacing w:val="2"/>
          <w:sz w:val="28"/>
          <w:szCs w:val="28"/>
        </w:rPr>
      </w:pPr>
    </w:p>
    <w:p w:rsidR="00975099" w:rsidRDefault="00975099" w:rsidP="00A24073">
      <w:pPr>
        <w:jc w:val="center"/>
        <w:rPr>
          <w:rFonts w:ascii="Times New Roman" w:hAnsi="Times New Roman" w:cs="Times New Roman"/>
          <w:spacing w:val="2"/>
          <w:sz w:val="28"/>
          <w:szCs w:val="28"/>
        </w:rPr>
      </w:pPr>
    </w:p>
    <w:p w:rsidR="00975099" w:rsidRDefault="00975099" w:rsidP="00A24073">
      <w:pPr>
        <w:jc w:val="center"/>
        <w:rPr>
          <w:rFonts w:ascii="Times New Roman" w:hAnsi="Times New Roman" w:cs="Times New Roman"/>
          <w:spacing w:val="2"/>
          <w:sz w:val="28"/>
          <w:szCs w:val="28"/>
        </w:rPr>
      </w:pPr>
    </w:p>
    <w:p w:rsidR="002B7E79" w:rsidRDefault="002B7E79" w:rsidP="00A24073">
      <w:pPr>
        <w:jc w:val="center"/>
        <w:rPr>
          <w:rFonts w:ascii="Times New Roman" w:hAnsi="Times New Roman" w:cs="Times New Roman"/>
          <w:sz w:val="24"/>
        </w:rPr>
      </w:pPr>
    </w:p>
    <w:p w:rsidR="002B7E79" w:rsidRDefault="002B7E79" w:rsidP="00A24073">
      <w:pPr>
        <w:jc w:val="center"/>
        <w:rPr>
          <w:rFonts w:ascii="Times New Roman" w:hAnsi="Times New Roman" w:cs="Times New Roman"/>
          <w:sz w:val="24"/>
        </w:rPr>
      </w:pPr>
    </w:p>
    <w:p w:rsidR="003855FF" w:rsidRPr="00245272" w:rsidRDefault="003855FF" w:rsidP="00245272">
      <w:pPr>
        <w:pStyle w:val="1"/>
        <w:jc w:val="center"/>
        <w:rPr>
          <w:sz w:val="24"/>
          <w:szCs w:val="24"/>
        </w:rPr>
      </w:pPr>
      <w:bookmarkStart w:id="0" w:name="_Toc72817824"/>
      <w:r w:rsidRPr="00245272">
        <w:rPr>
          <w:sz w:val="24"/>
          <w:szCs w:val="24"/>
        </w:rPr>
        <w:lastRenderedPageBreak/>
        <w:t>Введение</w:t>
      </w:r>
      <w:bookmarkEnd w:id="0"/>
    </w:p>
    <w:p w:rsidR="003855FF" w:rsidRDefault="003855FF" w:rsidP="003855FF">
      <w:pPr>
        <w:jc w:val="center"/>
        <w:rPr>
          <w:rFonts w:ascii="Times New Roman" w:hAnsi="Times New Roman" w:cs="Times New Roman"/>
          <w:sz w:val="24"/>
        </w:rPr>
      </w:pPr>
    </w:p>
    <w:p w:rsidR="003855FF" w:rsidRDefault="003855FF" w:rsidP="003855FF">
      <w:pPr>
        <w:spacing w:line="360" w:lineRule="auto"/>
        <w:ind w:firstLine="709"/>
        <w:rPr>
          <w:rFonts w:ascii="Times New Roman" w:hAnsi="Times New Roman" w:cs="Times New Roman"/>
          <w:sz w:val="24"/>
        </w:rPr>
      </w:pPr>
      <w:r>
        <w:rPr>
          <w:rFonts w:ascii="Times New Roman" w:hAnsi="Times New Roman" w:cs="Times New Roman"/>
          <w:sz w:val="24"/>
        </w:rPr>
        <w:t>Сельская местность обладает своей особой уникальностью с учетом ее исторически сложившегося потенциала. Эффективно освоенное пространство создает крепкие связи между населенными пунктами, тем самым</w:t>
      </w:r>
      <w:r w:rsidR="00932C4E">
        <w:rPr>
          <w:rFonts w:ascii="Times New Roman" w:hAnsi="Times New Roman" w:cs="Times New Roman"/>
          <w:sz w:val="24"/>
        </w:rPr>
        <w:t xml:space="preserve"> «</w:t>
      </w:r>
      <w:r>
        <w:rPr>
          <w:rFonts w:ascii="Times New Roman" w:hAnsi="Times New Roman" w:cs="Times New Roman"/>
          <w:sz w:val="24"/>
        </w:rPr>
        <w:t>скрепляя</w:t>
      </w:r>
      <w:r w:rsidR="00932C4E">
        <w:rPr>
          <w:rFonts w:ascii="Times New Roman" w:hAnsi="Times New Roman" w:cs="Times New Roman"/>
          <w:sz w:val="24"/>
        </w:rPr>
        <w:t>»</w:t>
      </w:r>
      <w:r>
        <w:rPr>
          <w:rFonts w:ascii="Times New Roman" w:hAnsi="Times New Roman" w:cs="Times New Roman"/>
          <w:sz w:val="24"/>
        </w:rPr>
        <w:t xml:space="preserve"> территорию. Однако во многих странах мира наблюдается процесс сокращения освоенного пространства, ос</w:t>
      </w:r>
      <w:r w:rsidR="002301B1">
        <w:rPr>
          <w:rFonts w:ascii="Times New Roman" w:hAnsi="Times New Roman" w:cs="Times New Roman"/>
          <w:sz w:val="24"/>
        </w:rPr>
        <w:t xml:space="preserve">лабления связности территории, </w:t>
      </w:r>
      <w:r>
        <w:rPr>
          <w:rFonts w:ascii="Times New Roman" w:hAnsi="Times New Roman" w:cs="Times New Roman"/>
          <w:sz w:val="24"/>
        </w:rPr>
        <w:t xml:space="preserve">который ведет к другому процессу </w:t>
      </w:r>
      <w:r w:rsidR="006D6476">
        <w:rPr>
          <w:rFonts w:ascii="Times New Roman" w:hAnsi="Times New Roman" w:cs="Times New Roman"/>
          <w:sz w:val="24"/>
        </w:rPr>
        <w:t>–</w:t>
      </w:r>
      <w:r>
        <w:rPr>
          <w:rFonts w:ascii="Times New Roman" w:hAnsi="Times New Roman" w:cs="Times New Roman"/>
          <w:sz w:val="24"/>
        </w:rPr>
        <w:t xml:space="preserve"> сжатию сельской местности. Деградация сельских территорий приводит к опустыниванию пространства, нарушению единой сети социально-экономических связей, тем самым условно дробя местность на отдельные части в виде крупных населенных пунктов. Сжатие сельской местности </w:t>
      </w:r>
      <w:r w:rsidR="006D6476">
        <w:rPr>
          <w:rFonts w:ascii="Times New Roman" w:hAnsi="Times New Roman" w:cs="Times New Roman"/>
          <w:sz w:val="24"/>
        </w:rPr>
        <w:t xml:space="preserve">часто </w:t>
      </w:r>
      <w:r>
        <w:rPr>
          <w:rFonts w:ascii="Times New Roman" w:hAnsi="Times New Roman" w:cs="Times New Roman"/>
          <w:sz w:val="24"/>
        </w:rPr>
        <w:t>экономически ослабляет территорию, на которой происходит, в связи с чем изучение этого явления представляется важным</w:t>
      </w:r>
      <w:r w:rsidR="006D6476">
        <w:rPr>
          <w:rFonts w:ascii="Times New Roman" w:hAnsi="Times New Roman" w:cs="Times New Roman"/>
          <w:sz w:val="24"/>
        </w:rPr>
        <w:t>, чтобы понять его причины и предложить способы регулирования негативных последствий</w:t>
      </w:r>
      <w:r>
        <w:rPr>
          <w:rFonts w:ascii="Times New Roman" w:hAnsi="Times New Roman" w:cs="Times New Roman"/>
          <w:sz w:val="24"/>
        </w:rPr>
        <w:t xml:space="preserve">. </w:t>
      </w:r>
    </w:p>
    <w:p w:rsidR="003855FF" w:rsidRDefault="003855FF" w:rsidP="003855FF">
      <w:pPr>
        <w:spacing w:line="360" w:lineRule="auto"/>
        <w:ind w:firstLine="709"/>
        <w:rPr>
          <w:rFonts w:ascii="Times New Roman" w:hAnsi="Times New Roman" w:cs="Times New Roman"/>
          <w:sz w:val="24"/>
        </w:rPr>
      </w:pPr>
      <w:r>
        <w:rPr>
          <w:rFonts w:ascii="Times New Roman" w:hAnsi="Times New Roman" w:cs="Times New Roman"/>
          <w:sz w:val="24"/>
        </w:rPr>
        <w:t xml:space="preserve">Среди регионов Германии </w:t>
      </w:r>
      <w:r w:rsidR="006D6476">
        <w:rPr>
          <w:rFonts w:ascii="Times New Roman" w:hAnsi="Times New Roman" w:cs="Times New Roman"/>
          <w:sz w:val="24"/>
        </w:rPr>
        <w:t>для исследования</w:t>
      </w:r>
      <w:r>
        <w:rPr>
          <w:rFonts w:ascii="Times New Roman" w:hAnsi="Times New Roman" w:cs="Times New Roman"/>
          <w:sz w:val="24"/>
        </w:rPr>
        <w:t xml:space="preserve"> была выбрана земля Мекленбург </w:t>
      </w:r>
      <w:r w:rsidR="006D6476">
        <w:rPr>
          <w:rFonts w:ascii="Times New Roman" w:hAnsi="Times New Roman" w:cs="Times New Roman"/>
          <w:sz w:val="24"/>
        </w:rPr>
        <w:t>–</w:t>
      </w:r>
      <w:r>
        <w:rPr>
          <w:rFonts w:ascii="Times New Roman" w:hAnsi="Times New Roman" w:cs="Times New Roman"/>
          <w:sz w:val="24"/>
        </w:rPr>
        <w:t xml:space="preserve"> Передняя Померания. Выбор был обусловлен сложностями в адаптации территории (как и всей Восточной Германии) после объединения страны, а также преимущественно сельскохозяйственной специализацией региона и заметной </w:t>
      </w:r>
      <w:proofErr w:type="spellStart"/>
      <w:r>
        <w:rPr>
          <w:rFonts w:ascii="Times New Roman" w:hAnsi="Times New Roman" w:cs="Times New Roman"/>
          <w:sz w:val="24"/>
        </w:rPr>
        <w:t>депопуляци</w:t>
      </w:r>
      <w:proofErr w:type="spellEnd"/>
      <w:r>
        <w:rPr>
          <w:rFonts w:ascii="Times New Roman" w:hAnsi="Times New Roman" w:cs="Times New Roman"/>
          <w:sz w:val="24"/>
        </w:rPr>
        <w:t xml:space="preserve"> населения на фоне остальных земель ФРГ. </w:t>
      </w:r>
    </w:p>
    <w:p w:rsidR="006D6476" w:rsidRDefault="006D6476" w:rsidP="006D6476">
      <w:pPr>
        <w:spacing w:line="360" w:lineRule="auto"/>
        <w:ind w:firstLine="709"/>
        <w:rPr>
          <w:rFonts w:ascii="Times New Roman" w:hAnsi="Times New Roman" w:cs="Times New Roman"/>
          <w:sz w:val="24"/>
          <w:szCs w:val="24"/>
        </w:rPr>
      </w:pPr>
      <w:r w:rsidRPr="00196E71">
        <w:rPr>
          <w:rFonts w:ascii="Times New Roman" w:hAnsi="Times New Roman" w:cs="Times New Roman"/>
          <w:sz w:val="24"/>
          <w:szCs w:val="24"/>
          <w:u w:val="single"/>
        </w:rPr>
        <w:t>Объект исследования</w:t>
      </w:r>
      <w:r w:rsidRPr="00F32D6E">
        <w:rPr>
          <w:rFonts w:ascii="Times New Roman" w:hAnsi="Times New Roman" w:cs="Times New Roman"/>
          <w:sz w:val="24"/>
          <w:szCs w:val="24"/>
        </w:rPr>
        <w:t>: сельская местность земли Мекленбург</w:t>
      </w:r>
      <w:r w:rsidR="005A3114">
        <w:rPr>
          <w:rFonts w:ascii="Times New Roman" w:hAnsi="Times New Roman" w:cs="Times New Roman"/>
          <w:sz w:val="24"/>
          <w:szCs w:val="24"/>
        </w:rPr>
        <w:t xml:space="preserve"> – </w:t>
      </w:r>
      <w:r w:rsidRPr="00F32D6E">
        <w:rPr>
          <w:rFonts w:ascii="Times New Roman" w:hAnsi="Times New Roman" w:cs="Times New Roman"/>
          <w:sz w:val="24"/>
          <w:szCs w:val="24"/>
        </w:rPr>
        <w:t>Передняя Померания</w:t>
      </w:r>
      <w:r>
        <w:rPr>
          <w:rFonts w:ascii="Times New Roman" w:hAnsi="Times New Roman" w:cs="Times New Roman"/>
          <w:sz w:val="24"/>
          <w:szCs w:val="24"/>
        </w:rPr>
        <w:t>.</w:t>
      </w:r>
    </w:p>
    <w:p w:rsidR="003855FF" w:rsidRDefault="006D6476" w:rsidP="003855FF">
      <w:pPr>
        <w:spacing w:line="360" w:lineRule="auto"/>
        <w:ind w:firstLine="709"/>
        <w:rPr>
          <w:rFonts w:ascii="Times New Roman" w:hAnsi="Times New Roman" w:cs="Times New Roman"/>
          <w:sz w:val="24"/>
        </w:rPr>
      </w:pPr>
      <w:r w:rsidRPr="00196E71">
        <w:rPr>
          <w:rFonts w:ascii="Times New Roman" w:hAnsi="Times New Roman" w:cs="Times New Roman"/>
          <w:sz w:val="24"/>
          <w:szCs w:val="24"/>
          <w:u w:val="single"/>
        </w:rPr>
        <w:t>Предмет исследования</w:t>
      </w:r>
      <w:r w:rsidRPr="00F32D6E">
        <w:rPr>
          <w:rFonts w:ascii="Times New Roman" w:hAnsi="Times New Roman" w:cs="Times New Roman"/>
          <w:sz w:val="24"/>
          <w:szCs w:val="24"/>
        </w:rPr>
        <w:t>: эффекты сжатия сельского пространства Мекленбурга</w:t>
      </w:r>
      <w:r w:rsidR="005A3114">
        <w:rPr>
          <w:rFonts w:ascii="Times New Roman" w:hAnsi="Times New Roman" w:cs="Times New Roman"/>
          <w:sz w:val="24"/>
          <w:szCs w:val="24"/>
        </w:rPr>
        <w:t xml:space="preserve"> – </w:t>
      </w:r>
      <w:r w:rsidRPr="00F32D6E">
        <w:rPr>
          <w:rFonts w:ascii="Times New Roman" w:hAnsi="Times New Roman" w:cs="Times New Roman"/>
          <w:sz w:val="24"/>
          <w:szCs w:val="24"/>
        </w:rPr>
        <w:t>Передней Померании</w:t>
      </w:r>
      <w:r>
        <w:rPr>
          <w:rFonts w:ascii="Times New Roman" w:hAnsi="Times New Roman" w:cs="Times New Roman"/>
          <w:sz w:val="24"/>
          <w:szCs w:val="24"/>
        </w:rPr>
        <w:t>.</w:t>
      </w:r>
    </w:p>
    <w:p w:rsidR="003855FF" w:rsidRPr="00F32D6E" w:rsidRDefault="003855FF" w:rsidP="003855FF">
      <w:pPr>
        <w:spacing w:line="360" w:lineRule="auto"/>
        <w:ind w:firstLine="709"/>
        <w:rPr>
          <w:rFonts w:ascii="Times New Roman" w:hAnsi="Times New Roman" w:cs="Times New Roman"/>
          <w:sz w:val="24"/>
          <w:szCs w:val="24"/>
        </w:rPr>
      </w:pPr>
      <w:r w:rsidRPr="00196E71">
        <w:rPr>
          <w:rFonts w:ascii="Times New Roman" w:hAnsi="Times New Roman" w:cs="Times New Roman"/>
          <w:sz w:val="24"/>
          <w:szCs w:val="24"/>
          <w:u w:val="single"/>
        </w:rPr>
        <w:t>Цель исследования</w:t>
      </w:r>
      <w:r w:rsidRPr="00F32D6E">
        <w:rPr>
          <w:rFonts w:ascii="Times New Roman" w:hAnsi="Times New Roman" w:cs="Times New Roman"/>
          <w:sz w:val="24"/>
          <w:szCs w:val="24"/>
        </w:rPr>
        <w:t>: оценить эффекты сжатия сельского пространства Восточной Германии (на примере Мекленбурга</w:t>
      </w:r>
      <w:r w:rsidR="005A3114">
        <w:rPr>
          <w:rFonts w:ascii="Times New Roman" w:hAnsi="Times New Roman" w:cs="Times New Roman"/>
          <w:sz w:val="24"/>
          <w:szCs w:val="24"/>
        </w:rPr>
        <w:t xml:space="preserve"> – </w:t>
      </w:r>
      <w:r w:rsidRPr="00F32D6E">
        <w:rPr>
          <w:rFonts w:ascii="Times New Roman" w:hAnsi="Times New Roman" w:cs="Times New Roman"/>
          <w:sz w:val="24"/>
          <w:szCs w:val="24"/>
        </w:rPr>
        <w:t>Передней Померании)</w:t>
      </w:r>
      <w:r>
        <w:rPr>
          <w:rFonts w:ascii="Times New Roman" w:hAnsi="Times New Roman" w:cs="Times New Roman"/>
          <w:sz w:val="24"/>
          <w:szCs w:val="24"/>
        </w:rPr>
        <w:t>.</w:t>
      </w:r>
    </w:p>
    <w:p w:rsidR="003855FF" w:rsidRPr="00F32D6E" w:rsidRDefault="003855FF" w:rsidP="003855FF">
      <w:pPr>
        <w:spacing w:line="360" w:lineRule="auto"/>
        <w:ind w:firstLine="709"/>
        <w:rPr>
          <w:rFonts w:ascii="Times New Roman" w:hAnsi="Times New Roman" w:cs="Times New Roman"/>
          <w:sz w:val="24"/>
          <w:szCs w:val="24"/>
        </w:rPr>
      </w:pPr>
      <w:r w:rsidRPr="00196E71">
        <w:rPr>
          <w:rFonts w:ascii="Times New Roman" w:hAnsi="Times New Roman" w:cs="Times New Roman"/>
          <w:sz w:val="24"/>
          <w:szCs w:val="24"/>
          <w:u w:val="single"/>
        </w:rPr>
        <w:t>Задачи</w:t>
      </w:r>
      <w:r>
        <w:rPr>
          <w:rFonts w:ascii="Times New Roman" w:hAnsi="Times New Roman" w:cs="Times New Roman"/>
          <w:sz w:val="24"/>
          <w:szCs w:val="24"/>
        </w:rPr>
        <w:t>, которые необходимо решить для достижения поставленной цели</w:t>
      </w:r>
      <w:r w:rsidRPr="00F32D6E">
        <w:rPr>
          <w:rFonts w:ascii="Times New Roman" w:hAnsi="Times New Roman" w:cs="Times New Roman"/>
          <w:sz w:val="24"/>
          <w:szCs w:val="24"/>
        </w:rPr>
        <w:t>:</w:t>
      </w:r>
    </w:p>
    <w:p w:rsidR="003855FF" w:rsidRPr="00F32D6E" w:rsidRDefault="003855FF" w:rsidP="003855FF">
      <w:pPr>
        <w:spacing w:line="360" w:lineRule="auto"/>
        <w:ind w:firstLine="709"/>
        <w:rPr>
          <w:rFonts w:ascii="Times New Roman" w:hAnsi="Times New Roman" w:cs="Times New Roman"/>
          <w:sz w:val="24"/>
          <w:szCs w:val="24"/>
        </w:rPr>
      </w:pPr>
      <w:r w:rsidRPr="00F32D6E">
        <w:rPr>
          <w:rFonts w:ascii="Times New Roman" w:hAnsi="Times New Roman" w:cs="Times New Roman"/>
          <w:sz w:val="24"/>
          <w:szCs w:val="24"/>
        </w:rPr>
        <w:t>1) Разработка методики оценки эффектов сжатия сельского пространства на основе обобщения опыта схожих исследований</w:t>
      </w:r>
      <w:r w:rsidR="006D6476">
        <w:rPr>
          <w:rFonts w:ascii="Times New Roman" w:hAnsi="Times New Roman" w:cs="Times New Roman"/>
          <w:sz w:val="24"/>
          <w:szCs w:val="24"/>
        </w:rPr>
        <w:t>;</w:t>
      </w:r>
    </w:p>
    <w:p w:rsidR="003855FF" w:rsidRPr="00F32D6E" w:rsidRDefault="003855FF" w:rsidP="003855FF">
      <w:pPr>
        <w:spacing w:line="360" w:lineRule="auto"/>
        <w:ind w:firstLine="709"/>
        <w:rPr>
          <w:rFonts w:ascii="Times New Roman" w:hAnsi="Times New Roman" w:cs="Times New Roman"/>
          <w:sz w:val="24"/>
          <w:szCs w:val="24"/>
        </w:rPr>
      </w:pPr>
      <w:r w:rsidRPr="00F32D6E">
        <w:rPr>
          <w:rFonts w:ascii="Times New Roman" w:hAnsi="Times New Roman" w:cs="Times New Roman"/>
          <w:sz w:val="24"/>
          <w:szCs w:val="24"/>
        </w:rPr>
        <w:t xml:space="preserve">2) Сравнительный анализ развития сельских территорий Западной и Восточной Германии в </w:t>
      </w:r>
      <w:proofErr w:type="spellStart"/>
      <w:r w:rsidRPr="00F32D6E">
        <w:rPr>
          <w:rFonts w:ascii="Times New Roman" w:hAnsi="Times New Roman" w:cs="Times New Roman"/>
          <w:sz w:val="24"/>
          <w:szCs w:val="24"/>
        </w:rPr>
        <w:t>постсоциалистический</w:t>
      </w:r>
      <w:proofErr w:type="spellEnd"/>
      <w:r w:rsidRPr="00F32D6E">
        <w:rPr>
          <w:rFonts w:ascii="Times New Roman" w:hAnsi="Times New Roman" w:cs="Times New Roman"/>
          <w:sz w:val="24"/>
          <w:szCs w:val="24"/>
        </w:rPr>
        <w:t xml:space="preserve"> период</w:t>
      </w:r>
      <w:r w:rsidR="006D6476">
        <w:rPr>
          <w:rFonts w:ascii="Times New Roman" w:hAnsi="Times New Roman" w:cs="Times New Roman"/>
          <w:sz w:val="24"/>
          <w:szCs w:val="24"/>
        </w:rPr>
        <w:t>;</w:t>
      </w:r>
    </w:p>
    <w:p w:rsidR="003855FF" w:rsidRPr="00F32D6E" w:rsidRDefault="003855FF" w:rsidP="003855FF">
      <w:pPr>
        <w:spacing w:line="360" w:lineRule="auto"/>
        <w:ind w:firstLine="709"/>
        <w:rPr>
          <w:rFonts w:ascii="Times New Roman" w:hAnsi="Times New Roman" w:cs="Times New Roman"/>
          <w:sz w:val="24"/>
          <w:szCs w:val="24"/>
        </w:rPr>
      </w:pPr>
      <w:r w:rsidRPr="00F32D6E">
        <w:rPr>
          <w:rFonts w:ascii="Times New Roman" w:hAnsi="Times New Roman" w:cs="Times New Roman"/>
          <w:sz w:val="24"/>
          <w:szCs w:val="24"/>
        </w:rPr>
        <w:t>3) Оценка динамики населения и экономики сельских территорий Мекленбурга</w:t>
      </w:r>
      <w:r w:rsidR="005A3114">
        <w:rPr>
          <w:rFonts w:ascii="Times New Roman" w:hAnsi="Times New Roman" w:cs="Times New Roman"/>
          <w:sz w:val="24"/>
          <w:szCs w:val="24"/>
        </w:rPr>
        <w:t xml:space="preserve"> – </w:t>
      </w:r>
      <w:r w:rsidRPr="00F32D6E">
        <w:rPr>
          <w:rFonts w:ascii="Times New Roman" w:hAnsi="Times New Roman" w:cs="Times New Roman"/>
          <w:sz w:val="24"/>
          <w:szCs w:val="24"/>
        </w:rPr>
        <w:t>Передней Померании на региональном и локальном уровнях</w:t>
      </w:r>
      <w:r w:rsidR="006D6476">
        <w:rPr>
          <w:rFonts w:ascii="Times New Roman" w:hAnsi="Times New Roman" w:cs="Times New Roman"/>
          <w:sz w:val="24"/>
          <w:szCs w:val="24"/>
        </w:rPr>
        <w:t>;</w:t>
      </w:r>
    </w:p>
    <w:p w:rsidR="003855FF" w:rsidRDefault="003855FF" w:rsidP="003855FF">
      <w:pPr>
        <w:spacing w:line="360" w:lineRule="auto"/>
        <w:ind w:firstLine="709"/>
        <w:rPr>
          <w:rFonts w:ascii="Times New Roman" w:hAnsi="Times New Roman" w:cs="Times New Roman"/>
          <w:sz w:val="24"/>
          <w:szCs w:val="24"/>
        </w:rPr>
      </w:pPr>
      <w:r w:rsidRPr="00F32D6E">
        <w:rPr>
          <w:rFonts w:ascii="Times New Roman" w:hAnsi="Times New Roman" w:cs="Times New Roman"/>
          <w:sz w:val="24"/>
          <w:szCs w:val="24"/>
        </w:rPr>
        <w:t>4) Оценка мер региональной политики в отношении сельских территорий Мекленбурга</w:t>
      </w:r>
      <w:r w:rsidR="005A3114">
        <w:rPr>
          <w:rFonts w:ascii="Times New Roman" w:hAnsi="Times New Roman" w:cs="Times New Roman"/>
          <w:sz w:val="24"/>
          <w:szCs w:val="24"/>
        </w:rPr>
        <w:t xml:space="preserve"> – </w:t>
      </w:r>
      <w:r w:rsidRPr="00F32D6E">
        <w:rPr>
          <w:rFonts w:ascii="Times New Roman" w:hAnsi="Times New Roman" w:cs="Times New Roman"/>
          <w:sz w:val="24"/>
          <w:szCs w:val="24"/>
        </w:rPr>
        <w:t>Передней Померании</w:t>
      </w:r>
      <w:r>
        <w:rPr>
          <w:rFonts w:ascii="Times New Roman" w:hAnsi="Times New Roman" w:cs="Times New Roman"/>
          <w:sz w:val="24"/>
          <w:szCs w:val="24"/>
        </w:rPr>
        <w:t xml:space="preserve"> и составление интегральной оценки</w:t>
      </w:r>
      <w:r w:rsidR="006D6476">
        <w:rPr>
          <w:rFonts w:ascii="Times New Roman" w:hAnsi="Times New Roman" w:cs="Times New Roman"/>
          <w:sz w:val="24"/>
          <w:szCs w:val="24"/>
        </w:rPr>
        <w:t xml:space="preserve"> эффектов сжатия</w:t>
      </w:r>
      <w:r>
        <w:rPr>
          <w:rFonts w:ascii="Times New Roman" w:hAnsi="Times New Roman" w:cs="Times New Roman"/>
          <w:sz w:val="24"/>
          <w:szCs w:val="24"/>
        </w:rPr>
        <w:t>.</w:t>
      </w:r>
    </w:p>
    <w:p w:rsidR="006D6476" w:rsidRDefault="006D6476" w:rsidP="006D6476">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Данное исследование строилось на опыте изучения рассматриваемого явления как в России, так и за рубежом. Были рассмотрены ключевые работы </w:t>
      </w:r>
      <w:proofErr w:type="spellStart"/>
      <w:r>
        <w:rPr>
          <w:rFonts w:ascii="Times New Roman" w:hAnsi="Times New Roman" w:cs="Times New Roman"/>
          <w:sz w:val="24"/>
          <w:szCs w:val="24"/>
        </w:rPr>
        <w:t>Трейвиша</w:t>
      </w:r>
      <w:proofErr w:type="spellEnd"/>
      <w:r>
        <w:rPr>
          <w:rFonts w:ascii="Times New Roman" w:hAnsi="Times New Roman" w:cs="Times New Roman"/>
          <w:sz w:val="24"/>
          <w:szCs w:val="24"/>
        </w:rPr>
        <w:t xml:space="preserve"> А.И., Нефедовой Т.Г., Романовой Е.В., Левченкова А.В., а также </w:t>
      </w:r>
      <w:r>
        <w:rPr>
          <w:rFonts w:ascii="Times New Roman" w:hAnsi="Times New Roman" w:cs="Times New Roman"/>
          <w:sz w:val="24"/>
          <w:szCs w:val="24"/>
          <w:lang w:val="en-US"/>
        </w:rPr>
        <w:t>H</w:t>
      </w:r>
      <w:r w:rsidRPr="006D6476">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Klueter</w:t>
      </w:r>
      <w:proofErr w:type="spellEnd"/>
      <w:r w:rsidRPr="006D6476">
        <w:rPr>
          <w:rFonts w:ascii="Times New Roman" w:hAnsi="Times New Roman" w:cs="Times New Roman"/>
          <w:sz w:val="24"/>
          <w:szCs w:val="24"/>
        </w:rPr>
        <w:t xml:space="preserve">, </w:t>
      </w:r>
      <w:r>
        <w:rPr>
          <w:rFonts w:ascii="Times New Roman" w:hAnsi="Times New Roman" w:cs="Times New Roman"/>
          <w:sz w:val="24"/>
          <w:szCs w:val="24"/>
          <w:lang w:val="en-US"/>
        </w:rPr>
        <w:t>G</w:t>
      </w:r>
      <w:r w:rsidRPr="007E0AD4">
        <w:rPr>
          <w:rFonts w:ascii="Times New Roman" w:hAnsi="Times New Roman" w:cs="Times New Roman"/>
          <w:sz w:val="24"/>
          <w:szCs w:val="24"/>
        </w:rPr>
        <w:t>.-</w:t>
      </w:r>
      <w:r>
        <w:rPr>
          <w:rFonts w:ascii="Times New Roman" w:hAnsi="Times New Roman" w:cs="Times New Roman"/>
          <w:sz w:val="24"/>
          <w:szCs w:val="24"/>
          <w:lang w:val="en-US"/>
        </w:rPr>
        <w:t>J</w:t>
      </w:r>
      <w:r w:rsidRPr="007E0AD4">
        <w:rPr>
          <w:rFonts w:ascii="Times New Roman" w:hAnsi="Times New Roman" w:cs="Times New Roman"/>
          <w:sz w:val="24"/>
          <w:szCs w:val="24"/>
        </w:rPr>
        <w:t xml:space="preserve">. </w:t>
      </w:r>
      <w:r>
        <w:rPr>
          <w:rFonts w:ascii="Times New Roman" w:hAnsi="Times New Roman" w:cs="Times New Roman"/>
          <w:sz w:val="24"/>
          <w:szCs w:val="24"/>
          <w:lang w:val="en-US"/>
        </w:rPr>
        <w:t>Hospers</w:t>
      </w:r>
      <w:r w:rsidRPr="007E0AD4">
        <w:rPr>
          <w:rFonts w:ascii="Times New Roman" w:hAnsi="Times New Roman" w:cs="Times New Roman"/>
          <w:sz w:val="24"/>
          <w:szCs w:val="24"/>
        </w:rPr>
        <w:t xml:space="preserve">, </w:t>
      </w:r>
      <w:r>
        <w:rPr>
          <w:rFonts w:ascii="Times New Roman" w:hAnsi="Times New Roman" w:cs="Times New Roman"/>
          <w:sz w:val="24"/>
          <w:szCs w:val="24"/>
          <w:lang w:val="en-US"/>
        </w:rPr>
        <w:t>J</w:t>
      </w:r>
      <w:r w:rsidRPr="007E0AD4">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Syssner</w:t>
      </w:r>
      <w:proofErr w:type="spellEnd"/>
      <w:r w:rsidRPr="007E0AD4">
        <w:rPr>
          <w:rFonts w:ascii="Times New Roman" w:hAnsi="Times New Roman" w:cs="Times New Roman"/>
          <w:sz w:val="24"/>
          <w:szCs w:val="24"/>
        </w:rPr>
        <w:t xml:space="preserve">, </w:t>
      </w:r>
      <w:r>
        <w:rPr>
          <w:rFonts w:ascii="Times New Roman" w:hAnsi="Times New Roman" w:cs="Times New Roman"/>
          <w:sz w:val="24"/>
          <w:szCs w:val="24"/>
          <w:lang w:val="en-US"/>
        </w:rPr>
        <w:t>T</w:t>
      </w:r>
      <w:r w:rsidRPr="007E0AD4">
        <w:rPr>
          <w:rFonts w:ascii="Times New Roman" w:hAnsi="Times New Roman" w:cs="Times New Roman"/>
          <w:sz w:val="24"/>
          <w:szCs w:val="24"/>
        </w:rPr>
        <w:t xml:space="preserve">. </w:t>
      </w:r>
      <w:r>
        <w:rPr>
          <w:rFonts w:ascii="Times New Roman" w:hAnsi="Times New Roman" w:cs="Times New Roman"/>
          <w:sz w:val="24"/>
          <w:szCs w:val="24"/>
          <w:lang w:val="en-US"/>
        </w:rPr>
        <w:t>Lang</w:t>
      </w:r>
      <w:r w:rsidRPr="007E0AD4">
        <w:rPr>
          <w:rFonts w:ascii="Times New Roman" w:hAnsi="Times New Roman" w:cs="Times New Roman"/>
          <w:sz w:val="24"/>
          <w:szCs w:val="24"/>
        </w:rPr>
        <w:t xml:space="preserve">, </w:t>
      </w:r>
      <w:r>
        <w:rPr>
          <w:rFonts w:ascii="Times New Roman" w:hAnsi="Times New Roman" w:cs="Times New Roman"/>
          <w:sz w:val="24"/>
          <w:szCs w:val="24"/>
          <w:lang w:val="en-US"/>
        </w:rPr>
        <w:t>S</w:t>
      </w:r>
      <w:r w:rsidRPr="007E0AD4">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Beetz</w:t>
      </w:r>
      <w:proofErr w:type="spellEnd"/>
      <w:r w:rsidRPr="007E0AD4">
        <w:rPr>
          <w:rFonts w:ascii="Times New Roman" w:hAnsi="Times New Roman" w:cs="Times New Roman"/>
          <w:sz w:val="24"/>
          <w:szCs w:val="24"/>
        </w:rPr>
        <w:t xml:space="preserve"> </w:t>
      </w:r>
      <w:r>
        <w:rPr>
          <w:rFonts w:ascii="Times New Roman" w:hAnsi="Times New Roman" w:cs="Times New Roman"/>
          <w:sz w:val="24"/>
          <w:szCs w:val="24"/>
        </w:rPr>
        <w:t xml:space="preserve">и других отечественных и зарубежных ученых с целью определения основных </w:t>
      </w:r>
      <w:r>
        <w:rPr>
          <w:rFonts w:ascii="Times New Roman" w:hAnsi="Times New Roman" w:cs="Times New Roman"/>
          <w:sz w:val="24"/>
          <w:szCs w:val="24"/>
        </w:rPr>
        <w:lastRenderedPageBreak/>
        <w:t>характеристик процесса сжатия сельской местности и, в частности, его регионального характера в Восточной Германии, а именно в Мекленбурге – Передней Померании.</w:t>
      </w:r>
    </w:p>
    <w:p w:rsidR="003855FF" w:rsidRPr="006D6476" w:rsidRDefault="006D6476" w:rsidP="003855FF">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Информационную основу исследования составили преимущественно официальные данные статистической службы земли Мекленбурга – Передней </w:t>
      </w:r>
      <w:r w:rsidR="00E8373E">
        <w:rPr>
          <w:rFonts w:ascii="Times New Roman" w:hAnsi="Times New Roman" w:cs="Times New Roman"/>
          <w:sz w:val="24"/>
          <w:szCs w:val="24"/>
        </w:rPr>
        <w:t xml:space="preserve">Померании. Кроме того, использовались </w:t>
      </w:r>
      <w:r>
        <w:rPr>
          <w:rFonts w:ascii="Times New Roman" w:hAnsi="Times New Roman" w:cs="Times New Roman"/>
          <w:sz w:val="24"/>
          <w:szCs w:val="24"/>
        </w:rPr>
        <w:t xml:space="preserve">аналитические материалы, </w:t>
      </w:r>
      <w:r w:rsidR="00E8373E">
        <w:rPr>
          <w:rFonts w:ascii="Times New Roman" w:hAnsi="Times New Roman" w:cs="Times New Roman"/>
          <w:sz w:val="24"/>
          <w:szCs w:val="24"/>
        </w:rPr>
        <w:t>тексты проектов</w:t>
      </w:r>
      <w:r>
        <w:rPr>
          <w:rFonts w:ascii="Times New Roman" w:hAnsi="Times New Roman" w:cs="Times New Roman"/>
          <w:sz w:val="24"/>
          <w:szCs w:val="24"/>
        </w:rPr>
        <w:t xml:space="preserve"> и программ, размещенные на </w:t>
      </w:r>
      <w:r w:rsidR="00E8373E">
        <w:rPr>
          <w:rFonts w:ascii="Times New Roman" w:hAnsi="Times New Roman" w:cs="Times New Roman"/>
          <w:sz w:val="24"/>
          <w:szCs w:val="24"/>
        </w:rPr>
        <w:t>порталах федеральных и земельных органов власти, а также ЕС.</w:t>
      </w:r>
    </w:p>
    <w:p w:rsidR="003855FF" w:rsidRDefault="00E8373E" w:rsidP="003855FF">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В работе использовались сравнительно-географический подход, статистический и картографический методы. </w:t>
      </w:r>
    </w:p>
    <w:p w:rsidR="003855FF" w:rsidRDefault="00E8373E" w:rsidP="003855FF">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Работа </w:t>
      </w:r>
      <w:r w:rsidR="003855FF">
        <w:rPr>
          <w:rFonts w:ascii="Times New Roman" w:hAnsi="Times New Roman" w:cs="Times New Roman"/>
          <w:sz w:val="24"/>
          <w:szCs w:val="24"/>
        </w:rPr>
        <w:t xml:space="preserve">состоит из трех глав. В первой главе раскрывается понятие сжатия сельской местности, рассматривается опыт изучения этого явления в России и за рубежом, а также определяется методика исследования. Вторая глава содержит в себе практическую часть исследования, а именно анализ динамики социально-экономического развития сельских территорий среди земель ФРГ и округов Мекленбурга </w:t>
      </w:r>
      <w:r>
        <w:rPr>
          <w:rFonts w:ascii="Times New Roman" w:hAnsi="Times New Roman" w:cs="Times New Roman"/>
          <w:sz w:val="24"/>
          <w:szCs w:val="24"/>
        </w:rPr>
        <w:t>–</w:t>
      </w:r>
      <w:r w:rsidR="003855FF">
        <w:rPr>
          <w:rFonts w:ascii="Times New Roman" w:hAnsi="Times New Roman" w:cs="Times New Roman"/>
          <w:sz w:val="24"/>
          <w:szCs w:val="24"/>
        </w:rPr>
        <w:t xml:space="preserve"> Передней Померании. Третья глава исследования посвящена оценке мер региональной политики в отношении сельских территорий Мекленбурга </w:t>
      </w:r>
      <w:r>
        <w:rPr>
          <w:rFonts w:ascii="Times New Roman" w:hAnsi="Times New Roman" w:cs="Times New Roman"/>
          <w:sz w:val="24"/>
          <w:szCs w:val="24"/>
        </w:rPr>
        <w:t>–</w:t>
      </w:r>
      <w:r w:rsidR="003855FF">
        <w:rPr>
          <w:rFonts w:ascii="Times New Roman" w:hAnsi="Times New Roman" w:cs="Times New Roman"/>
          <w:sz w:val="24"/>
          <w:szCs w:val="24"/>
        </w:rPr>
        <w:t xml:space="preserve"> Передней Померании, а также включает в себя интегральную оценку их развития</w:t>
      </w:r>
      <w:r>
        <w:rPr>
          <w:rFonts w:ascii="Times New Roman" w:hAnsi="Times New Roman" w:cs="Times New Roman"/>
          <w:sz w:val="24"/>
          <w:szCs w:val="24"/>
        </w:rPr>
        <w:t xml:space="preserve"> и проявлений эффектов сжатия</w:t>
      </w:r>
      <w:r w:rsidR="003855FF">
        <w:rPr>
          <w:rFonts w:ascii="Times New Roman" w:hAnsi="Times New Roman" w:cs="Times New Roman"/>
          <w:sz w:val="24"/>
          <w:szCs w:val="24"/>
        </w:rPr>
        <w:t>.</w:t>
      </w:r>
    </w:p>
    <w:p w:rsidR="00E8373E" w:rsidRDefault="00E8373E">
      <w:pPr>
        <w:rPr>
          <w:rFonts w:ascii="Times New Roman" w:hAnsi="Times New Roman" w:cs="Times New Roman"/>
          <w:sz w:val="24"/>
          <w:szCs w:val="24"/>
        </w:rPr>
      </w:pPr>
      <w:r>
        <w:rPr>
          <w:rFonts w:ascii="Times New Roman" w:hAnsi="Times New Roman" w:cs="Times New Roman"/>
          <w:sz w:val="24"/>
          <w:szCs w:val="24"/>
        </w:rPr>
        <w:br w:type="page"/>
      </w:r>
    </w:p>
    <w:p w:rsidR="00743134" w:rsidRPr="00245272" w:rsidRDefault="00242F8F" w:rsidP="00245272">
      <w:pPr>
        <w:pStyle w:val="1"/>
        <w:spacing w:line="360" w:lineRule="auto"/>
        <w:jc w:val="center"/>
        <w:rPr>
          <w:sz w:val="24"/>
          <w:szCs w:val="24"/>
        </w:rPr>
      </w:pPr>
      <w:bookmarkStart w:id="1" w:name="_Toc72817825"/>
      <w:r w:rsidRPr="00245272">
        <w:rPr>
          <w:sz w:val="24"/>
          <w:szCs w:val="24"/>
        </w:rPr>
        <w:lastRenderedPageBreak/>
        <w:t>Глава 1. Теоретические основы экономико-географического изучения сжатия сельского пространства</w:t>
      </w:r>
      <w:bookmarkEnd w:id="1"/>
    </w:p>
    <w:p w:rsidR="00743134" w:rsidRDefault="00743134" w:rsidP="00743134">
      <w:pPr>
        <w:spacing w:line="360" w:lineRule="auto"/>
        <w:jc w:val="center"/>
        <w:rPr>
          <w:rFonts w:ascii="Times New Roman" w:hAnsi="Times New Roman" w:cs="Times New Roman"/>
          <w:sz w:val="24"/>
          <w:szCs w:val="24"/>
        </w:rPr>
      </w:pPr>
    </w:p>
    <w:p w:rsidR="00743134" w:rsidRPr="00245272" w:rsidRDefault="00245272" w:rsidP="00245272">
      <w:pPr>
        <w:pStyle w:val="2"/>
        <w:jc w:val="center"/>
        <w:rPr>
          <w:rFonts w:ascii="Times New Roman" w:hAnsi="Times New Roman" w:cs="Times New Roman"/>
          <w:color w:val="000000" w:themeColor="text1"/>
          <w:sz w:val="24"/>
          <w:szCs w:val="24"/>
        </w:rPr>
      </w:pPr>
      <w:bookmarkStart w:id="2" w:name="_Toc72817826"/>
      <w:r>
        <w:rPr>
          <w:rFonts w:ascii="Times New Roman" w:hAnsi="Times New Roman" w:cs="Times New Roman"/>
          <w:color w:val="000000" w:themeColor="text1"/>
          <w:sz w:val="24"/>
          <w:szCs w:val="24"/>
        </w:rPr>
        <w:t xml:space="preserve">1.1 </w:t>
      </w:r>
      <w:commentRangeStart w:id="3"/>
      <w:r w:rsidR="00242F8F" w:rsidRPr="00245272">
        <w:rPr>
          <w:rFonts w:ascii="Times New Roman" w:hAnsi="Times New Roman" w:cs="Times New Roman"/>
          <w:color w:val="000000" w:themeColor="text1"/>
          <w:sz w:val="24"/>
          <w:szCs w:val="24"/>
        </w:rPr>
        <w:t>Сжатие сельского пространства: подходы к определению и оценке</w:t>
      </w:r>
      <w:commentRangeEnd w:id="3"/>
      <w:r w:rsidR="00E8373E" w:rsidRPr="00245272">
        <w:rPr>
          <w:rStyle w:val="ac"/>
          <w:rFonts w:ascii="Times New Roman" w:hAnsi="Times New Roman" w:cs="Times New Roman"/>
          <w:color w:val="000000" w:themeColor="text1"/>
          <w:sz w:val="24"/>
          <w:szCs w:val="24"/>
        </w:rPr>
        <w:commentReference w:id="3"/>
      </w:r>
      <w:bookmarkEnd w:id="2"/>
    </w:p>
    <w:p w:rsidR="00743134" w:rsidRDefault="00743134" w:rsidP="00743134">
      <w:pPr>
        <w:pStyle w:val="a7"/>
        <w:spacing w:line="360" w:lineRule="auto"/>
        <w:ind w:left="792"/>
        <w:jc w:val="left"/>
        <w:rPr>
          <w:rFonts w:ascii="Times New Roman" w:hAnsi="Times New Roman" w:cs="Times New Roman"/>
          <w:sz w:val="24"/>
          <w:szCs w:val="24"/>
        </w:rPr>
      </w:pPr>
    </w:p>
    <w:p w:rsidR="00743134" w:rsidRPr="00D55E84" w:rsidRDefault="00743134" w:rsidP="00743134">
      <w:pPr>
        <w:pStyle w:val="a7"/>
        <w:spacing w:line="360" w:lineRule="auto"/>
        <w:ind w:left="0" w:firstLine="709"/>
        <w:rPr>
          <w:rFonts w:ascii="Times New Roman" w:hAnsi="Times New Roman" w:cs="Times New Roman"/>
          <w:sz w:val="24"/>
          <w:szCs w:val="24"/>
        </w:rPr>
      </w:pPr>
      <w:r w:rsidRPr="00D55E84">
        <w:rPr>
          <w:rFonts w:ascii="Times New Roman" w:hAnsi="Times New Roman" w:cs="Times New Roman"/>
          <w:sz w:val="24"/>
          <w:szCs w:val="24"/>
        </w:rPr>
        <w:t>Термин “</w:t>
      </w:r>
      <w:r w:rsidRPr="00D55E84">
        <w:rPr>
          <w:rFonts w:ascii="Times New Roman" w:hAnsi="Times New Roman" w:cs="Times New Roman"/>
          <w:sz w:val="24"/>
          <w:szCs w:val="24"/>
          <w:lang w:val="en-US"/>
        </w:rPr>
        <w:t>shrinkage</w:t>
      </w:r>
      <w:r w:rsidRPr="00D55E84">
        <w:rPr>
          <w:rFonts w:ascii="Times New Roman" w:hAnsi="Times New Roman" w:cs="Times New Roman"/>
          <w:sz w:val="24"/>
          <w:szCs w:val="24"/>
        </w:rPr>
        <w:t xml:space="preserve">” (сжатие) вошел в научный оборот из западных работ. </w:t>
      </w:r>
      <w:r w:rsidRPr="00D55E84">
        <w:rPr>
          <w:rFonts w:ascii="Times New Roman" w:hAnsi="Times New Roman" w:cs="Times New Roman"/>
          <w:color w:val="000000"/>
          <w:sz w:val="24"/>
          <w:szCs w:val="24"/>
        </w:rPr>
        <w:t xml:space="preserve">Основной вклад в изучение этого понятия внесли американские и немецкие исследователи. Большинство работ американских экономистов посвящены проблемам убыли городов вследствие структурных сдвигов в экономике, в частности на </w:t>
      </w:r>
      <w:proofErr w:type="spellStart"/>
      <w:r w:rsidRPr="00D55E84">
        <w:rPr>
          <w:rFonts w:ascii="Times New Roman" w:hAnsi="Times New Roman" w:cs="Times New Roman"/>
          <w:color w:val="000000"/>
          <w:sz w:val="24"/>
          <w:szCs w:val="24"/>
        </w:rPr>
        <w:t>Северо-Востоке</w:t>
      </w:r>
      <w:proofErr w:type="spellEnd"/>
      <w:r w:rsidRPr="00D55E84">
        <w:rPr>
          <w:rFonts w:ascii="Times New Roman" w:hAnsi="Times New Roman" w:cs="Times New Roman"/>
          <w:color w:val="000000"/>
          <w:sz w:val="24"/>
          <w:szCs w:val="24"/>
        </w:rPr>
        <w:t xml:space="preserve"> США (</w:t>
      </w:r>
      <w:proofErr w:type="spellStart"/>
      <w:r w:rsidRPr="00D55E84">
        <w:rPr>
          <w:rFonts w:ascii="Times New Roman" w:hAnsi="Times New Roman" w:cs="Times New Roman"/>
          <w:color w:val="000000"/>
          <w:sz w:val="24"/>
          <w:szCs w:val="24"/>
        </w:rPr>
        <w:t>Weaver</w:t>
      </w:r>
      <w:proofErr w:type="spellEnd"/>
      <w:r w:rsidRPr="00D55E84">
        <w:rPr>
          <w:rFonts w:ascii="Times New Roman" w:hAnsi="Times New Roman" w:cs="Times New Roman"/>
          <w:color w:val="000000"/>
          <w:sz w:val="24"/>
          <w:szCs w:val="24"/>
        </w:rPr>
        <w:t xml:space="preserve">, </w:t>
      </w:r>
      <w:proofErr w:type="spellStart"/>
      <w:r w:rsidRPr="00D55E84">
        <w:rPr>
          <w:rFonts w:ascii="Times New Roman" w:hAnsi="Times New Roman" w:cs="Times New Roman"/>
          <w:color w:val="000000"/>
          <w:sz w:val="24"/>
          <w:szCs w:val="24"/>
        </w:rPr>
        <w:t>Breckenfield</w:t>
      </w:r>
      <w:proofErr w:type="spellEnd"/>
      <w:r w:rsidRPr="00D55E84">
        <w:rPr>
          <w:rFonts w:ascii="Times New Roman" w:hAnsi="Times New Roman" w:cs="Times New Roman"/>
          <w:color w:val="000000"/>
          <w:sz w:val="24"/>
          <w:szCs w:val="24"/>
        </w:rPr>
        <w:t xml:space="preserve">, </w:t>
      </w:r>
      <w:proofErr w:type="spellStart"/>
      <w:r w:rsidRPr="00D55E84">
        <w:rPr>
          <w:rFonts w:ascii="Times New Roman" w:hAnsi="Times New Roman" w:cs="Times New Roman"/>
          <w:color w:val="000000"/>
          <w:sz w:val="24"/>
          <w:szCs w:val="24"/>
        </w:rPr>
        <w:t>Rybczynski</w:t>
      </w:r>
      <w:proofErr w:type="spellEnd"/>
      <w:r w:rsidRPr="00D55E84">
        <w:rPr>
          <w:rFonts w:ascii="Times New Roman" w:hAnsi="Times New Roman" w:cs="Times New Roman"/>
          <w:color w:val="000000"/>
          <w:sz w:val="24"/>
          <w:szCs w:val="24"/>
        </w:rPr>
        <w:t xml:space="preserve">, </w:t>
      </w:r>
      <w:proofErr w:type="spellStart"/>
      <w:r w:rsidRPr="00D55E84">
        <w:rPr>
          <w:rFonts w:ascii="Times New Roman" w:hAnsi="Times New Roman" w:cs="Times New Roman"/>
          <w:color w:val="000000"/>
          <w:sz w:val="24"/>
          <w:szCs w:val="24"/>
        </w:rPr>
        <w:t>Linneman</w:t>
      </w:r>
      <w:proofErr w:type="spellEnd"/>
      <w:r w:rsidRPr="00D55E84">
        <w:rPr>
          <w:rFonts w:ascii="Times New Roman" w:hAnsi="Times New Roman" w:cs="Times New Roman"/>
          <w:color w:val="000000"/>
          <w:sz w:val="24"/>
          <w:szCs w:val="24"/>
        </w:rPr>
        <w:t xml:space="preserve"> и др.) и динамике отдельных депрессивных районов внутри городов (</w:t>
      </w:r>
      <w:proofErr w:type="spellStart"/>
      <w:r w:rsidRPr="00D55E84">
        <w:rPr>
          <w:rFonts w:ascii="Times New Roman" w:hAnsi="Times New Roman" w:cs="Times New Roman"/>
          <w:color w:val="000000"/>
          <w:sz w:val="24"/>
          <w:szCs w:val="24"/>
        </w:rPr>
        <w:t>Hoyt</w:t>
      </w:r>
      <w:proofErr w:type="spellEnd"/>
      <w:r w:rsidRPr="00D55E84">
        <w:rPr>
          <w:rFonts w:ascii="Times New Roman" w:hAnsi="Times New Roman" w:cs="Times New Roman"/>
          <w:color w:val="000000"/>
          <w:sz w:val="24"/>
          <w:szCs w:val="24"/>
        </w:rPr>
        <w:t xml:space="preserve"> и др.). В Германии всплеск исследований по данной проблеме связан с оценкой последствий объединения ФРГ и ГДР и ухудшением экономической ситуации в восточных регионах страны после закрытия неэффективных предприятий. Аналогичные исследования проведены и по другим странам бывшего социалистического лагеря, где среди прочих факторов выделяется особый тип демографического поведения (</w:t>
      </w:r>
      <w:proofErr w:type="spellStart"/>
      <w:r w:rsidRPr="00D55E84">
        <w:rPr>
          <w:rFonts w:ascii="Times New Roman" w:hAnsi="Times New Roman" w:cs="Times New Roman"/>
          <w:color w:val="000000"/>
          <w:sz w:val="24"/>
          <w:szCs w:val="24"/>
        </w:rPr>
        <w:t>Oswalt</w:t>
      </w:r>
      <w:proofErr w:type="spellEnd"/>
      <w:r w:rsidRPr="00D55E84">
        <w:rPr>
          <w:rFonts w:ascii="Times New Roman" w:hAnsi="Times New Roman" w:cs="Times New Roman"/>
          <w:color w:val="000000"/>
          <w:sz w:val="24"/>
          <w:szCs w:val="24"/>
        </w:rPr>
        <w:t xml:space="preserve">, </w:t>
      </w:r>
      <w:proofErr w:type="spellStart"/>
      <w:r w:rsidRPr="00D55E84">
        <w:rPr>
          <w:rFonts w:ascii="Times New Roman" w:hAnsi="Times New Roman" w:cs="Times New Roman"/>
          <w:color w:val="000000"/>
          <w:sz w:val="24"/>
          <w:szCs w:val="24"/>
        </w:rPr>
        <w:t>Steinführer</w:t>
      </w:r>
      <w:proofErr w:type="spellEnd"/>
      <w:r w:rsidRPr="00D55E84">
        <w:rPr>
          <w:rFonts w:ascii="Times New Roman" w:hAnsi="Times New Roman" w:cs="Times New Roman"/>
          <w:color w:val="000000"/>
          <w:sz w:val="24"/>
          <w:szCs w:val="24"/>
        </w:rPr>
        <w:t xml:space="preserve"> </w:t>
      </w:r>
      <w:proofErr w:type="spellStart"/>
      <w:r w:rsidRPr="00D55E84">
        <w:rPr>
          <w:rFonts w:ascii="Times New Roman" w:hAnsi="Times New Roman" w:cs="Times New Roman"/>
          <w:color w:val="000000"/>
          <w:sz w:val="24"/>
          <w:szCs w:val="24"/>
        </w:rPr>
        <w:t>and</w:t>
      </w:r>
      <w:proofErr w:type="spellEnd"/>
      <w:r w:rsidRPr="00D55E84">
        <w:rPr>
          <w:rFonts w:ascii="Times New Roman" w:hAnsi="Times New Roman" w:cs="Times New Roman"/>
          <w:color w:val="000000"/>
          <w:sz w:val="24"/>
          <w:szCs w:val="24"/>
        </w:rPr>
        <w:t xml:space="preserve"> </w:t>
      </w:r>
      <w:proofErr w:type="spellStart"/>
      <w:r w:rsidRPr="00D55E84">
        <w:rPr>
          <w:rFonts w:ascii="Times New Roman" w:hAnsi="Times New Roman" w:cs="Times New Roman"/>
          <w:color w:val="000000"/>
          <w:sz w:val="24"/>
          <w:szCs w:val="24"/>
        </w:rPr>
        <w:t>Haase</w:t>
      </w:r>
      <w:proofErr w:type="spellEnd"/>
      <w:r w:rsidRPr="00D55E84">
        <w:rPr>
          <w:rFonts w:ascii="Times New Roman" w:hAnsi="Times New Roman" w:cs="Times New Roman"/>
          <w:color w:val="000000"/>
          <w:sz w:val="24"/>
          <w:szCs w:val="24"/>
        </w:rPr>
        <w:t xml:space="preserve"> и др.). В последние годы усилился интерес к роли процесса глобализации в формировании сети</w:t>
      </w:r>
      <w:r w:rsidR="00932C4E">
        <w:rPr>
          <w:rFonts w:ascii="Times New Roman" w:hAnsi="Times New Roman" w:cs="Times New Roman"/>
          <w:color w:val="000000"/>
          <w:sz w:val="24"/>
          <w:szCs w:val="24"/>
        </w:rPr>
        <w:t xml:space="preserve"> «</w:t>
      </w:r>
      <w:r w:rsidRPr="00D55E84">
        <w:rPr>
          <w:rFonts w:ascii="Times New Roman" w:hAnsi="Times New Roman" w:cs="Times New Roman"/>
          <w:color w:val="000000"/>
          <w:sz w:val="24"/>
          <w:szCs w:val="24"/>
        </w:rPr>
        <w:t>убывающих городов</w:t>
      </w:r>
      <w:r w:rsidR="00932C4E">
        <w:rPr>
          <w:rFonts w:ascii="Times New Roman" w:hAnsi="Times New Roman" w:cs="Times New Roman"/>
          <w:color w:val="000000"/>
          <w:sz w:val="24"/>
          <w:szCs w:val="24"/>
        </w:rPr>
        <w:t>»</w:t>
      </w:r>
      <w:r w:rsidRPr="00D55E84">
        <w:rPr>
          <w:rFonts w:ascii="Times New Roman" w:hAnsi="Times New Roman" w:cs="Times New Roman"/>
          <w:color w:val="000000"/>
          <w:sz w:val="24"/>
          <w:szCs w:val="24"/>
        </w:rPr>
        <w:t xml:space="preserve"> (</w:t>
      </w:r>
      <w:proofErr w:type="spellStart"/>
      <w:r w:rsidRPr="00D55E84">
        <w:rPr>
          <w:rFonts w:ascii="Times New Roman" w:hAnsi="Times New Roman" w:cs="Times New Roman"/>
          <w:color w:val="000000"/>
          <w:sz w:val="24"/>
          <w:szCs w:val="24"/>
        </w:rPr>
        <w:t>Harvey</w:t>
      </w:r>
      <w:proofErr w:type="spellEnd"/>
      <w:r w:rsidRPr="00D55E84">
        <w:rPr>
          <w:rFonts w:ascii="Times New Roman" w:hAnsi="Times New Roman" w:cs="Times New Roman"/>
          <w:color w:val="000000"/>
          <w:sz w:val="24"/>
          <w:szCs w:val="24"/>
        </w:rPr>
        <w:t xml:space="preserve"> , </w:t>
      </w:r>
      <w:proofErr w:type="spellStart"/>
      <w:r w:rsidRPr="00D55E84">
        <w:rPr>
          <w:rFonts w:ascii="Times New Roman" w:hAnsi="Times New Roman" w:cs="Times New Roman"/>
          <w:color w:val="000000"/>
          <w:sz w:val="24"/>
          <w:szCs w:val="24"/>
        </w:rPr>
        <w:t>Oswalt</w:t>
      </w:r>
      <w:proofErr w:type="spellEnd"/>
      <w:r w:rsidRPr="00D55E84">
        <w:rPr>
          <w:rFonts w:ascii="Times New Roman" w:hAnsi="Times New Roman" w:cs="Times New Roman"/>
          <w:color w:val="000000"/>
          <w:sz w:val="24"/>
          <w:szCs w:val="24"/>
        </w:rPr>
        <w:t xml:space="preserve">, </w:t>
      </w:r>
      <w:proofErr w:type="spellStart"/>
      <w:r w:rsidRPr="00D55E84">
        <w:rPr>
          <w:rFonts w:ascii="Times New Roman" w:hAnsi="Times New Roman" w:cs="Times New Roman"/>
          <w:color w:val="000000"/>
          <w:sz w:val="24"/>
          <w:szCs w:val="24"/>
        </w:rPr>
        <w:t>Soja</w:t>
      </w:r>
      <w:proofErr w:type="spellEnd"/>
      <w:r w:rsidRPr="00D55E84">
        <w:rPr>
          <w:rFonts w:ascii="Times New Roman" w:hAnsi="Times New Roman" w:cs="Times New Roman"/>
          <w:color w:val="000000"/>
          <w:sz w:val="24"/>
          <w:szCs w:val="24"/>
        </w:rPr>
        <w:t xml:space="preserve">, </w:t>
      </w:r>
      <w:proofErr w:type="spellStart"/>
      <w:r w:rsidRPr="00D55E84">
        <w:rPr>
          <w:rFonts w:ascii="Times New Roman" w:hAnsi="Times New Roman" w:cs="Times New Roman"/>
          <w:color w:val="000000"/>
          <w:sz w:val="24"/>
          <w:szCs w:val="24"/>
        </w:rPr>
        <w:t>Sassen</w:t>
      </w:r>
      <w:proofErr w:type="spellEnd"/>
      <w:r w:rsidRPr="00D55E84">
        <w:rPr>
          <w:rFonts w:ascii="Times New Roman" w:hAnsi="Times New Roman" w:cs="Times New Roman"/>
          <w:color w:val="000000"/>
          <w:sz w:val="24"/>
          <w:szCs w:val="24"/>
        </w:rPr>
        <w:t xml:space="preserve"> и др.).</w:t>
      </w:r>
    </w:p>
    <w:p w:rsidR="00743134" w:rsidRDefault="00743134" w:rsidP="00743134">
      <w:pPr>
        <w:pStyle w:val="a7"/>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Помимо исследований сжатия </w:t>
      </w:r>
      <w:r w:rsidR="00E8373E">
        <w:rPr>
          <w:rFonts w:ascii="Times New Roman" w:hAnsi="Times New Roman" w:cs="Times New Roman"/>
          <w:sz w:val="24"/>
          <w:szCs w:val="24"/>
        </w:rPr>
        <w:t>городов</w:t>
      </w:r>
      <w:r>
        <w:rPr>
          <w:rFonts w:ascii="Times New Roman" w:hAnsi="Times New Roman" w:cs="Times New Roman"/>
          <w:sz w:val="24"/>
          <w:szCs w:val="24"/>
        </w:rPr>
        <w:t xml:space="preserve">, для исследователей также представляет интерес процесс сжатия сельской местности. Согласно опубликованному докладу </w:t>
      </w:r>
      <w:r>
        <w:rPr>
          <w:rFonts w:ascii="Times New Roman" w:hAnsi="Times New Roman" w:cs="Times New Roman"/>
          <w:sz w:val="24"/>
          <w:szCs w:val="24"/>
          <w:lang w:val="en-US"/>
        </w:rPr>
        <w:t>ESPON</w:t>
      </w:r>
      <w:r w:rsidRPr="002463D7">
        <w:rPr>
          <w:rFonts w:ascii="Times New Roman" w:hAnsi="Times New Roman" w:cs="Times New Roman"/>
          <w:sz w:val="24"/>
          <w:szCs w:val="24"/>
        </w:rPr>
        <w:t xml:space="preserve"> </w:t>
      </w:r>
      <w:r>
        <w:rPr>
          <w:rFonts w:ascii="Times New Roman" w:hAnsi="Times New Roman" w:cs="Times New Roman"/>
          <w:sz w:val="24"/>
          <w:szCs w:val="24"/>
        </w:rPr>
        <w:t>о политике в отношении</w:t>
      </w:r>
      <w:r w:rsidR="00932C4E">
        <w:rPr>
          <w:rFonts w:ascii="Times New Roman" w:hAnsi="Times New Roman" w:cs="Times New Roman"/>
          <w:sz w:val="24"/>
          <w:szCs w:val="24"/>
        </w:rPr>
        <w:t xml:space="preserve"> «</w:t>
      </w:r>
      <w:r>
        <w:rPr>
          <w:rFonts w:ascii="Times New Roman" w:hAnsi="Times New Roman" w:cs="Times New Roman"/>
          <w:sz w:val="24"/>
          <w:szCs w:val="24"/>
        </w:rPr>
        <w:t>сжимающихся</w:t>
      </w:r>
      <w:r w:rsidR="00932C4E">
        <w:rPr>
          <w:rFonts w:ascii="Times New Roman" w:hAnsi="Times New Roman" w:cs="Times New Roman"/>
          <w:sz w:val="24"/>
          <w:szCs w:val="24"/>
        </w:rPr>
        <w:t>»</w:t>
      </w:r>
      <w:r>
        <w:rPr>
          <w:rFonts w:ascii="Times New Roman" w:hAnsi="Times New Roman" w:cs="Times New Roman"/>
          <w:sz w:val="24"/>
          <w:szCs w:val="24"/>
        </w:rPr>
        <w:t xml:space="preserve"> сельских регионов в Европе, </w:t>
      </w:r>
      <w:r w:rsidR="00242F8F" w:rsidRPr="00242F8F">
        <w:rPr>
          <w:rFonts w:ascii="Times New Roman" w:hAnsi="Times New Roman" w:cs="Times New Roman"/>
          <w:b/>
          <w:i/>
          <w:sz w:val="24"/>
          <w:szCs w:val="24"/>
        </w:rPr>
        <w:t>сжатие сельского пространства</w:t>
      </w:r>
      <w:r>
        <w:rPr>
          <w:rFonts w:ascii="Times New Roman" w:hAnsi="Times New Roman" w:cs="Times New Roman"/>
          <w:sz w:val="24"/>
          <w:szCs w:val="24"/>
        </w:rPr>
        <w:t xml:space="preserve"> понимается как одновременно экономическое и демографическое явление, являющееся частью более широких тенденций в европейской территориальной реструктуризации, где сельское хозяйство стало менее трудоемким, а экономический рост и рост занятости стали преобладать в более крупных городских центрах</w:t>
      </w:r>
      <w:r w:rsidR="0097551F" w:rsidRPr="0097551F">
        <w:rPr>
          <w:rFonts w:ascii="Times New Roman" w:hAnsi="Times New Roman" w:cs="Times New Roman"/>
          <w:sz w:val="24"/>
          <w:szCs w:val="24"/>
        </w:rPr>
        <w:t xml:space="preserve"> (25)</w:t>
      </w:r>
      <w:r>
        <w:rPr>
          <w:rFonts w:ascii="Times New Roman" w:hAnsi="Times New Roman" w:cs="Times New Roman"/>
          <w:sz w:val="24"/>
          <w:szCs w:val="24"/>
        </w:rPr>
        <w:t xml:space="preserve">. Отмечается, что сжатие сельского пространства становится признаком более широкого структурного кризиса, связанного с упадком экономики и рынка труда за счет выборочной трудовой миграции из сельских районов в городские, ведущее к стойкой </w:t>
      </w:r>
      <w:proofErr w:type="spellStart"/>
      <w:r>
        <w:rPr>
          <w:rFonts w:ascii="Times New Roman" w:hAnsi="Times New Roman" w:cs="Times New Roman"/>
          <w:sz w:val="24"/>
          <w:szCs w:val="24"/>
        </w:rPr>
        <w:t>депопуляции</w:t>
      </w:r>
      <w:proofErr w:type="spellEnd"/>
      <w:r>
        <w:rPr>
          <w:rFonts w:ascii="Times New Roman" w:hAnsi="Times New Roman" w:cs="Times New Roman"/>
          <w:sz w:val="24"/>
          <w:szCs w:val="24"/>
        </w:rPr>
        <w:t xml:space="preserve"> сельских районов, углублению разрыва между городскими и сельскими районами. Также описываются</w:t>
      </w:r>
      <w:r w:rsidR="00932C4E">
        <w:rPr>
          <w:rFonts w:ascii="Times New Roman" w:hAnsi="Times New Roman" w:cs="Times New Roman"/>
          <w:sz w:val="24"/>
          <w:szCs w:val="24"/>
        </w:rPr>
        <w:t xml:space="preserve"> «</w:t>
      </w:r>
      <w:r>
        <w:rPr>
          <w:rFonts w:ascii="Times New Roman" w:hAnsi="Times New Roman" w:cs="Times New Roman"/>
          <w:sz w:val="24"/>
          <w:szCs w:val="24"/>
        </w:rPr>
        <w:t>симптомы сжатия</w:t>
      </w:r>
      <w:r w:rsidR="00932C4E">
        <w:rPr>
          <w:rFonts w:ascii="Times New Roman" w:hAnsi="Times New Roman" w:cs="Times New Roman"/>
          <w:sz w:val="24"/>
          <w:szCs w:val="24"/>
        </w:rPr>
        <w:t>»</w:t>
      </w:r>
      <w:r w:rsidR="00E8373E">
        <w:rPr>
          <w:rFonts w:ascii="Times New Roman" w:hAnsi="Times New Roman" w:cs="Times New Roman"/>
          <w:sz w:val="24"/>
          <w:szCs w:val="24"/>
        </w:rPr>
        <w:t>:</w:t>
      </w:r>
      <w:r>
        <w:rPr>
          <w:rFonts w:ascii="Times New Roman" w:hAnsi="Times New Roman" w:cs="Times New Roman"/>
          <w:sz w:val="24"/>
          <w:szCs w:val="24"/>
        </w:rPr>
        <w:t xml:space="preserve"> сокращение численности населения в регионе ведет к растущему несоответствию между спросом и предложением, ослабляя местные рынки, что способствует ухудшению условий и качества жизни населения, росту безработицы и дефициту квалифицированной рабочей силы. Все это, в свою очередь, ведет к еще большему снижению рождаемости и старению населения. </w:t>
      </w:r>
    </w:p>
    <w:p w:rsidR="00743134" w:rsidRDefault="00743134" w:rsidP="00743134">
      <w:pPr>
        <w:pStyle w:val="a7"/>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Ю. Ли и Х. </w:t>
      </w:r>
      <w:proofErr w:type="spellStart"/>
      <w:r>
        <w:rPr>
          <w:rFonts w:ascii="Times New Roman" w:hAnsi="Times New Roman" w:cs="Times New Roman"/>
          <w:sz w:val="24"/>
          <w:szCs w:val="24"/>
        </w:rPr>
        <w:t>Вестлунд</w:t>
      </w:r>
      <w:proofErr w:type="spellEnd"/>
      <w:r>
        <w:rPr>
          <w:rFonts w:ascii="Times New Roman" w:hAnsi="Times New Roman" w:cs="Times New Roman"/>
          <w:sz w:val="24"/>
          <w:szCs w:val="24"/>
        </w:rPr>
        <w:t xml:space="preserve">, изучая в своей работе сельскую местность и отвечая на поставленный ими исследовательский вопрос, почему одни сельские территории приходят в </w:t>
      </w:r>
      <w:r>
        <w:rPr>
          <w:rFonts w:ascii="Times New Roman" w:hAnsi="Times New Roman" w:cs="Times New Roman"/>
          <w:sz w:val="24"/>
          <w:szCs w:val="24"/>
        </w:rPr>
        <w:lastRenderedPageBreak/>
        <w:t xml:space="preserve">упадок, а другие нет, выделили </w:t>
      </w:r>
      <w:r w:rsidR="00242F8F" w:rsidRPr="00242F8F">
        <w:rPr>
          <w:rFonts w:ascii="Times New Roman" w:hAnsi="Times New Roman" w:cs="Times New Roman"/>
          <w:i/>
          <w:sz w:val="24"/>
          <w:szCs w:val="24"/>
        </w:rPr>
        <w:t>четыре различных типа сельской местности</w:t>
      </w:r>
      <w:r w:rsidR="00B534F4">
        <w:rPr>
          <w:rFonts w:ascii="Times New Roman" w:hAnsi="Times New Roman" w:cs="Times New Roman"/>
          <w:sz w:val="24"/>
          <w:szCs w:val="24"/>
        </w:rPr>
        <w:t xml:space="preserve"> (24).</w:t>
      </w:r>
      <w:r>
        <w:rPr>
          <w:rFonts w:ascii="Times New Roman" w:hAnsi="Times New Roman" w:cs="Times New Roman"/>
          <w:sz w:val="24"/>
          <w:szCs w:val="24"/>
        </w:rPr>
        <w:t xml:space="preserve"> Первый свойственен развивающимся странам и связан с селом и прилегающей территорией, которая благодаря естественному приросту и миграции становится густонаселенным городским центром. Второй тип описывает не густонаселенные сельские территории, являющиеся частью столичных регионов и </w:t>
      </w:r>
      <w:r w:rsidRPr="00030B23">
        <w:rPr>
          <w:rFonts w:ascii="Times New Roman" w:hAnsi="Times New Roman" w:cs="Times New Roman"/>
          <w:sz w:val="24"/>
          <w:szCs w:val="24"/>
        </w:rPr>
        <w:t>интег</w:t>
      </w:r>
      <w:r>
        <w:rPr>
          <w:rFonts w:ascii="Times New Roman" w:hAnsi="Times New Roman" w:cs="Times New Roman"/>
          <w:sz w:val="24"/>
          <w:szCs w:val="24"/>
        </w:rPr>
        <w:t xml:space="preserve">рированных в их рынки труда, жилья и досуга, при чем их развитие </w:t>
      </w:r>
      <w:r w:rsidRPr="00030B23">
        <w:rPr>
          <w:rFonts w:ascii="Times New Roman" w:hAnsi="Times New Roman" w:cs="Times New Roman"/>
          <w:sz w:val="24"/>
          <w:szCs w:val="24"/>
        </w:rPr>
        <w:t xml:space="preserve">регулируется развитием </w:t>
      </w:r>
      <w:r>
        <w:rPr>
          <w:rFonts w:ascii="Times New Roman" w:hAnsi="Times New Roman" w:cs="Times New Roman"/>
          <w:sz w:val="24"/>
          <w:szCs w:val="24"/>
        </w:rPr>
        <w:t>самого столичного региона. Третий тип определяется авторами как</w:t>
      </w:r>
      <w:r w:rsidR="00932C4E">
        <w:rPr>
          <w:rFonts w:ascii="Times New Roman" w:hAnsi="Times New Roman" w:cs="Times New Roman"/>
          <w:sz w:val="24"/>
          <w:szCs w:val="24"/>
        </w:rPr>
        <w:t xml:space="preserve"> «</w:t>
      </w:r>
      <w:r>
        <w:rPr>
          <w:rFonts w:ascii="Times New Roman" w:hAnsi="Times New Roman" w:cs="Times New Roman"/>
          <w:sz w:val="24"/>
          <w:szCs w:val="24"/>
        </w:rPr>
        <w:t>промежуточные</w:t>
      </w:r>
      <w:r w:rsidR="00932C4E">
        <w:rPr>
          <w:rFonts w:ascii="Times New Roman" w:hAnsi="Times New Roman" w:cs="Times New Roman"/>
          <w:sz w:val="24"/>
          <w:szCs w:val="24"/>
        </w:rPr>
        <w:t>»</w:t>
      </w:r>
      <w:r>
        <w:rPr>
          <w:rFonts w:ascii="Times New Roman" w:hAnsi="Times New Roman" w:cs="Times New Roman"/>
          <w:sz w:val="24"/>
          <w:szCs w:val="24"/>
        </w:rPr>
        <w:t xml:space="preserve"> сельские территории, которые окружают столичные регионы и имеют потенциал к увеличению взаимодействия с ними и даже к вероятной дальнейшей интеграции, однако и не без негативных последствий (закрытие промышленности и сельского хозяйства, </w:t>
      </w:r>
      <w:proofErr w:type="spellStart"/>
      <w:r>
        <w:rPr>
          <w:rFonts w:ascii="Times New Roman" w:hAnsi="Times New Roman" w:cs="Times New Roman"/>
          <w:sz w:val="24"/>
          <w:szCs w:val="24"/>
        </w:rPr>
        <w:t>депопуляция</w:t>
      </w:r>
      <w:proofErr w:type="spellEnd"/>
      <w:r>
        <w:rPr>
          <w:rFonts w:ascii="Times New Roman" w:hAnsi="Times New Roman" w:cs="Times New Roman"/>
          <w:sz w:val="24"/>
          <w:szCs w:val="24"/>
        </w:rPr>
        <w:t xml:space="preserve"> и</w:t>
      </w:r>
      <w:r w:rsidR="00932C4E">
        <w:rPr>
          <w:rFonts w:ascii="Times New Roman" w:hAnsi="Times New Roman" w:cs="Times New Roman"/>
          <w:sz w:val="24"/>
          <w:szCs w:val="24"/>
        </w:rPr>
        <w:t xml:space="preserve"> «</w:t>
      </w:r>
      <w:r>
        <w:rPr>
          <w:rFonts w:ascii="Times New Roman" w:hAnsi="Times New Roman" w:cs="Times New Roman"/>
          <w:sz w:val="24"/>
          <w:szCs w:val="24"/>
        </w:rPr>
        <w:t>утечка мозгов</w:t>
      </w:r>
      <w:r w:rsidR="00932C4E">
        <w:rPr>
          <w:rFonts w:ascii="Times New Roman" w:hAnsi="Times New Roman" w:cs="Times New Roman"/>
          <w:sz w:val="24"/>
          <w:szCs w:val="24"/>
        </w:rPr>
        <w:t>»</w:t>
      </w:r>
      <w:r>
        <w:rPr>
          <w:rFonts w:ascii="Times New Roman" w:hAnsi="Times New Roman" w:cs="Times New Roman"/>
          <w:sz w:val="24"/>
          <w:szCs w:val="24"/>
        </w:rPr>
        <w:t xml:space="preserve">). Четвертым типом являются обширные периферийные сельские районы, лишенные сфер влияния городских столичных центров, с преобладанием отраслей сельского, лесного хозяйств и деятельности, основанной на природных ресурсах. Последний тип описывается авторами как испытывающий сокращение в силу увеличения капиталоемкости отраслей и потери рабочих мест. Обращаясь к причинам этого процесса, Ю.Ли и Х. </w:t>
      </w:r>
      <w:proofErr w:type="spellStart"/>
      <w:r>
        <w:rPr>
          <w:rFonts w:ascii="Times New Roman" w:hAnsi="Times New Roman" w:cs="Times New Roman"/>
          <w:sz w:val="24"/>
          <w:szCs w:val="24"/>
        </w:rPr>
        <w:t>Вестлунд</w:t>
      </w:r>
      <w:proofErr w:type="spellEnd"/>
      <w:r>
        <w:rPr>
          <w:rFonts w:ascii="Times New Roman" w:hAnsi="Times New Roman" w:cs="Times New Roman"/>
          <w:sz w:val="24"/>
          <w:szCs w:val="24"/>
        </w:rPr>
        <w:t xml:space="preserve"> выделяют различия в уровне жизни сельской и городской местности, и чем больше социально-экономические различия, тем больше отток с сельских территорий. </w:t>
      </w:r>
      <w:proofErr w:type="spellStart"/>
      <w:r>
        <w:rPr>
          <w:rFonts w:ascii="Times New Roman" w:hAnsi="Times New Roman" w:cs="Times New Roman"/>
          <w:sz w:val="24"/>
          <w:szCs w:val="24"/>
        </w:rPr>
        <w:t>Депопуляция</w:t>
      </w:r>
      <w:proofErr w:type="spellEnd"/>
      <w:r>
        <w:rPr>
          <w:rFonts w:ascii="Times New Roman" w:hAnsi="Times New Roman" w:cs="Times New Roman"/>
          <w:sz w:val="24"/>
          <w:szCs w:val="24"/>
        </w:rPr>
        <w:t xml:space="preserve">, миграция молодых возрастов рассматриваются ими как главное выражение процесса сжатия сельской местности, а в сочетании со старением населения, ведущее к </w:t>
      </w:r>
      <w:proofErr w:type="spellStart"/>
      <w:r>
        <w:rPr>
          <w:rFonts w:ascii="Times New Roman" w:hAnsi="Times New Roman" w:cs="Times New Roman"/>
          <w:sz w:val="24"/>
          <w:szCs w:val="24"/>
        </w:rPr>
        <w:t>маргинализации</w:t>
      </w:r>
      <w:proofErr w:type="spellEnd"/>
      <w:r>
        <w:rPr>
          <w:rFonts w:ascii="Times New Roman" w:hAnsi="Times New Roman" w:cs="Times New Roman"/>
          <w:sz w:val="24"/>
          <w:szCs w:val="24"/>
        </w:rPr>
        <w:t xml:space="preserve"> сельских общин. В связи с этим именно взаимодействие между внутренними элементами и внешней средой влияет на сельские общины и их благополучие: в упадок приходят те села и те сельские сообщества, которые не смогли адаптироваться к новым условиям.</w:t>
      </w:r>
    </w:p>
    <w:p w:rsidR="00743134" w:rsidRDefault="00743134" w:rsidP="00743134">
      <w:pPr>
        <w:pStyle w:val="a7"/>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Изучая сельскую местность в Восточной Германии, Т. </w:t>
      </w:r>
      <w:proofErr w:type="spellStart"/>
      <w:r>
        <w:rPr>
          <w:rFonts w:ascii="Times New Roman" w:hAnsi="Times New Roman" w:cs="Times New Roman"/>
          <w:sz w:val="24"/>
          <w:szCs w:val="24"/>
        </w:rPr>
        <w:t>Лэнг</w:t>
      </w:r>
      <w:proofErr w:type="spellEnd"/>
      <w:r>
        <w:rPr>
          <w:rFonts w:ascii="Times New Roman" w:hAnsi="Times New Roman" w:cs="Times New Roman"/>
          <w:sz w:val="24"/>
          <w:szCs w:val="24"/>
        </w:rPr>
        <w:t xml:space="preserve"> рассматривает ее сжатие как связанное с потерей плотности и интенсивности использования экономических, физических, демографических активов, а также тесно связанное с процессами городского упадка в связи с демографическим спадом и низкими экономическими показателями</w:t>
      </w:r>
      <w:r w:rsidR="005E5454">
        <w:rPr>
          <w:rFonts w:ascii="Times New Roman" w:hAnsi="Times New Roman" w:cs="Times New Roman"/>
          <w:sz w:val="24"/>
          <w:szCs w:val="24"/>
        </w:rPr>
        <w:t xml:space="preserve"> (18</w:t>
      </w:r>
      <w:r w:rsidR="005355A6" w:rsidRPr="005355A6">
        <w:rPr>
          <w:rFonts w:ascii="Times New Roman" w:hAnsi="Times New Roman" w:cs="Times New Roman"/>
          <w:sz w:val="24"/>
          <w:szCs w:val="24"/>
        </w:rPr>
        <w:t>)</w:t>
      </w:r>
      <w:r>
        <w:rPr>
          <w:rFonts w:ascii="Times New Roman" w:hAnsi="Times New Roman" w:cs="Times New Roman"/>
          <w:sz w:val="24"/>
          <w:szCs w:val="24"/>
        </w:rPr>
        <w:t>.</w:t>
      </w:r>
      <w:r w:rsidRPr="002C06CE">
        <w:rPr>
          <w:rFonts w:ascii="Times New Roman" w:hAnsi="Times New Roman" w:cs="Times New Roman"/>
          <w:sz w:val="24"/>
          <w:szCs w:val="24"/>
        </w:rPr>
        <w:t xml:space="preserve"> </w:t>
      </w:r>
      <w:r>
        <w:rPr>
          <w:rFonts w:ascii="Times New Roman" w:hAnsi="Times New Roman" w:cs="Times New Roman"/>
          <w:sz w:val="24"/>
          <w:szCs w:val="24"/>
        </w:rPr>
        <w:t xml:space="preserve">Однако несмотря на схожесть понимания этого процесса, Т. </w:t>
      </w:r>
      <w:proofErr w:type="spellStart"/>
      <w:r>
        <w:rPr>
          <w:rFonts w:ascii="Times New Roman" w:hAnsi="Times New Roman" w:cs="Times New Roman"/>
          <w:sz w:val="24"/>
          <w:szCs w:val="24"/>
        </w:rPr>
        <w:t>Лэнг</w:t>
      </w:r>
      <w:proofErr w:type="spellEnd"/>
      <w:r>
        <w:rPr>
          <w:rFonts w:ascii="Times New Roman" w:hAnsi="Times New Roman" w:cs="Times New Roman"/>
          <w:sz w:val="24"/>
          <w:szCs w:val="24"/>
        </w:rPr>
        <w:t xml:space="preserve"> предлагает рассматривать сжатие сельской местности восточногерманских регионов как часть другого процесса </w:t>
      </w:r>
      <w:r w:rsidR="00E8373E">
        <w:rPr>
          <w:rFonts w:ascii="Times New Roman" w:hAnsi="Times New Roman" w:cs="Times New Roman"/>
          <w:sz w:val="24"/>
          <w:szCs w:val="24"/>
        </w:rPr>
        <w:t xml:space="preserve">– </w:t>
      </w:r>
      <w:proofErr w:type="spellStart"/>
      <w:r>
        <w:rPr>
          <w:rFonts w:ascii="Times New Roman" w:hAnsi="Times New Roman" w:cs="Times New Roman"/>
          <w:sz w:val="24"/>
          <w:szCs w:val="24"/>
        </w:rPr>
        <w:t>периферализации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Периферализация</w:t>
      </w:r>
      <w:proofErr w:type="spellEnd"/>
      <w:r>
        <w:rPr>
          <w:rFonts w:ascii="Times New Roman" w:hAnsi="Times New Roman" w:cs="Times New Roman"/>
          <w:sz w:val="24"/>
          <w:szCs w:val="24"/>
        </w:rPr>
        <w:t xml:space="preserve"> в его понимании </w:t>
      </w:r>
      <w:r w:rsidR="00E8373E">
        <w:rPr>
          <w:rFonts w:ascii="Times New Roman" w:hAnsi="Times New Roman" w:cs="Times New Roman"/>
          <w:sz w:val="24"/>
          <w:szCs w:val="24"/>
        </w:rPr>
        <w:t>–</w:t>
      </w:r>
      <w:r>
        <w:rPr>
          <w:rFonts w:ascii="Times New Roman" w:hAnsi="Times New Roman" w:cs="Times New Roman"/>
          <w:sz w:val="24"/>
          <w:szCs w:val="24"/>
        </w:rPr>
        <w:t xml:space="preserve"> социально-пространственный процесс, протекающий наряду с процессами централизации, который позволяет понимать сжатие или</w:t>
      </w:r>
      <w:r w:rsidR="00932C4E">
        <w:rPr>
          <w:rFonts w:ascii="Times New Roman" w:hAnsi="Times New Roman" w:cs="Times New Roman"/>
          <w:sz w:val="24"/>
          <w:szCs w:val="24"/>
        </w:rPr>
        <w:t xml:space="preserve"> «</w:t>
      </w:r>
      <w:r>
        <w:rPr>
          <w:rFonts w:ascii="Times New Roman" w:hAnsi="Times New Roman" w:cs="Times New Roman"/>
          <w:sz w:val="24"/>
          <w:szCs w:val="24"/>
        </w:rPr>
        <w:t>усадку</w:t>
      </w:r>
      <w:r w:rsidR="00932C4E">
        <w:rPr>
          <w:rFonts w:ascii="Times New Roman" w:hAnsi="Times New Roman" w:cs="Times New Roman"/>
          <w:sz w:val="24"/>
          <w:szCs w:val="24"/>
        </w:rPr>
        <w:t>»</w:t>
      </w:r>
      <w:r>
        <w:rPr>
          <w:rFonts w:ascii="Times New Roman" w:hAnsi="Times New Roman" w:cs="Times New Roman"/>
          <w:sz w:val="24"/>
          <w:szCs w:val="24"/>
        </w:rPr>
        <w:t xml:space="preserve"> сельской местности более широко и дискурсивно. Автор отмечает, что в контексте </w:t>
      </w:r>
      <w:proofErr w:type="spellStart"/>
      <w:r>
        <w:rPr>
          <w:rFonts w:ascii="Times New Roman" w:hAnsi="Times New Roman" w:cs="Times New Roman"/>
          <w:sz w:val="24"/>
          <w:szCs w:val="24"/>
        </w:rPr>
        <w:t>периферализации</w:t>
      </w:r>
      <w:proofErr w:type="spellEnd"/>
      <w:r>
        <w:rPr>
          <w:rFonts w:ascii="Times New Roman" w:hAnsi="Times New Roman" w:cs="Times New Roman"/>
          <w:sz w:val="24"/>
          <w:szCs w:val="24"/>
        </w:rPr>
        <w:t xml:space="preserve"> сжатие пространства многомерно и является результатом его социальных процессов. Так, например, он полагает, что непрерывное сокращение восточногерманских регионов можно рассматривать как форму периферии, которая является социально созданной из-за внутренних и внешних негативных образов Восточной Германии как в целом, так и в </w:t>
      </w:r>
      <w:r>
        <w:rPr>
          <w:rFonts w:ascii="Times New Roman" w:hAnsi="Times New Roman" w:cs="Times New Roman"/>
          <w:sz w:val="24"/>
          <w:szCs w:val="24"/>
        </w:rPr>
        <w:lastRenderedPageBreak/>
        <w:t xml:space="preserve">отдельных ее частях (социальное конструирование пространства, маркировка и присваивание ценностей к процессам </w:t>
      </w:r>
      <w:proofErr w:type="spellStart"/>
      <w:r>
        <w:rPr>
          <w:rFonts w:ascii="Times New Roman" w:hAnsi="Times New Roman" w:cs="Times New Roman"/>
          <w:sz w:val="24"/>
          <w:szCs w:val="24"/>
        </w:rPr>
        <w:t>депопуляции</w:t>
      </w:r>
      <w:proofErr w:type="spellEnd"/>
      <w:r>
        <w:rPr>
          <w:rFonts w:ascii="Times New Roman" w:hAnsi="Times New Roman" w:cs="Times New Roman"/>
          <w:sz w:val="24"/>
          <w:szCs w:val="24"/>
        </w:rPr>
        <w:t>, эмиграции, безработицы).</w:t>
      </w:r>
      <w:r w:rsidRPr="00EF26BF">
        <w:rPr>
          <w:rFonts w:ascii="Times New Roman" w:hAnsi="Times New Roman" w:cs="Times New Roman"/>
          <w:sz w:val="24"/>
          <w:szCs w:val="24"/>
        </w:rPr>
        <w:t xml:space="preserve"> </w:t>
      </w:r>
    </w:p>
    <w:p w:rsidR="00743134" w:rsidRDefault="00743134" w:rsidP="00743134">
      <w:pPr>
        <w:pStyle w:val="a7"/>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Российские исследователи, так</w:t>
      </w:r>
      <w:r w:rsidR="00E8373E">
        <w:rPr>
          <w:rFonts w:ascii="Times New Roman" w:hAnsi="Times New Roman" w:cs="Times New Roman"/>
          <w:sz w:val="24"/>
          <w:szCs w:val="24"/>
        </w:rPr>
        <w:t xml:space="preserve"> </w:t>
      </w:r>
      <w:r>
        <w:rPr>
          <w:rFonts w:ascii="Times New Roman" w:hAnsi="Times New Roman" w:cs="Times New Roman"/>
          <w:sz w:val="24"/>
          <w:szCs w:val="24"/>
        </w:rPr>
        <w:t>же как и исследователи за рубежом, занимались изучением сжатия пространства. Само понятие</w:t>
      </w:r>
      <w:r w:rsidR="00932C4E">
        <w:rPr>
          <w:rFonts w:ascii="Times New Roman" w:hAnsi="Times New Roman" w:cs="Times New Roman"/>
          <w:sz w:val="24"/>
          <w:szCs w:val="24"/>
        </w:rPr>
        <w:t xml:space="preserve"> «</w:t>
      </w:r>
      <w:r>
        <w:rPr>
          <w:rFonts w:ascii="Times New Roman" w:hAnsi="Times New Roman" w:cs="Times New Roman"/>
          <w:sz w:val="24"/>
          <w:szCs w:val="24"/>
        </w:rPr>
        <w:t>сжатие пространства</w:t>
      </w:r>
      <w:r w:rsidR="00932C4E">
        <w:rPr>
          <w:rFonts w:ascii="Times New Roman" w:hAnsi="Times New Roman" w:cs="Times New Roman"/>
          <w:sz w:val="24"/>
          <w:szCs w:val="24"/>
        </w:rPr>
        <w:t>»</w:t>
      </w:r>
      <w:r w:rsidR="00E8373E">
        <w:rPr>
          <w:rFonts w:ascii="Times New Roman" w:hAnsi="Times New Roman" w:cs="Times New Roman"/>
          <w:sz w:val="24"/>
          <w:szCs w:val="24"/>
        </w:rPr>
        <w:t xml:space="preserve"> </w:t>
      </w:r>
      <w:r>
        <w:rPr>
          <w:rFonts w:ascii="Times New Roman" w:hAnsi="Times New Roman" w:cs="Times New Roman"/>
          <w:sz w:val="24"/>
          <w:szCs w:val="24"/>
        </w:rPr>
        <w:t xml:space="preserve">довольно многогранно. </w:t>
      </w:r>
      <w:proofErr w:type="spellStart"/>
      <w:r>
        <w:rPr>
          <w:rFonts w:ascii="Times New Roman" w:hAnsi="Times New Roman" w:cs="Times New Roman"/>
          <w:sz w:val="24"/>
          <w:szCs w:val="24"/>
        </w:rPr>
        <w:t>Экономико-географ</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Трейвиш</w:t>
      </w:r>
      <w:proofErr w:type="spellEnd"/>
      <w:r>
        <w:rPr>
          <w:rFonts w:ascii="Times New Roman" w:hAnsi="Times New Roman" w:cs="Times New Roman"/>
          <w:sz w:val="24"/>
          <w:szCs w:val="24"/>
        </w:rPr>
        <w:t xml:space="preserve"> А.И. выделяет </w:t>
      </w:r>
      <w:r w:rsidR="00242F8F" w:rsidRPr="00242F8F">
        <w:rPr>
          <w:rFonts w:ascii="Times New Roman" w:hAnsi="Times New Roman" w:cs="Times New Roman"/>
          <w:b/>
          <w:i/>
          <w:sz w:val="24"/>
          <w:szCs w:val="24"/>
        </w:rPr>
        <w:t>две трактовки сжатия социального пространства</w:t>
      </w:r>
      <w:r>
        <w:rPr>
          <w:rFonts w:ascii="Times New Roman" w:hAnsi="Times New Roman" w:cs="Times New Roman"/>
          <w:sz w:val="24"/>
          <w:szCs w:val="24"/>
        </w:rPr>
        <w:t>: первая связана с ростом его проницаемости и связности (коммуникационное сжатие пространства,</w:t>
      </w:r>
      <w:r w:rsidR="00932C4E">
        <w:rPr>
          <w:rFonts w:ascii="Times New Roman" w:hAnsi="Times New Roman" w:cs="Times New Roman"/>
          <w:sz w:val="24"/>
          <w:szCs w:val="24"/>
        </w:rPr>
        <w:t xml:space="preserve"> «</w:t>
      </w:r>
      <w:r>
        <w:rPr>
          <w:rFonts w:ascii="Times New Roman" w:hAnsi="Times New Roman" w:cs="Times New Roman"/>
          <w:sz w:val="24"/>
          <w:szCs w:val="24"/>
        </w:rPr>
        <w:t>сжатие-сближение</w:t>
      </w:r>
      <w:r w:rsidR="00932C4E">
        <w:rPr>
          <w:rFonts w:ascii="Times New Roman" w:hAnsi="Times New Roman" w:cs="Times New Roman"/>
          <w:sz w:val="24"/>
          <w:szCs w:val="24"/>
        </w:rPr>
        <w:t>»</w:t>
      </w:r>
      <w:r>
        <w:rPr>
          <w:rFonts w:ascii="Times New Roman" w:hAnsi="Times New Roman" w:cs="Times New Roman"/>
          <w:sz w:val="24"/>
          <w:szCs w:val="24"/>
        </w:rPr>
        <w:t>), а вторая – с сокращением освоенных, экономически активных земель (физическое сжатие</w:t>
      </w:r>
      <w:r w:rsidR="00932C4E">
        <w:rPr>
          <w:rFonts w:ascii="Times New Roman" w:hAnsi="Times New Roman" w:cs="Times New Roman"/>
          <w:sz w:val="24"/>
          <w:szCs w:val="24"/>
        </w:rPr>
        <w:t xml:space="preserve"> «</w:t>
      </w:r>
      <w:r>
        <w:rPr>
          <w:rFonts w:ascii="Times New Roman" w:hAnsi="Times New Roman" w:cs="Times New Roman"/>
          <w:sz w:val="24"/>
          <w:szCs w:val="24"/>
        </w:rPr>
        <w:t>активного</w:t>
      </w:r>
      <w:r w:rsidR="00932C4E">
        <w:rPr>
          <w:rFonts w:ascii="Times New Roman" w:hAnsi="Times New Roman" w:cs="Times New Roman"/>
          <w:sz w:val="24"/>
          <w:szCs w:val="24"/>
        </w:rPr>
        <w:t>»</w:t>
      </w:r>
      <w:r>
        <w:rPr>
          <w:rFonts w:ascii="Times New Roman" w:hAnsi="Times New Roman" w:cs="Times New Roman"/>
          <w:sz w:val="24"/>
          <w:szCs w:val="24"/>
        </w:rPr>
        <w:t xml:space="preserve"> пространства,</w:t>
      </w:r>
      <w:r w:rsidR="00932C4E">
        <w:rPr>
          <w:rFonts w:ascii="Times New Roman" w:hAnsi="Times New Roman" w:cs="Times New Roman"/>
          <w:sz w:val="24"/>
          <w:szCs w:val="24"/>
        </w:rPr>
        <w:t xml:space="preserve"> «</w:t>
      </w:r>
      <w:r>
        <w:rPr>
          <w:rFonts w:ascii="Times New Roman" w:hAnsi="Times New Roman" w:cs="Times New Roman"/>
          <w:sz w:val="24"/>
          <w:szCs w:val="24"/>
        </w:rPr>
        <w:t>сжатие-стягивание</w:t>
      </w:r>
      <w:r w:rsidR="00932C4E">
        <w:rPr>
          <w:rFonts w:ascii="Times New Roman" w:hAnsi="Times New Roman" w:cs="Times New Roman"/>
          <w:sz w:val="24"/>
          <w:szCs w:val="24"/>
        </w:rPr>
        <w:t>»</w:t>
      </w:r>
      <w:r>
        <w:rPr>
          <w:rFonts w:ascii="Times New Roman" w:hAnsi="Times New Roman" w:cs="Times New Roman"/>
          <w:sz w:val="24"/>
          <w:szCs w:val="24"/>
        </w:rPr>
        <w:t>)</w:t>
      </w:r>
      <w:r w:rsidR="006C020A" w:rsidRPr="006C020A">
        <w:rPr>
          <w:rFonts w:ascii="Times New Roman" w:hAnsi="Times New Roman" w:cs="Times New Roman"/>
          <w:sz w:val="24"/>
          <w:szCs w:val="24"/>
        </w:rPr>
        <w:t xml:space="preserve"> (15)</w:t>
      </w:r>
      <w:r>
        <w:rPr>
          <w:rFonts w:ascii="Times New Roman" w:hAnsi="Times New Roman" w:cs="Times New Roman"/>
          <w:sz w:val="24"/>
          <w:szCs w:val="24"/>
        </w:rPr>
        <w:t xml:space="preserve">. </w:t>
      </w:r>
    </w:p>
    <w:p w:rsidR="00743134" w:rsidRDefault="00743134" w:rsidP="00743134">
      <w:pPr>
        <w:pStyle w:val="a7"/>
        <w:spacing w:line="360" w:lineRule="auto"/>
        <w:ind w:left="0" w:firstLine="709"/>
        <w:rPr>
          <w:rFonts w:ascii="Times New Roman" w:hAnsi="Times New Roman" w:cs="Times New Roman"/>
          <w:sz w:val="24"/>
          <w:szCs w:val="24"/>
        </w:rPr>
      </w:pPr>
      <w:proofErr w:type="spellStart"/>
      <w:r>
        <w:rPr>
          <w:rFonts w:ascii="Times New Roman" w:hAnsi="Times New Roman" w:cs="Times New Roman"/>
          <w:sz w:val="24"/>
          <w:szCs w:val="24"/>
        </w:rPr>
        <w:t>Ридевский</w:t>
      </w:r>
      <w:proofErr w:type="spellEnd"/>
      <w:r>
        <w:rPr>
          <w:rFonts w:ascii="Times New Roman" w:hAnsi="Times New Roman" w:cs="Times New Roman"/>
          <w:sz w:val="24"/>
          <w:szCs w:val="24"/>
        </w:rPr>
        <w:t xml:space="preserve"> Г.В. выделяет три подхода к пониманию сжатия пространства. </w:t>
      </w:r>
      <w:r w:rsidRPr="008A52A0">
        <w:rPr>
          <w:rFonts w:ascii="Times New Roman" w:hAnsi="Times New Roman" w:cs="Times New Roman"/>
          <w:sz w:val="24"/>
        </w:rPr>
        <w:t>Первый подход он обозначает как имплозия пространства, связанный с развитием средств транспорта и связи, с сокращением времени на перемещение и с сокращением с</w:t>
      </w:r>
      <w:r>
        <w:rPr>
          <w:rFonts w:ascii="Times New Roman" w:hAnsi="Times New Roman" w:cs="Times New Roman"/>
          <w:sz w:val="24"/>
        </w:rPr>
        <w:t>тоимостных издержек (</w:t>
      </w:r>
      <w:r w:rsidRPr="008A52A0">
        <w:rPr>
          <w:rFonts w:ascii="Times New Roman" w:hAnsi="Times New Roman" w:cs="Times New Roman"/>
          <w:sz w:val="24"/>
        </w:rPr>
        <w:t xml:space="preserve">К. </w:t>
      </w:r>
      <w:proofErr w:type="spellStart"/>
      <w:r w:rsidRPr="008A52A0">
        <w:rPr>
          <w:rFonts w:ascii="Times New Roman" w:hAnsi="Times New Roman" w:cs="Times New Roman"/>
          <w:sz w:val="24"/>
        </w:rPr>
        <w:t>Риттер</w:t>
      </w:r>
      <w:proofErr w:type="spellEnd"/>
      <w:r w:rsidRPr="008A52A0">
        <w:rPr>
          <w:rFonts w:ascii="Times New Roman" w:hAnsi="Times New Roman" w:cs="Times New Roman"/>
          <w:sz w:val="24"/>
        </w:rPr>
        <w:t xml:space="preserve">, П. </w:t>
      </w:r>
      <w:proofErr w:type="spellStart"/>
      <w:r w:rsidRPr="008A52A0">
        <w:rPr>
          <w:rFonts w:ascii="Times New Roman" w:hAnsi="Times New Roman" w:cs="Times New Roman"/>
          <w:sz w:val="24"/>
        </w:rPr>
        <w:t>Хаггет</w:t>
      </w:r>
      <w:proofErr w:type="spellEnd"/>
      <w:r w:rsidRPr="008A52A0">
        <w:rPr>
          <w:rFonts w:ascii="Times New Roman" w:hAnsi="Times New Roman" w:cs="Times New Roman"/>
          <w:sz w:val="24"/>
        </w:rPr>
        <w:t xml:space="preserve">). </w:t>
      </w:r>
      <w:r>
        <w:rPr>
          <w:rFonts w:ascii="Times New Roman" w:hAnsi="Times New Roman" w:cs="Times New Roman"/>
          <w:sz w:val="24"/>
        </w:rPr>
        <w:t xml:space="preserve">Эта трактовка близка к выделенному коммуникационному сжатию пространства А.И. </w:t>
      </w:r>
      <w:proofErr w:type="spellStart"/>
      <w:r>
        <w:rPr>
          <w:rFonts w:ascii="Times New Roman" w:hAnsi="Times New Roman" w:cs="Times New Roman"/>
          <w:sz w:val="24"/>
        </w:rPr>
        <w:t>Трейвиша</w:t>
      </w:r>
      <w:proofErr w:type="spellEnd"/>
      <w:r>
        <w:rPr>
          <w:rFonts w:ascii="Times New Roman" w:hAnsi="Times New Roman" w:cs="Times New Roman"/>
          <w:sz w:val="24"/>
        </w:rPr>
        <w:t xml:space="preserve">. </w:t>
      </w:r>
      <w:r w:rsidRPr="008A52A0">
        <w:rPr>
          <w:rFonts w:ascii="Times New Roman" w:hAnsi="Times New Roman" w:cs="Times New Roman"/>
          <w:sz w:val="24"/>
        </w:rPr>
        <w:t xml:space="preserve">Второй моделью является поляризация пространства </w:t>
      </w:r>
      <w:r w:rsidR="00E8373E">
        <w:rPr>
          <w:rFonts w:ascii="Times New Roman" w:hAnsi="Times New Roman" w:cs="Times New Roman"/>
          <w:sz w:val="24"/>
          <w:szCs w:val="24"/>
        </w:rPr>
        <w:t>–</w:t>
      </w:r>
      <w:r w:rsidRPr="008A52A0">
        <w:rPr>
          <w:rFonts w:ascii="Times New Roman" w:hAnsi="Times New Roman" w:cs="Times New Roman"/>
          <w:sz w:val="24"/>
        </w:rPr>
        <w:t xml:space="preserve"> концентрация социально-экономических ресурсов и явлений в крупнейших городских центрах</w:t>
      </w:r>
      <w:r>
        <w:rPr>
          <w:rFonts w:ascii="Times New Roman" w:hAnsi="Times New Roman" w:cs="Times New Roman"/>
          <w:sz w:val="24"/>
        </w:rPr>
        <w:t xml:space="preserve"> (</w:t>
      </w:r>
      <w:r w:rsidRPr="008A52A0">
        <w:rPr>
          <w:rFonts w:ascii="Times New Roman" w:hAnsi="Times New Roman" w:cs="Times New Roman"/>
          <w:sz w:val="24"/>
        </w:rPr>
        <w:t>Дж. Фридман, Г.М. Лаппо, М. Портер и другие</w:t>
      </w:r>
      <w:r>
        <w:rPr>
          <w:rFonts w:ascii="Times New Roman" w:hAnsi="Times New Roman" w:cs="Times New Roman"/>
          <w:sz w:val="24"/>
        </w:rPr>
        <w:t>)</w:t>
      </w:r>
      <w:r w:rsidRPr="008A52A0">
        <w:rPr>
          <w:rFonts w:ascii="Times New Roman" w:hAnsi="Times New Roman" w:cs="Times New Roman"/>
          <w:sz w:val="24"/>
        </w:rPr>
        <w:t xml:space="preserve">. Третья выделенная автором модель </w:t>
      </w:r>
      <w:r w:rsidR="00E8373E">
        <w:rPr>
          <w:rFonts w:ascii="Times New Roman" w:hAnsi="Times New Roman" w:cs="Times New Roman"/>
          <w:sz w:val="24"/>
          <w:szCs w:val="24"/>
        </w:rPr>
        <w:t>–</w:t>
      </w:r>
      <w:r w:rsidRPr="008A52A0">
        <w:rPr>
          <w:rFonts w:ascii="Times New Roman" w:hAnsi="Times New Roman" w:cs="Times New Roman"/>
          <w:sz w:val="24"/>
        </w:rPr>
        <w:t xml:space="preserve"> сокращение экономической ойкумены, процесс </w:t>
      </w:r>
      <w:proofErr w:type="spellStart"/>
      <w:r w:rsidRPr="008A52A0">
        <w:rPr>
          <w:rFonts w:ascii="Times New Roman" w:hAnsi="Times New Roman" w:cs="Times New Roman"/>
          <w:sz w:val="24"/>
        </w:rPr>
        <w:t>обезлюдивания</w:t>
      </w:r>
      <w:proofErr w:type="spellEnd"/>
      <w:r w:rsidRPr="008A52A0">
        <w:rPr>
          <w:rFonts w:ascii="Times New Roman" w:hAnsi="Times New Roman" w:cs="Times New Roman"/>
          <w:sz w:val="24"/>
        </w:rPr>
        <w:t xml:space="preserve"> территории и снижение интенсивности </w:t>
      </w:r>
      <w:r>
        <w:rPr>
          <w:rFonts w:ascii="Times New Roman" w:hAnsi="Times New Roman" w:cs="Times New Roman"/>
          <w:sz w:val="24"/>
        </w:rPr>
        <w:t>ее хозяйственного использования (</w:t>
      </w:r>
      <w:r w:rsidRPr="008A52A0">
        <w:rPr>
          <w:rFonts w:ascii="Times New Roman" w:hAnsi="Times New Roman" w:cs="Times New Roman"/>
          <w:sz w:val="24"/>
        </w:rPr>
        <w:t>Б.Б.</w:t>
      </w:r>
      <w:r w:rsidR="00E8373E">
        <w:rPr>
          <w:rFonts w:ascii="Times New Roman" w:hAnsi="Times New Roman" w:cs="Times New Roman"/>
          <w:sz w:val="24"/>
        </w:rPr>
        <w:t xml:space="preserve"> </w:t>
      </w:r>
      <w:proofErr w:type="spellStart"/>
      <w:r w:rsidRPr="008A52A0">
        <w:rPr>
          <w:rFonts w:ascii="Times New Roman" w:hAnsi="Times New Roman" w:cs="Times New Roman"/>
          <w:sz w:val="24"/>
        </w:rPr>
        <w:t>Родоман</w:t>
      </w:r>
      <w:proofErr w:type="spellEnd"/>
      <w:r w:rsidRPr="008A52A0">
        <w:rPr>
          <w:rFonts w:ascii="Times New Roman" w:hAnsi="Times New Roman" w:cs="Times New Roman"/>
          <w:sz w:val="24"/>
        </w:rPr>
        <w:t>, Ю.Л. Пивоваров</w:t>
      </w:r>
      <w:r>
        <w:rPr>
          <w:rFonts w:ascii="Times New Roman" w:hAnsi="Times New Roman" w:cs="Times New Roman"/>
          <w:sz w:val="24"/>
        </w:rPr>
        <w:t>)</w:t>
      </w:r>
      <w:r w:rsidR="006C020A" w:rsidRPr="006C020A">
        <w:rPr>
          <w:rFonts w:ascii="Times New Roman" w:hAnsi="Times New Roman" w:cs="Times New Roman"/>
          <w:sz w:val="24"/>
        </w:rPr>
        <w:t xml:space="preserve"> (11)</w:t>
      </w:r>
      <w:r w:rsidRPr="008A52A0">
        <w:rPr>
          <w:rFonts w:ascii="Times New Roman" w:hAnsi="Times New Roman" w:cs="Times New Roman"/>
          <w:sz w:val="24"/>
        </w:rPr>
        <w:t>.</w:t>
      </w:r>
    </w:p>
    <w:p w:rsidR="00743134" w:rsidRDefault="00242F8F" w:rsidP="00743134">
      <w:pPr>
        <w:pStyle w:val="a7"/>
        <w:spacing w:line="360" w:lineRule="auto"/>
        <w:ind w:left="0" w:firstLine="709"/>
        <w:rPr>
          <w:rFonts w:ascii="Times New Roman" w:hAnsi="Times New Roman" w:cs="Times New Roman"/>
          <w:sz w:val="24"/>
          <w:szCs w:val="24"/>
        </w:rPr>
      </w:pPr>
      <w:r w:rsidRPr="00242F8F">
        <w:rPr>
          <w:rFonts w:ascii="Times New Roman" w:hAnsi="Times New Roman" w:cs="Times New Roman"/>
          <w:i/>
          <w:sz w:val="24"/>
          <w:szCs w:val="24"/>
        </w:rPr>
        <w:t>Коммуникационное сжатие пространства</w:t>
      </w:r>
      <w:r w:rsidR="00743134">
        <w:rPr>
          <w:rFonts w:ascii="Times New Roman" w:hAnsi="Times New Roman" w:cs="Times New Roman"/>
          <w:sz w:val="24"/>
          <w:szCs w:val="24"/>
        </w:rPr>
        <w:t xml:space="preserve"> изучено несколько детальнее. Мироненко Н.С. и Сорокин М.Ю., например, определили факторы, ведущие к такому виду сжатия пространства: новые виды техники и технологии для передвижения людей, грузов, информации, открытие новых транспортных путей, влияние геополитических условий и снижение уровня барьерных функций границ</w:t>
      </w:r>
      <w:r w:rsidR="006C020A" w:rsidRPr="006C020A">
        <w:rPr>
          <w:rFonts w:ascii="Times New Roman" w:hAnsi="Times New Roman" w:cs="Times New Roman"/>
          <w:sz w:val="24"/>
          <w:szCs w:val="24"/>
        </w:rPr>
        <w:t xml:space="preserve"> (4)</w:t>
      </w:r>
      <w:r w:rsidR="00743134">
        <w:rPr>
          <w:rFonts w:ascii="Times New Roman" w:hAnsi="Times New Roman" w:cs="Times New Roman"/>
          <w:sz w:val="24"/>
          <w:szCs w:val="24"/>
        </w:rPr>
        <w:t>. В своей работе</w:t>
      </w:r>
      <w:r w:rsidR="00932C4E">
        <w:rPr>
          <w:rFonts w:ascii="Times New Roman" w:hAnsi="Times New Roman" w:cs="Times New Roman"/>
          <w:sz w:val="24"/>
          <w:szCs w:val="24"/>
        </w:rPr>
        <w:t xml:space="preserve"> «</w:t>
      </w:r>
      <w:r w:rsidR="00743134">
        <w:rPr>
          <w:rFonts w:ascii="Times New Roman" w:hAnsi="Times New Roman" w:cs="Times New Roman"/>
          <w:sz w:val="24"/>
          <w:szCs w:val="24"/>
        </w:rPr>
        <w:t>Сжатие</w:t>
      </w:r>
      <w:r w:rsidR="00932C4E">
        <w:rPr>
          <w:rFonts w:ascii="Times New Roman" w:hAnsi="Times New Roman" w:cs="Times New Roman"/>
          <w:sz w:val="24"/>
          <w:szCs w:val="24"/>
        </w:rPr>
        <w:t>»</w:t>
      </w:r>
      <w:r w:rsidR="00743134">
        <w:rPr>
          <w:rFonts w:ascii="Times New Roman" w:hAnsi="Times New Roman" w:cs="Times New Roman"/>
          <w:sz w:val="24"/>
          <w:szCs w:val="24"/>
        </w:rPr>
        <w:t xml:space="preserve"> пространства: трактовки и модели</w:t>
      </w:r>
      <w:r w:rsidR="00932C4E">
        <w:rPr>
          <w:rFonts w:ascii="Times New Roman" w:hAnsi="Times New Roman" w:cs="Times New Roman"/>
          <w:sz w:val="24"/>
          <w:szCs w:val="24"/>
        </w:rPr>
        <w:t>»</w:t>
      </w:r>
      <w:r w:rsidR="00E8373E">
        <w:rPr>
          <w:rFonts w:ascii="Times New Roman" w:hAnsi="Times New Roman" w:cs="Times New Roman"/>
          <w:sz w:val="24"/>
          <w:szCs w:val="24"/>
        </w:rPr>
        <w:t xml:space="preserve"> </w:t>
      </w:r>
      <w:proofErr w:type="spellStart"/>
      <w:r w:rsidR="00743134">
        <w:rPr>
          <w:rFonts w:ascii="Times New Roman" w:hAnsi="Times New Roman" w:cs="Times New Roman"/>
          <w:sz w:val="24"/>
          <w:szCs w:val="24"/>
        </w:rPr>
        <w:t>Трейвиш</w:t>
      </w:r>
      <w:proofErr w:type="spellEnd"/>
      <w:r w:rsidR="00743134">
        <w:rPr>
          <w:rFonts w:ascii="Times New Roman" w:hAnsi="Times New Roman" w:cs="Times New Roman"/>
          <w:sz w:val="24"/>
          <w:szCs w:val="24"/>
        </w:rPr>
        <w:t xml:space="preserve"> А.И. подробно рассматривает различные подходы к пониманию коммуникационного сжатия пространства, обращаясь к работам таких исследователей как П. </w:t>
      </w:r>
      <w:proofErr w:type="spellStart"/>
      <w:r w:rsidR="00743134">
        <w:rPr>
          <w:rFonts w:ascii="Times New Roman" w:hAnsi="Times New Roman" w:cs="Times New Roman"/>
          <w:sz w:val="24"/>
          <w:szCs w:val="24"/>
        </w:rPr>
        <w:t>Дикен</w:t>
      </w:r>
      <w:proofErr w:type="spellEnd"/>
      <w:r w:rsidR="00743134">
        <w:rPr>
          <w:rFonts w:ascii="Times New Roman" w:hAnsi="Times New Roman" w:cs="Times New Roman"/>
          <w:sz w:val="24"/>
          <w:szCs w:val="24"/>
        </w:rPr>
        <w:t xml:space="preserve">, С.В. Рогачев (равномерное и неравномерное сжатие мирового пространства соответственно), к географам Ф. </w:t>
      </w:r>
      <w:proofErr w:type="spellStart"/>
      <w:r w:rsidR="00743134">
        <w:rPr>
          <w:rFonts w:ascii="Times New Roman" w:hAnsi="Times New Roman" w:cs="Times New Roman"/>
          <w:sz w:val="24"/>
          <w:szCs w:val="24"/>
        </w:rPr>
        <w:t>Фукуяме</w:t>
      </w:r>
      <w:proofErr w:type="spellEnd"/>
      <w:r w:rsidR="00743134">
        <w:rPr>
          <w:rFonts w:ascii="Times New Roman" w:hAnsi="Times New Roman" w:cs="Times New Roman"/>
          <w:sz w:val="24"/>
          <w:szCs w:val="24"/>
        </w:rPr>
        <w:t xml:space="preserve">, Дж. </w:t>
      </w:r>
      <w:proofErr w:type="spellStart"/>
      <w:r w:rsidR="00743134">
        <w:rPr>
          <w:rFonts w:ascii="Times New Roman" w:hAnsi="Times New Roman" w:cs="Times New Roman"/>
          <w:sz w:val="24"/>
          <w:szCs w:val="24"/>
        </w:rPr>
        <w:t>Караска</w:t>
      </w:r>
      <w:proofErr w:type="spellEnd"/>
      <w:r w:rsidR="00743134">
        <w:rPr>
          <w:rFonts w:ascii="Times New Roman" w:hAnsi="Times New Roman" w:cs="Times New Roman"/>
          <w:sz w:val="24"/>
          <w:szCs w:val="24"/>
        </w:rPr>
        <w:t xml:space="preserve">, Э. </w:t>
      </w:r>
      <w:proofErr w:type="spellStart"/>
      <w:r w:rsidR="00743134">
        <w:rPr>
          <w:rFonts w:ascii="Times New Roman" w:hAnsi="Times New Roman" w:cs="Times New Roman"/>
          <w:sz w:val="24"/>
          <w:szCs w:val="24"/>
        </w:rPr>
        <w:t>Джонстону</w:t>
      </w:r>
      <w:proofErr w:type="spellEnd"/>
      <w:r w:rsidR="00743134">
        <w:rPr>
          <w:rFonts w:ascii="Times New Roman" w:hAnsi="Times New Roman" w:cs="Times New Roman"/>
          <w:sz w:val="24"/>
          <w:szCs w:val="24"/>
        </w:rPr>
        <w:t xml:space="preserve"> и другим, рассматривающих различные аспекты относительности и изменчивости дистанций. Также в контексте данной трактовки автор отмечает растущие неравенство и концентрацию взамен диффузии экономики, что плавно переходит ко второй трактовке данного понятия</w:t>
      </w:r>
      <w:r w:rsidR="006C020A" w:rsidRPr="006C020A">
        <w:rPr>
          <w:rFonts w:ascii="Times New Roman" w:hAnsi="Times New Roman" w:cs="Times New Roman"/>
          <w:sz w:val="24"/>
          <w:szCs w:val="24"/>
        </w:rPr>
        <w:t xml:space="preserve"> (15)</w:t>
      </w:r>
      <w:r w:rsidR="00743134">
        <w:rPr>
          <w:rFonts w:ascii="Times New Roman" w:hAnsi="Times New Roman" w:cs="Times New Roman"/>
          <w:sz w:val="24"/>
          <w:szCs w:val="24"/>
        </w:rPr>
        <w:t>.</w:t>
      </w:r>
    </w:p>
    <w:p w:rsidR="00743134" w:rsidRDefault="00743134" w:rsidP="00743134">
      <w:pPr>
        <w:pStyle w:val="a7"/>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Рассматривая физическое сжатие</w:t>
      </w:r>
      <w:r w:rsidR="00932C4E">
        <w:rPr>
          <w:rFonts w:ascii="Times New Roman" w:hAnsi="Times New Roman" w:cs="Times New Roman"/>
          <w:sz w:val="24"/>
          <w:szCs w:val="24"/>
        </w:rPr>
        <w:t xml:space="preserve"> «</w:t>
      </w:r>
      <w:r>
        <w:rPr>
          <w:rFonts w:ascii="Times New Roman" w:hAnsi="Times New Roman" w:cs="Times New Roman"/>
          <w:sz w:val="24"/>
          <w:szCs w:val="24"/>
        </w:rPr>
        <w:t>активного</w:t>
      </w:r>
      <w:r w:rsidR="00932C4E">
        <w:rPr>
          <w:rFonts w:ascii="Times New Roman" w:hAnsi="Times New Roman" w:cs="Times New Roman"/>
          <w:sz w:val="24"/>
          <w:szCs w:val="24"/>
        </w:rPr>
        <w:t>»</w:t>
      </w:r>
      <w:r>
        <w:rPr>
          <w:rFonts w:ascii="Times New Roman" w:hAnsi="Times New Roman" w:cs="Times New Roman"/>
          <w:sz w:val="24"/>
          <w:szCs w:val="24"/>
        </w:rPr>
        <w:t xml:space="preserve"> пространства, </w:t>
      </w:r>
      <w:proofErr w:type="spellStart"/>
      <w:r>
        <w:rPr>
          <w:rFonts w:ascii="Times New Roman" w:hAnsi="Times New Roman" w:cs="Times New Roman"/>
          <w:sz w:val="24"/>
          <w:szCs w:val="24"/>
        </w:rPr>
        <w:t>Трейвиш</w:t>
      </w:r>
      <w:proofErr w:type="spellEnd"/>
      <w:r>
        <w:rPr>
          <w:rFonts w:ascii="Times New Roman" w:hAnsi="Times New Roman" w:cs="Times New Roman"/>
          <w:sz w:val="24"/>
          <w:szCs w:val="24"/>
        </w:rPr>
        <w:t xml:space="preserve"> А.И. пишет о поляризации пространства, точнее о главном его проявлении – об урбанизации, и приводит эволюционные схемы расселения Дж. </w:t>
      </w:r>
      <w:proofErr w:type="spellStart"/>
      <w:r>
        <w:rPr>
          <w:rFonts w:ascii="Times New Roman" w:hAnsi="Times New Roman" w:cs="Times New Roman"/>
          <w:sz w:val="24"/>
          <w:szCs w:val="24"/>
        </w:rPr>
        <w:t>Джиббса</w:t>
      </w:r>
      <w:proofErr w:type="spellEnd"/>
      <w:r>
        <w:rPr>
          <w:rFonts w:ascii="Times New Roman" w:hAnsi="Times New Roman" w:cs="Times New Roman"/>
          <w:sz w:val="24"/>
          <w:szCs w:val="24"/>
        </w:rPr>
        <w:t xml:space="preserve"> и Ж.А. Зайончковской. Автор определяет сжатие здесь как нисходящую фазу волны освоения и заселения территории, которое является при этом вторичной концентрацией (весь процесс обладает колебательно-волновым </w:t>
      </w:r>
      <w:r>
        <w:rPr>
          <w:rFonts w:ascii="Times New Roman" w:hAnsi="Times New Roman" w:cs="Times New Roman"/>
          <w:sz w:val="24"/>
          <w:szCs w:val="24"/>
        </w:rPr>
        <w:lastRenderedPageBreak/>
        <w:t xml:space="preserve">характером). Также </w:t>
      </w:r>
      <w:proofErr w:type="spellStart"/>
      <w:r>
        <w:rPr>
          <w:rFonts w:ascii="Times New Roman" w:hAnsi="Times New Roman" w:cs="Times New Roman"/>
          <w:sz w:val="24"/>
          <w:szCs w:val="24"/>
        </w:rPr>
        <w:t>Трейвиш</w:t>
      </w:r>
      <w:proofErr w:type="spellEnd"/>
      <w:r>
        <w:rPr>
          <w:rFonts w:ascii="Times New Roman" w:hAnsi="Times New Roman" w:cs="Times New Roman"/>
          <w:sz w:val="24"/>
          <w:szCs w:val="24"/>
        </w:rPr>
        <w:t xml:space="preserve"> А.И. вводит определение зоны вымывания – когда мобильные ресурсы развития исчезают, а полюса их притяжения рождают эту зону истощения или вымывания (сильные регионы крепнут, а слабые теряют ресурсы)</w:t>
      </w:r>
      <w:r w:rsidR="006C020A" w:rsidRPr="006C020A">
        <w:rPr>
          <w:rFonts w:ascii="Times New Roman" w:hAnsi="Times New Roman" w:cs="Times New Roman"/>
          <w:sz w:val="24"/>
          <w:szCs w:val="24"/>
        </w:rPr>
        <w:t xml:space="preserve"> (15)</w:t>
      </w:r>
      <w:r>
        <w:rPr>
          <w:rFonts w:ascii="Times New Roman" w:hAnsi="Times New Roman" w:cs="Times New Roman"/>
          <w:sz w:val="24"/>
          <w:szCs w:val="24"/>
        </w:rPr>
        <w:t xml:space="preserve">. На мой взгляд, выделенное определение зоны вымывания можно считать связанным по смыслу с понятием сжатие пространства. Одной из связей двух выделенных </w:t>
      </w:r>
      <w:proofErr w:type="spellStart"/>
      <w:r>
        <w:rPr>
          <w:rFonts w:ascii="Times New Roman" w:hAnsi="Times New Roman" w:cs="Times New Roman"/>
          <w:sz w:val="24"/>
          <w:szCs w:val="24"/>
        </w:rPr>
        <w:t>Трейвишем</w:t>
      </w:r>
      <w:proofErr w:type="spellEnd"/>
      <w:r>
        <w:rPr>
          <w:rFonts w:ascii="Times New Roman" w:hAnsi="Times New Roman" w:cs="Times New Roman"/>
          <w:sz w:val="24"/>
          <w:szCs w:val="24"/>
        </w:rPr>
        <w:t xml:space="preserve"> А.И. трактовок о сжатии социального пространства выступает инфраструктура. В первом случае она повышает проницаемость и связность пространства, а во втором случае нарушение связности инфраструктуры ведет к </w:t>
      </w:r>
      <w:proofErr w:type="spellStart"/>
      <w:r>
        <w:rPr>
          <w:rFonts w:ascii="Times New Roman" w:hAnsi="Times New Roman" w:cs="Times New Roman"/>
          <w:sz w:val="24"/>
          <w:szCs w:val="24"/>
        </w:rPr>
        <w:t>депопуляции</w:t>
      </w:r>
      <w:proofErr w:type="spellEnd"/>
      <w:r>
        <w:rPr>
          <w:rFonts w:ascii="Times New Roman" w:hAnsi="Times New Roman" w:cs="Times New Roman"/>
          <w:sz w:val="24"/>
          <w:szCs w:val="24"/>
        </w:rPr>
        <w:t xml:space="preserve"> сел, деградации сельскохозяйственных угодий и другим подобным процессам, что указывает на рассматриваемое сжатие сельского пространства. </w:t>
      </w:r>
    </w:p>
    <w:p w:rsidR="00743134" w:rsidRDefault="00743134" w:rsidP="00743134">
      <w:pPr>
        <w:pStyle w:val="a7"/>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Однако Нефедова Т.Г. в своей работе</w:t>
      </w:r>
      <w:r w:rsidR="00932C4E">
        <w:rPr>
          <w:rFonts w:ascii="Times New Roman" w:hAnsi="Times New Roman" w:cs="Times New Roman"/>
          <w:sz w:val="24"/>
          <w:szCs w:val="24"/>
        </w:rPr>
        <w:t xml:space="preserve"> «</w:t>
      </w:r>
      <w:r>
        <w:rPr>
          <w:rFonts w:ascii="Times New Roman" w:hAnsi="Times New Roman" w:cs="Times New Roman"/>
          <w:sz w:val="24"/>
          <w:szCs w:val="24"/>
        </w:rPr>
        <w:t xml:space="preserve">Сжатие внегородского освоенного пространства России </w:t>
      </w:r>
      <w:r w:rsidR="006533D0">
        <w:rPr>
          <w:rFonts w:ascii="Times New Roman" w:hAnsi="Times New Roman" w:cs="Times New Roman"/>
          <w:sz w:val="24"/>
          <w:szCs w:val="24"/>
        </w:rPr>
        <w:t>–</w:t>
      </w:r>
      <w:r>
        <w:rPr>
          <w:rFonts w:ascii="Times New Roman" w:hAnsi="Times New Roman" w:cs="Times New Roman"/>
          <w:sz w:val="24"/>
          <w:szCs w:val="24"/>
        </w:rPr>
        <w:t xml:space="preserve"> реальность, а не иллюзия</w:t>
      </w:r>
      <w:r w:rsidR="00932C4E">
        <w:rPr>
          <w:rFonts w:ascii="Times New Roman" w:hAnsi="Times New Roman" w:cs="Times New Roman"/>
          <w:sz w:val="24"/>
          <w:szCs w:val="24"/>
        </w:rPr>
        <w:t>»</w:t>
      </w:r>
      <w:r>
        <w:rPr>
          <w:rFonts w:ascii="Times New Roman" w:hAnsi="Times New Roman" w:cs="Times New Roman"/>
          <w:sz w:val="24"/>
          <w:szCs w:val="24"/>
        </w:rPr>
        <w:t xml:space="preserve"> обращает внимание на то, что даже хорошая транспортная и информационная проницаемость не ведут к остановке физического сжатия освоенных земель в сельской местности, а наоборот усиливают его. Также автор отмечает, что сжатие освоенных сельских территорий можно выразить через разные параметры, однако в своей статье она выделяет три группы показателей</w:t>
      </w:r>
      <w:r w:rsidR="006C020A" w:rsidRPr="006C020A">
        <w:rPr>
          <w:rFonts w:ascii="Times New Roman" w:hAnsi="Times New Roman" w:cs="Times New Roman"/>
          <w:sz w:val="24"/>
          <w:szCs w:val="24"/>
        </w:rPr>
        <w:t xml:space="preserve"> (5)</w:t>
      </w:r>
      <w:r>
        <w:rPr>
          <w:rFonts w:ascii="Times New Roman" w:hAnsi="Times New Roman" w:cs="Times New Roman"/>
          <w:sz w:val="24"/>
          <w:szCs w:val="24"/>
        </w:rPr>
        <w:t xml:space="preserve">: </w:t>
      </w:r>
    </w:p>
    <w:p w:rsidR="00743134" w:rsidRDefault="00743134" w:rsidP="00743134">
      <w:pPr>
        <w:pStyle w:val="a7"/>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1.Динамика населения, </w:t>
      </w:r>
      <w:proofErr w:type="spellStart"/>
      <w:r>
        <w:rPr>
          <w:rFonts w:ascii="Times New Roman" w:hAnsi="Times New Roman" w:cs="Times New Roman"/>
          <w:sz w:val="24"/>
          <w:szCs w:val="24"/>
        </w:rPr>
        <w:t>сельско-городские</w:t>
      </w:r>
      <w:proofErr w:type="spellEnd"/>
      <w:r>
        <w:rPr>
          <w:rFonts w:ascii="Times New Roman" w:hAnsi="Times New Roman" w:cs="Times New Roman"/>
          <w:sz w:val="24"/>
          <w:szCs w:val="24"/>
        </w:rPr>
        <w:t xml:space="preserve"> миграции, качество социальной среды в сельской местности; </w:t>
      </w:r>
    </w:p>
    <w:p w:rsidR="00743134" w:rsidRDefault="00743134" w:rsidP="00743134">
      <w:pPr>
        <w:pStyle w:val="a7"/>
        <w:spacing w:line="360" w:lineRule="auto"/>
        <w:ind w:left="0" w:firstLine="709"/>
        <w:rPr>
          <w:rFonts w:ascii="Times New Roman" w:hAnsi="Times New Roman" w:cs="Times New Roman"/>
          <w:sz w:val="24"/>
          <w:szCs w:val="24"/>
        </w:rPr>
      </w:pPr>
      <w:r>
        <w:rPr>
          <w:rFonts w:ascii="Times New Roman" w:hAnsi="Times New Roman" w:cs="Times New Roman"/>
          <w:sz w:val="24"/>
          <w:szCs w:val="24"/>
        </w:rPr>
        <w:t>2.Динамика хозяйственной деятельности в сельской местности (</w:t>
      </w:r>
      <w:proofErr w:type="spellStart"/>
      <w:r>
        <w:rPr>
          <w:rFonts w:ascii="Times New Roman" w:hAnsi="Times New Roman" w:cs="Times New Roman"/>
          <w:sz w:val="24"/>
          <w:szCs w:val="24"/>
        </w:rPr>
        <w:t>землеемкие</w:t>
      </w:r>
      <w:proofErr w:type="spellEnd"/>
      <w:r>
        <w:rPr>
          <w:rFonts w:ascii="Times New Roman" w:hAnsi="Times New Roman" w:cs="Times New Roman"/>
          <w:sz w:val="24"/>
          <w:szCs w:val="24"/>
        </w:rPr>
        <w:t xml:space="preserve"> сельское и лесное хозяйство);</w:t>
      </w:r>
    </w:p>
    <w:p w:rsidR="00743134" w:rsidRDefault="00743134" w:rsidP="00743134">
      <w:pPr>
        <w:pStyle w:val="a7"/>
        <w:spacing w:line="360" w:lineRule="auto"/>
        <w:ind w:left="0" w:firstLine="709"/>
        <w:rPr>
          <w:rFonts w:ascii="Times New Roman" w:hAnsi="Times New Roman" w:cs="Times New Roman"/>
          <w:sz w:val="24"/>
          <w:szCs w:val="24"/>
        </w:rPr>
      </w:pPr>
      <w:r>
        <w:rPr>
          <w:rFonts w:ascii="Times New Roman" w:hAnsi="Times New Roman" w:cs="Times New Roman"/>
          <w:sz w:val="24"/>
          <w:szCs w:val="24"/>
        </w:rPr>
        <w:t>3. Динамика землепользования, служащая прямым индикатором сжатия.</w:t>
      </w:r>
      <w:r w:rsidRPr="009A5C95">
        <w:rPr>
          <w:rFonts w:ascii="Times New Roman" w:hAnsi="Times New Roman" w:cs="Times New Roman"/>
          <w:sz w:val="24"/>
          <w:szCs w:val="24"/>
        </w:rPr>
        <w:t xml:space="preserve"> </w:t>
      </w:r>
    </w:p>
    <w:p w:rsidR="00743134" w:rsidRDefault="00743134" w:rsidP="00743134">
      <w:pPr>
        <w:pStyle w:val="a7"/>
        <w:spacing w:line="360" w:lineRule="auto"/>
        <w:ind w:left="0" w:firstLine="709"/>
        <w:rPr>
          <w:rFonts w:ascii="Times New Roman" w:hAnsi="Times New Roman" w:cs="Times New Roman"/>
          <w:sz w:val="24"/>
          <w:szCs w:val="24"/>
        </w:rPr>
      </w:pPr>
    </w:p>
    <w:p w:rsidR="00743134" w:rsidRPr="00245272" w:rsidRDefault="00245272" w:rsidP="00245272">
      <w:pPr>
        <w:pStyle w:val="2"/>
        <w:spacing w:line="360" w:lineRule="auto"/>
        <w:jc w:val="center"/>
        <w:rPr>
          <w:rFonts w:ascii="Times New Roman" w:hAnsi="Times New Roman" w:cs="Times New Roman"/>
          <w:color w:val="000000" w:themeColor="text1"/>
          <w:sz w:val="24"/>
        </w:rPr>
      </w:pPr>
      <w:bookmarkStart w:id="4" w:name="_Toc72817827"/>
      <w:r>
        <w:rPr>
          <w:rFonts w:ascii="Times New Roman" w:hAnsi="Times New Roman" w:cs="Times New Roman"/>
          <w:color w:val="000000" w:themeColor="text1"/>
          <w:sz w:val="24"/>
        </w:rPr>
        <w:t xml:space="preserve">1.2 </w:t>
      </w:r>
      <w:r w:rsidR="00242F8F" w:rsidRPr="00245272">
        <w:rPr>
          <w:rFonts w:ascii="Times New Roman" w:hAnsi="Times New Roman" w:cs="Times New Roman"/>
          <w:color w:val="000000" w:themeColor="text1"/>
          <w:sz w:val="24"/>
        </w:rPr>
        <w:t>Опыт экономико-географического изучения сжатия сельского пространства в России и за рубежом</w:t>
      </w:r>
      <w:bookmarkEnd w:id="4"/>
    </w:p>
    <w:p w:rsidR="00743134" w:rsidRDefault="00743134" w:rsidP="00743134">
      <w:pPr>
        <w:pStyle w:val="a7"/>
        <w:spacing w:line="360" w:lineRule="auto"/>
        <w:ind w:left="792"/>
        <w:jc w:val="left"/>
        <w:rPr>
          <w:rFonts w:ascii="Times New Roman" w:hAnsi="Times New Roman" w:cs="Times New Roman"/>
          <w:sz w:val="24"/>
          <w:szCs w:val="24"/>
        </w:rPr>
      </w:pPr>
    </w:p>
    <w:p w:rsidR="00743134" w:rsidRPr="00D141D6" w:rsidRDefault="00743134" w:rsidP="00743134">
      <w:pPr>
        <w:spacing w:line="360" w:lineRule="auto"/>
        <w:ind w:firstLine="709"/>
        <w:rPr>
          <w:rFonts w:ascii="Times New Roman" w:hAnsi="Times New Roman" w:cs="Times New Roman"/>
          <w:color w:val="000000"/>
          <w:sz w:val="24"/>
        </w:rPr>
      </w:pPr>
      <w:r w:rsidRPr="00D141D6">
        <w:rPr>
          <w:rFonts w:ascii="Times New Roman" w:hAnsi="Times New Roman" w:cs="Times New Roman"/>
          <w:color w:val="000000"/>
          <w:sz w:val="24"/>
        </w:rPr>
        <w:t>В 2000-е гг. был реализован ряд исследов</w:t>
      </w:r>
      <w:r>
        <w:rPr>
          <w:rFonts w:ascii="Times New Roman" w:hAnsi="Times New Roman" w:cs="Times New Roman"/>
          <w:color w:val="000000"/>
          <w:sz w:val="24"/>
        </w:rPr>
        <w:t>ательских и культурных проектов,</w:t>
      </w:r>
      <w:r w:rsidRPr="00D141D6">
        <w:rPr>
          <w:rFonts w:ascii="Times New Roman" w:hAnsi="Times New Roman" w:cs="Times New Roman"/>
          <w:color w:val="000000"/>
          <w:sz w:val="24"/>
        </w:rPr>
        <w:t xml:space="preserve"> </w:t>
      </w:r>
      <w:r>
        <w:rPr>
          <w:rFonts w:ascii="Times New Roman" w:hAnsi="Times New Roman" w:cs="Times New Roman"/>
          <w:color w:val="000000"/>
          <w:sz w:val="24"/>
        </w:rPr>
        <w:t>направленных на изучение городского пространства. В этих проектах были</w:t>
      </w:r>
      <w:r w:rsidRPr="00D141D6">
        <w:rPr>
          <w:rFonts w:ascii="Times New Roman" w:hAnsi="Times New Roman" w:cs="Times New Roman"/>
          <w:color w:val="000000"/>
          <w:sz w:val="24"/>
        </w:rPr>
        <w:t xml:space="preserve"> сопоставлены траектории развитии отдельных городов в разных странах и практики управления процессом сжатия. Проект</w:t>
      </w:r>
      <w:r w:rsidR="00932C4E">
        <w:rPr>
          <w:rFonts w:ascii="Times New Roman" w:hAnsi="Times New Roman" w:cs="Times New Roman"/>
          <w:color w:val="000000"/>
          <w:sz w:val="24"/>
        </w:rPr>
        <w:t xml:space="preserve"> «</w:t>
      </w:r>
      <w:proofErr w:type="spellStart"/>
      <w:r w:rsidRPr="00D141D6">
        <w:rPr>
          <w:rFonts w:ascii="Times New Roman" w:hAnsi="Times New Roman" w:cs="Times New Roman"/>
          <w:color w:val="000000"/>
          <w:sz w:val="24"/>
        </w:rPr>
        <w:t>Shrinking</w:t>
      </w:r>
      <w:proofErr w:type="spellEnd"/>
      <w:r w:rsidRPr="00D141D6">
        <w:rPr>
          <w:rFonts w:ascii="Times New Roman" w:hAnsi="Times New Roman" w:cs="Times New Roman"/>
          <w:color w:val="000000"/>
          <w:sz w:val="24"/>
        </w:rPr>
        <w:t xml:space="preserve"> </w:t>
      </w:r>
      <w:proofErr w:type="spellStart"/>
      <w:r w:rsidRPr="00D141D6">
        <w:rPr>
          <w:rFonts w:ascii="Times New Roman" w:hAnsi="Times New Roman" w:cs="Times New Roman"/>
          <w:color w:val="000000"/>
          <w:sz w:val="24"/>
        </w:rPr>
        <w:t>Cities</w:t>
      </w:r>
      <w:proofErr w:type="spellEnd"/>
      <w:r w:rsidR="00932C4E">
        <w:rPr>
          <w:rFonts w:ascii="Times New Roman" w:hAnsi="Times New Roman" w:cs="Times New Roman"/>
          <w:color w:val="000000"/>
          <w:sz w:val="24"/>
        </w:rPr>
        <w:t>»</w:t>
      </w:r>
      <w:r w:rsidRPr="00D141D6">
        <w:rPr>
          <w:rFonts w:ascii="Times New Roman" w:hAnsi="Times New Roman" w:cs="Times New Roman"/>
          <w:color w:val="000000"/>
          <w:sz w:val="24"/>
        </w:rPr>
        <w:t xml:space="preserve"> (2003-2008), реализованный при поддержке Федерального культурного фонда Германии, был первым масштабным международным культурным и исследовательским проектом, перенесшим немецкий термин</w:t>
      </w:r>
      <w:r w:rsidR="00932C4E">
        <w:rPr>
          <w:rFonts w:ascii="Times New Roman" w:hAnsi="Times New Roman" w:cs="Times New Roman"/>
          <w:color w:val="000000"/>
          <w:sz w:val="24"/>
        </w:rPr>
        <w:t xml:space="preserve"> «</w:t>
      </w:r>
      <w:proofErr w:type="spellStart"/>
      <w:r w:rsidRPr="00D141D6">
        <w:rPr>
          <w:rFonts w:ascii="Times New Roman" w:hAnsi="Times New Roman" w:cs="Times New Roman"/>
          <w:color w:val="000000"/>
          <w:sz w:val="24"/>
        </w:rPr>
        <w:t>Schrumpfung</w:t>
      </w:r>
      <w:proofErr w:type="spellEnd"/>
      <w:r w:rsidR="00932C4E">
        <w:rPr>
          <w:rFonts w:ascii="Times New Roman" w:hAnsi="Times New Roman" w:cs="Times New Roman"/>
          <w:color w:val="000000"/>
          <w:sz w:val="24"/>
        </w:rPr>
        <w:t>»</w:t>
      </w:r>
      <w:r w:rsidRPr="00D141D6">
        <w:rPr>
          <w:rFonts w:ascii="Times New Roman" w:hAnsi="Times New Roman" w:cs="Times New Roman"/>
          <w:color w:val="000000"/>
          <w:sz w:val="24"/>
        </w:rPr>
        <w:t xml:space="preserve"> (англ.</w:t>
      </w:r>
      <w:r w:rsidR="00932C4E">
        <w:rPr>
          <w:rFonts w:ascii="Times New Roman" w:hAnsi="Times New Roman" w:cs="Times New Roman"/>
          <w:color w:val="000000"/>
          <w:sz w:val="24"/>
        </w:rPr>
        <w:t xml:space="preserve"> «</w:t>
      </w:r>
      <w:proofErr w:type="spellStart"/>
      <w:r w:rsidRPr="00D141D6">
        <w:rPr>
          <w:rFonts w:ascii="Times New Roman" w:hAnsi="Times New Roman" w:cs="Times New Roman"/>
          <w:color w:val="000000"/>
          <w:sz w:val="24"/>
        </w:rPr>
        <w:t>shrinkage</w:t>
      </w:r>
      <w:proofErr w:type="spellEnd"/>
      <w:r w:rsidR="00932C4E">
        <w:rPr>
          <w:rFonts w:ascii="Times New Roman" w:hAnsi="Times New Roman" w:cs="Times New Roman"/>
          <w:color w:val="000000"/>
          <w:sz w:val="24"/>
        </w:rPr>
        <w:t>»</w:t>
      </w:r>
      <w:r w:rsidRPr="00D141D6">
        <w:rPr>
          <w:rFonts w:ascii="Times New Roman" w:hAnsi="Times New Roman" w:cs="Times New Roman"/>
          <w:color w:val="000000"/>
          <w:sz w:val="24"/>
        </w:rPr>
        <w:t xml:space="preserve">) в другие культурные и региональные контексты. Исследование охватило несколько городов Европы и США, в которых наиболее ярко проявились последствия </w:t>
      </w:r>
      <w:proofErr w:type="spellStart"/>
      <w:r w:rsidRPr="00D141D6">
        <w:rPr>
          <w:rFonts w:ascii="Times New Roman" w:hAnsi="Times New Roman" w:cs="Times New Roman"/>
          <w:color w:val="000000"/>
          <w:sz w:val="24"/>
        </w:rPr>
        <w:t>деиндустриализации</w:t>
      </w:r>
      <w:proofErr w:type="spellEnd"/>
      <w:r w:rsidRPr="00D141D6">
        <w:rPr>
          <w:rFonts w:ascii="Times New Roman" w:hAnsi="Times New Roman" w:cs="Times New Roman"/>
          <w:color w:val="000000"/>
          <w:sz w:val="24"/>
        </w:rPr>
        <w:t xml:space="preserve"> – Галле и Лейпциг (Германия), Манчестер и Ливерпуль (Великобритания), Детройт (США) и Иваново (Россия). Проект курировал архитектор Филипп </w:t>
      </w:r>
      <w:proofErr w:type="spellStart"/>
      <w:r w:rsidRPr="00D141D6">
        <w:rPr>
          <w:rFonts w:ascii="Times New Roman" w:hAnsi="Times New Roman" w:cs="Times New Roman"/>
          <w:color w:val="000000"/>
          <w:sz w:val="24"/>
        </w:rPr>
        <w:t>Освальт</w:t>
      </w:r>
      <w:proofErr w:type="spellEnd"/>
      <w:r w:rsidRPr="00D141D6">
        <w:rPr>
          <w:rFonts w:ascii="Times New Roman" w:hAnsi="Times New Roman" w:cs="Times New Roman"/>
          <w:color w:val="000000"/>
          <w:sz w:val="24"/>
        </w:rPr>
        <w:t xml:space="preserve">. Первая фаза проекта состояла в </w:t>
      </w:r>
      <w:r w:rsidRPr="00D141D6">
        <w:rPr>
          <w:rFonts w:ascii="Times New Roman" w:hAnsi="Times New Roman" w:cs="Times New Roman"/>
          <w:color w:val="000000"/>
          <w:sz w:val="24"/>
        </w:rPr>
        <w:lastRenderedPageBreak/>
        <w:t>исследовании феномена сокращения численности населения городов на глобальном уровне и на примере отдельных городов, вторая часть фокусировалась на возможных решениях и интерпретации этой проблемы.</w:t>
      </w:r>
      <w:r w:rsidRPr="00D141D6">
        <w:rPr>
          <w:rFonts w:ascii="Times New Roman" w:hAnsi="Times New Roman" w:cs="Times New Roman"/>
          <w:color w:val="000000"/>
          <w:sz w:val="24"/>
        </w:rPr>
        <w:br/>
        <w:t>В 2004 г. под эгидой Института городского и регионального планирования Университета Калифорнии в Беркли создана ассоциация исследователей, занимающихся изучением убывающих городов (</w:t>
      </w:r>
      <w:proofErr w:type="spellStart"/>
      <w:r w:rsidRPr="00D141D6">
        <w:rPr>
          <w:rFonts w:ascii="Times New Roman" w:hAnsi="Times New Roman" w:cs="Times New Roman"/>
          <w:color w:val="000000"/>
          <w:sz w:val="24"/>
        </w:rPr>
        <w:t>Shrinking</w:t>
      </w:r>
      <w:proofErr w:type="spellEnd"/>
      <w:r w:rsidRPr="00D141D6">
        <w:rPr>
          <w:rFonts w:ascii="Times New Roman" w:hAnsi="Times New Roman" w:cs="Times New Roman"/>
          <w:color w:val="000000"/>
          <w:sz w:val="24"/>
        </w:rPr>
        <w:t xml:space="preserve"> </w:t>
      </w:r>
      <w:proofErr w:type="spellStart"/>
      <w:r w:rsidRPr="00D141D6">
        <w:rPr>
          <w:rFonts w:ascii="Times New Roman" w:hAnsi="Times New Roman" w:cs="Times New Roman"/>
          <w:color w:val="000000"/>
          <w:sz w:val="24"/>
        </w:rPr>
        <w:t>Cities</w:t>
      </w:r>
      <w:proofErr w:type="spellEnd"/>
      <w:r w:rsidRPr="00D141D6">
        <w:rPr>
          <w:rFonts w:ascii="Times New Roman" w:hAnsi="Times New Roman" w:cs="Times New Roman"/>
          <w:color w:val="000000"/>
          <w:sz w:val="24"/>
        </w:rPr>
        <w:t xml:space="preserve"> </w:t>
      </w:r>
      <w:proofErr w:type="spellStart"/>
      <w:r w:rsidRPr="00D141D6">
        <w:rPr>
          <w:rFonts w:ascii="Times New Roman" w:hAnsi="Times New Roman" w:cs="Times New Roman"/>
          <w:color w:val="000000"/>
          <w:sz w:val="24"/>
        </w:rPr>
        <w:t>International</w:t>
      </w:r>
      <w:proofErr w:type="spellEnd"/>
      <w:r w:rsidRPr="00D141D6">
        <w:rPr>
          <w:rFonts w:ascii="Times New Roman" w:hAnsi="Times New Roman" w:cs="Times New Roman"/>
          <w:color w:val="000000"/>
          <w:sz w:val="24"/>
        </w:rPr>
        <w:t xml:space="preserve"> </w:t>
      </w:r>
      <w:proofErr w:type="spellStart"/>
      <w:r w:rsidRPr="00D141D6">
        <w:rPr>
          <w:rFonts w:ascii="Times New Roman" w:hAnsi="Times New Roman" w:cs="Times New Roman"/>
          <w:color w:val="000000"/>
          <w:sz w:val="24"/>
        </w:rPr>
        <w:t>Research</w:t>
      </w:r>
      <w:proofErr w:type="spellEnd"/>
      <w:r w:rsidRPr="00D141D6">
        <w:rPr>
          <w:rFonts w:ascii="Times New Roman" w:hAnsi="Times New Roman" w:cs="Times New Roman"/>
          <w:color w:val="000000"/>
          <w:sz w:val="24"/>
        </w:rPr>
        <w:t xml:space="preserve"> </w:t>
      </w:r>
      <w:proofErr w:type="spellStart"/>
      <w:r w:rsidRPr="00D141D6">
        <w:rPr>
          <w:rFonts w:ascii="Times New Roman" w:hAnsi="Times New Roman" w:cs="Times New Roman"/>
          <w:color w:val="000000"/>
          <w:sz w:val="24"/>
        </w:rPr>
        <w:t>Group</w:t>
      </w:r>
      <w:proofErr w:type="spellEnd"/>
      <w:r w:rsidRPr="00D141D6">
        <w:rPr>
          <w:rFonts w:ascii="Times New Roman" w:hAnsi="Times New Roman" w:cs="Times New Roman"/>
          <w:color w:val="000000"/>
          <w:sz w:val="24"/>
        </w:rPr>
        <w:t>). Эта организация провела несколько международных симпозиумов, где обсуждались примеры убывающих городов США, Франции, Великобритании, Австралии, Мексики и других стран.</w:t>
      </w:r>
      <w:r w:rsidRPr="00D141D6">
        <w:rPr>
          <w:rFonts w:ascii="Times New Roman" w:hAnsi="Times New Roman" w:cs="Times New Roman"/>
          <w:color w:val="000000"/>
          <w:sz w:val="24"/>
        </w:rPr>
        <w:br/>
        <w:t>Центром имени Гельмгольца по исследованию окружающей среды (Лейпциг) реализуется международный исследовательский проект</w:t>
      </w:r>
      <w:r w:rsidR="00932C4E">
        <w:rPr>
          <w:rFonts w:ascii="Times New Roman" w:hAnsi="Times New Roman" w:cs="Times New Roman"/>
          <w:color w:val="000000"/>
          <w:sz w:val="24"/>
        </w:rPr>
        <w:t xml:space="preserve"> «</w:t>
      </w:r>
      <w:proofErr w:type="spellStart"/>
      <w:r w:rsidRPr="00D141D6">
        <w:rPr>
          <w:rFonts w:ascii="Times New Roman" w:hAnsi="Times New Roman" w:cs="Times New Roman"/>
          <w:color w:val="000000"/>
          <w:sz w:val="24"/>
        </w:rPr>
        <w:t>Shrink</w:t>
      </w:r>
      <w:proofErr w:type="spellEnd"/>
      <w:r w:rsidRPr="00D141D6">
        <w:rPr>
          <w:rFonts w:ascii="Times New Roman" w:hAnsi="Times New Roman" w:cs="Times New Roman"/>
          <w:color w:val="000000"/>
          <w:sz w:val="24"/>
        </w:rPr>
        <w:t xml:space="preserve"> </w:t>
      </w:r>
      <w:proofErr w:type="spellStart"/>
      <w:r w:rsidRPr="00D141D6">
        <w:rPr>
          <w:rFonts w:ascii="Times New Roman" w:hAnsi="Times New Roman" w:cs="Times New Roman"/>
          <w:color w:val="000000"/>
          <w:sz w:val="24"/>
        </w:rPr>
        <w:t>Smart</w:t>
      </w:r>
      <w:proofErr w:type="spellEnd"/>
      <w:r w:rsidR="00932C4E">
        <w:rPr>
          <w:rFonts w:ascii="Times New Roman" w:hAnsi="Times New Roman" w:cs="Times New Roman"/>
          <w:color w:val="000000"/>
          <w:sz w:val="24"/>
        </w:rPr>
        <w:t>»</w:t>
      </w:r>
      <w:r w:rsidRPr="00D141D6">
        <w:rPr>
          <w:rFonts w:ascii="Times New Roman" w:hAnsi="Times New Roman" w:cs="Times New Roman"/>
          <w:color w:val="000000"/>
          <w:sz w:val="24"/>
        </w:rPr>
        <w:t xml:space="preserve"> (2009-2012). Проект акцентировал внимание на причинах стагнации городов и возможных моделях городского управления этим процессом. В качестве ключей были выбраны города </w:t>
      </w:r>
      <w:proofErr w:type="spellStart"/>
      <w:r w:rsidRPr="00D141D6">
        <w:rPr>
          <w:rFonts w:ascii="Times New Roman" w:hAnsi="Times New Roman" w:cs="Times New Roman"/>
          <w:color w:val="000000"/>
          <w:sz w:val="24"/>
        </w:rPr>
        <w:t>староосвоенных</w:t>
      </w:r>
      <w:proofErr w:type="spellEnd"/>
      <w:r w:rsidRPr="00D141D6">
        <w:rPr>
          <w:rFonts w:ascii="Times New Roman" w:hAnsi="Times New Roman" w:cs="Times New Roman"/>
          <w:color w:val="000000"/>
          <w:sz w:val="24"/>
        </w:rPr>
        <w:t xml:space="preserve"> регионов Европы – Лейпциг и Галле (Германия), Ливерпуль (Великобритания), </w:t>
      </w:r>
      <w:proofErr w:type="spellStart"/>
      <w:r w:rsidRPr="00D141D6">
        <w:rPr>
          <w:rFonts w:ascii="Times New Roman" w:hAnsi="Times New Roman" w:cs="Times New Roman"/>
          <w:color w:val="000000"/>
          <w:sz w:val="24"/>
        </w:rPr>
        <w:t>Острава</w:t>
      </w:r>
      <w:proofErr w:type="spellEnd"/>
      <w:r w:rsidRPr="00D141D6">
        <w:rPr>
          <w:rFonts w:ascii="Times New Roman" w:hAnsi="Times New Roman" w:cs="Times New Roman"/>
          <w:color w:val="000000"/>
          <w:sz w:val="24"/>
        </w:rPr>
        <w:t xml:space="preserve"> (Чехия), Сосновец и Бытом (Польша), Генуя (Италия), </w:t>
      </w:r>
      <w:proofErr w:type="spellStart"/>
      <w:r w:rsidRPr="00D141D6">
        <w:rPr>
          <w:rFonts w:ascii="Times New Roman" w:hAnsi="Times New Roman" w:cs="Times New Roman"/>
          <w:color w:val="000000"/>
          <w:sz w:val="24"/>
        </w:rPr>
        <w:t>Тимишоара</w:t>
      </w:r>
      <w:proofErr w:type="spellEnd"/>
      <w:r w:rsidRPr="00D141D6">
        <w:rPr>
          <w:rFonts w:ascii="Times New Roman" w:hAnsi="Times New Roman" w:cs="Times New Roman"/>
          <w:color w:val="000000"/>
          <w:sz w:val="24"/>
        </w:rPr>
        <w:t xml:space="preserve"> (Румыния), Донецк и Макеевка (Украина). Существует также европейская сеть исследователей, работающих над проектом</w:t>
      </w:r>
      <w:r w:rsidR="00932C4E">
        <w:rPr>
          <w:rFonts w:ascii="Times New Roman" w:hAnsi="Times New Roman" w:cs="Times New Roman"/>
          <w:color w:val="000000"/>
          <w:sz w:val="24"/>
        </w:rPr>
        <w:t xml:space="preserve"> «</w:t>
      </w:r>
      <w:proofErr w:type="spellStart"/>
      <w:r w:rsidRPr="00D141D6">
        <w:rPr>
          <w:rFonts w:ascii="Times New Roman" w:hAnsi="Times New Roman" w:cs="Times New Roman"/>
          <w:color w:val="000000"/>
          <w:sz w:val="24"/>
        </w:rPr>
        <w:t>Cities</w:t>
      </w:r>
      <w:proofErr w:type="spellEnd"/>
      <w:r w:rsidRPr="00D141D6">
        <w:rPr>
          <w:rFonts w:ascii="Times New Roman" w:hAnsi="Times New Roman" w:cs="Times New Roman"/>
          <w:color w:val="000000"/>
          <w:sz w:val="24"/>
        </w:rPr>
        <w:t xml:space="preserve"> </w:t>
      </w:r>
      <w:proofErr w:type="spellStart"/>
      <w:r w:rsidRPr="00D141D6">
        <w:rPr>
          <w:rFonts w:ascii="Times New Roman" w:hAnsi="Times New Roman" w:cs="Times New Roman"/>
          <w:color w:val="000000"/>
          <w:sz w:val="24"/>
        </w:rPr>
        <w:t>Regrowing</w:t>
      </w:r>
      <w:proofErr w:type="spellEnd"/>
      <w:r w:rsidRPr="00D141D6">
        <w:rPr>
          <w:rFonts w:ascii="Times New Roman" w:hAnsi="Times New Roman" w:cs="Times New Roman"/>
          <w:color w:val="000000"/>
          <w:sz w:val="24"/>
        </w:rPr>
        <w:t xml:space="preserve"> </w:t>
      </w:r>
      <w:proofErr w:type="spellStart"/>
      <w:r w:rsidRPr="00D141D6">
        <w:rPr>
          <w:rFonts w:ascii="Times New Roman" w:hAnsi="Times New Roman" w:cs="Times New Roman"/>
          <w:color w:val="000000"/>
          <w:sz w:val="24"/>
        </w:rPr>
        <w:t>Smaller</w:t>
      </w:r>
      <w:proofErr w:type="spellEnd"/>
      <w:r w:rsidR="00932C4E">
        <w:rPr>
          <w:rFonts w:ascii="Times New Roman" w:hAnsi="Times New Roman" w:cs="Times New Roman"/>
          <w:color w:val="000000"/>
          <w:sz w:val="24"/>
        </w:rPr>
        <w:t>»</w:t>
      </w:r>
      <w:r w:rsidRPr="00D141D6">
        <w:rPr>
          <w:rFonts w:ascii="Times New Roman" w:hAnsi="Times New Roman" w:cs="Times New Roman"/>
          <w:color w:val="000000"/>
          <w:sz w:val="24"/>
        </w:rPr>
        <w:t xml:space="preserve"> (2009-2013) под руководством Технического университета Дортмунда. В рамках проекта проведен ряд семинаров по картографированию убывающих городов Европы, обсуждению стратегий регенерации депрессивных городов.</w:t>
      </w:r>
    </w:p>
    <w:p w:rsidR="00743134" w:rsidRDefault="00743134" w:rsidP="00743134">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Рассматривая сжатие сельского пространства за рубежом, в упомянутом ранее докладе </w:t>
      </w:r>
      <w:r>
        <w:rPr>
          <w:rFonts w:ascii="Times New Roman" w:hAnsi="Times New Roman" w:cs="Times New Roman"/>
          <w:sz w:val="24"/>
          <w:szCs w:val="24"/>
          <w:lang w:val="en-US"/>
        </w:rPr>
        <w:t>ESPON</w:t>
      </w:r>
      <w:r>
        <w:rPr>
          <w:rFonts w:ascii="Times New Roman" w:hAnsi="Times New Roman" w:cs="Times New Roman"/>
          <w:sz w:val="24"/>
          <w:szCs w:val="24"/>
        </w:rPr>
        <w:t xml:space="preserve">, например, отмечается, что 13 стран Центральной и Восточной Европы к 2011 году имели около 60% сельских регионов, испытывающих </w:t>
      </w:r>
      <w:proofErr w:type="spellStart"/>
      <w:r>
        <w:rPr>
          <w:rFonts w:ascii="Times New Roman" w:hAnsi="Times New Roman" w:cs="Times New Roman"/>
          <w:sz w:val="24"/>
          <w:szCs w:val="24"/>
        </w:rPr>
        <w:t>депопуляцию</w:t>
      </w:r>
      <w:proofErr w:type="spellEnd"/>
      <w:r>
        <w:rPr>
          <w:rFonts w:ascii="Times New Roman" w:hAnsi="Times New Roman" w:cs="Times New Roman"/>
          <w:sz w:val="24"/>
          <w:szCs w:val="24"/>
        </w:rPr>
        <w:t xml:space="preserve">, в то время как 15 стран Западной Европы имели лишь 35% </w:t>
      </w:r>
      <w:proofErr w:type="spellStart"/>
      <w:r>
        <w:rPr>
          <w:rFonts w:ascii="Times New Roman" w:hAnsi="Times New Roman" w:cs="Times New Roman"/>
          <w:sz w:val="24"/>
          <w:szCs w:val="24"/>
        </w:rPr>
        <w:t>депопулирующих</w:t>
      </w:r>
      <w:proofErr w:type="spellEnd"/>
      <w:r>
        <w:rPr>
          <w:rFonts w:ascii="Times New Roman" w:hAnsi="Times New Roman" w:cs="Times New Roman"/>
          <w:sz w:val="24"/>
          <w:szCs w:val="24"/>
        </w:rPr>
        <w:t xml:space="preserve"> сельских регионов. В период с 2001 по 2011 годы отрицательные изменения в среднегодовой численности населения сельских районов были присущи южной, северной и северо-восточной Европе</w:t>
      </w:r>
      <w:r w:rsidR="0097551F" w:rsidRPr="0097551F">
        <w:rPr>
          <w:rFonts w:ascii="Times New Roman" w:hAnsi="Times New Roman" w:cs="Times New Roman"/>
          <w:sz w:val="24"/>
          <w:szCs w:val="24"/>
        </w:rPr>
        <w:t xml:space="preserve"> (25)</w:t>
      </w:r>
      <w:r>
        <w:rPr>
          <w:rFonts w:ascii="Times New Roman" w:hAnsi="Times New Roman" w:cs="Times New Roman"/>
          <w:sz w:val="24"/>
          <w:szCs w:val="24"/>
        </w:rPr>
        <w:t>. Обращаясь к конкретным странам, авторы отмечают, что Германия, например, входит в число стран с большим количеством</w:t>
      </w:r>
      <w:r w:rsidR="00932C4E">
        <w:rPr>
          <w:rFonts w:ascii="Times New Roman" w:hAnsi="Times New Roman" w:cs="Times New Roman"/>
          <w:sz w:val="24"/>
          <w:szCs w:val="24"/>
        </w:rPr>
        <w:t xml:space="preserve"> «</w:t>
      </w:r>
      <w:r>
        <w:rPr>
          <w:rFonts w:ascii="Times New Roman" w:hAnsi="Times New Roman" w:cs="Times New Roman"/>
          <w:sz w:val="24"/>
          <w:szCs w:val="24"/>
        </w:rPr>
        <w:t>сжимающихся</w:t>
      </w:r>
      <w:r w:rsidR="00932C4E">
        <w:rPr>
          <w:rFonts w:ascii="Times New Roman" w:hAnsi="Times New Roman" w:cs="Times New Roman"/>
          <w:sz w:val="24"/>
          <w:szCs w:val="24"/>
        </w:rPr>
        <w:t>»</w:t>
      </w:r>
      <w:r>
        <w:rPr>
          <w:rFonts w:ascii="Times New Roman" w:hAnsi="Times New Roman" w:cs="Times New Roman"/>
          <w:sz w:val="24"/>
          <w:szCs w:val="24"/>
        </w:rPr>
        <w:t xml:space="preserve"> сельских регионов (особенно за счет своей восточной части), что отражается в статистике как в период с 1961 по 2011 годы (до 50%</w:t>
      </w:r>
      <w:r w:rsidR="00932C4E">
        <w:rPr>
          <w:rFonts w:ascii="Times New Roman" w:hAnsi="Times New Roman" w:cs="Times New Roman"/>
          <w:sz w:val="24"/>
          <w:szCs w:val="24"/>
        </w:rPr>
        <w:t xml:space="preserve"> «</w:t>
      </w:r>
      <w:r>
        <w:rPr>
          <w:rFonts w:ascii="Times New Roman" w:hAnsi="Times New Roman" w:cs="Times New Roman"/>
          <w:sz w:val="24"/>
          <w:szCs w:val="24"/>
        </w:rPr>
        <w:t>сокращающихся</w:t>
      </w:r>
      <w:r w:rsidR="00932C4E">
        <w:rPr>
          <w:rFonts w:ascii="Times New Roman" w:hAnsi="Times New Roman" w:cs="Times New Roman"/>
          <w:sz w:val="24"/>
          <w:szCs w:val="24"/>
        </w:rPr>
        <w:t>»</w:t>
      </w:r>
      <w:r>
        <w:rPr>
          <w:rFonts w:ascii="Times New Roman" w:hAnsi="Times New Roman" w:cs="Times New Roman"/>
          <w:sz w:val="24"/>
          <w:szCs w:val="24"/>
        </w:rPr>
        <w:t xml:space="preserve"> сельских регионов), так и в период с 2001 по 2011 годы (более 60% сельских регионов). </w:t>
      </w:r>
    </w:p>
    <w:p w:rsidR="00743134" w:rsidRDefault="00743134" w:rsidP="00743134">
      <w:pPr>
        <w:spacing w:line="360" w:lineRule="auto"/>
        <w:ind w:firstLine="709"/>
        <w:rPr>
          <w:rFonts w:ascii="Times New Roman" w:hAnsi="Times New Roman" w:cs="Times New Roman"/>
          <w:sz w:val="24"/>
          <w:szCs w:val="24"/>
        </w:rPr>
      </w:pPr>
      <w:r>
        <w:rPr>
          <w:rFonts w:ascii="Times New Roman" w:hAnsi="Times New Roman" w:cs="Times New Roman"/>
          <w:sz w:val="24"/>
          <w:szCs w:val="24"/>
        </w:rPr>
        <w:t>Можно отметить, что процесс сжатия сельского пространства свойственен многим странам Европы, однако в каждой стране он обладает различной степенью интенсивности, что во многом определяется местным контекстом</w:t>
      </w:r>
      <w:r w:rsidRPr="00E5471A">
        <w:rPr>
          <w:rFonts w:ascii="Times New Roman" w:hAnsi="Times New Roman" w:cs="Times New Roman"/>
          <w:sz w:val="24"/>
          <w:szCs w:val="24"/>
        </w:rPr>
        <w:t>.</w:t>
      </w:r>
      <w:r>
        <w:rPr>
          <w:rFonts w:ascii="Times New Roman" w:hAnsi="Times New Roman" w:cs="Times New Roman"/>
          <w:sz w:val="24"/>
          <w:szCs w:val="24"/>
        </w:rPr>
        <w:t xml:space="preserve"> Например, процесс сжатия сельской местности рассмотрели такие исследователи как Дж. </w:t>
      </w:r>
      <w:proofErr w:type="spellStart"/>
      <w:r>
        <w:rPr>
          <w:rFonts w:ascii="Times New Roman" w:hAnsi="Times New Roman" w:cs="Times New Roman"/>
          <w:sz w:val="24"/>
          <w:szCs w:val="24"/>
        </w:rPr>
        <w:t>Рутгерс-Зоет</w:t>
      </w:r>
      <w:proofErr w:type="spellEnd"/>
      <w:r>
        <w:rPr>
          <w:rFonts w:ascii="Times New Roman" w:hAnsi="Times New Roman" w:cs="Times New Roman"/>
          <w:sz w:val="24"/>
          <w:szCs w:val="24"/>
        </w:rPr>
        <w:t xml:space="preserve"> и Г. - Я. </w:t>
      </w:r>
      <w:proofErr w:type="spellStart"/>
      <w:r>
        <w:rPr>
          <w:rFonts w:ascii="Times New Roman" w:hAnsi="Times New Roman" w:cs="Times New Roman"/>
          <w:sz w:val="24"/>
          <w:szCs w:val="24"/>
        </w:rPr>
        <w:t>Хосперс</w:t>
      </w:r>
      <w:proofErr w:type="spellEnd"/>
      <w:r>
        <w:rPr>
          <w:rFonts w:ascii="Times New Roman" w:hAnsi="Times New Roman" w:cs="Times New Roman"/>
          <w:sz w:val="24"/>
          <w:szCs w:val="24"/>
        </w:rPr>
        <w:t>, взяв за основу сельскую местность Нидерландов</w:t>
      </w:r>
      <w:r w:rsidR="00C224F9">
        <w:rPr>
          <w:rFonts w:ascii="Times New Roman" w:hAnsi="Times New Roman" w:cs="Times New Roman"/>
          <w:sz w:val="24"/>
          <w:szCs w:val="24"/>
        </w:rPr>
        <w:t xml:space="preserve"> (22)</w:t>
      </w:r>
      <w:r>
        <w:rPr>
          <w:rFonts w:ascii="Times New Roman" w:hAnsi="Times New Roman" w:cs="Times New Roman"/>
          <w:sz w:val="24"/>
          <w:szCs w:val="24"/>
        </w:rPr>
        <w:t xml:space="preserve">. Они определили сельские районы в стране как районы с низкой плотностью населения со множеством рассредоточенных поселений с сильными социальными структурами и местной идентичностью внутри различных поселений, для </w:t>
      </w:r>
      <w:r>
        <w:rPr>
          <w:rFonts w:ascii="Times New Roman" w:hAnsi="Times New Roman" w:cs="Times New Roman"/>
          <w:sz w:val="24"/>
          <w:szCs w:val="24"/>
        </w:rPr>
        <w:lastRenderedPageBreak/>
        <w:t>которых главной причиной</w:t>
      </w:r>
      <w:r w:rsidR="00932C4E">
        <w:rPr>
          <w:rFonts w:ascii="Times New Roman" w:hAnsi="Times New Roman" w:cs="Times New Roman"/>
          <w:sz w:val="24"/>
          <w:szCs w:val="24"/>
        </w:rPr>
        <w:t xml:space="preserve"> «</w:t>
      </w:r>
      <w:r>
        <w:rPr>
          <w:rFonts w:ascii="Times New Roman" w:hAnsi="Times New Roman" w:cs="Times New Roman"/>
          <w:sz w:val="24"/>
          <w:szCs w:val="24"/>
        </w:rPr>
        <w:t>усадки</w:t>
      </w:r>
      <w:r w:rsidR="00932C4E">
        <w:rPr>
          <w:rFonts w:ascii="Times New Roman" w:hAnsi="Times New Roman" w:cs="Times New Roman"/>
          <w:sz w:val="24"/>
          <w:szCs w:val="24"/>
        </w:rPr>
        <w:t>»</w:t>
      </w:r>
      <w:r>
        <w:rPr>
          <w:rFonts w:ascii="Times New Roman" w:hAnsi="Times New Roman" w:cs="Times New Roman"/>
          <w:sz w:val="24"/>
          <w:szCs w:val="24"/>
        </w:rPr>
        <w:t xml:space="preserve"> стала урбанизация и ее последствия в лице миграции молодых возрастов и последующее за ним снижение рождаемости. Также в качестве одной из главных причин авторы выделили масштабирование, противоречивые законы и правила, которые вынуждают фермеров оставлять бизнес, в результате чего образуется большое количество пустующих ферм и угодий. Сжатие сельской местности понимается в стране как региональное явление, вне рамок местных органов власти, в связи с чем продвигается региональное сотрудничество местных муниципалитетов с целью добиться экономии от масштаба и достичь его дифференциации в виду работы на разных уровнях власти. Однако сложность состоит в том, что в Нидерландах нет официальной формы органов власти на региональном уровне </w:t>
      </w:r>
      <w:r w:rsidR="00932C4E">
        <w:rPr>
          <w:rFonts w:ascii="Times New Roman" w:hAnsi="Times New Roman" w:cs="Times New Roman"/>
          <w:sz w:val="24"/>
          <w:szCs w:val="24"/>
        </w:rPr>
        <w:t>(«</w:t>
      </w:r>
      <w:r>
        <w:rPr>
          <w:rFonts w:ascii="Times New Roman" w:hAnsi="Times New Roman" w:cs="Times New Roman"/>
          <w:sz w:val="24"/>
          <w:szCs w:val="24"/>
        </w:rPr>
        <w:t>региональный разрыв</w:t>
      </w:r>
      <w:r w:rsidR="00932C4E">
        <w:rPr>
          <w:rFonts w:ascii="Times New Roman" w:hAnsi="Times New Roman" w:cs="Times New Roman"/>
          <w:sz w:val="24"/>
          <w:szCs w:val="24"/>
        </w:rPr>
        <w:t>»</w:t>
      </w:r>
      <w:r>
        <w:rPr>
          <w:rFonts w:ascii="Times New Roman" w:hAnsi="Times New Roman" w:cs="Times New Roman"/>
          <w:sz w:val="24"/>
          <w:szCs w:val="24"/>
        </w:rPr>
        <w:t xml:space="preserve">) и все проблемы на муниципальном уровне приходится решать только через </w:t>
      </w:r>
      <w:proofErr w:type="spellStart"/>
      <w:r>
        <w:rPr>
          <w:rFonts w:ascii="Times New Roman" w:hAnsi="Times New Roman" w:cs="Times New Roman"/>
          <w:sz w:val="24"/>
          <w:szCs w:val="24"/>
        </w:rPr>
        <w:t>супра-муниципальную</w:t>
      </w:r>
      <w:proofErr w:type="spellEnd"/>
      <w:r>
        <w:rPr>
          <w:rFonts w:ascii="Times New Roman" w:hAnsi="Times New Roman" w:cs="Times New Roman"/>
          <w:sz w:val="24"/>
          <w:szCs w:val="24"/>
        </w:rPr>
        <w:t xml:space="preserve"> кооперацию, с организацией которой возникают трудности. Авторы отмечают, что действия на региональном уровне привели к возникновению такого явления как</w:t>
      </w:r>
      <w:r w:rsidR="00932C4E">
        <w:rPr>
          <w:rFonts w:ascii="Times New Roman" w:hAnsi="Times New Roman" w:cs="Times New Roman"/>
          <w:sz w:val="24"/>
          <w:szCs w:val="24"/>
        </w:rPr>
        <w:t xml:space="preserve"> «</w:t>
      </w:r>
      <w:proofErr w:type="spellStart"/>
      <w:r>
        <w:rPr>
          <w:rFonts w:ascii="Times New Roman" w:hAnsi="Times New Roman" w:cs="Times New Roman"/>
          <w:sz w:val="24"/>
          <w:szCs w:val="24"/>
        </w:rPr>
        <w:t>вилладжизм</w:t>
      </w:r>
      <w:proofErr w:type="spellEnd"/>
      <w:r w:rsidR="00932C4E">
        <w:rPr>
          <w:rFonts w:ascii="Times New Roman" w:hAnsi="Times New Roman" w:cs="Times New Roman"/>
          <w:sz w:val="24"/>
          <w:szCs w:val="24"/>
        </w:rPr>
        <w:t>»</w:t>
      </w:r>
      <w:r>
        <w:rPr>
          <w:rFonts w:ascii="Times New Roman" w:hAnsi="Times New Roman" w:cs="Times New Roman"/>
          <w:sz w:val="24"/>
          <w:szCs w:val="24"/>
        </w:rPr>
        <w:t xml:space="preserve"> </w:t>
      </w:r>
      <w:r w:rsidR="006533D0">
        <w:rPr>
          <w:rFonts w:ascii="Times New Roman" w:hAnsi="Times New Roman" w:cs="Times New Roman"/>
          <w:sz w:val="24"/>
          <w:szCs w:val="24"/>
        </w:rPr>
        <w:t>–</w:t>
      </w:r>
      <w:r>
        <w:rPr>
          <w:rFonts w:ascii="Times New Roman" w:hAnsi="Times New Roman" w:cs="Times New Roman"/>
          <w:sz w:val="24"/>
          <w:szCs w:val="24"/>
        </w:rPr>
        <w:t xml:space="preserve"> мышление в деревенских измерениях </w:t>
      </w:r>
      <w:r w:rsidR="00932C4E">
        <w:rPr>
          <w:rFonts w:ascii="Times New Roman" w:hAnsi="Times New Roman" w:cs="Times New Roman"/>
          <w:sz w:val="24"/>
          <w:szCs w:val="24"/>
        </w:rPr>
        <w:t>(«</w:t>
      </w:r>
      <w:r>
        <w:rPr>
          <w:rFonts w:ascii="Times New Roman" w:hAnsi="Times New Roman" w:cs="Times New Roman"/>
          <w:sz w:val="24"/>
          <w:szCs w:val="24"/>
        </w:rPr>
        <w:t>закрытие какого-либо объекта в деревне приведет к закрытию всей деревни</w:t>
      </w:r>
      <w:r w:rsidR="00932C4E">
        <w:rPr>
          <w:rFonts w:ascii="Times New Roman" w:hAnsi="Times New Roman" w:cs="Times New Roman"/>
          <w:sz w:val="24"/>
          <w:szCs w:val="24"/>
        </w:rPr>
        <w:t>»</w:t>
      </w:r>
      <w:r>
        <w:rPr>
          <w:rFonts w:ascii="Times New Roman" w:hAnsi="Times New Roman" w:cs="Times New Roman"/>
          <w:sz w:val="24"/>
          <w:szCs w:val="24"/>
        </w:rPr>
        <w:t xml:space="preserve">). Также исследователями выделяется изменение функции многих деревень </w:t>
      </w:r>
      <w:r w:rsidR="006533D0">
        <w:rPr>
          <w:rFonts w:ascii="Times New Roman" w:hAnsi="Times New Roman" w:cs="Times New Roman"/>
          <w:sz w:val="24"/>
          <w:szCs w:val="24"/>
        </w:rPr>
        <w:t>–</w:t>
      </w:r>
      <w:r>
        <w:rPr>
          <w:rFonts w:ascii="Times New Roman" w:hAnsi="Times New Roman" w:cs="Times New Roman"/>
          <w:sz w:val="24"/>
          <w:szCs w:val="24"/>
        </w:rPr>
        <w:t xml:space="preserve"> с автономной деревни на</w:t>
      </w:r>
      <w:r w:rsidR="00932C4E">
        <w:rPr>
          <w:rFonts w:ascii="Times New Roman" w:hAnsi="Times New Roman" w:cs="Times New Roman"/>
          <w:sz w:val="24"/>
          <w:szCs w:val="24"/>
        </w:rPr>
        <w:t xml:space="preserve"> «</w:t>
      </w:r>
      <w:r>
        <w:rPr>
          <w:rFonts w:ascii="Times New Roman" w:hAnsi="Times New Roman" w:cs="Times New Roman"/>
          <w:sz w:val="24"/>
          <w:szCs w:val="24"/>
        </w:rPr>
        <w:t>жилую деревню</w:t>
      </w:r>
      <w:r w:rsidR="00932C4E">
        <w:rPr>
          <w:rFonts w:ascii="Times New Roman" w:hAnsi="Times New Roman" w:cs="Times New Roman"/>
          <w:sz w:val="24"/>
          <w:szCs w:val="24"/>
        </w:rPr>
        <w:t>»</w:t>
      </w:r>
      <w:r>
        <w:rPr>
          <w:rFonts w:ascii="Times New Roman" w:hAnsi="Times New Roman" w:cs="Times New Roman"/>
          <w:sz w:val="24"/>
          <w:szCs w:val="24"/>
        </w:rPr>
        <w:t xml:space="preserve"> в результате увеличения мобильности населения и масштабов повседневной жизни</w:t>
      </w:r>
      <w:r w:rsidR="00C224F9">
        <w:rPr>
          <w:rFonts w:ascii="Times New Roman" w:hAnsi="Times New Roman" w:cs="Times New Roman"/>
          <w:sz w:val="24"/>
          <w:szCs w:val="24"/>
        </w:rPr>
        <w:t xml:space="preserve"> (22)</w:t>
      </w:r>
      <w:r>
        <w:rPr>
          <w:rFonts w:ascii="Times New Roman" w:hAnsi="Times New Roman" w:cs="Times New Roman"/>
          <w:sz w:val="24"/>
          <w:szCs w:val="24"/>
        </w:rPr>
        <w:t xml:space="preserve">. Особенности таких национальных контекстов позволяют рассмотреть процесс сжатия сельской местности под разными углами и дают понять, что в каждом случае работа с этим процессом будет индивидуальна. </w:t>
      </w:r>
    </w:p>
    <w:p w:rsidR="00743134" w:rsidRDefault="00743134" w:rsidP="00743134">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Ю. Ли и Х. </w:t>
      </w:r>
      <w:proofErr w:type="spellStart"/>
      <w:r>
        <w:rPr>
          <w:rFonts w:ascii="Times New Roman" w:hAnsi="Times New Roman" w:cs="Times New Roman"/>
          <w:sz w:val="24"/>
          <w:szCs w:val="24"/>
        </w:rPr>
        <w:t>Вестлунд</w:t>
      </w:r>
      <w:proofErr w:type="spellEnd"/>
      <w:r>
        <w:rPr>
          <w:rFonts w:ascii="Times New Roman" w:hAnsi="Times New Roman" w:cs="Times New Roman"/>
          <w:sz w:val="24"/>
          <w:szCs w:val="24"/>
        </w:rPr>
        <w:t xml:space="preserve"> пишут, что нет единой</w:t>
      </w:r>
      <w:r w:rsidR="00932C4E">
        <w:rPr>
          <w:rFonts w:ascii="Times New Roman" w:hAnsi="Times New Roman" w:cs="Times New Roman"/>
          <w:sz w:val="24"/>
          <w:szCs w:val="24"/>
        </w:rPr>
        <w:t xml:space="preserve"> «</w:t>
      </w:r>
      <w:r>
        <w:rPr>
          <w:rFonts w:ascii="Times New Roman" w:hAnsi="Times New Roman" w:cs="Times New Roman"/>
          <w:sz w:val="24"/>
          <w:szCs w:val="24"/>
        </w:rPr>
        <w:t>модели</w:t>
      </w:r>
      <w:r w:rsidR="00932C4E">
        <w:rPr>
          <w:rFonts w:ascii="Times New Roman" w:hAnsi="Times New Roman" w:cs="Times New Roman"/>
          <w:sz w:val="24"/>
          <w:szCs w:val="24"/>
        </w:rPr>
        <w:t>»</w:t>
      </w:r>
      <w:r>
        <w:rPr>
          <w:rFonts w:ascii="Times New Roman" w:hAnsi="Times New Roman" w:cs="Times New Roman"/>
          <w:sz w:val="24"/>
          <w:szCs w:val="24"/>
        </w:rPr>
        <w:t xml:space="preserve"> устойчивого развития сельских районов в виду комплексности составляющих их аспектов, а также в связи с тем, что среди стран нет единого понимания о том, что представляет из себя сельская местность</w:t>
      </w:r>
      <w:r w:rsidR="00B534F4">
        <w:rPr>
          <w:rFonts w:ascii="Times New Roman" w:hAnsi="Times New Roman" w:cs="Times New Roman"/>
          <w:sz w:val="24"/>
          <w:szCs w:val="24"/>
        </w:rPr>
        <w:t xml:space="preserve"> (24)</w:t>
      </w:r>
      <w:r>
        <w:rPr>
          <w:rFonts w:ascii="Times New Roman" w:hAnsi="Times New Roman" w:cs="Times New Roman"/>
          <w:sz w:val="24"/>
          <w:szCs w:val="24"/>
        </w:rPr>
        <w:t xml:space="preserve">. Вызвано это тем, что государства находятся на разных уровнях развития, имеют разные стадии урбанизации и трансформации сельских районов. Однако несмотря на это процесс сокращения сельских районов уже является очевидным фактом и его испытали или еще испытывают многие развитые страны, например, такие как США, Канада, Швеция, Австралия, Китай и Япония. Так, в США в период с 1980-х по 2000-е годы 700 сельских округов потеряли до 10% своего населения, а Китай за период с 1995 по 2016 годы стал свидетелем потери до 128 миллионов возможностей трудоустройства в сельских районах. Меры по борьбе с упадком сельских местностей (консолидация сельских земель, улучшение инфраструктуры и другие) Ю. Ли и Х. </w:t>
      </w:r>
      <w:proofErr w:type="spellStart"/>
      <w:r>
        <w:rPr>
          <w:rFonts w:ascii="Times New Roman" w:hAnsi="Times New Roman" w:cs="Times New Roman"/>
          <w:sz w:val="24"/>
          <w:szCs w:val="24"/>
        </w:rPr>
        <w:t>Вестлунд</w:t>
      </w:r>
      <w:proofErr w:type="spellEnd"/>
      <w:r>
        <w:rPr>
          <w:rFonts w:ascii="Times New Roman" w:hAnsi="Times New Roman" w:cs="Times New Roman"/>
          <w:sz w:val="24"/>
          <w:szCs w:val="24"/>
        </w:rPr>
        <w:t xml:space="preserve"> называют не эффективными, так как они не являются решающими. Вместо этого они выделяют социальный капитал </w:t>
      </w:r>
      <w:r w:rsidR="006533D0">
        <w:rPr>
          <w:rFonts w:ascii="Times New Roman" w:hAnsi="Times New Roman" w:cs="Times New Roman"/>
          <w:sz w:val="24"/>
          <w:szCs w:val="24"/>
        </w:rPr>
        <w:t>–</w:t>
      </w:r>
      <w:r>
        <w:rPr>
          <w:rFonts w:ascii="Times New Roman" w:hAnsi="Times New Roman" w:cs="Times New Roman"/>
          <w:sz w:val="24"/>
          <w:szCs w:val="24"/>
        </w:rPr>
        <w:t xml:space="preserve"> местное сообщество </w:t>
      </w:r>
      <w:r w:rsidR="00932C4E">
        <w:rPr>
          <w:rFonts w:ascii="Times New Roman" w:hAnsi="Times New Roman" w:cs="Times New Roman"/>
          <w:sz w:val="24"/>
          <w:szCs w:val="24"/>
        </w:rPr>
        <w:t>(«</w:t>
      </w:r>
      <w:r>
        <w:rPr>
          <w:rFonts w:ascii="Times New Roman" w:hAnsi="Times New Roman" w:cs="Times New Roman"/>
          <w:sz w:val="24"/>
          <w:szCs w:val="24"/>
        </w:rPr>
        <w:t>клей</w:t>
      </w:r>
      <w:r w:rsidR="00932C4E">
        <w:rPr>
          <w:rFonts w:ascii="Times New Roman" w:hAnsi="Times New Roman" w:cs="Times New Roman"/>
          <w:sz w:val="24"/>
          <w:szCs w:val="24"/>
        </w:rPr>
        <w:t>»</w:t>
      </w:r>
      <w:r>
        <w:rPr>
          <w:rFonts w:ascii="Times New Roman" w:hAnsi="Times New Roman" w:cs="Times New Roman"/>
          <w:sz w:val="24"/>
          <w:szCs w:val="24"/>
        </w:rPr>
        <w:t xml:space="preserve">), способное при сильных развитых связях внутри общины мобилизовать внутренние, внешние ресурсы, приспособиться к меняющимся условиям жизни и вызовам и привести свое селение к благополучию. Другой отмеченный ими процесс </w:t>
      </w:r>
      <w:r w:rsidR="006533D0">
        <w:rPr>
          <w:rFonts w:ascii="Times New Roman" w:hAnsi="Times New Roman" w:cs="Times New Roman"/>
          <w:sz w:val="24"/>
          <w:szCs w:val="24"/>
        </w:rPr>
        <w:t>–</w:t>
      </w:r>
      <w:r>
        <w:rPr>
          <w:rFonts w:ascii="Times New Roman" w:hAnsi="Times New Roman" w:cs="Times New Roman"/>
          <w:sz w:val="24"/>
          <w:szCs w:val="24"/>
        </w:rPr>
        <w:t xml:space="preserve"> диверсификация средств к существованию в сельских районах, </w:t>
      </w:r>
      <w:r>
        <w:rPr>
          <w:rFonts w:ascii="Times New Roman" w:hAnsi="Times New Roman" w:cs="Times New Roman"/>
          <w:sz w:val="24"/>
          <w:szCs w:val="24"/>
        </w:rPr>
        <w:lastRenderedPageBreak/>
        <w:t>включающая в себя многофункциональную деятельность: диверсификация сельскохозяйственной продукции, ее переработка и сельскохозяйственный туризм. Выделенные ими процессы взаимосвязаны и их развитие, а также закрепление рыночных институтов, развитие местного предпринимательства способствуют повышению устойчивости сельской местности к негативным факторам и позволяют ей достигнуть процветания</w:t>
      </w:r>
      <w:r w:rsidR="00B534F4">
        <w:rPr>
          <w:rFonts w:ascii="Times New Roman" w:hAnsi="Times New Roman" w:cs="Times New Roman"/>
          <w:sz w:val="24"/>
          <w:szCs w:val="24"/>
        </w:rPr>
        <w:t xml:space="preserve"> (24)</w:t>
      </w:r>
      <w:r>
        <w:rPr>
          <w:rFonts w:ascii="Times New Roman" w:hAnsi="Times New Roman" w:cs="Times New Roman"/>
          <w:sz w:val="24"/>
          <w:szCs w:val="24"/>
        </w:rPr>
        <w:t>.</w:t>
      </w:r>
    </w:p>
    <w:p w:rsidR="00743134" w:rsidRDefault="00743134" w:rsidP="00743134">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В докладе </w:t>
      </w:r>
      <w:r>
        <w:rPr>
          <w:rFonts w:ascii="Times New Roman" w:hAnsi="Times New Roman" w:cs="Times New Roman"/>
          <w:sz w:val="24"/>
          <w:szCs w:val="24"/>
          <w:lang w:val="en-US"/>
        </w:rPr>
        <w:t>ESPON</w:t>
      </w:r>
      <w:r w:rsidRPr="00AF0023">
        <w:rPr>
          <w:rFonts w:ascii="Times New Roman" w:hAnsi="Times New Roman" w:cs="Times New Roman"/>
          <w:sz w:val="24"/>
          <w:szCs w:val="24"/>
        </w:rPr>
        <w:t xml:space="preserve"> </w:t>
      </w:r>
      <w:r>
        <w:rPr>
          <w:rFonts w:ascii="Times New Roman" w:hAnsi="Times New Roman" w:cs="Times New Roman"/>
          <w:sz w:val="24"/>
          <w:szCs w:val="24"/>
        </w:rPr>
        <w:t>отмечается, что местные особенности оказывают большое влияние и на качество управления в сельском регионе, которое, в свою очередь, имеет тесные связи с процессом сжатия</w:t>
      </w:r>
      <w:r w:rsidR="0097551F" w:rsidRPr="0097551F">
        <w:rPr>
          <w:rFonts w:ascii="Times New Roman" w:hAnsi="Times New Roman" w:cs="Times New Roman"/>
          <w:sz w:val="24"/>
          <w:szCs w:val="24"/>
        </w:rPr>
        <w:t xml:space="preserve"> (25)</w:t>
      </w:r>
      <w:r>
        <w:rPr>
          <w:rFonts w:ascii="Times New Roman" w:hAnsi="Times New Roman" w:cs="Times New Roman"/>
          <w:sz w:val="24"/>
          <w:szCs w:val="24"/>
        </w:rPr>
        <w:t>. Политика, нарушающая отношения между городом и деревней, ведет к деградации сельской местности. Так, например, политика Канады в отношении внутренних районов как к</w:t>
      </w:r>
      <w:r w:rsidR="00932C4E">
        <w:rPr>
          <w:rFonts w:ascii="Times New Roman" w:hAnsi="Times New Roman" w:cs="Times New Roman"/>
          <w:sz w:val="24"/>
          <w:szCs w:val="24"/>
        </w:rPr>
        <w:t xml:space="preserve"> «</w:t>
      </w:r>
      <w:r>
        <w:rPr>
          <w:rFonts w:ascii="Times New Roman" w:hAnsi="Times New Roman" w:cs="Times New Roman"/>
          <w:sz w:val="24"/>
          <w:szCs w:val="24"/>
        </w:rPr>
        <w:t>банку ресурсов</w:t>
      </w:r>
      <w:r w:rsidR="00932C4E">
        <w:rPr>
          <w:rFonts w:ascii="Times New Roman" w:hAnsi="Times New Roman" w:cs="Times New Roman"/>
          <w:sz w:val="24"/>
          <w:szCs w:val="24"/>
        </w:rPr>
        <w:t>»</w:t>
      </w:r>
      <w:r>
        <w:rPr>
          <w:rFonts w:ascii="Times New Roman" w:hAnsi="Times New Roman" w:cs="Times New Roman"/>
          <w:sz w:val="24"/>
          <w:szCs w:val="24"/>
        </w:rPr>
        <w:t xml:space="preserve"> без должного внимания к реинвестированию сельских районов привела к острой </w:t>
      </w:r>
      <w:proofErr w:type="spellStart"/>
      <w:r>
        <w:rPr>
          <w:rFonts w:ascii="Times New Roman" w:hAnsi="Times New Roman" w:cs="Times New Roman"/>
          <w:sz w:val="24"/>
          <w:szCs w:val="24"/>
        </w:rPr>
        <w:t>депопуляции</w:t>
      </w:r>
      <w:proofErr w:type="spellEnd"/>
      <w:r>
        <w:rPr>
          <w:rFonts w:ascii="Times New Roman" w:hAnsi="Times New Roman" w:cs="Times New Roman"/>
          <w:sz w:val="24"/>
          <w:szCs w:val="24"/>
        </w:rPr>
        <w:t xml:space="preserve"> северной части Британской Колумбии. А</w:t>
      </w:r>
      <w:r w:rsidR="00932C4E">
        <w:rPr>
          <w:rFonts w:ascii="Times New Roman" w:hAnsi="Times New Roman" w:cs="Times New Roman"/>
          <w:sz w:val="24"/>
          <w:szCs w:val="24"/>
        </w:rPr>
        <w:t xml:space="preserve"> «</w:t>
      </w:r>
      <w:r>
        <w:rPr>
          <w:rFonts w:ascii="Times New Roman" w:hAnsi="Times New Roman" w:cs="Times New Roman"/>
          <w:sz w:val="24"/>
          <w:szCs w:val="24"/>
        </w:rPr>
        <w:t>усадка</w:t>
      </w:r>
      <w:r w:rsidR="00932C4E">
        <w:rPr>
          <w:rFonts w:ascii="Times New Roman" w:hAnsi="Times New Roman" w:cs="Times New Roman"/>
          <w:sz w:val="24"/>
          <w:szCs w:val="24"/>
        </w:rPr>
        <w:t>»</w:t>
      </w:r>
      <w:r>
        <w:rPr>
          <w:rFonts w:ascii="Times New Roman" w:hAnsi="Times New Roman" w:cs="Times New Roman"/>
          <w:sz w:val="24"/>
          <w:szCs w:val="24"/>
        </w:rPr>
        <w:t xml:space="preserve"> сельского пространства ведет к давлению на государственные бюджеты, которые одновременно испытывают снижение бюджетных доходов, рост расходов, в том числе социальных, что делает управление регионом довольно неустойчивым, а низкое качество управления становится основным препятствием для развития в сельских регионах. Исследователи Г. -Я. </w:t>
      </w:r>
      <w:proofErr w:type="spellStart"/>
      <w:r>
        <w:rPr>
          <w:rFonts w:ascii="Times New Roman" w:hAnsi="Times New Roman" w:cs="Times New Roman"/>
          <w:sz w:val="24"/>
          <w:szCs w:val="24"/>
        </w:rPr>
        <w:t>Хосперс</w:t>
      </w:r>
      <w:proofErr w:type="spellEnd"/>
      <w:r>
        <w:rPr>
          <w:rFonts w:ascii="Times New Roman" w:hAnsi="Times New Roman" w:cs="Times New Roman"/>
          <w:sz w:val="24"/>
          <w:szCs w:val="24"/>
        </w:rPr>
        <w:t xml:space="preserve"> и Дж. </w:t>
      </w:r>
      <w:proofErr w:type="spellStart"/>
      <w:r>
        <w:rPr>
          <w:rFonts w:ascii="Times New Roman" w:hAnsi="Times New Roman" w:cs="Times New Roman"/>
          <w:sz w:val="24"/>
          <w:szCs w:val="24"/>
        </w:rPr>
        <w:t>Сисснер</w:t>
      </w:r>
      <w:proofErr w:type="spellEnd"/>
      <w:r>
        <w:rPr>
          <w:rFonts w:ascii="Times New Roman" w:hAnsi="Times New Roman" w:cs="Times New Roman"/>
          <w:sz w:val="24"/>
          <w:szCs w:val="24"/>
        </w:rPr>
        <w:t xml:space="preserve"> также обращаются к этому процессу, отмечая диспропорцию населения в увеличении пожилых возрастов и сокращении молодых, что со временем потребует, например, реорганизации местной школьной структуры, а также указывают на сложности содержания различных общественных зданий и сетей в виду снижения потребительской стоимости. Они отмечают в виду этого важность развития сельской местности</w:t>
      </w:r>
      <w:r w:rsidR="00932C4E">
        <w:rPr>
          <w:rFonts w:ascii="Times New Roman" w:hAnsi="Times New Roman" w:cs="Times New Roman"/>
          <w:sz w:val="24"/>
          <w:szCs w:val="24"/>
        </w:rPr>
        <w:t xml:space="preserve"> «</w:t>
      </w:r>
      <w:r>
        <w:rPr>
          <w:rFonts w:ascii="Times New Roman" w:hAnsi="Times New Roman" w:cs="Times New Roman"/>
          <w:sz w:val="24"/>
          <w:szCs w:val="24"/>
        </w:rPr>
        <w:t>снизу</w:t>
      </w:r>
      <w:r w:rsidR="00932C4E">
        <w:rPr>
          <w:rFonts w:ascii="Times New Roman" w:hAnsi="Times New Roman" w:cs="Times New Roman"/>
          <w:sz w:val="24"/>
          <w:szCs w:val="24"/>
        </w:rPr>
        <w:t>»</w:t>
      </w:r>
      <w:r>
        <w:rPr>
          <w:rFonts w:ascii="Times New Roman" w:hAnsi="Times New Roman" w:cs="Times New Roman"/>
          <w:sz w:val="24"/>
          <w:szCs w:val="24"/>
        </w:rPr>
        <w:t>, усилиями самого региона, а не субсидированием</w:t>
      </w:r>
      <w:r w:rsidR="00932C4E">
        <w:rPr>
          <w:rFonts w:ascii="Times New Roman" w:hAnsi="Times New Roman" w:cs="Times New Roman"/>
          <w:sz w:val="24"/>
          <w:szCs w:val="24"/>
        </w:rPr>
        <w:t xml:space="preserve"> «</w:t>
      </w:r>
      <w:r>
        <w:rPr>
          <w:rFonts w:ascii="Times New Roman" w:hAnsi="Times New Roman" w:cs="Times New Roman"/>
          <w:sz w:val="24"/>
          <w:szCs w:val="24"/>
        </w:rPr>
        <w:t>сверху</w:t>
      </w:r>
      <w:r w:rsidR="00932C4E">
        <w:rPr>
          <w:rFonts w:ascii="Times New Roman" w:hAnsi="Times New Roman" w:cs="Times New Roman"/>
          <w:sz w:val="24"/>
          <w:szCs w:val="24"/>
        </w:rPr>
        <w:t>»</w:t>
      </w:r>
      <w:r w:rsidR="005E5454" w:rsidRPr="005E5454">
        <w:rPr>
          <w:rFonts w:ascii="Times New Roman" w:hAnsi="Times New Roman" w:cs="Times New Roman"/>
          <w:sz w:val="24"/>
          <w:szCs w:val="24"/>
        </w:rPr>
        <w:t xml:space="preserve"> </w:t>
      </w:r>
      <w:r w:rsidR="005E5454">
        <w:rPr>
          <w:rFonts w:ascii="Times New Roman" w:hAnsi="Times New Roman" w:cs="Times New Roman"/>
          <w:sz w:val="24"/>
          <w:szCs w:val="24"/>
        </w:rPr>
        <w:t>(17)</w:t>
      </w:r>
      <w:r>
        <w:rPr>
          <w:rFonts w:ascii="Times New Roman" w:hAnsi="Times New Roman" w:cs="Times New Roman"/>
          <w:sz w:val="24"/>
          <w:szCs w:val="24"/>
        </w:rPr>
        <w:t xml:space="preserve">. Об этом пишут и Ю. Ли и Х. </w:t>
      </w:r>
      <w:proofErr w:type="spellStart"/>
      <w:r>
        <w:rPr>
          <w:rFonts w:ascii="Times New Roman" w:hAnsi="Times New Roman" w:cs="Times New Roman"/>
          <w:sz w:val="24"/>
          <w:szCs w:val="24"/>
        </w:rPr>
        <w:t>Вестлунд</w:t>
      </w:r>
      <w:proofErr w:type="spellEnd"/>
      <w:r>
        <w:rPr>
          <w:rFonts w:ascii="Times New Roman" w:hAnsi="Times New Roman" w:cs="Times New Roman"/>
          <w:sz w:val="24"/>
          <w:szCs w:val="24"/>
        </w:rPr>
        <w:t>, призывая к большему количеству инициатив</w:t>
      </w:r>
      <w:r w:rsidR="00932C4E">
        <w:rPr>
          <w:rFonts w:ascii="Times New Roman" w:hAnsi="Times New Roman" w:cs="Times New Roman"/>
          <w:sz w:val="24"/>
          <w:szCs w:val="24"/>
        </w:rPr>
        <w:t xml:space="preserve"> «</w:t>
      </w:r>
      <w:r>
        <w:rPr>
          <w:rFonts w:ascii="Times New Roman" w:hAnsi="Times New Roman" w:cs="Times New Roman"/>
          <w:sz w:val="24"/>
          <w:szCs w:val="24"/>
        </w:rPr>
        <w:t>снизу-вверх</w:t>
      </w:r>
      <w:r w:rsidR="00932C4E">
        <w:rPr>
          <w:rFonts w:ascii="Times New Roman" w:hAnsi="Times New Roman" w:cs="Times New Roman"/>
          <w:sz w:val="24"/>
          <w:szCs w:val="24"/>
        </w:rPr>
        <w:t>»</w:t>
      </w:r>
      <w:r>
        <w:rPr>
          <w:rFonts w:ascii="Times New Roman" w:hAnsi="Times New Roman" w:cs="Times New Roman"/>
          <w:sz w:val="24"/>
          <w:szCs w:val="24"/>
        </w:rPr>
        <w:t>, коллективным действиям и обязательствам со стороны тех, кто проживает в сельской местности</w:t>
      </w:r>
      <w:r w:rsidR="00BC460F" w:rsidRPr="00BC460F">
        <w:rPr>
          <w:rFonts w:ascii="Times New Roman" w:hAnsi="Times New Roman" w:cs="Times New Roman"/>
          <w:sz w:val="24"/>
          <w:szCs w:val="24"/>
        </w:rPr>
        <w:t xml:space="preserve"> (24)</w:t>
      </w:r>
      <w:r>
        <w:rPr>
          <w:rFonts w:ascii="Times New Roman" w:hAnsi="Times New Roman" w:cs="Times New Roman"/>
          <w:sz w:val="24"/>
          <w:szCs w:val="24"/>
        </w:rPr>
        <w:t xml:space="preserve">. В докладе </w:t>
      </w:r>
      <w:r>
        <w:rPr>
          <w:rFonts w:ascii="Times New Roman" w:hAnsi="Times New Roman" w:cs="Times New Roman"/>
          <w:sz w:val="24"/>
          <w:szCs w:val="24"/>
          <w:lang w:val="en-US"/>
        </w:rPr>
        <w:t>ESPON</w:t>
      </w:r>
      <w:r>
        <w:rPr>
          <w:rFonts w:ascii="Times New Roman" w:hAnsi="Times New Roman" w:cs="Times New Roman"/>
          <w:sz w:val="24"/>
          <w:szCs w:val="24"/>
        </w:rPr>
        <w:t xml:space="preserve"> также подчеркивается важность диверсификации местной экономики, повышение устойчивости и адаптивности сельской местности через выборочное сокращение инфраструктуры, расширение прав местной экономики, а также активное внедрение </w:t>
      </w:r>
      <w:r>
        <w:rPr>
          <w:rFonts w:ascii="Times New Roman" w:hAnsi="Times New Roman" w:cs="Times New Roman"/>
          <w:sz w:val="24"/>
          <w:szCs w:val="24"/>
          <w:lang w:val="en-US"/>
        </w:rPr>
        <w:t>IT</w:t>
      </w:r>
      <w:r>
        <w:rPr>
          <w:rFonts w:ascii="Times New Roman" w:hAnsi="Times New Roman" w:cs="Times New Roman"/>
          <w:sz w:val="24"/>
          <w:szCs w:val="24"/>
        </w:rPr>
        <w:t>-технологий, переход к</w:t>
      </w:r>
      <w:r w:rsidR="00932C4E">
        <w:rPr>
          <w:rFonts w:ascii="Times New Roman" w:hAnsi="Times New Roman" w:cs="Times New Roman"/>
          <w:sz w:val="24"/>
          <w:szCs w:val="24"/>
        </w:rPr>
        <w:t xml:space="preserve"> «</w:t>
      </w:r>
      <w:r>
        <w:rPr>
          <w:rFonts w:ascii="Times New Roman" w:hAnsi="Times New Roman" w:cs="Times New Roman"/>
          <w:sz w:val="24"/>
          <w:szCs w:val="24"/>
        </w:rPr>
        <w:t>зеленой</w:t>
      </w:r>
      <w:r w:rsidR="00932C4E">
        <w:rPr>
          <w:rFonts w:ascii="Times New Roman" w:hAnsi="Times New Roman" w:cs="Times New Roman"/>
          <w:sz w:val="24"/>
          <w:szCs w:val="24"/>
        </w:rPr>
        <w:t>»</w:t>
      </w:r>
      <w:r>
        <w:rPr>
          <w:rFonts w:ascii="Times New Roman" w:hAnsi="Times New Roman" w:cs="Times New Roman"/>
          <w:sz w:val="24"/>
          <w:szCs w:val="24"/>
        </w:rPr>
        <w:t xml:space="preserve"> экономике и обеспечение доступа к основным услугам и инфраструктуре в целях повышения уровня и качества жизни сельского региона, увеличения его привлекательности</w:t>
      </w:r>
      <w:r w:rsidR="0097551F" w:rsidRPr="0097551F">
        <w:rPr>
          <w:rFonts w:ascii="Times New Roman" w:hAnsi="Times New Roman" w:cs="Times New Roman"/>
          <w:sz w:val="24"/>
          <w:szCs w:val="24"/>
        </w:rPr>
        <w:t xml:space="preserve"> (25)</w:t>
      </w:r>
      <w:r>
        <w:rPr>
          <w:rFonts w:ascii="Times New Roman" w:hAnsi="Times New Roman" w:cs="Times New Roman"/>
          <w:sz w:val="24"/>
          <w:szCs w:val="24"/>
        </w:rPr>
        <w:t xml:space="preserve">. </w:t>
      </w:r>
    </w:p>
    <w:p w:rsidR="00743134" w:rsidRDefault="00743134" w:rsidP="00743134">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Помимо депрессии сельской территории, Ю.Ли и Х. </w:t>
      </w:r>
      <w:proofErr w:type="spellStart"/>
      <w:r>
        <w:rPr>
          <w:rFonts w:ascii="Times New Roman" w:hAnsi="Times New Roman" w:cs="Times New Roman"/>
          <w:sz w:val="24"/>
          <w:szCs w:val="24"/>
        </w:rPr>
        <w:t>Вестлунд</w:t>
      </w:r>
      <w:proofErr w:type="spellEnd"/>
      <w:r>
        <w:rPr>
          <w:rFonts w:ascii="Times New Roman" w:hAnsi="Times New Roman" w:cs="Times New Roman"/>
          <w:sz w:val="24"/>
          <w:szCs w:val="24"/>
        </w:rPr>
        <w:t xml:space="preserve"> отмечают, что были и остаются позитивные явления</w:t>
      </w:r>
      <w:r w:rsidR="00BC460F" w:rsidRPr="00BC460F">
        <w:rPr>
          <w:rFonts w:ascii="Times New Roman" w:hAnsi="Times New Roman" w:cs="Times New Roman"/>
          <w:sz w:val="24"/>
          <w:szCs w:val="24"/>
        </w:rPr>
        <w:t xml:space="preserve"> (24)</w:t>
      </w:r>
      <w:r>
        <w:rPr>
          <w:rFonts w:ascii="Times New Roman" w:hAnsi="Times New Roman" w:cs="Times New Roman"/>
          <w:sz w:val="24"/>
          <w:szCs w:val="24"/>
        </w:rPr>
        <w:t>. Так, они описывают такой феномен как</w:t>
      </w:r>
      <w:r w:rsidR="00932C4E">
        <w:rPr>
          <w:rFonts w:ascii="Times New Roman" w:hAnsi="Times New Roman" w:cs="Times New Roman"/>
          <w:sz w:val="24"/>
          <w:szCs w:val="24"/>
        </w:rPr>
        <w:t xml:space="preserve"> «</w:t>
      </w:r>
      <w:r>
        <w:rPr>
          <w:rFonts w:ascii="Times New Roman" w:hAnsi="Times New Roman" w:cs="Times New Roman"/>
          <w:sz w:val="24"/>
          <w:szCs w:val="24"/>
        </w:rPr>
        <w:t>сельский отскок</w:t>
      </w:r>
      <w:r w:rsidR="00932C4E">
        <w:rPr>
          <w:rFonts w:ascii="Times New Roman" w:hAnsi="Times New Roman" w:cs="Times New Roman"/>
          <w:sz w:val="24"/>
          <w:szCs w:val="24"/>
        </w:rPr>
        <w:t>»</w:t>
      </w:r>
      <w:r>
        <w:rPr>
          <w:rFonts w:ascii="Times New Roman" w:hAnsi="Times New Roman" w:cs="Times New Roman"/>
          <w:sz w:val="24"/>
          <w:szCs w:val="24"/>
        </w:rPr>
        <w:t>, характерный для США и Великобритании в 1990-е годы, когда сельские районы, расположенные вблизи городов пополнялись богатыми и мобильными городскими жителями, ищущими восстановления связи с природой и сообществом. В соответствии с этим явлением была выдвинута концепция</w:t>
      </w:r>
      <w:r w:rsidR="00932C4E">
        <w:rPr>
          <w:rFonts w:ascii="Times New Roman" w:hAnsi="Times New Roman" w:cs="Times New Roman"/>
          <w:sz w:val="24"/>
          <w:szCs w:val="24"/>
        </w:rPr>
        <w:t xml:space="preserve"> «</w:t>
      </w:r>
      <w:r>
        <w:rPr>
          <w:rFonts w:ascii="Times New Roman" w:hAnsi="Times New Roman" w:cs="Times New Roman"/>
          <w:sz w:val="24"/>
          <w:szCs w:val="24"/>
        </w:rPr>
        <w:t xml:space="preserve">сельской </w:t>
      </w:r>
      <w:proofErr w:type="spellStart"/>
      <w:r>
        <w:rPr>
          <w:rFonts w:ascii="Times New Roman" w:hAnsi="Times New Roman" w:cs="Times New Roman"/>
          <w:sz w:val="24"/>
          <w:szCs w:val="24"/>
        </w:rPr>
        <w:t>джентрификации</w:t>
      </w:r>
      <w:proofErr w:type="spellEnd"/>
      <w:r w:rsidR="00932C4E">
        <w:rPr>
          <w:rFonts w:ascii="Times New Roman" w:hAnsi="Times New Roman" w:cs="Times New Roman"/>
          <w:sz w:val="24"/>
          <w:szCs w:val="24"/>
        </w:rPr>
        <w:t>»</w:t>
      </w:r>
      <w:r>
        <w:rPr>
          <w:rFonts w:ascii="Times New Roman" w:hAnsi="Times New Roman" w:cs="Times New Roman"/>
          <w:sz w:val="24"/>
          <w:szCs w:val="24"/>
        </w:rPr>
        <w:t xml:space="preserve"> </w:t>
      </w:r>
      <w:r w:rsidR="00932C4E">
        <w:rPr>
          <w:rFonts w:ascii="Times New Roman" w:hAnsi="Times New Roman" w:cs="Times New Roman"/>
          <w:sz w:val="24"/>
          <w:szCs w:val="24"/>
        </w:rPr>
        <w:t>(«</w:t>
      </w:r>
      <w:r>
        <w:rPr>
          <w:rFonts w:ascii="Times New Roman" w:hAnsi="Times New Roman" w:cs="Times New Roman"/>
          <w:sz w:val="24"/>
          <w:szCs w:val="24"/>
        </w:rPr>
        <w:t>сельского облагораживания</w:t>
      </w:r>
      <w:r w:rsidR="00932C4E">
        <w:rPr>
          <w:rFonts w:ascii="Times New Roman" w:hAnsi="Times New Roman" w:cs="Times New Roman"/>
          <w:sz w:val="24"/>
          <w:szCs w:val="24"/>
        </w:rPr>
        <w:t>»</w:t>
      </w:r>
      <w:r>
        <w:rPr>
          <w:rFonts w:ascii="Times New Roman" w:hAnsi="Times New Roman" w:cs="Times New Roman"/>
          <w:sz w:val="24"/>
          <w:szCs w:val="24"/>
        </w:rPr>
        <w:t xml:space="preserve">) для описания изменения в социальном составе населения, когда люди среднего класса с городским </w:t>
      </w:r>
      <w:r>
        <w:rPr>
          <w:rFonts w:ascii="Times New Roman" w:hAnsi="Times New Roman" w:cs="Times New Roman"/>
          <w:sz w:val="24"/>
          <w:szCs w:val="24"/>
        </w:rPr>
        <w:lastRenderedPageBreak/>
        <w:t>образом жизни заменили в сельской территории местных жителей, преимущественно фермеров и представителей рабочего класса. Этот феномен, как отмечают авторы, был обнаружен и хорошо изучен в таких странах как США, Великобритания, Новая Зеландия, Австралия, Испания. Здесь же ими указывается адаптация сельских территорий: приобретение ими новых функций (туризм, исследовательские станции, испытательные площадки для транспортных средств для суровых климатических условий и другие, соответствующие городскому спросу).</w:t>
      </w:r>
    </w:p>
    <w:p w:rsidR="00743134" w:rsidRDefault="00743134" w:rsidP="00743134">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Проблематику сжатия пространства РФ в своих работах с середины 1990-х годов изучали такие </w:t>
      </w:r>
      <w:proofErr w:type="spellStart"/>
      <w:r>
        <w:rPr>
          <w:rFonts w:ascii="Times New Roman" w:hAnsi="Times New Roman" w:cs="Times New Roman"/>
          <w:sz w:val="24"/>
          <w:szCs w:val="24"/>
        </w:rPr>
        <w:t>экономико-географы</w:t>
      </w:r>
      <w:proofErr w:type="spellEnd"/>
      <w:r>
        <w:rPr>
          <w:rFonts w:ascii="Times New Roman" w:hAnsi="Times New Roman" w:cs="Times New Roman"/>
          <w:sz w:val="24"/>
          <w:szCs w:val="24"/>
        </w:rPr>
        <w:t xml:space="preserve"> как Ю.Л. Пивоваров, Т.Г. Нефедова, А.И. </w:t>
      </w:r>
      <w:proofErr w:type="spellStart"/>
      <w:r>
        <w:rPr>
          <w:rFonts w:ascii="Times New Roman" w:hAnsi="Times New Roman" w:cs="Times New Roman"/>
          <w:sz w:val="24"/>
          <w:szCs w:val="24"/>
        </w:rPr>
        <w:t>Трейвиш</w:t>
      </w:r>
      <w:proofErr w:type="spellEnd"/>
      <w:r>
        <w:rPr>
          <w:rFonts w:ascii="Times New Roman" w:hAnsi="Times New Roman" w:cs="Times New Roman"/>
          <w:sz w:val="24"/>
          <w:szCs w:val="24"/>
        </w:rPr>
        <w:t xml:space="preserve"> и другие.</w:t>
      </w:r>
    </w:p>
    <w:p w:rsidR="00743134" w:rsidRDefault="00743134" w:rsidP="00743134">
      <w:pPr>
        <w:pStyle w:val="a7"/>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Пивоваров Ю.Л., например, отмечает, что концепция сжатия интенсивно используемого пространства РФ начала разрабатываться еще в 1970-х при изучении урбанизации и под влиянием работ таких ученых</w:t>
      </w:r>
      <w:r w:rsidR="006533D0">
        <w:rPr>
          <w:rFonts w:ascii="Times New Roman" w:hAnsi="Times New Roman" w:cs="Times New Roman"/>
          <w:sz w:val="24"/>
          <w:szCs w:val="24"/>
        </w:rPr>
        <w:t>,</w:t>
      </w:r>
      <w:r>
        <w:rPr>
          <w:rFonts w:ascii="Times New Roman" w:hAnsi="Times New Roman" w:cs="Times New Roman"/>
          <w:sz w:val="24"/>
          <w:szCs w:val="24"/>
        </w:rPr>
        <w:t xml:space="preserve"> как </w:t>
      </w:r>
      <w:proofErr w:type="spellStart"/>
      <w:r>
        <w:rPr>
          <w:rFonts w:ascii="Times New Roman" w:hAnsi="Times New Roman" w:cs="Times New Roman"/>
          <w:sz w:val="24"/>
          <w:szCs w:val="24"/>
        </w:rPr>
        <w:t>Саушкин</w:t>
      </w:r>
      <w:proofErr w:type="spellEnd"/>
      <w:r>
        <w:rPr>
          <w:rFonts w:ascii="Times New Roman" w:hAnsi="Times New Roman" w:cs="Times New Roman"/>
          <w:sz w:val="24"/>
          <w:szCs w:val="24"/>
        </w:rPr>
        <w:t xml:space="preserve"> Ю.Г., </w:t>
      </w:r>
      <w:proofErr w:type="spellStart"/>
      <w:r>
        <w:rPr>
          <w:rFonts w:ascii="Times New Roman" w:hAnsi="Times New Roman" w:cs="Times New Roman"/>
          <w:sz w:val="24"/>
          <w:szCs w:val="24"/>
        </w:rPr>
        <w:t>Минц</w:t>
      </w:r>
      <w:proofErr w:type="spellEnd"/>
      <w:r>
        <w:rPr>
          <w:rFonts w:ascii="Times New Roman" w:hAnsi="Times New Roman" w:cs="Times New Roman"/>
          <w:sz w:val="24"/>
          <w:szCs w:val="24"/>
        </w:rPr>
        <w:t xml:space="preserve"> А.А. </w:t>
      </w:r>
      <w:r w:rsidR="009E3E08">
        <w:rPr>
          <w:rFonts w:ascii="Times New Roman" w:hAnsi="Times New Roman" w:cs="Times New Roman"/>
          <w:sz w:val="24"/>
          <w:szCs w:val="24"/>
        </w:rPr>
        <w:t xml:space="preserve">(10). </w:t>
      </w:r>
      <w:r>
        <w:rPr>
          <w:rFonts w:ascii="Times New Roman" w:hAnsi="Times New Roman" w:cs="Times New Roman"/>
          <w:sz w:val="24"/>
          <w:szCs w:val="24"/>
        </w:rPr>
        <w:t>Процесс сжатия пространства был уже объективен для исследователей и с этого времени многие из них указывали на непригодность советской концепции</w:t>
      </w:r>
      <w:r w:rsidR="00932C4E">
        <w:rPr>
          <w:rFonts w:ascii="Times New Roman" w:hAnsi="Times New Roman" w:cs="Times New Roman"/>
          <w:sz w:val="24"/>
          <w:szCs w:val="24"/>
        </w:rPr>
        <w:t xml:space="preserve"> «</w:t>
      </w:r>
      <w:r>
        <w:rPr>
          <w:rFonts w:ascii="Times New Roman" w:hAnsi="Times New Roman" w:cs="Times New Roman"/>
          <w:sz w:val="24"/>
          <w:szCs w:val="24"/>
        </w:rPr>
        <w:t>равномерного размещения</w:t>
      </w:r>
      <w:r w:rsidR="00932C4E">
        <w:rPr>
          <w:rFonts w:ascii="Times New Roman" w:hAnsi="Times New Roman" w:cs="Times New Roman"/>
          <w:sz w:val="24"/>
          <w:szCs w:val="24"/>
        </w:rPr>
        <w:t>»</w:t>
      </w:r>
      <w:r>
        <w:rPr>
          <w:rFonts w:ascii="Times New Roman" w:hAnsi="Times New Roman" w:cs="Times New Roman"/>
          <w:sz w:val="24"/>
          <w:szCs w:val="24"/>
        </w:rPr>
        <w:t xml:space="preserve"> ввиду больших затрат по содержанию населения, объектов инфраструктуры и преодолению расстояний на Дальнем Востоке и Севере страны. Вместо этого было предложено усилить освоение основного экономического пространства страны (территория главной полосы расселения России), а именно способствовать дальнейшей мозаичности и фрагментарности пространства страны для его более интенсивного осваивания. Это, по мнению Пивоварова Ю.Л., позволит структурно перестроить экономику России, повысит эффективность капиталовложений, способствует внедрению высоких технологий, переориентирует экономику на гораздо более полное использование всех возможностей </w:t>
      </w:r>
      <w:proofErr w:type="spellStart"/>
      <w:r>
        <w:rPr>
          <w:rFonts w:ascii="Times New Roman" w:hAnsi="Times New Roman" w:cs="Times New Roman"/>
          <w:sz w:val="24"/>
          <w:szCs w:val="24"/>
        </w:rPr>
        <w:t>староосвоенного</w:t>
      </w:r>
      <w:proofErr w:type="spellEnd"/>
      <w:r>
        <w:rPr>
          <w:rFonts w:ascii="Times New Roman" w:hAnsi="Times New Roman" w:cs="Times New Roman"/>
          <w:sz w:val="24"/>
          <w:szCs w:val="24"/>
        </w:rPr>
        <w:t xml:space="preserve"> ядра России</w:t>
      </w:r>
      <w:r w:rsidR="009E3E08">
        <w:rPr>
          <w:rFonts w:ascii="Times New Roman" w:hAnsi="Times New Roman" w:cs="Times New Roman"/>
          <w:sz w:val="24"/>
          <w:szCs w:val="24"/>
        </w:rPr>
        <w:t xml:space="preserve"> (10)</w:t>
      </w:r>
      <w:r>
        <w:rPr>
          <w:rFonts w:ascii="Times New Roman" w:hAnsi="Times New Roman" w:cs="Times New Roman"/>
          <w:sz w:val="24"/>
          <w:szCs w:val="24"/>
        </w:rPr>
        <w:t xml:space="preserve">. </w:t>
      </w:r>
    </w:p>
    <w:p w:rsidR="00743134" w:rsidRDefault="00743134" w:rsidP="00743134">
      <w:pPr>
        <w:pStyle w:val="a7"/>
        <w:spacing w:line="360" w:lineRule="auto"/>
        <w:ind w:left="0" w:firstLine="709"/>
        <w:rPr>
          <w:rFonts w:ascii="Times New Roman" w:hAnsi="Times New Roman" w:cs="Times New Roman"/>
          <w:sz w:val="24"/>
          <w:szCs w:val="24"/>
        </w:rPr>
      </w:pPr>
      <w:proofErr w:type="spellStart"/>
      <w:r>
        <w:rPr>
          <w:rFonts w:ascii="Times New Roman" w:hAnsi="Times New Roman" w:cs="Times New Roman"/>
          <w:sz w:val="24"/>
          <w:szCs w:val="24"/>
        </w:rPr>
        <w:t>Трейвиш</w:t>
      </w:r>
      <w:proofErr w:type="spellEnd"/>
      <w:r>
        <w:rPr>
          <w:rFonts w:ascii="Times New Roman" w:hAnsi="Times New Roman" w:cs="Times New Roman"/>
          <w:sz w:val="24"/>
          <w:szCs w:val="24"/>
        </w:rPr>
        <w:t xml:space="preserve"> А.И., изучая физическое сжатие освоенного и активного пространства РФ, отмечает, что на 2</w:t>
      </w:r>
      <w:r w:rsidRPr="00C22F2C">
        <w:rPr>
          <w:rFonts w:ascii="Times New Roman" w:hAnsi="Times New Roman" w:cs="Times New Roman"/>
          <w:sz w:val="24"/>
          <w:szCs w:val="24"/>
        </w:rPr>
        <w:t>/</w:t>
      </w:r>
      <w:r>
        <w:rPr>
          <w:rFonts w:ascii="Times New Roman" w:hAnsi="Times New Roman" w:cs="Times New Roman"/>
          <w:sz w:val="24"/>
          <w:szCs w:val="24"/>
        </w:rPr>
        <w:t xml:space="preserve">3 территории страны нет постоянного населения, 40-45% заселенной территории России является сельской глубинкой, удаленной от городов, а сжатие обжитых земель идет даже несмотря на фазы экономических </w:t>
      </w:r>
      <w:r w:rsidRPr="00051606">
        <w:rPr>
          <w:rFonts w:ascii="Times New Roman" w:hAnsi="Times New Roman" w:cs="Times New Roman"/>
          <w:sz w:val="24"/>
          <w:szCs w:val="24"/>
        </w:rPr>
        <w:t>циклов</w:t>
      </w:r>
      <w:r w:rsidR="009E3E08">
        <w:rPr>
          <w:rFonts w:ascii="Times New Roman" w:hAnsi="Times New Roman" w:cs="Times New Roman"/>
          <w:sz w:val="24"/>
          <w:szCs w:val="24"/>
        </w:rPr>
        <w:t xml:space="preserve"> (15)</w:t>
      </w:r>
      <w:r w:rsidRPr="00051606">
        <w:rPr>
          <w:rFonts w:ascii="Times New Roman" w:hAnsi="Times New Roman" w:cs="Times New Roman"/>
          <w:sz w:val="24"/>
          <w:szCs w:val="24"/>
        </w:rPr>
        <w:t xml:space="preserve">. </w:t>
      </w:r>
    </w:p>
    <w:p w:rsidR="00743134" w:rsidRDefault="00743134" w:rsidP="00743134">
      <w:pPr>
        <w:pStyle w:val="a7"/>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Рассматривая сельскую местность России, </w:t>
      </w:r>
      <w:r w:rsidRPr="00051606">
        <w:rPr>
          <w:rFonts w:ascii="Times New Roman" w:hAnsi="Times New Roman" w:cs="Times New Roman"/>
          <w:sz w:val="24"/>
          <w:szCs w:val="24"/>
        </w:rPr>
        <w:t>Нефедова</w:t>
      </w:r>
      <w:r>
        <w:rPr>
          <w:rFonts w:ascii="Times New Roman" w:hAnsi="Times New Roman" w:cs="Times New Roman"/>
          <w:sz w:val="24"/>
          <w:szCs w:val="24"/>
        </w:rPr>
        <w:t xml:space="preserve"> Т.Г., например, выделяет два главных фактора ее сжатия: первый связан с незавершенной урбанизацией на фоне сокращения населения страны, а второй относится к поляризации сельской местности (данный процесс находит отражение в усилении различий между отдельными крупными и более дробными частями пространства). Поляризацию зарубежные исследователи часто понимают в отношении</w:t>
      </w:r>
      <w:r w:rsidR="00932C4E">
        <w:rPr>
          <w:rFonts w:ascii="Times New Roman" w:hAnsi="Times New Roman" w:cs="Times New Roman"/>
          <w:sz w:val="24"/>
          <w:szCs w:val="24"/>
        </w:rPr>
        <w:t xml:space="preserve"> «</w:t>
      </w:r>
      <w:r>
        <w:rPr>
          <w:rFonts w:ascii="Times New Roman" w:hAnsi="Times New Roman" w:cs="Times New Roman"/>
          <w:sz w:val="24"/>
          <w:szCs w:val="24"/>
        </w:rPr>
        <w:t>центр-периферия</w:t>
      </w:r>
      <w:r w:rsidR="00932C4E">
        <w:rPr>
          <w:rFonts w:ascii="Times New Roman" w:hAnsi="Times New Roman" w:cs="Times New Roman"/>
          <w:sz w:val="24"/>
          <w:szCs w:val="24"/>
        </w:rPr>
        <w:t>»</w:t>
      </w:r>
      <w:r>
        <w:rPr>
          <w:rFonts w:ascii="Times New Roman" w:hAnsi="Times New Roman" w:cs="Times New Roman"/>
          <w:sz w:val="24"/>
          <w:szCs w:val="24"/>
        </w:rPr>
        <w:t>, а также то как влияет агломерация на периферийные зоны. С точки зрения Нефедовой Т.Г.</w:t>
      </w:r>
      <w:r w:rsidR="006533D0">
        <w:rPr>
          <w:rFonts w:ascii="Times New Roman" w:hAnsi="Times New Roman" w:cs="Times New Roman"/>
          <w:sz w:val="24"/>
          <w:szCs w:val="24"/>
        </w:rPr>
        <w:t>,</w:t>
      </w:r>
      <w:r>
        <w:rPr>
          <w:rFonts w:ascii="Times New Roman" w:hAnsi="Times New Roman" w:cs="Times New Roman"/>
          <w:sz w:val="24"/>
          <w:szCs w:val="24"/>
        </w:rPr>
        <w:t xml:space="preserve"> существуют три главных тесно связанных фактора пространственной организации сельского хозяйства: природные, трудовые ресурсы и инвестиции в сельское хозяйство, причем два последних зависят и от сети крупных городов</w:t>
      </w:r>
      <w:r w:rsidR="009E3E08">
        <w:rPr>
          <w:rFonts w:ascii="Times New Roman" w:hAnsi="Times New Roman" w:cs="Times New Roman"/>
          <w:sz w:val="24"/>
          <w:szCs w:val="24"/>
        </w:rPr>
        <w:t xml:space="preserve"> (5)</w:t>
      </w:r>
      <w:r>
        <w:rPr>
          <w:rFonts w:ascii="Times New Roman" w:hAnsi="Times New Roman" w:cs="Times New Roman"/>
          <w:sz w:val="24"/>
          <w:szCs w:val="24"/>
        </w:rPr>
        <w:t>.</w:t>
      </w:r>
    </w:p>
    <w:p w:rsidR="006533D0" w:rsidRDefault="00743134" w:rsidP="00743134">
      <w:pPr>
        <w:pStyle w:val="a7"/>
        <w:spacing w:line="360" w:lineRule="auto"/>
        <w:ind w:left="0" w:firstLine="709"/>
        <w:rPr>
          <w:rFonts w:ascii="Times New Roman" w:hAnsi="Times New Roman" w:cs="Times New Roman"/>
          <w:sz w:val="24"/>
          <w:szCs w:val="24"/>
        </w:rPr>
      </w:pPr>
      <w:r>
        <w:rPr>
          <w:rFonts w:ascii="Times New Roman" w:hAnsi="Times New Roman" w:cs="Times New Roman"/>
          <w:sz w:val="24"/>
          <w:szCs w:val="24"/>
        </w:rPr>
        <w:lastRenderedPageBreak/>
        <w:t xml:space="preserve">В России, по мнению Нефедовой Т.Г., давно сложился и продолжается тренд </w:t>
      </w:r>
      <w:proofErr w:type="spellStart"/>
      <w:r>
        <w:rPr>
          <w:rFonts w:ascii="Times New Roman" w:hAnsi="Times New Roman" w:cs="Times New Roman"/>
          <w:sz w:val="24"/>
          <w:szCs w:val="24"/>
        </w:rPr>
        <w:t>депопуляции</w:t>
      </w:r>
      <w:proofErr w:type="spellEnd"/>
      <w:r>
        <w:rPr>
          <w:rFonts w:ascii="Times New Roman" w:hAnsi="Times New Roman" w:cs="Times New Roman"/>
          <w:sz w:val="24"/>
          <w:szCs w:val="24"/>
        </w:rPr>
        <w:t xml:space="preserve"> сельской местности: до 1990 года наиболее сильной была миграция из сельской местности центральной России и Севера, а в 1990-х-2000-х годах этот тренд несколько изменился, резко прибавилось население в пригородах Московской и Ленинградской областей и на юге страны, однако в остальных частях убыль была все та же (на основе показателя динамики сельского населения по переписям 1959, 1989 и 2009)</w:t>
      </w:r>
      <w:r w:rsidR="009E3E08">
        <w:rPr>
          <w:rFonts w:ascii="Times New Roman" w:hAnsi="Times New Roman" w:cs="Times New Roman"/>
          <w:sz w:val="24"/>
          <w:szCs w:val="24"/>
        </w:rPr>
        <w:t xml:space="preserve"> (5)</w:t>
      </w:r>
      <w:r>
        <w:rPr>
          <w:rFonts w:ascii="Times New Roman" w:hAnsi="Times New Roman" w:cs="Times New Roman"/>
          <w:sz w:val="24"/>
          <w:szCs w:val="24"/>
        </w:rPr>
        <w:t>. Это изменение было также рассмотрено в теории</w:t>
      </w:r>
      <w:r w:rsidR="00932C4E">
        <w:rPr>
          <w:rFonts w:ascii="Times New Roman" w:hAnsi="Times New Roman" w:cs="Times New Roman"/>
          <w:sz w:val="24"/>
          <w:szCs w:val="24"/>
        </w:rPr>
        <w:t xml:space="preserve"> «</w:t>
      </w:r>
      <w:r>
        <w:rPr>
          <w:rFonts w:ascii="Times New Roman" w:hAnsi="Times New Roman" w:cs="Times New Roman"/>
          <w:sz w:val="24"/>
          <w:szCs w:val="24"/>
        </w:rPr>
        <w:t>дифференциальной урбанизации</w:t>
      </w:r>
      <w:r w:rsidR="00932C4E">
        <w:rPr>
          <w:rFonts w:ascii="Times New Roman" w:hAnsi="Times New Roman" w:cs="Times New Roman"/>
          <w:sz w:val="24"/>
          <w:szCs w:val="24"/>
        </w:rPr>
        <w:t>»</w:t>
      </w:r>
      <w:r>
        <w:rPr>
          <w:rFonts w:ascii="Times New Roman" w:hAnsi="Times New Roman" w:cs="Times New Roman"/>
          <w:sz w:val="24"/>
          <w:szCs w:val="24"/>
        </w:rPr>
        <w:t xml:space="preserve">, описанной Нефедовой Т.Г. и </w:t>
      </w:r>
      <w:proofErr w:type="spellStart"/>
      <w:r>
        <w:rPr>
          <w:rFonts w:ascii="Times New Roman" w:hAnsi="Times New Roman" w:cs="Times New Roman"/>
          <w:sz w:val="24"/>
          <w:szCs w:val="24"/>
        </w:rPr>
        <w:t>Трейвишем</w:t>
      </w:r>
      <w:proofErr w:type="spellEnd"/>
      <w:r>
        <w:rPr>
          <w:rFonts w:ascii="Times New Roman" w:hAnsi="Times New Roman" w:cs="Times New Roman"/>
          <w:sz w:val="24"/>
          <w:szCs w:val="24"/>
        </w:rPr>
        <w:t xml:space="preserve"> А.И., где говоря сельской местности, авторы отмечают, что сельское население в миграционном балансе за период 1970-1998 годов сначала было отрицательным вплоть до начала 1990-х, а затем резко стало положительным</w:t>
      </w:r>
      <w:r w:rsidR="009E3E08">
        <w:rPr>
          <w:rFonts w:ascii="Times New Roman" w:hAnsi="Times New Roman" w:cs="Times New Roman"/>
          <w:sz w:val="24"/>
          <w:szCs w:val="24"/>
        </w:rPr>
        <w:t xml:space="preserve"> (9)</w:t>
      </w:r>
      <w:r>
        <w:rPr>
          <w:rFonts w:ascii="Times New Roman" w:hAnsi="Times New Roman" w:cs="Times New Roman"/>
          <w:sz w:val="24"/>
          <w:szCs w:val="24"/>
        </w:rPr>
        <w:t xml:space="preserve">. Такое изменение объясняется ими грянувшим кризисом и стремлением людей в силу этого в сельские населенные пункты, в которых было легче выжить и где были свои льготы, что и дало этот положительный миграционный баланс. В этой же теории Нефедова Т.Г. в соавторстве с </w:t>
      </w:r>
      <w:proofErr w:type="spellStart"/>
      <w:r>
        <w:rPr>
          <w:rFonts w:ascii="Times New Roman" w:hAnsi="Times New Roman" w:cs="Times New Roman"/>
          <w:sz w:val="24"/>
          <w:szCs w:val="24"/>
        </w:rPr>
        <w:t>Трейвишем</w:t>
      </w:r>
      <w:proofErr w:type="spellEnd"/>
      <w:r>
        <w:rPr>
          <w:rFonts w:ascii="Times New Roman" w:hAnsi="Times New Roman" w:cs="Times New Roman"/>
          <w:sz w:val="24"/>
          <w:szCs w:val="24"/>
        </w:rPr>
        <w:t xml:space="preserve"> А.И. пишут о трех волнах урбанизации и на данный момент указывают на рост крупнейших городов, при подросшем населении малых и средних, что свидетельствует о незавершенной урбанизации в России</w:t>
      </w:r>
      <w:r w:rsidR="009E3E08">
        <w:rPr>
          <w:rFonts w:ascii="Times New Roman" w:hAnsi="Times New Roman" w:cs="Times New Roman"/>
          <w:sz w:val="24"/>
          <w:szCs w:val="24"/>
        </w:rPr>
        <w:t xml:space="preserve"> (9)</w:t>
      </w:r>
      <w:r>
        <w:rPr>
          <w:rFonts w:ascii="Times New Roman" w:hAnsi="Times New Roman" w:cs="Times New Roman"/>
          <w:sz w:val="24"/>
          <w:szCs w:val="24"/>
        </w:rPr>
        <w:t xml:space="preserve">. Это находит отражение в </w:t>
      </w:r>
      <w:proofErr w:type="spellStart"/>
      <w:r>
        <w:rPr>
          <w:rFonts w:ascii="Times New Roman" w:hAnsi="Times New Roman" w:cs="Times New Roman"/>
          <w:sz w:val="24"/>
          <w:szCs w:val="24"/>
        </w:rPr>
        <w:t>сверхконцентрации</w:t>
      </w:r>
      <w:proofErr w:type="spellEnd"/>
      <w:r>
        <w:rPr>
          <w:rFonts w:ascii="Times New Roman" w:hAnsi="Times New Roman" w:cs="Times New Roman"/>
          <w:sz w:val="24"/>
          <w:szCs w:val="24"/>
        </w:rPr>
        <w:t xml:space="preserve"> населения в столице при редкой сети городов и оттока обширной периферии. Также Нефедова Т.Г. отмечает как </w:t>
      </w:r>
      <w:proofErr w:type="spellStart"/>
      <w:r>
        <w:rPr>
          <w:rFonts w:ascii="Times New Roman" w:hAnsi="Times New Roman" w:cs="Times New Roman"/>
          <w:sz w:val="24"/>
          <w:szCs w:val="24"/>
        </w:rPr>
        <w:t>внутрирегиональную</w:t>
      </w:r>
      <w:proofErr w:type="spellEnd"/>
      <w:r>
        <w:rPr>
          <w:rFonts w:ascii="Times New Roman" w:hAnsi="Times New Roman" w:cs="Times New Roman"/>
          <w:sz w:val="24"/>
          <w:szCs w:val="24"/>
        </w:rPr>
        <w:t>, так и межрегиональную дифференц</w:t>
      </w:r>
      <w:r w:rsidR="006533D0">
        <w:rPr>
          <w:rFonts w:ascii="Times New Roman" w:hAnsi="Times New Roman" w:cs="Times New Roman"/>
          <w:sz w:val="24"/>
          <w:szCs w:val="24"/>
        </w:rPr>
        <w:t>иац</w:t>
      </w:r>
      <w:r>
        <w:rPr>
          <w:rFonts w:ascii="Times New Roman" w:hAnsi="Times New Roman" w:cs="Times New Roman"/>
          <w:sz w:val="24"/>
          <w:szCs w:val="24"/>
        </w:rPr>
        <w:t>ию плотности населения России: плотность населения падает от пригородов к периферии регионов, особенно в Нечерноземье. В Черноземье данный процесс тоже есть, но перепады не такие большие</w:t>
      </w:r>
      <w:r w:rsidR="006533D0">
        <w:rPr>
          <w:rFonts w:ascii="Times New Roman" w:hAnsi="Times New Roman" w:cs="Times New Roman"/>
          <w:sz w:val="24"/>
          <w:szCs w:val="24"/>
        </w:rPr>
        <w:t>,</w:t>
      </w:r>
      <w:r>
        <w:rPr>
          <w:rFonts w:ascii="Times New Roman" w:hAnsi="Times New Roman" w:cs="Times New Roman"/>
          <w:sz w:val="24"/>
          <w:szCs w:val="24"/>
        </w:rPr>
        <w:t xml:space="preserve"> как и на Кавказе. По мнению Нефедовой Т.Г., столь сильная поляризация вызвана редкой сетью больших городов, стягивающих в пригороды сельское население, в связи с чем сельское пространство России давно приняло характер </w:t>
      </w:r>
      <w:proofErr w:type="spellStart"/>
      <w:r>
        <w:rPr>
          <w:rFonts w:ascii="Times New Roman" w:hAnsi="Times New Roman" w:cs="Times New Roman"/>
          <w:sz w:val="24"/>
          <w:szCs w:val="24"/>
        </w:rPr>
        <w:t>очаговости</w:t>
      </w:r>
      <w:proofErr w:type="spellEnd"/>
      <w:r>
        <w:rPr>
          <w:rFonts w:ascii="Times New Roman" w:hAnsi="Times New Roman" w:cs="Times New Roman"/>
          <w:sz w:val="24"/>
          <w:szCs w:val="24"/>
        </w:rPr>
        <w:t xml:space="preserve">, а между ними возникла социально-демографическая пустыня. Эта </w:t>
      </w:r>
      <w:proofErr w:type="spellStart"/>
      <w:r>
        <w:rPr>
          <w:rFonts w:ascii="Times New Roman" w:hAnsi="Times New Roman" w:cs="Times New Roman"/>
          <w:sz w:val="24"/>
          <w:szCs w:val="24"/>
        </w:rPr>
        <w:t>очаговость</w:t>
      </w:r>
      <w:proofErr w:type="spellEnd"/>
      <w:r>
        <w:rPr>
          <w:rFonts w:ascii="Times New Roman" w:hAnsi="Times New Roman" w:cs="Times New Roman"/>
          <w:sz w:val="24"/>
          <w:szCs w:val="24"/>
        </w:rPr>
        <w:t xml:space="preserve"> или </w:t>
      </w:r>
      <w:proofErr w:type="spellStart"/>
      <w:r>
        <w:rPr>
          <w:rFonts w:ascii="Times New Roman" w:hAnsi="Times New Roman" w:cs="Times New Roman"/>
          <w:sz w:val="24"/>
          <w:szCs w:val="24"/>
        </w:rPr>
        <w:t>ареальность</w:t>
      </w:r>
      <w:proofErr w:type="spellEnd"/>
      <w:r>
        <w:rPr>
          <w:rFonts w:ascii="Times New Roman" w:hAnsi="Times New Roman" w:cs="Times New Roman"/>
          <w:sz w:val="24"/>
          <w:szCs w:val="24"/>
        </w:rPr>
        <w:t xml:space="preserve"> формирует опорный каркас развития сельской местности: в России приблизительно с 1990-х идет процесс сжатия сельскохозяйственной деятельности к городам, несмотря на дороговизну земли, в связи с чем в </w:t>
      </w:r>
      <w:proofErr w:type="spellStart"/>
      <w:r>
        <w:rPr>
          <w:rFonts w:ascii="Times New Roman" w:hAnsi="Times New Roman" w:cs="Times New Roman"/>
          <w:sz w:val="24"/>
          <w:szCs w:val="24"/>
        </w:rPr>
        <w:t>посткризисный</w:t>
      </w:r>
      <w:proofErr w:type="spellEnd"/>
      <w:r>
        <w:rPr>
          <w:rFonts w:ascii="Times New Roman" w:hAnsi="Times New Roman" w:cs="Times New Roman"/>
          <w:sz w:val="24"/>
          <w:szCs w:val="24"/>
        </w:rPr>
        <w:t xml:space="preserve"> период и вплоть до 2008 года продуктивность </w:t>
      </w:r>
      <w:proofErr w:type="spellStart"/>
      <w:r>
        <w:rPr>
          <w:rFonts w:ascii="Times New Roman" w:hAnsi="Times New Roman" w:cs="Times New Roman"/>
          <w:sz w:val="24"/>
          <w:szCs w:val="24"/>
        </w:rPr>
        <w:t>агропроизводства</w:t>
      </w:r>
      <w:proofErr w:type="spellEnd"/>
      <w:r>
        <w:rPr>
          <w:rFonts w:ascii="Times New Roman" w:hAnsi="Times New Roman" w:cs="Times New Roman"/>
          <w:sz w:val="24"/>
          <w:szCs w:val="24"/>
        </w:rPr>
        <w:t xml:space="preserve"> росла в южных зерновых районах страны и пригородах при одновременном забрасывании и депрессии остальной территории. Та же ситуация характерна и для лесной промышленности, в которой лесозаготовки сжимаются к освоенной зоне</w:t>
      </w:r>
      <w:r w:rsidR="009E3E08">
        <w:rPr>
          <w:rFonts w:ascii="Times New Roman" w:hAnsi="Times New Roman" w:cs="Times New Roman"/>
          <w:sz w:val="24"/>
          <w:szCs w:val="24"/>
        </w:rPr>
        <w:t xml:space="preserve"> (5)</w:t>
      </w:r>
      <w:r w:rsidR="006533D0">
        <w:rPr>
          <w:rFonts w:ascii="Times New Roman" w:hAnsi="Times New Roman" w:cs="Times New Roman"/>
          <w:sz w:val="24"/>
          <w:szCs w:val="24"/>
        </w:rPr>
        <w:t>.</w:t>
      </w:r>
    </w:p>
    <w:p w:rsidR="00743134" w:rsidRDefault="00743134" w:rsidP="00743134">
      <w:pPr>
        <w:pStyle w:val="a7"/>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Такие же признаки отмечает и Аверкиева К.В., указывая на формирование компактных ядер расселения сельского населения в пригородных зонах различных региональных центров и крупных городов</w:t>
      </w:r>
      <w:r w:rsidR="009E3E08">
        <w:rPr>
          <w:rFonts w:ascii="Times New Roman" w:hAnsi="Times New Roman" w:cs="Times New Roman"/>
          <w:sz w:val="24"/>
          <w:szCs w:val="24"/>
        </w:rPr>
        <w:t xml:space="preserve"> (1)</w:t>
      </w:r>
      <w:r>
        <w:rPr>
          <w:rFonts w:ascii="Times New Roman" w:hAnsi="Times New Roman" w:cs="Times New Roman"/>
          <w:sz w:val="24"/>
          <w:szCs w:val="24"/>
        </w:rPr>
        <w:t xml:space="preserve">. Это способствовало как притоку инвестиций в аграрный сектор на определенных территориях (например, поддержка московскими инвесторами местных производителей), так и их оттоку и оттоку трудовых ресурсов из других городов и сельской </w:t>
      </w:r>
      <w:r>
        <w:rPr>
          <w:rFonts w:ascii="Times New Roman" w:hAnsi="Times New Roman" w:cs="Times New Roman"/>
          <w:sz w:val="24"/>
          <w:szCs w:val="24"/>
        </w:rPr>
        <w:lastRenderedPageBreak/>
        <w:t>местности. Внутри регионов контрасты сильнее и проявляются через социальную поляризацию сельского пространства, когда муниципальный район, примыкающий к центру, стягивает на себя ресурсы из периферии. Нефедова Т.Г. указывает, что социальная поляризация пространства была и причиной</w:t>
      </w:r>
      <w:r w:rsidR="006533D0">
        <w:rPr>
          <w:rFonts w:ascii="Times New Roman" w:hAnsi="Times New Roman" w:cs="Times New Roman"/>
          <w:sz w:val="24"/>
          <w:szCs w:val="24"/>
        </w:rPr>
        <w:t>,</w:t>
      </w:r>
      <w:r>
        <w:rPr>
          <w:rFonts w:ascii="Times New Roman" w:hAnsi="Times New Roman" w:cs="Times New Roman"/>
          <w:sz w:val="24"/>
          <w:szCs w:val="24"/>
        </w:rPr>
        <w:t xml:space="preserve"> и следствием поляризации экономической, о чем в частности писал и Иоффе Г.В.</w:t>
      </w:r>
      <w:r w:rsidR="009E3E08">
        <w:rPr>
          <w:rFonts w:ascii="Times New Roman" w:hAnsi="Times New Roman" w:cs="Times New Roman"/>
          <w:sz w:val="24"/>
          <w:szCs w:val="24"/>
        </w:rPr>
        <w:t xml:space="preserve"> (8). </w:t>
      </w:r>
      <w:r>
        <w:rPr>
          <w:rFonts w:ascii="Times New Roman" w:hAnsi="Times New Roman" w:cs="Times New Roman"/>
          <w:sz w:val="24"/>
          <w:szCs w:val="24"/>
        </w:rPr>
        <w:t xml:space="preserve"> Получается, </w:t>
      </w:r>
      <w:proofErr w:type="spellStart"/>
      <w:r>
        <w:rPr>
          <w:rFonts w:ascii="Times New Roman" w:hAnsi="Times New Roman" w:cs="Times New Roman"/>
          <w:sz w:val="24"/>
          <w:szCs w:val="24"/>
        </w:rPr>
        <w:t>реосвоение</w:t>
      </w:r>
      <w:proofErr w:type="spellEnd"/>
      <w:r>
        <w:rPr>
          <w:rFonts w:ascii="Times New Roman" w:hAnsi="Times New Roman" w:cs="Times New Roman"/>
          <w:sz w:val="24"/>
          <w:szCs w:val="24"/>
        </w:rPr>
        <w:t xml:space="preserve"> или торможение сжатия происходит благодаря близости к большим городам или при наличии лучших природных предпосылок, что связано со снабжением городов, расширением собственной кормовой базы предприятий. </w:t>
      </w:r>
    </w:p>
    <w:p w:rsidR="00743134" w:rsidRDefault="00743134" w:rsidP="00743134">
      <w:pPr>
        <w:pStyle w:val="a7"/>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Стоит отметить здесь же советскую систему хозяйствования, в которой посевная площадь земель в холодных широтах была слишком большой несмотря на сокращающееся сельское население, а само сельское хозяйство было эффективным лишь благодаря дотациям. Укрупнение колхозов и появление совхозов, как пишет Аверкиева К.В., только усилили поляризацию сельской местности и вызвали сокращение экономически освоенных территорий</w:t>
      </w:r>
      <w:r w:rsidR="009E3E08">
        <w:rPr>
          <w:rFonts w:ascii="Times New Roman" w:hAnsi="Times New Roman" w:cs="Times New Roman"/>
          <w:sz w:val="24"/>
          <w:szCs w:val="24"/>
        </w:rPr>
        <w:t xml:space="preserve"> (1)</w:t>
      </w:r>
      <w:r>
        <w:rPr>
          <w:rFonts w:ascii="Times New Roman" w:hAnsi="Times New Roman" w:cs="Times New Roman"/>
          <w:sz w:val="24"/>
          <w:szCs w:val="24"/>
        </w:rPr>
        <w:t xml:space="preserve">. В постсоветское же время в регионах стал невозможен советский тип хозяйствования из-за дефицита рабочей силы в виду продолжающейся длительной </w:t>
      </w:r>
      <w:proofErr w:type="spellStart"/>
      <w:r>
        <w:rPr>
          <w:rFonts w:ascii="Times New Roman" w:hAnsi="Times New Roman" w:cs="Times New Roman"/>
          <w:sz w:val="24"/>
          <w:szCs w:val="24"/>
        </w:rPr>
        <w:t>депопуляции</w:t>
      </w:r>
      <w:proofErr w:type="spellEnd"/>
      <w:r>
        <w:rPr>
          <w:rFonts w:ascii="Times New Roman" w:hAnsi="Times New Roman" w:cs="Times New Roman"/>
          <w:sz w:val="24"/>
          <w:szCs w:val="24"/>
        </w:rPr>
        <w:t xml:space="preserve">. По мнению Нефедовой Т.Г., с 1990-х </w:t>
      </w:r>
      <w:r w:rsidR="006533D0">
        <w:rPr>
          <w:rFonts w:ascii="Times New Roman" w:hAnsi="Times New Roman" w:cs="Times New Roman"/>
          <w:sz w:val="24"/>
          <w:szCs w:val="24"/>
        </w:rPr>
        <w:t xml:space="preserve">гг. </w:t>
      </w:r>
      <w:r>
        <w:rPr>
          <w:rFonts w:ascii="Times New Roman" w:hAnsi="Times New Roman" w:cs="Times New Roman"/>
          <w:sz w:val="24"/>
          <w:szCs w:val="24"/>
        </w:rPr>
        <w:t xml:space="preserve">посевные площади стали резко сжиматься, </w:t>
      </w:r>
      <w:proofErr w:type="spellStart"/>
      <w:r>
        <w:rPr>
          <w:rFonts w:ascii="Times New Roman" w:hAnsi="Times New Roman" w:cs="Times New Roman"/>
          <w:sz w:val="24"/>
          <w:szCs w:val="24"/>
        </w:rPr>
        <w:t>коррелируя</w:t>
      </w:r>
      <w:proofErr w:type="spellEnd"/>
      <w:r>
        <w:rPr>
          <w:rFonts w:ascii="Times New Roman" w:hAnsi="Times New Roman" w:cs="Times New Roman"/>
          <w:sz w:val="24"/>
          <w:szCs w:val="24"/>
        </w:rPr>
        <w:t xml:space="preserve"> с плотностью сельского населения, причем по динамике стали даже опережать убыль сельского населения, однако с 2000-х </w:t>
      </w:r>
      <w:r w:rsidR="006533D0">
        <w:rPr>
          <w:rFonts w:ascii="Times New Roman" w:hAnsi="Times New Roman" w:cs="Times New Roman"/>
          <w:sz w:val="24"/>
          <w:szCs w:val="24"/>
        </w:rPr>
        <w:t xml:space="preserve">гг. </w:t>
      </w:r>
      <w:r>
        <w:rPr>
          <w:rFonts w:ascii="Times New Roman" w:hAnsi="Times New Roman" w:cs="Times New Roman"/>
          <w:sz w:val="24"/>
          <w:szCs w:val="24"/>
        </w:rPr>
        <w:t>тренды динамики землепользования изменились в сторону увеличения благодаря восстановлению производства, особенно в южных степных районах. Этому способствовала смена тренда, который в период с 1990-х по 2000-е годы отражал зависимость жизнеспособности предприятий от экономических перемен, а теперь же от все более возрастающей роли географических факторов</w:t>
      </w:r>
      <w:r w:rsidR="009E3E08">
        <w:rPr>
          <w:rFonts w:ascii="Times New Roman" w:hAnsi="Times New Roman" w:cs="Times New Roman"/>
          <w:sz w:val="24"/>
          <w:szCs w:val="24"/>
        </w:rPr>
        <w:t xml:space="preserve"> (5)</w:t>
      </w:r>
      <w:r>
        <w:rPr>
          <w:rFonts w:ascii="Times New Roman" w:hAnsi="Times New Roman" w:cs="Times New Roman"/>
          <w:sz w:val="24"/>
          <w:szCs w:val="24"/>
        </w:rPr>
        <w:t>. В целом Нефедова Т.Г. отмечает подъем сельского хозяйства с 2000-х годов, который был обусловлен все более эффективным использованием природных, инвестиционных и трудовых ресурсов в зонах роста, а в том числе и благодаря росту курса доллара, сделавшего импорт невыгодным</w:t>
      </w:r>
      <w:r w:rsidR="007E5830">
        <w:rPr>
          <w:rFonts w:ascii="Times New Roman" w:hAnsi="Times New Roman" w:cs="Times New Roman"/>
          <w:sz w:val="24"/>
          <w:szCs w:val="24"/>
        </w:rPr>
        <w:t xml:space="preserve"> (6)</w:t>
      </w:r>
      <w:r>
        <w:rPr>
          <w:rFonts w:ascii="Times New Roman" w:hAnsi="Times New Roman" w:cs="Times New Roman"/>
          <w:sz w:val="24"/>
          <w:szCs w:val="24"/>
        </w:rPr>
        <w:t>. Однако расслоение производителей все же повлекло за собой сжатие землепользования, появление больших площадей брошенных земель, вторичное изменение структуры сельскохозяйственного производства. Таким образом, Нефедова Т.Г. заключает, что эндогенные факторы организации сельского пространства России (особенно</w:t>
      </w:r>
      <w:r w:rsidR="00932C4E">
        <w:rPr>
          <w:rFonts w:ascii="Times New Roman" w:hAnsi="Times New Roman" w:cs="Times New Roman"/>
          <w:sz w:val="24"/>
          <w:szCs w:val="24"/>
        </w:rPr>
        <w:t xml:space="preserve"> «</w:t>
      </w:r>
      <w:r>
        <w:rPr>
          <w:rFonts w:ascii="Times New Roman" w:hAnsi="Times New Roman" w:cs="Times New Roman"/>
          <w:sz w:val="24"/>
          <w:szCs w:val="24"/>
        </w:rPr>
        <w:t>город-периферия</w:t>
      </w:r>
      <w:r w:rsidR="00932C4E">
        <w:rPr>
          <w:rFonts w:ascii="Times New Roman" w:hAnsi="Times New Roman" w:cs="Times New Roman"/>
          <w:sz w:val="24"/>
          <w:szCs w:val="24"/>
        </w:rPr>
        <w:t>»</w:t>
      </w:r>
      <w:r>
        <w:rPr>
          <w:rFonts w:ascii="Times New Roman" w:hAnsi="Times New Roman" w:cs="Times New Roman"/>
          <w:sz w:val="24"/>
          <w:szCs w:val="24"/>
        </w:rPr>
        <w:t>) гораздо важнее экзогенных политико-экономических, и указывает на то, что сжатие освоенного сельского пространства в России в последние годы было связано</w:t>
      </w:r>
      <w:r w:rsidR="007E5830">
        <w:rPr>
          <w:rFonts w:ascii="Times New Roman" w:hAnsi="Times New Roman" w:cs="Times New Roman"/>
          <w:sz w:val="24"/>
          <w:szCs w:val="24"/>
        </w:rPr>
        <w:t xml:space="preserve"> (5)</w:t>
      </w:r>
      <w:r>
        <w:rPr>
          <w:rFonts w:ascii="Times New Roman" w:hAnsi="Times New Roman" w:cs="Times New Roman"/>
          <w:sz w:val="24"/>
          <w:szCs w:val="24"/>
        </w:rPr>
        <w:t>:</w:t>
      </w:r>
    </w:p>
    <w:p w:rsidR="00743134" w:rsidRDefault="00743134" w:rsidP="00743134">
      <w:pPr>
        <w:pStyle w:val="a7"/>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с усилением территориального разделения труда между Севером и Югом;</w:t>
      </w:r>
    </w:p>
    <w:p w:rsidR="00743134" w:rsidRDefault="00743134" w:rsidP="00743134">
      <w:pPr>
        <w:pStyle w:val="a7"/>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с </w:t>
      </w:r>
      <w:proofErr w:type="spellStart"/>
      <w:r>
        <w:rPr>
          <w:rFonts w:ascii="Times New Roman" w:hAnsi="Times New Roman" w:cs="Times New Roman"/>
          <w:sz w:val="24"/>
          <w:szCs w:val="24"/>
        </w:rPr>
        <w:t>глубинностью</w:t>
      </w:r>
      <w:proofErr w:type="spellEnd"/>
      <w:r>
        <w:rPr>
          <w:rFonts w:ascii="Times New Roman" w:hAnsi="Times New Roman" w:cs="Times New Roman"/>
          <w:sz w:val="24"/>
          <w:szCs w:val="24"/>
        </w:rPr>
        <w:t xml:space="preserve"> и удаленностью от больших городов многих сельских поселений;</w:t>
      </w:r>
    </w:p>
    <w:p w:rsidR="00743134" w:rsidRDefault="00743134" w:rsidP="00743134">
      <w:pPr>
        <w:pStyle w:val="a7"/>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с повышением роли пригородов больших городов;</w:t>
      </w:r>
    </w:p>
    <w:p w:rsidR="00743134" w:rsidRDefault="00743134" w:rsidP="00743134">
      <w:pPr>
        <w:pStyle w:val="a7"/>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с усилением этнических различий в характере развития территорий;</w:t>
      </w:r>
    </w:p>
    <w:p w:rsidR="00743134" w:rsidRPr="0044293E" w:rsidRDefault="00743134" w:rsidP="00743134">
      <w:pPr>
        <w:pStyle w:val="a7"/>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с территориальными контрастами в качестве социальной среды и ее влиянием на развитие территорий.</w:t>
      </w:r>
    </w:p>
    <w:p w:rsidR="00743134" w:rsidRDefault="00743134" w:rsidP="00743134">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Начиная с 2000-х годов ею также отмечается структурная поляризация в сельскохозяйственной отрасли </w:t>
      </w:r>
      <w:r w:rsidR="006533D0">
        <w:rPr>
          <w:rFonts w:ascii="Times New Roman" w:hAnsi="Times New Roman" w:cs="Times New Roman"/>
          <w:sz w:val="24"/>
          <w:szCs w:val="24"/>
        </w:rPr>
        <w:t>–</w:t>
      </w:r>
      <w:r>
        <w:rPr>
          <w:rFonts w:ascii="Times New Roman" w:hAnsi="Times New Roman" w:cs="Times New Roman"/>
          <w:sz w:val="24"/>
          <w:szCs w:val="24"/>
        </w:rPr>
        <w:t xml:space="preserve"> производство все больше концентрируется именно в крупных сельскохозяйственных структурах, причем в отличие от западного сельского хозяйства, отечественные </w:t>
      </w:r>
      <w:proofErr w:type="spellStart"/>
      <w:r>
        <w:rPr>
          <w:rFonts w:ascii="Times New Roman" w:hAnsi="Times New Roman" w:cs="Times New Roman"/>
          <w:sz w:val="24"/>
          <w:szCs w:val="24"/>
        </w:rPr>
        <w:t>агрохолдинги</w:t>
      </w:r>
      <w:proofErr w:type="spellEnd"/>
      <w:r>
        <w:rPr>
          <w:rFonts w:ascii="Times New Roman" w:hAnsi="Times New Roman" w:cs="Times New Roman"/>
          <w:sz w:val="24"/>
          <w:szCs w:val="24"/>
        </w:rPr>
        <w:t xml:space="preserve"> вытесняют малых и средних производителей, а не работают с ними</w:t>
      </w:r>
      <w:r w:rsidR="007E5830">
        <w:rPr>
          <w:rFonts w:ascii="Times New Roman" w:hAnsi="Times New Roman" w:cs="Times New Roman"/>
          <w:sz w:val="24"/>
          <w:szCs w:val="24"/>
        </w:rPr>
        <w:t xml:space="preserve"> (6)</w:t>
      </w:r>
      <w:r>
        <w:rPr>
          <w:rFonts w:ascii="Times New Roman" w:hAnsi="Times New Roman" w:cs="Times New Roman"/>
          <w:sz w:val="24"/>
          <w:szCs w:val="24"/>
        </w:rPr>
        <w:t>. В связи с этим инвестиционный климат оценивается как сложный, выигрышную позицию занимают холдинги, которым легче договориться с федеральными, региональными властями. Малый и средний бизнес же испытывает трудности с доступом к рынку и необходимым инвестированием.</w:t>
      </w:r>
      <w:r w:rsidRPr="00911D67">
        <w:rPr>
          <w:rFonts w:ascii="Times New Roman" w:hAnsi="Times New Roman" w:cs="Times New Roman"/>
          <w:sz w:val="24"/>
          <w:szCs w:val="24"/>
        </w:rPr>
        <w:t xml:space="preserve"> </w:t>
      </w:r>
      <w:r>
        <w:rPr>
          <w:rFonts w:ascii="Times New Roman" w:hAnsi="Times New Roman" w:cs="Times New Roman"/>
          <w:sz w:val="24"/>
          <w:szCs w:val="24"/>
        </w:rPr>
        <w:t xml:space="preserve">В целом же в регионах близких к Москве, несмотря на рабочие места, предоставляемые </w:t>
      </w:r>
      <w:proofErr w:type="spellStart"/>
      <w:r>
        <w:rPr>
          <w:rFonts w:ascii="Times New Roman" w:hAnsi="Times New Roman" w:cs="Times New Roman"/>
          <w:sz w:val="24"/>
          <w:szCs w:val="24"/>
        </w:rPr>
        <w:t>агрохолдингами</w:t>
      </w:r>
      <w:proofErr w:type="spellEnd"/>
      <w:r>
        <w:rPr>
          <w:rFonts w:ascii="Times New Roman" w:hAnsi="Times New Roman" w:cs="Times New Roman"/>
          <w:sz w:val="24"/>
          <w:szCs w:val="24"/>
        </w:rPr>
        <w:t>, из-за уровня большой механизации наблюдаются повышенные бедность населения и безработица при неразвитости сети услуг.</w:t>
      </w:r>
    </w:p>
    <w:p w:rsidR="00743134" w:rsidRDefault="00743134" w:rsidP="00743134">
      <w:pPr>
        <w:spacing w:line="360" w:lineRule="auto"/>
        <w:ind w:firstLine="709"/>
        <w:rPr>
          <w:rFonts w:ascii="Times New Roman" w:hAnsi="Times New Roman" w:cs="Times New Roman"/>
          <w:sz w:val="24"/>
          <w:szCs w:val="24"/>
        </w:rPr>
      </w:pPr>
      <w:r>
        <w:rPr>
          <w:rFonts w:ascii="Times New Roman" w:hAnsi="Times New Roman" w:cs="Times New Roman"/>
          <w:sz w:val="24"/>
          <w:szCs w:val="24"/>
        </w:rPr>
        <w:t>Анализируя современное использование сельскохозяйственных земель по данным космической съемки за период с 2000 по 2014 годы (на примере Москвы с Московской областью, Нечерноземья), Нефедова Т.Г. отмечает, что наибольшие площади заброшенных сельскохозяйственных земель характерны для удаленных территорий Нечерноземья России, а именно крупные засеваемые ареалы в южных районах Тульской, Рязанской, Калужской областей</w:t>
      </w:r>
      <w:r w:rsidR="007E5830">
        <w:rPr>
          <w:rFonts w:ascii="Times New Roman" w:hAnsi="Times New Roman" w:cs="Times New Roman"/>
          <w:sz w:val="24"/>
          <w:szCs w:val="24"/>
        </w:rPr>
        <w:t xml:space="preserve"> (7)</w:t>
      </w:r>
      <w:r>
        <w:rPr>
          <w:rFonts w:ascii="Times New Roman" w:hAnsi="Times New Roman" w:cs="Times New Roman"/>
          <w:sz w:val="24"/>
          <w:szCs w:val="24"/>
        </w:rPr>
        <w:t>. Выявленные районы указали на фактическое расхождение со статистическими данными: площадь пашни и засеваемых земель на 10-40% меньше от официальных показателей, что объясняется автором как стремление регионов сохранить дотации или сохранить видимость для дальнейшего переоформления этих земель под застройку.</w:t>
      </w:r>
      <w:r w:rsidRPr="0061592C">
        <w:rPr>
          <w:rFonts w:ascii="Times New Roman" w:hAnsi="Times New Roman" w:cs="Times New Roman"/>
          <w:sz w:val="24"/>
          <w:szCs w:val="24"/>
        </w:rPr>
        <w:t xml:space="preserve"> </w:t>
      </w:r>
      <w:r>
        <w:rPr>
          <w:rFonts w:ascii="Times New Roman" w:hAnsi="Times New Roman" w:cs="Times New Roman"/>
          <w:sz w:val="24"/>
          <w:szCs w:val="24"/>
        </w:rPr>
        <w:t xml:space="preserve">Для Нечерноземья характерно и усиление пространственной поляризации сельского хозяйства в силу </w:t>
      </w:r>
      <w:proofErr w:type="spellStart"/>
      <w:r>
        <w:rPr>
          <w:rFonts w:ascii="Times New Roman" w:hAnsi="Times New Roman" w:cs="Times New Roman"/>
          <w:sz w:val="24"/>
          <w:szCs w:val="24"/>
        </w:rPr>
        <w:t>очаговости</w:t>
      </w:r>
      <w:proofErr w:type="spellEnd"/>
      <w:r>
        <w:rPr>
          <w:rFonts w:ascii="Times New Roman" w:hAnsi="Times New Roman" w:cs="Times New Roman"/>
          <w:sz w:val="24"/>
          <w:szCs w:val="24"/>
        </w:rPr>
        <w:t xml:space="preserve"> молочного и мясного скотоводства, существующих благодаря инвестициям. Проведя дополнительно анализ сельских населенных пунктов, Нефедова Т.Г. обращает внимание на то, что Нечерноземные районы вокруг Московской области обладает наибольшим количеством заброшенных и малых деревень, где наиболее сильный кризис сельскохозяйственных предприятий и сжатие посевных площадей</w:t>
      </w:r>
      <w:r w:rsidR="007E5830">
        <w:rPr>
          <w:rFonts w:ascii="Times New Roman" w:hAnsi="Times New Roman" w:cs="Times New Roman"/>
          <w:sz w:val="24"/>
          <w:szCs w:val="24"/>
        </w:rPr>
        <w:t xml:space="preserve"> (7)</w:t>
      </w:r>
      <w:r>
        <w:rPr>
          <w:rFonts w:ascii="Times New Roman" w:hAnsi="Times New Roman" w:cs="Times New Roman"/>
          <w:sz w:val="24"/>
          <w:szCs w:val="24"/>
        </w:rPr>
        <w:t>. При сохранении существующих тенденций, по ее мнению, роль пригородов в сельском хозяйстве будет уменьшаться, а роль южных очагов сельского хозяйства и отдельных районов с благоприятными природными условиями будет увеличиваться.</w:t>
      </w:r>
    </w:p>
    <w:p w:rsidR="00743134" w:rsidRDefault="00743134" w:rsidP="00743134">
      <w:pPr>
        <w:spacing w:line="360" w:lineRule="auto"/>
        <w:ind w:firstLine="709"/>
        <w:rPr>
          <w:rFonts w:ascii="Times New Roman" w:hAnsi="Times New Roman" w:cs="Times New Roman"/>
          <w:sz w:val="24"/>
          <w:szCs w:val="24"/>
        </w:rPr>
      </w:pPr>
      <w:r>
        <w:rPr>
          <w:rFonts w:ascii="Times New Roman" w:hAnsi="Times New Roman" w:cs="Times New Roman"/>
          <w:sz w:val="24"/>
          <w:szCs w:val="24"/>
        </w:rPr>
        <w:t>Аверкиева К.В, изучая сельскую местность российского Нечерноземья, называет сжатие сельской местности</w:t>
      </w:r>
      <w:r w:rsidR="00932C4E">
        <w:rPr>
          <w:rFonts w:ascii="Times New Roman" w:hAnsi="Times New Roman" w:cs="Times New Roman"/>
          <w:sz w:val="24"/>
          <w:szCs w:val="24"/>
        </w:rPr>
        <w:t xml:space="preserve"> «</w:t>
      </w:r>
      <w:proofErr w:type="spellStart"/>
      <w:r>
        <w:rPr>
          <w:rFonts w:ascii="Times New Roman" w:hAnsi="Times New Roman" w:cs="Times New Roman"/>
          <w:sz w:val="24"/>
          <w:szCs w:val="24"/>
        </w:rPr>
        <w:t>интенсификационным</w:t>
      </w:r>
      <w:proofErr w:type="spellEnd"/>
      <w:r w:rsidR="00932C4E">
        <w:rPr>
          <w:rFonts w:ascii="Times New Roman" w:hAnsi="Times New Roman" w:cs="Times New Roman"/>
          <w:sz w:val="24"/>
          <w:szCs w:val="24"/>
        </w:rPr>
        <w:t>»</w:t>
      </w:r>
      <w:r>
        <w:rPr>
          <w:rFonts w:ascii="Times New Roman" w:hAnsi="Times New Roman" w:cs="Times New Roman"/>
          <w:sz w:val="24"/>
          <w:szCs w:val="24"/>
        </w:rPr>
        <w:t xml:space="preserve"> и выделяет несколько его признаков: продолжительная </w:t>
      </w:r>
      <w:proofErr w:type="spellStart"/>
      <w:r>
        <w:rPr>
          <w:rFonts w:ascii="Times New Roman" w:hAnsi="Times New Roman" w:cs="Times New Roman"/>
          <w:sz w:val="24"/>
          <w:szCs w:val="24"/>
        </w:rPr>
        <w:t>депопуляция</w:t>
      </w:r>
      <w:proofErr w:type="spellEnd"/>
      <w:r>
        <w:rPr>
          <w:rFonts w:ascii="Times New Roman" w:hAnsi="Times New Roman" w:cs="Times New Roman"/>
          <w:sz w:val="24"/>
          <w:szCs w:val="24"/>
        </w:rPr>
        <w:t xml:space="preserve"> сельской местности, особенно на периферии, изменение рисунка расселения (сохранение населения только в относительно больших населенных пунктах, деградация привычной сети расселения), разрушение инфраструктуры (дорожной, </w:t>
      </w:r>
      <w:r>
        <w:rPr>
          <w:rFonts w:ascii="Times New Roman" w:hAnsi="Times New Roman" w:cs="Times New Roman"/>
          <w:sz w:val="24"/>
          <w:szCs w:val="24"/>
        </w:rPr>
        <w:lastRenderedPageBreak/>
        <w:t>социальной), сокращение площади обрабатываемых земель (в силу дефицита кадров и техники), различия в уровне социально-экономического развития между сельской местностью в пригородах и на периферии (различия в уровне и качестве жизни населения, продуктивности сельского хозяйства)</w:t>
      </w:r>
      <w:r w:rsidR="007E5830">
        <w:rPr>
          <w:rFonts w:ascii="Times New Roman" w:hAnsi="Times New Roman" w:cs="Times New Roman"/>
          <w:sz w:val="24"/>
          <w:szCs w:val="24"/>
        </w:rPr>
        <w:t xml:space="preserve"> (1)</w:t>
      </w:r>
      <w:r>
        <w:rPr>
          <w:rFonts w:ascii="Times New Roman" w:hAnsi="Times New Roman" w:cs="Times New Roman"/>
          <w:sz w:val="24"/>
          <w:szCs w:val="24"/>
        </w:rPr>
        <w:t>. Отмеченные ею признаки в целом свойственны процессу сжатия не только в Нечерноземье. Также она указывает на такое явление как</w:t>
      </w:r>
      <w:r w:rsidR="00932C4E">
        <w:rPr>
          <w:rFonts w:ascii="Times New Roman" w:hAnsi="Times New Roman" w:cs="Times New Roman"/>
          <w:sz w:val="24"/>
          <w:szCs w:val="24"/>
        </w:rPr>
        <w:t xml:space="preserve"> «</w:t>
      </w:r>
      <w:r>
        <w:rPr>
          <w:rFonts w:ascii="Times New Roman" w:hAnsi="Times New Roman" w:cs="Times New Roman"/>
          <w:sz w:val="24"/>
          <w:szCs w:val="24"/>
        </w:rPr>
        <w:t>тоннельные эффекты</w:t>
      </w:r>
      <w:r w:rsidR="00932C4E">
        <w:rPr>
          <w:rFonts w:ascii="Times New Roman" w:hAnsi="Times New Roman" w:cs="Times New Roman"/>
          <w:sz w:val="24"/>
          <w:szCs w:val="24"/>
        </w:rPr>
        <w:t>»</w:t>
      </w:r>
      <w:r>
        <w:rPr>
          <w:rFonts w:ascii="Times New Roman" w:hAnsi="Times New Roman" w:cs="Times New Roman"/>
          <w:sz w:val="24"/>
          <w:szCs w:val="24"/>
        </w:rPr>
        <w:t xml:space="preserve"> </w:t>
      </w:r>
      <w:r w:rsidR="006533D0">
        <w:rPr>
          <w:rFonts w:ascii="Times New Roman" w:hAnsi="Times New Roman" w:cs="Times New Roman"/>
          <w:sz w:val="24"/>
          <w:szCs w:val="24"/>
        </w:rPr>
        <w:t>–</w:t>
      </w:r>
      <w:r>
        <w:rPr>
          <w:rFonts w:ascii="Times New Roman" w:hAnsi="Times New Roman" w:cs="Times New Roman"/>
          <w:sz w:val="24"/>
          <w:szCs w:val="24"/>
        </w:rPr>
        <w:t xml:space="preserve">повышенная плотность сельского населения и его меньшая убыль вдоль линейных объектов, таких как, например, трассы. Другим ярким показателем благополучия сельской местности Аверкиева К.В. называет показатель продуктивности животноводства, а именно годовой надой на одну корову, который в некоторых районах Нечерноземья (особенно в Костромской, Тверской области) демонстрирует кризис молочного хозяйства, в том числе и интенсивного сельского хозяйства. В этой связи ею отмечается переход к экстенсивным формам хозяйствования при снижении роли человеческого фактора в сельском производстве Нечерноземья как к одной из форм адаптации к сложившимся условиям сокращения освоенного пространства. Другая выделенная ей форма адаптации хозяйств </w:t>
      </w:r>
      <w:r w:rsidR="006533D0">
        <w:rPr>
          <w:rFonts w:ascii="Times New Roman" w:hAnsi="Times New Roman" w:cs="Times New Roman"/>
          <w:sz w:val="24"/>
          <w:szCs w:val="24"/>
        </w:rPr>
        <w:t>–</w:t>
      </w:r>
      <w:r>
        <w:rPr>
          <w:rFonts w:ascii="Times New Roman" w:hAnsi="Times New Roman" w:cs="Times New Roman"/>
          <w:sz w:val="24"/>
          <w:szCs w:val="24"/>
        </w:rPr>
        <w:t xml:space="preserve"> максимально возможная интенсификация и локализация производства при модернизации технологий. Обе формы позволяют некоторым хозяйствам Нечерноземья довольно эффективно развиваться в условиях деградации сельской местности, однако все большее влияние на развитие хозяйств, по мнению Аверкиевой К.В., оказывают именно институциональные и субъективные факторы.</w:t>
      </w:r>
    </w:p>
    <w:p w:rsidR="00743134" w:rsidRDefault="00743134" w:rsidP="00743134">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Западная </w:t>
      </w:r>
      <w:proofErr w:type="spellStart"/>
      <w:r>
        <w:rPr>
          <w:rFonts w:ascii="Times New Roman" w:hAnsi="Times New Roman" w:cs="Times New Roman"/>
          <w:sz w:val="24"/>
          <w:szCs w:val="24"/>
        </w:rPr>
        <w:t>субурбанизация</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контрурбанизация</w:t>
      </w:r>
      <w:proofErr w:type="spellEnd"/>
      <w:r>
        <w:rPr>
          <w:rFonts w:ascii="Times New Roman" w:hAnsi="Times New Roman" w:cs="Times New Roman"/>
          <w:sz w:val="24"/>
          <w:szCs w:val="24"/>
        </w:rPr>
        <w:t xml:space="preserve"> имеют слабое выражение в России, как пишут Нефедова Т.Г. и </w:t>
      </w:r>
      <w:proofErr w:type="spellStart"/>
      <w:r>
        <w:rPr>
          <w:rFonts w:ascii="Times New Roman" w:hAnsi="Times New Roman" w:cs="Times New Roman"/>
          <w:sz w:val="24"/>
          <w:szCs w:val="24"/>
        </w:rPr>
        <w:t>Трейвиш</w:t>
      </w:r>
      <w:proofErr w:type="spellEnd"/>
      <w:r>
        <w:rPr>
          <w:rFonts w:ascii="Times New Roman" w:hAnsi="Times New Roman" w:cs="Times New Roman"/>
          <w:sz w:val="24"/>
          <w:szCs w:val="24"/>
        </w:rPr>
        <w:t xml:space="preserve"> А.И.</w:t>
      </w:r>
      <w:r w:rsidR="007E5830">
        <w:rPr>
          <w:rFonts w:ascii="Times New Roman" w:hAnsi="Times New Roman" w:cs="Times New Roman"/>
          <w:sz w:val="24"/>
          <w:szCs w:val="24"/>
        </w:rPr>
        <w:t xml:space="preserve"> (8).</w:t>
      </w:r>
      <w:r>
        <w:rPr>
          <w:rFonts w:ascii="Times New Roman" w:hAnsi="Times New Roman" w:cs="Times New Roman"/>
          <w:sz w:val="24"/>
          <w:szCs w:val="24"/>
        </w:rPr>
        <w:t xml:space="preserve"> В РФ характерен особый тип </w:t>
      </w:r>
      <w:proofErr w:type="spellStart"/>
      <w:r>
        <w:rPr>
          <w:rFonts w:ascii="Times New Roman" w:hAnsi="Times New Roman" w:cs="Times New Roman"/>
          <w:sz w:val="24"/>
          <w:szCs w:val="24"/>
        </w:rPr>
        <w:t>полуурбанизации</w:t>
      </w:r>
      <w:proofErr w:type="spellEnd"/>
      <w:r>
        <w:rPr>
          <w:rFonts w:ascii="Times New Roman" w:hAnsi="Times New Roman" w:cs="Times New Roman"/>
          <w:sz w:val="24"/>
          <w:szCs w:val="24"/>
        </w:rPr>
        <w:t xml:space="preserve">, отчасти сдерживающий поляризацию социального пространства </w:t>
      </w:r>
      <w:r w:rsidR="006533D0">
        <w:rPr>
          <w:rFonts w:ascii="Times New Roman" w:hAnsi="Times New Roman" w:cs="Times New Roman"/>
          <w:sz w:val="24"/>
          <w:szCs w:val="24"/>
        </w:rPr>
        <w:t>–</w:t>
      </w:r>
      <w:r>
        <w:rPr>
          <w:rFonts w:ascii="Times New Roman" w:hAnsi="Times New Roman" w:cs="Times New Roman"/>
          <w:sz w:val="24"/>
          <w:szCs w:val="24"/>
        </w:rPr>
        <w:t xml:space="preserve"> отходничество </w:t>
      </w:r>
      <w:r w:rsidR="00932C4E">
        <w:rPr>
          <w:rFonts w:ascii="Times New Roman" w:hAnsi="Times New Roman" w:cs="Times New Roman"/>
          <w:sz w:val="24"/>
          <w:szCs w:val="24"/>
        </w:rPr>
        <w:t>(«</w:t>
      </w:r>
      <w:proofErr w:type="spellStart"/>
      <w:r>
        <w:rPr>
          <w:rFonts w:ascii="Times New Roman" w:hAnsi="Times New Roman" w:cs="Times New Roman"/>
          <w:sz w:val="24"/>
          <w:szCs w:val="24"/>
        </w:rPr>
        <w:t>неоотходничество</w:t>
      </w:r>
      <w:proofErr w:type="spellEnd"/>
      <w:r w:rsidR="00932C4E">
        <w:rPr>
          <w:rFonts w:ascii="Times New Roman" w:hAnsi="Times New Roman" w:cs="Times New Roman"/>
          <w:sz w:val="24"/>
          <w:szCs w:val="24"/>
        </w:rPr>
        <w:t>»</w:t>
      </w:r>
      <w:r>
        <w:rPr>
          <w:rFonts w:ascii="Times New Roman" w:hAnsi="Times New Roman" w:cs="Times New Roman"/>
          <w:sz w:val="24"/>
          <w:szCs w:val="24"/>
        </w:rPr>
        <w:t xml:space="preserve">) сельского населения (например, в Москву, столицы регионов), при проживании семей отходников в сельской местности. Еще этот процесс можно назвать трудовой мобильностью населения. Несколько факторов способствовали массовости этого явления: недостаток рабочих мест в небольших городах и сельской местности, разница в уровне зарплат городской и сельской местностей, особенно в сравнении с крупными мегаполисами, сложности с организацией малого бизнеса в сельской местности. Другой встречный сжатию процесс, распространенный в России </w:t>
      </w:r>
      <w:r w:rsidR="006533D0">
        <w:rPr>
          <w:rFonts w:ascii="Times New Roman" w:hAnsi="Times New Roman" w:cs="Times New Roman"/>
          <w:sz w:val="24"/>
          <w:szCs w:val="24"/>
        </w:rPr>
        <w:t>–</w:t>
      </w:r>
      <w:r>
        <w:rPr>
          <w:rFonts w:ascii="Times New Roman" w:hAnsi="Times New Roman" w:cs="Times New Roman"/>
          <w:sz w:val="24"/>
          <w:szCs w:val="24"/>
        </w:rPr>
        <w:t xml:space="preserve"> временная дачная дезурбанизация или расширение освоенного пространства через дачи, который больше свойственен москвичам и петербуржцам и является довольно стихийным. При этом предпочтение горожан отдается именно живым деревням с населением менее 100 человек с проживанием от месяца до полугода, характеризующееся по сути рекреационным </w:t>
      </w:r>
      <w:proofErr w:type="spellStart"/>
      <w:r>
        <w:rPr>
          <w:rFonts w:ascii="Times New Roman" w:hAnsi="Times New Roman" w:cs="Times New Roman"/>
          <w:sz w:val="24"/>
          <w:szCs w:val="24"/>
        </w:rPr>
        <w:t>реосвоением</w:t>
      </w:r>
      <w:proofErr w:type="spellEnd"/>
      <w:r>
        <w:rPr>
          <w:rFonts w:ascii="Times New Roman" w:hAnsi="Times New Roman" w:cs="Times New Roman"/>
          <w:sz w:val="24"/>
          <w:szCs w:val="24"/>
        </w:rPr>
        <w:t xml:space="preserve"> территории в сочетании с частой инициативой горожан по развитию сельской местности</w:t>
      </w:r>
      <w:r w:rsidR="007E5830">
        <w:rPr>
          <w:rFonts w:ascii="Times New Roman" w:hAnsi="Times New Roman" w:cs="Times New Roman"/>
          <w:sz w:val="24"/>
          <w:szCs w:val="24"/>
        </w:rPr>
        <w:t xml:space="preserve"> (7)(8)</w:t>
      </w:r>
      <w:r>
        <w:rPr>
          <w:rFonts w:ascii="Times New Roman" w:hAnsi="Times New Roman" w:cs="Times New Roman"/>
          <w:sz w:val="24"/>
          <w:szCs w:val="24"/>
        </w:rPr>
        <w:t xml:space="preserve">. Сокращение сжатия территории в том числе идет и за счет распространения садово-дачных и </w:t>
      </w:r>
      <w:proofErr w:type="spellStart"/>
      <w:r>
        <w:rPr>
          <w:rFonts w:ascii="Times New Roman" w:hAnsi="Times New Roman" w:cs="Times New Roman"/>
          <w:sz w:val="24"/>
          <w:szCs w:val="24"/>
        </w:rPr>
        <w:t>коттеджных</w:t>
      </w:r>
      <w:proofErr w:type="spellEnd"/>
      <w:r>
        <w:rPr>
          <w:rFonts w:ascii="Times New Roman" w:hAnsi="Times New Roman" w:cs="Times New Roman"/>
          <w:sz w:val="24"/>
          <w:szCs w:val="24"/>
        </w:rPr>
        <w:t xml:space="preserve"> поселков, которые могут дать импульс к развитию малого сельскохозяйственного предпринимательства и </w:t>
      </w:r>
      <w:r>
        <w:rPr>
          <w:rFonts w:ascii="Times New Roman" w:hAnsi="Times New Roman" w:cs="Times New Roman"/>
          <w:sz w:val="24"/>
          <w:szCs w:val="24"/>
        </w:rPr>
        <w:lastRenderedPageBreak/>
        <w:t>сохранить сети расселения и освоенности территории.</w:t>
      </w:r>
      <w:r w:rsidRPr="00D57867">
        <w:rPr>
          <w:rFonts w:ascii="Times New Roman" w:hAnsi="Times New Roman" w:cs="Times New Roman"/>
          <w:sz w:val="24"/>
          <w:szCs w:val="24"/>
        </w:rPr>
        <w:t xml:space="preserve"> </w:t>
      </w:r>
      <w:r>
        <w:rPr>
          <w:rFonts w:ascii="Times New Roman" w:hAnsi="Times New Roman" w:cs="Times New Roman"/>
          <w:sz w:val="24"/>
          <w:szCs w:val="24"/>
        </w:rPr>
        <w:t xml:space="preserve">Однако этот процесс </w:t>
      </w:r>
      <w:proofErr w:type="spellStart"/>
      <w:r>
        <w:rPr>
          <w:rFonts w:ascii="Times New Roman" w:hAnsi="Times New Roman" w:cs="Times New Roman"/>
          <w:sz w:val="24"/>
          <w:szCs w:val="24"/>
        </w:rPr>
        <w:t>реосвоения</w:t>
      </w:r>
      <w:proofErr w:type="spellEnd"/>
      <w:r>
        <w:rPr>
          <w:rFonts w:ascii="Times New Roman" w:hAnsi="Times New Roman" w:cs="Times New Roman"/>
          <w:sz w:val="24"/>
          <w:szCs w:val="24"/>
        </w:rPr>
        <w:t xml:space="preserve"> территории имеет сезонный характер. Так, например, численность населения Подмосковья в летний сезон вырастает на 60%, а сельского населения в 2,5 раза. Своего рода дачники и отходники формируют некий </w:t>
      </w:r>
      <w:proofErr w:type="spellStart"/>
      <w:r>
        <w:rPr>
          <w:rFonts w:ascii="Times New Roman" w:hAnsi="Times New Roman" w:cs="Times New Roman"/>
          <w:sz w:val="24"/>
          <w:szCs w:val="24"/>
        </w:rPr>
        <w:t>сельско-городской</w:t>
      </w:r>
      <w:proofErr w:type="spellEnd"/>
      <w:r>
        <w:rPr>
          <w:rFonts w:ascii="Times New Roman" w:hAnsi="Times New Roman" w:cs="Times New Roman"/>
          <w:sz w:val="24"/>
          <w:szCs w:val="24"/>
        </w:rPr>
        <w:t xml:space="preserve"> континуум, размывая границы между городом и селом и образуя два потока - центробежный из города и центростремительный из сельской местности.</w:t>
      </w:r>
    </w:p>
    <w:p w:rsidR="00743134" w:rsidRDefault="00743134" w:rsidP="00743134">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Таким образом, по мнению Нефедовой Т.Г., сельское хозяйство в России переживает два процесса: с одной стороны, </w:t>
      </w:r>
      <w:proofErr w:type="spellStart"/>
      <w:r>
        <w:rPr>
          <w:rFonts w:ascii="Times New Roman" w:hAnsi="Times New Roman" w:cs="Times New Roman"/>
          <w:sz w:val="24"/>
          <w:szCs w:val="24"/>
        </w:rPr>
        <w:t>деконцентрация</w:t>
      </w:r>
      <w:proofErr w:type="spellEnd"/>
      <w:r>
        <w:rPr>
          <w:rFonts w:ascii="Times New Roman" w:hAnsi="Times New Roman" w:cs="Times New Roman"/>
          <w:sz w:val="24"/>
          <w:szCs w:val="24"/>
        </w:rPr>
        <w:t xml:space="preserve"> производств, их сжатие, упадок и исчезновение, с другой стороны, трансформация всей отрасли, концентрация производства благодаря появлению крупных агропромышленных структур</w:t>
      </w:r>
      <w:r w:rsidR="007E5830">
        <w:rPr>
          <w:rFonts w:ascii="Times New Roman" w:hAnsi="Times New Roman" w:cs="Times New Roman"/>
          <w:sz w:val="24"/>
          <w:szCs w:val="24"/>
        </w:rPr>
        <w:t xml:space="preserve"> (6)</w:t>
      </w:r>
      <w:r>
        <w:rPr>
          <w:rFonts w:ascii="Times New Roman" w:hAnsi="Times New Roman" w:cs="Times New Roman"/>
          <w:sz w:val="24"/>
          <w:szCs w:val="24"/>
        </w:rPr>
        <w:t xml:space="preserve">. </w:t>
      </w:r>
      <w:proofErr w:type="spellStart"/>
      <w:r>
        <w:rPr>
          <w:rFonts w:ascii="Times New Roman" w:hAnsi="Times New Roman" w:cs="Times New Roman"/>
          <w:sz w:val="24"/>
          <w:szCs w:val="24"/>
        </w:rPr>
        <w:t>Очаговость</w:t>
      </w:r>
      <w:proofErr w:type="spellEnd"/>
      <w:r>
        <w:rPr>
          <w:rFonts w:ascii="Times New Roman" w:hAnsi="Times New Roman" w:cs="Times New Roman"/>
          <w:sz w:val="24"/>
          <w:szCs w:val="24"/>
        </w:rPr>
        <w:t xml:space="preserve"> в силу передвижения производства на территории с достаточными трудовыми, природными ресурсами, потребителем повлекла за собой экономическую деградацию многих сельских поселений, в том числе поляризацию сельского пространства России по осям</w:t>
      </w:r>
      <w:r w:rsidR="00932C4E">
        <w:rPr>
          <w:rFonts w:ascii="Times New Roman" w:hAnsi="Times New Roman" w:cs="Times New Roman"/>
          <w:sz w:val="24"/>
          <w:szCs w:val="24"/>
        </w:rPr>
        <w:t xml:space="preserve"> «</w:t>
      </w:r>
      <w:r>
        <w:rPr>
          <w:rFonts w:ascii="Times New Roman" w:hAnsi="Times New Roman" w:cs="Times New Roman"/>
          <w:sz w:val="24"/>
          <w:szCs w:val="24"/>
        </w:rPr>
        <w:t>север-юг</w:t>
      </w:r>
      <w:r w:rsidR="00932C4E">
        <w:rPr>
          <w:rFonts w:ascii="Times New Roman" w:hAnsi="Times New Roman" w:cs="Times New Roman"/>
          <w:sz w:val="24"/>
          <w:szCs w:val="24"/>
        </w:rPr>
        <w:t>»</w:t>
      </w:r>
      <w:r>
        <w:rPr>
          <w:rFonts w:ascii="Times New Roman" w:hAnsi="Times New Roman" w:cs="Times New Roman"/>
          <w:sz w:val="24"/>
          <w:szCs w:val="24"/>
        </w:rPr>
        <w:t>,</w:t>
      </w:r>
      <w:r w:rsidR="00932C4E">
        <w:rPr>
          <w:rFonts w:ascii="Times New Roman" w:hAnsi="Times New Roman" w:cs="Times New Roman"/>
          <w:sz w:val="24"/>
          <w:szCs w:val="24"/>
        </w:rPr>
        <w:t xml:space="preserve"> «</w:t>
      </w:r>
      <w:r>
        <w:rPr>
          <w:rFonts w:ascii="Times New Roman" w:hAnsi="Times New Roman" w:cs="Times New Roman"/>
          <w:sz w:val="24"/>
          <w:szCs w:val="24"/>
        </w:rPr>
        <w:t>пригород-периферия</w:t>
      </w:r>
      <w:r w:rsidR="00932C4E">
        <w:rPr>
          <w:rFonts w:ascii="Times New Roman" w:hAnsi="Times New Roman" w:cs="Times New Roman"/>
          <w:sz w:val="24"/>
          <w:szCs w:val="24"/>
        </w:rPr>
        <w:t>»</w:t>
      </w:r>
      <w:r>
        <w:rPr>
          <w:rFonts w:ascii="Times New Roman" w:hAnsi="Times New Roman" w:cs="Times New Roman"/>
          <w:sz w:val="24"/>
          <w:szCs w:val="24"/>
        </w:rPr>
        <w:t>. Торможение сжатия возможно при поддержке малого и среднего бизнеса, сохранении транспортной и социальной инфраструктур, внедрении рекреационной, дачной составляющих в сельскохозяйственное землепользование.</w:t>
      </w:r>
    </w:p>
    <w:p w:rsidR="00743134" w:rsidRDefault="00743134" w:rsidP="00743134">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Обращаясь к сельской местности Германии, С. </w:t>
      </w:r>
      <w:proofErr w:type="spellStart"/>
      <w:r>
        <w:rPr>
          <w:rFonts w:ascii="Times New Roman" w:hAnsi="Times New Roman" w:cs="Times New Roman"/>
          <w:sz w:val="24"/>
          <w:szCs w:val="24"/>
        </w:rPr>
        <w:t>Битц</w:t>
      </w:r>
      <w:proofErr w:type="spellEnd"/>
      <w:r>
        <w:rPr>
          <w:rFonts w:ascii="Times New Roman" w:hAnsi="Times New Roman" w:cs="Times New Roman"/>
          <w:sz w:val="24"/>
          <w:szCs w:val="24"/>
        </w:rPr>
        <w:t>, например, отмечает особенности демографического развития сельских районов страны, а именно</w:t>
      </w:r>
      <w:r w:rsidRPr="000E5888">
        <w:rPr>
          <w:rFonts w:ascii="Times New Roman" w:hAnsi="Times New Roman" w:cs="Times New Roman"/>
          <w:sz w:val="24"/>
          <w:szCs w:val="24"/>
        </w:rPr>
        <w:t xml:space="preserve"> </w:t>
      </w:r>
      <w:r>
        <w:rPr>
          <w:rFonts w:ascii="Times New Roman" w:hAnsi="Times New Roman" w:cs="Times New Roman"/>
          <w:sz w:val="24"/>
          <w:szCs w:val="24"/>
        </w:rPr>
        <w:t>выделяет три фазы</w:t>
      </w:r>
      <w:r w:rsidR="007E5830">
        <w:rPr>
          <w:rFonts w:ascii="Times New Roman" w:hAnsi="Times New Roman" w:cs="Times New Roman"/>
          <w:sz w:val="24"/>
          <w:szCs w:val="24"/>
        </w:rPr>
        <w:t xml:space="preserve"> (16)</w:t>
      </w:r>
      <w:r>
        <w:rPr>
          <w:rFonts w:ascii="Times New Roman" w:hAnsi="Times New Roman" w:cs="Times New Roman"/>
          <w:sz w:val="24"/>
          <w:szCs w:val="24"/>
        </w:rPr>
        <w:t>:</w:t>
      </w:r>
    </w:p>
    <w:p w:rsidR="00743134" w:rsidRDefault="00743134" w:rsidP="00743134">
      <w:pPr>
        <w:spacing w:line="360" w:lineRule="auto"/>
        <w:ind w:firstLine="709"/>
        <w:rPr>
          <w:rFonts w:ascii="Times New Roman" w:hAnsi="Times New Roman" w:cs="Times New Roman"/>
          <w:sz w:val="24"/>
          <w:szCs w:val="24"/>
        </w:rPr>
      </w:pPr>
      <w:r>
        <w:rPr>
          <w:rFonts w:ascii="Times New Roman" w:hAnsi="Times New Roman" w:cs="Times New Roman"/>
          <w:sz w:val="24"/>
          <w:szCs w:val="24"/>
        </w:rPr>
        <w:t>1. Демография модернизации: увеличение городской агломерации в период индустриализации и централизации, снижение рождаемости и увеличение продолжительности жизни.</w:t>
      </w:r>
    </w:p>
    <w:p w:rsidR="00743134" w:rsidRDefault="00743134" w:rsidP="00743134">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2. Демография </w:t>
      </w:r>
      <w:proofErr w:type="spellStart"/>
      <w:r>
        <w:rPr>
          <w:rFonts w:ascii="Times New Roman" w:hAnsi="Times New Roman" w:cs="Times New Roman"/>
          <w:sz w:val="24"/>
          <w:szCs w:val="24"/>
        </w:rPr>
        <w:t>рурализации</w:t>
      </w:r>
      <w:proofErr w:type="spellEnd"/>
      <w:r>
        <w:rPr>
          <w:rFonts w:ascii="Times New Roman" w:hAnsi="Times New Roman" w:cs="Times New Roman"/>
          <w:sz w:val="24"/>
          <w:szCs w:val="24"/>
        </w:rPr>
        <w:t>: переход от аграрного к сельскому обществу с новым пониманием условий жизни и труда в сельской местности, в которой население и уровень занятости увеличились.</w:t>
      </w:r>
    </w:p>
    <w:p w:rsidR="00743134" w:rsidRDefault="00743134" w:rsidP="00743134">
      <w:pPr>
        <w:spacing w:line="360" w:lineRule="auto"/>
        <w:ind w:firstLine="709"/>
        <w:rPr>
          <w:rFonts w:ascii="Times New Roman" w:hAnsi="Times New Roman" w:cs="Times New Roman"/>
          <w:sz w:val="24"/>
          <w:szCs w:val="24"/>
        </w:rPr>
      </w:pPr>
      <w:r>
        <w:rPr>
          <w:rFonts w:ascii="Times New Roman" w:hAnsi="Times New Roman" w:cs="Times New Roman"/>
          <w:sz w:val="24"/>
          <w:szCs w:val="24"/>
        </w:rPr>
        <w:t>3. Демография трансформации: адаптация Восточной Германии после распада систем бывшей ГДР к системам Западной Германии, что повлекло за собой резкое снижение рождаемости и увеличение эмиграции.</w:t>
      </w:r>
    </w:p>
    <w:p w:rsidR="00743134" w:rsidRDefault="00743134" w:rsidP="00743134">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Третья фаза, на </w:t>
      </w:r>
      <w:r w:rsidR="006533D0">
        <w:rPr>
          <w:rFonts w:ascii="Times New Roman" w:hAnsi="Times New Roman" w:cs="Times New Roman"/>
          <w:sz w:val="24"/>
          <w:szCs w:val="24"/>
        </w:rPr>
        <w:t>наш</w:t>
      </w:r>
      <w:r>
        <w:rPr>
          <w:rFonts w:ascii="Times New Roman" w:hAnsi="Times New Roman" w:cs="Times New Roman"/>
          <w:sz w:val="24"/>
          <w:szCs w:val="24"/>
        </w:rPr>
        <w:t xml:space="preserve"> взгляд, отражает часть характеристик процесса сжатия сельской местности, который усилился после объединения Германии. </w:t>
      </w:r>
    </w:p>
    <w:p w:rsidR="00743134" w:rsidRDefault="00743134" w:rsidP="00743134">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Относительно объединения ФРГ и ГДР стоит отметить, что оно оказало влияние на все сферы жизни Восточной Германии, запустив ее интеграцию в систему нового государства, однако различия между частями страны продолжают сохраняться до сих пор. Так, Е. В. Романова отмечает, что диспропорции в развитии ФРГ и ГДР обусловлены процессами </w:t>
      </w:r>
      <w:proofErr w:type="spellStart"/>
      <w:r>
        <w:rPr>
          <w:rFonts w:ascii="Times New Roman" w:hAnsi="Times New Roman" w:cs="Times New Roman"/>
          <w:sz w:val="24"/>
          <w:szCs w:val="24"/>
        </w:rPr>
        <w:t>деиндустриализации</w:t>
      </w:r>
      <w:proofErr w:type="spellEnd"/>
      <w:r>
        <w:rPr>
          <w:rFonts w:ascii="Times New Roman" w:hAnsi="Times New Roman" w:cs="Times New Roman"/>
          <w:sz w:val="24"/>
          <w:szCs w:val="24"/>
        </w:rPr>
        <w:t xml:space="preserve"> в Восточной Германии, проявившимися, в частности, в ликвидации крупных исследовательских отделов и разработок, что стало причиной нехватки </w:t>
      </w:r>
      <w:r>
        <w:rPr>
          <w:rFonts w:ascii="Times New Roman" w:hAnsi="Times New Roman" w:cs="Times New Roman"/>
          <w:sz w:val="24"/>
          <w:szCs w:val="24"/>
        </w:rPr>
        <w:lastRenderedPageBreak/>
        <w:t>квалифицированных кадров на местных предприятиях и в том числе обусловило низкий спрос на них, вызвавшим миграцию специалистов на запад страны (отток населения)</w:t>
      </w:r>
      <w:r w:rsidR="007E5830">
        <w:rPr>
          <w:rFonts w:ascii="Times New Roman" w:hAnsi="Times New Roman" w:cs="Times New Roman"/>
          <w:sz w:val="24"/>
          <w:szCs w:val="24"/>
        </w:rPr>
        <w:t xml:space="preserve"> (12)</w:t>
      </w:r>
      <w:r>
        <w:rPr>
          <w:rFonts w:ascii="Times New Roman" w:hAnsi="Times New Roman" w:cs="Times New Roman"/>
          <w:sz w:val="24"/>
          <w:szCs w:val="24"/>
        </w:rPr>
        <w:t>. В этом отношении показательным является и первоначальный приоритет политики властей в отношении востока в социальной сфере нежели чем в экономической, который не способствовал сглаживанию экономических диспропорций между частями страны несмотря на значительное финансирование. Причины этого в том числе кроются и в нецелевом распределении средств и их слабом контроле, в различных традициях самоуправления на востоке и западе</w:t>
      </w:r>
      <w:r w:rsidR="007E5830">
        <w:rPr>
          <w:rFonts w:ascii="Times New Roman" w:hAnsi="Times New Roman" w:cs="Times New Roman"/>
          <w:sz w:val="24"/>
          <w:szCs w:val="24"/>
        </w:rPr>
        <w:t xml:space="preserve"> (14)</w:t>
      </w:r>
      <w:r>
        <w:rPr>
          <w:rFonts w:ascii="Times New Roman" w:hAnsi="Times New Roman" w:cs="Times New Roman"/>
          <w:sz w:val="24"/>
          <w:szCs w:val="24"/>
        </w:rPr>
        <w:t>. Однако со временем для достижения научно-исследовательских результатов в промышленности была проведена программа содействия НИОКР, позволившая повысить конкурентоспособность восточногерманских предприятий и даже увеличить производство инновационной продукции по сравнению с Западной Германией, хотя вновь не без львиной доли государственного финансирования</w:t>
      </w:r>
      <w:r w:rsidR="007E5830">
        <w:rPr>
          <w:rFonts w:ascii="Times New Roman" w:hAnsi="Times New Roman" w:cs="Times New Roman"/>
          <w:sz w:val="24"/>
          <w:szCs w:val="24"/>
        </w:rPr>
        <w:t xml:space="preserve"> (13)</w:t>
      </w:r>
      <w:r>
        <w:rPr>
          <w:rFonts w:ascii="Times New Roman" w:hAnsi="Times New Roman" w:cs="Times New Roman"/>
          <w:sz w:val="24"/>
          <w:szCs w:val="24"/>
        </w:rPr>
        <w:t xml:space="preserve">. При этом доля занятых на таких предприятиях в сельском хозяйстве, лесном, строительстве и государственном секторе в сравнении с Западной Германией гораздо больше, чем, например, в обрабатывающей промышленности. Также Е.В. Романова указывает на неравномерное распределение предприятий в Восточной Германии, размещающихся главным образом в агломерациях, где плотность населения больше, есть низкие издержки для производства и разнообразная рабочая сила, в том числе и высококвалифицированная. Она выделяет три главных крупных агломерации, являющихся инновационными кластерами Восточной Германии, представляющими собой ведущий экономический центр в регионе: Берлин </w:t>
      </w:r>
      <w:r w:rsidR="006533D0">
        <w:rPr>
          <w:rFonts w:ascii="Times New Roman" w:hAnsi="Times New Roman" w:cs="Times New Roman"/>
          <w:sz w:val="24"/>
          <w:szCs w:val="24"/>
        </w:rPr>
        <w:t>–</w:t>
      </w:r>
      <w:r>
        <w:rPr>
          <w:rFonts w:ascii="Times New Roman" w:hAnsi="Times New Roman" w:cs="Times New Roman"/>
          <w:sz w:val="24"/>
          <w:szCs w:val="24"/>
        </w:rPr>
        <w:t xml:space="preserve"> Потсдам, Саксония (Саксонский треугольник: Дрезден, </w:t>
      </w:r>
      <w:proofErr w:type="spellStart"/>
      <w:r>
        <w:rPr>
          <w:rFonts w:ascii="Times New Roman" w:hAnsi="Times New Roman" w:cs="Times New Roman"/>
          <w:sz w:val="24"/>
          <w:szCs w:val="24"/>
        </w:rPr>
        <w:t>Хемниц</w:t>
      </w:r>
      <w:proofErr w:type="spellEnd"/>
      <w:r>
        <w:rPr>
          <w:rFonts w:ascii="Times New Roman" w:hAnsi="Times New Roman" w:cs="Times New Roman"/>
          <w:sz w:val="24"/>
          <w:szCs w:val="24"/>
        </w:rPr>
        <w:t xml:space="preserve"> </w:t>
      </w:r>
      <w:r w:rsidR="006533D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Цвикау</w:t>
      </w:r>
      <w:proofErr w:type="spellEnd"/>
      <w:r>
        <w:rPr>
          <w:rFonts w:ascii="Times New Roman" w:hAnsi="Times New Roman" w:cs="Times New Roman"/>
          <w:sz w:val="24"/>
          <w:szCs w:val="24"/>
        </w:rPr>
        <w:t xml:space="preserve">, Лейпциг </w:t>
      </w:r>
      <w:r w:rsidR="006533D0">
        <w:rPr>
          <w:rFonts w:ascii="Times New Roman" w:hAnsi="Times New Roman" w:cs="Times New Roman"/>
          <w:sz w:val="24"/>
          <w:szCs w:val="24"/>
        </w:rPr>
        <w:t>–</w:t>
      </w:r>
      <w:r>
        <w:rPr>
          <w:rFonts w:ascii="Times New Roman" w:hAnsi="Times New Roman" w:cs="Times New Roman"/>
          <w:sz w:val="24"/>
          <w:szCs w:val="24"/>
        </w:rPr>
        <w:t xml:space="preserve"> Галле), Тюрингия (Йена </w:t>
      </w:r>
      <w:r w:rsidR="006533D0">
        <w:rPr>
          <w:rFonts w:ascii="Times New Roman" w:hAnsi="Times New Roman" w:cs="Times New Roman"/>
          <w:sz w:val="24"/>
          <w:szCs w:val="24"/>
        </w:rPr>
        <w:t>–</w:t>
      </w:r>
      <w:r>
        <w:rPr>
          <w:rFonts w:ascii="Times New Roman" w:hAnsi="Times New Roman" w:cs="Times New Roman"/>
          <w:sz w:val="24"/>
          <w:szCs w:val="24"/>
        </w:rPr>
        <w:t xml:space="preserve"> Эрфурт </w:t>
      </w:r>
      <w:r w:rsidR="006533D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Ильменау</w:t>
      </w:r>
      <w:proofErr w:type="spellEnd"/>
      <w:r>
        <w:rPr>
          <w:rFonts w:ascii="Times New Roman" w:hAnsi="Times New Roman" w:cs="Times New Roman"/>
          <w:sz w:val="24"/>
          <w:szCs w:val="24"/>
        </w:rPr>
        <w:t>), которые, по ее мнению, выступают локомотивом развития  востока страны</w:t>
      </w:r>
      <w:r w:rsidR="007E5830">
        <w:rPr>
          <w:rFonts w:ascii="Times New Roman" w:hAnsi="Times New Roman" w:cs="Times New Roman"/>
          <w:sz w:val="24"/>
          <w:szCs w:val="24"/>
        </w:rPr>
        <w:t xml:space="preserve"> (12)</w:t>
      </w:r>
      <w:r>
        <w:rPr>
          <w:rFonts w:ascii="Times New Roman" w:hAnsi="Times New Roman" w:cs="Times New Roman"/>
          <w:sz w:val="24"/>
          <w:szCs w:val="24"/>
        </w:rPr>
        <w:t>. В отношении Мекленбурга</w:t>
      </w:r>
      <w:r w:rsidR="006533D0">
        <w:rPr>
          <w:rFonts w:ascii="Times New Roman" w:hAnsi="Times New Roman" w:cs="Times New Roman"/>
          <w:sz w:val="24"/>
          <w:szCs w:val="24"/>
        </w:rPr>
        <w:t xml:space="preserve"> – </w:t>
      </w:r>
      <w:r>
        <w:rPr>
          <w:rFonts w:ascii="Times New Roman" w:hAnsi="Times New Roman" w:cs="Times New Roman"/>
          <w:sz w:val="24"/>
          <w:szCs w:val="24"/>
        </w:rPr>
        <w:t xml:space="preserve">Передней Померании Е. В. Романова отмечает полюс роста на северо-востоке по линии судостроения и морской торговли, образующийся из городов </w:t>
      </w:r>
      <w:proofErr w:type="spellStart"/>
      <w:r>
        <w:rPr>
          <w:rFonts w:ascii="Times New Roman" w:hAnsi="Times New Roman" w:cs="Times New Roman"/>
          <w:sz w:val="24"/>
          <w:szCs w:val="24"/>
        </w:rPr>
        <w:t>Грай</w:t>
      </w:r>
      <w:r w:rsidR="006533D0">
        <w:rPr>
          <w:rFonts w:ascii="Times New Roman" w:hAnsi="Times New Roman" w:cs="Times New Roman"/>
          <w:sz w:val="24"/>
          <w:szCs w:val="24"/>
        </w:rPr>
        <w:t>ф</w:t>
      </w:r>
      <w:r>
        <w:rPr>
          <w:rFonts w:ascii="Times New Roman" w:hAnsi="Times New Roman" w:cs="Times New Roman"/>
          <w:sz w:val="24"/>
          <w:szCs w:val="24"/>
        </w:rPr>
        <w:t>свальд</w:t>
      </w:r>
      <w:proofErr w:type="spellEnd"/>
      <w:r>
        <w:rPr>
          <w:rFonts w:ascii="Times New Roman" w:hAnsi="Times New Roman" w:cs="Times New Roman"/>
          <w:sz w:val="24"/>
          <w:szCs w:val="24"/>
        </w:rPr>
        <w:t xml:space="preserve">, Росток и </w:t>
      </w:r>
      <w:proofErr w:type="spellStart"/>
      <w:r>
        <w:rPr>
          <w:rFonts w:ascii="Times New Roman" w:hAnsi="Times New Roman" w:cs="Times New Roman"/>
          <w:sz w:val="24"/>
          <w:szCs w:val="24"/>
        </w:rPr>
        <w:t>Висмар</w:t>
      </w:r>
      <w:proofErr w:type="spellEnd"/>
      <w:r>
        <w:rPr>
          <w:rFonts w:ascii="Times New Roman" w:hAnsi="Times New Roman" w:cs="Times New Roman"/>
          <w:sz w:val="24"/>
          <w:szCs w:val="24"/>
        </w:rPr>
        <w:t>, которые также выступают кластерами по биотехнологиям и ветровой энергетике благодаря многочисленным федеральным программам. Указанные ей территории, на мой взгляд, являются точками притяжения как населени</w:t>
      </w:r>
      <w:r w:rsidR="00621EF4">
        <w:rPr>
          <w:rFonts w:ascii="Times New Roman" w:hAnsi="Times New Roman" w:cs="Times New Roman"/>
          <w:sz w:val="24"/>
          <w:szCs w:val="24"/>
        </w:rPr>
        <w:t>я, так и бизнеса,</w:t>
      </w:r>
      <w:r w:rsidR="00932C4E">
        <w:rPr>
          <w:rFonts w:ascii="Times New Roman" w:hAnsi="Times New Roman" w:cs="Times New Roman"/>
          <w:sz w:val="24"/>
          <w:szCs w:val="24"/>
        </w:rPr>
        <w:t xml:space="preserve"> «</w:t>
      </w:r>
      <w:r w:rsidR="00621EF4">
        <w:rPr>
          <w:rFonts w:ascii="Times New Roman" w:hAnsi="Times New Roman" w:cs="Times New Roman"/>
          <w:sz w:val="24"/>
          <w:szCs w:val="24"/>
        </w:rPr>
        <w:t>стягивающими</w:t>
      </w:r>
      <w:r>
        <w:rPr>
          <w:rFonts w:ascii="Times New Roman" w:hAnsi="Times New Roman" w:cs="Times New Roman"/>
          <w:sz w:val="24"/>
          <w:szCs w:val="24"/>
        </w:rPr>
        <w:t xml:space="preserve"> ресурсы и тем самым окружающую территорию на себя, выступая при этом одной из причин оттока населения и производства из сельской местности.</w:t>
      </w:r>
    </w:p>
    <w:p w:rsidR="00743134" w:rsidRDefault="00743134" w:rsidP="00743134">
      <w:pPr>
        <w:spacing w:line="360" w:lineRule="auto"/>
        <w:ind w:firstLine="709"/>
        <w:rPr>
          <w:rFonts w:ascii="Times New Roman" w:hAnsi="Times New Roman" w:cs="Times New Roman"/>
          <w:sz w:val="24"/>
          <w:szCs w:val="24"/>
        </w:rPr>
      </w:pPr>
      <w:r>
        <w:rPr>
          <w:rFonts w:ascii="Times New Roman" w:hAnsi="Times New Roman" w:cs="Times New Roman"/>
          <w:sz w:val="24"/>
          <w:szCs w:val="24"/>
        </w:rPr>
        <w:t>О влиянии объединения ФРГ и ГДР на пространственное планирование в Восточной Германии, в частности, в сельской местности пишет А.В. Левченков</w:t>
      </w:r>
      <w:r w:rsidR="00CF1AF9">
        <w:rPr>
          <w:rFonts w:ascii="Times New Roman" w:hAnsi="Times New Roman" w:cs="Times New Roman"/>
          <w:sz w:val="24"/>
          <w:szCs w:val="24"/>
        </w:rPr>
        <w:t xml:space="preserve"> (3)</w:t>
      </w:r>
      <w:r>
        <w:rPr>
          <w:rFonts w:ascii="Times New Roman" w:hAnsi="Times New Roman" w:cs="Times New Roman"/>
          <w:sz w:val="24"/>
          <w:szCs w:val="24"/>
        </w:rPr>
        <w:t xml:space="preserve">. Территория бывшей ГДР, оказавшись в новых для себя экономических, политических условиях, подверглась сильной трансформации с учетом ранее советского подхода к территориальному развитию. Это </w:t>
      </w:r>
      <w:r>
        <w:rPr>
          <w:rFonts w:ascii="Times New Roman" w:hAnsi="Times New Roman" w:cs="Times New Roman"/>
          <w:sz w:val="24"/>
          <w:szCs w:val="24"/>
        </w:rPr>
        <w:lastRenderedPageBreak/>
        <w:t xml:space="preserve">обусловило схожесть протекания процесса сжатия сельской местности как в России, так и в Восточной Германии: </w:t>
      </w:r>
    </w:p>
    <w:p w:rsidR="00743134" w:rsidRDefault="00743134" w:rsidP="00743134">
      <w:pPr>
        <w:pStyle w:val="a7"/>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снижение доли сельскохозяйственного сектора в структуре ВВП, что отразилось и в смене лидирующего сектора экономики в сельской местности;</w:t>
      </w:r>
    </w:p>
    <w:p w:rsidR="00743134" w:rsidRDefault="00743134" w:rsidP="00743134">
      <w:pPr>
        <w:pStyle w:val="a7"/>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структура занятых также претерпела изменения;</w:t>
      </w:r>
    </w:p>
    <w:p w:rsidR="00743134" w:rsidRDefault="00743134" w:rsidP="00743134">
      <w:pPr>
        <w:pStyle w:val="a7"/>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усиление интенсивности труда при небольшом количестве занятых;</w:t>
      </w:r>
    </w:p>
    <w:p w:rsidR="00743134" w:rsidRDefault="00743134" w:rsidP="00743134">
      <w:pPr>
        <w:pStyle w:val="a7"/>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распространение преимущественно крупных, не особо рентабельных предприятий, зависящих от внешней финансовой помощи;</w:t>
      </w:r>
    </w:p>
    <w:p w:rsidR="00743134" w:rsidRDefault="00743134" w:rsidP="00743134">
      <w:pPr>
        <w:pStyle w:val="a7"/>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недостаточное инвестирование в сельскохозяйственную отрасль;</w:t>
      </w:r>
    </w:p>
    <w:p w:rsidR="00743134" w:rsidRDefault="00743134" w:rsidP="00743134">
      <w:pPr>
        <w:pStyle w:val="a7"/>
        <w:numPr>
          <w:ilvl w:val="0"/>
          <w:numId w:val="3"/>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депопуляция</w:t>
      </w:r>
      <w:proofErr w:type="spellEnd"/>
      <w:r>
        <w:rPr>
          <w:rFonts w:ascii="Times New Roman" w:hAnsi="Times New Roman" w:cs="Times New Roman"/>
          <w:sz w:val="24"/>
          <w:szCs w:val="24"/>
        </w:rPr>
        <w:t>;</w:t>
      </w:r>
    </w:p>
    <w:p w:rsidR="00743134" w:rsidRDefault="00743134" w:rsidP="00743134">
      <w:pPr>
        <w:pStyle w:val="a7"/>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поляризация элементов инфраструктуры в центральных местах и упадок территории вне этих мест;</w:t>
      </w:r>
    </w:p>
    <w:p w:rsidR="00743134" w:rsidRPr="00D326D0" w:rsidRDefault="00743134" w:rsidP="00743134">
      <w:pPr>
        <w:pStyle w:val="a7"/>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малоэффективная работа муниципальных и других управленческих структур.</w:t>
      </w:r>
    </w:p>
    <w:p w:rsidR="00743134" w:rsidRDefault="00743134" w:rsidP="00743134">
      <w:pPr>
        <w:spacing w:line="360" w:lineRule="auto"/>
        <w:ind w:firstLine="709"/>
        <w:rPr>
          <w:rFonts w:ascii="Times New Roman" w:hAnsi="Times New Roman" w:cs="Times New Roman"/>
          <w:sz w:val="24"/>
          <w:szCs w:val="24"/>
        </w:rPr>
      </w:pPr>
      <w:r>
        <w:rPr>
          <w:rFonts w:ascii="Times New Roman" w:hAnsi="Times New Roman" w:cs="Times New Roman"/>
          <w:sz w:val="24"/>
          <w:szCs w:val="24"/>
        </w:rPr>
        <w:t>А.В. Левченков также характеризует особенности сельской местности Восточной Германии в сравнении с западной ее частью: преобладание крупных сельскохозяйственных предприятий в восточных землях, из-за размера которых субвенции ЕС были наибольшими, обусловило рост прибыли сельскохозяйственных предприятий Восточной Германии. При этом доля субвенций в общей выручке восточных предприятий до 24%, тогда как в Западной Германии только 7-9%, что говорит об увеличении площадей сельскохозяйственных предприятий не ради продукции, а ради выплат. После объединения ФРГ и ГДР наблюдался рост инвестиционных вложений в Восточную Германию, однако после 1994 он пошел на убыль</w:t>
      </w:r>
      <w:r w:rsidR="00CF1AF9">
        <w:rPr>
          <w:rFonts w:ascii="Times New Roman" w:hAnsi="Times New Roman" w:cs="Times New Roman"/>
          <w:sz w:val="24"/>
          <w:szCs w:val="24"/>
        </w:rPr>
        <w:t xml:space="preserve"> (2)</w:t>
      </w:r>
      <w:r>
        <w:rPr>
          <w:rFonts w:ascii="Times New Roman" w:hAnsi="Times New Roman" w:cs="Times New Roman"/>
          <w:sz w:val="24"/>
          <w:szCs w:val="24"/>
        </w:rPr>
        <w:t xml:space="preserve">. На </w:t>
      </w:r>
      <w:r w:rsidR="006533D0">
        <w:rPr>
          <w:rFonts w:ascii="Times New Roman" w:hAnsi="Times New Roman" w:cs="Times New Roman"/>
          <w:sz w:val="24"/>
          <w:szCs w:val="24"/>
        </w:rPr>
        <w:t xml:space="preserve">наш </w:t>
      </w:r>
      <w:r>
        <w:rPr>
          <w:rFonts w:ascii="Times New Roman" w:hAnsi="Times New Roman" w:cs="Times New Roman"/>
          <w:sz w:val="24"/>
          <w:szCs w:val="24"/>
        </w:rPr>
        <w:t>взгляд, это связано с непростым процессом трансформации, преобразованием территории, а также с позитивными ожиданиями по поводу интеграции Западной и Восточной частей Германии. По сравнению с западными землями, восточные земли обладают меньшим количеством сельскохозяйственных предприятий, а также им в большей мере присущ процесс замещения лидирующих позиций сельского хозяйства сферой туризма.</w:t>
      </w:r>
    </w:p>
    <w:p w:rsidR="00743134" w:rsidRDefault="00743134" w:rsidP="00743134">
      <w:pPr>
        <w:spacing w:line="360" w:lineRule="auto"/>
        <w:ind w:firstLine="709"/>
        <w:rPr>
          <w:rFonts w:ascii="Times New Roman" w:hAnsi="Times New Roman" w:cs="Times New Roman"/>
          <w:sz w:val="24"/>
          <w:szCs w:val="24"/>
        </w:rPr>
      </w:pPr>
      <w:r>
        <w:rPr>
          <w:rFonts w:ascii="Times New Roman" w:hAnsi="Times New Roman" w:cs="Times New Roman"/>
          <w:sz w:val="24"/>
          <w:szCs w:val="24"/>
        </w:rPr>
        <w:t>Таким образом, сжатие сельской местности в России и за рубежом имеет общие характерные черты, однако протекание этого процесса подвержено влиянию местного, национального контекста, который делает данный процесс уникальным в каждом отдельном случае.</w:t>
      </w:r>
    </w:p>
    <w:p w:rsidR="00743134" w:rsidRDefault="00743134" w:rsidP="00743134">
      <w:pPr>
        <w:spacing w:line="360" w:lineRule="auto"/>
        <w:ind w:firstLine="709"/>
        <w:rPr>
          <w:rFonts w:ascii="Times New Roman" w:hAnsi="Times New Roman" w:cs="Times New Roman"/>
          <w:sz w:val="24"/>
          <w:szCs w:val="24"/>
        </w:rPr>
      </w:pPr>
    </w:p>
    <w:p w:rsidR="00743134" w:rsidRPr="00245272" w:rsidRDefault="00245272" w:rsidP="00245272">
      <w:pPr>
        <w:pStyle w:val="2"/>
        <w:spacing w:line="360" w:lineRule="auto"/>
        <w:jc w:val="center"/>
        <w:rPr>
          <w:rFonts w:ascii="Times New Roman" w:hAnsi="Times New Roman" w:cs="Times New Roman"/>
          <w:color w:val="000000" w:themeColor="text1"/>
          <w:sz w:val="24"/>
        </w:rPr>
      </w:pPr>
      <w:bookmarkStart w:id="5" w:name="_Toc72817828"/>
      <w:r>
        <w:rPr>
          <w:rFonts w:ascii="Times New Roman" w:hAnsi="Times New Roman" w:cs="Times New Roman"/>
          <w:color w:val="000000" w:themeColor="text1"/>
          <w:sz w:val="24"/>
        </w:rPr>
        <w:t xml:space="preserve">1.3 </w:t>
      </w:r>
      <w:r w:rsidR="00242F8F" w:rsidRPr="00245272">
        <w:rPr>
          <w:rFonts w:ascii="Times New Roman" w:hAnsi="Times New Roman" w:cs="Times New Roman"/>
          <w:color w:val="000000" w:themeColor="text1"/>
          <w:sz w:val="24"/>
        </w:rPr>
        <w:t>Методика оценки эффектов сжатия сельского пространства земли Мекленбурга</w:t>
      </w:r>
      <w:r w:rsidR="006533D0" w:rsidRPr="00245272">
        <w:rPr>
          <w:rFonts w:ascii="Times New Roman" w:hAnsi="Times New Roman" w:cs="Times New Roman"/>
          <w:color w:val="000000" w:themeColor="text1"/>
          <w:sz w:val="24"/>
        </w:rPr>
        <w:t xml:space="preserve"> – </w:t>
      </w:r>
      <w:r w:rsidR="00242F8F" w:rsidRPr="00245272">
        <w:rPr>
          <w:rFonts w:ascii="Times New Roman" w:hAnsi="Times New Roman" w:cs="Times New Roman"/>
          <w:color w:val="000000" w:themeColor="text1"/>
          <w:sz w:val="24"/>
        </w:rPr>
        <w:t>Передней Померании</w:t>
      </w:r>
      <w:bookmarkEnd w:id="5"/>
    </w:p>
    <w:p w:rsidR="00743134" w:rsidRDefault="00743134" w:rsidP="00743134">
      <w:pPr>
        <w:spacing w:line="360" w:lineRule="auto"/>
        <w:ind w:firstLine="709"/>
        <w:rPr>
          <w:rFonts w:ascii="Times New Roman" w:hAnsi="Times New Roman" w:cs="Times New Roman"/>
          <w:sz w:val="24"/>
          <w:szCs w:val="24"/>
        </w:rPr>
      </w:pPr>
    </w:p>
    <w:p w:rsidR="00743134" w:rsidRDefault="00743134" w:rsidP="00743134">
      <w:pPr>
        <w:spacing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В рамках данной работы сжатие сельской местности </w:t>
      </w:r>
      <w:r w:rsidR="005A3114">
        <w:rPr>
          <w:rFonts w:ascii="Times New Roman" w:hAnsi="Times New Roman" w:cs="Times New Roman"/>
          <w:sz w:val="24"/>
          <w:szCs w:val="24"/>
        </w:rPr>
        <w:t>–</w:t>
      </w:r>
      <w:r>
        <w:rPr>
          <w:rFonts w:ascii="Times New Roman" w:hAnsi="Times New Roman" w:cs="Times New Roman"/>
          <w:sz w:val="24"/>
          <w:szCs w:val="24"/>
        </w:rPr>
        <w:t xml:space="preserve"> это процесс, представляющий собой опустынивание или депрессию территории, вызванный совокупностью социально-экономических факторов.</w:t>
      </w:r>
    </w:p>
    <w:p w:rsidR="00743134" w:rsidRDefault="00743134" w:rsidP="00743134">
      <w:pPr>
        <w:spacing w:line="360" w:lineRule="auto"/>
        <w:ind w:firstLine="709"/>
        <w:rPr>
          <w:rFonts w:ascii="Times New Roman" w:hAnsi="Times New Roman" w:cs="Times New Roman"/>
          <w:sz w:val="24"/>
          <w:szCs w:val="24"/>
        </w:rPr>
      </w:pPr>
      <w:r>
        <w:rPr>
          <w:rFonts w:ascii="Times New Roman" w:hAnsi="Times New Roman" w:cs="Times New Roman"/>
          <w:sz w:val="24"/>
          <w:szCs w:val="24"/>
        </w:rPr>
        <w:t>Исследование этого процесса предполагает использование следующих методов:</w:t>
      </w:r>
    </w:p>
    <w:p w:rsidR="00743134" w:rsidRDefault="00743134" w:rsidP="00743134">
      <w:pPr>
        <w:spacing w:line="360" w:lineRule="auto"/>
        <w:ind w:firstLine="709"/>
        <w:rPr>
          <w:rFonts w:ascii="Times New Roman" w:hAnsi="Times New Roman" w:cs="Times New Roman"/>
          <w:sz w:val="24"/>
          <w:szCs w:val="24"/>
        </w:rPr>
      </w:pPr>
      <w:r>
        <w:rPr>
          <w:rFonts w:ascii="Times New Roman" w:hAnsi="Times New Roman" w:cs="Times New Roman"/>
          <w:sz w:val="24"/>
          <w:szCs w:val="24"/>
        </w:rPr>
        <w:t>1) Статистический метод. Анализ выбранных социально-экономических показателей, отслеживание изменений в динамике.</w:t>
      </w:r>
    </w:p>
    <w:p w:rsidR="00743134" w:rsidRDefault="00D27DE3" w:rsidP="00743134">
      <w:pPr>
        <w:spacing w:line="360" w:lineRule="auto"/>
        <w:ind w:firstLine="709"/>
        <w:rPr>
          <w:rFonts w:ascii="Times New Roman" w:hAnsi="Times New Roman" w:cs="Times New Roman"/>
          <w:sz w:val="24"/>
          <w:szCs w:val="24"/>
        </w:rPr>
      </w:pPr>
      <w:r>
        <w:rPr>
          <w:rFonts w:ascii="Times New Roman" w:hAnsi="Times New Roman" w:cs="Times New Roman"/>
          <w:sz w:val="24"/>
          <w:szCs w:val="24"/>
        </w:rPr>
        <w:t>2</w:t>
      </w:r>
      <w:r w:rsidR="00743134">
        <w:rPr>
          <w:rFonts w:ascii="Times New Roman" w:hAnsi="Times New Roman" w:cs="Times New Roman"/>
          <w:sz w:val="24"/>
          <w:szCs w:val="24"/>
        </w:rPr>
        <w:t xml:space="preserve">) Сравнительно-географический </w:t>
      </w:r>
      <w:r>
        <w:rPr>
          <w:rFonts w:ascii="Times New Roman" w:hAnsi="Times New Roman" w:cs="Times New Roman"/>
          <w:sz w:val="24"/>
          <w:szCs w:val="24"/>
        </w:rPr>
        <w:t>подход</w:t>
      </w:r>
      <w:r w:rsidR="00743134">
        <w:rPr>
          <w:rFonts w:ascii="Times New Roman" w:hAnsi="Times New Roman" w:cs="Times New Roman"/>
          <w:sz w:val="24"/>
          <w:szCs w:val="24"/>
        </w:rPr>
        <w:t>. Сравнение территорий Восточной и Западной Германии, а также территорий внутри земли Мекленбург</w:t>
      </w:r>
      <w:r>
        <w:rPr>
          <w:rFonts w:ascii="Times New Roman" w:hAnsi="Times New Roman" w:cs="Times New Roman"/>
          <w:sz w:val="24"/>
          <w:szCs w:val="24"/>
        </w:rPr>
        <w:t xml:space="preserve"> – </w:t>
      </w:r>
      <w:r w:rsidR="00743134">
        <w:rPr>
          <w:rFonts w:ascii="Times New Roman" w:hAnsi="Times New Roman" w:cs="Times New Roman"/>
          <w:sz w:val="24"/>
          <w:szCs w:val="24"/>
        </w:rPr>
        <w:t>Передняя Померания по показателям и характеристикам, используемым для оценки сжатия сельской местности.</w:t>
      </w:r>
    </w:p>
    <w:p w:rsidR="00743134" w:rsidRDefault="00D27DE3" w:rsidP="00743134">
      <w:pPr>
        <w:spacing w:line="360" w:lineRule="auto"/>
        <w:ind w:firstLine="709"/>
        <w:rPr>
          <w:rFonts w:ascii="Times New Roman" w:hAnsi="Times New Roman" w:cs="Times New Roman"/>
          <w:sz w:val="24"/>
          <w:szCs w:val="24"/>
        </w:rPr>
      </w:pPr>
      <w:r>
        <w:rPr>
          <w:rFonts w:ascii="Times New Roman" w:hAnsi="Times New Roman" w:cs="Times New Roman"/>
          <w:sz w:val="24"/>
          <w:szCs w:val="24"/>
        </w:rPr>
        <w:t>3</w:t>
      </w:r>
      <w:r w:rsidR="00743134">
        <w:rPr>
          <w:rFonts w:ascii="Times New Roman" w:hAnsi="Times New Roman" w:cs="Times New Roman"/>
          <w:sz w:val="24"/>
          <w:szCs w:val="24"/>
        </w:rPr>
        <w:t xml:space="preserve">) Картографический метод. Нанесение данных на карту, анализ, интерпретация полученных результатов по Мекленбургу </w:t>
      </w:r>
      <w:r w:rsidR="00E55595">
        <w:rPr>
          <w:rFonts w:ascii="Times New Roman" w:hAnsi="Times New Roman" w:cs="Times New Roman"/>
          <w:sz w:val="24"/>
          <w:szCs w:val="24"/>
        </w:rPr>
        <w:t>– Передн</w:t>
      </w:r>
      <w:r w:rsidR="00743134">
        <w:rPr>
          <w:rFonts w:ascii="Times New Roman" w:hAnsi="Times New Roman" w:cs="Times New Roman"/>
          <w:sz w:val="24"/>
          <w:szCs w:val="24"/>
        </w:rPr>
        <w:t>ей Померании.</w:t>
      </w:r>
    </w:p>
    <w:p w:rsidR="00ED649D" w:rsidRPr="00F62C27" w:rsidRDefault="00ED649D" w:rsidP="00ED649D">
      <w:pPr>
        <w:spacing w:line="360" w:lineRule="auto"/>
        <w:ind w:firstLine="709"/>
        <w:rPr>
          <w:rFonts w:ascii="Times New Roman" w:hAnsi="Times New Roman" w:cs="Times New Roman"/>
          <w:szCs w:val="24"/>
        </w:rPr>
      </w:pPr>
      <w:r>
        <w:rPr>
          <w:rFonts w:ascii="Times New Roman" w:hAnsi="Times New Roman" w:cs="Times New Roman"/>
          <w:color w:val="000000"/>
          <w:sz w:val="24"/>
          <w:szCs w:val="27"/>
        </w:rPr>
        <w:t xml:space="preserve">Мекленбург </w:t>
      </w:r>
      <w:r w:rsidR="00D27DE3">
        <w:rPr>
          <w:rFonts w:ascii="Times New Roman" w:hAnsi="Times New Roman" w:cs="Times New Roman"/>
          <w:color w:val="000000"/>
          <w:sz w:val="24"/>
          <w:szCs w:val="27"/>
        </w:rPr>
        <w:t>–</w:t>
      </w:r>
      <w:r>
        <w:rPr>
          <w:rFonts w:ascii="Times New Roman" w:hAnsi="Times New Roman" w:cs="Times New Roman"/>
          <w:color w:val="000000"/>
          <w:sz w:val="24"/>
          <w:szCs w:val="27"/>
        </w:rPr>
        <w:t xml:space="preserve"> Передняя Померания имеет некоторые особенности в своем территориальном делении. </w:t>
      </w:r>
      <w:r w:rsidRPr="00F62C27">
        <w:rPr>
          <w:rFonts w:ascii="Times New Roman" w:hAnsi="Times New Roman" w:cs="Times New Roman"/>
          <w:color w:val="000000"/>
          <w:sz w:val="24"/>
          <w:szCs w:val="27"/>
        </w:rPr>
        <w:t xml:space="preserve">С 1990 по 2011 год </w:t>
      </w:r>
      <w:r>
        <w:rPr>
          <w:rFonts w:ascii="Times New Roman" w:hAnsi="Times New Roman" w:cs="Times New Roman"/>
          <w:color w:val="000000"/>
          <w:sz w:val="24"/>
          <w:szCs w:val="27"/>
        </w:rPr>
        <w:t>сетка административно-территориального деления</w:t>
      </w:r>
      <w:r w:rsidRPr="00F62C27">
        <w:rPr>
          <w:rFonts w:ascii="Times New Roman" w:hAnsi="Times New Roman" w:cs="Times New Roman"/>
          <w:color w:val="000000"/>
          <w:sz w:val="24"/>
          <w:szCs w:val="27"/>
        </w:rPr>
        <w:t xml:space="preserve"> земли </w:t>
      </w:r>
      <w:r>
        <w:rPr>
          <w:rFonts w:ascii="Times New Roman" w:hAnsi="Times New Roman" w:cs="Times New Roman"/>
          <w:color w:val="000000"/>
          <w:sz w:val="24"/>
          <w:szCs w:val="27"/>
        </w:rPr>
        <w:t>представляла</w:t>
      </w:r>
      <w:r w:rsidRPr="00F62C27">
        <w:rPr>
          <w:rFonts w:ascii="Times New Roman" w:hAnsi="Times New Roman" w:cs="Times New Roman"/>
          <w:color w:val="000000"/>
          <w:sz w:val="24"/>
          <w:szCs w:val="27"/>
        </w:rPr>
        <w:t xml:space="preserve"> собой 12 районов и 6 </w:t>
      </w:r>
      <w:proofErr w:type="spellStart"/>
      <w:r w:rsidRPr="00F62C27">
        <w:rPr>
          <w:rFonts w:ascii="Times New Roman" w:hAnsi="Times New Roman" w:cs="Times New Roman"/>
          <w:color w:val="000000"/>
          <w:sz w:val="24"/>
          <w:szCs w:val="27"/>
        </w:rPr>
        <w:t>внерайон</w:t>
      </w:r>
      <w:r>
        <w:rPr>
          <w:rFonts w:ascii="Times New Roman" w:hAnsi="Times New Roman" w:cs="Times New Roman"/>
          <w:color w:val="000000"/>
          <w:sz w:val="24"/>
          <w:szCs w:val="27"/>
        </w:rPr>
        <w:t>ных</w:t>
      </w:r>
      <w:proofErr w:type="spellEnd"/>
      <w:r>
        <w:rPr>
          <w:rFonts w:ascii="Times New Roman" w:hAnsi="Times New Roman" w:cs="Times New Roman"/>
          <w:color w:val="000000"/>
          <w:sz w:val="24"/>
          <w:szCs w:val="27"/>
        </w:rPr>
        <w:t xml:space="preserve"> городов и со временем была укрупнена в связи с сокращением населения и нагрузкой на бюджет. В настоящее время она</w:t>
      </w:r>
      <w:r w:rsidRPr="00F62C27">
        <w:rPr>
          <w:rFonts w:ascii="Times New Roman" w:hAnsi="Times New Roman" w:cs="Times New Roman"/>
          <w:color w:val="000000"/>
          <w:sz w:val="24"/>
          <w:szCs w:val="27"/>
        </w:rPr>
        <w:t xml:space="preserve"> включает в себя шесть районов: </w:t>
      </w:r>
      <w:proofErr w:type="spellStart"/>
      <w:r w:rsidRPr="00F62C27">
        <w:rPr>
          <w:rFonts w:ascii="Times New Roman" w:hAnsi="Times New Roman" w:cs="Times New Roman"/>
          <w:color w:val="000000"/>
          <w:sz w:val="24"/>
          <w:szCs w:val="27"/>
        </w:rPr>
        <w:t>Людвигслу</w:t>
      </w:r>
      <w:r>
        <w:rPr>
          <w:rFonts w:ascii="Times New Roman" w:hAnsi="Times New Roman" w:cs="Times New Roman"/>
          <w:color w:val="000000"/>
          <w:sz w:val="24"/>
          <w:szCs w:val="27"/>
        </w:rPr>
        <w:t>с</w:t>
      </w:r>
      <w:r w:rsidRPr="00F62C27">
        <w:rPr>
          <w:rFonts w:ascii="Times New Roman" w:hAnsi="Times New Roman" w:cs="Times New Roman"/>
          <w:color w:val="000000"/>
          <w:sz w:val="24"/>
          <w:szCs w:val="27"/>
        </w:rPr>
        <w:t>т</w:t>
      </w:r>
      <w:proofErr w:type="spellEnd"/>
      <w:r>
        <w:rPr>
          <w:rFonts w:ascii="Times New Roman" w:hAnsi="Times New Roman" w:cs="Times New Roman"/>
          <w:color w:val="000000"/>
          <w:sz w:val="24"/>
          <w:szCs w:val="27"/>
        </w:rPr>
        <w:t xml:space="preserve"> </w:t>
      </w:r>
      <w:r w:rsidR="00D27DE3">
        <w:rPr>
          <w:rFonts w:ascii="Times New Roman" w:hAnsi="Times New Roman" w:cs="Times New Roman"/>
          <w:sz w:val="24"/>
          <w:szCs w:val="24"/>
        </w:rPr>
        <w:t>–</w:t>
      </w:r>
      <w:r>
        <w:rPr>
          <w:rFonts w:ascii="Times New Roman" w:hAnsi="Times New Roman" w:cs="Times New Roman"/>
          <w:color w:val="000000"/>
          <w:sz w:val="24"/>
          <w:szCs w:val="27"/>
        </w:rPr>
        <w:t xml:space="preserve"> </w:t>
      </w:r>
      <w:proofErr w:type="spellStart"/>
      <w:r w:rsidRPr="00F62C27">
        <w:rPr>
          <w:rFonts w:ascii="Times New Roman" w:hAnsi="Times New Roman" w:cs="Times New Roman"/>
          <w:color w:val="000000"/>
          <w:sz w:val="24"/>
          <w:szCs w:val="27"/>
        </w:rPr>
        <w:t>Пархим</w:t>
      </w:r>
      <w:proofErr w:type="spellEnd"/>
      <w:r w:rsidRPr="00F62C27">
        <w:rPr>
          <w:rFonts w:ascii="Times New Roman" w:hAnsi="Times New Roman" w:cs="Times New Roman"/>
          <w:color w:val="000000"/>
          <w:sz w:val="24"/>
          <w:szCs w:val="27"/>
        </w:rPr>
        <w:t xml:space="preserve"> (бывшие округа </w:t>
      </w:r>
      <w:proofErr w:type="spellStart"/>
      <w:r w:rsidRPr="00F62C27">
        <w:rPr>
          <w:rFonts w:ascii="Times New Roman" w:hAnsi="Times New Roman" w:cs="Times New Roman"/>
          <w:color w:val="000000"/>
          <w:sz w:val="24"/>
          <w:szCs w:val="27"/>
        </w:rPr>
        <w:t>Людвигслуст</w:t>
      </w:r>
      <w:proofErr w:type="spellEnd"/>
      <w:r w:rsidRPr="00F62C27">
        <w:rPr>
          <w:rFonts w:ascii="Times New Roman" w:hAnsi="Times New Roman" w:cs="Times New Roman"/>
          <w:color w:val="000000"/>
          <w:sz w:val="24"/>
          <w:szCs w:val="27"/>
        </w:rPr>
        <w:t xml:space="preserve">, </w:t>
      </w:r>
      <w:proofErr w:type="spellStart"/>
      <w:r w:rsidRPr="00F62C27">
        <w:rPr>
          <w:rFonts w:ascii="Times New Roman" w:hAnsi="Times New Roman" w:cs="Times New Roman"/>
          <w:color w:val="000000"/>
          <w:sz w:val="24"/>
          <w:szCs w:val="27"/>
        </w:rPr>
        <w:t>Пархим</w:t>
      </w:r>
      <w:proofErr w:type="spellEnd"/>
      <w:r w:rsidRPr="00F62C27">
        <w:rPr>
          <w:rFonts w:ascii="Times New Roman" w:hAnsi="Times New Roman" w:cs="Times New Roman"/>
          <w:color w:val="000000"/>
          <w:sz w:val="24"/>
          <w:szCs w:val="27"/>
        </w:rPr>
        <w:t xml:space="preserve">), </w:t>
      </w:r>
      <w:proofErr w:type="spellStart"/>
      <w:r w:rsidRPr="00F62C27">
        <w:rPr>
          <w:rFonts w:ascii="Times New Roman" w:hAnsi="Times New Roman" w:cs="Times New Roman"/>
          <w:color w:val="000000"/>
          <w:sz w:val="24"/>
          <w:szCs w:val="27"/>
        </w:rPr>
        <w:t>Мекленбургское</w:t>
      </w:r>
      <w:proofErr w:type="spellEnd"/>
      <w:r w:rsidRPr="00F62C27">
        <w:rPr>
          <w:rFonts w:ascii="Times New Roman" w:hAnsi="Times New Roman" w:cs="Times New Roman"/>
          <w:color w:val="000000"/>
          <w:sz w:val="24"/>
          <w:szCs w:val="27"/>
        </w:rPr>
        <w:t xml:space="preserve"> </w:t>
      </w:r>
      <w:proofErr w:type="spellStart"/>
      <w:r w:rsidRPr="00F62C27">
        <w:rPr>
          <w:rFonts w:ascii="Times New Roman" w:hAnsi="Times New Roman" w:cs="Times New Roman"/>
          <w:color w:val="000000"/>
          <w:sz w:val="24"/>
          <w:szCs w:val="27"/>
        </w:rPr>
        <w:t>Поозёрье</w:t>
      </w:r>
      <w:proofErr w:type="spellEnd"/>
      <w:r w:rsidRPr="00F62C27">
        <w:rPr>
          <w:rFonts w:ascii="Times New Roman" w:hAnsi="Times New Roman" w:cs="Times New Roman"/>
          <w:color w:val="000000"/>
          <w:sz w:val="24"/>
          <w:szCs w:val="27"/>
        </w:rPr>
        <w:t xml:space="preserve"> (бывшие округа </w:t>
      </w:r>
      <w:proofErr w:type="spellStart"/>
      <w:r w:rsidRPr="00F62C27">
        <w:rPr>
          <w:rFonts w:ascii="Times New Roman" w:hAnsi="Times New Roman" w:cs="Times New Roman"/>
          <w:color w:val="000000"/>
          <w:sz w:val="24"/>
          <w:szCs w:val="27"/>
        </w:rPr>
        <w:t>Деммин</w:t>
      </w:r>
      <w:proofErr w:type="spellEnd"/>
      <w:r w:rsidRPr="00F62C27">
        <w:rPr>
          <w:rFonts w:ascii="Times New Roman" w:hAnsi="Times New Roman" w:cs="Times New Roman"/>
          <w:color w:val="000000"/>
          <w:sz w:val="24"/>
          <w:szCs w:val="27"/>
        </w:rPr>
        <w:t>, Мекленбург</w:t>
      </w:r>
      <w:r>
        <w:rPr>
          <w:rFonts w:ascii="Times New Roman" w:hAnsi="Times New Roman" w:cs="Times New Roman"/>
          <w:color w:val="000000"/>
          <w:sz w:val="24"/>
          <w:szCs w:val="27"/>
        </w:rPr>
        <w:t xml:space="preserve"> </w:t>
      </w:r>
      <w:r w:rsidR="00D27DE3">
        <w:rPr>
          <w:rFonts w:ascii="Times New Roman" w:hAnsi="Times New Roman" w:cs="Times New Roman"/>
          <w:sz w:val="24"/>
          <w:szCs w:val="24"/>
        </w:rPr>
        <w:t>–</w:t>
      </w:r>
      <w:r>
        <w:rPr>
          <w:rFonts w:ascii="Times New Roman" w:hAnsi="Times New Roman" w:cs="Times New Roman"/>
          <w:color w:val="000000"/>
          <w:sz w:val="24"/>
          <w:szCs w:val="27"/>
        </w:rPr>
        <w:t xml:space="preserve"> </w:t>
      </w:r>
      <w:proofErr w:type="spellStart"/>
      <w:r w:rsidRPr="00F62C27">
        <w:rPr>
          <w:rFonts w:ascii="Times New Roman" w:hAnsi="Times New Roman" w:cs="Times New Roman"/>
          <w:color w:val="000000"/>
          <w:sz w:val="24"/>
          <w:szCs w:val="27"/>
        </w:rPr>
        <w:t>Штрелиц</w:t>
      </w:r>
      <w:proofErr w:type="spellEnd"/>
      <w:r w:rsidRPr="00F62C27">
        <w:rPr>
          <w:rFonts w:ascii="Times New Roman" w:hAnsi="Times New Roman" w:cs="Times New Roman"/>
          <w:color w:val="000000"/>
          <w:sz w:val="24"/>
          <w:szCs w:val="27"/>
        </w:rPr>
        <w:t xml:space="preserve">, </w:t>
      </w:r>
      <w:proofErr w:type="spellStart"/>
      <w:r w:rsidRPr="00F62C27">
        <w:rPr>
          <w:rFonts w:ascii="Times New Roman" w:hAnsi="Times New Roman" w:cs="Times New Roman"/>
          <w:color w:val="000000"/>
          <w:sz w:val="24"/>
          <w:szCs w:val="27"/>
        </w:rPr>
        <w:t>Мюритц</w:t>
      </w:r>
      <w:proofErr w:type="spellEnd"/>
      <w:r w:rsidRPr="00F62C27">
        <w:rPr>
          <w:rFonts w:ascii="Times New Roman" w:hAnsi="Times New Roman" w:cs="Times New Roman"/>
          <w:color w:val="000000"/>
          <w:sz w:val="24"/>
          <w:szCs w:val="27"/>
        </w:rPr>
        <w:t>), Северо-Западный Мекленбург, Передняя Померания</w:t>
      </w:r>
      <w:r>
        <w:rPr>
          <w:rFonts w:ascii="Times New Roman" w:hAnsi="Times New Roman" w:cs="Times New Roman"/>
          <w:color w:val="000000"/>
          <w:sz w:val="24"/>
          <w:szCs w:val="27"/>
        </w:rPr>
        <w:t xml:space="preserve"> </w:t>
      </w:r>
      <w:r w:rsidR="00D27DE3">
        <w:rPr>
          <w:rFonts w:ascii="Times New Roman" w:hAnsi="Times New Roman" w:cs="Times New Roman"/>
          <w:sz w:val="24"/>
          <w:szCs w:val="24"/>
        </w:rPr>
        <w:t>–</w:t>
      </w:r>
      <w:r>
        <w:rPr>
          <w:rFonts w:ascii="Times New Roman" w:hAnsi="Times New Roman" w:cs="Times New Roman"/>
          <w:color w:val="000000"/>
          <w:sz w:val="24"/>
          <w:szCs w:val="27"/>
        </w:rPr>
        <w:t xml:space="preserve"> </w:t>
      </w:r>
      <w:proofErr w:type="spellStart"/>
      <w:r w:rsidRPr="00F62C27">
        <w:rPr>
          <w:rFonts w:ascii="Times New Roman" w:hAnsi="Times New Roman" w:cs="Times New Roman"/>
          <w:color w:val="000000"/>
          <w:sz w:val="24"/>
          <w:szCs w:val="27"/>
        </w:rPr>
        <w:t>Грайфсвальд</w:t>
      </w:r>
      <w:proofErr w:type="spellEnd"/>
      <w:r w:rsidRPr="00F62C27">
        <w:rPr>
          <w:rFonts w:ascii="Times New Roman" w:hAnsi="Times New Roman" w:cs="Times New Roman"/>
          <w:color w:val="000000"/>
          <w:sz w:val="24"/>
          <w:szCs w:val="27"/>
        </w:rPr>
        <w:t xml:space="preserve"> (бывшие округа Восточная Передняя Померания и </w:t>
      </w:r>
      <w:proofErr w:type="spellStart"/>
      <w:r w:rsidRPr="00F62C27">
        <w:rPr>
          <w:rFonts w:ascii="Times New Roman" w:hAnsi="Times New Roman" w:cs="Times New Roman"/>
          <w:color w:val="000000"/>
          <w:sz w:val="24"/>
          <w:szCs w:val="27"/>
        </w:rPr>
        <w:t>Иккер</w:t>
      </w:r>
      <w:proofErr w:type="spellEnd"/>
      <w:r w:rsidR="00D27DE3">
        <w:rPr>
          <w:rFonts w:ascii="Times New Roman" w:hAnsi="Times New Roman" w:cs="Times New Roman"/>
          <w:color w:val="000000"/>
          <w:sz w:val="24"/>
          <w:szCs w:val="27"/>
        </w:rPr>
        <w:t xml:space="preserve"> </w:t>
      </w:r>
      <w:r w:rsidR="00D27DE3">
        <w:rPr>
          <w:rFonts w:ascii="Times New Roman" w:hAnsi="Times New Roman" w:cs="Times New Roman"/>
          <w:sz w:val="24"/>
          <w:szCs w:val="24"/>
        </w:rPr>
        <w:t xml:space="preserve">– </w:t>
      </w:r>
      <w:r w:rsidRPr="00F62C27">
        <w:rPr>
          <w:rFonts w:ascii="Times New Roman" w:hAnsi="Times New Roman" w:cs="Times New Roman"/>
          <w:color w:val="000000"/>
          <w:sz w:val="24"/>
          <w:szCs w:val="27"/>
        </w:rPr>
        <w:t>Рандов), Передняя Померания</w:t>
      </w:r>
      <w:r>
        <w:rPr>
          <w:rFonts w:ascii="Times New Roman" w:hAnsi="Times New Roman" w:cs="Times New Roman"/>
          <w:color w:val="000000"/>
          <w:sz w:val="24"/>
          <w:szCs w:val="27"/>
        </w:rPr>
        <w:t xml:space="preserve"> </w:t>
      </w:r>
      <w:r w:rsidR="00D27DE3">
        <w:rPr>
          <w:rFonts w:ascii="Times New Roman" w:hAnsi="Times New Roman" w:cs="Times New Roman"/>
          <w:sz w:val="24"/>
          <w:szCs w:val="24"/>
        </w:rPr>
        <w:t>–</w:t>
      </w:r>
      <w:r>
        <w:rPr>
          <w:rFonts w:ascii="Times New Roman" w:hAnsi="Times New Roman" w:cs="Times New Roman"/>
          <w:color w:val="000000"/>
          <w:sz w:val="24"/>
          <w:szCs w:val="27"/>
        </w:rPr>
        <w:t xml:space="preserve"> </w:t>
      </w:r>
      <w:proofErr w:type="spellStart"/>
      <w:r w:rsidRPr="00F62C27">
        <w:rPr>
          <w:rFonts w:ascii="Times New Roman" w:hAnsi="Times New Roman" w:cs="Times New Roman"/>
          <w:color w:val="000000"/>
          <w:sz w:val="24"/>
          <w:szCs w:val="27"/>
        </w:rPr>
        <w:t>Рюген</w:t>
      </w:r>
      <w:proofErr w:type="spellEnd"/>
      <w:r w:rsidRPr="00F62C27">
        <w:rPr>
          <w:rFonts w:ascii="Times New Roman" w:hAnsi="Times New Roman" w:cs="Times New Roman"/>
          <w:color w:val="000000"/>
          <w:sz w:val="24"/>
          <w:szCs w:val="27"/>
        </w:rPr>
        <w:t xml:space="preserve"> (бывшие округа Северная Передняя Померания и </w:t>
      </w:r>
      <w:proofErr w:type="spellStart"/>
      <w:r w:rsidRPr="00F62C27">
        <w:rPr>
          <w:rFonts w:ascii="Times New Roman" w:hAnsi="Times New Roman" w:cs="Times New Roman"/>
          <w:color w:val="000000"/>
          <w:sz w:val="24"/>
          <w:szCs w:val="27"/>
        </w:rPr>
        <w:t>Рюген</w:t>
      </w:r>
      <w:proofErr w:type="spellEnd"/>
      <w:r w:rsidRPr="00F62C27">
        <w:rPr>
          <w:rFonts w:ascii="Times New Roman" w:hAnsi="Times New Roman" w:cs="Times New Roman"/>
          <w:color w:val="000000"/>
          <w:sz w:val="24"/>
          <w:szCs w:val="27"/>
        </w:rPr>
        <w:t xml:space="preserve">), Росток (бывшие округа </w:t>
      </w:r>
      <w:proofErr w:type="spellStart"/>
      <w:r w:rsidRPr="00F62C27">
        <w:rPr>
          <w:rFonts w:ascii="Times New Roman" w:hAnsi="Times New Roman" w:cs="Times New Roman"/>
          <w:color w:val="000000"/>
          <w:sz w:val="24"/>
          <w:szCs w:val="27"/>
        </w:rPr>
        <w:t>Бад-Доберан</w:t>
      </w:r>
      <w:proofErr w:type="spellEnd"/>
      <w:r w:rsidRPr="00F62C27">
        <w:rPr>
          <w:rFonts w:ascii="Times New Roman" w:hAnsi="Times New Roman" w:cs="Times New Roman"/>
          <w:color w:val="000000"/>
          <w:sz w:val="24"/>
          <w:szCs w:val="27"/>
        </w:rPr>
        <w:t xml:space="preserve">, </w:t>
      </w:r>
      <w:proofErr w:type="spellStart"/>
      <w:r w:rsidRPr="00F62C27">
        <w:rPr>
          <w:rFonts w:ascii="Times New Roman" w:hAnsi="Times New Roman" w:cs="Times New Roman"/>
          <w:color w:val="000000"/>
          <w:sz w:val="24"/>
          <w:szCs w:val="27"/>
        </w:rPr>
        <w:t>Гюстров</w:t>
      </w:r>
      <w:proofErr w:type="spellEnd"/>
      <w:r w:rsidRPr="00F62C27">
        <w:rPr>
          <w:rFonts w:ascii="Times New Roman" w:hAnsi="Times New Roman" w:cs="Times New Roman"/>
          <w:color w:val="000000"/>
          <w:sz w:val="24"/>
          <w:szCs w:val="27"/>
        </w:rPr>
        <w:t xml:space="preserve">), а также два </w:t>
      </w:r>
      <w:proofErr w:type="spellStart"/>
      <w:r w:rsidRPr="00F62C27">
        <w:rPr>
          <w:rFonts w:ascii="Times New Roman" w:hAnsi="Times New Roman" w:cs="Times New Roman"/>
          <w:color w:val="000000"/>
          <w:sz w:val="24"/>
          <w:szCs w:val="27"/>
        </w:rPr>
        <w:t>внерайонных</w:t>
      </w:r>
      <w:proofErr w:type="spellEnd"/>
      <w:r w:rsidRPr="00F62C27">
        <w:rPr>
          <w:rFonts w:ascii="Times New Roman" w:hAnsi="Times New Roman" w:cs="Times New Roman"/>
          <w:color w:val="000000"/>
          <w:sz w:val="24"/>
          <w:szCs w:val="27"/>
        </w:rPr>
        <w:t xml:space="preserve"> города: Росток и </w:t>
      </w:r>
      <w:proofErr w:type="spellStart"/>
      <w:r w:rsidRPr="00F62C27">
        <w:rPr>
          <w:rFonts w:ascii="Times New Roman" w:hAnsi="Times New Roman" w:cs="Times New Roman"/>
          <w:color w:val="000000"/>
          <w:sz w:val="24"/>
          <w:szCs w:val="27"/>
        </w:rPr>
        <w:t>Шверин</w:t>
      </w:r>
      <w:proofErr w:type="spellEnd"/>
      <w:r w:rsidRPr="00F62C27">
        <w:rPr>
          <w:rFonts w:ascii="Times New Roman" w:hAnsi="Times New Roman" w:cs="Times New Roman"/>
          <w:color w:val="000000"/>
          <w:sz w:val="24"/>
          <w:szCs w:val="27"/>
        </w:rPr>
        <w:t>.</w:t>
      </w:r>
    </w:p>
    <w:p w:rsidR="00D27DE3" w:rsidRDefault="00242F8F" w:rsidP="00D27DE3">
      <w:pPr>
        <w:spacing w:line="360" w:lineRule="auto"/>
        <w:ind w:firstLine="709"/>
        <w:rPr>
          <w:rFonts w:ascii="Times New Roman" w:hAnsi="Times New Roman" w:cs="Times New Roman"/>
          <w:sz w:val="24"/>
          <w:szCs w:val="24"/>
        </w:rPr>
      </w:pPr>
      <w:r w:rsidRPr="00242F8F">
        <w:rPr>
          <w:rFonts w:ascii="Times New Roman" w:hAnsi="Times New Roman" w:cs="Times New Roman"/>
          <w:b/>
          <w:sz w:val="24"/>
          <w:szCs w:val="24"/>
        </w:rPr>
        <w:t>Этап 1.</w:t>
      </w:r>
      <w:r w:rsidR="00D27DE3">
        <w:rPr>
          <w:rFonts w:ascii="Times New Roman" w:hAnsi="Times New Roman" w:cs="Times New Roman"/>
          <w:sz w:val="24"/>
          <w:szCs w:val="24"/>
        </w:rPr>
        <w:t xml:space="preserve"> </w:t>
      </w:r>
      <w:r w:rsidR="00743134" w:rsidRPr="00C9032E">
        <w:rPr>
          <w:rFonts w:ascii="Times New Roman" w:hAnsi="Times New Roman" w:cs="Times New Roman"/>
          <w:sz w:val="24"/>
          <w:szCs w:val="24"/>
        </w:rPr>
        <w:t xml:space="preserve">Для сравнения сельских территорий Западной и Восточной Германии были выбраны </w:t>
      </w:r>
      <w:r w:rsidR="00F856B1">
        <w:rPr>
          <w:rFonts w:ascii="Times New Roman" w:hAnsi="Times New Roman" w:cs="Times New Roman"/>
          <w:sz w:val="24"/>
          <w:szCs w:val="24"/>
        </w:rPr>
        <w:t xml:space="preserve">и сравнены </w:t>
      </w:r>
      <w:r w:rsidR="00743134" w:rsidRPr="00C9032E">
        <w:rPr>
          <w:rFonts w:ascii="Times New Roman" w:hAnsi="Times New Roman" w:cs="Times New Roman"/>
          <w:sz w:val="24"/>
          <w:szCs w:val="24"/>
        </w:rPr>
        <w:t xml:space="preserve">социально-экономические </w:t>
      </w:r>
      <w:r w:rsidR="00ED649D">
        <w:rPr>
          <w:rFonts w:ascii="Times New Roman" w:hAnsi="Times New Roman" w:cs="Times New Roman"/>
          <w:sz w:val="24"/>
          <w:szCs w:val="24"/>
        </w:rPr>
        <w:t>показатели в период с 1990 по 2010 гг., позволившие установить особенности развития сельских местностей в двух разных частях страны.</w:t>
      </w:r>
      <w:r w:rsidR="00D27DE3">
        <w:rPr>
          <w:rFonts w:ascii="Times New Roman" w:hAnsi="Times New Roman" w:cs="Times New Roman"/>
          <w:sz w:val="24"/>
          <w:szCs w:val="24"/>
        </w:rPr>
        <w:t xml:space="preserve"> В качестве ключевых показателей использовались:</w:t>
      </w:r>
    </w:p>
    <w:p w:rsidR="00D27DE3" w:rsidRPr="00D27DE3" w:rsidRDefault="00D27DE3" w:rsidP="00D27DE3">
      <w:pPr>
        <w:pStyle w:val="a7"/>
        <w:numPr>
          <w:ilvl w:val="0"/>
          <w:numId w:val="8"/>
        </w:numPr>
        <w:spacing w:line="360" w:lineRule="auto"/>
        <w:rPr>
          <w:rFonts w:ascii="Times New Roman" w:hAnsi="Times New Roman" w:cs="Times New Roman"/>
          <w:sz w:val="24"/>
          <w:szCs w:val="24"/>
        </w:rPr>
      </w:pPr>
      <w:r w:rsidRPr="00D27DE3">
        <w:rPr>
          <w:rFonts w:ascii="Times New Roman" w:hAnsi="Times New Roman" w:cs="Times New Roman"/>
          <w:color w:val="000000"/>
          <w:sz w:val="24"/>
          <w:szCs w:val="27"/>
        </w:rPr>
        <w:t xml:space="preserve">доля сельского, лесного хозяйств и рыболовства в </w:t>
      </w:r>
      <w:r>
        <w:rPr>
          <w:rFonts w:ascii="Times New Roman" w:hAnsi="Times New Roman" w:cs="Times New Roman"/>
          <w:color w:val="000000"/>
          <w:sz w:val="24"/>
          <w:szCs w:val="27"/>
        </w:rPr>
        <w:t xml:space="preserve">структуре </w:t>
      </w:r>
      <w:r w:rsidRPr="00D27DE3">
        <w:rPr>
          <w:rFonts w:ascii="Times New Roman" w:hAnsi="Times New Roman" w:cs="Times New Roman"/>
          <w:color w:val="000000"/>
          <w:sz w:val="24"/>
          <w:szCs w:val="27"/>
        </w:rPr>
        <w:t>валовой добавленно</w:t>
      </w:r>
      <w:r>
        <w:rPr>
          <w:rFonts w:ascii="Times New Roman" w:hAnsi="Times New Roman" w:cs="Times New Roman"/>
          <w:color w:val="000000"/>
          <w:sz w:val="24"/>
          <w:szCs w:val="27"/>
        </w:rPr>
        <w:t>й</w:t>
      </w:r>
      <w:r w:rsidRPr="00D27DE3">
        <w:rPr>
          <w:rFonts w:ascii="Times New Roman" w:hAnsi="Times New Roman" w:cs="Times New Roman"/>
          <w:color w:val="000000"/>
          <w:sz w:val="24"/>
          <w:szCs w:val="27"/>
        </w:rPr>
        <w:t xml:space="preserve"> стоимости;</w:t>
      </w:r>
    </w:p>
    <w:p w:rsidR="00D27DE3" w:rsidRPr="00D27DE3" w:rsidRDefault="00D27DE3" w:rsidP="00D27DE3">
      <w:pPr>
        <w:pStyle w:val="a7"/>
        <w:numPr>
          <w:ilvl w:val="0"/>
          <w:numId w:val="8"/>
        </w:numPr>
        <w:spacing w:line="360" w:lineRule="auto"/>
        <w:rPr>
          <w:rFonts w:ascii="Times New Roman" w:hAnsi="Times New Roman" w:cs="Times New Roman"/>
          <w:sz w:val="24"/>
          <w:szCs w:val="24"/>
        </w:rPr>
      </w:pPr>
      <w:r>
        <w:rPr>
          <w:rFonts w:ascii="Times New Roman" w:hAnsi="Times New Roman" w:cs="Times New Roman"/>
          <w:sz w:val="24"/>
        </w:rPr>
        <w:t>доля сельскохозяйственных предприятий с размером в 100 и более га в общем количестве сельхозпредприятий;</w:t>
      </w:r>
    </w:p>
    <w:p w:rsidR="0099624D" w:rsidRDefault="0099624D" w:rsidP="0099624D">
      <w:pPr>
        <w:pStyle w:val="a7"/>
        <w:numPr>
          <w:ilvl w:val="0"/>
          <w:numId w:val="8"/>
        </w:numPr>
        <w:spacing w:line="360" w:lineRule="auto"/>
        <w:rPr>
          <w:rFonts w:ascii="Times New Roman" w:hAnsi="Times New Roman" w:cs="Times New Roman"/>
          <w:sz w:val="24"/>
          <w:szCs w:val="24"/>
        </w:rPr>
      </w:pPr>
      <w:r>
        <w:rPr>
          <w:rFonts w:ascii="Times New Roman" w:hAnsi="Times New Roman" w:cs="Times New Roman"/>
          <w:sz w:val="24"/>
        </w:rPr>
        <w:t>численность занятых в сельском хозяйстве.</w:t>
      </w:r>
    </w:p>
    <w:p w:rsidR="003E1894" w:rsidRDefault="00242F8F" w:rsidP="0099624D">
      <w:pPr>
        <w:pStyle w:val="a7"/>
        <w:spacing w:line="360" w:lineRule="auto"/>
        <w:ind w:left="0" w:firstLine="709"/>
        <w:rPr>
          <w:rFonts w:ascii="Times New Roman" w:hAnsi="Times New Roman" w:cs="Times New Roman"/>
          <w:sz w:val="24"/>
          <w:szCs w:val="24"/>
        </w:rPr>
      </w:pPr>
      <w:r w:rsidRPr="00242F8F">
        <w:rPr>
          <w:rFonts w:ascii="Times New Roman" w:hAnsi="Times New Roman" w:cs="Times New Roman"/>
          <w:b/>
          <w:sz w:val="24"/>
          <w:szCs w:val="24"/>
        </w:rPr>
        <w:t>Этап 2.</w:t>
      </w:r>
      <w:r w:rsidR="0099624D">
        <w:rPr>
          <w:rFonts w:ascii="Times New Roman" w:hAnsi="Times New Roman" w:cs="Times New Roman"/>
          <w:sz w:val="24"/>
          <w:szCs w:val="24"/>
        </w:rPr>
        <w:t xml:space="preserve"> </w:t>
      </w:r>
      <w:r w:rsidR="00743134" w:rsidRPr="0099624D">
        <w:rPr>
          <w:rFonts w:ascii="Times New Roman" w:hAnsi="Times New Roman" w:cs="Times New Roman"/>
          <w:sz w:val="24"/>
          <w:szCs w:val="24"/>
        </w:rPr>
        <w:t xml:space="preserve">Оценка динамики населения и экономики сельских территорий производилась по </w:t>
      </w:r>
      <w:r w:rsidR="00F856B1" w:rsidRPr="0099624D">
        <w:rPr>
          <w:rFonts w:ascii="Times New Roman" w:hAnsi="Times New Roman" w:cs="Times New Roman"/>
          <w:sz w:val="24"/>
          <w:szCs w:val="24"/>
        </w:rPr>
        <w:t>округам</w:t>
      </w:r>
      <w:r w:rsidR="00743134" w:rsidRPr="0099624D">
        <w:rPr>
          <w:rFonts w:ascii="Times New Roman" w:hAnsi="Times New Roman" w:cs="Times New Roman"/>
          <w:sz w:val="24"/>
          <w:szCs w:val="24"/>
        </w:rPr>
        <w:t xml:space="preserve"> Мекленбурга </w:t>
      </w:r>
      <w:r w:rsidR="0099624D">
        <w:rPr>
          <w:rFonts w:ascii="Times New Roman" w:hAnsi="Times New Roman" w:cs="Times New Roman"/>
          <w:sz w:val="24"/>
          <w:szCs w:val="24"/>
        </w:rPr>
        <w:t>–</w:t>
      </w:r>
      <w:r w:rsidR="00743134" w:rsidRPr="0099624D">
        <w:rPr>
          <w:rFonts w:ascii="Times New Roman" w:hAnsi="Times New Roman" w:cs="Times New Roman"/>
          <w:sz w:val="24"/>
          <w:szCs w:val="24"/>
        </w:rPr>
        <w:t xml:space="preserve"> Передней Померании: Росток, </w:t>
      </w:r>
      <w:proofErr w:type="spellStart"/>
      <w:r w:rsidR="00743134" w:rsidRPr="0099624D">
        <w:rPr>
          <w:rFonts w:ascii="Times New Roman" w:hAnsi="Times New Roman" w:cs="Times New Roman"/>
          <w:sz w:val="24"/>
          <w:szCs w:val="24"/>
        </w:rPr>
        <w:t>Людвигслут</w:t>
      </w:r>
      <w:proofErr w:type="spellEnd"/>
      <w:r w:rsidR="00743134" w:rsidRPr="0099624D">
        <w:rPr>
          <w:rFonts w:ascii="Times New Roman" w:hAnsi="Times New Roman" w:cs="Times New Roman"/>
          <w:sz w:val="24"/>
          <w:szCs w:val="24"/>
        </w:rPr>
        <w:t xml:space="preserve"> </w:t>
      </w:r>
      <w:r w:rsidR="0099624D">
        <w:rPr>
          <w:rFonts w:ascii="Times New Roman" w:hAnsi="Times New Roman" w:cs="Times New Roman"/>
          <w:sz w:val="24"/>
          <w:szCs w:val="24"/>
        </w:rPr>
        <w:t>–</w:t>
      </w:r>
      <w:r w:rsidR="00743134" w:rsidRPr="0099624D">
        <w:rPr>
          <w:rFonts w:ascii="Times New Roman" w:hAnsi="Times New Roman" w:cs="Times New Roman"/>
          <w:sz w:val="24"/>
          <w:szCs w:val="24"/>
        </w:rPr>
        <w:t xml:space="preserve"> </w:t>
      </w:r>
      <w:proofErr w:type="spellStart"/>
      <w:r w:rsidR="00743134" w:rsidRPr="0099624D">
        <w:rPr>
          <w:rFonts w:ascii="Times New Roman" w:hAnsi="Times New Roman" w:cs="Times New Roman"/>
          <w:sz w:val="24"/>
          <w:szCs w:val="24"/>
        </w:rPr>
        <w:t>Пархим</w:t>
      </w:r>
      <w:proofErr w:type="spellEnd"/>
      <w:r w:rsidR="00743134" w:rsidRPr="0099624D">
        <w:rPr>
          <w:rFonts w:ascii="Times New Roman" w:hAnsi="Times New Roman" w:cs="Times New Roman"/>
          <w:sz w:val="24"/>
          <w:szCs w:val="24"/>
        </w:rPr>
        <w:t xml:space="preserve">, </w:t>
      </w:r>
      <w:proofErr w:type="spellStart"/>
      <w:r w:rsidR="00743134" w:rsidRPr="0099624D">
        <w:rPr>
          <w:rFonts w:ascii="Times New Roman" w:hAnsi="Times New Roman" w:cs="Times New Roman"/>
          <w:sz w:val="24"/>
          <w:szCs w:val="24"/>
        </w:rPr>
        <w:t>Мекленбургское</w:t>
      </w:r>
      <w:proofErr w:type="spellEnd"/>
      <w:r w:rsidR="00743134" w:rsidRPr="0099624D">
        <w:rPr>
          <w:rFonts w:ascii="Times New Roman" w:hAnsi="Times New Roman" w:cs="Times New Roman"/>
          <w:sz w:val="24"/>
          <w:szCs w:val="24"/>
        </w:rPr>
        <w:t xml:space="preserve"> </w:t>
      </w:r>
      <w:proofErr w:type="spellStart"/>
      <w:r w:rsidR="00743134" w:rsidRPr="0099624D">
        <w:rPr>
          <w:rFonts w:ascii="Times New Roman" w:hAnsi="Times New Roman" w:cs="Times New Roman"/>
          <w:sz w:val="24"/>
          <w:szCs w:val="24"/>
        </w:rPr>
        <w:t>Поозёрье</w:t>
      </w:r>
      <w:proofErr w:type="spellEnd"/>
      <w:r w:rsidR="00743134" w:rsidRPr="0099624D">
        <w:rPr>
          <w:rFonts w:ascii="Times New Roman" w:hAnsi="Times New Roman" w:cs="Times New Roman"/>
          <w:sz w:val="24"/>
          <w:szCs w:val="24"/>
        </w:rPr>
        <w:t xml:space="preserve">, Северо-Западный Мекленбург, Передняя Померания </w:t>
      </w:r>
      <w:r w:rsidR="00E55595">
        <w:rPr>
          <w:rFonts w:ascii="Times New Roman" w:hAnsi="Times New Roman" w:cs="Times New Roman"/>
          <w:sz w:val="24"/>
          <w:szCs w:val="24"/>
        </w:rPr>
        <w:t xml:space="preserve">– </w:t>
      </w:r>
      <w:proofErr w:type="spellStart"/>
      <w:r w:rsidR="00E55595">
        <w:rPr>
          <w:rFonts w:ascii="Times New Roman" w:hAnsi="Times New Roman" w:cs="Times New Roman"/>
          <w:sz w:val="24"/>
          <w:szCs w:val="24"/>
        </w:rPr>
        <w:t>Грайфсвальд</w:t>
      </w:r>
      <w:proofErr w:type="spellEnd"/>
      <w:r w:rsidR="00743134" w:rsidRPr="0099624D">
        <w:rPr>
          <w:rFonts w:ascii="Times New Roman" w:hAnsi="Times New Roman" w:cs="Times New Roman"/>
          <w:sz w:val="24"/>
          <w:szCs w:val="24"/>
        </w:rPr>
        <w:t xml:space="preserve">, Передняя Померания </w:t>
      </w:r>
      <w:r w:rsidR="0099624D">
        <w:rPr>
          <w:rFonts w:ascii="Times New Roman" w:hAnsi="Times New Roman" w:cs="Times New Roman"/>
          <w:sz w:val="24"/>
          <w:szCs w:val="24"/>
        </w:rPr>
        <w:t>–</w:t>
      </w:r>
      <w:r w:rsidR="00743134" w:rsidRPr="0099624D">
        <w:rPr>
          <w:rFonts w:ascii="Times New Roman" w:hAnsi="Times New Roman" w:cs="Times New Roman"/>
          <w:sz w:val="24"/>
          <w:szCs w:val="24"/>
        </w:rPr>
        <w:t xml:space="preserve"> </w:t>
      </w:r>
      <w:proofErr w:type="spellStart"/>
      <w:r w:rsidR="00743134" w:rsidRPr="0099624D">
        <w:rPr>
          <w:rFonts w:ascii="Times New Roman" w:hAnsi="Times New Roman" w:cs="Times New Roman"/>
          <w:sz w:val="24"/>
          <w:szCs w:val="24"/>
        </w:rPr>
        <w:t>Рюген</w:t>
      </w:r>
      <w:proofErr w:type="spellEnd"/>
      <w:r w:rsidR="00743134" w:rsidRPr="0099624D">
        <w:rPr>
          <w:rFonts w:ascii="Times New Roman" w:hAnsi="Times New Roman" w:cs="Times New Roman"/>
          <w:sz w:val="24"/>
          <w:szCs w:val="24"/>
        </w:rPr>
        <w:t xml:space="preserve">. В ходе оценки были проанализированы и сравнены социально-экономические показатели по каждому региону  в период </w:t>
      </w:r>
      <w:r w:rsidR="00F856B1" w:rsidRPr="0099624D">
        <w:rPr>
          <w:rFonts w:ascii="Times New Roman" w:hAnsi="Times New Roman" w:cs="Times New Roman"/>
          <w:sz w:val="24"/>
          <w:szCs w:val="24"/>
        </w:rPr>
        <w:t xml:space="preserve">с </w:t>
      </w:r>
      <w:r w:rsidR="00743134" w:rsidRPr="0099624D">
        <w:rPr>
          <w:rFonts w:ascii="Times New Roman" w:hAnsi="Times New Roman" w:cs="Times New Roman"/>
          <w:sz w:val="24"/>
          <w:szCs w:val="24"/>
        </w:rPr>
        <w:t>1990</w:t>
      </w:r>
      <w:r w:rsidR="00F856B1" w:rsidRPr="0099624D">
        <w:rPr>
          <w:rFonts w:ascii="Times New Roman" w:hAnsi="Times New Roman" w:cs="Times New Roman"/>
          <w:sz w:val="24"/>
          <w:szCs w:val="24"/>
        </w:rPr>
        <w:t xml:space="preserve"> по 2010 гг.</w:t>
      </w:r>
      <w:r w:rsidR="00743134" w:rsidRPr="0099624D">
        <w:rPr>
          <w:rFonts w:ascii="Times New Roman" w:hAnsi="Times New Roman" w:cs="Times New Roman"/>
          <w:sz w:val="24"/>
          <w:szCs w:val="24"/>
        </w:rPr>
        <w:t xml:space="preserve">, выявлены </w:t>
      </w:r>
      <w:r w:rsidR="00743134" w:rsidRPr="0099624D">
        <w:rPr>
          <w:rFonts w:ascii="Times New Roman" w:hAnsi="Times New Roman" w:cs="Times New Roman"/>
          <w:sz w:val="24"/>
          <w:szCs w:val="24"/>
        </w:rPr>
        <w:lastRenderedPageBreak/>
        <w:t>территории, в которых процесс сжатия сельской местности наиболее выражен.</w:t>
      </w:r>
      <w:r w:rsidR="003E1894" w:rsidRPr="0099624D">
        <w:rPr>
          <w:rFonts w:ascii="Times New Roman" w:hAnsi="Times New Roman" w:cs="Times New Roman"/>
          <w:sz w:val="24"/>
          <w:szCs w:val="24"/>
        </w:rPr>
        <w:t xml:space="preserve"> Стоить отметить, что в статистике Германии население не делят на сельское и городское, оно приводится по всем муниципалитетам округов. В связи с этим отбор показателей по населению производился без учета числа жителей больших городах, и, соответственно, условно вычитая из общей численности населения численность самых крупных городов мы получаем условно сельское население, хотя оно </w:t>
      </w:r>
      <w:r w:rsidR="00F856B1" w:rsidRPr="0099624D">
        <w:rPr>
          <w:rFonts w:ascii="Times New Roman" w:hAnsi="Times New Roman" w:cs="Times New Roman"/>
          <w:sz w:val="24"/>
          <w:szCs w:val="24"/>
        </w:rPr>
        <w:t xml:space="preserve">и </w:t>
      </w:r>
      <w:r w:rsidR="003E1894" w:rsidRPr="0099624D">
        <w:rPr>
          <w:rFonts w:ascii="Times New Roman" w:hAnsi="Times New Roman" w:cs="Times New Roman"/>
          <w:sz w:val="24"/>
          <w:szCs w:val="24"/>
        </w:rPr>
        <w:t xml:space="preserve">будет включать в себя </w:t>
      </w:r>
      <w:r w:rsidR="00F62C27" w:rsidRPr="0099624D">
        <w:rPr>
          <w:rFonts w:ascii="Times New Roman" w:hAnsi="Times New Roman" w:cs="Times New Roman"/>
          <w:sz w:val="24"/>
          <w:szCs w:val="24"/>
        </w:rPr>
        <w:t>некоторые</w:t>
      </w:r>
      <w:r w:rsidR="003E1894" w:rsidRPr="0099624D">
        <w:rPr>
          <w:rFonts w:ascii="Times New Roman" w:hAnsi="Times New Roman" w:cs="Times New Roman"/>
          <w:sz w:val="24"/>
          <w:szCs w:val="24"/>
        </w:rPr>
        <w:t xml:space="preserve"> города.</w:t>
      </w:r>
    </w:p>
    <w:p w:rsidR="0099624D" w:rsidRDefault="0099624D" w:rsidP="0099624D">
      <w:pPr>
        <w:pStyle w:val="a7"/>
        <w:spacing w:line="360" w:lineRule="auto"/>
        <w:ind w:left="0" w:firstLine="709"/>
        <w:rPr>
          <w:rFonts w:ascii="Times New Roman" w:hAnsi="Times New Roman" w:cs="Times New Roman"/>
          <w:sz w:val="24"/>
          <w:szCs w:val="24"/>
        </w:rPr>
      </w:pPr>
      <w:commentRangeStart w:id="6"/>
      <w:r>
        <w:rPr>
          <w:rFonts w:ascii="Times New Roman" w:hAnsi="Times New Roman" w:cs="Times New Roman"/>
          <w:sz w:val="24"/>
          <w:szCs w:val="24"/>
        </w:rPr>
        <w:t>Среди ключевых индикаторов сжатия системы расселения нами были выбраны:</w:t>
      </w:r>
    </w:p>
    <w:p w:rsidR="00B36146" w:rsidRDefault="00CF1AF9">
      <w:pPr>
        <w:pStyle w:val="a7"/>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численность населения;</w:t>
      </w:r>
    </w:p>
    <w:p w:rsidR="00CF1AF9" w:rsidRDefault="00CF1AF9">
      <w:pPr>
        <w:pStyle w:val="a7"/>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плотность населения;</w:t>
      </w:r>
    </w:p>
    <w:p w:rsidR="00CF1AF9" w:rsidRDefault="00CF1AF9">
      <w:pPr>
        <w:pStyle w:val="a7"/>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возрастная структура населения;</w:t>
      </w:r>
    </w:p>
    <w:p w:rsidR="00CF1AF9" w:rsidRDefault="00CF1AF9">
      <w:pPr>
        <w:pStyle w:val="a7"/>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людность населенных пунктов по размерным классам жителей муниципалитетов;</w:t>
      </w:r>
    </w:p>
    <w:p w:rsidR="00CF1AF9" w:rsidRDefault="00CF1AF9">
      <w:pPr>
        <w:pStyle w:val="a7"/>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коэффициент естественного прироста (убыли) населения.</w:t>
      </w:r>
    </w:p>
    <w:p w:rsidR="0099624D" w:rsidRDefault="0099624D" w:rsidP="0099624D">
      <w:pPr>
        <w:pStyle w:val="a7"/>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Ключевыми индикаторами для оценки динамики экономики выступали:</w:t>
      </w:r>
      <w:commentRangeEnd w:id="6"/>
      <w:r>
        <w:rPr>
          <w:rStyle w:val="ac"/>
        </w:rPr>
        <w:commentReference w:id="6"/>
      </w:r>
    </w:p>
    <w:p w:rsidR="00B36146" w:rsidRDefault="0049648F">
      <w:pPr>
        <w:pStyle w:val="a7"/>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занятость населения;</w:t>
      </w:r>
    </w:p>
    <w:p w:rsidR="0049648F" w:rsidRDefault="0049648F">
      <w:pPr>
        <w:pStyle w:val="a7"/>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уровень безработицы;</w:t>
      </w:r>
    </w:p>
    <w:p w:rsidR="0049648F" w:rsidRDefault="0049648F">
      <w:pPr>
        <w:pStyle w:val="a7"/>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занятые в сельском, лесном хозяйствах и рыболовстве;</w:t>
      </w:r>
    </w:p>
    <w:p w:rsidR="0049648F" w:rsidRDefault="0049648F">
      <w:pPr>
        <w:pStyle w:val="a7"/>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занятые на сельхозпредприятиях;</w:t>
      </w:r>
    </w:p>
    <w:p w:rsidR="0049648F" w:rsidRDefault="0049648F">
      <w:pPr>
        <w:pStyle w:val="a7"/>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количество сельхозпредприятий;</w:t>
      </w:r>
    </w:p>
    <w:p w:rsidR="0049648F" w:rsidRDefault="0049648F">
      <w:pPr>
        <w:pStyle w:val="a7"/>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доля сельхозпредприятий с органическим сельским хозяйством;</w:t>
      </w:r>
    </w:p>
    <w:p w:rsidR="0049648F" w:rsidRDefault="0049648F">
      <w:pPr>
        <w:pStyle w:val="a7"/>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фактические реальные налоговые поступления предприятий сельскохозяйственной и лесной отраслей;</w:t>
      </w:r>
    </w:p>
    <w:p w:rsidR="0049648F" w:rsidRDefault="0049648F">
      <w:pPr>
        <w:pStyle w:val="a7"/>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валовое накопление основного капитала.</w:t>
      </w:r>
    </w:p>
    <w:p w:rsidR="00743134" w:rsidRDefault="00242F8F" w:rsidP="00743134">
      <w:pPr>
        <w:spacing w:line="360" w:lineRule="auto"/>
        <w:ind w:firstLine="709"/>
        <w:rPr>
          <w:rFonts w:ascii="Times New Roman" w:hAnsi="Times New Roman" w:cs="Times New Roman"/>
          <w:sz w:val="24"/>
          <w:szCs w:val="24"/>
        </w:rPr>
      </w:pPr>
      <w:r w:rsidRPr="00242F8F">
        <w:rPr>
          <w:rFonts w:ascii="Times New Roman" w:hAnsi="Times New Roman" w:cs="Times New Roman"/>
          <w:b/>
          <w:sz w:val="24"/>
          <w:szCs w:val="24"/>
        </w:rPr>
        <w:t>Этап 3.</w:t>
      </w:r>
      <w:r w:rsidR="0099624D">
        <w:rPr>
          <w:rFonts w:ascii="Times New Roman" w:hAnsi="Times New Roman" w:cs="Times New Roman"/>
          <w:sz w:val="24"/>
          <w:szCs w:val="24"/>
        </w:rPr>
        <w:t xml:space="preserve"> </w:t>
      </w:r>
      <w:r w:rsidR="00743134">
        <w:rPr>
          <w:rFonts w:ascii="Times New Roman" w:hAnsi="Times New Roman" w:cs="Times New Roman"/>
          <w:sz w:val="24"/>
          <w:szCs w:val="24"/>
        </w:rPr>
        <w:t xml:space="preserve">Оценка мер региональной политики в отношении сельских территорий Мекленбурга </w:t>
      </w:r>
      <w:r w:rsidR="0099624D">
        <w:rPr>
          <w:rFonts w:ascii="Times New Roman" w:hAnsi="Times New Roman" w:cs="Times New Roman"/>
          <w:sz w:val="24"/>
          <w:szCs w:val="24"/>
        </w:rPr>
        <w:t>–</w:t>
      </w:r>
      <w:r w:rsidR="00743134">
        <w:rPr>
          <w:rFonts w:ascii="Times New Roman" w:hAnsi="Times New Roman" w:cs="Times New Roman"/>
          <w:sz w:val="24"/>
          <w:szCs w:val="24"/>
        </w:rPr>
        <w:t xml:space="preserve"> Передней Померании производилась на основании имеющихся данных о проводимой политике в регионе из официальных документов и научных материалов. В качестве оценки было произведено сравнение мер </w:t>
      </w:r>
      <w:r w:rsidR="0099624D">
        <w:rPr>
          <w:rFonts w:ascii="Times New Roman" w:hAnsi="Times New Roman" w:cs="Times New Roman"/>
          <w:sz w:val="24"/>
          <w:szCs w:val="24"/>
        </w:rPr>
        <w:t xml:space="preserve">земельной поддержки, </w:t>
      </w:r>
      <w:r w:rsidR="00743134">
        <w:rPr>
          <w:rFonts w:ascii="Times New Roman" w:hAnsi="Times New Roman" w:cs="Times New Roman"/>
          <w:sz w:val="24"/>
          <w:szCs w:val="24"/>
        </w:rPr>
        <w:t xml:space="preserve">региональной политики </w:t>
      </w:r>
      <w:r w:rsidR="0099624D">
        <w:rPr>
          <w:rFonts w:ascii="Times New Roman" w:hAnsi="Times New Roman" w:cs="Times New Roman"/>
          <w:sz w:val="24"/>
          <w:szCs w:val="24"/>
        </w:rPr>
        <w:t>страны и ме</w:t>
      </w:r>
      <w:r w:rsidR="00743134">
        <w:rPr>
          <w:rFonts w:ascii="Times New Roman" w:hAnsi="Times New Roman" w:cs="Times New Roman"/>
          <w:sz w:val="24"/>
          <w:szCs w:val="24"/>
        </w:rPr>
        <w:t>р, проводимых на уровне ЕС.</w:t>
      </w:r>
      <w:r w:rsidR="00F856B1">
        <w:rPr>
          <w:rFonts w:ascii="Times New Roman" w:hAnsi="Times New Roman" w:cs="Times New Roman"/>
          <w:sz w:val="24"/>
          <w:szCs w:val="24"/>
        </w:rPr>
        <w:t xml:space="preserve"> На основе получившихся результатов была составлена единая интегральная оценка сельских территорий </w:t>
      </w:r>
      <w:r w:rsidR="0099624D">
        <w:rPr>
          <w:rFonts w:ascii="Times New Roman" w:hAnsi="Times New Roman" w:cs="Times New Roman"/>
          <w:sz w:val="24"/>
          <w:szCs w:val="24"/>
        </w:rPr>
        <w:t>с выделением ключевых проявлений эффектов сжатия и возможных направлений решения социально-экономических проблем сельской местности.</w:t>
      </w:r>
    </w:p>
    <w:p w:rsidR="00D27DE3" w:rsidRDefault="00D27DE3">
      <w:pPr>
        <w:rPr>
          <w:rFonts w:ascii="Times New Roman" w:hAnsi="Times New Roman" w:cs="Times New Roman"/>
          <w:sz w:val="24"/>
          <w:szCs w:val="24"/>
        </w:rPr>
      </w:pPr>
      <w:r>
        <w:rPr>
          <w:rFonts w:ascii="Times New Roman" w:hAnsi="Times New Roman" w:cs="Times New Roman"/>
          <w:sz w:val="24"/>
          <w:szCs w:val="24"/>
        </w:rPr>
        <w:br w:type="page"/>
      </w:r>
    </w:p>
    <w:p w:rsidR="00D14EFA" w:rsidRPr="00F32D6E" w:rsidRDefault="00242F8F" w:rsidP="00245272">
      <w:pPr>
        <w:pStyle w:val="1"/>
        <w:spacing w:line="360" w:lineRule="auto"/>
        <w:jc w:val="center"/>
        <w:rPr>
          <w:sz w:val="24"/>
          <w:szCs w:val="24"/>
        </w:rPr>
      </w:pPr>
      <w:bookmarkStart w:id="7" w:name="_Toc72817829"/>
      <w:r w:rsidRPr="00245272">
        <w:rPr>
          <w:sz w:val="24"/>
          <w:szCs w:val="24"/>
        </w:rPr>
        <w:lastRenderedPageBreak/>
        <w:t>Глава 2. Анализ динамики социально-экономического развития сельских территорий Мекленбурга</w:t>
      </w:r>
      <w:r w:rsidR="00D27DE3" w:rsidRPr="00245272">
        <w:rPr>
          <w:sz w:val="24"/>
          <w:szCs w:val="24"/>
        </w:rPr>
        <w:t xml:space="preserve"> </w:t>
      </w:r>
      <w:r w:rsidR="00E55595" w:rsidRPr="00245272">
        <w:rPr>
          <w:sz w:val="24"/>
          <w:szCs w:val="24"/>
        </w:rPr>
        <w:t>– Передн</w:t>
      </w:r>
      <w:r w:rsidRPr="00245272">
        <w:rPr>
          <w:sz w:val="24"/>
          <w:szCs w:val="24"/>
        </w:rPr>
        <w:t>ей Померании в 2000-2010-е годы</w:t>
      </w:r>
      <w:bookmarkEnd w:id="7"/>
    </w:p>
    <w:p w:rsidR="00D46B23" w:rsidRPr="00245272" w:rsidRDefault="00242F8F" w:rsidP="00245272">
      <w:pPr>
        <w:pStyle w:val="2"/>
        <w:spacing w:line="360" w:lineRule="auto"/>
        <w:jc w:val="center"/>
        <w:rPr>
          <w:rFonts w:ascii="Times New Roman" w:hAnsi="Times New Roman" w:cs="Times New Roman"/>
          <w:color w:val="000000" w:themeColor="text1"/>
        </w:rPr>
      </w:pPr>
      <w:bookmarkStart w:id="8" w:name="_Toc72817830"/>
      <w:r w:rsidRPr="00245272">
        <w:rPr>
          <w:rFonts w:ascii="Times New Roman" w:hAnsi="Times New Roman" w:cs="Times New Roman"/>
          <w:color w:val="000000" w:themeColor="text1"/>
          <w:sz w:val="24"/>
        </w:rPr>
        <w:t xml:space="preserve">2.1. Сравнительный анализ развития сельских территорий Западной и Восточной Германии в </w:t>
      </w:r>
      <w:proofErr w:type="spellStart"/>
      <w:r w:rsidRPr="00245272">
        <w:rPr>
          <w:rFonts w:ascii="Times New Roman" w:hAnsi="Times New Roman" w:cs="Times New Roman"/>
          <w:color w:val="000000" w:themeColor="text1"/>
          <w:sz w:val="24"/>
        </w:rPr>
        <w:t>постсоциалистический</w:t>
      </w:r>
      <w:proofErr w:type="spellEnd"/>
      <w:r w:rsidRPr="00245272">
        <w:rPr>
          <w:rFonts w:ascii="Times New Roman" w:hAnsi="Times New Roman" w:cs="Times New Roman"/>
          <w:color w:val="000000" w:themeColor="text1"/>
          <w:sz w:val="24"/>
        </w:rPr>
        <w:t xml:space="preserve"> период</w:t>
      </w:r>
      <w:bookmarkEnd w:id="8"/>
      <w:r w:rsidRPr="00245272">
        <w:rPr>
          <w:rFonts w:ascii="Times New Roman" w:hAnsi="Times New Roman" w:cs="Times New Roman"/>
          <w:color w:val="000000" w:themeColor="text1"/>
        </w:rPr>
        <w:br/>
      </w:r>
    </w:p>
    <w:p w:rsidR="00B71829" w:rsidRPr="00B71829" w:rsidRDefault="00B71829" w:rsidP="00D46B23">
      <w:pPr>
        <w:spacing w:line="360" w:lineRule="auto"/>
        <w:ind w:firstLine="709"/>
        <w:rPr>
          <w:rFonts w:ascii="Times New Roman" w:hAnsi="Times New Roman" w:cs="Times New Roman"/>
          <w:color w:val="000000"/>
          <w:sz w:val="24"/>
          <w:szCs w:val="27"/>
        </w:rPr>
      </w:pPr>
      <w:r w:rsidRPr="00B71829">
        <w:rPr>
          <w:rFonts w:ascii="Times New Roman" w:hAnsi="Times New Roman" w:cs="Times New Roman"/>
          <w:color w:val="000000"/>
          <w:sz w:val="24"/>
          <w:szCs w:val="27"/>
        </w:rPr>
        <w:t xml:space="preserve">Период после </w:t>
      </w:r>
      <w:r w:rsidR="00F10BF8">
        <w:rPr>
          <w:rFonts w:ascii="Times New Roman" w:hAnsi="Times New Roman" w:cs="Times New Roman"/>
          <w:color w:val="000000"/>
          <w:sz w:val="24"/>
          <w:szCs w:val="27"/>
        </w:rPr>
        <w:t>объединения Германии в 1990 г.</w:t>
      </w:r>
      <w:r w:rsidRPr="00B71829">
        <w:rPr>
          <w:rFonts w:ascii="Times New Roman" w:hAnsi="Times New Roman" w:cs="Times New Roman"/>
          <w:color w:val="000000"/>
          <w:sz w:val="24"/>
          <w:szCs w:val="27"/>
        </w:rPr>
        <w:t xml:space="preserve"> ознаменовался комплексом преобразований, затрагивающих все сферы жизни общества. Процессы, протекающие в сельской местности Западной и Восточной Германии, были различны, учитывая разное прошлое двух частей страны до объединения, и сохраняют свои специфические черты. Их сравнение позволит на </w:t>
      </w:r>
      <w:proofErr w:type="spellStart"/>
      <w:r w:rsidRPr="00B71829">
        <w:rPr>
          <w:rFonts w:ascii="Times New Roman" w:hAnsi="Times New Roman" w:cs="Times New Roman"/>
          <w:color w:val="000000"/>
          <w:sz w:val="24"/>
          <w:szCs w:val="27"/>
        </w:rPr>
        <w:t>полимасштабном</w:t>
      </w:r>
      <w:proofErr w:type="spellEnd"/>
      <w:r w:rsidRPr="00B71829">
        <w:rPr>
          <w:rFonts w:ascii="Times New Roman" w:hAnsi="Times New Roman" w:cs="Times New Roman"/>
          <w:color w:val="000000"/>
          <w:sz w:val="24"/>
          <w:szCs w:val="27"/>
        </w:rPr>
        <w:t xml:space="preserve"> уровне оценить развитие сельской местности Восточной Германии, в частности Мекленбурга</w:t>
      </w:r>
      <w:r w:rsidR="0099624D">
        <w:rPr>
          <w:rFonts w:ascii="Times New Roman" w:hAnsi="Times New Roman" w:cs="Times New Roman"/>
          <w:color w:val="000000"/>
          <w:sz w:val="24"/>
          <w:szCs w:val="27"/>
        </w:rPr>
        <w:t xml:space="preserve"> – </w:t>
      </w:r>
      <w:r w:rsidRPr="00B71829">
        <w:rPr>
          <w:rFonts w:ascii="Times New Roman" w:hAnsi="Times New Roman" w:cs="Times New Roman"/>
          <w:color w:val="000000"/>
          <w:sz w:val="24"/>
          <w:szCs w:val="27"/>
        </w:rPr>
        <w:t>Передней Померании.</w:t>
      </w:r>
    </w:p>
    <w:p w:rsidR="007F2164" w:rsidRDefault="00B71829" w:rsidP="00D46B23">
      <w:pPr>
        <w:spacing w:line="360" w:lineRule="auto"/>
        <w:ind w:firstLine="709"/>
        <w:rPr>
          <w:rFonts w:ascii="Times New Roman" w:hAnsi="Times New Roman" w:cs="Times New Roman"/>
          <w:sz w:val="24"/>
        </w:rPr>
      </w:pPr>
      <w:r w:rsidRPr="00B71829">
        <w:rPr>
          <w:rFonts w:ascii="Times New Roman" w:hAnsi="Times New Roman" w:cs="Times New Roman"/>
          <w:color w:val="000000"/>
          <w:sz w:val="24"/>
          <w:szCs w:val="27"/>
        </w:rPr>
        <w:t>Базовым показателем для сравнения является доля сельского, лесного хозяйств и рыболовства в ВДС каждого региона</w:t>
      </w:r>
      <w:r w:rsidRPr="00B71829">
        <w:rPr>
          <w:rFonts w:ascii="Times New Roman" w:hAnsi="Times New Roman" w:cs="Times New Roman"/>
        </w:rPr>
        <w:t xml:space="preserve"> </w:t>
      </w:r>
      <w:r w:rsidR="00426DC9">
        <w:rPr>
          <w:rFonts w:ascii="Times New Roman" w:hAnsi="Times New Roman" w:cs="Times New Roman"/>
          <w:sz w:val="24"/>
        </w:rPr>
        <w:t>(см.рис.1)</w:t>
      </w:r>
      <w:r w:rsidR="00F834E9">
        <w:rPr>
          <w:rFonts w:ascii="Times New Roman" w:hAnsi="Times New Roman" w:cs="Times New Roman"/>
          <w:sz w:val="24"/>
        </w:rPr>
        <w:t>.</w:t>
      </w:r>
      <w:r w:rsidR="00426DC9">
        <w:rPr>
          <w:rFonts w:ascii="Times New Roman" w:hAnsi="Times New Roman" w:cs="Times New Roman"/>
          <w:sz w:val="24"/>
        </w:rPr>
        <w:t xml:space="preserve"> На фоне всех земель отчетливо выделяется Мекленбург</w:t>
      </w:r>
      <w:r w:rsidR="0099624D">
        <w:rPr>
          <w:rFonts w:ascii="Times New Roman" w:hAnsi="Times New Roman" w:cs="Times New Roman"/>
          <w:sz w:val="24"/>
        </w:rPr>
        <w:t xml:space="preserve"> </w:t>
      </w:r>
      <w:r w:rsidR="0099624D">
        <w:rPr>
          <w:rFonts w:ascii="Times New Roman" w:hAnsi="Times New Roman" w:cs="Times New Roman"/>
          <w:color w:val="000000"/>
          <w:sz w:val="24"/>
          <w:szCs w:val="27"/>
        </w:rPr>
        <w:t>–</w:t>
      </w:r>
      <w:r w:rsidR="0099624D">
        <w:rPr>
          <w:rFonts w:ascii="Times New Roman" w:hAnsi="Times New Roman" w:cs="Times New Roman"/>
          <w:sz w:val="24"/>
        </w:rPr>
        <w:t xml:space="preserve"> </w:t>
      </w:r>
      <w:r w:rsidR="00426DC9">
        <w:rPr>
          <w:rFonts w:ascii="Times New Roman" w:hAnsi="Times New Roman" w:cs="Times New Roman"/>
          <w:sz w:val="24"/>
        </w:rPr>
        <w:t xml:space="preserve">Передняя Померания с </w:t>
      </w:r>
      <w:r w:rsidR="007D7967">
        <w:rPr>
          <w:rFonts w:ascii="Times New Roman" w:hAnsi="Times New Roman" w:cs="Times New Roman"/>
          <w:sz w:val="24"/>
        </w:rPr>
        <w:t>лидерством по</w:t>
      </w:r>
      <w:r w:rsidR="007F2164">
        <w:rPr>
          <w:rFonts w:ascii="Times New Roman" w:hAnsi="Times New Roman" w:cs="Times New Roman"/>
          <w:sz w:val="24"/>
        </w:rPr>
        <w:t xml:space="preserve"> доле</w:t>
      </w:r>
      <w:r w:rsidR="00426DC9">
        <w:rPr>
          <w:rFonts w:ascii="Times New Roman" w:hAnsi="Times New Roman" w:cs="Times New Roman"/>
          <w:sz w:val="24"/>
        </w:rPr>
        <w:t xml:space="preserve"> сельского хозяйства как среди восточных земель, так и среди западных. В целом </w:t>
      </w:r>
      <w:r w:rsidR="007F2164">
        <w:rPr>
          <w:rFonts w:ascii="Times New Roman" w:hAnsi="Times New Roman" w:cs="Times New Roman"/>
          <w:sz w:val="24"/>
        </w:rPr>
        <w:t xml:space="preserve">же </w:t>
      </w:r>
      <w:r w:rsidR="004C5EFA">
        <w:rPr>
          <w:rFonts w:ascii="Times New Roman" w:hAnsi="Times New Roman" w:cs="Times New Roman"/>
          <w:sz w:val="24"/>
        </w:rPr>
        <w:t>доля сельского хозяйства в восточных регионах выше</w:t>
      </w:r>
      <w:r w:rsidR="007F2164">
        <w:rPr>
          <w:rFonts w:ascii="Times New Roman" w:hAnsi="Times New Roman" w:cs="Times New Roman"/>
          <w:sz w:val="24"/>
        </w:rPr>
        <w:t>, чем в западных</w:t>
      </w:r>
      <w:r w:rsidR="004C5EFA">
        <w:rPr>
          <w:rFonts w:ascii="Times New Roman" w:hAnsi="Times New Roman" w:cs="Times New Roman"/>
          <w:sz w:val="24"/>
        </w:rPr>
        <w:t xml:space="preserve">. </w:t>
      </w:r>
      <w:r w:rsidR="008B4E51">
        <w:rPr>
          <w:rFonts w:ascii="Times New Roman" w:hAnsi="Times New Roman" w:cs="Times New Roman"/>
          <w:sz w:val="24"/>
        </w:rPr>
        <w:t>По динамике среди земель можно отметить снижение показателя среди восточных регионов с течением времени, однако наиболее существенное оно в Мекленбурге</w:t>
      </w:r>
      <w:r w:rsidR="0099624D">
        <w:rPr>
          <w:rFonts w:ascii="Times New Roman" w:hAnsi="Times New Roman" w:cs="Times New Roman"/>
          <w:sz w:val="24"/>
        </w:rPr>
        <w:t xml:space="preserve"> </w:t>
      </w:r>
      <w:r w:rsidR="0099624D">
        <w:rPr>
          <w:rFonts w:ascii="Times New Roman" w:hAnsi="Times New Roman" w:cs="Times New Roman"/>
          <w:color w:val="000000"/>
          <w:sz w:val="24"/>
          <w:szCs w:val="27"/>
        </w:rPr>
        <w:t>–</w:t>
      </w:r>
      <w:r w:rsidR="0099624D">
        <w:rPr>
          <w:rFonts w:ascii="Times New Roman" w:hAnsi="Times New Roman" w:cs="Times New Roman"/>
          <w:sz w:val="24"/>
        </w:rPr>
        <w:t xml:space="preserve"> </w:t>
      </w:r>
      <w:r w:rsidR="008B4E51">
        <w:rPr>
          <w:rFonts w:ascii="Times New Roman" w:hAnsi="Times New Roman" w:cs="Times New Roman"/>
          <w:sz w:val="24"/>
        </w:rPr>
        <w:t>Передней Померании (сокращение показателя почти в 2 раза). Западные же земли сохранили на протяжении 20 лет относительно стабильную динамику с незначительным понижением. Лидерство Мекленбурга</w:t>
      </w:r>
      <w:r w:rsidR="0099624D">
        <w:rPr>
          <w:rFonts w:ascii="Times New Roman" w:hAnsi="Times New Roman" w:cs="Times New Roman"/>
          <w:sz w:val="24"/>
        </w:rPr>
        <w:t xml:space="preserve"> </w:t>
      </w:r>
      <w:r w:rsidR="0099624D">
        <w:rPr>
          <w:rFonts w:ascii="Times New Roman" w:hAnsi="Times New Roman" w:cs="Times New Roman"/>
          <w:color w:val="000000"/>
          <w:sz w:val="24"/>
          <w:szCs w:val="27"/>
        </w:rPr>
        <w:t>–</w:t>
      </w:r>
      <w:r w:rsidR="0099624D">
        <w:rPr>
          <w:rFonts w:ascii="Times New Roman" w:hAnsi="Times New Roman" w:cs="Times New Roman"/>
          <w:sz w:val="24"/>
        </w:rPr>
        <w:t xml:space="preserve"> </w:t>
      </w:r>
      <w:r w:rsidR="007D7967">
        <w:rPr>
          <w:rFonts w:ascii="Times New Roman" w:hAnsi="Times New Roman" w:cs="Times New Roman"/>
          <w:sz w:val="24"/>
        </w:rPr>
        <w:t>Передней Померании</w:t>
      </w:r>
      <w:r w:rsidR="008B4E51">
        <w:rPr>
          <w:rFonts w:ascii="Times New Roman" w:hAnsi="Times New Roman" w:cs="Times New Roman"/>
          <w:sz w:val="24"/>
        </w:rPr>
        <w:t xml:space="preserve"> среди земель по доле сельского хозяйства особенно хорошо заметно при сравнении с </w:t>
      </w:r>
      <w:proofErr w:type="spellStart"/>
      <w:r w:rsidR="008B4E51">
        <w:rPr>
          <w:rFonts w:ascii="Times New Roman" w:hAnsi="Times New Roman" w:cs="Times New Roman"/>
          <w:sz w:val="24"/>
        </w:rPr>
        <w:t>общестрановым</w:t>
      </w:r>
      <w:proofErr w:type="spellEnd"/>
      <w:r w:rsidR="008B4E51">
        <w:rPr>
          <w:rFonts w:ascii="Times New Roman" w:hAnsi="Times New Roman" w:cs="Times New Roman"/>
          <w:sz w:val="24"/>
        </w:rPr>
        <w:t xml:space="preserve"> уровнем ФРГ, который за весь рассматриваемый период колебался на уровне 1% (см.рис.2).</w:t>
      </w:r>
      <w:r w:rsidR="00FD579C">
        <w:rPr>
          <w:rFonts w:ascii="Times New Roman" w:hAnsi="Times New Roman" w:cs="Times New Roman"/>
          <w:sz w:val="24"/>
        </w:rPr>
        <w:t xml:space="preserve"> Данный п</w:t>
      </w:r>
      <w:r w:rsidR="009B2217">
        <w:rPr>
          <w:rFonts w:ascii="Times New Roman" w:hAnsi="Times New Roman" w:cs="Times New Roman"/>
          <w:sz w:val="24"/>
        </w:rPr>
        <w:t xml:space="preserve">оказатель хорошо отражает </w:t>
      </w:r>
      <w:proofErr w:type="spellStart"/>
      <w:r w:rsidR="009B2217">
        <w:rPr>
          <w:rFonts w:ascii="Times New Roman" w:hAnsi="Times New Roman" w:cs="Times New Roman"/>
          <w:sz w:val="24"/>
        </w:rPr>
        <w:t>агро</w:t>
      </w:r>
      <w:r w:rsidR="00FD579C">
        <w:rPr>
          <w:rFonts w:ascii="Times New Roman" w:hAnsi="Times New Roman" w:cs="Times New Roman"/>
          <w:sz w:val="24"/>
        </w:rPr>
        <w:t>специализацию</w:t>
      </w:r>
      <w:proofErr w:type="spellEnd"/>
      <w:r w:rsidR="00FD579C">
        <w:rPr>
          <w:rFonts w:ascii="Times New Roman" w:hAnsi="Times New Roman" w:cs="Times New Roman"/>
          <w:sz w:val="24"/>
        </w:rPr>
        <w:t xml:space="preserve"> Мекленбурга</w:t>
      </w:r>
      <w:r w:rsidR="0099624D">
        <w:rPr>
          <w:rFonts w:ascii="Times New Roman" w:hAnsi="Times New Roman" w:cs="Times New Roman"/>
          <w:sz w:val="24"/>
        </w:rPr>
        <w:t xml:space="preserve"> </w:t>
      </w:r>
      <w:r w:rsidR="0099624D">
        <w:rPr>
          <w:rFonts w:ascii="Times New Roman" w:hAnsi="Times New Roman" w:cs="Times New Roman"/>
          <w:color w:val="000000"/>
          <w:sz w:val="24"/>
          <w:szCs w:val="27"/>
        </w:rPr>
        <w:t xml:space="preserve">– </w:t>
      </w:r>
      <w:r w:rsidR="00FD579C">
        <w:rPr>
          <w:rFonts w:ascii="Times New Roman" w:hAnsi="Times New Roman" w:cs="Times New Roman"/>
          <w:sz w:val="24"/>
        </w:rPr>
        <w:t>Передней Померании и показывает сокращение данного сектора э</w:t>
      </w:r>
      <w:r w:rsidR="007D7967">
        <w:rPr>
          <w:rFonts w:ascii="Times New Roman" w:hAnsi="Times New Roman" w:cs="Times New Roman"/>
          <w:sz w:val="24"/>
        </w:rPr>
        <w:t>кономики не только в рассматриваемом регионе</w:t>
      </w:r>
      <w:r w:rsidR="00FD579C">
        <w:rPr>
          <w:rFonts w:ascii="Times New Roman" w:hAnsi="Times New Roman" w:cs="Times New Roman"/>
          <w:sz w:val="24"/>
        </w:rPr>
        <w:t>, но и в других землях Восточной Германии</w:t>
      </w:r>
      <w:r w:rsidR="000441AB">
        <w:rPr>
          <w:rFonts w:ascii="Times New Roman" w:hAnsi="Times New Roman" w:cs="Times New Roman"/>
          <w:sz w:val="24"/>
        </w:rPr>
        <w:t xml:space="preserve"> в том числе</w:t>
      </w:r>
      <w:r w:rsidR="00FD579C">
        <w:rPr>
          <w:rFonts w:ascii="Times New Roman" w:hAnsi="Times New Roman" w:cs="Times New Roman"/>
          <w:sz w:val="24"/>
        </w:rPr>
        <w:t xml:space="preserve">. </w:t>
      </w:r>
      <w:r w:rsidR="009B2217" w:rsidRPr="009B2217">
        <w:rPr>
          <w:rFonts w:ascii="Times New Roman" w:hAnsi="Times New Roman" w:cs="Times New Roman"/>
          <w:color w:val="000000"/>
          <w:sz w:val="24"/>
          <w:szCs w:val="27"/>
        </w:rPr>
        <w:t>Вероятно, в дальнейшем тренд на снижение роли сельского хозяйства в отраслевой структуре ВДС в восточных землях продолжится.</w:t>
      </w:r>
    </w:p>
    <w:p w:rsidR="00FD579C" w:rsidRDefault="0043161F" w:rsidP="0049648F">
      <w:pPr>
        <w:spacing w:line="360" w:lineRule="auto"/>
        <w:ind w:firstLine="709"/>
        <w:jc w:val="center"/>
        <w:rPr>
          <w:rFonts w:ascii="Times New Roman" w:hAnsi="Times New Roman" w:cs="Times New Roman"/>
          <w:sz w:val="24"/>
        </w:rPr>
      </w:pPr>
      <w:r w:rsidRPr="0043161F">
        <w:rPr>
          <w:rFonts w:ascii="Times New Roman" w:hAnsi="Times New Roman" w:cs="Times New Roman"/>
          <w:b/>
          <w:noProof/>
          <w:sz w:val="24"/>
          <w:szCs w:val="24"/>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0;text-align:left;margin-left:33.95pt;margin-top:3.9pt;width:397.4pt;height:276.6pt;z-index:-251618304" wrapcoords="0 0 21600 0 21600 21600 0 21600 0 0">
            <v:imagedata r:id="rId9" o:title=""/>
            <w10:wrap type="through"/>
          </v:shape>
          <o:OLEObject Type="Link" ProgID="Excel.Sheet.8" ShapeID="_x0000_s1060" DrawAspect="Content" r:id="rId10" UpdateMode="Always">
            <o:LinkType>Picture</o:LinkType>
            <o:LockedField>false</o:LockedField>
          </o:OLEObject>
        </w:pict>
      </w:r>
      <w:commentRangeStart w:id="9"/>
      <w:r w:rsidR="007F2164">
        <w:rPr>
          <w:rFonts w:ascii="Times New Roman" w:hAnsi="Times New Roman" w:cs="Times New Roman"/>
          <w:sz w:val="24"/>
        </w:rPr>
        <w:t>Рис.1 Д</w:t>
      </w:r>
      <w:r w:rsidR="003635AB">
        <w:rPr>
          <w:rFonts w:ascii="Times New Roman" w:hAnsi="Times New Roman" w:cs="Times New Roman"/>
          <w:sz w:val="24"/>
        </w:rPr>
        <w:t>инамика доли</w:t>
      </w:r>
      <w:r w:rsidR="007F2164">
        <w:rPr>
          <w:rFonts w:ascii="Times New Roman" w:hAnsi="Times New Roman" w:cs="Times New Roman"/>
          <w:sz w:val="24"/>
        </w:rPr>
        <w:t xml:space="preserve"> сельского, лесного хозяйств и рыболовства в ВДС земель </w:t>
      </w:r>
      <w:r w:rsidR="009B2217">
        <w:rPr>
          <w:rFonts w:ascii="Times New Roman" w:hAnsi="Times New Roman" w:cs="Times New Roman"/>
          <w:sz w:val="24"/>
        </w:rPr>
        <w:t>ФРГ в период с 2000 по 2020 г</w:t>
      </w:r>
      <w:r w:rsidR="0030239A">
        <w:rPr>
          <w:rFonts w:ascii="Times New Roman" w:hAnsi="Times New Roman" w:cs="Times New Roman"/>
          <w:sz w:val="24"/>
        </w:rPr>
        <w:t>г</w:t>
      </w:r>
      <w:r w:rsidR="00B50956">
        <w:rPr>
          <w:rFonts w:ascii="Times New Roman" w:hAnsi="Times New Roman" w:cs="Times New Roman"/>
          <w:sz w:val="24"/>
        </w:rPr>
        <w:t>.</w:t>
      </w:r>
      <w:commentRangeEnd w:id="9"/>
      <w:r w:rsidR="00DF2D7B">
        <w:rPr>
          <w:rStyle w:val="ac"/>
        </w:rPr>
        <w:commentReference w:id="9"/>
      </w:r>
    </w:p>
    <w:p w:rsidR="00FD579C" w:rsidRPr="00FD579C" w:rsidRDefault="0043161F" w:rsidP="00FD579C">
      <w:pPr>
        <w:rPr>
          <w:rFonts w:ascii="Times New Roman" w:hAnsi="Times New Roman" w:cs="Times New Roman"/>
          <w:sz w:val="24"/>
        </w:rPr>
      </w:pPr>
      <w:r>
        <w:rPr>
          <w:rFonts w:ascii="Times New Roman" w:hAnsi="Times New Roman" w:cs="Times New Roman"/>
          <w:noProof/>
          <w:sz w:val="24"/>
          <w:lang w:eastAsia="ru-RU"/>
        </w:rPr>
        <w:pict>
          <v:shape id="_x0000_s1038" type="#_x0000_t75" style="position:absolute;left:0;text-align:left;margin-left:33.95pt;margin-top:10.3pt;width:397.45pt;height:250.5pt;z-index:-251651072" wrapcoords="0 0 21600 0 21600 21600 0 21600 0 0">
            <v:imagedata r:id="rId11" o:title=""/>
            <w10:wrap type="through"/>
          </v:shape>
          <o:OLEObject Type="Link" ProgID="Excel.Sheet.8" ShapeID="_x0000_s1038" DrawAspect="Content" r:id="rId12" UpdateMode="Always">
            <o:LinkType>Picture</o:LinkType>
            <o:LockedField>false</o:LockedField>
          </o:OLEObject>
        </w:pict>
      </w:r>
    </w:p>
    <w:p w:rsidR="00FD579C" w:rsidRPr="00FD579C" w:rsidRDefault="00FD579C" w:rsidP="00FD579C">
      <w:pPr>
        <w:rPr>
          <w:rFonts w:ascii="Times New Roman" w:hAnsi="Times New Roman" w:cs="Times New Roman"/>
          <w:sz w:val="24"/>
        </w:rPr>
      </w:pPr>
    </w:p>
    <w:p w:rsidR="00FD579C" w:rsidRPr="00FD579C" w:rsidRDefault="00FD579C" w:rsidP="00FD579C">
      <w:pPr>
        <w:rPr>
          <w:rFonts w:ascii="Times New Roman" w:hAnsi="Times New Roman" w:cs="Times New Roman"/>
          <w:sz w:val="24"/>
        </w:rPr>
      </w:pPr>
    </w:p>
    <w:p w:rsidR="00FD579C" w:rsidRPr="00FD579C" w:rsidRDefault="00FD579C" w:rsidP="00FD579C">
      <w:pPr>
        <w:rPr>
          <w:rFonts w:ascii="Times New Roman" w:hAnsi="Times New Roman" w:cs="Times New Roman"/>
          <w:sz w:val="24"/>
        </w:rPr>
      </w:pPr>
    </w:p>
    <w:p w:rsidR="00FD579C" w:rsidRPr="00FD579C" w:rsidRDefault="00FD579C" w:rsidP="00FD579C">
      <w:pPr>
        <w:rPr>
          <w:rFonts w:ascii="Times New Roman" w:hAnsi="Times New Roman" w:cs="Times New Roman"/>
          <w:sz w:val="24"/>
        </w:rPr>
      </w:pPr>
    </w:p>
    <w:p w:rsidR="00FD579C" w:rsidRPr="00FD579C" w:rsidRDefault="00FD579C" w:rsidP="00FD579C">
      <w:pPr>
        <w:rPr>
          <w:rFonts w:ascii="Times New Roman" w:hAnsi="Times New Roman" w:cs="Times New Roman"/>
          <w:sz w:val="24"/>
        </w:rPr>
      </w:pPr>
    </w:p>
    <w:p w:rsidR="00FD579C" w:rsidRPr="00FD579C" w:rsidRDefault="00FD579C" w:rsidP="00FD579C">
      <w:pPr>
        <w:rPr>
          <w:rFonts w:ascii="Times New Roman" w:hAnsi="Times New Roman" w:cs="Times New Roman"/>
          <w:sz w:val="24"/>
        </w:rPr>
      </w:pPr>
    </w:p>
    <w:p w:rsidR="00FD579C" w:rsidRPr="00FD579C" w:rsidRDefault="00FD579C" w:rsidP="00FD579C">
      <w:pPr>
        <w:rPr>
          <w:rFonts w:ascii="Times New Roman" w:hAnsi="Times New Roman" w:cs="Times New Roman"/>
          <w:sz w:val="24"/>
        </w:rPr>
      </w:pPr>
    </w:p>
    <w:p w:rsidR="00FD579C" w:rsidRPr="00FD579C" w:rsidRDefault="00FD579C" w:rsidP="00FD579C">
      <w:pPr>
        <w:rPr>
          <w:rFonts w:ascii="Times New Roman" w:hAnsi="Times New Roman" w:cs="Times New Roman"/>
          <w:sz w:val="24"/>
        </w:rPr>
      </w:pPr>
    </w:p>
    <w:p w:rsidR="00FD579C" w:rsidRPr="00FD579C" w:rsidRDefault="00FD579C" w:rsidP="00FD579C">
      <w:pPr>
        <w:rPr>
          <w:rFonts w:ascii="Times New Roman" w:hAnsi="Times New Roman" w:cs="Times New Roman"/>
          <w:sz w:val="24"/>
        </w:rPr>
      </w:pPr>
    </w:p>
    <w:p w:rsidR="00FD579C" w:rsidRPr="00FD579C" w:rsidRDefault="00FD579C" w:rsidP="00FD579C">
      <w:pPr>
        <w:rPr>
          <w:rFonts w:ascii="Times New Roman" w:hAnsi="Times New Roman" w:cs="Times New Roman"/>
          <w:sz w:val="24"/>
        </w:rPr>
      </w:pPr>
    </w:p>
    <w:p w:rsidR="00FD579C" w:rsidRPr="00FD579C" w:rsidRDefault="00FD579C" w:rsidP="00FD579C">
      <w:pPr>
        <w:rPr>
          <w:rFonts w:ascii="Times New Roman" w:hAnsi="Times New Roman" w:cs="Times New Roman"/>
          <w:sz w:val="24"/>
        </w:rPr>
      </w:pPr>
    </w:p>
    <w:p w:rsidR="00FD579C" w:rsidRPr="00FD579C" w:rsidRDefault="00FD579C" w:rsidP="00FD579C">
      <w:pPr>
        <w:rPr>
          <w:rFonts w:ascii="Times New Roman" w:hAnsi="Times New Roman" w:cs="Times New Roman"/>
          <w:sz w:val="24"/>
        </w:rPr>
      </w:pPr>
    </w:p>
    <w:p w:rsidR="00FD579C" w:rsidRPr="00FD579C" w:rsidRDefault="00FD579C" w:rsidP="00FD579C">
      <w:pPr>
        <w:rPr>
          <w:rFonts w:ascii="Times New Roman" w:hAnsi="Times New Roman" w:cs="Times New Roman"/>
          <w:sz w:val="24"/>
        </w:rPr>
      </w:pPr>
    </w:p>
    <w:p w:rsidR="00FD579C" w:rsidRPr="00FD579C" w:rsidRDefault="00FD579C" w:rsidP="00FD579C">
      <w:pPr>
        <w:rPr>
          <w:rFonts w:ascii="Times New Roman" w:hAnsi="Times New Roman" w:cs="Times New Roman"/>
          <w:sz w:val="24"/>
        </w:rPr>
      </w:pPr>
    </w:p>
    <w:p w:rsidR="00FD579C" w:rsidRPr="00FD579C" w:rsidRDefault="00FD579C" w:rsidP="00FD579C">
      <w:pPr>
        <w:rPr>
          <w:rFonts w:ascii="Times New Roman" w:hAnsi="Times New Roman" w:cs="Times New Roman"/>
          <w:sz w:val="24"/>
        </w:rPr>
      </w:pPr>
    </w:p>
    <w:p w:rsidR="00FD579C" w:rsidRDefault="00FD579C" w:rsidP="00FD579C">
      <w:pPr>
        <w:rPr>
          <w:rFonts w:ascii="Times New Roman" w:hAnsi="Times New Roman" w:cs="Times New Roman"/>
          <w:sz w:val="24"/>
        </w:rPr>
      </w:pPr>
    </w:p>
    <w:p w:rsidR="00B50956" w:rsidRDefault="00B50956" w:rsidP="00FD579C">
      <w:pPr>
        <w:rPr>
          <w:rFonts w:ascii="Times New Roman" w:hAnsi="Times New Roman" w:cs="Times New Roman"/>
          <w:sz w:val="24"/>
        </w:rPr>
      </w:pPr>
    </w:p>
    <w:p w:rsidR="00B50956" w:rsidRDefault="00B50956" w:rsidP="00FD579C">
      <w:pPr>
        <w:rPr>
          <w:rFonts w:ascii="Times New Roman" w:hAnsi="Times New Roman" w:cs="Times New Roman"/>
          <w:sz w:val="24"/>
        </w:rPr>
      </w:pPr>
    </w:p>
    <w:p w:rsidR="00FD579C" w:rsidRDefault="00FD579C" w:rsidP="00FD579C">
      <w:pPr>
        <w:rPr>
          <w:rFonts w:ascii="Times New Roman" w:hAnsi="Times New Roman" w:cs="Times New Roman"/>
          <w:sz w:val="24"/>
        </w:rPr>
      </w:pPr>
    </w:p>
    <w:p w:rsidR="006D1D80" w:rsidRDefault="00FD579C" w:rsidP="006D1D80">
      <w:pPr>
        <w:tabs>
          <w:tab w:val="left" w:pos="4035"/>
        </w:tabs>
        <w:spacing w:line="360" w:lineRule="auto"/>
        <w:jc w:val="center"/>
        <w:rPr>
          <w:rFonts w:ascii="Times New Roman" w:hAnsi="Times New Roman" w:cs="Times New Roman"/>
          <w:sz w:val="24"/>
        </w:rPr>
      </w:pPr>
      <w:r>
        <w:rPr>
          <w:rFonts w:ascii="Times New Roman" w:hAnsi="Times New Roman" w:cs="Times New Roman"/>
          <w:sz w:val="24"/>
        </w:rPr>
        <w:t xml:space="preserve">Рис.2 Динамика доли сельского, лесного хозяйств и рыболовства в ВДС </w:t>
      </w:r>
      <w:r w:rsidR="00EB03F5">
        <w:rPr>
          <w:rFonts w:ascii="Times New Roman" w:hAnsi="Times New Roman" w:cs="Times New Roman"/>
          <w:sz w:val="24"/>
        </w:rPr>
        <w:t>Мекленбурга</w:t>
      </w:r>
      <w:r w:rsidR="004C64D2">
        <w:rPr>
          <w:rFonts w:ascii="Times New Roman" w:hAnsi="Times New Roman" w:cs="Times New Roman"/>
          <w:sz w:val="24"/>
        </w:rPr>
        <w:t xml:space="preserve"> – </w:t>
      </w:r>
      <w:r>
        <w:rPr>
          <w:rFonts w:ascii="Times New Roman" w:hAnsi="Times New Roman" w:cs="Times New Roman"/>
          <w:sz w:val="24"/>
        </w:rPr>
        <w:t xml:space="preserve">Передней Померании и </w:t>
      </w:r>
      <w:r w:rsidR="009B2217">
        <w:rPr>
          <w:rFonts w:ascii="Times New Roman" w:hAnsi="Times New Roman" w:cs="Times New Roman"/>
          <w:sz w:val="24"/>
        </w:rPr>
        <w:t>ФРГ в период с 2000 по 2020 г</w:t>
      </w:r>
      <w:r w:rsidR="0030239A">
        <w:rPr>
          <w:rFonts w:ascii="Times New Roman" w:hAnsi="Times New Roman" w:cs="Times New Roman"/>
          <w:sz w:val="24"/>
        </w:rPr>
        <w:t>г</w:t>
      </w:r>
      <w:r>
        <w:rPr>
          <w:rFonts w:ascii="Times New Roman" w:hAnsi="Times New Roman" w:cs="Times New Roman"/>
          <w:sz w:val="24"/>
        </w:rPr>
        <w:t>.</w:t>
      </w:r>
      <w:r w:rsidR="00AD6C5A">
        <w:rPr>
          <w:rFonts w:ascii="Times New Roman" w:hAnsi="Times New Roman" w:cs="Times New Roman"/>
          <w:sz w:val="24"/>
        </w:rPr>
        <w:br/>
      </w:r>
    </w:p>
    <w:p w:rsidR="005D07B5" w:rsidRDefault="00B71829" w:rsidP="005D07B5">
      <w:pPr>
        <w:tabs>
          <w:tab w:val="left" w:pos="4035"/>
        </w:tabs>
        <w:spacing w:line="360" w:lineRule="auto"/>
        <w:ind w:firstLine="851"/>
        <w:rPr>
          <w:rFonts w:ascii="Times New Roman" w:hAnsi="Times New Roman" w:cs="Times New Roman"/>
          <w:sz w:val="24"/>
        </w:rPr>
      </w:pPr>
      <w:r w:rsidRPr="00B71829">
        <w:rPr>
          <w:rFonts w:ascii="Times New Roman" w:hAnsi="Times New Roman" w:cs="Times New Roman"/>
          <w:color w:val="000000"/>
          <w:sz w:val="24"/>
          <w:szCs w:val="27"/>
        </w:rPr>
        <w:t xml:space="preserve">Интерес представляет также сравнительная оценка организационной структуры сельского хозяйства в восточных и западных землях. Существенные различия видны при </w:t>
      </w:r>
      <w:r w:rsidRPr="00B71829">
        <w:rPr>
          <w:rFonts w:ascii="Times New Roman" w:hAnsi="Times New Roman" w:cs="Times New Roman"/>
          <w:color w:val="000000"/>
          <w:sz w:val="24"/>
          <w:szCs w:val="27"/>
        </w:rPr>
        <w:lastRenderedPageBreak/>
        <w:t>сопоставлении доли сельхозпредприятий с размером в 100 и более га в общем количестве сельхозпредприятий, то есть роли крупнейших хозяйства в сельском хозяйстве.</w:t>
      </w:r>
      <w:r w:rsidRPr="00B71829">
        <w:rPr>
          <w:color w:val="000000"/>
          <w:sz w:val="24"/>
          <w:szCs w:val="27"/>
        </w:rPr>
        <w:t xml:space="preserve"> </w:t>
      </w:r>
      <w:r w:rsidR="006D1D80">
        <w:rPr>
          <w:rFonts w:ascii="Times New Roman" w:hAnsi="Times New Roman" w:cs="Times New Roman"/>
          <w:sz w:val="24"/>
        </w:rPr>
        <w:t>Хозяйства с большой площадью доминируют в Восточной Германии, тогда как в Западной Германии характерно преоблада</w:t>
      </w:r>
      <w:r w:rsidR="003C773A">
        <w:rPr>
          <w:rFonts w:ascii="Times New Roman" w:hAnsi="Times New Roman" w:cs="Times New Roman"/>
          <w:sz w:val="24"/>
        </w:rPr>
        <w:t>ние небольших сельхозпредприятий</w:t>
      </w:r>
      <w:r w:rsidR="006D1D80">
        <w:rPr>
          <w:rFonts w:ascii="Times New Roman" w:hAnsi="Times New Roman" w:cs="Times New Roman"/>
          <w:sz w:val="24"/>
        </w:rPr>
        <w:t xml:space="preserve"> (см.рис.3</w:t>
      </w:r>
      <w:bookmarkStart w:id="10" w:name="_Ref72514184"/>
      <w:r w:rsidR="00A16CE6">
        <w:rPr>
          <w:rStyle w:val="a6"/>
          <w:rFonts w:ascii="Times New Roman" w:hAnsi="Times New Roman" w:cs="Times New Roman"/>
          <w:sz w:val="24"/>
        </w:rPr>
        <w:footnoteReference w:id="1"/>
      </w:r>
      <w:bookmarkEnd w:id="10"/>
      <w:r w:rsidR="006D1D80">
        <w:rPr>
          <w:rFonts w:ascii="Times New Roman" w:hAnsi="Times New Roman" w:cs="Times New Roman"/>
          <w:sz w:val="24"/>
        </w:rPr>
        <w:t xml:space="preserve">). </w:t>
      </w:r>
      <w:r w:rsidRPr="00B71829">
        <w:rPr>
          <w:rFonts w:ascii="Times New Roman" w:hAnsi="Times New Roman" w:cs="Times New Roman"/>
          <w:color w:val="000000"/>
          <w:sz w:val="24"/>
          <w:szCs w:val="27"/>
        </w:rPr>
        <w:t xml:space="preserve">Эту особенность отмечают в частности А.В. Левченков А.В. и Г. </w:t>
      </w:r>
      <w:proofErr w:type="spellStart"/>
      <w:r w:rsidRPr="00B71829">
        <w:rPr>
          <w:rFonts w:ascii="Times New Roman" w:hAnsi="Times New Roman" w:cs="Times New Roman"/>
          <w:color w:val="000000"/>
          <w:sz w:val="24"/>
          <w:szCs w:val="27"/>
        </w:rPr>
        <w:t>Клютер</w:t>
      </w:r>
      <w:proofErr w:type="spellEnd"/>
      <w:r w:rsidRPr="00B71829">
        <w:rPr>
          <w:rFonts w:ascii="Times New Roman" w:hAnsi="Times New Roman" w:cs="Times New Roman"/>
          <w:color w:val="000000"/>
          <w:sz w:val="24"/>
          <w:szCs w:val="27"/>
        </w:rPr>
        <w:t>, указывая, что сектор малых и средних предприятий в Восточной Германии незначителен и слабо выражен в структуре всех сельхозпредприятий</w:t>
      </w:r>
      <w:r w:rsidR="0049648F">
        <w:rPr>
          <w:rFonts w:ascii="Times New Roman" w:hAnsi="Times New Roman" w:cs="Times New Roman"/>
          <w:color w:val="000000"/>
          <w:sz w:val="24"/>
          <w:szCs w:val="27"/>
        </w:rPr>
        <w:t xml:space="preserve"> (2)</w:t>
      </w:r>
      <w:r w:rsidRPr="00B71829">
        <w:rPr>
          <w:rFonts w:ascii="Times New Roman" w:hAnsi="Times New Roman" w:cs="Times New Roman"/>
          <w:color w:val="000000"/>
          <w:sz w:val="24"/>
          <w:szCs w:val="27"/>
        </w:rPr>
        <w:t>.</w:t>
      </w:r>
    </w:p>
    <w:p w:rsidR="006D1D80" w:rsidRDefault="009B2217" w:rsidP="005D07B5">
      <w:pPr>
        <w:tabs>
          <w:tab w:val="left" w:pos="4035"/>
        </w:tabs>
        <w:spacing w:line="360" w:lineRule="auto"/>
        <w:ind w:firstLine="851"/>
        <w:rPr>
          <w:rFonts w:ascii="Times New Roman" w:hAnsi="Times New Roman" w:cs="Times New Roman"/>
          <w:sz w:val="24"/>
        </w:rPr>
      </w:pPr>
      <w:r>
        <w:rPr>
          <w:rFonts w:ascii="Times New Roman" w:hAnsi="Times New Roman" w:cs="Times New Roman"/>
          <w:sz w:val="24"/>
        </w:rPr>
        <w:t>Н</w:t>
      </w:r>
      <w:r w:rsidR="005F525A">
        <w:rPr>
          <w:rFonts w:ascii="Times New Roman" w:hAnsi="Times New Roman" w:cs="Times New Roman"/>
          <w:sz w:val="24"/>
        </w:rPr>
        <w:t xml:space="preserve">аибольшая доля </w:t>
      </w:r>
      <w:r w:rsidR="007161FC">
        <w:rPr>
          <w:rFonts w:ascii="Times New Roman" w:hAnsi="Times New Roman" w:cs="Times New Roman"/>
          <w:sz w:val="24"/>
        </w:rPr>
        <w:t>крупных</w:t>
      </w:r>
      <w:r w:rsidR="005F525A">
        <w:rPr>
          <w:rFonts w:ascii="Times New Roman" w:hAnsi="Times New Roman" w:cs="Times New Roman"/>
          <w:sz w:val="24"/>
        </w:rPr>
        <w:t xml:space="preserve"> хозяйств</w:t>
      </w:r>
      <w:r w:rsidR="003C773A">
        <w:rPr>
          <w:rFonts w:ascii="Times New Roman" w:hAnsi="Times New Roman" w:cs="Times New Roman"/>
          <w:sz w:val="24"/>
        </w:rPr>
        <w:t xml:space="preserve"> </w:t>
      </w:r>
      <w:r w:rsidR="005F525A">
        <w:rPr>
          <w:rFonts w:ascii="Times New Roman" w:hAnsi="Times New Roman" w:cs="Times New Roman"/>
          <w:sz w:val="24"/>
        </w:rPr>
        <w:t xml:space="preserve">в динамике </w:t>
      </w:r>
      <w:r w:rsidR="003C773A">
        <w:rPr>
          <w:rFonts w:ascii="Times New Roman" w:hAnsi="Times New Roman" w:cs="Times New Roman"/>
          <w:sz w:val="24"/>
        </w:rPr>
        <w:t xml:space="preserve">среди западных земель </w:t>
      </w:r>
      <w:r w:rsidR="0049648F">
        <w:rPr>
          <w:rFonts w:ascii="Times New Roman" w:hAnsi="Times New Roman" w:cs="Times New Roman"/>
          <w:sz w:val="24"/>
        </w:rPr>
        <w:t xml:space="preserve">наблюдается в </w:t>
      </w:r>
      <w:proofErr w:type="spellStart"/>
      <w:r w:rsidR="0049648F">
        <w:rPr>
          <w:rFonts w:ascii="Times New Roman" w:hAnsi="Times New Roman" w:cs="Times New Roman"/>
          <w:sz w:val="24"/>
        </w:rPr>
        <w:t>Шлезвиг</w:t>
      </w:r>
      <w:proofErr w:type="spellEnd"/>
      <w:r w:rsidR="0049648F">
        <w:rPr>
          <w:rFonts w:ascii="Times New Roman" w:hAnsi="Times New Roman" w:cs="Times New Roman"/>
          <w:sz w:val="24"/>
        </w:rPr>
        <w:t xml:space="preserve"> </w:t>
      </w:r>
      <w:r w:rsidR="0043161F" w:rsidRPr="0043161F">
        <w:rPr>
          <w:rFonts w:ascii="Times New Roman" w:hAnsi="Times New Roman" w:cs="Times New Roman"/>
          <w:sz w:val="24"/>
        </w:rPr>
        <w:t>−</w:t>
      </w:r>
      <w:r w:rsidR="0049648F">
        <w:rPr>
          <w:rFonts w:ascii="Times New Roman" w:hAnsi="Times New Roman" w:cs="Times New Roman"/>
          <w:sz w:val="24"/>
        </w:rPr>
        <w:t xml:space="preserve"> </w:t>
      </w:r>
      <w:proofErr w:type="spellStart"/>
      <w:r w:rsidR="005F525A">
        <w:rPr>
          <w:rFonts w:ascii="Times New Roman" w:hAnsi="Times New Roman" w:cs="Times New Roman"/>
          <w:sz w:val="24"/>
        </w:rPr>
        <w:t>Гольштейне</w:t>
      </w:r>
      <w:proofErr w:type="spellEnd"/>
      <w:r w:rsidR="007161FC">
        <w:rPr>
          <w:rFonts w:ascii="Times New Roman" w:hAnsi="Times New Roman" w:cs="Times New Roman"/>
          <w:sz w:val="24"/>
        </w:rPr>
        <w:t xml:space="preserve"> (до 20% и более сельхозпредприятий)</w:t>
      </w:r>
      <w:r w:rsidR="005F525A">
        <w:rPr>
          <w:rFonts w:ascii="Times New Roman" w:hAnsi="Times New Roman" w:cs="Times New Roman"/>
          <w:sz w:val="24"/>
        </w:rPr>
        <w:t xml:space="preserve">. Среди восточных регионов лидерство разделяют </w:t>
      </w:r>
      <w:commentRangeStart w:id="11"/>
      <w:r w:rsidR="005F525A">
        <w:rPr>
          <w:rFonts w:ascii="Times New Roman" w:hAnsi="Times New Roman" w:cs="Times New Roman"/>
          <w:sz w:val="24"/>
        </w:rPr>
        <w:t>М</w:t>
      </w:r>
      <w:r w:rsidR="0049648F">
        <w:rPr>
          <w:rFonts w:ascii="Times New Roman" w:hAnsi="Times New Roman" w:cs="Times New Roman"/>
          <w:sz w:val="24"/>
        </w:rPr>
        <w:t xml:space="preserve">екленбург </w:t>
      </w:r>
      <w:r w:rsidR="0043161F" w:rsidRPr="0043161F">
        <w:rPr>
          <w:rFonts w:ascii="Times New Roman" w:hAnsi="Times New Roman" w:cs="Times New Roman"/>
          <w:sz w:val="24"/>
        </w:rPr>
        <w:t>−</w:t>
      </w:r>
      <w:r w:rsidR="0049648F">
        <w:rPr>
          <w:rFonts w:ascii="Times New Roman" w:hAnsi="Times New Roman" w:cs="Times New Roman"/>
          <w:sz w:val="24"/>
        </w:rPr>
        <w:t xml:space="preserve"> </w:t>
      </w:r>
      <w:r w:rsidR="005F525A">
        <w:rPr>
          <w:rFonts w:ascii="Times New Roman" w:hAnsi="Times New Roman" w:cs="Times New Roman"/>
          <w:sz w:val="24"/>
        </w:rPr>
        <w:t xml:space="preserve">Передняя Померания </w:t>
      </w:r>
      <w:commentRangeEnd w:id="11"/>
      <w:r w:rsidR="004C64D2">
        <w:rPr>
          <w:rStyle w:val="ac"/>
        </w:rPr>
        <w:commentReference w:id="11"/>
      </w:r>
      <w:r w:rsidR="005F525A">
        <w:rPr>
          <w:rFonts w:ascii="Times New Roman" w:hAnsi="Times New Roman" w:cs="Times New Roman"/>
          <w:sz w:val="24"/>
        </w:rPr>
        <w:t>и Саксония</w:t>
      </w:r>
      <w:r w:rsidR="004C64D2">
        <w:rPr>
          <w:rFonts w:ascii="Times New Roman" w:hAnsi="Times New Roman" w:cs="Times New Roman"/>
          <w:sz w:val="24"/>
        </w:rPr>
        <w:t xml:space="preserve"> – </w:t>
      </w:r>
      <w:proofErr w:type="spellStart"/>
      <w:r w:rsidR="005F525A">
        <w:rPr>
          <w:rFonts w:ascii="Times New Roman" w:hAnsi="Times New Roman" w:cs="Times New Roman"/>
          <w:sz w:val="24"/>
        </w:rPr>
        <w:t>Анхальт</w:t>
      </w:r>
      <w:proofErr w:type="spellEnd"/>
      <w:r w:rsidR="007161FC">
        <w:rPr>
          <w:rFonts w:ascii="Times New Roman" w:hAnsi="Times New Roman" w:cs="Times New Roman"/>
          <w:sz w:val="24"/>
        </w:rPr>
        <w:t xml:space="preserve"> (более 40% сельхозпредприятий)</w:t>
      </w:r>
      <w:r w:rsidR="005F525A">
        <w:rPr>
          <w:rFonts w:ascii="Times New Roman" w:hAnsi="Times New Roman" w:cs="Times New Roman"/>
          <w:sz w:val="24"/>
        </w:rPr>
        <w:t xml:space="preserve">. </w:t>
      </w:r>
      <w:r w:rsidR="007161FC">
        <w:rPr>
          <w:rFonts w:ascii="Times New Roman" w:hAnsi="Times New Roman" w:cs="Times New Roman"/>
          <w:sz w:val="24"/>
        </w:rPr>
        <w:t xml:space="preserve">В целом все земли ФРГ </w:t>
      </w:r>
      <w:r w:rsidR="00473225">
        <w:rPr>
          <w:rFonts w:ascii="Times New Roman" w:hAnsi="Times New Roman" w:cs="Times New Roman"/>
          <w:sz w:val="24"/>
        </w:rPr>
        <w:t>пусть и с разной динамикой</w:t>
      </w:r>
      <w:r w:rsidR="005D07B5">
        <w:rPr>
          <w:rFonts w:ascii="Times New Roman" w:hAnsi="Times New Roman" w:cs="Times New Roman"/>
          <w:sz w:val="24"/>
        </w:rPr>
        <w:t xml:space="preserve"> (</w:t>
      </w:r>
      <w:r w:rsidR="00A53CCB">
        <w:rPr>
          <w:rFonts w:ascii="Times New Roman" w:hAnsi="Times New Roman" w:cs="Times New Roman"/>
          <w:sz w:val="24"/>
        </w:rPr>
        <w:t>более пла</w:t>
      </w:r>
      <w:r>
        <w:rPr>
          <w:rFonts w:ascii="Times New Roman" w:hAnsi="Times New Roman" w:cs="Times New Roman"/>
          <w:sz w:val="24"/>
        </w:rPr>
        <w:t>вной у западных земель и более</w:t>
      </w:r>
      <w:r w:rsidR="00932C4E">
        <w:rPr>
          <w:rFonts w:ascii="Times New Roman" w:hAnsi="Times New Roman" w:cs="Times New Roman"/>
          <w:sz w:val="24"/>
        </w:rPr>
        <w:t xml:space="preserve"> «</w:t>
      </w:r>
      <w:r>
        <w:rPr>
          <w:rFonts w:ascii="Times New Roman" w:hAnsi="Times New Roman" w:cs="Times New Roman"/>
          <w:sz w:val="24"/>
        </w:rPr>
        <w:t>скачкообразной</w:t>
      </w:r>
      <w:r w:rsidR="00932C4E">
        <w:rPr>
          <w:color w:val="000000"/>
          <w:sz w:val="27"/>
          <w:szCs w:val="27"/>
        </w:rPr>
        <w:t>»</w:t>
      </w:r>
      <w:r w:rsidR="00A53CCB">
        <w:rPr>
          <w:rFonts w:ascii="Times New Roman" w:hAnsi="Times New Roman" w:cs="Times New Roman"/>
          <w:sz w:val="24"/>
        </w:rPr>
        <w:t xml:space="preserve"> у восточных</w:t>
      </w:r>
      <w:r w:rsidR="00473225">
        <w:rPr>
          <w:rFonts w:ascii="Times New Roman" w:hAnsi="Times New Roman" w:cs="Times New Roman"/>
          <w:sz w:val="24"/>
        </w:rPr>
        <w:t xml:space="preserve">) </w:t>
      </w:r>
      <w:r w:rsidR="005D07B5">
        <w:rPr>
          <w:rFonts w:ascii="Times New Roman" w:hAnsi="Times New Roman" w:cs="Times New Roman"/>
          <w:sz w:val="24"/>
        </w:rPr>
        <w:t>демонстрируют рост</w:t>
      </w:r>
      <w:r w:rsidR="007161FC">
        <w:rPr>
          <w:rFonts w:ascii="Times New Roman" w:hAnsi="Times New Roman" w:cs="Times New Roman"/>
          <w:sz w:val="24"/>
        </w:rPr>
        <w:t xml:space="preserve"> числа крупных </w:t>
      </w:r>
      <w:r w:rsidR="00473225">
        <w:rPr>
          <w:rFonts w:ascii="Times New Roman" w:hAnsi="Times New Roman" w:cs="Times New Roman"/>
          <w:sz w:val="24"/>
        </w:rPr>
        <w:t>хозяйств в общем количестве сельхозпредприятий</w:t>
      </w:r>
      <w:r w:rsidR="008D68B1" w:rsidRPr="008D68B1">
        <w:rPr>
          <w:rFonts w:ascii="Times New Roman" w:hAnsi="Times New Roman" w:cs="Times New Roman"/>
          <w:sz w:val="24"/>
        </w:rPr>
        <w:t xml:space="preserve"> </w:t>
      </w:r>
      <w:r w:rsidR="008D68B1">
        <w:rPr>
          <w:rFonts w:ascii="Times New Roman" w:hAnsi="Times New Roman" w:cs="Times New Roman"/>
          <w:sz w:val="24"/>
        </w:rPr>
        <w:t>на протяжении 20 лет</w:t>
      </w:r>
      <w:r w:rsidR="007161FC">
        <w:rPr>
          <w:rFonts w:ascii="Times New Roman" w:hAnsi="Times New Roman" w:cs="Times New Roman"/>
          <w:sz w:val="24"/>
        </w:rPr>
        <w:t xml:space="preserve">, </w:t>
      </w:r>
      <w:r w:rsidR="00473225">
        <w:rPr>
          <w:rFonts w:ascii="Times New Roman" w:hAnsi="Times New Roman" w:cs="Times New Roman"/>
          <w:sz w:val="24"/>
        </w:rPr>
        <w:t xml:space="preserve">а </w:t>
      </w:r>
      <w:r w:rsidR="008D68B1">
        <w:rPr>
          <w:rFonts w:ascii="Times New Roman" w:hAnsi="Times New Roman" w:cs="Times New Roman"/>
          <w:sz w:val="24"/>
        </w:rPr>
        <w:t xml:space="preserve">отчетливое </w:t>
      </w:r>
      <w:r w:rsidR="007161FC">
        <w:rPr>
          <w:rFonts w:ascii="Times New Roman" w:hAnsi="Times New Roman" w:cs="Times New Roman"/>
          <w:sz w:val="24"/>
        </w:rPr>
        <w:t xml:space="preserve">повышение </w:t>
      </w:r>
      <w:r w:rsidR="00473225">
        <w:rPr>
          <w:rFonts w:ascii="Times New Roman" w:hAnsi="Times New Roman" w:cs="Times New Roman"/>
          <w:sz w:val="24"/>
        </w:rPr>
        <w:t xml:space="preserve">их </w:t>
      </w:r>
      <w:r w:rsidR="007161FC">
        <w:rPr>
          <w:rFonts w:ascii="Times New Roman" w:hAnsi="Times New Roman" w:cs="Times New Roman"/>
          <w:sz w:val="24"/>
        </w:rPr>
        <w:t xml:space="preserve">доли </w:t>
      </w:r>
      <w:r w:rsidR="00473225">
        <w:rPr>
          <w:rFonts w:ascii="Times New Roman" w:hAnsi="Times New Roman" w:cs="Times New Roman"/>
          <w:sz w:val="24"/>
        </w:rPr>
        <w:t>наблюдается в период с 2007</w:t>
      </w:r>
      <w:r w:rsidR="00F10BF8">
        <w:rPr>
          <w:rFonts w:ascii="Times New Roman" w:hAnsi="Times New Roman" w:cs="Times New Roman"/>
          <w:sz w:val="24"/>
        </w:rPr>
        <w:t xml:space="preserve"> по 2010 г</w:t>
      </w:r>
      <w:r w:rsidR="00473225">
        <w:rPr>
          <w:rFonts w:ascii="Times New Roman" w:hAnsi="Times New Roman" w:cs="Times New Roman"/>
          <w:sz w:val="24"/>
        </w:rPr>
        <w:t>. Вероятно</w:t>
      </w:r>
      <w:r w:rsidR="00F10BF8">
        <w:rPr>
          <w:rFonts w:ascii="Times New Roman" w:hAnsi="Times New Roman" w:cs="Times New Roman"/>
          <w:sz w:val="24"/>
        </w:rPr>
        <w:t>,</w:t>
      </w:r>
      <w:r w:rsidR="00473225">
        <w:rPr>
          <w:rFonts w:ascii="Times New Roman" w:hAnsi="Times New Roman" w:cs="Times New Roman"/>
          <w:sz w:val="24"/>
        </w:rPr>
        <w:t xml:space="preserve"> такое изменение было вызвано мировым </w:t>
      </w:r>
      <w:r w:rsidR="00F10BF8">
        <w:rPr>
          <w:rFonts w:ascii="Times New Roman" w:hAnsi="Times New Roman" w:cs="Times New Roman"/>
          <w:sz w:val="24"/>
        </w:rPr>
        <w:t>экономическим кризисом 2008 г.</w:t>
      </w:r>
      <w:r w:rsidR="008D68B1">
        <w:rPr>
          <w:rFonts w:ascii="Times New Roman" w:hAnsi="Times New Roman" w:cs="Times New Roman"/>
          <w:sz w:val="24"/>
        </w:rPr>
        <w:t>, когда мелким и средним предпринимателям было гораздо сложнее адаптироваться к изменившимся экономическим условиям.</w:t>
      </w:r>
      <w:r w:rsidR="008D68B1" w:rsidRPr="008D68B1">
        <w:rPr>
          <w:rFonts w:ascii="Times New Roman" w:hAnsi="Times New Roman" w:cs="Times New Roman"/>
          <w:sz w:val="24"/>
        </w:rPr>
        <w:t xml:space="preserve"> </w:t>
      </w:r>
      <w:r w:rsidR="008D68B1">
        <w:rPr>
          <w:rFonts w:ascii="Times New Roman" w:hAnsi="Times New Roman" w:cs="Times New Roman"/>
          <w:sz w:val="24"/>
        </w:rPr>
        <w:t xml:space="preserve">Левченков А.В. </w:t>
      </w:r>
      <w:r w:rsidR="005D07B5">
        <w:rPr>
          <w:rFonts w:ascii="Times New Roman" w:hAnsi="Times New Roman" w:cs="Times New Roman"/>
          <w:sz w:val="24"/>
        </w:rPr>
        <w:t xml:space="preserve">и </w:t>
      </w:r>
      <w:proofErr w:type="spellStart"/>
      <w:r w:rsidR="005D07B5">
        <w:rPr>
          <w:rFonts w:ascii="Times New Roman" w:hAnsi="Times New Roman" w:cs="Times New Roman"/>
          <w:sz w:val="24"/>
        </w:rPr>
        <w:t>Клютер</w:t>
      </w:r>
      <w:proofErr w:type="spellEnd"/>
      <w:r w:rsidR="005D07B5">
        <w:rPr>
          <w:rFonts w:ascii="Times New Roman" w:hAnsi="Times New Roman" w:cs="Times New Roman"/>
          <w:sz w:val="24"/>
        </w:rPr>
        <w:t xml:space="preserve"> Г. отмечаю</w:t>
      </w:r>
      <w:r w:rsidR="008D68B1">
        <w:rPr>
          <w:rFonts w:ascii="Times New Roman" w:hAnsi="Times New Roman" w:cs="Times New Roman"/>
          <w:sz w:val="24"/>
        </w:rPr>
        <w:t>т, что в 2007</w:t>
      </w:r>
      <w:r w:rsidR="00F10BF8">
        <w:rPr>
          <w:rFonts w:ascii="Times New Roman" w:hAnsi="Times New Roman" w:cs="Times New Roman"/>
          <w:sz w:val="24"/>
        </w:rPr>
        <w:t xml:space="preserve"> г.</w:t>
      </w:r>
      <w:r w:rsidR="008D68B1">
        <w:rPr>
          <w:rFonts w:ascii="Times New Roman" w:hAnsi="Times New Roman" w:cs="Times New Roman"/>
          <w:sz w:val="24"/>
        </w:rPr>
        <w:t xml:space="preserve"> крупным хозяйствам в восточных землях принадлежало до 90% всех сельскохозяйственных земель, а после кризиса </w:t>
      </w:r>
      <w:r w:rsidR="00A53CCB">
        <w:rPr>
          <w:rFonts w:ascii="Times New Roman" w:hAnsi="Times New Roman" w:cs="Times New Roman"/>
          <w:sz w:val="24"/>
        </w:rPr>
        <w:t>их</w:t>
      </w:r>
      <w:r w:rsidR="008D68B1">
        <w:rPr>
          <w:rFonts w:ascii="Times New Roman" w:hAnsi="Times New Roman" w:cs="Times New Roman"/>
          <w:sz w:val="24"/>
        </w:rPr>
        <w:t xml:space="preserve"> число очевидно стало больше</w:t>
      </w:r>
      <w:r w:rsidR="0049648F">
        <w:rPr>
          <w:rFonts w:ascii="Times New Roman" w:hAnsi="Times New Roman" w:cs="Times New Roman"/>
          <w:sz w:val="24"/>
        </w:rPr>
        <w:t xml:space="preserve"> (2)</w:t>
      </w:r>
      <w:r w:rsidR="008D68B1">
        <w:rPr>
          <w:rFonts w:ascii="Times New Roman" w:hAnsi="Times New Roman" w:cs="Times New Roman"/>
          <w:sz w:val="24"/>
        </w:rPr>
        <w:t>.</w:t>
      </w:r>
      <w:r w:rsidR="00A53CCB">
        <w:rPr>
          <w:rFonts w:ascii="Times New Roman" w:hAnsi="Times New Roman" w:cs="Times New Roman"/>
          <w:sz w:val="24"/>
        </w:rPr>
        <w:t xml:space="preserve"> </w:t>
      </w:r>
    </w:p>
    <w:p w:rsidR="00DE12A0" w:rsidRDefault="00DE12A0" w:rsidP="005D07B5">
      <w:pPr>
        <w:tabs>
          <w:tab w:val="left" w:pos="4035"/>
        </w:tabs>
        <w:spacing w:line="360" w:lineRule="auto"/>
        <w:ind w:firstLine="851"/>
        <w:rPr>
          <w:rFonts w:ascii="Times New Roman" w:hAnsi="Times New Roman" w:cs="Times New Roman"/>
          <w:sz w:val="24"/>
        </w:rPr>
      </w:pPr>
      <w:r>
        <w:rPr>
          <w:rFonts w:ascii="Times New Roman" w:hAnsi="Times New Roman" w:cs="Times New Roman"/>
          <w:sz w:val="24"/>
        </w:rPr>
        <w:t xml:space="preserve">Также по этому показателю интересным </w:t>
      </w:r>
      <w:r w:rsidR="0049648F">
        <w:rPr>
          <w:rFonts w:ascii="Times New Roman" w:hAnsi="Times New Roman" w:cs="Times New Roman"/>
          <w:sz w:val="24"/>
        </w:rPr>
        <w:t xml:space="preserve">выступает сравнение Мекленбурга </w:t>
      </w:r>
      <w:r w:rsidR="0043161F" w:rsidRPr="0043161F">
        <w:rPr>
          <w:rFonts w:ascii="Times New Roman" w:hAnsi="Times New Roman" w:cs="Times New Roman"/>
          <w:sz w:val="24"/>
        </w:rPr>
        <w:t>−</w:t>
      </w:r>
      <w:r w:rsidR="0049648F">
        <w:rPr>
          <w:rFonts w:ascii="Times New Roman" w:hAnsi="Times New Roman" w:cs="Times New Roman"/>
          <w:sz w:val="24"/>
        </w:rPr>
        <w:t xml:space="preserve"> </w:t>
      </w:r>
      <w:r>
        <w:rPr>
          <w:rFonts w:ascii="Times New Roman" w:hAnsi="Times New Roman" w:cs="Times New Roman"/>
          <w:sz w:val="24"/>
        </w:rPr>
        <w:t>Передней Померании и Северного Р</w:t>
      </w:r>
      <w:r w:rsidR="0049648F">
        <w:rPr>
          <w:rFonts w:ascii="Times New Roman" w:hAnsi="Times New Roman" w:cs="Times New Roman"/>
          <w:sz w:val="24"/>
        </w:rPr>
        <w:t xml:space="preserve">ейна </w:t>
      </w:r>
      <w:r w:rsidR="0043161F" w:rsidRPr="0043161F">
        <w:rPr>
          <w:rFonts w:ascii="Times New Roman" w:hAnsi="Times New Roman" w:cs="Times New Roman"/>
          <w:sz w:val="24"/>
        </w:rPr>
        <w:t>−</w:t>
      </w:r>
      <w:r w:rsidR="0049648F">
        <w:rPr>
          <w:rFonts w:ascii="Times New Roman" w:hAnsi="Times New Roman" w:cs="Times New Roman"/>
          <w:sz w:val="24"/>
        </w:rPr>
        <w:t xml:space="preserve"> </w:t>
      </w:r>
      <w:r>
        <w:rPr>
          <w:rFonts w:ascii="Times New Roman" w:hAnsi="Times New Roman" w:cs="Times New Roman"/>
          <w:sz w:val="24"/>
        </w:rPr>
        <w:t>Вестфалии</w:t>
      </w:r>
      <w:r w:rsidR="00862D68">
        <w:rPr>
          <w:rFonts w:ascii="Times New Roman" w:hAnsi="Times New Roman" w:cs="Times New Roman"/>
          <w:sz w:val="24"/>
        </w:rPr>
        <w:t>,</w:t>
      </w:r>
      <w:r>
        <w:rPr>
          <w:rFonts w:ascii="Times New Roman" w:hAnsi="Times New Roman" w:cs="Times New Roman"/>
          <w:sz w:val="24"/>
        </w:rPr>
        <w:t xml:space="preserve"> т</w:t>
      </w:r>
      <w:r w:rsidR="00862D68">
        <w:rPr>
          <w:rFonts w:ascii="Times New Roman" w:hAnsi="Times New Roman" w:cs="Times New Roman"/>
          <w:sz w:val="24"/>
        </w:rPr>
        <w:t>ак как оба этих региона имеют примерно одинаковую площадь сельскохозяйственных земель (см.рис.4</w:t>
      </w:r>
      <w:r w:rsidR="0043161F">
        <w:rPr>
          <w:rFonts w:ascii="Times New Roman" w:hAnsi="Times New Roman" w:cs="Times New Roman"/>
          <w:sz w:val="24"/>
        </w:rPr>
        <w:fldChar w:fldCharType="begin"/>
      </w:r>
      <w:r w:rsidR="00A16CE6">
        <w:rPr>
          <w:rFonts w:ascii="Times New Roman" w:hAnsi="Times New Roman" w:cs="Times New Roman"/>
          <w:sz w:val="24"/>
        </w:rPr>
        <w:instrText xml:space="preserve"> NOTEREF _Ref72514184 \f \h </w:instrText>
      </w:r>
      <w:r w:rsidR="0043161F">
        <w:rPr>
          <w:rFonts w:ascii="Times New Roman" w:hAnsi="Times New Roman" w:cs="Times New Roman"/>
          <w:sz w:val="24"/>
        </w:rPr>
      </w:r>
      <w:r w:rsidR="0043161F">
        <w:rPr>
          <w:rFonts w:ascii="Times New Roman" w:hAnsi="Times New Roman" w:cs="Times New Roman"/>
          <w:sz w:val="24"/>
        </w:rPr>
        <w:fldChar w:fldCharType="separate"/>
      </w:r>
      <w:r w:rsidR="00A16CE6" w:rsidRPr="00A16CE6">
        <w:rPr>
          <w:rStyle w:val="a6"/>
        </w:rPr>
        <w:t>1</w:t>
      </w:r>
      <w:r w:rsidR="0043161F">
        <w:rPr>
          <w:rFonts w:ascii="Times New Roman" w:hAnsi="Times New Roman" w:cs="Times New Roman"/>
          <w:sz w:val="24"/>
        </w:rPr>
        <w:fldChar w:fldCharType="end"/>
      </w:r>
      <w:r w:rsidR="00862D68">
        <w:rPr>
          <w:rFonts w:ascii="Times New Roman" w:hAnsi="Times New Roman" w:cs="Times New Roman"/>
          <w:sz w:val="24"/>
        </w:rPr>
        <w:t>). Очевидно</w:t>
      </w:r>
      <w:r w:rsidR="00B646BB">
        <w:rPr>
          <w:rFonts w:ascii="Times New Roman" w:hAnsi="Times New Roman" w:cs="Times New Roman"/>
          <w:sz w:val="24"/>
        </w:rPr>
        <w:t>,</w:t>
      </w:r>
      <w:r w:rsidR="00862D68">
        <w:rPr>
          <w:rFonts w:ascii="Times New Roman" w:hAnsi="Times New Roman" w:cs="Times New Roman"/>
          <w:sz w:val="24"/>
        </w:rPr>
        <w:t xml:space="preserve"> что динамика доли крупных сельхозпре</w:t>
      </w:r>
      <w:r w:rsidR="0049648F">
        <w:rPr>
          <w:rFonts w:ascii="Times New Roman" w:hAnsi="Times New Roman" w:cs="Times New Roman"/>
          <w:sz w:val="24"/>
        </w:rPr>
        <w:t xml:space="preserve">дприятий ФРГ и Северного Рейна </w:t>
      </w:r>
      <w:r w:rsidR="0043161F" w:rsidRPr="0043161F">
        <w:rPr>
          <w:rFonts w:ascii="Times New Roman" w:hAnsi="Times New Roman" w:cs="Times New Roman"/>
          <w:sz w:val="24"/>
        </w:rPr>
        <w:t>−</w:t>
      </w:r>
      <w:r w:rsidR="0049648F">
        <w:rPr>
          <w:rFonts w:ascii="Times New Roman" w:hAnsi="Times New Roman" w:cs="Times New Roman"/>
          <w:sz w:val="24"/>
        </w:rPr>
        <w:t xml:space="preserve"> </w:t>
      </w:r>
      <w:r w:rsidR="00862D68">
        <w:rPr>
          <w:rFonts w:ascii="Times New Roman" w:hAnsi="Times New Roman" w:cs="Times New Roman"/>
          <w:sz w:val="24"/>
        </w:rPr>
        <w:t xml:space="preserve">Вестфалии приблизительно схожа, а их количество </w:t>
      </w:r>
      <w:r w:rsidR="00EB532D">
        <w:rPr>
          <w:rFonts w:ascii="Times New Roman" w:hAnsi="Times New Roman" w:cs="Times New Roman"/>
          <w:sz w:val="24"/>
        </w:rPr>
        <w:t xml:space="preserve">в доле </w:t>
      </w:r>
      <w:r w:rsidR="00862D68">
        <w:rPr>
          <w:rFonts w:ascii="Times New Roman" w:hAnsi="Times New Roman" w:cs="Times New Roman"/>
          <w:sz w:val="24"/>
        </w:rPr>
        <w:t>невелико, в то время как Мекленбург</w:t>
      </w:r>
      <w:r w:rsidR="0049648F">
        <w:rPr>
          <w:rFonts w:ascii="Times New Roman" w:hAnsi="Times New Roman" w:cs="Times New Roman"/>
          <w:sz w:val="24"/>
        </w:rPr>
        <w:t xml:space="preserve"> </w:t>
      </w:r>
      <w:r w:rsidR="0043161F" w:rsidRPr="0043161F">
        <w:rPr>
          <w:rFonts w:ascii="Times New Roman" w:hAnsi="Times New Roman" w:cs="Times New Roman"/>
          <w:sz w:val="24"/>
        </w:rPr>
        <w:t>−</w:t>
      </w:r>
      <w:r w:rsidR="0049648F">
        <w:rPr>
          <w:rFonts w:ascii="Times New Roman" w:hAnsi="Times New Roman" w:cs="Times New Roman"/>
          <w:sz w:val="24"/>
        </w:rPr>
        <w:t xml:space="preserve"> </w:t>
      </w:r>
      <w:r w:rsidR="00B646BB">
        <w:rPr>
          <w:rFonts w:ascii="Times New Roman" w:hAnsi="Times New Roman" w:cs="Times New Roman"/>
          <w:sz w:val="24"/>
        </w:rPr>
        <w:t>Передняя Померания</w:t>
      </w:r>
      <w:r w:rsidR="00862D68">
        <w:rPr>
          <w:rFonts w:ascii="Times New Roman" w:hAnsi="Times New Roman" w:cs="Times New Roman"/>
          <w:sz w:val="24"/>
        </w:rPr>
        <w:t xml:space="preserve"> резко выделяется на их фоне как динамикой, так и большим количеством крупных сельхозпредприятий</w:t>
      </w:r>
      <w:r w:rsidR="00EB532D">
        <w:rPr>
          <w:rFonts w:ascii="Times New Roman" w:hAnsi="Times New Roman" w:cs="Times New Roman"/>
          <w:sz w:val="24"/>
        </w:rPr>
        <w:t>. Обе земли, обладая примерно равными по площади сельхозугодиями, представляют собой два разных типа хозяйственного устройства Герман</w:t>
      </w:r>
      <w:r w:rsidR="00B646BB">
        <w:rPr>
          <w:rFonts w:ascii="Times New Roman" w:hAnsi="Times New Roman" w:cs="Times New Roman"/>
          <w:sz w:val="24"/>
        </w:rPr>
        <w:t>ии.</w:t>
      </w:r>
    </w:p>
    <w:p w:rsidR="00B646BB" w:rsidRDefault="00B646BB" w:rsidP="005D07B5">
      <w:pPr>
        <w:tabs>
          <w:tab w:val="left" w:pos="4035"/>
        </w:tabs>
        <w:spacing w:line="360" w:lineRule="auto"/>
        <w:ind w:firstLine="851"/>
        <w:rPr>
          <w:rFonts w:ascii="Times New Roman" w:hAnsi="Times New Roman" w:cs="Times New Roman"/>
          <w:sz w:val="24"/>
        </w:rPr>
      </w:pPr>
    </w:p>
    <w:p w:rsidR="00B646BB" w:rsidRDefault="0043161F" w:rsidP="005D07B5">
      <w:pPr>
        <w:tabs>
          <w:tab w:val="left" w:pos="4035"/>
        </w:tabs>
        <w:spacing w:line="360" w:lineRule="auto"/>
        <w:ind w:firstLine="851"/>
        <w:rPr>
          <w:rFonts w:ascii="Times New Roman" w:hAnsi="Times New Roman" w:cs="Times New Roman"/>
          <w:sz w:val="24"/>
        </w:rPr>
      </w:pPr>
      <w:r>
        <w:rPr>
          <w:rFonts w:ascii="Times New Roman" w:hAnsi="Times New Roman" w:cs="Times New Roman"/>
          <w:noProof/>
          <w:sz w:val="24"/>
          <w:lang w:eastAsia="ru-RU"/>
        </w:rPr>
        <w:lastRenderedPageBreak/>
        <w:pict>
          <v:shape id="_x0000_s1039" type="#_x0000_t75" style="position:absolute;left:0;text-align:left;margin-left:33.1pt;margin-top:8.2pt;width:399.7pt;height:286.4pt;z-index:-251650048" wrapcoords="0 0 21600 0 21600 21600 0 21600 0 0">
            <v:imagedata r:id="rId13" o:title=""/>
            <w10:wrap type="through"/>
          </v:shape>
          <o:OLEObject Type="Link" ProgID="Excel.Sheet.8" ShapeID="_x0000_s1039" DrawAspect="Content" r:id="rId14" UpdateMode="Always">
            <o:LinkType>Picture</o:LinkType>
            <o:LockedField>false</o:LockedField>
          </o:OLEObject>
        </w:pict>
      </w:r>
    </w:p>
    <w:p w:rsidR="00B646BB" w:rsidRDefault="00B646BB" w:rsidP="005D07B5">
      <w:pPr>
        <w:tabs>
          <w:tab w:val="left" w:pos="4035"/>
        </w:tabs>
        <w:spacing w:line="360" w:lineRule="auto"/>
        <w:ind w:firstLine="851"/>
        <w:rPr>
          <w:rFonts w:ascii="Times New Roman" w:hAnsi="Times New Roman" w:cs="Times New Roman"/>
          <w:sz w:val="24"/>
        </w:rPr>
      </w:pPr>
    </w:p>
    <w:p w:rsidR="00B646BB" w:rsidRDefault="00B646BB" w:rsidP="005D07B5">
      <w:pPr>
        <w:tabs>
          <w:tab w:val="left" w:pos="4035"/>
        </w:tabs>
        <w:spacing w:line="360" w:lineRule="auto"/>
        <w:ind w:firstLine="851"/>
        <w:rPr>
          <w:rFonts w:ascii="Times New Roman" w:hAnsi="Times New Roman" w:cs="Times New Roman"/>
          <w:sz w:val="24"/>
        </w:rPr>
      </w:pPr>
    </w:p>
    <w:p w:rsidR="00B646BB" w:rsidRDefault="00B646BB" w:rsidP="005D07B5">
      <w:pPr>
        <w:tabs>
          <w:tab w:val="left" w:pos="4035"/>
        </w:tabs>
        <w:spacing w:line="360" w:lineRule="auto"/>
        <w:ind w:firstLine="851"/>
        <w:rPr>
          <w:rFonts w:ascii="Times New Roman" w:hAnsi="Times New Roman" w:cs="Times New Roman"/>
          <w:sz w:val="24"/>
        </w:rPr>
      </w:pPr>
    </w:p>
    <w:p w:rsidR="00B646BB" w:rsidRDefault="00B646BB" w:rsidP="005D07B5">
      <w:pPr>
        <w:tabs>
          <w:tab w:val="left" w:pos="4035"/>
        </w:tabs>
        <w:spacing w:line="360" w:lineRule="auto"/>
        <w:ind w:firstLine="851"/>
        <w:rPr>
          <w:rFonts w:ascii="Times New Roman" w:hAnsi="Times New Roman" w:cs="Times New Roman"/>
          <w:sz w:val="24"/>
        </w:rPr>
      </w:pPr>
    </w:p>
    <w:p w:rsidR="00B646BB" w:rsidRDefault="00B646BB" w:rsidP="005D07B5">
      <w:pPr>
        <w:tabs>
          <w:tab w:val="left" w:pos="4035"/>
        </w:tabs>
        <w:spacing w:line="360" w:lineRule="auto"/>
        <w:ind w:firstLine="851"/>
        <w:rPr>
          <w:rFonts w:ascii="Times New Roman" w:hAnsi="Times New Roman" w:cs="Times New Roman"/>
          <w:sz w:val="24"/>
        </w:rPr>
      </w:pPr>
    </w:p>
    <w:p w:rsidR="00B646BB" w:rsidRDefault="00B646BB" w:rsidP="005D07B5">
      <w:pPr>
        <w:tabs>
          <w:tab w:val="left" w:pos="4035"/>
        </w:tabs>
        <w:spacing w:line="360" w:lineRule="auto"/>
        <w:ind w:firstLine="851"/>
        <w:rPr>
          <w:rFonts w:ascii="Times New Roman" w:hAnsi="Times New Roman" w:cs="Times New Roman"/>
          <w:sz w:val="24"/>
        </w:rPr>
      </w:pPr>
    </w:p>
    <w:p w:rsidR="00B646BB" w:rsidRDefault="00B646BB" w:rsidP="005D07B5">
      <w:pPr>
        <w:tabs>
          <w:tab w:val="left" w:pos="4035"/>
        </w:tabs>
        <w:spacing w:line="360" w:lineRule="auto"/>
        <w:ind w:firstLine="851"/>
        <w:rPr>
          <w:rFonts w:ascii="Times New Roman" w:hAnsi="Times New Roman" w:cs="Times New Roman"/>
          <w:sz w:val="24"/>
        </w:rPr>
      </w:pPr>
    </w:p>
    <w:p w:rsidR="00B646BB" w:rsidRDefault="00B646BB" w:rsidP="005D07B5">
      <w:pPr>
        <w:tabs>
          <w:tab w:val="left" w:pos="4035"/>
        </w:tabs>
        <w:spacing w:line="360" w:lineRule="auto"/>
        <w:ind w:firstLine="851"/>
        <w:rPr>
          <w:rFonts w:ascii="Times New Roman" w:hAnsi="Times New Roman" w:cs="Times New Roman"/>
          <w:sz w:val="24"/>
        </w:rPr>
      </w:pPr>
    </w:p>
    <w:p w:rsidR="00B646BB" w:rsidRDefault="00B646BB" w:rsidP="005D07B5">
      <w:pPr>
        <w:tabs>
          <w:tab w:val="left" w:pos="4035"/>
        </w:tabs>
        <w:spacing w:line="360" w:lineRule="auto"/>
        <w:ind w:firstLine="851"/>
        <w:rPr>
          <w:rFonts w:ascii="Times New Roman" w:hAnsi="Times New Roman" w:cs="Times New Roman"/>
          <w:sz w:val="24"/>
        </w:rPr>
      </w:pPr>
    </w:p>
    <w:p w:rsidR="00B646BB" w:rsidRDefault="00B646BB" w:rsidP="005D07B5">
      <w:pPr>
        <w:tabs>
          <w:tab w:val="left" w:pos="4035"/>
        </w:tabs>
        <w:spacing w:line="360" w:lineRule="auto"/>
        <w:ind w:firstLine="851"/>
        <w:rPr>
          <w:rFonts w:ascii="Times New Roman" w:hAnsi="Times New Roman" w:cs="Times New Roman"/>
          <w:sz w:val="24"/>
        </w:rPr>
      </w:pPr>
    </w:p>
    <w:p w:rsidR="00B646BB" w:rsidRDefault="00B646BB" w:rsidP="005D07B5">
      <w:pPr>
        <w:tabs>
          <w:tab w:val="left" w:pos="4035"/>
        </w:tabs>
        <w:spacing w:line="360" w:lineRule="auto"/>
        <w:ind w:firstLine="851"/>
        <w:rPr>
          <w:rFonts w:ascii="Times New Roman" w:hAnsi="Times New Roman" w:cs="Times New Roman"/>
          <w:sz w:val="24"/>
        </w:rPr>
      </w:pPr>
    </w:p>
    <w:p w:rsidR="00B646BB" w:rsidRDefault="00B646BB" w:rsidP="005D07B5">
      <w:pPr>
        <w:tabs>
          <w:tab w:val="left" w:pos="4035"/>
        </w:tabs>
        <w:spacing w:line="360" w:lineRule="auto"/>
        <w:ind w:firstLine="851"/>
        <w:rPr>
          <w:rFonts w:ascii="Times New Roman" w:hAnsi="Times New Roman" w:cs="Times New Roman"/>
          <w:sz w:val="24"/>
        </w:rPr>
      </w:pPr>
    </w:p>
    <w:p w:rsidR="00B646BB" w:rsidRDefault="00B646BB" w:rsidP="005D07B5">
      <w:pPr>
        <w:tabs>
          <w:tab w:val="left" w:pos="4035"/>
        </w:tabs>
        <w:spacing w:line="360" w:lineRule="auto"/>
        <w:ind w:firstLine="851"/>
        <w:rPr>
          <w:rFonts w:ascii="Times New Roman" w:hAnsi="Times New Roman" w:cs="Times New Roman"/>
          <w:sz w:val="24"/>
        </w:rPr>
      </w:pPr>
    </w:p>
    <w:p w:rsidR="00B646BB" w:rsidRPr="006D1D80" w:rsidRDefault="00B646BB" w:rsidP="005D07B5">
      <w:pPr>
        <w:tabs>
          <w:tab w:val="left" w:pos="4035"/>
        </w:tabs>
        <w:spacing w:line="360" w:lineRule="auto"/>
        <w:ind w:firstLine="851"/>
        <w:rPr>
          <w:rFonts w:ascii="Times New Roman" w:hAnsi="Times New Roman" w:cs="Times New Roman"/>
          <w:sz w:val="24"/>
        </w:rPr>
      </w:pPr>
    </w:p>
    <w:p w:rsidR="006D1D80" w:rsidRPr="006D1D80" w:rsidRDefault="006D1D80" w:rsidP="000E7EBE">
      <w:pPr>
        <w:tabs>
          <w:tab w:val="left" w:pos="3525"/>
        </w:tabs>
        <w:spacing w:line="360" w:lineRule="auto"/>
        <w:jc w:val="center"/>
        <w:rPr>
          <w:rFonts w:ascii="Times New Roman" w:hAnsi="Times New Roman" w:cs="Times New Roman"/>
          <w:sz w:val="24"/>
        </w:rPr>
      </w:pPr>
      <w:r>
        <w:rPr>
          <w:rFonts w:ascii="Times New Roman" w:hAnsi="Times New Roman" w:cs="Times New Roman"/>
          <w:sz w:val="24"/>
        </w:rPr>
        <w:t>Рис.3 Динамика доли сельхозпредприятий с размером в 100 и более га в общем количестве сельхозпредприятий среди земель Ф</w:t>
      </w:r>
      <w:r w:rsidR="00845821">
        <w:rPr>
          <w:rFonts w:ascii="Times New Roman" w:hAnsi="Times New Roman" w:cs="Times New Roman"/>
          <w:sz w:val="24"/>
        </w:rPr>
        <w:t>РГ за период с 2000</w:t>
      </w:r>
      <w:r w:rsidR="00A16CE6">
        <w:rPr>
          <w:rFonts w:ascii="Times New Roman" w:hAnsi="Times New Roman" w:cs="Times New Roman"/>
          <w:sz w:val="24"/>
        </w:rPr>
        <w:t xml:space="preserve"> по 2020 г</w:t>
      </w:r>
      <w:r w:rsidR="0030239A">
        <w:rPr>
          <w:rFonts w:ascii="Times New Roman" w:hAnsi="Times New Roman" w:cs="Times New Roman"/>
          <w:sz w:val="24"/>
        </w:rPr>
        <w:t>г</w:t>
      </w:r>
      <w:r>
        <w:rPr>
          <w:rFonts w:ascii="Times New Roman" w:hAnsi="Times New Roman" w:cs="Times New Roman"/>
          <w:sz w:val="24"/>
        </w:rPr>
        <w:t>.</w:t>
      </w:r>
    </w:p>
    <w:p w:rsidR="006D1D80" w:rsidRPr="006D1D80" w:rsidRDefault="006D1D80" w:rsidP="006D1D80">
      <w:pPr>
        <w:rPr>
          <w:rFonts w:ascii="Times New Roman" w:hAnsi="Times New Roman" w:cs="Times New Roman"/>
          <w:sz w:val="24"/>
        </w:rPr>
      </w:pPr>
    </w:p>
    <w:p w:rsidR="006D1D80" w:rsidRPr="006D1D80" w:rsidRDefault="0043161F" w:rsidP="006D1D80">
      <w:pPr>
        <w:rPr>
          <w:rFonts w:ascii="Times New Roman" w:hAnsi="Times New Roman" w:cs="Times New Roman"/>
          <w:sz w:val="24"/>
        </w:rPr>
      </w:pPr>
      <w:r>
        <w:rPr>
          <w:rFonts w:ascii="Times New Roman" w:hAnsi="Times New Roman" w:cs="Times New Roman"/>
          <w:noProof/>
          <w:sz w:val="24"/>
          <w:lang w:eastAsia="ru-RU"/>
        </w:rPr>
        <w:pict>
          <v:shape id="_x0000_s1040" type="#_x0000_t75" style="position:absolute;left:0;text-align:left;margin-left:33.1pt;margin-top:5.75pt;width:399.7pt;height:282.75pt;z-index:-251649024" wrapcoords="0 0 21600 0 21600 21600 0 21600 0 0">
            <v:imagedata r:id="rId15" o:title=""/>
            <w10:wrap type="through"/>
          </v:shape>
          <o:OLEObject Type="Link" ProgID="Excel.Sheet.8" ShapeID="_x0000_s1040" DrawAspect="Content" r:id="rId16" UpdateMode="Always">
            <o:LinkType>Picture</o:LinkType>
            <o:LockedField>false</o:LockedField>
          </o:OLEObject>
        </w:pict>
      </w:r>
    </w:p>
    <w:p w:rsidR="006D1D80" w:rsidRPr="006D1D80" w:rsidRDefault="006D1D80" w:rsidP="006D1D80">
      <w:pPr>
        <w:rPr>
          <w:rFonts w:ascii="Times New Roman" w:hAnsi="Times New Roman" w:cs="Times New Roman"/>
          <w:sz w:val="24"/>
        </w:rPr>
      </w:pPr>
    </w:p>
    <w:p w:rsidR="006D1D80" w:rsidRPr="006D1D80" w:rsidRDefault="006D1D80" w:rsidP="006D1D80">
      <w:pPr>
        <w:rPr>
          <w:rFonts w:ascii="Times New Roman" w:hAnsi="Times New Roman" w:cs="Times New Roman"/>
          <w:sz w:val="24"/>
        </w:rPr>
      </w:pPr>
    </w:p>
    <w:p w:rsidR="006D1D80" w:rsidRPr="006D1D80" w:rsidRDefault="006D1D80" w:rsidP="006D1D80">
      <w:pPr>
        <w:rPr>
          <w:rFonts w:ascii="Times New Roman" w:hAnsi="Times New Roman" w:cs="Times New Roman"/>
          <w:sz w:val="24"/>
        </w:rPr>
      </w:pPr>
    </w:p>
    <w:p w:rsidR="006D1D80" w:rsidRPr="006D1D80" w:rsidRDefault="006D1D80" w:rsidP="006D1D80">
      <w:pPr>
        <w:rPr>
          <w:rFonts w:ascii="Times New Roman" w:hAnsi="Times New Roman" w:cs="Times New Roman"/>
          <w:sz w:val="24"/>
        </w:rPr>
      </w:pPr>
    </w:p>
    <w:p w:rsidR="006D1D80" w:rsidRPr="006D1D80" w:rsidRDefault="006D1D80" w:rsidP="006D1D80">
      <w:pPr>
        <w:rPr>
          <w:rFonts w:ascii="Times New Roman" w:hAnsi="Times New Roman" w:cs="Times New Roman"/>
          <w:sz w:val="24"/>
        </w:rPr>
      </w:pPr>
    </w:p>
    <w:p w:rsidR="006D1D80" w:rsidRPr="006D1D80" w:rsidRDefault="006D1D80" w:rsidP="006D1D80">
      <w:pPr>
        <w:rPr>
          <w:rFonts w:ascii="Times New Roman" w:hAnsi="Times New Roman" w:cs="Times New Roman"/>
          <w:sz w:val="24"/>
        </w:rPr>
      </w:pPr>
    </w:p>
    <w:p w:rsidR="006D1D80" w:rsidRPr="006D1D80" w:rsidRDefault="006D1D80" w:rsidP="006D1D80">
      <w:pPr>
        <w:rPr>
          <w:rFonts w:ascii="Times New Roman" w:hAnsi="Times New Roman" w:cs="Times New Roman"/>
          <w:sz w:val="24"/>
        </w:rPr>
      </w:pPr>
    </w:p>
    <w:p w:rsidR="006D1D80" w:rsidRPr="006D1D80" w:rsidRDefault="006D1D80" w:rsidP="006D1D80">
      <w:pPr>
        <w:rPr>
          <w:rFonts w:ascii="Times New Roman" w:hAnsi="Times New Roman" w:cs="Times New Roman"/>
          <w:sz w:val="24"/>
        </w:rPr>
      </w:pPr>
    </w:p>
    <w:p w:rsidR="006D1D80" w:rsidRPr="006D1D80" w:rsidRDefault="006D1D80" w:rsidP="006D1D80">
      <w:pPr>
        <w:rPr>
          <w:rFonts w:ascii="Times New Roman" w:hAnsi="Times New Roman" w:cs="Times New Roman"/>
          <w:sz w:val="24"/>
        </w:rPr>
      </w:pPr>
    </w:p>
    <w:p w:rsidR="006D1D80" w:rsidRPr="006D1D80" w:rsidRDefault="006D1D80" w:rsidP="006D1D80">
      <w:pPr>
        <w:rPr>
          <w:rFonts w:ascii="Times New Roman" w:hAnsi="Times New Roman" w:cs="Times New Roman"/>
          <w:sz w:val="24"/>
        </w:rPr>
      </w:pPr>
    </w:p>
    <w:p w:rsidR="006D1D80" w:rsidRPr="006D1D80" w:rsidRDefault="006D1D80" w:rsidP="006D1D80">
      <w:pPr>
        <w:rPr>
          <w:rFonts w:ascii="Times New Roman" w:hAnsi="Times New Roman" w:cs="Times New Roman"/>
          <w:sz w:val="24"/>
        </w:rPr>
      </w:pPr>
    </w:p>
    <w:p w:rsidR="006D1D80" w:rsidRPr="006D1D80" w:rsidRDefault="006D1D80" w:rsidP="006D1D80">
      <w:pPr>
        <w:rPr>
          <w:rFonts w:ascii="Times New Roman" w:hAnsi="Times New Roman" w:cs="Times New Roman"/>
          <w:sz w:val="24"/>
        </w:rPr>
      </w:pPr>
    </w:p>
    <w:p w:rsidR="006D1D80" w:rsidRPr="006D1D80" w:rsidRDefault="006D1D80" w:rsidP="006D1D80">
      <w:pPr>
        <w:rPr>
          <w:rFonts w:ascii="Times New Roman" w:hAnsi="Times New Roman" w:cs="Times New Roman"/>
          <w:sz w:val="24"/>
        </w:rPr>
      </w:pPr>
    </w:p>
    <w:p w:rsidR="006D1D80" w:rsidRPr="006D1D80" w:rsidRDefault="006D1D80" w:rsidP="006D1D80">
      <w:pPr>
        <w:rPr>
          <w:rFonts w:ascii="Times New Roman" w:hAnsi="Times New Roman" w:cs="Times New Roman"/>
          <w:sz w:val="24"/>
        </w:rPr>
      </w:pPr>
    </w:p>
    <w:p w:rsidR="006D1D80" w:rsidRPr="006D1D80" w:rsidRDefault="006D1D80" w:rsidP="006D1D80">
      <w:pPr>
        <w:rPr>
          <w:rFonts w:ascii="Times New Roman" w:hAnsi="Times New Roman" w:cs="Times New Roman"/>
          <w:sz w:val="24"/>
        </w:rPr>
      </w:pPr>
    </w:p>
    <w:p w:rsidR="006D1D80" w:rsidRPr="006D1D80" w:rsidRDefault="006D1D80" w:rsidP="006D1D80">
      <w:pPr>
        <w:rPr>
          <w:rFonts w:ascii="Times New Roman" w:hAnsi="Times New Roman" w:cs="Times New Roman"/>
          <w:sz w:val="24"/>
        </w:rPr>
      </w:pPr>
    </w:p>
    <w:p w:rsidR="006D1D80" w:rsidRPr="006D1D80" w:rsidRDefault="006D1D80" w:rsidP="006D1D80">
      <w:pPr>
        <w:rPr>
          <w:rFonts w:ascii="Times New Roman" w:hAnsi="Times New Roman" w:cs="Times New Roman"/>
          <w:sz w:val="24"/>
        </w:rPr>
      </w:pPr>
    </w:p>
    <w:p w:rsidR="006D1D80" w:rsidRPr="006D1D80" w:rsidRDefault="006D1D80" w:rsidP="006D1D80">
      <w:pPr>
        <w:rPr>
          <w:rFonts w:ascii="Times New Roman" w:hAnsi="Times New Roman" w:cs="Times New Roman"/>
          <w:sz w:val="24"/>
        </w:rPr>
      </w:pPr>
    </w:p>
    <w:p w:rsidR="006D1D80" w:rsidRPr="006D1D80" w:rsidRDefault="006D1D80" w:rsidP="006D1D80">
      <w:pPr>
        <w:rPr>
          <w:rFonts w:ascii="Times New Roman" w:hAnsi="Times New Roman" w:cs="Times New Roman"/>
          <w:sz w:val="24"/>
        </w:rPr>
      </w:pPr>
    </w:p>
    <w:p w:rsidR="006D1D80" w:rsidRPr="006D1D80" w:rsidRDefault="006D1D80" w:rsidP="006D1D80">
      <w:pPr>
        <w:rPr>
          <w:rFonts w:ascii="Times New Roman" w:hAnsi="Times New Roman" w:cs="Times New Roman"/>
          <w:sz w:val="24"/>
        </w:rPr>
      </w:pPr>
    </w:p>
    <w:p w:rsidR="00EB532D" w:rsidRDefault="00EB532D" w:rsidP="006D1D80">
      <w:pPr>
        <w:rPr>
          <w:rFonts w:ascii="Times New Roman" w:hAnsi="Times New Roman" w:cs="Times New Roman"/>
          <w:sz w:val="24"/>
        </w:rPr>
      </w:pPr>
    </w:p>
    <w:p w:rsidR="004E1DD1" w:rsidRPr="0049648F" w:rsidRDefault="00EB532D" w:rsidP="0049648F">
      <w:pPr>
        <w:tabs>
          <w:tab w:val="left" w:pos="2760"/>
        </w:tabs>
        <w:spacing w:line="360" w:lineRule="auto"/>
        <w:jc w:val="center"/>
        <w:rPr>
          <w:rFonts w:ascii="Times New Roman" w:hAnsi="Times New Roman" w:cs="Times New Roman"/>
          <w:bCs/>
          <w:sz w:val="24"/>
        </w:rPr>
      </w:pPr>
      <w:r>
        <w:rPr>
          <w:rFonts w:ascii="Times New Roman" w:hAnsi="Times New Roman" w:cs="Times New Roman"/>
          <w:sz w:val="24"/>
        </w:rPr>
        <w:lastRenderedPageBreak/>
        <w:t xml:space="preserve">Рис. 4 </w:t>
      </w:r>
      <w:r w:rsidRPr="00EB532D">
        <w:rPr>
          <w:rFonts w:ascii="Times New Roman" w:hAnsi="Times New Roman" w:cs="Times New Roman"/>
          <w:bCs/>
          <w:sz w:val="24"/>
        </w:rPr>
        <w:t>Динамика доли сельхозпредприятий с размером в 100 и более га в общем количестве сель</w:t>
      </w:r>
      <w:r w:rsidR="0049648F">
        <w:rPr>
          <w:rFonts w:ascii="Times New Roman" w:hAnsi="Times New Roman" w:cs="Times New Roman"/>
          <w:bCs/>
          <w:sz w:val="24"/>
        </w:rPr>
        <w:t xml:space="preserve">хозпредприятий ФРГ, Мекленбурга </w:t>
      </w:r>
      <w:r w:rsidR="0043161F" w:rsidRPr="0043161F">
        <w:rPr>
          <w:rFonts w:ascii="Times New Roman" w:hAnsi="Times New Roman" w:cs="Times New Roman"/>
          <w:bCs/>
          <w:sz w:val="24"/>
        </w:rPr>
        <w:t>−</w:t>
      </w:r>
      <w:r w:rsidR="0049648F">
        <w:rPr>
          <w:rFonts w:ascii="Times New Roman" w:hAnsi="Times New Roman" w:cs="Times New Roman"/>
          <w:bCs/>
          <w:sz w:val="24"/>
        </w:rPr>
        <w:t xml:space="preserve"> </w:t>
      </w:r>
      <w:r w:rsidRPr="00EB532D">
        <w:rPr>
          <w:rFonts w:ascii="Times New Roman" w:hAnsi="Times New Roman" w:cs="Times New Roman"/>
          <w:bCs/>
          <w:sz w:val="24"/>
        </w:rPr>
        <w:t>Передне</w:t>
      </w:r>
      <w:r w:rsidR="0049648F">
        <w:rPr>
          <w:rFonts w:ascii="Times New Roman" w:hAnsi="Times New Roman" w:cs="Times New Roman"/>
          <w:bCs/>
          <w:sz w:val="24"/>
        </w:rPr>
        <w:t xml:space="preserve">й Померании и Северного Рейна </w:t>
      </w:r>
      <w:r w:rsidR="0043161F" w:rsidRPr="0043161F">
        <w:rPr>
          <w:rFonts w:ascii="Times New Roman" w:hAnsi="Times New Roman" w:cs="Times New Roman"/>
          <w:bCs/>
          <w:sz w:val="24"/>
        </w:rPr>
        <w:t>−</w:t>
      </w:r>
      <w:r w:rsidR="0049648F">
        <w:rPr>
          <w:rFonts w:ascii="Times New Roman" w:hAnsi="Times New Roman" w:cs="Times New Roman"/>
          <w:bCs/>
          <w:sz w:val="24"/>
        </w:rPr>
        <w:t xml:space="preserve"> </w:t>
      </w:r>
      <w:r w:rsidRPr="00EB532D">
        <w:rPr>
          <w:rFonts w:ascii="Times New Roman" w:hAnsi="Times New Roman" w:cs="Times New Roman"/>
          <w:bCs/>
          <w:sz w:val="24"/>
        </w:rPr>
        <w:t>Вестфалии</w:t>
      </w:r>
      <w:r w:rsidR="00845821">
        <w:rPr>
          <w:rFonts w:ascii="Times New Roman" w:hAnsi="Times New Roman" w:cs="Times New Roman"/>
          <w:bCs/>
          <w:sz w:val="24"/>
        </w:rPr>
        <w:t xml:space="preserve"> в период с 2000</w:t>
      </w:r>
      <w:r w:rsidR="001F55A7">
        <w:rPr>
          <w:rFonts w:ascii="Times New Roman" w:hAnsi="Times New Roman" w:cs="Times New Roman"/>
          <w:bCs/>
          <w:sz w:val="24"/>
        </w:rPr>
        <w:t xml:space="preserve"> по 2020 г</w:t>
      </w:r>
      <w:r w:rsidR="0030239A">
        <w:rPr>
          <w:rFonts w:ascii="Times New Roman" w:hAnsi="Times New Roman" w:cs="Times New Roman"/>
          <w:bCs/>
          <w:sz w:val="24"/>
        </w:rPr>
        <w:t>г</w:t>
      </w:r>
      <w:r>
        <w:rPr>
          <w:rFonts w:ascii="Times New Roman" w:hAnsi="Times New Roman" w:cs="Times New Roman"/>
          <w:bCs/>
          <w:sz w:val="24"/>
        </w:rPr>
        <w:t>.</w:t>
      </w:r>
    </w:p>
    <w:p w:rsidR="00013092" w:rsidRPr="000E7EBE" w:rsidRDefault="001F55A7" w:rsidP="000E7EBE">
      <w:pPr>
        <w:tabs>
          <w:tab w:val="left" w:pos="2760"/>
        </w:tabs>
        <w:spacing w:line="360" w:lineRule="auto"/>
        <w:ind w:firstLine="851"/>
      </w:pPr>
      <w:r w:rsidRPr="001F55A7">
        <w:rPr>
          <w:rFonts w:ascii="Times New Roman" w:hAnsi="Times New Roman" w:cs="Times New Roman"/>
          <w:color w:val="000000"/>
          <w:sz w:val="24"/>
          <w:szCs w:val="27"/>
        </w:rPr>
        <w:t>Земли ФРГ существенно отличаются по количеству занятых в сельском хозяйстве, особенно по динамике данного показателя (см.рис.5</w:t>
      </w:r>
      <w:bookmarkStart w:id="12" w:name="_Ref72516614"/>
      <w:r w:rsidR="00845821">
        <w:rPr>
          <w:rStyle w:val="a6"/>
          <w:rFonts w:ascii="Times New Roman" w:hAnsi="Times New Roman" w:cs="Times New Roman"/>
          <w:color w:val="000000"/>
          <w:sz w:val="24"/>
          <w:szCs w:val="27"/>
        </w:rPr>
        <w:footnoteReference w:id="2"/>
      </w:r>
      <w:bookmarkEnd w:id="12"/>
      <w:r w:rsidRPr="001F55A7">
        <w:rPr>
          <w:rFonts w:ascii="Times New Roman" w:hAnsi="Times New Roman" w:cs="Times New Roman"/>
          <w:color w:val="000000"/>
          <w:sz w:val="24"/>
          <w:szCs w:val="27"/>
        </w:rPr>
        <w:t>).</w:t>
      </w:r>
      <w:r w:rsidRPr="001F55A7">
        <w:rPr>
          <w:color w:val="000000"/>
          <w:sz w:val="24"/>
          <w:szCs w:val="27"/>
        </w:rPr>
        <w:t xml:space="preserve"> </w:t>
      </w:r>
      <w:r w:rsidR="004E1DD1">
        <w:rPr>
          <w:rFonts w:ascii="Times New Roman" w:hAnsi="Times New Roman" w:cs="Times New Roman"/>
          <w:bCs/>
          <w:sz w:val="24"/>
        </w:rPr>
        <w:t>Все земли демонстри</w:t>
      </w:r>
      <w:r>
        <w:rPr>
          <w:rFonts w:ascii="Times New Roman" w:hAnsi="Times New Roman" w:cs="Times New Roman"/>
          <w:bCs/>
          <w:sz w:val="24"/>
        </w:rPr>
        <w:t>руют снижение</w:t>
      </w:r>
      <w:r w:rsidR="004E1DD1">
        <w:rPr>
          <w:rFonts w:ascii="Times New Roman" w:hAnsi="Times New Roman" w:cs="Times New Roman"/>
          <w:bCs/>
          <w:sz w:val="24"/>
        </w:rPr>
        <w:t>: в западных землях можно наблюдать довольно резкое падение, в то время как в восточных оно не такое значительное.</w:t>
      </w:r>
      <w:r w:rsidR="00013092">
        <w:rPr>
          <w:rFonts w:ascii="Times New Roman" w:hAnsi="Times New Roman" w:cs="Times New Roman"/>
          <w:bCs/>
          <w:sz w:val="24"/>
        </w:rPr>
        <w:t xml:space="preserve"> Так, в Баварии, например, количество занятых сократилось вдвое, в то время как Мекленбург</w:t>
      </w:r>
      <w:r w:rsidR="0049648F">
        <w:rPr>
          <w:rFonts w:ascii="Times New Roman" w:hAnsi="Times New Roman" w:cs="Times New Roman"/>
          <w:bCs/>
          <w:sz w:val="24"/>
        </w:rPr>
        <w:t xml:space="preserve"> </w:t>
      </w:r>
      <w:r w:rsidR="0043161F" w:rsidRPr="0043161F">
        <w:rPr>
          <w:rFonts w:ascii="Times New Roman" w:hAnsi="Times New Roman" w:cs="Times New Roman"/>
          <w:bCs/>
          <w:sz w:val="24"/>
        </w:rPr>
        <w:t>−</w:t>
      </w:r>
      <w:r w:rsidR="0049648F">
        <w:rPr>
          <w:rFonts w:ascii="Times New Roman" w:hAnsi="Times New Roman" w:cs="Times New Roman"/>
          <w:bCs/>
          <w:sz w:val="24"/>
        </w:rPr>
        <w:t xml:space="preserve"> Передняя Померания</w:t>
      </w:r>
      <w:r w:rsidR="00013092">
        <w:rPr>
          <w:rFonts w:ascii="Times New Roman" w:hAnsi="Times New Roman" w:cs="Times New Roman"/>
          <w:bCs/>
          <w:sz w:val="24"/>
        </w:rPr>
        <w:t xml:space="preserve"> лишился приблизительно менее 1</w:t>
      </w:r>
      <w:r w:rsidR="00013092" w:rsidRPr="00013092">
        <w:rPr>
          <w:rFonts w:ascii="Times New Roman" w:hAnsi="Times New Roman" w:cs="Times New Roman"/>
          <w:bCs/>
          <w:sz w:val="24"/>
        </w:rPr>
        <w:t>/</w:t>
      </w:r>
      <w:r w:rsidR="00013092">
        <w:rPr>
          <w:rFonts w:ascii="Times New Roman" w:hAnsi="Times New Roman" w:cs="Times New Roman"/>
          <w:bCs/>
          <w:sz w:val="24"/>
        </w:rPr>
        <w:t xml:space="preserve">4 всех занятых в сельском хозяйстве. </w:t>
      </w:r>
      <w:r w:rsidR="000E7EBE">
        <w:rPr>
          <w:rFonts w:ascii="Times New Roman" w:hAnsi="Times New Roman" w:cs="Times New Roman"/>
          <w:bCs/>
          <w:sz w:val="24"/>
        </w:rPr>
        <w:t>Наиболее отчетливо снижение заме</w:t>
      </w:r>
      <w:r>
        <w:rPr>
          <w:rFonts w:ascii="Times New Roman" w:hAnsi="Times New Roman" w:cs="Times New Roman"/>
          <w:bCs/>
          <w:sz w:val="24"/>
        </w:rPr>
        <w:t>тно в период с 2007 по 2010 г.</w:t>
      </w:r>
      <w:r w:rsidR="000E7EBE">
        <w:rPr>
          <w:rFonts w:ascii="Times New Roman" w:hAnsi="Times New Roman" w:cs="Times New Roman"/>
          <w:bCs/>
          <w:sz w:val="24"/>
        </w:rPr>
        <w:t>, что также вероятно связано с грянувшим мировым кризисом</w:t>
      </w:r>
      <w:r w:rsidR="006F64E2">
        <w:rPr>
          <w:rFonts w:ascii="Times New Roman" w:hAnsi="Times New Roman" w:cs="Times New Roman"/>
          <w:bCs/>
          <w:sz w:val="24"/>
        </w:rPr>
        <w:t xml:space="preserve">, причем наибольшее влияние </w:t>
      </w:r>
      <w:r w:rsidR="004C0523">
        <w:rPr>
          <w:rFonts w:ascii="Times New Roman" w:hAnsi="Times New Roman" w:cs="Times New Roman"/>
          <w:bCs/>
          <w:sz w:val="24"/>
        </w:rPr>
        <w:t xml:space="preserve">им </w:t>
      </w:r>
      <w:r w:rsidR="006F64E2">
        <w:rPr>
          <w:rFonts w:ascii="Times New Roman" w:hAnsi="Times New Roman" w:cs="Times New Roman"/>
          <w:bCs/>
          <w:sz w:val="24"/>
        </w:rPr>
        <w:t>было оказано именно на западные земли</w:t>
      </w:r>
      <w:r w:rsidR="000E7EBE">
        <w:rPr>
          <w:rFonts w:ascii="Times New Roman" w:hAnsi="Times New Roman" w:cs="Times New Roman"/>
          <w:bCs/>
          <w:sz w:val="24"/>
        </w:rPr>
        <w:t>. В</w:t>
      </w:r>
      <w:r w:rsidR="00013092">
        <w:rPr>
          <w:rFonts w:ascii="Times New Roman" w:hAnsi="Times New Roman" w:cs="Times New Roman"/>
          <w:bCs/>
          <w:sz w:val="24"/>
        </w:rPr>
        <w:t xml:space="preserve"> целом </w:t>
      </w:r>
      <w:r w:rsidR="000E7EBE">
        <w:rPr>
          <w:rFonts w:ascii="Times New Roman" w:hAnsi="Times New Roman" w:cs="Times New Roman"/>
          <w:bCs/>
          <w:sz w:val="24"/>
        </w:rPr>
        <w:t xml:space="preserve">же заметно </w:t>
      </w:r>
      <w:r w:rsidR="00013092">
        <w:rPr>
          <w:rFonts w:ascii="Times New Roman" w:hAnsi="Times New Roman" w:cs="Times New Roman"/>
          <w:bCs/>
          <w:sz w:val="24"/>
        </w:rPr>
        <w:t>большее количество занятых в аграрном секторе среди земель Западной Германии</w:t>
      </w:r>
      <w:r w:rsidR="000E7EBE">
        <w:rPr>
          <w:rFonts w:ascii="Times New Roman" w:hAnsi="Times New Roman" w:cs="Times New Roman"/>
          <w:bCs/>
          <w:sz w:val="24"/>
        </w:rPr>
        <w:t>, нежели чем в Восточной.</w:t>
      </w:r>
    </w:p>
    <w:p w:rsidR="00013092" w:rsidRDefault="00013092" w:rsidP="00013092">
      <w:pPr>
        <w:rPr>
          <w:rFonts w:ascii="Times New Roman" w:hAnsi="Times New Roman" w:cs="Times New Roman"/>
          <w:sz w:val="24"/>
        </w:rPr>
      </w:pPr>
    </w:p>
    <w:p w:rsidR="00845821" w:rsidRDefault="0043161F" w:rsidP="00013092">
      <w:pPr>
        <w:rPr>
          <w:rFonts w:ascii="Times New Roman" w:hAnsi="Times New Roman" w:cs="Times New Roman"/>
          <w:sz w:val="24"/>
        </w:rPr>
      </w:pPr>
      <w:r>
        <w:rPr>
          <w:rFonts w:ascii="Times New Roman" w:hAnsi="Times New Roman" w:cs="Times New Roman"/>
          <w:noProof/>
          <w:sz w:val="24"/>
          <w:lang w:eastAsia="ru-RU"/>
        </w:rPr>
        <w:pict>
          <v:shape id="_x0000_s1041" type="#_x0000_t75" style="position:absolute;left:0;text-align:left;margin-left:32.5pt;margin-top:5.35pt;width:399.9pt;height:287.35pt;z-index:-251648000" wrapcoords="0 0 21600 0 21600 21600 0 21600 0 0">
            <v:imagedata r:id="rId17" o:title=""/>
            <w10:wrap type="through"/>
          </v:shape>
          <o:OLEObject Type="Link" ProgID="Excel.Sheet.8" ShapeID="_x0000_s1041" DrawAspect="Content" r:id="rId18" UpdateMode="Always">
            <o:LinkType>Picture</o:LinkType>
            <o:LockedField>false</o:LockedField>
          </o:OLEObject>
        </w:pict>
      </w:r>
    </w:p>
    <w:p w:rsidR="00845821" w:rsidRDefault="00845821" w:rsidP="00013092">
      <w:pPr>
        <w:rPr>
          <w:rFonts w:ascii="Times New Roman" w:hAnsi="Times New Roman" w:cs="Times New Roman"/>
          <w:sz w:val="24"/>
        </w:rPr>
      </w:pPr>
    </w:p>
    <w:p w:rsidR="00845821" w:rsidRDefault="00845821" w:rsidP="00013092">
      <w:pPr>
        <w:rPr>
          <w:rFonts w:ascii="Times New Roman" w:hAnsi="Times New Roman" w:cs="Times New Roman"/>
          <w:sz w:val="24"/>
        </w:rPr>
      </w:pPr>
    </w:p>
    <w:p w:rsidR="00845821" w:rsidRDefault="00845821" w:rsidP="00013092">
      <w:pPr>
        <w:rPr>
          <w:rFonts w:ascii="Times New Roman" w:hAnsi="Times New Roman" w:cs="Times New Roman"/>
          <w:sz w:val="24"/>
        </w:rPr>
      </w:pPr>
    </w:p>
    <w:p w:rsidR="00845821" w:rsidRDefault="00845821" w:rsidP="00013092">
      <w:pPr>
        <w:rPr>
          <w:rFonts w:ascii="Times New Roman" w:hAnsi="Times New Roman" w:cs="Times New Roman"/>
          <w:sz w:val="24"/>
        </w:rPr>
      </w:pPr>
    </w:p>
    <w:p w:rsidR="00845821" w:rsidRDefault="00845821" w:rsidP="00013092">
      <w:pPr>
        <w:rPr>
          <w:rFonts w:ascii="Times New Roman" w:hAnsi="Times New Roman" w:cs="Times New Roman"/>
          <w:sz w:val="24"/>
        </w:rPr>
      </w:pPr>
    </w:p>
    <w:p w:rsidR="00845821" w:rsidRDefault="00845821" w:rsidP="00013092">
      <w:pPr>
        <w:rPr>
          <w:rFonts w:ascii="Times New Roman" w:hAnsi="Times New Roman" w:cs="Times New Roman"/>
          <w:sz w:val="24"/>
        </w:rPr>
      </w:pPr>
    </w:p>
    <w:p w:rsidR="00845821" w:rsidRDefault="00845821" w:rsidP="00013092">
      <w:pPr>
        <w:rPr>
          <w:rFonts w:ascii="Times New Roman" w:hAnsi="Times New Roman" w:cs="Times New Roman"/>
          <w:sz w:val="24"/>
        </w:rPr>
      </w:pPr>
    </w:p>
    <w:p w:rsidR="00845821" w:rsidRDefault="00845821" w:rsidP="00013092">
      <w:pPr>
        <w:rPr>
          <w:rFonts w:ascii="Times New Roman" w:hAnsi="Times New Roman" w:cs="Times New Roman"/>
          <w:sz w:val="24"/>
        </w:rPr>
      </w:pPr>
    </w:p>
    <w:p w:rsidR="00845821" w:rsidRDefault="00845821" w:rsidP="00013092">
      <w:pPr>
        <w:rPr>
          <w:rFonts w:ascii="Times New Roman" w:hAnsi="Times New Roman" w:cs="Times New Roman"/>
          <w:sz w:val="24"/>
        </w:rPr>
      </w:pPr>
    </w:p>
    <w:p w:rsidR="00845821" w:rsidRDefault="00845821" w:rsidP="00013092">
      <w:pPr>
        <w:rPr>
          <w:rFonts w:ascii="Times New Roman" w:hAnsi="Times New Roman" w:cs="Times New Roman"/>
          <w:sz w:val="24"/>
        </w:rPr>
      </w:pPr>
    </w:p>
    <w:p w:rsidR="00845821" w:rsidRDefault="00845821" w:rsidP="00013092">
      <w:pPr>
        <w:rPr>
          <w:rFonts w:ascii="Times New Roman" w:hAnsi="Times New Roman" w:cs="Times New Roman"/>
          <w:sz w:val="24"/>
        </w:rPr>
      </w:pPr>
    </w:p>
    <w:p w:rsidR="00845821" w:rsidRDefault="00845821" w:rsidP="00013092">
      <w:pPr>
        <w:rPr>
          <w:rFonts w:ascii="Times New Roman" w:hAnsi="Times New Roman" w:cs="Times New Roman"/>
          <w:sz w:val="24"/>
        </w:rPr>
      </w:pPr>
    </w:p>
    <w:p w:rsidR="00845821" w:rsidRDefault="00845821" w:rsidP="00013092">
      <w:pPr>
        <w:rPr>
          <w:rFonts w:ascii="Times New Roman" w:hAnsi="Times New Roman" w:cs="Times New Roman"/>
          <w:sz w:val="24"/>
        </w:rPr>
      </w:pPr>
    </w:p>
    <w:p w:rsidR="00845821" w:rsidRDefault="00845821" w:rsidP="00013092">
      <w:pPr>
        <w:rPr>
          <w:rFonts w:ascii="Times New Roman" w:hAnsi="Times New Roman" w:cs="Times New Roman"/>
          <w:sz w:val="24"/>
        </w:rPr>
      </w:pPr>
    </w:p>
    <w:p w:rsidR="00845821" w:rsidRDefault="00845821" w:rsidP="00013092">
      <w:pPr>
        <w:rPr>
          <w:rFonts w:ascii="Times New Roman" w:hAnsi="Times New Roman" w:cs="Times New Roman"/>
          <w:sz w:val="24"/>
        </w:rPr>
      </w:pPr>
    </w:p>
    <w:p w:rsidR="00845821" w:rsidRDefault="00845821" w:rsidP="00013092">
      <w:pPr>
        <w:rPr>
          <w:rFonts w:ascii="Times New Roman" w:hAnsi="Times New Roman" w:cs="Times New Roman"/>
          <w:sz w:val="24"/>
        </w:rPr>
      </w:pPr>
    </w:p>
    <w:p w:rsidR="00845821" w:rsidRDefault="00845821" w:rsidP="00013092">
      <w:pPr>
        <w:rPr>
          <w:rFonts w:ascii="Times New Roman" w:hAnsi="Times New Roman" w:cs="Times New Roman"/>
          <w:sz w:val="24"/>
        </w:rPr>
      </w:pPr>
    </w:p>
    <w:p w:rsidR="00845821" w:rsidRDefault="00845821" w:rsidP="00013092">
      <w:pPr>
        <w:rPr>
          <w:rFonts w:ascii="Times New Roman" w:hAnsi="Times New Roman" w:cs="Times New Roman"/>
          <w:sz w:val="24"/>
        </w:rPr>
      </w:pPr>
    </w:p>
    <w:p w:rsidR="00845821" w:rsidRDefault="00845821" w:rsidP="00013092">
      <w:pPr>
        <w:rPr>
          <w:rFonts w:ascii="Times New Roman" w:hAnsi="Times New Roman" w:cs="Times New Roman"/>
          <w:sz w:val="24"/>
        </w:rPr>
      </w:pPr>
    </w:p>
    <w:p w:rsidR="00845821" w:rsidRDefault="00845821" w:rsidP="00013092">
      <w:pPr>
        <w:rPr>
          <w:rFonts w:ascii="Times New Roman" w:hAnsi="Times New Roman" w:cs="Times New Roman"/>
          <w:sz w:val="24"/>
        </w:rPr>
      </w:pPr>
    </w:p>
    <w:p w:rsidR="00845821" w:rsidRPr="00013092" w:rsidRDefault="00845821" w:rsidP="00013092">
      <w:pPr>
        <w:rPr>
          <w:rFonts w:ascii="Times New Roman" w:hAnsi="Times New Roman" w:cs="Times New Roman"/>
          <w:sz w:val="24"/>
        </w:rPr>
      </w:pPr>
    </w:p>
    <w:p w:rsidR="00013092" w:rsidRDefault="00013092" w:rsidP="000E7EBE">
      <w:pPr>
        <w:tabs>
          <w:tab w:val="left" w:pos="3645"/>
        </w:tabs>
        <w:spacing w:line="360" w:lineRule="auto"/>
        <w:jc w:val="center"/>
        <w:rPr>
          <w:rFonts w:ascii="Times New Roman" w:hAnsi="Times New Roman" w:cs="Times New Roman"/>
          <w:sz w:val="24"/>
        </w:rPr>
      </w:pPr>
      <w:r>
        <w:rPr>
          <w:rFonts w:ascii="Times New Roman" w:hAnsi="Times New Roman" w:cs="Times New Roman"/>
          <w:sz w:val="24"/>
        </w:rPr>
        <w:t xml:space="preserve">Рис.5 Динамика количества занятых в сельском хозяйстве среди земель </w:t>
      </w:r>
      <w:r w:rsidR="00845821">
        <w:rPr>
          <w:rFonts w:ascii="Times New Roman" w:hAnsi="Times New Roman" w:cs="Times New Roman"/>
          <w:sz w:val="24"/>
        </w:rPr>
        <w:t xml:space="preserve">ФРГ в период с </w:t>
      </w:r>
      <w:r w:rsidR="00942861">
        <w:rPr>
          <w:rFonts w:ascii="Times New Roman" w:hAnsi="Times New Roman" w:cs="Times New Roman"/>
          <w:sz w:val="24"/>
        </w:rPr>
        <w:t>1997</w:t>
      </w:r>
      <w:r w:rsidR="00845821">
        <w:rPr>
          <w:rFonts w:ascii="Times New Roman" w:hAnsi="Times New Roman" w:cs="Times New Roman"/>
          <w:sz w:val="24"/>
        </w:rPr>
        <w:t xml:space="preserve"> по 2016 г</w:t>
      </w:r>
      <w:r w:rsidR="0030239A">
        <w:rPr>
          <w:rFonts w:ascii="Times New Roman" w:hAnsi="Times New Roman" w:cs="Times New Roman"/>
          <w:sz w:val="24"/>
        </w:rPr>
        <w:t>г</w:t>
      </w:r>
      <w:r>
        <w:rPr>
          <w:rFonts w:ascii="Times New Roman" w:hAnsi="Times New Roman" w:cs="Times New Roman"/>
          <w:sz w:val="24"/>
        </w:rPr>
        <w:t>.</w:t>
      </w:r>
    </w:p>
    <w:p w:rsidR="00563195" w:rsidRPr="00013092" w:rsidRDefault="00563195" w:rsidP="000E7EBE">
      <w:pPr>
        <w:tabs>
          <w:tab w:val="left" w:pos="3645"/>
        </w:tabs>
        <w:spacing w:line="360" w:lineRule="auto"/>
        <w:jc w:val="center"/>
        <w:rPr>
          <w:rFonts w:ascii="Times New Roman" w:hAnsi="Times New Roman" w:cs="Times New Roman"/>
          <w:sz w:val="24"/>
        </w:rPr>
      </w:pPr>
    </w:p>
    <w:p w:rsidR="00013092" w:rsidRPr="00563195" w:rsidRDefault="00845821" w:rsidP="000E7EBE">
      <w:pPr>
        <w:spacing w:line="360" w:lineRule="auto"/>
        <w:ind w:firstLine="709"/>
        <w:rPr>
          <w:rFonts w:ascii="Times New Roman" w:hAnsi="Times New Roman" w:cs="Times New Roman"/>
          <w:sz w:val="24"/>
        </w:rPr>
      </w:pPr>
      <w:r w:rsidRPr="00845821">
        <w:rPr>
          <w:rFonts w:ascii="Times New Roman" w:hAnsi="Times New Roman" w:cs="Times New Roman"/>
          <w:color w:val="000000"/>
          <w:sz w:val="24"/>
          <w:szCs w:val="27"/>
        </w:rPr>
        <w:t>Отдельно можно также сравнить</w:t>
      </w:r>
      <w:r>
        <w:rPr>
          <w:rFonts w:ascii="Times New Roman" w:hAnsi="Times New Roman" w:cs="Times New Roman"/>
          <w:color w:val="000000"/>
          <w:sz w:val="24"/>
          <w:szCs w:val="27"/>
        </w:rPr>
        <w:t xml:space="preserve"> </w:t>
      </w:r>
      <w:r w:rsidR="0049648F">
        <w:rPr>
          <w:rFonts w:ascii="Times New Roman" w:hAnsi="Times New Roman" w:cs="Times New Roman"/>
          <w:color w:val="000000"/>
          <w:sz w:val="24"/>
          <w:szCs w:val="27"/>
        </w:rPr>
        <w:t xml:space="preserve">земли Мекленбурга </w:t>
      </w:r>
      <w:r w:rsidR="0043161F" w:rsidRPr="0043161F">
        <w:rPr>
          <w:rFonts w:ascii="Times New Roman" w:hAnsi="Times New Roman" w:cs="Times New Roman"/>
          <w:color w:val="000000"/>
          <w:sz w:val="24"/>
          <w:szCs w:val="27"/>
        </w:rPr>
        <w:t>−</w:t>
      </w:r>
      <w:r w:rsidR="0049648F">
        <w:rPr>
          <w:rFonts w:ascii="Times New Roman" w:hAnsi="Times New Roman" w:cs="Times New Roman"/>
          <w:color w:val="000000"/>
          <w:sz w:val="24"/>
          <w:szCs w:val="27"/>
        </w:rPr>
        <w:t xml:space="preserve"> </w:t>
      </w:r>
      <w:r w:rsidRPr="00845821">
        <w:rPr>
          <w:rFonts w:ascii="Times New Roman" w:hAnsi="Times New Roman" w:cs="Times New Roman"/>
          <w:color w:val="000000"/>
          <w:sz w:val="24"/>
          <w:szCs w:val="27"/>
        </w:rPr>
        <w:t>Передн</w:t>
      </w:r>
      <w:r w:rsidR="0049648F">
        <w:rPr>
          <w:rFonts w:ascii="Times New Roman" w:hAnsi="Times New Roman" w:cs="Times New Roman"/>
          <w:color w:val="000000"/>
          <w:sz w:val="24"/>
          <w:szCs w:val="27"/>
        </w:rPr>
        <w:t xml:space="preserve">ей Померании с Северным Рейном </w:t>
      </w:r>
      <w:r w:rsidR="0043161F" w:rsidRPr="0043161F">
        <w:rPr>
          <w:rFonts w:ascii="Times New Roman" w:hAnsi="Times New Roman" w:cs="Times New Roman"/>
          <w:color w:val="000000"/>
          <w:sz w:val="24"/>
          <w:szCs w:val="27"/>
        </w:rPr>
        <w:t>−</w:t>
      </w:r>
      <w:r w:rsidR="0049648F">
        <w:rPr>
          <w:rFonts w:ascii="Times New Roman" w:hAnsi="Times New Roman" w:cs="Times New Roman"/>
          <w:color w:val="000000"/>
          <w:sz w:val="24"/>
          <w:szCs w:val="27"/>
        </w:rPr>
        <w:t xml:space="preserve"> </w:t>
      </w:r>
      <w:r w:rsidRPr="00845821">
        <w:rPr>
          <w:rFonts w:ascii="Times New Roman" w:hAnsi="Times New Roman" w:cs="Times New Roman"/>
          <w:color w:val="000000"/>
          <w:sz w:val="24"/>
          <w:szCs w:val="27"/>
        </w:rPr>
        <w:t>Вестфалией</w:t>
      </w:r>
      <w:r w:rsidRPr="00845821">
        <w:rPr>
          <w:rFonts w:ascii="Times New Roman" w:hAnsi="Times New Roman" w:cs="Times New Roman"/>
        </w:rPr>
        <w:t xml:space="preserve"> </w:t>
      </w:r>
      <w:r w:rsidR="000E7EBE">
        <w:rPr>
          <w:rFonts w:ascii="Times New Roman" w:hAnsi="Times New Roman" w:cs="Times New Roman"/>
          <w:sz w:val="24"/>
        </w:rPr>
        <w:t>(см.рис.6</w:t>
      </w:r>
      <w:r w:rsidR="0043161F">
        <w:rPr>
          <w:rFonts w:ascii="Times New Roman" w:hAnsi="Times New Roman" w:cs="Times New Roman"/>
          <w:sz w:val="24"/>
        </w:rPr>
        <w:fldChar w:fldCharType="begin"/>
      </w:r>
      <w:r w:rsidR="00E07002">
        <w:rPr>
          <w:rFonts w:ascii="Times New Roman" w:hAnsi="Times New Roman" w:cs="Times New Roman"/>
          <w:sz w:val="24"/>
        </w:rPr>
        <w:instrText xml:space="preserve"> NOTEREF _Ref72516614 \f \h </w:instrText>
      </w:r>
      <w:r w:rsidR="0043161F">
        <w:rPr>
          <w:rFonts w:ascii="Times New Roman" w:hAnsi="Times New Roman" w:cs="Times New Roman"/>
          <w:sz w:val="24"/>
        </w:rPr>
      </w:r>
      <w:r w:rsidR="0043161F">
        <w:rPr>
          <w:rFonts w:ascii="Times New Roman" w:hAnsi="Times New Roman" w:cs="Times New Roman"/>
          <w:sz w:val="24"/>
        </w:rPr>
        <w:fldChar w:fldCharType="separate"/>
      </w:r>
      <w:r w:rsidR="00E07002" w:rsidRPr="00E07002">
        <w:rPr>
          <w:rStyle w:val="a6"/>
        </w:rPr>
        <w:t>2</w:t>
      </w:r>
      <w:r w:rsidR="0043161F">
        <w:rPr>
          <w:rFonts w:ascii="Times New Roman" w:hAnsi="Times New Roman" w:cs="Times New Roman"/>
          <w:sz w:val="24"/>
        </w:rPr>
        <w:fldChar w:fldCharType="end"/>
      </w:r>
      <w:r w:rsidR="000E7EBE">
        <w:rPr>
          <w:rFonts w:ascii="Times New Roman" w:hAnsi="Times New Roman" w:cs="Times New Roman"/>
          <w:sz w:val="24"/>
        </w:rPr>
        <w:t>).</w:t>
      </w:r>
      <w:r w:rsidR="003834D9">
        <w:rPr>
          <w:rFonts w:ascii="Times New Roman" w:hAnsi="Times New Roman" w:cs="Times New Roman"/>
          <w:sz w:val="24"/>
        </w:rPr>
        <w:t xml:space="preserve"> Численность занятых в Северном Р</w:t>
      </w:r>
      <w:r w:rsidR="0049648F">
        <w:rPr>
          <w:rFonts w:ascii="Times New Roman" w:hAnsi="Times New Roman" w:cs="Times New Roman"/>
          <w:sz w:val="24"/>
        </w:rPr>
        <w:t xml:space="preserve">ейне </w:t>
      </w:r>
      <w:r w:rsidR="0043161F" w:rsidRPr="0043161F">
        <w:rPr>
          <w:rFonts w:ascii="Times New Roman" w:hAnsi="Times New Roman" w:cs="Times New Roman"/>
          <w:sz w:val="24"/>
        </w:rPr>
        <w:t>−</w:t>
      </w:r>
      <w:r w:rsidR="0049648F">
        <w:rPr>
          <w:rFonts w:ascii="Times New Roman" w:hAnsi="Times New Roman" w:cs="Times New Roman"/>
          <w:sz w:val="24"/>
        </w:rPr>
        <w:t xml:space="preserve"> </w:t>
      </w:r>
      <w:r w:rsidR="006F64E2">
        <w:rPr>
          <w:rFonts w:ascii="Times New Roman" w:hAnsi="Times New Roman" w:cs="Times New Roman"/>
          <w:sz w:val="24"/>
        </w:rPr>
        <w:t>Вестфалии в 5 раз больше</w:t>
      </w:r>
      <w:r w:rsidR="003834D9">
        <w:rPr>
          <w:rFonts w:ascii="Times New Roman" w:hAnsi="Times New Roman" w:cs="Times New Roman"/>
          <w:sz w:val="24"/>
        </w:rPr>
        <w:t xml:space="preserve"> чем в Мекленбурге</w:t>
      </w:r>
      <w:r w:rsidR="0049648F">
        <w:rPr>
          <w:rFonts w:ascii="Times New Roman" w:hAnsi="Times New Roman" w:cs="Times New Roman"/>
          <w:sz w:val="24"/>
        </w:rPr>
        <w:t xml:space="preserve"> </w:t>
      </w:r>
      <w:r w:rsidR="0043161F" w:rsidRPr="0043161F">
        <w:rPr>
          <w:rFonts w:ascii="Times New Roman" w:hAnsi="Times New Roman" w:cs="Times New Roman"/>
          <w:sz w:val="24"/>
        </w:rPr>
        <w:t>−</w:t>
      </w:r>
      <w:r w:rsidR="0049648F">
        <w:rPr>
          <w:rFonts w:ascii="Times New Roman" w:hAnsi="Times New Roman" w:cs="Times New Roman"/>
          <w:sz w:val="24"/>
        </w:rPr>
        <w:t xml:space="preserve"> </w:t>
      </w:r>
      <w:r>
        <w:rPr>
          <w:rFonts w:ascii="Times New Roman" w:hAnsi="Times New Roman" w:cs="Times New Roman"/>
          <w:sz w:val="24"/>
        </w:rPr>
        <w:t>Передней Померании</w:t>
      </w:r>
      <w:r w:rsidR="003834D9">
        <w:rPr>
          <w:rFonts w:ascii="Times New Roman" w:hAnsi="Times New Roman" w:cs="Times New Roman"/>
          <w:sz w:val="24"/>
        </w:rPr>
        <w:t xml:space="preserve">, несмотря на </w:t>
      </w:r>
      <w:r w:rsidR="006F64E2">
        <w:rPr>
          <w:rFonts w:ascii="Times New Roman" w:hAnsi="Times New Roman" w:cs="Times New Roman"/>
          <w:sz w:val="24"/>
        </w:rPr>
        <w:t xml:space="preserve">уже отмеченную </w:t>
      </w:r>
      <w:r w:rsidR="003834D9">
        <w:rPr>
          <w:rFonts w:ascii="Times New Roman" w:hAnsi="Times New Roman" w:cs="Times New Roman"/>
          <w:sz w:val="24"/>
        </w:rPr>
        <w:t>пример</w:t>
      </w:r>
      <w:r w:rsidR="00563195">
        <w:rPr>
          <w:rFonts w:ascii="Times New Roman" w:hAnsi="Times New Roman" w:cs="Times New Roman"/>
          <w:sz w:val="24"/>
        </w:rPr>
        <w:t xml:space="preserve">но </w:t>
      </w:r>
      <w:r w:rsidR="00563195">
        <w:rPr>
          <w:rFonts w:ascii="Times New Roman" w:hAnsi="Times New Roman" w:cs="Times New Roman"/>
          <w:sz w:val="24"/>
        </w:rPr>
        <w:lastRenderedPageBreak/>
        <w:t xml:space="preserve">равную площадь сельскохозяйственных территорий. Это означает, что плотность населения и интенсивность труда там гораздо </w:t>
      </w:r>
      <w:r w:rsidR="006F64E2">
        <w:rPr>
          <w:rFonts w:ascii="Times New Roman" w:hAnsi="Times New Roman" w:cs="Times New Roman"/>
          <w:sz w:val="24"/>
        </w:rPr>
        <w:t>выше</w:t>
      </w:r>
      <w:r>
        <w:rPr>
          <w:rFonts w:ascii="Times New Roman" w:hAnsi="Times New Roman" w:cs="Times New Roman"/>
          <w:sz w:val="24"/>
        </w:rPr>
        <w:t>,</w:t>
      </w:r>
      <w:r w:rsidR="006F64E2">
        <w:rPr>
          <w:rFonts w:ascii="Times New Roman" w:hAnsi="Times New Roman" w:cs="Times New Roman"/>
          <w:sz w:val="24"/>
        </w:rPr>
        <w:t xml:space="preserve"> </w:t>
      </w:r>
      <w:r w:rsidR="00563195">
        <w:rPr>
          <w:rFonts w:ascii="Times New Roman" w:hAnsi="Times New Roman" w:cs="Times New Roman"/>
          <w:sz w:val="24"/>
        </w:rPr>
        <w:t xml:space="preserve">несмотря на снижение численности </w:t>
      </w:r>
      <w:r w:rsidR="006F64E2">
        <w:rPr>
          <w:rFonts w:ascii="Times New Roman" w:hAnsi="Times New Roman" w:cs="Times New Roman"/>
          <w:sz w:val="24"/>
        </w:rPr>
        <w:t xml:space="preserve">занятых </w:t>
      </w:r>
      <w:r w:rsidR="00563195">
        <w:rPr>
          <w:rFonts w:ascii="Times New Roman" w:hAnsi="Times New Roman" w:cs="Times New Roman"/>
          <w:sz w:val="24"/>
        </w:rPr>
        <w:t xml:space="preserve">со временем. Левченков А.В. и </w:t>
      </w:r>
      <w:proofErr w:type="spellStart"/>
      <w:r w:rsidR="00563195">
        <w:rPr>
          <w:rFonts w:ascii="Times New Roman" w:hAnsi="Times New Roman" w:cs="Times New Roman"/>
          <w:sz w:val="24"/>
        </w:rPr>
        <w:t>Клютер</w:t>
      </w:r>
      <w:proofErr w:type="spellEnd"/>
      <w:r w:rsidR="00563195">
        <w:rPr>
          <w:rFonts w:ascii="Times New Roman" w:hAnsi="Times New Roman" w:cs="Times New Roman"/>
          <w:sz w:val="24"/>
        </w:rPr>
        <w:t xml:space="preserve"> Г. отмечали, что интенсивность использования рабочей силы на сельскохозяйственных землях </w:t>
      </w:r>
      <w:r w:rsidR="006F64E2">
        <w:rPr>
          <w:rFonts w:ascii="Times New Roman" w:hAnsi="Times New Roman" w:cs="Times New Roman"/>
          <w:sz w:val="24"/>
        </w:rPr>
        <w:t>в западных регионах была выше среднего по ФРГ значения, в то время как восточные земли име</w:t>
      </w:r>
      <w:r>
        <w:rPr>
          <w:rFonts w:ascii="Times New Roman" w:hAnsi="Times New Roman" w:cs="Times New Roman"/>
          <w:sz w:val="24"/>
        </w:rPr>
        <w:t>ют</w:t>
      </w:r>
      <w:r w:rsidR="006F64E2">
        <w:rPr>
          <w:rFonts w:ascii="Times New Roman" w:hAnsi="Times New Roman" w:cs="Times New Roman"/>
          <w:sz w:val="24"/>
        </w:rPr>
        <w:t xml:space="preserve"> гораздо более низкие пок</w:t>
      </w:r>
      <w:r w:rsidR="00EB03F5">
        <w:rPr>
          <w:rFonts w:ascii="Times New Roman" w:hAnsi="Times New Roman" w:cs="Times New Roman"/>
          <w:sz w:val="24"/>
        </w:rPr>
        <w:t>азания</w:t>
      </w:r>
      <w:r w:rsidR="0049648F">
        <w:rPr>
          <w:rFonts w:ascii="Times New Roman" w:hAnsi="Times New Roman" w:cs="Times New Roman"/>
          <w:sz w:val="24"/>
        </w:rPr>
        <w:t xml:space="preserve"> (2). Так, в Северном Рейне </w:t>
      </w:r>
      <w:r w:rsidR="0043161F" w:rsidRPr="0043161F">
        <w:rPr>
          <w:rFonts w:ascii="Times New Roman" w:hAnsi="Times New Roman" w:cs="Times New Roman"/>
          <w:sz w:val="24"/>
        </w:rPr>
        <w:t>−</w:t>
      </w:r>
      <w:r w:rsidR="0049648F">
        <w:rPr>
          <w:rFonts w:ascii="Times New Roman" w:hAnsi="Times New Roman" w:cs="Times New Roman"/>
          <w:sz w:val="24"/>
        </w:rPr>
        <w:t xml:space="preserve"> </w:t>
      </w:r>
      <w:r w:rsidR="006F64E2">
        <w:rPr>
          <w:rFonts w:ascii="Times New Roman" w:hAnsi="Times New Roman" w:cs="Times New Roman"/>
          <w:sz w:val="24"/>
        </w:rPr>
        <w:t xml:space="preserve">Вестфалии интенсивность </w:t>
      </w:r>
      <w:r w:rsidR="00563195">
        <w:rPr>
          <w:rFonts w:ascii="Times New Roman" w:hAnsi="Times New Roman" w:cs="Times New Roman"/>
          <w:sz w:val="24"/>
        </w:rPr>
        <w:t>равнялась чуть более 80 чел.</w:t>
      </w:r>
      <w:r w:rsidR="00563195" w:rsidRPr="00563195">
        <w:rPr>
          <w:rFonts w:ascii="Times New Roman" w:hAnsi="Times New Roman" w:cs="Times New Roman"/>
          <w:sz w:val="24"/>
        </w:rPr>
        <w:t>/</w:t>
      </w:r>
      <w:r w:rsidR="00563195">
        <w:rPr>
          <w:rFonts w:ascii="Times New Roman" w:hAnsi="Times New Roman" w:cs="Times New Roman"/>
          <w:sz w:val="24"/>
        </w:rPr>
        <w:t xml:space="preserve">1000 га, </w:t>
      </w:r>
      <w:r w:rsidR="006F64E2">
        <w:rPr>
          <w:rFonts w:ascii="Times New Roman" w:hAnsi="Times New Roman" w:cs="Times New Roman"/>
          <w:sz w:val="24"/>
        </w:rPr>
        <w:t xml:space="preserve">а </w:t>
      </w:r>
      <w:r w:rsidR="0049648F">
        <w:rPr>
          <w:rFonts w:ascii="Times New Roman" w:hAnsi="Times New Roman" w:cs="Times New Roman"/>
          <w:sz w:val="24"/>
        </w:rPr>
        <w:t xml:space="preserve">в Мекленбурге </w:t>
      </w:r>
      <w:r w:rsidR="0043161F" w:rsidRPr="0043161F">
        <w:rPr>
          <w:rFonts w:ascii="Times New Roman" w:hAnsi="Times New Roman" w:cs="Times New Roman"/>
          <w:sz w:val="24"/>
        </w:rPr>
        <w:t>−</w:t>
      </w:r>
      <w:r w:rsidR="0049648F">
        <w:rPr>
          <w:rFonts w:ascii="Times New Roman" w:hAnsi="Times New Roman" w:cs="Times New Roman"/>
          <w:sz w:val="24"/>
        </w:rPr>
        <w:t xml:space="preserve"> </w:t>
      </w:r>
      <w:r w:rsidR="00563195">
        <w:rPr>
          <w:rFonts w:ascii="Times New Roman" w:hAnsi="Times New Roman" w:cs="Times New Roman"/>
          <w:sz w:val="24"/>
        </w:rPr>
        <w:t>Передней Померании она была 20 чел.</w:t>
      </w:r>
      <w:r w:rsidR="00563195" w:rsidRPr="00563195">
        <w:rPr>
          <w:rFonts w:ascii="Times New Roman" w:hAnsi="Times New Roman" w:cs="Times New Roman"/>
          <w:sz w:val="24"/>
        </w:rPr>
        <w:t>/</w:t>
      </w:r>
      <w:r w:rsidR="00563195">
        <w:rPr>
          <w:rFonts w:ascii="Times New Roman" w:hAnsi="Times New Roman" w:cs="Times New Roman"/>
          <w:sz w:val="24"/>
        </w:rPr>
        <w:t xml:space="preserve">1000 га. </w:t>
      </w:r>
    </w:p>
    <w:p w:rsidR="00013092" w:rsidRPr="00013092" w:rsidRDefault="00013092" w:rsidP="00013092">
      <w:pPr>
        <w:rPr>
          <w:rFonts w:ascii="Times New Roman" w:hAnsi="Times New Roman" w:cs="Times New Roman"/>
          <w:sz w:val="24"/>
        </w:rPr>
      </w:pPr>
    </w:p>
    <w:p w:rsidR="00013092" w:rsidRPr="00013092" w:rsidRDefault="0043161F" w:rsidP="00013092">
      <w:pPr>
        <w:rPr>
          <w:rFonts w:ascii="Times New Roman" w:hAnsi="Times New Roman" w:cs="Times New Roman"/>
          <w:sz w:val="24"/>
        </w:rPr>
      </w:pPr>
      <w:r>
        <w:rPr>
          <w:rFonts w:ascii="Times New Roman" w:hAnsi="Times New Roman" w:cs="Times New Roman"/>
          <w:noProof/>
          <w:sz w:val="24"/>
          <w:lang w:eastAsia="ru-RU"/>
        </w:rPr>
        <w:pict>
          <v:shape id="_x0000_s1042" type="#_x0000_t75" style="position:absolute;left:0;text-align:left;margin-left:36.45pt;margin-top:3.3pt;width:395.95pt;height:278.15pt;z-index:-251646976" wrapcoords="0 0 21600 0 21600 21600 0 21600 0 0">
            <v:imagedata r:id="rId19" o:title=""/>
            <w10:wrap type="through"/>
          </v:shape>
          <o:OLEObject Type="Link" ProgID="Excel.Sheet.8" ShapeID="_x0000_s1042" DrawAspect="Content" r:id="rId20" UpdateMode="Always">
            <o:LinkType>Picture</o:LinkType>
            <o:LockedField>false</o:LockedField>
          </o:OLEObject>
        </w:pict>
      </w:r>
    </w:p>
    <w:p w:rsidR="00013092" w:rsidRPr="00013092" w:rsidRDefault="00013092" w:rsidP="00013092">
      <w:pPr>
        <w:rPr>
          <w:rFonts w:ascii="Times New Roman" w:hAnsi="Times New Roman" w:cs="Times New Roman"/>
          <w:sz w:val="24"/>
        </w:rPr>
      </w:pPr>
    </w:p>
    <w:p w:rsidR="00013092" w:rsidRPr="00013092" w:rsidRDefault="00013092" w:rsidP="00013092">
      <w:pPr>
        <w:rPr>
          <w:rFonts w:ascii="Times New Roman" w:hAnsi="Times New Roman" w:cs="Times New Roman"/>
          <w:sz w:val="24"/>
        </w:rPr>
      </w:pPr>
    </w:p>
    <w:p w:rsidR="00013092" w:rsidRPr="00013092" w:rsidRDefault="00013092" w:rsidP="00013092">
      <w:pPr>
        <w:rPr>
          <w:rFonts w:ascii="Times New Roman" w:hAnsi="Times New Roman" w:cs="Times New Roman"/>
          <w:sz w:val="24"/>
        </w:rPr>
      </w:pPr>
    </w:p>
    <w:p w:rsidR="00013092" w:rsidRPr="00013092" w:rsidRDefault="00013092" w:rsidP="00013092">
      <w:pPr>
        <w:rPr>
          <w:rFonts w:ascii="Times New Roman" w:hAnsi="Times New Roman" w:cs="Times New Roman"/>
          <w:sz w:val="24"/>
        </w:rPr>
      </w:pPr>
    </w:p>
    <w:p w:rsidR="00013092" w:rsidRPr="00013092" w:rsidRDefault="00013092" w:rsidP="00013092">
      <w:pPr>
        <w:rPr>
          <w:rFonts w:ascii="Times New Roman" w:hAnsi="Times New Roman" w:cs="Times New Roman"/>
          <w:sz w:val="24"/>
        </w:rPr>
      </w:pPr>
    </w:p>
    <w:p w:rsidR="00013092" w:rsidRPr="00013092" w:rsidRDefault="00013092" w:rsidP="00013092">
      <w:pPr>
        <w:rPr>
          <w:rFonts w:ascii="Times New Roman" w:hAnsi="Times New Roman" w:cs="Times New Roman"/>
          <w:sz w:val="24"/>
        </w:rPr>
      </w:pPr>
    </w:p>
    <w:p w:rsidR="00013092" w:rsidRPr="00013092" w:rsidRDefault="00013092" w:rsidP="00013092">
      <w:pPr>
        <w:rPr>
          <w:rFonts w:ascii="Times New Roman" w:hAnsi="Times New Roman" w:cs="Times New Roman"/>
          <w:sz w:val="24"/>
        </w:rPr>
      </w:pPr>
    </w:p>
    <w:p w:rsidR="00013092" w:rsidRPr="00013092" w:rsidRDefault="00013092" w:rsidP="00013092">
      <w:pPr>
        <w:rPr>
          <w:rFonts w:ascii="Times New Roman" w:hAnsi="Times New Roman" w:cs="Times New Roman"/>
          <w:sz w:val="24"/>
        </w:rPr>
      </w:pPr>
    </w:p>
    <w:p w:rsidR="00013092" w:rsidRPr="00013092" w:rsidRDefault="00013092" w:rsidP="00013092">
      <w:pPr>
        <w:rPr>
          <w:rFonts w:ascii="Times New Roman" w:hAnsi="Times New Roman" w:cs="Times New Roman"/>
          <w:sz w:val="24"/>
        </w:rPr>
      </w:pPr>
    </w:p>
    <w:p w:rsidR="00013092" w:rsidRPr="00013092" w:rsidRDefault="00013092" w:rsidP="00013092">
      <w:pPr>
        <w:rPr>
          <w:rFonts w:ascii="Times New Roman" w:hAnsi="Times New Roman" w:cs="Times New Roman"/>
          <w:sz w:val="24"/>
        </w:rPr>
      </w:pPr>
    </w:p>
    <w:p w:rsidR="00013092" w:rsidRPr="00013092" w:rsidRDefault="00013092" w:rsidP="00013092">
      <w:pPr>
        <w:rPr>
          <w:rFonts w:ascii="Times New Roman" w:hAnsi="Times New Roman" w:cs="Times New Roman"/>
          <w:sz w:val="24"/>
        </w:rPr>
      </w:pPr>
    </w:p>
    <w:p w:rsidR="00013092" w:rsidRPr="00013092" w:rsidRDefault="00013092" w:rsidP="00013092">
      <w:pPr>
        <w:rPr>
          <w:rFonts w:ascii="Times New Roman" w:hAnsi="Times New Roman" w:cs="Times New Roman"/>
          <w:sz w:val="24"/>
        </w:rPr>
      </w:pPr>
    </w:p>
    <w:p w:rsidR="00013092" w:rsidRDefault="00013092" w:rsidP="00013092">
      <w:pPr>
        <w:rPr>
          <w:rFonts w:ascii="Times New Roman" w:hAnsi="Times New Roman" w:cs="Times New Roman"/>
          <w:sz w:val="24"/>
        </w:rPr>
      </w:pPr>
    </w:p>
    <w:p w:rsidR="00563195" w:rsidRDefault="00563195" w:rsidP="00013092">
      <w:pPr>
        <w:rPr>
          <w:rFonts w:ascii="Times New Roman" w:hAnsi="Times New Roman" w:cs="Times New Roman"/>
          <w:sz w:val="24"/>
        </w:rPr>
      </w:pPr>
    </w:p>
    <w:p w:rsidR="00563195" w:rsidRDefault="00563195" w:rsidP="00013092">
      <w:pPr>
        <w:rPr>
          <w:rFonts w:ascii="Times New Roman" w:hAnsi="Times New Roman" w:cs="Times New Roman"/>
          <w:sz w:val="24"/>
        </w:rPr>
      </w:pPr>
    </w:p>
    <w:p w:rsidR="0057150D" w:rsidRDefault="0057150D" w:rsidP="00013092">
      <w:pPr>
        <w:rPr>
          <w:rFonts w:ascii="Times New Roman" w:hAnsi="Times New Roman" w:cs="Times New Roman"/>
          <w:sz w:val="24"/>
        </w:rPr>
      </w:pPr>
    </w:p>
    <w:p w:rsidR="00563195" w:rsidRDefault="00563195" w:rsidP="00013092">
      <w:pPr>
        <w:rPr>
          <w:rFonts w:ascii="Times New Roman" w:hAnsi="Times New Roman" w:cs="Times New Roman"/>
          <w:sz w:val="24"/>
        </w:rPr>
      </w:pPr>
    </w:p>
    <w:p w:rsidR="00563195" w:rsidRPr="00013092" w:rsidRDefault="00563195" w:rsidP="00013092">
      <w:pPr>
        <w:rPr>
          <w:rFonts w:ascii="Times New Roman" w:hAnsi="Times New Roman" w:cs="Times New Roman"/>
          <w:sz w:val="24"/>
        </w:rPr>
      </w:pPr>
    </w:p>
    <w:p w:rsidR="00013092" w:rsidRPr="00013092" w:rsidRDefault="00013092" w:rsidP="00013092">
      <w:pPr>
        <w:rPr>
          <w:rFonts w:ascii="Times New Roman" w:hAnsi="Times New Roman" w:cs="Times New Roman"/>
          <w:sz w:val="24"/>
        </w:rPr>
      </w:pPr>
    </w:p>
    <w:p w:rsidR="00013092" w:rsidRPr="00013092" w:rsidRDefault="00013092" w:rsidP="00013092">
      <w:pPr>
        <w:rPr>
          <w:rFonts w:ascii="Times New Roman" w:hAnsi="Times New Roman" w:cs="Times New Roman"/>
          <w:sz w:val="24"/>
        </w:rPr>
      </w:pPr>
    </w:p>
    <w:p w:rsidR="00013092" w:rsidRPr="00013092" w:rsidRDefault="000E7EBE" w:rsidP="000E7EBE">
      <w:pPr>
        <w:tabs>
          <w:tab w:val="left" w:pos="2235"/>
        </w:tabs>
        <w:spacing w:line="360" w:lineRule="auto"/>
        <w:jc w:val="center"/>
        <w:rPr>
          <w:rFonts w:ascii="Times New Roman" w:hAnsi="Times New Roman" w:cs="Times New Roman"/>
          <w:sz w:val="24"/>
        </w:rPr>
      </w:pPr>
      <w:r>
        <w:rPr>
          <w:rFonts w:ascii="Times New Roman" w:hAnsi="Times New Roman" w:cs="Times New Roman"/>
          <w:sz w:val="24"/>
        </w:rPr>
        <w:t>Рис.6 Динамика количества занятых в</w:t>
      </w:r>
      <w:r w:rsidR="0049648F">
        <w:rPr>
          <w:rFonts w:ascii="Times New Roman" w:hAnsi="Times New Roman" w:cs="Times New Roman"/>
          <w:sz w:val="24"/>
        </w:rPr>
        <w:t xml:space="preserve"> сельском хозяйстве Мекленбурга </w:t>
      </w:r>
      <w:r w:rsidR="0043161F" w:rsidRPr="0043161F">
        <w:rPr>
          <w:rFonts w:ascii="Times New Roman" w:hAnsi="Times New Roman" w:cs="Times New Roman"/>
          <w:sz w:val="24"/>
        </w:rPr>
        <w:t>−</w:t>
      </w:r>
      <w:r w:rsidR="0049648F">
        <w:rPr>
          <w:rFonts w:ascii="Times New Roman" w:hAnsi="Times New Roman" w:cs="Times New Roman"/>
          <w:sz w:val="24"/>
        </w:rPr>
        <w:t xml:space="preserve"> </w:t>
      </w:r>
      <w:r>
        <w:rPr>
          <w:rFonts w:ascii="Times New Roman" w:hAnsi="Times New Roman" w:cs="Times New Roman"/>
          <w:sz w:val="24"/>
        </w:rPr>
        <w:t>Передне</w:t>
      </w:r>
      <w:r w:rsidR="0049648F">
        <w:rPr>
          <w:rFonts w:ascii="Times New Roman" w:hAnsi="Times New Roman" w:cs="Times New Roman"/>
          <w:sz w:val="24"/>
        </w:rPr>
        <w:t xml:space="preserve">й Померании и Северного Рейна </w:t>
      </w:r>
      <w:r w:rsidR="0043161F" w:rsidRPr="0043161F">
        <w:rPr>
          <w:rFonts w:ascii="Times New Roman" w:hAnsi="Times New Roman" w:cs="Times New Roman"/>
          <w:sz w:val="24"/>
        </w:rPr>
        <w:t>−</w:t>
      </w:r>
      <w:r w:rsidR="0049648F">
        <w:rPr>
          <w:rFonts w:ascii="Times New Roman" w:hAnsi="Times New Roman" w:cs="Times New Roman"/>
          <w:sz w:val="24"/>
        </w:rPr>
        <w:t xml:space="preserve"> </w:t>
      </w:r>
      <w:r>
        <w:rPr>
          <w:rFonts w:ascii="Times New Roman" w:hAnsi="Times New Roman" w:cs="Times New Roman"/>
          <w:sz w:val="24"/>
        </w:rPr>
        <w:t>Вестфа</w:t>
      </w:r>
      <w:r w:rsidR="00845821">
        <w:rPr>
          <w:rFonts w:ascii="Times New Roman" w:hAnsi="Times New Roman" w:cs="Times New Roman"/>
          <w:sz w:val="24"/>
        </w:rPr>
        <w:t>лии в период с 1997 по 2016 г</w:t>
      </w:r>
      <w:r w:rsidR="0030239A">
        <w:rPr>
          <w:rFonts w:ascii="Times New Roman" w:hAnsi="Times New Roman" w:cs="Times New Roman"/>
          <w:sz w:val="24"/>
        </w:rPr>
        <w:t>г</w:t>
      </w:r>
      <w:r>
        <w:rPr>
          <w:rFonts w:ascii="Times New Roman" w:hAnsi="Times New Roman" w:cs="Times New Roman"/>
          <w:sz w:val="24"/>
        </w:rPr>
        <w:t>.</w:t>
      </w:r>
    </w:p>
    <w:p w:rsidR="00013092" w:rsidRPr="00013092" w:rsidRDefault="00013092" w:rsidP="00013092">
      <w:pPr>
        <w:rPr>
          <w:rFonts w:ascii="Times New Roman" w:hAnsi="Times New Roman" w:cs="Times New Roman"/>
          <w:sz w:val="24"/>
        </w:rPr>
      </w:pPr>
    </w:p>
    <w:p w:rsidR="002048B6" w:rsidRPr="002048B6" w:rsidRDefault="004C0523" w:rsidP="002048B6">
      <w:pPr>
        <w:pStyle w:val="a3"/>
        <w:spacing w:line="360" w:lineRule="auto"/>
        <w:ind w:firstLine="709"/>
        <w:jc w:val="both"/>
        <w:rPr>
          <w:color w:val="000000"/>
        </w:rPr>
      </w:pPr>
      <w:r w:rsidRPr="002048B6">
        <w:t xml:space="preserve">Таким образом, западные и восточные земли Германии имеют как схожие, так и различные черты. </w:t>
      </w:r>
      <w:r w:rsidR="00942861" w:rsidRPr="002048B6">
        <w:rPr>
          <w:color w:val="000000"/>
        </w:rPr>
        <w:t>Основные различия являются следствием унаследованного развития от периода разделенной Германии и принадлежности к разным типам организации экономики.</w:t>
      </w:r>
      <w:r w:rsidR="00647643" w:rsidRPr="002048B6">
        <w:t xml:space="preserve"> </w:t>
      </w:r>
      <w:r w:rsidR="002048B6" w:rsidRPr="002048B6">
        <w:rPr>
          <w:color w:val="000000"/>
        </w:rPr>
        <w:t>Восточные земли сохраняют типичные для социалистического типа хозяйствования черты – преобладание сельхозпредприятий с большой территорией и низкая интенсивность труда. Западные земли характеризует доминирование малых и средних хозяйств с высокой производительностью. Из базовых различий следуют и разные тренды в динамике ключевых показателей. Востоку свойственно значительное снижение доли сельского хозяйства в структуре ВДС, а также сокращение в уровне занятых в сельском хозяйстве, в то время как Западу - небольшое</w:t>
      </w:r>
      <w:r w:rsidR="00EB658C">
        <w:rPr>
          <w:color w:val="000000"/>
        </w:rPr>
        <w:t xml:space="preserve"> </w:t>
      </w:r>
      <w:r w:rsidR="002048B6" w:rsidRPr="002048B6">
        <w:rPr>
          <w:color w:val="000000"/>
        </w:rPr>
        <w:t>снижение доли сельского</w:t>
      </w:r>
      <w:r w:rsidR="00EB658C">
        <w:rPr>
          <w:color w:val="000000"/>
        </w:rPr>
        <w:t xml:space="preserve"> </w:t>
      </w:r>
      <w:r w:rsidR="002048B6" w:rsidRPr="002048B6">
        <w:rPr>
          <w:color w:val="000000"/>
        </w:rPr>
        <w:t xml:space="preserve">хозяйстве в структуре ВДС при сильном </w:t>
      </w:r>
      <w:r w:rsidR="002048B6" w:rsidRPr="002048B6">
        <w:rPr>
          <w:color w:val="000000"/>
        </w:rPr>
        <w:lastRenderedPageBreak/>
        <w:t>сокращении доли занятых (структура ВДС в целом поменялась незначительно, а производительность труда продолжала расти). Несмотря на разницу в динамике, Западная и Восточная Германия могут быть определены общим снижением показателей, характеризующим развитие сельской местности в целом и сельскохозяйственного производства в частности. Мекленбург-Передняя Померания довольно ярко отражает процессы, протекающие в сельской местности Восточной Германии.</w:t>
      </w:r>
    </w:p>
    <w:p w:rsidR="007D1811" w:rsidRPr="002B7E79" w:rsidRDefault="00242F8F" w:rsidP="002B7E79">
      <w:pPr>
        <w:pStyle w:val="2"/>
        <w:spacing w:line="360" w:lineRule="auto"/>
        <w:jc w:val="center"/>
        <w:rPr>
          <w:rFonts w:ascii="Times New Roman" w:hAnsi="Times New Roman" w:cs="Times New Roman"/>
          <w:color w:val="000000" w:themeColor="text1"/>
          <w:sz w:val="24"/>
        </w:rPr>
      </w:pPr>
      <w:bookmarkStart w:id="13" w:name="_Toc72817831"/>
      <w:r w:rsidRPr="002B7E79">
        <w:rPr>
          <w:rFonts w:ascii="Times New Roman" w:hAnsi="Times New Roman" w:cs="Times New Roman"/>
          <w:color w:val="000000" w:themeColor="text1"/>
          <w:sz w:val="24"/>
        </w:rPr>
        <w:t>2.2. Оценка динамики населения сельских территорий на региональном и локальном уровнях</w:t>
      </w:r>
      <w:bookmarkEnd w:id="13"/>
    </w:p>
    <w:p w:rsidR="007D1811" w:rsidRDefault="007D1811" w:rsidP="007D1811">
      <w:pPr>
        <w:spacing w:line="360" w:lineRule="auto"/>
        <w:jc w:val="center"/>
        <w:rPr>
          <w:rFonts w:ascii="Times New Roman" w:hAnsi="Times New Roman" w:cs="Times New Roman"/>
          <w:sz w:val="24"/>
          <w:szCs w:val="24"/>
        </w:rPr>
      </w:pPr>
    </w:p>
    <w:p w:rsidR="007D1811" w:rsidRDefault="007D1811" w:rsidP="007D1811">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По территории население распределено неравномерно. Основная концентрация приходится на 5 крупных городов: Росток, </w:t>
      </w:r>
      <w:proofErr w:type="spellStart"/>
      <w:r>
        <w:rPr>
          <w:rFonts w:ascii="Times New Roman" w:hAnsi="Times New Roman" w:cs="Times New Roman"/>
          <w:sz w:val="24"/>
          <w:szCs w:val="24"/>
        </w:rPr>
        <w:t>Шверин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Нойбранденбург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Штральзунд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Грайфсвальд</w:t>
      </w:r>
      <w:proofErr w:type="spellEnd"/>
      <w:r>
        <w:rPr>
          <w:rFonts w:ascii="Times New Roman" w:hAnsi="Times New Roman" w:cs="Times New Roman"/>
          <w:sz w:val="24"/>
          <w:szCs w:val="24"/>
        </w:rPr>
        <w:t xml:space="preserve">, а также на остальные административные центры районов. Главная ось расселения расположена ближе к северу региона, где сконцентрированы основные крупные города, в направлении трех округов: Северо-Западного Мекленбурга, </w:t>
      </w:r>
      <w:proofErr w:type="spellStart"/>
      <w:r>
        <w:rPr>
          <w:rFonts w:ascii="Times New Roman" w:hAnsi="Times New Roman" w:cs="Times New Roman"/>
          <w:sz w:val="24"/>
          <w:szCs w:val="24"/>
        </w:rPr>
        <w:t>Ростока</w:t>
      </w:r>
      <w:proofErr w:type="spellEnd"/>
      <w:r>
        <w:rPr>
          <w:rFonts w:ascii="Times New Roman" w:hAnsi="Times New Roman" w:cs="Times New Roman"/>
          <w:sz w:val="24"/>
          <w:szCs w:val="24"/>
        </w:rPr>
        <w:t>, Передней Померании</w:t>
      </w:r>
      <w:r w:rsidR="00D03A10">
        <w:rPr>
          <w:rFonts w:ascii="Times New Roman" w:hAnsi="Times New Roman" w:cs="Times New Roman"/>
          <w:sz w:val="24"/>
          <w:szCs w:val="24"/>
        </w:rPr>
        <w:t xml:space="preserve"> </w:t>
      </w:r>
      <w:r w:rsidR="000A1E42">
        <w:rPr>
          <w:rFonts w:ascii="Times New Roman" w:hAnsi="Times New Roman" w:cs="Times New Roman"/>
          <w:sz w:val="24"/>
          <w:szCs w:val="24"/>
        </w:rPr>
        <w:t>–</w:t>
      </w:r>
      <w:proofErr w:type="spellStart"/>
      <w:r w:rsidR="000A1E42">
        <w:rPr>
          <w:rFonts w:ascii="Times New Roman" w:hAnsi="Times New Roman" w:cs="Times New Roman"/>
          <w:sz w:val="24"/>
          <w:szCs w:val="24"/>
        </w:rPr>
        <w:t>Рюген</w:t>
      </w:r>
      <w:proofErr w:type="spellEnd"/>
      <w:r>
        <w:rPr>
          <w:rFonts w:ascii="Times New Roman" w:hAnsi="Times New Roman" w:cs="Times New Roman"/>
          <w:sz w:val="24"/>
          <w:szCs w:val="24"/>
        </w:rPr>
        <w:t xml:space="preserve"> (см.прил.1). В целом же в Мекл</w:t>
      </w:r>
      <w:r w:rsidR="00D03A10">
        <w:rPr>
          <w:rFonts w:ascii="Times New Roman" w:hAnsi="Times New Roman" w:cs="Times New Roman"/>
          <w:sz w:val="24"/>
          <w:szCs w:val="24"/>
        </w:rPr>
        <w:t xml:space="preserve">енбурге </w:t>
      </w:r>
      <w:r w:rsidR="0043161F" w:rsidRPr="0043161F">
        <w:rPr>
          <w:rFonts w:ascii="Times New Roman" w:hAnsi="Times New Roman" w:cs="Times New Roman"/>
          <w:sz w:val="24"/>
          <w:szCs w:val="24"/>
        </w:rPr>
        <w:t>−</w:t>
      </w:r>
      <w:r w:rsidR="00D03A10">
        <w:rPr>
          <w:rFonts w:ascii="Times New Roman" w:hAnsi="Times New Roman" w:cs="Times New Roman"/>
          <w:sz w:val="24"/>
          <w:szCs w:val="24"/>
        </w:rPr>
        <w:t xml:space="preserve"> </w:t>
      </w:r>
      <w:r>
        <w:rPr>
          <w:rFonts w:ascii="Times New Roman" w:hAnsi="Times New Roman" w:cs="Times New Roman"/>
          <w:sz w:val="24"/>
          <w:szCs w:val="24"/>
        </w:rPr>
        <w:t xml:space="preserve">Передней Померании преобладают населенные пункты малые и средние. </w:t>
      </w:r>
    </w:p>
    <w:p w:rsidR="007D1811" w:rsidRPr="002164B3" w:rsidRDefault="007D1811" w:rsidP="007D1811">
      <w:pPr>
        <w:spacing w:line="360" w:lineRule="auto"/>
        <w:ind w:firstLine="709"/>
        <w:rPr>
          <w:rFonts w:ascii="Times New Roman" w:hAnsi="Times New Roman" w:cs="Times New Roman"/>
          <w:szCs w:val="24"/>
        </w:rPr>
      </w:pPr>
      <w:r w:rsidRPr="002164B3">
        <w:rPr>
          <w:rFonts w:ascii="Times New Roman" w:hAnsi="Times New Roman" w:cs="Times New Roman"/>
          <w:color w:val="000000"/>
          <w:sz w:val="24"/>
          <w:szCs w:val="27"/>
        </w:rPr>
        <w:t>Динамика чи</w:t>
      </w:r>
      <w:r w:rsidR="00D03A10">
        <w:rPr>
          <w:rFonts w:ascii="Times New Roman" w:hAnsi="Times New Roman" w:cs="Times New Roman"/>
          <w:color w:val="000000"/>
          <w:sz w:val="24"/>
          <w:szCs w:val="27"/>
        </w:rPr>
        <w:t xml:space="preserve">сленности населения Мекленбурга </w:t>
      </w:r>
      <w:r w:rsidR="0043161F" w:rsidRPr="0043161F">
        <w:rPr>
          <w:rFonts w:ascii="Times New Roman" w:hAnsi="Times New Roman" w:cs="Times New Roman"/>
          <w:color w:val="000000"/>
          <w:sz w:val="24"/>
          <w:szCs w:val="27"/>
        </w:rPr>
        <w:t>−</w:t>
      </w:r>
      <w:r w:rsidR="00D03A10">
        <w:rPr>
          <w:rFonts w:ascii="Times New Roman" w:hAnsi="Times New Roman" w:cs="Times New Roman"/>
          <w:color w:val="000000"/>
          <w:sz w:val="24"/>
          <w:szCs w:val="27"/>
        </w:rPr>
        <w:t xml:space="preserve"> </w:t>
      </w:r>
      <w:r w:rsidRPr="002164B3">
        <w:rPr>
          <w:rFonts w:ascii="Times New Roman" w:hAnsi="Times New Roman" w:cs="Times New Roman"/>
          <w:color w:val="000000"/>
          <w:sz w:val="24"/>
          <w:szCs w:val="27"/>
        </w:rPr>
        <w:t>Передней Померании в 1990-2019 гг. сократилась почти на четверть (</w:t>
      </w:r>
      <w:r>
        <w:rPr>
          <w:rFonts w:ascii="Times New Roman" w:hAnsi="Times New Roman" w:cs="Times New Roman"/>
          <w:color w:val="000000"/>
          <w:sz w:val="24"/>
          <w:szCs w:val="27"/>
        </w:rPr>
        <w:t>см.</w:t>
      </w:r>
      <w:r w:rsidRPr="002164B3">
        <w:rPr>
          <w:rFonts w:ascii="Times New Roman" w:hAnsi="Times New Roman" w:cs="Times New Roman"/>
          <w:color w:val="000000"/>
          <w:sz w:val="24"/>
          <w:szCs w:val="27"/>
        </w:rPr>
        <w:t>рис.</w:t>
      </w:r>
      <w:r>
        <w:rPr>
          <w:rFonts w:ascii="Times New Roman" w:hAnsi="Times New Roman" w:cs="Times New Roman"/>
          <w:color w:val="000000"/>
          <w:sz w:val="24"/>
          <w:szCs w:val="27"/>
        </w:rPr>
        <w:t>7</w:t>
      </w:r>
      <w:r w:rsidRPr="002164B3">
        <w:rPr>
          <w:rFonts w:ascii="Times New Roman" w:hAnsi="Times New Roman" w:cs="Times New Roman"/>
          <w:color w:val="000000"/>
          <w:sz w:val="24"/>
          <w:szCs w:val="27"/>
        </w:rPr>
        <w:t>). Наиболее заметным падение показателя было в период 1990-х гг., а с 2014 г. население немного увеличилось. Увеличение численности, вероятно, было вызвано положительным миграционным балансом на фоне европейского миграционного кризиса. Однако далее тренд на снижение все же сохранился.</w:t>
      </w:r>
    </w:p>
    <w:p w:rsidR="007D1811" w:rsidRDefault="0043161F" w:rsidP="007D1811">
      <w:pPr>
        <w:spacing w:line="360" w:lineRule="auto"/>
      </w:pPr>
      <w:r w:rsidRPr="0043161F">
        <w:rPr>
          <w:rFonts w:ascii="Times New Roman" w:hAnsi="Times New Roman" w:cs="Times New Roman"/>
          <w:noProof/>
          <w:sz w:val="20"/>
          <w:lang w:eastAsia="ru-RU"/>
        </w:rPr>
        <w:pict>
          <v:shape id="_x0000_s1043" type="#_x0000_t75" style="position:absolute;left:0;text-align:left;margin-left:34.95pt;margin-top:17.45pt;width:395.9pt;height:291.15pt;z-index:-251644928" wrapcoords="0 0 21600 0 21600 21600 0 21600 0 0">
            <v:imagedata r:id="rId21" o:title=""/>
            <w10:wrap type="through"/>
          </v:shape>
          <o:OLEObject Type="Link" ProgID="Excel.Sheet.8" ShapeID="_x0000_s1043" DrawAspect="Content" r:id="rId22" UpdateMode="Always">
            <o:LinkType>Picture</o:LinkType>
            <o:LockedField>false</o:LockedField>
          </o:OLEObject>
        </w:pict>
      </w:r>
    </w:p>
    <w:p w:rsidR="007D1811" w:rsidRPr="0007199D" w:rsidRDefault="007D1811" w:rsidP="007D1811"/>
    <w:p w:rsidR="007D1811" w:rsidRPr="0007199D" w:rsidRDefault="007D1811" w:rsidP="007D1811"/>
    <w:p w:rsidR="007D1811" w:rsidRPr="0007199D" w:rsidRDefault="007D1811" w:rsidP="007D1811"/>
    <w:p w:rsidR="007D1811" w:rsidRPr="0007199D" w:rsidRDefault="007D1811" w:rsidP="007D1811"/>
    <w:p w:rsidR="007D1811" w:rsidRPr="0007199D" w:rsidRDefault="007D1811" w:rsidP="007D1811"/>
    <w:p w:rsidR="007D1811" w:rsidRPr="0007199D" w:rsidRDefault="007D1811" w:rsidP="007D1811"/>
    <w:p w:rsidR="007D1811" w:rsidRPr="0007199D" w:rsidRDefault="007D1811" w:rsidP="007D1811"/>
    <w:p w:rsidR="007D1811" w:rsidRPr="0007199D" w:rsidRDefault="007D1811" w:rsidP="007D1811"/>
    <w:p w:rsidR="007D1811" w:rsidRPr="0007199D" w:rsidRDefault="007D1811" w:rsidP="007D1811"/>
    <w:p w:rsidR="007D1811" w:rsidRPr="0007199D" w:rsidRDefault="007D1811" w:rsidP="007D1811"/>
    <w:p w:rsidR="007D1811" w:rsidRPr="0007199D" w:rsidRDefault="007D1811" w:rsidP="007D1811"/>
    <w:p w:rsidR="007D1811" w:rsidRPr="0007199D" w:rsidRDefault="007D1811" w:rsidP="007D1811"/>
    <w:p w:rsidR="007D1811" w:rsidRPr="0007199D" w:rsidRDefault="007D1811" w:rsidP="007D1811"/>
    <w:p w:rsidR="007D1811" w:rsidRDefault="007D1811" w:rsidP="007D1811"/>
    <w:p w:rsidR="007D1811" w:rsidRDefault="007D1811" w:rsidP="007D1811"/>
    <w:p w:rsidR="007D1811" w:rsidRDefault="007D1811" w:rsidP="007D1811"/>
    <w:p w:rsidR="002C139F" w:rsidRDefault="002C139F" w:rsidP="007D1811"/>
    <w:p w:rsidR="002C139F" w:rsidRDefault="002C139F" w:rsidP="007D1811"/>
    <w:p w:rsidR="002C139F" w:rsidRDefault="002C139F" w:rsidP="007D1811"/>
    <w:p w:rsidR="007D1811" w:rsidRDefault="007D1811" w:rsidP="007D1811"/>
    <w:p w:rsidR="007D1811" w:rsidRDefault="007D1811" w:rsidP="007D1811"/>
    <w:p w:rsidR="007D1811" w:rsidRDefault="007D1811" w:rsidP="007D1811"/>
    <w:p w:rsidR="007D1811" w:rsidRPr="00AD121C" w:rsidRDefault="007D1811" w:rsidP="007D1811">
      <w:pPr>
        <w:tabs>
          <w:tab w:val="left" w:pos="2955"/>
        </w:tabs>
        <w:spacing w:line="360" w:lineRule="auto"/>
        <w:jc w:val="center"/>
        <w:rPr>
          <w:rFonts w:ascii="Times New Roman" w:hAnsi="Times New Roman" w:cs="Times New Roman"/>
          <w:sz w:val="24"/>
        </w:rPr>
      </w:pPr>
      <w:r>
        <w:rPr>
          <w:rFonts w:ascii="Times New Roman" w:hAnsi="Times New Roman" w:cs="Times New Roman"/>
          <w:sz w:val="24"/>
        </w:rPr>
        <w:t>Рис.7</w:t>
      </w:r>
      <w:r w:rsidRPr="00AD121C">
        <w:rPr>
          <w:rFonts w:ascii="Times New Roman" w:hAnsi="Times New Roman" w:cs="Times New Roman"/>
          <w:sz w:val="24"/>
        </w:rPr>
        <w:t xml:space="preserve"> Динамика среднегодовой численности населения Мекленбурга</w:t>
      </w:r>
      <w:r w:rsidR="00D03A10">
        <w:rPr>
          <w:rFonts w:ascii="Times New Roman" w:hAnsi="Times New Roman" w:cs="Times New Roman"/>
          <w:sz w:val="24"/>
        </w:rPr>
        <w:t xml:space="preserve"> </w:t>
      </w:r>
      <w:r w:rsidR="00E55595">
        <w:rPr>
          <w:rFonts w:ascii="Times New Roman" w:hAnsi="Times New Roman" w:cs="Times New Roman"/>
          <w:sz w:val="24"/>
        </w:rPr>
        <w:t>– Передн</w:t>
      </w:r>
      <w:r w:rsidRPr="00AD121C">
        <w:rPr>
          <w:rFonts w:ascii="Times New Roman" w:hAnsi="Times New Roman" w:cs="Times New Roman"/>
          <w:sz w:val="24"/>
        </w:rPr>
        <w:t>ей Помера</w:t>
      </w:r>
      <w:r>
        <w:rPr>
          <w:rFonts w:ascii="Times New Roman" w:hAnsi="Times New Roman" w:cs="Times New Roman"/>
          <w:sz w:val="24"/>
        </w:rPr>
        <w:t>нии в период с 1990 по 2019 г</w:t>
      </w:r>
      <w:r w:rsidR="0030239A">
        <w:rPr>
          <w:rFonts w:ascii="Times New Roman" w:hAnsi="Times New Roman" w:cs="Times New Roman"/>
          <w:sz w:val="24"/>
        </w:rPr>
        <w:t>г</w:t>
      </w:r>
      <w:r w:rsidRPr="00AD121C">
        <w:rPr>
          <w:rFonts w:ascii="Times New Roman" w:hAnsi="Times New Roman" w:cs="Times New Roman"/>
          <w:sz w:val="24"/>
        </w:rPr>
        <w:t>.</w:t>
      </w:r>
    </w:p>
    <w:p w:rsidR="00013092" w:rsidRPr="00013092" w:rsidRDefault="00013092" w:rsidP="00013092">
      <w:pPr>
        <w:rPr>
          <w:rFonts w:ascii="Times New Roman" w:hAnsi="Times New Roman" w:cs="Times New Roman"/>
          <w:sz w:val="24"/>
        </w:rPr>
      </w:pPr>
    </w:p>
    <w:p w:rsidR="007D1811" w:rsidRPr="00AD121C" w:rsidRDefault="007D1811" w:rsidP="007D1811">
      <w:pPr>
        <w:spacing w:line="360" w:lineRule="auto"/>
        <w:ind w:firstLine="709"/>
        <w:rPr>
          <w:rFonts w:ascii="Times New Roman" w:hAnsi="Times New Roman" w:cs="Times New Roman"/>
          <w:sz w:val="24"/>
        </w:rPr>
      </w:pPr>
      <w:r w:rsidRPr="00CB5CC7">
        <w:rPr>
          <w:rFonts w:ascii="Times New Roman" w:hAnsi="Times New Roman" w:cs="Times New Roman"/>
          <w:color w:val="000000"/>
          <w:sz w:val="24"/>
          <w:szCs w:val="27"/>
        </w:rPr>
        <w:t>Существенно трансформировалась возрастная структура населения земли. Как видно на диаграмме</w:t>
      </w:r>
      <w:r>
        <w:rPr>
          <w:rFonts w:ascii="Times New Roman" w:hAnsi="Times New Roman" w:cs="Times New Roman"/>
          <w:color w:val="000000"/>
          <w:sz w:val="24"/>
          <w:szCs w:val="27"/>
        </w:rPr>
        <w:t xml:space="preserve"> (см.рис.8)</w:t>
      </w:r>
      <w:r w:rsidRPr="00CB5CC7">
        <w:rPr>
          <w:rFonts w:ascii="Times New Roman" w:hAnsi="Times New Roman" w:cs="Times New Roman"/>
          <w:color w:val="000000"/>
          <w:sz w:val="24"/>
          <w:szCs w:val="27"/>
        </w:rPr>
        <w:t>, доля пожилых возрастов значительно возросла с момента объединения страны (до 35% в общем количестве всех возрастов),</w:t>
      </w:r>
      <w:r w:rsidRPr="00CB5CC7">
        <w:rPr>
          <w:rFonts w:ascii="Times New Roman" w:hAnsi="Times New Roman" w:cs="Times New Roman"/>
        </w:rPr>
        <w:t xml:space="preserve"> </w:t>
      </w:r>
      <w:r w:rsidRPr="00AD121C">
        <w:rPr>
          <w:rFonts w:ascii="Times New Roman" w:hAnsi="Times New Roman" w:cs="Times New Roman"/>
          <w:sz w:val="24"/>
        </w:rPr>
        <w:t>а доля детских и молодых возрастов сократилась (до 15% и чуть более 20% соответственно). Данные изменения связаны с процессом старения населения: сокращение рождаемости и рост миграции молодых людей в сочетании с низкой смертностью приводит к увеличению численности пожилого населения в регионе.</w:t>
      </w:r>
      <w:r>
        <w:rPr>
          <w:rFonts w:ascii="Times New Roman" w:hAnsi="Times New Roman" w:cs="Times New Roman"/>
          <w:sz w:val="24"/>
        </w:rPr>
        <w:t xml:space="preserve"> </w:t>
      </w:r>
      <w:r w:rsidRPr="004F3709">
        <w:rPr>
          <w:rFonts w:ascii="Times New Roman" w:hAnsi="Times New Roman" w:cs="Times New Roman"/>
          <w:color w:val="000000"/>
          <w:sz w:val="24"/>
          <w:szCs w:val="27"/>
        </w:rPr>
        <w:t>Кризисная ситуация в экономике земли, наблюдавшаяся особенно в 1990-е годы в период перестройки всего хозяйственного комплекса территории, вызывала массовый отток трудоспособного населения из региона.</w:t>
      </w:r>
      <w:r w:rsidRPr="004F3709">
        <w:rPr>
          <w:rFonts w:ascii="Times New Roman" w:hAnsi="Times New Roman" w:cs="Times New Roman"/>
        </w:rPr>
        <w:t xml:space="preserve"> </w:t>
      </w:r>
    </w:p>
    <w:p w:rsidR="007D1811" w:rsidRDefault="0043161F" w:rsidP="007D1811">
      <w:pPr>
        <w:spacing w:line="360" w:lineRule="auto"/>
        <w:ind w:firstLine="709"/>
        <w:rPr>
          <w:rFonts w:ascii="Times New Roman" w:hAnsi="Times New Roman" w:cs="Times New Roman"/>
        </w:rPr>
      </w:pPr>
      <w:r>
        <w:rPr>
          <w:rFonts w:ascii="Times New Roman" w:hAnsi="Times New Roman" w:cs="Times New Roman"/>
          <w:noProof/>
          <w:lang w:eastAsia="ru-RU"/>
        </w:rPr>
        <w:pict>
          <v:shape id="_x0000_s1061" type="#_x0000_t75" style="position:absolute;left:0;text-align:left;margin-left:34.85pt;margin-top:13.65pt;width:397.95pt;height:287.25pt;z-index:-251611136" wrapcoords="0 0 21600 0 21600 21600 0 21600 0 0">
            <v:imagedata r:id="rId23" o:title=""/>
            <w10:wrap type="through"/>
          </v:shape>
          <o:OLEObject Type="Link" ProgID="Excel.Sheet.8" ShapeID="_x0000_s1061" DrawAspect="Content" r:id="rId24" UpdateMode="Always">
            <o:LinkType>Picture</o:LinkType>
            <o:LockedField>false</o:LockedField>
          </o:OLEObject>
        </w:pict>
      </w:r>
    </w:p>
    <w:p w:rsidR="007D1811" w:rsidRDefault="007D1811" w:rsidP="007D1811">
      <w:pPr>
        <w:spacing w:line="360" w:lineRule="auto"/>
        <w:ind w:firstLine="709"/>
        <w:rPr>
          <w:rFonts w:ascii="Times New Roman" w:hAnsi="Times New Roman" w:cs="Times New Roman"/>
        </w:rPr>
      </w:pPr>
    </w:p>
    <w:p w:rsidR="007D1811" w:rsidRDefault="007D1811" w:rsidP="007D1811">
      <w:pPr>
        <w:spacing w:line="360" w:lineRule="auto"/>
        <w:ind w:firstLine="709"/>
        <w:rPr>
          <w:rFonts w:ascii="Times New Roman" w:hAnsi="Times New Roman" w:cs="Times New Roman"/>
        </w:rPr>
      </w:pPr>
    </w:p>
    <w:p w:rsidR="007D1811" w:rsidRDefault="007D1811" w:rsidP="007D1811">
      <w:pPr>
        <w:spacing w:line="360" w:lineRule="auto"/>
        <w:ind w:firstLine="709"/>
        <w:rPr>
          <w:rFonts w:ascii="Times New Roman" w:hAnsi="Times New Roman" w:cs="Times New Roman"/>
        </w:rPr>
      </w:pPr>
    </w:p>
    <w:p w:rsidR="007D1811" w:rsidRDefault="007D1811" w:rsidP="007D1811">
      <w:pPr>
        <w:spacing w:line="360" w:lineRule="auto"/>
        <w:ind w:firstLine="709"/>
        <w:rPr>
          <w:rFonts w:ascii="Times New Roman" w:hAnsi="Times New Roman" w:cs="Times New Roman"/>
        </w:rPr>
      </w:pPr>
    </w:p>
    <w:p w:rsidR="007D1811" w:rsidRDefault="007D1811" w:rsidP="007D1811">
      <w:pPr>
        <w:spacing w:line="360" w:lineRule="auto"/>
        <w:ind w:firstLine="709"/>
        <w:rPr>
          <w:rFonts w:ascii="Times New Roman" w:hAnsi="Times New Roman" w:cs="Times New Roman"/>
        </w:rPr>
      </w:pPr>
    </w:p>
    <w:p w:rsidR="007D1811" w:rsidRDefault="007D1811" w:rsidP="007D1811">
      <w:pPr>
        <w:rPr>
          <w:rFonts w:ascii="Times New Roman" w:hAnsi="Times New Roman" w:cs="Times New Roman"/>
        </w:rPr>
      </w:pPr>
    </w:p>
    <w:p w:rsidR="007D1811" w:rsidRPr="000F0477" w:rsidRDefault="007D1811" w:rsidP="007D1811">
      <w:pPr>
        <w:rPr>
          <w:rFonts w:ascii="Times New Roman" w:hAnsi="Times New Roman" w:cs="Times New Roman"/>
        </w:rPr>
      </w:pPr>
    </w:p>
    <w:p w:rsidR="007D1811" w:rsidRDefault="007D1811" w:rsidP="007D1811">
      <w:pPr>
        <w:rPr>
          <w:rFonts w:ascii="Times New Roman" w:hAnsi="Times New Roman" w:cs="Times New Roman"/>
        </w:rPr>
      </w:pPr>
    </w:p>
    <w:p w:rsidR="007D1811" w:rsidRDefault="007D1811" w:rsidP="007D1811">
      <w:pPr>
        <w:tabs>
          <w:tab w:val="left" w:pos="1380"/>
        </w:tabs>
        <w:rPr>
          <w:rFonts w:ascii="Times New Roman" w:hAnsi="Times New Roman" w:cs="Times New Roman"/>
        </w:rPr>
      </w:pPr>
      <w:r>
        <w:rPr>
          <w:rFonts w:ascii="Times New Roman" w:hAnsi="Times New Roman" w:cs="Times New Roman"/>
        </w:rPr>
        <w:tab/>
      </w:r>
    </w:p>
    <w:p w:rsidR="007D1811" w:rsidRPr="00445463" w:rsidRDefault="007D1811" w:rsidP="007D1811">
      <w:pPr>
        <w:rPr>
          <w:rFonts w:ascii="Times New Roman" w:hAnsi="Times New Roman" w:cs="Times New Roman"/>
        </w:rPr>
      </w:pPr>
    </w:p>
    <w:p w:rsidR="007D1811" w:rsidRPr="00445463" w:rsidRDefault="007D1811" w:rsidP="007D1811">
      <w:pPr>
        <w:rPr>
          <w:rFonts w:ascii="Times New Roman" w:hAnsi="Times New Roman" w:cs="Times New Roman"/>
        </w:rPr>
      </w:pPr>
    </w:p>
    <w:p w:rsidR="007D1811" w:rsidRDefault="007D1811" w:rsidP="007D1811">
      <w:pPr>
        <w:rPr>
          <w:rFonts w:ascii="Times New Roman" w:hAnsi="Times New Roman" w:cs="Times New Roman"/>
        </w:rPr>
      </w:pPr>
    </w:p>
    <w:p w:rsidR="007D1811" w:rsidRDefault="007D1811" w:rsidP="007D1811">
      <w:pPr>
        <w:tabs>
          <w:tab w:val="left" w:pos="3735"/>
        </w:tabs>
        <w:spacing w:line="360" w:lineRule="auto"/>
        <w:jc w:val="center"/>
        <w:rPr>
          <w:rFonts w:ascii="Times New Roman" w:hAnsi="Times New Roman" w:cs="Times New Roman"/>
          <w:sz w:val="24"/>
        </w:rPr>
      </w:pPr>
    </w:p>
    <w:p w:rsidR="007D1811" w:rsidRDefault="007D1811" w:rsidP="007D1811">
      <w:pPr>
        <w:tabs>
          <w:tab w:val="left" w:pos="3735"/>
        </w:tabs>
        <w:spacing w:line="360" w:lineRule="auto"/>
        <w:jc w:val="center"/>
        <w:rPr>
          <w:rFonts w:ascii="Times New Roman" w:hAnsi="Times New Roman" w:cs="Times New Roman"/>
          <w:sz w:val="24"/>
        </w:rPr>
      </w:pPr>
    </w:p>
    <w:p w:rsidR="007D1811" w:rsidRDefault="007D1811" w:rsidP="007D1811">
      <w:pPr>
        <w:tabs>
          <w:tab w:val="left" w:pos="3735"/>
        </w:tabs>
        <w:spacing w:line="360" w:lineRule="auto"/>
        <w:jc w:val="center"/>
        <w:rPr>
          <w:rFonts w:ascii="Times New Roman" w:hAnsi="Times New Roman" w:cs="Times New Roman"/>
          <w:sz w:val="24"/>
        </w:rPr>
      </w:pPr>
    </w:p>
    <w:p w:rsidR="007D1811" w:rsidRDefault="007D1811" w:rsidP="007D1811">
      <w:pPr>
        <w:tabs>
          <w:tab w:val="left" w:pos="3735"/>
        </w:tabs>
        <w:spacing w:line="360" w:lineRule="auto"/>
        <w:jc w:val="center"/>
        <w:rPr>
          <w:rFonts w:ascii="Times New Roman" w:hAnsi="Times New Roman" w:cs="Times New Roman"/>
          <w:sz w:val="24"/>
        </w:rPr>
      </w:pPr>
    </w:p>
    <w:p w:rsidR="007D1811" w:rsidRDefault="007D1811" w:rsidP="007D1811">
      <w:pPr>
        <w:tabs>
          <w:tab w:val="left" w:pos="3735"/>
        </w:tabs>
        <w:spacing w:line="360" w:lineRule="auto"/>
        <w:jc w:val="center"/>
        <w:rPr>
          <w:rFonts w:ascii="Times New Roman" w:hAnsi="Times New Roman" w:cs="Times New Roman"/>
          <w:sz w:val="24"/>
        </w:rPr>
      </w:pPr>
    </w:p>
    <w:p w:rsidR="007D1811" w:rsidRDefault="007D1811" w:rsidP="007D1811">
      <w:pPr>
        <w:tabs>
          <w:tab w:val="left" w:pos="3735"/>
        </w:tabs>
        <w:spacing w:line="360" w:lineRule="auto"/>
        <w:jc w:val="center"/>
        <w:rPr>
          <w:rFonts w:ascii="Times New Roman" w:hAnsi="Times New Roman" w:cs="Times New Roman"/>
          <w:sz w:val="24"/>
        </w:rPr>
      </w:pPr>
    </w:p>
    <w:p w:rsidR="007D1811" w:rsidRPr="00AD121C" w:rsidRDefault="007D1811" w:rsidP="007D1811">
      <w:pPr>
        <w:tabs>
          <w:tab w:val="left" w:pos="3735"/>
        </w:tabs>
        <w:spacing w:line="360" w:lineRule="auto"/>
        <w:jc w:val="center"/>
        <w:rPr>
          <w:rFonts w:ascii="Times New Roman" w:hAnsi="Times New Roman" w:cs="Times New Roman"/>
          <w:sz w:val="24"/>
        </w:rPr>
      </w:pPr>
      <w:commentRangeStart w:id="14"/>
      <w:r>
        <w:rPr>
          <w:rFonts w:ascii="Times New Roman" w:hAnsi="Times New Roman" w:cs="Times New Roman"/>
          <w:sz w:val="24"/>
        </w:rPr>
        <w:t>Рис.8</w:t>
      </w:r>
      <w:r w:rsidRPr="00AD121C">
        <w:rPr>
          <w:rFonts w:ascii="Times New Roman" w:hAnsi="Times New Roman" w:cs="Times New Roman"/>
          <w:sz w:val="24"/>
        </w:rPr>
        <w:t xml:space="preserve"> Динамика возрастной </w:t>
      </w:r>
      <w:r w:rsidR="00D03A10">
        <w:rPr>
          <w:rFonts w:ascii="Times New Roman" w:hAnsi="Times New Roman" w:cs="Times New Roman"/>
          <w:sz w:val="24"/>
        </w:rPr>
        <w:t xml:space="preserve">структуры населения Мекленбурга </w:t>
      </w:r>
      <w:r w:rsidR="0043161F" w:rsidRPr="0043161F">
        <w:rPr>
          <w:rFonts w:ascii="Times New Roman" w:hAnsi="Times New Roman" w:cs="Times New Roman"/>
          <w:sz w:val="24"/>
        </w:rPr>
        <w:t>−</w:t>
      </w:r>
      <w:r w:rsidR="00D03A10">
        <w:rPr>
          <w:rFonts w:ascii="Times New Roman" w:hAnsi="Times New Roman" w:cs="Times New Roman"/>
          <w:sz w:val="24"/>
        </w:rPr>
        <w:t xml:space="preserve"> </w:t>
      </w:r>
      <w:r w:rsidRPr="00AD121C">
        <w:rPr>
          <w:rFonts w:ascii="Times New Roman" w:hAnsi="Times New Roman" w:cs="Times New Roman"/>
          <w:sz w:val="24"/>
        </w:rPr>
        <w:t>Передней Померании</w:t>
      </w:r>
      <w:r>
        <w:rPr>
          <w:rFonts w:ascii="Times New Roman" w:hAnsi="Times New Roman" w:cs="Times New Roman"/>
          <w:sz w:val="24"/>
        </w:rPr>
        <w:t xml:space="preserve"> за 1990, 1999, 2010 и 2019 г</w:t>
      </w:r>
      <w:r w:rsidR="0030239A">
        <w:rPr>
          <w:rFonts w:ascii="Times New Roman" w:hAnsi="Times New Roman" w:cs="Times New Roman"/>
          <w:sz w:val="24"/>
        </w:rPr>
        <w:t>г</w:t>
      </w:r>
      <w:commentRangeEnd w:id="14"/>
      <w:r w:rsidR="00DF2D7B">
        <w:rPr>
          <w:rStyle w:val="ac"/>
        </w:rPr>
        <w:commentReference w:id="14"/>
      </w:r>
      <w:r w:rsidRPr="00AD121C">
        <w:rPr>
          <w:rFonts w:ascii="Times New Roman" w:hAnsi="Times New Roman" w:cs="Times New Roman"/>
          <w:sz w:val="24"/>
        </w:rPr>
        <w:t>.</w:t>
      </w:r>
      <w:r>
        <w:rPr>
          <w:rStyle w:val="a6"/>
          <w:rFonts w:ascii="Times New Roman" w:hAnsi="Times New Roman" w:cs="Times New Roman"/>
          <w:sz w:val="24"/>
        </w:rPr>
        <w:footnoteReference w:id="3"/>
      </w:r>
    </w:p>
    <w:p w:rsidR="00BD3163" w:rsidRPr="00AD121C" w:rsidRDefault="00BD3163" w:rsidP="00BD3163">
      <w:pPr>
        <w:tabs>
          <w:tab w:val="left" w:pos="1020"/>
        </w:tabs>
        <w:spacing w:line="360" w:lineRule="auto"/>
        <w:ind w:firstLine="709"/>
        <w:rPr>
          <w:rFonts w:ascii="Times New Roman" w:hAnsi="Times New Roman" w:cs="Times New Roman"/>
          <w:sz w:val="24"/>
        </w:rPr>
      </w:pPr>
      <w:r w:rsidRPr="00A44C32">
        <w:rPr>
          <w:rFonts w:ascii="Times New Roman" w:hAnsi="Times New Roman" w:cs="Times New Roman"/>
          <w:color w:val="000000"/>
          <w:sz w:val="24"/>
          <w:szCs w:val="27"/>
        </w:rPr>
        <w:lastRenderedPageBreak/>
        <w:t>Наиболее ярко процессы сжатия отразились на сельском местности земли. Так, по динамике людности населенных пунктов за последние 20 лет произошло заметное сокращение количества численности населения малых поселений (класс до 1000 жителей)</w:t>
      </w:r>
      <w:r w:rsidRPr="00A44C32">
        <w:rPr>
          <w:rFonts w:ascii="Times New Roman" w:hAnsi="Times New Roman" w:cs="Times New Roman"/>
        </w:rPr>
        <w:t xml:space="preserve"> </w:t>
      </w:r>
      <w:r>
        <w:rPr>
          <w:rFonts w:ascii="Times New Roman" w:hAnsi="Times New Roman" w:cs="Times New Roman"/>
          <w:sz w:val="24"/>
        </w:rPr>
        <w:t>(см.рис.9)</w:t>
      </w:r>
      <w:r>
        <w:rPr>
          <w:rStyle w:val="a6"/>
          <w:rFonts w:ascii="Times New Roman" w:hAnsi="Times New Roman" w:cs="Times New Roman"/>
          <w:sz w:val="24"/>
        </w:rPr>
        <w:footnoteReference w:id="4"/>
      </w:r>
      <w:r w:rsidRPr="00AD121C">
        <w:rPr>
          <w:rFonts w:ascii="Times New Roman" w:hAnsi="Times New Roman" w:cs="Times New Roman"/>
          <w:sz w:val="24"/>
        </w:rPr>
        <w:t xml:space="preserve">. </w:t>
      </w:r>
      <w:r>
        <w:rPr>
          <w:rFonts w:ascii="Times New Roman" w:hAnsi="Times New Roman" w:cs="Times New Roman"/>
          <w:sz w:val="24"/>
        </w:rPr>
        <w:t>Однако, л</w:t>
      </w:r>
      <w:r w:rsidRPr="00AD121C">
        <w:rPr>
          <w:rFonts w:ascii="Times New Roman" w:hAnsi="Times New Roman" w:cs="Times New Roman"/>
          <w:sz w:val="24"/>
        </w:rPr>
        <w:t xml:space="preserve">юдность населенных пунктов от 3 до 10 </w:t>
      </w:r>
      <w:r>
        <w:rPr>
          <w:rFonts w:ascii="Times New Roman" w:hAnsi="Times New Roman" w:cs="Times New Roman"/>
          <w:sz w:val="24"/>
        </w:rPr>
        <w:t>тыс.чел.</w:t>
      </w:r>
      <w:r w:rsidRPr="00AD121C">
        <w:rPr>
          <w:rFonts w:ascii="Times New Roman" w:hAnsi="Times New Roman" w:cs="Times New Roman"/>
          <w:sz w:val="24"/>
        </w:rPr>
        <w:t xml:space="preserve"> выросла, что можно связать с сокращением численности малых</w:t>
      </w:r>
      <w:r>
        <w:rPr>
          <w:rFonts w:ascii="Times New Roman" w:hAnsi="Times New Roman" w:cs="Times New Roman"/>
          <w:sz w:val="24"/>
        </w:rPr>
        <w:t xml:space="preserve"> и с их большей социально-экономической устойчивостью</w:t>
      </w:r>
      <w:r w:rsidRPr="00AD121C">
        <w:rPr>
          <w:rFonts w:ascii="Times New Roman" w:hAnsi="Times New Roman" w:cs="Times New Roman"/>
          <w:sz w:val="24"/>
        </w:rPr>
        <w:t>. В свою очередь</w:t>
      </w:r>
      <w:r>
        <w:rPr>
          <w:rFonts w:ascii="Times New Roman" w:hAnsi="Times New Roman" w:cs="Times New Roman"/>
          <w:sz w:val="24"/>
        </w:rPr>
        <w:t>,</w:t>
      </w:r>
      <w:r w:rsidRPr="00AD121C">
        <w:rPr>
          <w:rFonts w:ascii="Times New Roman" w:hAnsi="Times New Roman" w:cs="Times New Roman"/>
          <w:sz w:val="24"/>
        </w:rPr>
        <w:t xml:space="preserve"> крупные населенные пункты (от 50 тысяч жителей и более) заметно увеличили свою численность населения, особенно отчетливо эта тенденция проявилась на у</w:t>
      </w:r>
      <w:r>
        <w:rPr>
          <w:rFonts w:ascii="Times New Roman" w:hAnsi="Times New Roman" w:cs="Times New Roman"/>
          <w:sz w:val="24"/>
        </w:rPr>
        <w:t>ровне городов от 50 до 100 тыс.</w:t>
      </w:r>
      <w:r w:rsidRPr="00AD121C">
        <w:rPr>
          <w:rFonts w:ascii="Times New Roman" w:hAnsi="Times New Roman" w:cs="Times New Roman"/>
          <w:sz w:val="24"/>
        </w:rPr>
        <w:t xml:space="preserve"> жителей, что связано с ростом населения крупных административных центров. В связи с чем в насе</w:t>
      </w:r>
      <w:r>
        <w:rPr>
          <w:rFonts w:ascii="Times New Roman" w:hAnsi="Times New Roman" w:cs="Times New Roman"/>
          <w:sz w:val="24"/>
        </w:rPr>
        <w:t>ленных пунктах от 10 до 50 тыс.</w:t>
      </w:r>
      <w:r w:rsidRPr="00AD121C">
        <w:rPr>
          <w:rFonts w:ascii="Times New Roman" w:hAnsi="Times New Roman" w:cs="Times New Roman"/>
          <w:sz w:val="24"/>
        </w:rPr>
        <w:t xml:space="preserve"> жителей произошло сокращени</w:t>
      </w:r>
      <w:r>
        <w:rPr>
          <w:rFonts w:ascii="Times New Roman" w:hAnsi="Times New Roman" w:cs="Times New Roman"/>
          <w:sz w:val="24"/>
        </w:rPr>
        <w:t>е. Население от 100 до 200 тыс.</w:t>
      </w:r>
      <w:r w:rsidRPr="00AD121C">
        <w:rPr>
          <w:rFonts w:ascii="Times New Roman" w:hAnsi="Times New Roman" w:cs="Times New Roman"/>
          <w:sz w:val="24"/>
        </w:rPr>
        <w:t xml:space="preserve"> жителей пост</w:t>
      </w:r>
      <w:r>
        <w:rPr>
          <w:rFonts w:ascii="Times New Roman" w:hAnsi="Times New Roman" w:cs="Times New Roman"/>
          <w:sz w:val="24"/>
        </w:rPr>
        <w:t>епенно перешло в 200 - 500 тыс.</w:t>
      </w:r>
      <w:r w:rsidRPr="00AD121C">
        <w:rPr>
          <w:rFonts w:ascii="Times New Roman" w:hAnsi="Times New Roman" w:cs="Times New Roman"/>
          <w:sz w:val="24"/>
        </w:rPr>
        <w:t xml:space="preserve"> жителей также за счет роста численности населения города Росток. Таким образом</w:t>
      </w:r>
      <w:r w:rsidR="00DF2D7B">
        <w:rPr>
          <w:rFonts w:ascii="Times New Roman" w:hAnsi="Times New Roman" w:cs="Times New Roman"/>
          <w:sz w:val="24"/>
        </w:rPr>
        <w:t>,</w:t>
      </w:r>
      <w:r w:rsidRPr="00AD121C">
        <w:rPr>
          <w:rFonts w:ascii="Times New Roman" w:hAnsi="Times New Roman" w:cs="Times New Roman"/>
          <w:sz w:val="24"/>
        </w:rPr>
        <w:t xml:space="preserve"> налицо сокращение людности малых населенных пунктов и, соответственно, укрупнение сети расселения</w:t>
      </w:r>
      <w:r>
        <w:rPr>
          <w:rFonts w:ascii="Times New Roman" w:hAnsi="Times New Roman" w:cs="Times New Roman"/>
          <w:sz w:val="24"/>
        </w:rPr>
        <w:t>, сжатие системы расселения до ограниченного числа городов</w:t>
      </w:r>
      <w:r w:rsidRPr="00AD121C">
        <w:rPr>
          <w:rFonts w:ascii="Times New Roman" w:hAnsi="Times New Roman" w:cs="Times New Roman"/>
          <w:sz w:val="24"/>
        </w:rPr>
        <w:t>.</w:t>
      </w:r>
    </w:p>
    <w:p w:rsidR="00BD3163" w:rsidRPr="00AD121C" w:rsidRDefault="0043161F" w:rsidP="00BD3163">
      <w:pPr>
        <w:tabs>
          <w:tab w:val="left" w:pos="1020"/>
        </w:tabs>
        <w:spacing w:line="360" w:lineRule="auto"/>
        <w:ind w:firstLine="709"/>
        <w:rPr>
          <w:rFonts w:ascii="Times New Roman" w:hAnsi="Times New Roman" w:cs="Times New Roman"/>
          <w:sz w:val="24"/>
          <w:szCs w:val="24"/>
        </w:rPr>
      </w:pPr>
      <w:r w:rsidRPr="0043161F">
        <w:rPr>
          <w:rFonts w:ascii="Times New Roman" w:hAnsi="Times New Roman" w:cs="Times New Roman"/>
          <w:noProof/>
          <w:lang w:eastAsia="ru-RU"/>
        </w:rPr>
        <w:pict>
          <v:shape id="_x0000_s1045" type="#_x0000_t75" style="position:absolute;left:0;text-align:left;margin-left:32.05pt;margin-top:9.7pt;width:398.05pt;height:277.2pt;z-index:-251639808" wrapcoords="0 0 21600 0 21600 21600 0 21600 0 0">
            <v:imagedata r:id="rId25" o:title=""/>
            <w10:wrap type="through"/>
          </v:shape>
          <o:OLEObject Type="Link" ProgID="Excel.Sheet.8" ShapeID="_x0000_s1045" DrawAspect="Content" r:id="rId26" UpdateMode="Always">
            <o:LinkType>Picture</o:LinkType>
            <o:LockedField>false</o:LockedField>
          </o:OLEObject>
        </w:pict>
      </w:r>
      <w:r w:rsidR="00BD3163">
        <w:rPr>
          <w:rFonts w:ascii="Times New Roman" w:hAnsi="Times New Roman" w:cs="Times New Roman"/>
          <w:noProof/>
          <w:lang w:eastAsia="ru-RU"/>
        </w:rPr>
        <w:drawing>
          <wp:anchor distT="0" distB="0" distL="114300" distR="114300" simplePos="0" relativeHeight="251675648" behindDoc="0" locked="0" layoutInCell="1" allowOverlap="1">
            <wp:simplePos x="0" y="0"/>
            <wp:positionH relativeFrom="column">
              <wp:posOffset>4472940</wp:posOffset>
            </wp:positionH>
            <wp:positionV relativeFrom="paragraph">
              <wp:posOffset>198120</wp:posOffset>
            </wp:positionV>
            <wp:extent cx="933450" cy="485775"/>
            <wp:effectExtent l="19050" t="0" r="0" b="0"/>
            <wp:wrapThrough wrapText="bothSides">
              <wp:wrapPolygon edited="0">
                <wp:start x="-441" y="0"/>
                <wp:lineTo x="-441" y="21176"/>
                <wp:lineTo x="21600" y="21176"/>
                <wp:lineTo x="21600" y="0"/>
                <wp:lineTo x="-441" y="0"/>
              </wp:wrapPolygon>
            </wp:wrapThrough>
            <wp:docPr id="2"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345407" cy="595313"/>
                      <a:chOff x="0" y="0"/>
                      <a:chExt cx="1345407" cy="595313"/>
                    </a:xfrm>
                  </a:grpSpPr>
                  <a:sp>
                    <a:nvSpPr>
                      <a:cNvPr id="4" name="TextBox 3"/>
                      <a:cNvSpPr txBox="1"/>
                    </a:nvSpPr>
                    <a:spPr>
                      <a:xfrm>
                        <a:off x="0" y="0"/>
                        <a:ext cx="1345407" cy="595313"/>
                      </a:xfrm>
                      <a:prstGeom prst="rect">
                        <a:avLst/>
                      </a:prstGeom>
                      <a:solidFill>
                        <a:schemeClr val="lt1"/>
                      </a:solidFill>
                      <a:ln w="9525" cmpd="sng">
                        <a:solidFill>
                          <a:schemeClr val="lt1">
                            <a:shade val="50000"/>
                          </a:schemeClr>
                        </a:solidFill>
                      </a:ln>
                    </a:spPr>
                    <a:txSp>
                      <a:txBody>
                        <a:bodyPr vertOverflow="clip"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ru-RU" sz="1100">
                              <a:latin typeface="Times New Roman" pitchFamily="18" charset="0"/>
                              <a:cs typeface="Times New Roman" pitchFamily="18" charset="0"/>
                            </a:rPr>
                            <a:t>Классы размеров муниципалитетов от...до...жителей</a:t>
                          </a:r>
                        </a:p>
                      </a:txBody>
                      <a:useSpRect/>
                    </a:txSp>
                    <a:style>
                      <a:lnRef idx="0">
                        <a:scrgbClr r="0" g="0" b="0"/>
                      </a:lnRef>
                      <a:fillRef idx="0">
                        <a:scrgbClr r="0" g="0" b="0"/>
                      </a:fillRef>
                      <a:effectRef idx="0">
                        <a:scrgbClr r="0" g="0" b="0"/>
                      </a:effectRef>
                      <a:fontRef idx="minor">
                        <a:schemeClr val="dk1"/>
                      </a:fontRef>
                    </a:style>
                  </a:sp>
                </lc:lockedCanvas>
              </a:graphicData>
            </a:graphic>
          </wp:anchor>
        </w:drawing>
      </w:r>
    </w:p>
    <w:p w:rsidR="00D03A10" w:rsidRDefault="00D03A10" w:rsidP="00BD3163">
      <w:pPr>
        <w:tabs>
          <w:tab w:val="left" w:pos="0"/>
          <w:tab w:val="left" w:pos="3495"/>
        </w:tabs>
        <w:spacing w:line="360" w:lineRule="auto"/>
        <w:ind w:firstLine="425"/>
        <w:jc w:val="center"/>
        <w:rPr>
          <w:rFonts w:ascii="Times New Roman" w:hAnsi="Times New Roman" w:cs="Times New Roman"/>
          <w:sz w:val="24"/>
          <w:szCs w:val="24"/>
        </w:rPr>
      </w:pPr>
    </w:p>
    <w:p w:rsidR="00D03A10" w:rsidRDefault="00D03A10" w:rsidP="00BD3163">
      <w:pPr>
        <w:tabs>
          <w:tab w:val="left" w:pos="0"/>
          <w:tab w:val="left" w:pos="3495"/>
        </w:tabs>
        <w:spacing w:line="360" w:lineRule="auto"/>
        <w:ind w:firstLine="425"/>
        <w:jc w:val="center"/>
        <w:rPr>
          <w:rFonts w:ascii="Times New Roman" w:hAnsi="Times New Roman" w:cs="Times New Roman"/>
          <w:sz w:val="24"/>
          <w:szCs w:val="24"/>
        </w:rPr>
      </w:pPr>
    </w:p>
    <w:p w:rsidR="00D03A10" w:rsidRDefault="00D03A10" w:rsidP="00BD3163">
      <w:pPr>
        <w:tabs>
          <w:tab w:val="left" w:pos="0"/>
          <w:tab w:val="left" w:pos="3495"/>
        </w:tabs>
        <w:spacing w:line="360" w:lineRule="auto"/>
        <w:ind w:firstLine="425"/>
        <w:jc w:val="center"/>
        <w:rPr>
          <w:rFonts w:ascii="Times New Roman" w:hAnsi="Times New Roman" w:cs="Times New Roman"/>
          <w:sz w:val="24"/>
          <w:szCs w:val="24"/>
        </w:rPr>
      </w:pPr>
    </w:p>
    <w:p w:rsidR="00D03A10" w:rsidRDefault="00D03A10" w:rsidP="00BD3163">
      <w:pPr>
        <w:tabs>
          <w:tab w:val="left" w:pos="0"/>
          <w:tab w:val="left" w:pos="3495"/>
        </w:tabs>
        <w:spacing w:line="360" w:lineRule="auto"/>
        <w:ind w:firstLine="425"/>
        <w:jc w:val="center"/>
        <w:rPr>
          <w:rFonts w:ascii="Times New Roman" w:hAnsi="Times New Roman" w:cs="Times New Roman"/>
          <w:sz w:val="24"/>
          <w:szCs w:val="24"/>
        </w:rPr>
      </w:pPr>
    </w:p>
    <w:p w:rsidR="00D03A10" w:rsidRDefault="00D03A10" w:rsidP="00BD3163">
      <w:pPr>
        <w:tabs>
          <w:tab w:val="left" w:pos="0"/>
          <w:tab w:val="left" w:pos="3495"/>
        </w:tabs>
        <w:spacing w:line="360" w:lineRule="auto"/>
        <w:ind w:firstLine="425"/>
        <w:jc w:val="center"/>
        <w:rPr>
          <w:rFonts w:ascii="Times New Roman" w:hAnsi="Times New Roman" w:cs="Times New Roman"/>
          <w:sz w:val="24"/>
          <w:szCs w:val="24"/>
        </w:rPr>
      </w:pPr>
    </w:p>
    <w:p w:rsidR="00D03A10" w:rsidRDefault="00D03A10" w:rsidP="00BD3163">
      <w:pPr>
        <w:tabs>
          <w:tab w:val="left" w:pos="0"/>
          <w:tab w:val="left" w:pos="3495"/>
        </w:tabs>
        <w:spacing w:line="360" w:lineRule="auto"/>
        <w:ind w:firstLine="425"/>
        <w:jc w:val="center"/>
        <w:rPr>
          <w:rFonts w:ascii="Times New Roman" w:hAnsi="Times New Roman" w:cs="Times New Roman"/>
          <w:sz w:val="24"/>
          <w:szCs w:val="24"/>
        </w:rPr>
      </w:pPr>
    </w:p>
    <w:p w:rsidR="00D03A10" w:rsidRDefault="00D03A10" w:rsidP="00BD3163">
      <w:pPr>
        <w:tabs>
          <w:tab w:val="left" w:pos="0"/>
          <w:tab w:val="left" w:pos="3495"/>
        </w:tabs>
        <w:spacing w:line="360" w:lineRule="auto"/>
        <w:ind w:firstLine="425"/>
        <w:jc w:val="center"/>
        <w:rPr>
          <w:rFonts w:ascii="Times New Roman" w:hAnsi="Times New Roman" w:cs="Times New Roman"/>
          <w:sz w:val="24"/>
          <w:szCs w:val="24"/>
        </w:rPr>
      </w:pPr>
    </w:p>
    <w:p w:rsidR="00D03A10" w:rsidRDefault="00D03A10" w:rsidP="00BD3163">
      <w:pPr>
        <w:tabs>
          <w:tab w:val="left" w:pos="0"/>
          <w:tab w:val="left" w:pos="3495"/>
        </w:tabs>
        <w:spacing w:line="360" w:lineRule="auto"/>
        <w:ind w:firstLine="425"/>
        <w:jc w:val="center"/>
        <w:rPr>
          <w:rFonts w:ascii="Times New Roman" w:hAnsi="Times New Roman" w:cs="Times New Roman"/>
          <w:sz w:val="24"/>
          <w:szCs w:val="24"/>
        </w:rPr>
      </w:pPr>
    </w:p>
    <w:p w:rsidR="00D03A10" w:rsidRDefault="00D03A10" w:rsidP="00BD3163">
      <w:pPr>
        <w:tabs>
          <w:tab w:val="left" w:pos="0"/>
          <w:tab w:val="left" w:pos="3495"/>
        </w:tabs>
        <w:spacing w:line="360" w:lineRule="auto"/>
        <w:ind w:firstLine="425"/>
        <w:jc w:val="center"/>
        <w:rPr>
          <w:rFonts w:ascii="Times New Roman" w:hAnsi="Times New Roman" w:cs="Times New Roman"/>
          <w:sz w:val="24"/>
          <w:szCs w:val="24"/>
        </w:rPr>
      </w:pPr>
    </w:p>
    <w:p w:rsidR="00D03A10" w:rsidRDefault="00D03A10" w:rsidP="00BD3163">
      <w:pPr>
        <w:tabs>
          <w:tab w:val="left" w:pos="0"/>
          <w:tab w:val="left" w:pos="3495"/>
        </w:tabs>
        <w:spacing w:line="360" w:lineRule="auto"/>
        <w:ind w:firstLine="425"/>
        <w:jc w:val="center"/>
        <w:rPr>
          <w:rFonts w:ascii="Times New Roman" w:hAnsi="Times New Roman" w:cs="Times New Roman"/>
          <w:sz w:val="24"/>
          <w:szCs w:val="24"/>
        </w:rPr>
      </w:pPr>
    </w:p>
    <w:p w:rsidR="00D03A10" w:rsidRDefault="00D03A10" w:rsidP="00BD3163">
      <w:pPr>
        <w:tabs>
          <w:tab w:val="left" w:pos="0"/>
          <w:tab w:val="left" w:pos="3495"/>
        </w:tabs>
        <w:spacing w:line="360" w:lineRule="auto"/>
        <w:ind w:firstLine="425"/>
        <w:jc w:val="center"/>
        <w:rPr>
          <w:rFonts w:ascii="Times New Roman" w:hAnsi="Times New Roman" w:cs="Times New Roman"/>
          <w:sz w:val="24"/>
          <w:szCs w:val="24"/>
        </w:rPr>
      </w:pPr>
    </w:p>
    <w:p w:rsidR="00D03A10" w:rsidRDefault="00D03A10" w:rsidP="00BD3163">
      <w:pPr>
        <w:tabs>
          <w:tab w:val="left" w:pos="0"/>
          <w:tab w:val="left" w:pos="3495"/>
        </w:tabs>
        <w:spacing w:line="360" w:lineRule="auto"/>
        <w:ind w:firstLine="425"/>
        <w:jc w:val="center"/>
        <w:rPr>
          <w:rFonts w:ascii="Times New Roman" w:hAnsi="Times New Roman" w:cs="Times New Roman"/>
          <w:sz w:val="24"/>
          <w:szCs w:val="24"/>
        </w:rPr>
      </w:pPr>
    </w:p>
    <w:p w:rsidR="00D03A10" w:rsidRDefault="00D03A10" w:rsidP="00BD3163">
      <w:pPr>
        <w:tabs>
          <w:tab w:val="left" w:pos="0"/>
          <w:tab w:val="left" w:pos="3495"/>
        </w:tabs>
        <w:spacing w:line="360" w:lineRule="auto"/>
        <w:ind w:firstLine="425"/>
        <w:jc w:val="center"/>
        <w:rPr>
          <w:rFonts w:ascii="Times New Roman" w:hAnsi="Times New Roman" w:cs="Times New Roman"/>
          <w:sz w:val="24"/>
          <w:szCs w:val="24"/>
        </w:rPr>
      </w:pPr>
    </w:p>
    <w:p w:rsidR="00D03A10" w:rsidRDefault="00D03A10" w:rsidP="00BD3163">
      <w:pPr>
        <w:tabs>
          <w:tab w:val="left" w:pos="0"/>
          <w:tab w:val="left" w:pos="3495"/>
        </w:tabs>
        <w:spacing w:line="360" w:lineRule="auto"/>
        <w:ind w:firstLine="425"/>
        <w:jc w:val="center"/>
        <w:rPr>
          <w:rFonts w:ascii="Times New Roman" w:hAnsi="Times New Roman" w:cs="Times New Roman"/>
          <w:sz w:val="24"/>
          <w:szCs w:val="24"/>
        </w:rPr>
      </w:pPr>
    </w:p>
    <w:p w:rsidR="00BD3163" w:rsidRDefault="00BD3163" w:rsidP="00BD3163">
      <w:pPr>
        <w:tabs>
          <w:tab w:val="left" w:pos="0"/>
          <w:tab w:val="left" w:pos="3495"/>
        </w:tabs>
        <w:spacing w:line="360" w:lineRule="auto"/>
        <w:ind w:firstLine="425"/>
        <w:jc w:val="center"/>
        <w:rPr>
          <w:rFonts w:ascii="Times New Roman" w:hAnsi="Times New Roman" w:cs="Times New Roman"/>
          <w:sz w:val="24"/>
          <w:szCs w:val="24"/>
        </w:rPr>
      </w:pPr>
      <w:r>
        <w:rPr>
          <w:rFonts w:ascii="Times New Roman" w:hAnsi="Times New Roman" w:cs="Times New Roman"/>
          <w:sz w:val="24"/>
          <w:szCs w:val="24"/>
        </w:rPr>
        <w:t>Рис.9</w:t>
      </w:r>
      <w:r w:rsidRPr="00AD121C">
        <w:rPr>
          <w:rFonts w:ascii="Times New Roman" w:hAnsi="Times New Roman" w:cs="Times New Roman"/>
          <w:sz w:val="24"/>
          <w:szCs w:val="24"/>
        </w:rPr>
        <w:t xml:space="preserve"> Динамика людности</w:t>
      </w:r>
      <w:r w:rsidR="00D03A10">
        <w:rPr>
          <w:rFonts w:ascii="Times New Roman" w:hAnsi="Times New Roman" w:cs="Times New Roman"/>
          <w:sz w:val="24"/>
          <w:szCs w:val="24"/>
        </w:rPr>
        <w:t xml:space="preserve"> населенных пунктов Мекленбурга </w:t>
      </w:r>
      <w:r w:rsidR="0043161F" w:rsidRPr="0043161F">
        <w:rPr>
          <w:rFonts w:ascii="Times New Roman" w:hAnsi="Times New Roman" w:cs="Times New Roman"/>
          <w:sz w:val="24"/>
          <w:szCs w:val="24"/>
        </w:rPr>
        <w:t>−</w:t>
      </w:r>
      <w:r w:rsidR="00D03A10">
        <w:rPr>
          <w:rFonts w:ascii="Times New Roman" w:hAnsi="Times New Roman" w:cs="Times New Roman"/>
          <w:sz w:val="24"/>
          <w:szCs w:val="24"/>
        </w:rPr>
        <w:t xml:space="preserve"> </w:t>
      </w:r>
      <w:r w:rsidRPr="00AD121C">
        <w:rPr>
          <w:rFonts w:ascii="Times New Roman" w:hAnsi="Times New Roman" w:cs="Times New Roman"/>
          <w:sz w:val="24"/>
          <w:szCs w:val="24"/>
        </w:rPr>
        <w:t>Передней Помера</w:t>
      </w:r>
      <w:r>
        <w:rPr>
          <w:rFonts w:ascii="Times New Roman" w:hAnsi="Times New Roman" w:cs="Times New Roman"/>
          <w:sz w:val="24"/>
          <w:szCs w:val="24"/>
        </w:rPr>
        <w:t>нии в период с 1999 по 2019 г</w:t>
      </w:r>
      <w:r w:rsidR="0030239A">
        <w:rPr>
          <w:rFonts w:ascii="Times New Roman" w:hAnsi="Times New Roman" w:cs="Times New Roman"/>
          <w:sz w:val="24"/>
          <w:szCs w:val="24"/>
        </w:rPr>
        <w:t>г</w:t>
      </w:r>
      <w:r>
        <w:rPr>
          <w:rFonts w:ascii="Times New Roman" w:hAnsi="Times New Roman" w:cs="Times New Roman"/>
          <w:sz w:val="24"/>
          <w:szCs w:val="24"/>
        </w:rPr>
        <w:t>.</w:t>
      </w:r>
      <w:r w:rsidRPr="00AD121C">
        <w:rPr>
          <w:rFonts w:ascii="Times New Roman" w:hAnsi="Times New Roman" w:cs="Times New Roman"/>
          <w:sz w:val="24"/>
          <w:szCs w:val="24"/>
        </w:rPr>
        <w:t xml:space="preserve"> по классам муниципалитетов.</w:t>
      </w:r>
    </w:p>
    <w:p w:rsidR="006C3F09" w:rsidRDefault="006C3F09" w:rsidP="00BD3163">
      <w:pPr>
        <w:tabs>
          <w:tab w:val="left" w:pos="0"/>
          <w:tab w:val="left" w:pos="3495"/>
        </w:tabs>
        <w:spacing w:line="360" w:lineRule="auto"/>
        <w:ind w:firstLine="425"/>
        <w:jc w:val="center"/>
        <w:rPr>
          <w:rFonts w:ascii="Times New Roman" w:hAnsi="Times New Roman" w:cs="Times New Roman"/>
          <w:noProof/>
          <w:sz w:val="24"/>
          <w:lang w:eastAsia="ru-RU"/>
        </w:rPr>
      </w:pPr>
    </w:p>
    <w:p w:rsidR="006C3F09" w:rsidRDefault="006C3F09" w:rsidP="00843090">
      <w:pPr>
        <w:tabs>
          <w:tab w:val="left" w:pos="0"/>
          <w:tab w:val="left" w:pos="3495"/>
        </w:tabs>
        <w:spacing w:line="360" w:lineRule="auto"/>
        <w:ind w:firstLine="709"/>
        <w:rPr>
          <w:rFonts w:ascii="Times New Roman" w:hAnsi="Times New Roman" w:cs="Times New Roman"/>
          <w:color w:val="000000"/>
          <w:sz w:val="24"/>
          <w:szCs w:val="27"/>
        </w:rPr>
      </w:pPr>
      <w:r w:rsidRPr="002400BF">
        <w:rPr>
          <w:rFonts w:ascii="Times New Roman" w:hAnsi="Times New Roman" w:cs="Times New Roman"/>
          <w:color w:val="000000"/>
          <w:sz w:val="24"/>
          <w:szCs w:val="27"/>
        </w:rPr>
        <w:t>Существенные различия между населенными пунктами разной людности наблюдаются при оценке динамики коэффициента естестве</w:t>
      </w:r>
      <w:r>
        <w:rPr>
          <w:rFonts w:ascii="Times New Roman" w:hAnsi="Times New Roman" w:cs="Times New Roman"/>
          <w:color w:val="000000"/>
          <w:sz w:val="24"/>
          <w:szCs w:val="27"/>
        </w:rPr>
        <w:t>нного прироста (убыли) (см.рис.10</w:t>
      </w:r>
      <w:r>
        <w:rPr>
          <w:rStyle w:val="a6"/>
          <w:rFonts w:ascii="Times New Roman" w:hAnsi="Times New Roman" w:cs="Times New Roman"/>
          <w:color w:val="000000"/>
          <w:sz w:val="24"/>
          <w:szCs w:val="27"/>
        </w:rPr>
        <w:footnoteReference w:id="5"/>
      </w:r>
      <w:r>
        <w:rPr>
          <w:rFonts w:ascii="Times New Roman" w:hAnsi="Times New Roman" w:cs="Times New Roman"/>
          <w:color w:val="000000"/>
          <w:sz w:val="24"/>
          <w:szCs w:val="27"/>
        </w:rPr>
        <w:t>)</w:t>
      </w:r>
      <w:r w:rsidRPr="002400BF">
        <w:rPr>
          <w:rFonts w:ascii="Times New Roman" w:hAnsi="Times New Roman" w:cs="Times New Roman"/>
          <w:color w:val="000000"/>
          <w:sz w:val="24"/>
          <w:szCs w:val="27"/>
        </w:rPr>
        <w:t xml:space="preserve">. Тотальное </w:t>
      </w:r>
      <w:r w:rsidRPr="002400BF">
        <w:rPr>
          <w:rFonts w:ascii="Times New Roman" w:hAnsi="Times New Roman" w:cs="Times New Roman"/>
          <w:color w:val="000000"/>
          <w:sz w:val="24"/>
          <w:szCs w:val="27"/>
        </w:rPr>
        <w:lastRenderedPageBreak/>
        <w:t>доминирование отрицательных значений в естественном движении населения дополняется некоторым различиями по населенным пунктам разной людности.</w:t>
      </w:r>
      <w:r w:rsidRPr="002400BF">
        <w:rPr>
          <w:rFonts w:ascii="Times New Roman" w:hAnsi="Times New Roman" w:cs="Times New Roman"/>
          <w:sz w:val="24"/>
        </w:rPr>
        <w:t xml:space="preserve"> </w:t>
      </w:r>
      <w:r>
        <w:rPr>
          <w:rFonts w:ascii="Times New Roman" w:hAnsi="Times New Roman" w:cs="Times New Roman"/>
          <w:sz w:val="24"/>
        </w:rPr>
        <w:t>Однако в малых населенных пунктах до 200 человек можно заметить положительное сальдо в 2001 году, а затем</w:t>
      </w:r>
      <w:r w:rsidR="00932C4E">
        <w:rPr>
          <w:rFonts w:ascii="Times New Roman" w:hAnsi="Times New Roman" w:cs="Times New Roman"/>
          <w:sz w:val="24"/>
        </w:rPr>
        <w:t xml:space="preserve"> «</w:t>
      </w:r>
      <w:r w:rsidR="00621EF4">
        <w:rPr>
          <w:rFonts w:ascii="Times New Roman" w:hAnsi="Times New Roman" w:cs="Times New Roman"/>
          <w:sz w:val="24"/>
        </w:rPr>
        <w:t>‎</w:t>
      </w:r>
      <w:commentRangeStart w:id="15"/>
      <w:r>
        <w:rPr>
          <w:rFonts w:ascii="Times New Roman" w:hAnsi="Times New Roman" w:cs="Times New Roman"/>
          <w:sz w:val="24"/>
        </w:rPr>
        <w:t>скачкообразную</w:t>
      </w:r>
      <w:r w:rsidR="00932C4E">
        <w:rPr>
          <w:rFonts w:ascii="Arial" w:hAnsi="Arial" w:cs="Arial"/>
          <w:color w:val="222222"/>
          <w:sz w:val="21"/>
          <w:szCs w:val="21"/>
          <w:shd w:val="clear" w:color="auto" w:fill="FFFFFF"/>
        </w:rPr>
        <w:t>»</w:t>
      </w:r>
      <w:r w:rsidR="00621EF4">
        <w:rPr>
          <w:rFonts w:ascii="Times New Roman" w:hAnsi="Times New Roman" w:cs="Times New Roman"/>
          <w:sz w:val="24"/>
        </w:rPr>
        <w:t>‎</w:t>
      </w:r>
      <w:r>
        <w:rPr>
          <w:rFonts w:ascii="Times New Roman" w:hAnsi="Times New Roman" w:cs="Times New Roman"/>
          <w:sz w:val="24"/>
        </w:rPr>
        <w:t xml:space="preserve"> </w:t>
      </w:r>
      <w:commentRangeEnd w:id="15"/>
      <w:r w:rsidR="00DF2D7B">
        <w:rPr>
          <w:rStyle w:val="ac"/>
        </w:rPr>
        <w:commentReference w:id="15"/>
      </w:r>
      <w:r>
        <w:rPr>
          <w:rFonts w:ascii="Times New Roman" w:hAnsi="Times New Roman" w:cs="Times New Roman"/>
          <w:sz w:val="24"/>
        </w:rPr>
        <w:t xml:space="preserve">динамику, отражающую резкое сокращение естественного прироста населения за последние 20 лет (с -3 до -7 </w:t>
      </w:r>
      <w:r w:rsidR="00CF6AF6">
        <w:rPr>
          <w:rFonts w:ascii="Times New Roman" w:hAnsi="Times New Roman" w:cs="Times New Roman"/>
          <w:sz w:val="24"/>
        </w:rPr>
        <w:t>‰</w:t>
      </w:r>
      <w:r>
        <w:rPr>
          <w:rFonts w:ascii="Times New Roman" w:hAnsi="Times New Roman" w:cs="Times New Roman"/>
          <w:sz w:val="24"/>
        </w:rPr>
        <w:t xml:space="preserve">). Сокращение населения в муниципалитетах других уровней было более плавным, за исключением населенных пунктов от 5 до 50 тыс., где динамика естественной убыли населения увеличилась вдвое (особенно в поселениях от 10 до 20 тыс. жителей, с -4,2 до -8,7 </w:t>
      </w:r>
      <w:r w:rsidR="00CF6AF6">
        <w:rPr>
          <w:rFonts w:ascii="Times New Roman" w:hAnsi="Times New Roman" w:cs="Times New Roman"/>
          <w:sz w:val="24"/>
        </w:rPr>
        <w:t>‰</w:t>
      </w:r>
      <w:r w:rsidR="00DF2D7B">
        <w:rPr>
          <w:rStyle w:val="ac"/>
        </w:rPr>
        <w:commentReference w:id="16"/>
      </w:r>
      <w:r>
        <w:rPr>
          <w:rFonts w:ascii="Times New Roman" w:hAnsi="Times New Roman" w:cs="Times New Roman"/>
          <w:sz w:val="24"/>
        </w:rPr>
        <w:t>). Процесс естественной убыли населения в</w:t>
      </w:r>
      <w:r w:rsidR="00D03A10">
        <w:rPr>
          <w:rFonts w:ascii="Times New Roman" w:hAnsi="Times New Roman" w:cs="Times New Roman"/>
          <w:sz w:val="24"/>
        </w:rPr>
        <w:t xml:space="preserve"> населенных пунктах Мекленбурга </w:t>
      </w:r>
      <w:r w:rsidR="0043161F" w:rsidRPr="0043161F">
        <w:rPr>
          <w:rFonts w:ascii="Times New Roman" w:hAnsi="Times New Roman" w:cs="Times New Roman"/>
          <w:sz w:val="24"/>
        </w:rPr>
        <w:t>−</w:t>
      </w:r>
      <w:r w:rsidR="00D03A10">
        <w:rPr>
          <w:rFonts w:ascii="Times New Roman" w:hAnsi="Times New Roman" w:cs="Times New Roman"/>
          <w:sz w:val="24"/>
        </w:rPr>
        <w:t xml:space="preserve"> </w:t>
      </w:r>
      <w:r>
        <w:rPr>
          <w:rFonts w:ascii="Times New Roman" w:hAnsi="Times New Roman" w:cs="Times New Roman"/>
          <w:sz w:val="24"/>
        </w:rPr>
        <w:t xml:space="preserve">Передней Померании за последние 20 лет является очевидным, и отчетливее он проявляется в малых и средних муниципалитетах, </w:t>
      </w:r>
      <w:r w:rsidRPr="004056F4">
        <w:rPr>
          <w:rFonts w:ascii="Times New Roman" w:hAnsi="Times New Roman" w:cs="Times New Roman"/>
          <w:color w:val="000000"/>
          <w:sz w:val="24"/>
          <w:szCs w:val="27"/>
        </w:rPr>
        <w:t>отражая тем самым уже упомянутое укрупнение сети расселения,</w:t>
      </w:r>
      <w:r w:rsidR="00932C4E">
        <w:rPr>
          <w:rFonts w:ascii="Times New Roman" w:hAnsi="Times New Roman" w:cs="Times New Roman"/>
          <w:color w:val="000000"/>
          <w:sz w:val="24"/>
          <w:szCs w:val="27"/>
        </w:rPr>
        <w:t xml:space="preserve"> «</w:t>
      </w:r>
      <w:r w:rsidRPr="004056F4">
        <w:rPr>
          <w:rFonts w:ascii="Times New Roman" w:hAnsi="Times New Roman" w:cs="Times New Roman"/>
          <w:color w:val="000000"/>
          <w:sz w:val="24"/>
          <w:szCs w:val="27"/>
        </w:rPr>
        <w:t>стягивание</w:t>
      </w:r>
      <w:r w:rsidR="00932C4E">
        <w:rPr>
          <w:rFonts w:ascii="Times New Roman" w:hAnsi="Times New Roman" w:cs="Times New Roman"/>
          <w:color w:val="000000"/>
          <w:sz w:val="24"/>
          <w:szCs w:val="27"/>
        </w:rPr>
        <w:t>»</w:t>
      </w:r>
      <w:r w:rsidRPr="004056F4">
        <w:rPr>
          <w:rFonts w:ascii="Times New Roman" w:hAnsi="Times New Roman" w:cs="Times New Roman"/>
          <w:color w:val="000000"/>
          <w:sz w:val="24"/>
          <w:szCs w:val="27"/>
        </w:rPr>
        <w:t xml:space="preserve"> населения в крупные города.</w:t>
      </w:r>
    </w:p>
    <w:p w:rsidR="006C3F09" w:rsidRDefault="006C3F09" w:rsidP="006C3F09">
      <w:pPr>
        <w:tabs>
          <w:tab w:val="left" w:pos="0"/>
          <w:tab w:val="left" w:pos="3495"/>
        </w:tabs>
        <w:spacing w:line="360" w:lineRule="auto"/>
        <w:ind w:firstLine="425"/>
        <w:rPr>
          <w:rFonts w:ascii="Times New Roman" w:hAnsi="Times New Roman" w:cs="Times New Roman"/>
          <w:sz w:val="24"/>
        </w:rPr>
      </w:pPr>
    </w:p>
    <w:p w:rsidR="006C3F09" w:rsidRDefault="0043161F" w:rsidP="006C3F09">
      <w:pPr>
        <w:tabs>
          <w:tab w:val="left" w:pos="3495"/>
        </w:tabs>
        <w:spacing w:line="360" w:lineRule="auto"/>
        <w:jc w:val="center"/>
        <w:rPr>
          <w:rFonts w:ascii="Times New Roman" w:hAnsi="Times New Roman" w:cs="Times New Roman"/>
          <w:sz w:val="24"/>
          <w:szCs w:val="24"/>
        </w:rPr>
      </w:pPr>
      <w:r w:rsidRPr="0043161F">
        <w:rPr>
          <w:rFonts w:ascii="Times New Roman" w:hAnsi="Times New Roman" w:cs="Times New Roman"/>
          <w:noProof/>
          <w:sz w:val="24"/>
          <w:lang w:eastAsia="ru-RU"/>
        </w:rPr>
        <w:pict>
          <v:shape id="_x0000_s1046" type="#_x0000_t75" style="position:absolute;left:0;text-align:left;margin-left:32.45pt;margin-top:3.3pt;width:397.75pt;height:284.7pt;z-index:-251636736" wrapcoords="0 0 21600 0 21600 21600 0 21600 0 0">
            <v:imagedata r:id="rId27" o:title=""/>
            <w10:wrap type="through"/>
          </v:shape>
          <o:OLEObject Type="Link" ProgID="Excel.Sheet.8" ShapeID="_x0000_s1046" DrawAspect="Content" r:id="rId28" UpdateMode="Always">
            <o:LinkType>Picture</o:LinkType>
            <o:LockedField>false</o:LockedField>
          </o:OLEObject>
        </w:pict>
      </w:r>
      <w:r w:rsidR="006C3F09">
        <w:rPr>
          <w:rFonts w:ascii="Times New Roman" w:hAnsi="Times New Roman" w:cs="Times New Roman"/>
          <w:noProof/>
          <w:sz w:val="24"/>
          <w:lang w:eastAsia="ru-RU"/>
        </w:rPr>
        <w:drawing>
          <wp:anchor distT="0" distB="0" distL="114300" distR="114300" simplePos="0" relativeHeight="251678720" behindDoc="0" locked="0" layoutInCell="1" allowOverlap="1">
            <wp:simplePos x="0" y="0"/>
            <wp:positionH relativeFrom="column">
              <wp:posOffset>4491990</wp:posOffset>
            </wp:positionH>
            <wp:positionV relativeFrom="paragraph">
              <wp:posOffset>104775</wp:posOffset>
            </wp:positionV>
            <wp:extent cx="933450" cy="485775"/>
            <wp:effectExtent l="19050" t="0" r="0" b="0"/>
            <wp:wrapThrough wrapText="bothSides">
              <wp:wrapPolygon edited="0">
                <wp:start x="-441" y="0"/>
                <wp:lineTo x="-441" y="21176"/>
                <wp:lineTo x="21600" y="21176"/>
                <wp:lineTo x="21600" y="0"/>
                <wp:lineTo x="-441" y="0"/>
              </wp:wrapPolygon>
            </wp:wrapThrough>
            <wp:docPr id="5"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345407" cy="595313"/>
                      <a:chOff x="0" y="0"/>
                      <a:chExt cx="1345407" cy="595313"/>
                    </a:xfrm>
                  </a:grpSpPr>
                  <a:sp>
                    <a:nvSpPr>
                      <a:cNvPr id="4" name="TextBox 3"/>
                      <a:cNvSpPr txBox="1"/>
                    </a:nvSpPr>
                    <a:spPr>
                      <a:xfrm>
                        <a:off x="0" y="0"/>
                        <a:ext cx="1345407" cy="595313"/>
                      </a:xfrm>
                      <a:prstGeom prst="rect">
                        <a:avLst/>
                      </a:prstGeom>
                      <a:solidFill>
                        <a:schemeClr val="lt1"/>
                      </a:solidFill>
                      <a:ln w="9525" cmpd="sng">
                        <a:solidFill>
                          <a:schemeClr val="lt1">
                            <a:shade val="50000"/>
                          </a:schemeClr>
                        </a:solidFill>
                      </a:ln>
                    </a:spPr>
                    <a:txSp>
                      <a:txBody>
                        <a:bodyPr vertOverflow="clip"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ru-RU" sz="1100">
                              <a:latin typeface="Times New Roman" pitchFamily="18" charset="0"/>
                              <a:cs typeface="Times New Roman" pitchFamily="18" charset="0"/>
                            </a:rPr>
                            <a:t>Классы размеров муниципалитетов от...до...жителей</a:t>
                          </a:r>
                        </a:p>
                      </a:txBody>
                      <a:useSpRect/>
                    </a:txSp>
                    <a:style>
                      <a:lnRef idx="0">
                        <a:scrgbClr r="0" g="0" b="0"/>
                      </a:lnRef>
                      <a:fillRef idx="0">
                        <a:scrgbClr r="0" g="0" b="0"/>
                      </a:fillRef>
                      <a:effectRef idx="0">
                        <a:scrgbClr r="0" g="0" b="0"/>
                      </a:effectRef>
                      <a:fontRef idx="minor">
                        <a:schemeClr val="dk1"/>
                      </a:fontRef>
                    </a:style>
                  </a:sp>
                </lc:lockedCanvas>
              </a:graphicData>
            </a:graphic>
          </wp:anchor>
        </w:drawing>
      </w:r>
    </w:p>
    <w:p w:rsidR="006C3F09" w:rsidRDefault="006C3F09" w:rsidP="006C3F09">
      <w:pPr>
        <w:tabs>
          <w:tab w:val="left" w:pos="3495"/>
        </w:tabs>
        <w:spacing w:line="360" w:lineRule="auto"/>
        <w:jc w:val="center"/>
        <w:rPr>
          <w:rFonts w:ascii="Times New Roman" w:hAnsi="Times New Roman" w:cs="Times New Roman"/>
          <w:sz w:val="24"/>
          <w:szCs w:val="24"/>
        </w:rPr>
      </w:pPr>
    </w:p>
    <w:p w:rsidR="006C3F09" w:rsidRPr="00EA3D7C" w:rsidRDefault="006C3F09" w:rsidP="006C3F09">
      <w:pPr>
        <w:tabs>
          <w:tab w:val="left" w:pos="3495"/>
        </w:tabs>
        <w:spacing w:line="360" w:lineRule="auto"/>
        <w:jc w:val="center"/>
        <w:rPr>
          <w:rFonts w:ascii="Times New Roman" w:hAnsi="Times New Roman" w:cs="Times New Roman"/>
          <w:sz w:val="24"/>
          <w:szCs w:val="24"/>
        </w:rPr>
      </w:pPr>
    </w:p>
    <w:p w:rsidR="00D03A10" w:rsidRDefault="00D03A10" w:rsidP="006C3F09">
      <w:pPr>
        <w:tabs>
          <w:tab w:val="left" w:pos="2985"/>
        </w:tabs>
        <w:spacing w:line="360" w:lineRule="auto"/>
        <w:jc w:val="center"/>
        <w:rPr>
          <w:rFonts w:ascii="Times New Roman" w:hAnsi="Times New Roman" w:cs="Times New Roman"/>
          <w:sz w:val="24"/>
        </w:rPr>
      </w:pPr>
    </w:p>
    <w:p w:rsidR="00D03A10" w:rsidRDefault="00D03A10" w:rsidP="006C3F09">
      <w:pPr>
        <w:tabs>
          <w:tab w:val="left" w:pos="2985"/>
        </w:tabs>
        <w:spacing w:line="360" w:lineRule="auto"/>
        <w:jc w:val="center"/>
        <w:rPr>
          <w:rFonts w:ascii="Times New Roman" w:hAnsi="Times New Roman" w:cs="Times New Roman"/>
          <w:sz w:val="24"/>
        </w:rPr>
      </w:pPr>
    </w:p>
    <w:p w:rsidR="00D03A10" w:rsidRDefault="00D03A10" w:rsidP="006C3F09">
      <w:pPr>
        <w:tabs>
          <w:tab w:val="left" w:pos="2985"/>
        </w:tabs>
        <w:spacing w:line="360" w:lineRule="auto"/>
        <w:jc w:val="center"/>
        <w:rPr>
          <w:rFonts w:ascii="Times New Roman" w:hAnsi="Times New Roman" w:cs="Times New Roman"/>
          <w:sz w:val="24"/>
        </w:rPr>
      </w:pPr>
    </w:p>
    <w:p w:rsidR="00D03A10" w:rsidRDefault="00D03A10" w:rsidP="006C3F09">
      <w:pPr>
        <w:tabs>
          <w:tab w:val="left" w:pos="2985"/>
        </w:tabs>
        <w:spacing w:line="360" w:lineRule="auto"/>
        <w:jc w:val="center"/>
        <w:rPr>
          <w:rFonts w:ascii="Times New Roman" w:hAnsi="Times New Roman" w:cs="Times New Roman"/>
          <w:sz w:val="24"/>
        </w:rPr>
      </w:pPr>
    </w:p>
    <w:p w:rsidR="00D03A10" w:rsidRDefault="00D03A10" w:rsidP="006C3F09">
      <w:pPr>
        <w:tabs>
          <w:tab w:val="left" w:pos="2985"/>
        </w:tabs>
        <w:spacing w:line="360" w:lineRule="auto"/>
        <w:jc w:val="center"/>
        <w:rPr>
          <w:rFonts w:ascii="Times New Roman" w:hAnsi="Times New Roman" w:cs="Times New Roman"/>
          <w:sz w:val="24"/>
        </w:rPr>
      </w:pPr>
    </w:p>
    <w:p w:rsidR="00D03A10" w:rsidRDefault="00D03A10" w:rsidP="006C3F09">
      <w:pPr>
        <w:tabs>
          <w:tab w:val="left" w:pos="2985"/>
        </w:tabs>
        <w:spacing w:line="360" w:lineRule="auto"/>
        <w:jc w:val="center"/>
        <w:rPr>
          <w:rFonts w:ascii="Times New Roman" w:hAnsi="Times New Roman" w:cs="Times New Roman"/>
          <w:sz w:val="24"/>
        </w:rPr>
      </w:pPr>
    </w:p>
    <w:p w:rsidR="00D03A10" w:rsidRDefault="00D03A10" w:rsidP="006C3F09">
      <w:pPr>
        <w:tabs>
          <w:tab w:val="left" w:pos="2985"/>
        </w:tabs>
        <w:spacing w:line="360" w:lineRule="auto"/>
        <w:jc w:val="center"/>
        <w:rPr>
          <w:rFonts w:ascii="Times New Roman" w:hAnsi="Times New Roman" w:cs="Times New Roman"/>
          <w:sz w:val="24"/>
        </w:rPr>
      </w:pPr>
    </w:p>
    <w:p w:rsidR="00D03A10" w:rsidRDefault="00D03A10" w:rsidP="006C3F09">
      <w:pPr>
        <w:tabs>
          <w:tab w:val="left" w:pos="2985"/>
        </w:tabs>
        <w:spacing w:line="360" w:lineRule="auto"/>
        <w:jc w:val="center"/>
        <w:rPr>
          <w:rFonts w:ascii="Times New Roman" w:hAnsi="Times New Roman" w:cs="Times New Roman"/>
          <w:sz w:val="24"/>
        </w:rPr>
      </w:pPr>
    </w:p>
    <w:p w:rsidR="00D03A10" w:rsidRDefault="00D03A10" w:rsidP="006C3F09">
      <w:pPr>
        <w:tabs>
          <w:tab w:val="left" w:pos="2985"/>
        </w:tabs>
        <w:spacing w:line="360" w:lineRule="auto"/>
        <w:jc w:val="center"/>
        <w:rPr>
          <w:rFonts w:ascii="Times New Roman" w:hAnsi="Times New Roman" w:cs="Times New Roman"/>
          <w:sz w:val="24"/>
        </w:rPr>
      </w:pPr>
    </w:p>
    <w:p w:rsidR="00D03A10" w:rsidRDefault="00D03A10" w:rsidP="006C3F09">
      <w:pPr>
        <w:tabs>
          <w:tab w:val="left" w:pos="2985"/>
        </w:tabs>
        <w:spacing w:line="360" w:lineRule="auto"/>
        <w:jc w:val="center"/>
        <w:rPr>
          <w:rFonts w:ascii="Times New Roman" w:hAnsi="Times New Roman" w:cs="Times New Roman"/>
          <w:sz w:val="24"/>
        </w:rPr>
      </w:pPr>
    </w:p>
    <w:p w:rsidR="00D03A10" w:rsidRDefault="00D03A10" w:rsidP="006C3F09">
      <w:pPr>
        <w:tabs>
          <w:tab w:val="left" w:pos="2985"/>
        </w:tabs>
        <w:spacing w:line="360" w:lineRule="auto"/>
        <w:jc w:val="center"/>
        <w:rPr>
          <w:rFonts w:ascii="Times New Roman" w:hAnsi="Times New Roman" w:cs="Times New Roman"/>
          <w:sz w:val="24"/>
        </w:rPr>
      </w:pPr>
    </w:p>
    <w:p w:rsidR="00D03A10" w:rsidRDefault="00D03A10" w:rsidP="006C3F09">
      <w:pPr>
        <w:tabs>
          <w:tab w:val="left" w:pos="2985"/>
        </w:tabs>
        <w:spacing w:line="360" w:lineRule="auto"/>
        <w:jc w:val="center"/>
        <w:rPr>
          <w:rFonts w:ascii="Times New Roman" w:hAnsi="Times New Roman" w:cs="Times New Roman"/>
          <w:sz w:val="24"/>
        </w:rPr>
      </w:pPr>
    </w:p>
    <w:p w:rsidR="006C3F09" w:rsidRPr="00D03A10" w:rsidRDefault="00242F8F" w:rsidP="006C3F09">
      <w:pPr>
        <w:tabs>
          <w:tab w:val="left" w:pos="2985"/>
        </w:tabs>
        <w:spacing w:line="360" w:lineRule="auto"/>
        <w:jc w:val="center"/>
        <w:rPr>
          <w:rFonts w:ascii="Times New Roman" w:hAnsi="Times New Roman" w:cs="Times New Roman"/>
        </w:rPr>
      </w:pPr>
      <w:r w:rsidRPr="00D03A10">
        <w:rPr>
          <w:rFonts w:ascii="Times New Roman" w:hAnsi="Times New Roman" w:cs="Times New Roman"/>
          <w:sz w:val="24"/>
        </w:rPr>
        <w:t>Рис.10 Динамика коэффициента естественного прироста (убыли) в разрезе населенных пунктов разной людности в период с 1999 по 2019 гг.</w:t>
      </w:r>
    </w:p>
    <w:p w:rsidR="002719E0" w:rsidRDefault="002719E0" w:rsidP="006C3F09">
      <w:pPr>
        <w:tabs>
          <w:tab w:val="left" w:pos="3495"/>
        </w:tabs>
        <w:rPr>
          <w:rFonts w:ascii="Times New Roman" w:hAnsi="Times New Roman" w:cs="Times New Roman"/>
        </w:rPr>
      </w:pPr>
    </w:p>
    <w:p w:rsidR="00597955" w:rsidRDefault="00843090" w:rsidP="00597955">
      <w:pPr>
        <w:pStyle w:val="a3"/>
        <w:spacing w:line="360" w:lineRule="auto"/>
        <w:ind w:firstLine="709"/>
        <w:jc w:val="both"/>
        <w:rPr>
          <w:color w:val="000000"/>
          <w:szCs w:val="27"/>
        </w:rPr>
      </w:pPr>
      <w:r w:rsidRPr="00597955">
        <w:t>Численность н</w:t>
      </w:r>
      <w:r w:rsidR="00D03A10">
        <w:t xml:space="preserve">аселения по округам Мекленбурга </w:t>
      </w:r>
      <w:r w:rsidR="00D03A10" w:rsidRPr="001C03AA">
        <w:t>−</w:t>
      </w:r>
      <w:r w:rsidR="00D03A10">
        <w:t xml:space="preserve"> </w:t>
      </w:r>
      <w:r w:rsidRPr="00597955">
        <w:t xml:space="preserve">Передней Померании сократилась (см.прил.2,3). Положительную динамику </w:t>
      </w:r>
      <w:r w:rsidR="002754B6" w:rsidRPr="00597955">
        <w:t xml:space="preserve">относительно других округов </w:t>
      </w:r>
      <w:r w:rsidRPr="00597955">
        <w:t xml:space="preserve">продемонстрировал </w:t>
      </w:r>
      <w:proofErr w:type="spellStart"/>
      <w:r w:rsidRPr="00597955">
        <w:t>Бад-Доберан</w:t>
      </w:r>
      <w:proofErr w:type="spellEnd"/>
      <w:r w:rsidRPr="00597955">
        <w:t xml:space="preserve"> (</w:t>
      </w:r>
      <w:r w:rsidR="002754B6" w:rsidRPr="00597955">
        <w:t xml:space="preserve">ныне </w:t>
      </w:r>
      <w:r w:rsidRPr="00597955">
        <w:t xml:space="preserve">округ Росток). </w:t>
      </w:r>
      <w:r w:rsidR="002754B6" w:rsidRPr="00597955">
        <w:t xml:space="preserve">Это связано с влиянием города Росток, </w:t>
      </w:r>
      <w:r w:rsidR="002754B6" w:rsidRPr="00597955">
        <w:rPr>
          <w:color w:val="000000"/>
        </w:rPr>
        <w:t>который играет роль</w:t>
      </w:r>
      <w:r w:rsidR="00932C4E">
        <w:rPr>
          <w:color w:val="000000"/>
        </w:rPr>
        <w:t xml:space="preserve"> «</w:t>
      </w:r>
      <w:r w:rsidR="002754B6" w:rsidRPr="00597955">
        <w:rPr>
          <w:color w:val="000000"/>
        </w:rPr>
        <w:t>анклава</w:t>
      </w:r>
      <w:r w:rsidR="00932C4E">
        <w:rPr>
          <w:color w:val="000000"/>
        </w:rPr>
        <w:t>»</w:t>
      </w:r>
      <w:r w:rsidR="002754B6" w:rsidRPr="00597955">
        <w:rPr>
          <w:color w:val="000000"/>
        </w:rPr>
        <w:t xml:space="preserve">, окруженный территорией </w:t>
      </w:r>
      <w:proofErr w:type="spellStart"/>
      <w:r w:rsidR="002754B6" w:rsidRPr="00597955">
        <w:rPr>
          <w:color w:val="000000"/>
        </w:rPr>
        <w:t>Бад-Доберана</w:t>
      </w:r>
      <w:proofErr w:type="spellEnd"/>
      <w:r w:rsidR="002754B6" w:rsidRPr="00597955">
        <w:rPr>
          <w:color w:val="000000"/>
        </w:rPr>
        <w:t xml:space="preserve"> и притягивает население. Одновременно эта </w:t>
      </w:r>
      <w:r w:rsidR="002754B6" w:rsidRPr="00597955">
        <w:rPr>
          <w:color w:val="000000"/>
        </w:rPr>
        <w:lastRenderedPageBreak/>
        <w:t xml:space="preserve">территория выступает и агломерационной зоной города, что не вызывает стремительное падение численности. </w:t>
      </w:r>
      <w:proofErr w:type="spellStart"/>
      <w:r w:rsidR="002754B6" w:rsidRPr="00597955">
        <w:rPr>
          <w:color w:val="000000"/>
        </w:rPr>
        <w:t>Гюстров</w:t>
      </w:r>
      <w:proofErr w:type="spellEnd"/>
      <w:r w:rsidR="002754B6" w:rsidRPr="00597955">
        <w:rPr>
          <w:color w:val="000000"/>
        </w:rPr>
        <w:t xml:space="preserve"> же (Росток), находясь на удалении, испытывает большее сокращение населения</w:t>
      </w:r>
      <w:r w:rsidR="002754B6" w:rsidRPr="00597955">
        <w:t xml:space="preserve">. </w:t>
      </w:r>
      <w:r w:rsidRPr="00597955">
        <w:t xml:space="preserve">Также </w:t>
      </w:r>
      <w:r w:rsidR="00113845" w:rsidRPr="00597955">
        <w:t>Северо-Западный Мекленбург имеет относительно стабильную численность населения за рассматриваемый период.</w:t>
      </w:r>
      <w:r w:rsidR="00597955" w:rsidRPr="00597955">
        <w:t xml:space="preserve"> </w:t>
      </w:r>
      <w:r w:rsidR="00597955" w:rsidRPr="00597955">
        <w:rPr>
          <w:color w:val="000000"/>
        </w:rPr>
        <w:t>Близкое расположение трех крупных городов, а также транспортная доступность двух главных из них (</w:t>
      </w:r>
      <w:proofErr w:type="spellStart"/>
      <w:r w:rsidR="00597955" w:rsidRPr="00597955">
        <w:rPr>
          <w:color w:val="000000"/>
        </w:rPr>
        <w:t>Шверин</w:t>
      </w:r>
      <w:proofErr w:type="spellEnd"/>
      <w:r w:rsidR="00597955" w:rsidRPr="00597955">
        <w:rPr>
          <w:color w:val="000000"/>
        </w:rPr>
        <w:t xml:space="preserve"> и</w:t>
      </w:r>
      <w:r w:rsidR="00597955">
        <w:rPr>
          <w:color w:val="000000"/>
        </w:rPr>
        <w:t xml:space="preserve"> </w:t>
      </w:r>
      <w:r w:rsidR="00597955" w:rsidRPr="00597955">
        <w:rPr>
          <w:color w:val="000000"/>
        </w:rPr>
        <w:t>Росток) через территорию округа оказало позитивное влияние на динамику численности.</w:t>
      </w:r>
      <w:r w:rsidR="00597955">
        <w:rPr>
          <w:color w:val="000000"/>
        </w:rPr>
        <w:t xml:space="preserve"> Наибольшее сокращение численности населения можно наблюдать в </w:t>
      </w:r>
      <w:proofErr w:type="spellStart"/>
      <w:r w:rsidR="00597955">
        <w:rPr>
          <w:color w:val="000000"/>
        </w:rPr>
        <w:t>Мекленбургском</w:t>
      </w:r>
      <w:proofErr w:type="spellEnd"/>
      <w:r w:rsidR="00597955">
        <w:rPr>
          <w:color w:val="000000"/>
        </w:rPr>
        <w:t xml:space="preserve"> </w:t>
      </w:r>
      <w:proofErr w:type="spellStart"/>
      <w:r w:rsidR="00597955">
        <w:rPr>
          <w:color w:val="000000"/>
        </w:rPr>
        <w:t>Поозёрье</w:t>
      </w:r>
      <w:proofErr w:type="spellEnd"/>
      <w:r w:rsidR="00597955">
        <w:rPr>
          <w:color w:val="000000"/>
        </w:rPr>
        <w:t xml:space="preserve"> (</w:t>
      </w:r>
      <w:proofErr w:type="spellStart"/>
      <w:r w:rsidR="00597955">
        <w:rPr>
          <w:color w:val="000000"/>
        </w:rPr>
        <w:t>Деммин</w:t>
      </w:r>
      <w:proofErr w:type="spellEnd"/>
      <w:r w:rsidR="00597955">
        <w:rPr>
          <w:color w:val="000000"/>
        </w:rPr>
        <w:t>) и Передней Померании</w:t>
      </w:r>
      <w:r w:rsidR="00D03A10">
        <w:rPr>
          <w:color w:val="000000"/>
        </w:rPr>
        <w:t xml:space="preserve"> </w:t>
      </w:r>
      <w:r w:rsidR="000A1E42">
        <w:rPr>
          <w:color w:val="000000"/>
        </w:rPr>
        <w:t>–</w:t>
      </w:r>
      <w:r w:rsidR="00D03A10">
        <w:rPr>
          <w:color w:val="000000"/>
        </w:rPr>
        <w:t xml:space="preserve"> </w:t>
      </w:r>
      <w:proofErr w:type="spellStart"/>
      <w:r w:rsidR="000A1E42">
        <w:rPr>
          <w:color w:val="000000"/>
        </w:rPr>
        <w:t>Грайфсвальд</w:t>
      </w:r>
      <w:proofErr w:type="spellEnd"/>
      <w:r w:rsidR="00D03A10">
        <w:rPr>
          <w:color w:val="000000"/>
        </w:rPr>
        <w:t xml:space="preserve"> (</w:t>
      </w:r>
      <w:proofErr w:type="spellStart"/>
      <w:r w:rsidR="00D03A10">
        <w:rPr>
          <w:color w:val="000000"/>
        </w:rPr>
        <w:t>Иккер</w:t>
      </w:r>
      <w:proofErr w:type="spellEnd"/>
      <w:r w:rsidR="00D03A10">
        <w:rPr>
          <w:color w:val="000000"/>
        </w:rPr>
        <w:t xml:space="preserve"> </w:t>
      </w:r>
      <w:r w:rsidR="0043161F" w:rsidRPr="0043161F">
        <w:rPr>
          <w:color w:val="000000"/>
        </w:rPr>
        <w:t>−</w:t>
      </w:r>
      <w:r w:rsidR="00D03A10">
        <w:rPr>
          <w:color w:val="000000"/>
        </w:rPr>
        <w:t xml:space="preserve"> </w:t>
      </w:r>
      <w:r w:rsidR="00597955">
        <w:rPr>
          <w:color w:val="000000"/>
        </w:rPr>
        <w:t>Рандов)</w:t>
      </w:r>
      <w:r w:rsidR="002F6660">
        <w:rPr>
          <w:color w:val="000000"/>
        </w:rPr>
        <w:t xml:space="preserve"> (сокращение до 17%-14% на момент 2010 г. по сравнению с 1999 г.)</w:t>
      </w:r>
      <w:r w:rsidR="00597955">
        <w:rPr>
          <w:color w:val="000000"/>
        </w:rPr>
        <w:t>.</w:t>
      </w:r>
      <w:r w:rsidR="00993C6B">
        <w:rPr>
          <w:color w:val="000000"/>
        </w:rPr>
        <w:t xml:space="preserve"> </w:t>
      </w:r>
      <w:r w:rsidR="00993C6B" w:rsidRPr="00993C6B">
        <w:rPr>
          <w:color w:val="000000"/>
          <w:szCs w:val="27"/>
        </w:rPr>
        <w:t>Эти округа расположены в удалении от крупных магистралей и городов, что отразилось и на их численности населения</w:t>
      </w:r>
      <w:r w:rsidR="00993C6B">
        <w:rPr>
          <w:color w:val="000000"/>
          <w:szCs w:val="27"/>
        </w:rPr>
        <w:t>.</w:t>
      </w:r>
      <w:r w:rsidR="001E620F">
        <w:rPr>
          <w:color w:val="000000"/>
          <w:szCs w:val="27"/>
        </w:rPr>
        <w:t xml:space="preserve"> С изменением сетки </w:t>
      </w:r>
      <w:proofErr w:type="spellStart"/>
      <w:r w:rsidR="001E620F">
        <w:rPr>
          <w:color w:val="000000"/>
          <w:szCs w:val="27"/>
        </w:rPr>
        <w:t>административно</w:t>
      </w:r>
      <w:r w:rsidR="0043161F" w:rsidRPr="0043161F">
        <w:rPr>
          <w:color w:val="000000"/>
          <w:szCs w:val="27"/>
        </w:rPr>
        <w:t>−</w:t>
      </w:r>
      <w:r w:rsidR="001E620F">
        <w:rPr>
          <w:color w:val="000000"/>
          <w:szCs w:val="27"/>
        </w:rPr>
        <w:t>территориального</w:t>
      </w:r>
      <w:proofErr w:type="spellEnd"/>
      <w:r w:rsidR="001E620F">
        <w:rPr>
          <w:color w:val="000000"/>
          <w:szCs w:val="27"/>
        </w:rPr>
        <w:t xml:space="preserve"> деления </w:t>
      </w:r>
      <w:r w:rsidR="002F6660">
        <w:rPr>
          <w:color w:val="000000"/>
          <w:szCs w:val="27"/>
        </w:rPr>
        <w:t>Росток вновь показывает позитивную динамику численности (до 1 %), в то время как остальные округа имеют приблизительно одинаковое сокращение в пределах 1%-:6% к 2019 г. по сравнению с 2011 г.</w:t>
      </w:r>
    </w:p>
    <w:p w:rsidR="002F6660" w:rsidRPr="00F4400D" w:rsidRDefault="00F4400D" w:rsidP="002F6660">
      <w:pPr>
        <w:tabs>
          <w:tab w:val="left" w:pos="3495"/>
        </w:tabs>
        <w:spacing w:line="360" w:lineRule="auto"/>
        <w:ind w:firstLine="425"/>
        <w:rPr>
          <w:rFonts w:ascii="Times New Roman" w:hAnsi="Times New Roman" w:cs="Times New Roman"/>
          <w:sz w:val="24"/>
        </w:rPr>
      </w:pPr>
      <w:r w:rsidRPr="00F4400D">
        <w:rPr>
          <w:rFonts w:ascii="Times New Roman" w:hAnsi="Times New Roman" w:cs="Times New Roman"/>
          <w:sz w:val="24"/>
        </w:rPr>
        <w:t>Плотность населения округов реги</w:t>
      </w:r>
      <w:r w:rsidR="002B7E79">
        <w:rPr>
          <w:rFonts w:ascii="Times New Roman" w:hAnsi="Times New Roman" w:cs="Times New Roman"/>
          <w:sz w:val="24"/>
        </w:rPr>
        <w:t>она также неоднородна (см.прил.4,5</w:t>
      </w:r>
      <w:r w:rsidRPr="00F4400D">
        <w:rPr>
          <w:rFonts w:ascii="Times New Roman" w:hAnsi="Times New Roman" w:cs="Times New Roman"/>
          <w:sz w:val="24"/>
        </w:rPr>
        <w:t xml:space="preserve">). Плотность населения с течением времени сократилась. Наибольшую плотность можно отметить в </w:t>
      </w:r>
      <w:proofErr w:type="spellStart"/>
      <w:r w:rsidRPr="00F4400D">
        <w:rPr>
          <w:rFonts w:ascii="Times New Roman" w:hAnsi="Times New Roman" w:cs="Times New Roman"/>
          <w:sz w:val="24"/>
        </w:rPr>
        <w:t>Бад</w:t>
      </w:r>
      <w:r w:rsidR="0043161F" w:rsidRPr="0043161F">
        <w:rPr>
          <w:rFonts w:ascii="Times New Roman" w:hAnsi="Times New Roman" w:cs="Times New Roman"/>
          <w:sz w:val="24"/>
        </w:rPr>
        <w:t>−</w:t>
      </w:r>
      <w:r w:rsidRPr="00F4400D">
        <w:rPr>
          <w:rFonts w:ascii="Times New Roman" w:hAnsi="Times New Roman" w:cs="Times New Roman"/>
          <w:sz w:val="24"/>
        </w:rPr>
        <w:t>Доберане</w:t>
      </w:r>
      <w:proofErr w:type="spellEnd"/>
      <w:r w:rsidRPr="00F4400D">
        <w:rPr>
          <w:rFonts w:ascii="Times New Roman" w:hAnsi="Times New Roman" w:cs="Times New Roman"/>
          <w:sz w:val="24"/>
        </w:rPr>
        <w:t xml:space="preserve">, </w:t>
      </w:r>
      <w:proofErr w:type="spellStart"/>
      <w:r w:rsidRPr="00F4400D">
        <w:rPr>
          <w:rFonts w:ascii="Times New Roman" w:hAnsi="Times New Roman" w:cs="Times New Roman"/>
          <w:sz w:val="24"/>
        </w:rPr>
        <w:t>Рюгене</w:t>
      </w:r>
      <w:proofErr w:type="spellEnd"/>
      <w:r w:rsidRPr="00F4400D">
        <w:rPr>
          <w:rFonts w:ascii="Times New Roman" w:hAnsi="Times New Roman" w:cs="Times New Roman"/>
          <w:sz w:val="24"/>
        </w:rPr>
        <w:t xml:space="preserve">, а также значительную в Северо-Западном Мекленбурге и Восточной Передней Померании. В </w:t>
      </w:r>
      <w:r w:rsidR="002F6660" w:rsidRPr="00F4400D">
        <w:rPr>
          <w:rFonts w:ascii="Times New Roman" w:hAnsi="Times New Roman" w:cs="Times New Roman"/>
          <w:sz w:val="24"/>
        </w:rPr>
        <w:t>новом административном делении наименьшей плотност</w:t>
      </w:r>
      <w:r w:rsidRPr="00F4400D">
        <w:rPr>
          <w:rFonts w:ascii="Times New Roman" w:hAnsi="Times New Roman" w:cs="Times New Roman"/>
          <w:sz w:val="24"/>
        </w:rPr>
        <w:t xml:space="preserve">ью обладают округа </w:t>
      </w:r>
      <w:proofErr w:type="spellStart"/>
      <w:r w:rsidRPr="00F4400D">
        <w:rPr>
          <w:rFonts w:ascii="Times New Roman" w:hAnsi="Times New Roman" w:cs="Times New Roman"/>
          <w:sz w:val="24"/>
        </w:rPr>
        <w:t>Людвигслуст</w:t>
      </w:r>
      <w:proofErr w:type="spellEnd"/>
      <w:r w:rsidRPr="00F4400D">
        <w:rPr>
          <w:rFonts w:ascii="Times New Roman" w:hAnsi="Times New Roman" w:cs="Times New Roman"/>
          <w:sz w:val="24"/>
        </w:rPr>
        <w:t xml:space="preserve"> </w:t>
      </w:r>
      <w:r w:rsidR="0043161F" w:rsidRPr="0043161F">
        <w:rPr>
          <w:rFonts w:ascii="Times New Roman" w:hAnsi="Times New Roman" w:cs="Times New Roman"/>
          <w:sz w:val="24"/>
        </w:rPr>
        <w:t>−</w:t>
      </w:r>
      <w:r w:rsidR="002F6660" w:rsidRPr="00F4400D">
        <w:rPr>
          <w:rFonts w:ascii="Times New Roman" w:hAnsi="Times New Roman" w:cs="Times New Roman"/>
          <w:sz w:val="24"/>
        </w:rPr>
        <w:t xml:space="preserve"> </w:t>
      </w:r>
      <w:proofErr w:type="spellStart"/>
      <w:r w:rsidR="002F6660" w:rsidRPr="00F4400D">
        <w:rPr>
          <w:rFonts w:ascii="Times New Roman" w:hAnsi="Times New Roman" w:cs="Times New Roman"/>
          <w:sz w:val="24"/>
        </w:rPr>
        <w:t>Пархим</w:t>
      </w:r>
      <w:proofErr w:type="spellEnd"/>
      <w:r w:rsidR="002F6660" w:rsidRPr="00F4400D">
        <w:rPr>
          <w:rFonts w:ascii="Times New Roman" w:hAnsi="Times New Roman" w:cs="Times New Roman"/>
          <w:sz w:val="24"/>
        </w:rPr>
        <w:t xml:space="preserve"> и </w:t>
      </w:r>
      <w:proofErr w:type="spellStart"/>
      <w:r w:rsidR="002F6660" w:rsidRPr="00F4400D">
        <w:rPr>
          <w:rFonts w:ascii="Times New Roman" w:hAnsi="Times New Roman" w:cs="Times New Roman"/>
          <w:sz w:val="24"/>
        </w:rPr>
        <w:t>Мекленбургское</w:t>
      </w:r>
      <w:proofErr w:type="spellEnd"/>
      <w:r w:rsidR="002F6660" w:rsidRPr="00F4400D">
        <w:rPr>
          <w:rFonts w:ascii="Times New Roman" w:hAnsi="Times New Roman" w:cs="Times New Roman"/>
          <w:sz w:val="24"/>
        </w:rPr>
        <w:t xml:space="preserve"> </w:t>
      </w:r>
      <w:proofErr w:type="spellStart"/>
      <w:r w:rsidR="002F6660" w:rsidRPr="00F4400D">
        <w:rPr>
          <w:rFonts w:ascii="Times New Roman" w:hAnsi="Times New Roman" w:cs="Times New Roman"/>
          <w:sz w:val="24"/>
        </w:rPr>
        <w:t>Поозёрье</w:t>
      </w:r>
      <w:proofErr w:type="spellEnd"/>
      <w:r w:rsidR="002F6660" w:rsidRPr="00F4400D">
        <w:rPr>
          <w:rFonts w:ascii="Times New Roman" w:hAnsi="Times New Roman" w:cs="Times New Roman"/>
          <w:sz w:val="24"/>
        </w:rPr>
        <w:t xml:space="preserve"> (45 - 50 чел. на 1 кв.км.), </w:t>
      </w:r>
      <w:r w:rsidRPr="00F4400D">
        <w:rPr>
          <w:rFonts w:ascii="Times New Roman" w:hAnsi="Times New Roman" w:cs="Times New Roman"/>
          <w:sz w:val="24"/>
        </w:rPr>
        <w:t>а наибольшей плотностью Северо-</w:t>
      </w:r>
      <w:r w:rsidR="002F6660" w:rsidRPr="00F4400D">
        <w:rPr>
          <w:rFonts w:ascii="Times New Roman" w:hAnsi="Times New Roman" w:cs="Times New Roman"/>
          <w:sz w:val="24"/>
        </w:rPr>
        <w:t>Западный М</w:t>
      </w:r>
      <w:r w:rsidRPr="00F4400D">
        <w:rPr>
          <w:rFonts w:ascii="Times New Roman" w:hAnsi="Times New Roman" w:cs="Times New Roman"/>
          <w:sz w:val="24"/>
        </w:rPr>
        <w:t xml:space="preserve">екленбург и Передняя Померания </w:t>
      </w:r>
      <w:r w:rsidR="0043161F" w:rsidRPr="0043161F">
        <w:rPr>
          <w:rFonts w:ascii="Times New Roman" w:hAnsi="Times New Roman" w:cs="Times New Roman"/>
          <w:sz w:val="24"/>
        </w:rPr>
        <w:t>−</w:t>
      </w:r>
      <w:r w:rsidR="002F6660" w:rsidRPr="00F4400D">
        <w:rPr>
          <w:rFonts w:ascii="Times New Roman" w:hAnsi="Times New Roman" w:cs="Times New Roman"/>
          <w:sz w:val="24"/>
        </w:rPr>
        <w:t xml:space="preserve"> </w:t>
      </w:r>
      <w:proofErr w:type="spellStart"/>
      <w:r w:rsidR="002F6660" w:rsidRPr="00F4400D">
        <w:rPr>
          <w:rFonts w:ascii="Times New Roman" w:hAnsi="Times New Roman" w:cs="Times New Roman"/>
          <w:sz w:val="24"/>
        </w:rPr>
        <w:t>Рюген</w:t>
      </w:r>
      <w:proofErr w:type="spellEnd"/>
      <w:r w:rsidR="002F6660" w:rsidRPr="00F4400D">
        <w:rPr>
          <w:rFonts w:ascii="Times New Roman" w:hAnsi="Times New Roman" w:cs="Times New Roman"/>
          <w:sz w:val="24"/>
        </w:rPr>
        <w:t xml:space="preserve"> (от 70 до 75 чел. на 1 кв.км.). Также примечателен Росток, который </w:t>
      </w:r>
      <w:r>
        <w:rPr>
          <w:rFonts w:ascii="Times New Roman" w:hAnsi="Times New Roman" w:cs="Times New Roman"/>
          <w:sz w:val="24"/>
        </w:rPr>
        <w:t xml:space="preserve">после объединения </w:t>
      </w:r>
      <w:proofErr w:type="spellStart"/>
      <w:r>
        <w:rPr>
          <w:rFonts w:ascii="Times New Roman" w:hAnsi="Times New Roman" w:cs="Times New Roman"/>
          <w:sz w:val="24"/>
        </w:rPr>
        <w:t>Бад-Доберана</w:t>
      </w:r>
      <w:proofErr w:type="spellEnd"/>
      <w:r>
        <w:rPr>
          <w:rFonts w:ascii="Times New Roman" w:hAnsi="Times New Roman" w:cs="Times New Roman"/>
          <w:sz w:val="24"/>
        </w:rPr>
        <w:t xml:space="preserve"> и </w:t>
      </w:r>
      <w:proofErr w:type="spellStart"/>
      <w:r>
        <w:rPr>
          <w:rFonts w:ascii="Times New Roman" w:hAnsi="Times New Roman" w:cs="Times New Roman"/>
          <w:sz w:val="24"/>
        </w:rPr>
        <w:t>Гюстрова</w:t>
      </w:r>
      <w:proofErr w:type="spellEnd"/>
      <w:r>
        <w:rPr>
          <w:rFonts w:ascii="Times New Roman" w:hAnsi="Times New Roman" w:cs="Times New Roman"/>
          <w:sz w:val="24"/>
        </w:rPr>
        <w:t xml:space="preserve"> </w:t>
      </w:r>
      <w:r w:rsidR="002F6660" w:rsidRPr="00F4400D">
        <w:rPr>
          <w:rFonts w:ascii="Times New Roman" w:hAnsi="Times New Roman" w:cs="Times New Roman"/>
          <w:sz w:val="24"/>
        </w:rPr>
        <w:t xml:space="preserve">имел небольшое </w:t>
      </w:r>
      <w:r>
        <w:rPr>
          <w:rFonts w:ascii="Times New Roman" w:hAnsi="Times New Roman" w:cs="Times New Roman"/>
          <w:sz w:val="24"/>
        </w:rPr>
        <w:t>снижение</w:t>
      </w:r>
      <w:r w:rsidR="002F6660" w:rsidRPr="00F4400D">
        <w:rPr>
          <w:rFonts w:ascii="Times New Roman" w:hAnsi="Times New Roman" w:cs="Times New Roman"/>
          <w:sz w:val="24"/>
        </w:rPr>
        <w:t xml:space="preserve"> плот</w:t>
      </w:r>
      <w:r>
        <w:rPr>
          <w:rFonts w:ascii="Times New Roman" w:hAnsi="Times New Roman" w:cs="Times New Roman"/>
          <w:sz w:val="24"/>
        </w:rPr>
        <w:t xml:space="preserve">ности населения после позитивной динамики </w:t>
      </w:r>
      <w:proofErr w:type="spellStart"/>
      <w:r>
        <w:rPr>
          <w:rFonts w:ascii="Times New Roman" w:hAnsi="Times New Roman" w:cs="Times New Roman"/>
          <w:sz w:val="24"/>
        </w:rPr>
        <w:t>Бад-Доберана</w:t>
      </w:r>
      <w:proofErr w:type="spellEnd"/>
      <w:r w:rsidR="002F6660" w:rsidRPr="00F4400D">
        <w:rPr>
          <w:rFonts w:ascii="Times New Roman" w:hAnsi="Times New Roman" w:cs="Times New Roman"/>
          <w:sz w:val="24"/>
        </w:rPr>
        <w:t>. Вновь среди окр</w:t>
      </w:r>
      <w:r w:rsidRPr="00F4400D">
        <w:rPr>
          <w:rFonts w:ascii="Times New Roman" w:hAnsi="Times New Roman" w:cs="Times New Roman"/>
          <w:sz w:val="24"/>
        </w:rPr>
        <w:t>угов заметно различие по линии «север-юг«</w:t>
      </w:r>
      <w:r w:rsidR="002F6660" w:rsidRPr="00F4400D">
        <w:rPr>
          <w:rFonts w:ascii="Times New Roman" w:hAnsi="Times New Roman" w:cs="Times New Roman"/>
          <w:sz w:val="24"/>
        </w:rPr>
        <w:t>, когда северные территории обладают большей плотность</w:t>
      </w:r>
      <w:r w:rsidRPr="00F4400D">
        <w:rPr>
          <w:rFonts w:ascii="Times New Roman" w:hAnsi="Times New Roman" w:cs="Times New Roman"/>
          <w:sz w:val="24"/>
        </w:rPr>
        <w:t>ю</w:t>
      </w:r>
      <w:r w:rsidR="002F6660" w:rsidRPr="00F4400D">
        <w:rPr>
          <w:rFonts w:ascii="Times New Roman" w:hAnsi="Times New Roman" w:cs="Times New Roman"/>
          <w:sz w:val="24"/>
        </w:rPr>
        <w:t xml:space="preserve"> населения, чем южные. Удаленность от центров, крупных магистралей оказывает влияние на распределение населения по территории.</w:t>
      </w:r>
    </w:p>
    <w:p w:rsidR="00597955" w:rsidRDefault="00113845" w:rsidP="00F4400D">
      <w:pPr>
        <w:tabs>
          <w:tab w:val="left" w:pos="3495"/>
        </w:tabs>
        <w:spacing w:line="360" w:lineRule="auto"/>
        <w:ind w:firstLine="426"/>
        <w:rPr>
          <w:rFonts w:ascii="Times New Roman" w:hAnsi="Times New Roman" w:cs="Times New Roman"/>
          <w:sz w:val="24"/>
        </w:rPr>
      </w:pPr>
      <w:r>
        <w:rPr>
          <w:rFonts w:ascii="Times New Roman" w:hAnsi="Times New Roman" w:cs="Times New Roman"/>
          <w:sz w:val="24"/>
        </w:rPr>
        <w:t xml:space="preserve">Таким образом, проанализировав население региона и округов в динамике, становится очевидным процесс </w:t>
      </w:r>
      <w:proofErr w:type="spellStart"/>
      <w:r>
        <w:rPr>
          <w:rFonts w:ascii="Times New Roman" w:hAnsi="Times New Roman" w:cs="Times New Roman"/>
          <w:sz w:val="24"/>
        </w:rPr>
        <w:t>депопуляции</w:t>
      </w:r>
      <w:proofErr w:type="spellEnd"/>
      <w:r>
        <w:rPr>
          <w:rFonts w:ascii="Times New Roman" w:hAnsi="Times New Roman" w:cs="Times New Roman"/>
          <w:sz w:val="24"/>
        </w:rPr>
        <w:t xml:space="preserve"> территории, который, однако, неравномерен. </w:t>
      </w:r>
      <w:r w:rsidRPr="00D15406">
        <w:rPr>
          <w:rFonts w:ascii="Times New Roman" w:hAnsi="Times New Roman" w:cs="Times New Roman"/>
          <w:color w:val="000000"/>
          <w:sz w:val="24"/>
          <w:szCs w:val="27"/>
        </w:rPr>
        <w:t>Все большее распространение приобретает процесс укрупнения гор</w:t>
      </w:r>
      <w:r w:rsidR="00621EF4">
        <w:rPr>
          <w:rFonts w:ascii="Times New Roman" w:hAnsi="Times New Roman" w:cs="Times New Roman"/>
          <w:color w:val="000000"/>
          <w:sz w:val="24"/>
          <w:szCs w:val="27"/>
        </w:rPr>
        <w:t>одских центров и</w:t>
      </w:r>
      <w:r w:rsidR="00932C4E">
        <w:rPr>
          <w:rFonts w:ascii="Times New Roman" w:hAnsi="Times New Roman" w:cs="Times New Roman"/>
          <w:color w:val="000000"/>
          <w:sz w:val="24"/>
          <w:szCs w:val="27"/>
        </w:rPr>
        <w:t xml:space="preserve"> «</w:t>
      </w:r>
      <w:proofErr w:type="spellStart"/>
      <w:r w:rsidR="00621EF4">
        <w:rPr>
          <w:rFonts w:ascii="Times New Roman" w:hAnsi="Times New Roman" w:cs="Times New Roman"/>
          <w:color w:val="000000"/>
          <w:sz w:val="24"/>
          <w:szCs w:val="27"/>
        </w:rPr>
        <w:t>обезлюдивания</w:t>
      </w:r>
      <w:proofErr w:type="spellEnd"/>
      <w:r w:rsidR="00932C4E">
        <w:rPr>
          <w:rFonts w:ascii="Times New Roman" w:hAnsi="Times New Roman" w:cs="Times New Roman"/>
          <w:color w:val="222222"/>
          <w:sz w:val="24"/>
          <w:szCs w:val="42"/>
          <w:shd w:val="clear" w:color="auto" w:fill="FFFFFF"/>
        </w:rPr>
        <w:t>»</w:t>
      </w:r>
      <w:r w:rsidRPr="00D15406">
        <w:rPr>
          <w:rFonts w:ascii="Times New Roman" w:hAnsi="Times New Roman" w:cs="Times New Roman"/>
          <w:color w:val="000000"/>
          <w:sz w:val="24"/>
          <w:szCs w:val="27"/>
        </w:rPr>
        <w:t xml:space="preserve"> сельских территорий в последние 20 ле</w:t>
      </w:r>
      <w:r w:rsidR="00EB70C0">
        <w:rPr>
          <w:rFonts w:ascii="Times New Roman" w:hAnsi="Times New Roman" w:cs="Times New Roman"/>
          <w:color w:val="000000"/>
          <w:sz w:val="24"/>
          <w:szCs w:val="27"/>
        </w:rPr>
        <w:t>т.</w:t>
      </w:r>
    </w:p>
    <w:p w:rsidR="00EB70C0" w:rsidRDefault="00EB70C0" w:rsidP="00EB70C0">
      <w:pPr>
        <w:tabs>
          <w:tab w:val="left" w:pos="3495"/>
        </w:tabs>
        <w:spacing w:line="360" w:lineRule="auto"/>
        <w:ind w:firstLine="709"/>
        <w:rPr>
          <w:rFonts w:ascii="Times New Roman" w:hAnsi="Times New Roman" w:cs="Times New Roman"/>
          <w:sz w:val="24"/>
        </w:rPr>
      </w:pPr>
    </w:p>
    <w:p w:rsidR="003C3242" w:rsidRPr="002B7E79" w:rsidRDefault="00242F8F" w:rsidP="002B7E79">
      <w:pPr>
        <w:pStyle w:val="2"/>
        <w:spacing w:line="360" w:lineRule="auto"/>
        <w:jc w:val="center"/>
        <w:rPr>
          <w:rFonts w:ascii="Times New Roman" w:hAnsi="Times New Roman" w:cs="Times New Roman"/>
          <w:color w:val="000000" w:themeColor="text1"/>
          <w:sz w:val="24"/>
          <w:szCs w:val="24"/>
        </w:rPr>
      </w:pPr>
      <w:bookmarkStart w:id="17" w:name="_Toc72817832"/>
      <w:r w:rsidRPr="002B7E79">
        <w:rPr>
          <w:rFonts w:ascii="Times New Roman" w:hAnsi="Times New Roman" w:cs="Times New Roman"/>
          <w:color w:val="000000" w:themeColor="text1"/>
          <w:sz w:val="24"/>
          <w:szCs w:val="24"/>
        </w:rPr>
        <w:t>2.3. Оценка динамики экономики сельских территорий на региональном и локальном уровнях</w:t>
      </w:r>
      <w:bookmarkEnd w:id="17"/>
    </w:p>
    <w:p w:rsidR="003C3242" w:rsidRDefault="003C3242" w:rsidP="003C3242">
      <w:pPr>
        <w:spacing w:line="360" w:lineRule="auto"/>
        <w:jc w:val="center"/>
        <w:rPr>
          <w:rFonts w:ascii="Times New Roman" w:hAnsi="Times New Roman" w:cs="Times New Roman"/>
          <w:sz w:val="24"/>
          <w:szCs w:val="24"/>
        </w:rPr>
      </w:pPr>
    </w:p>
    <w:p w:rsidR="003C3242" w:rsidRPr="00E91D84" w:rsidRDefault="003C3242" w:rsidP="003C3242">
      <w:pPr>
        <w:spacing w:line="360" w:lineRule="auto"/>
        <w:ind w:firstLine="709"/>
        <w:rPr>
          <w:rFonts w:ascii="Times New Roman" w:hAnsi="Times New Roman" w:cs="Times New Roman"/>
          <w:color w:val="000000"/>
          <w:sz w:val="24"/>
          <w:szCs w:val="27"/>
        </w:rPr>
      </w:pPr>
      <w:r w:rsidRPr="00E91D84">
        <w:rPr>
          <w:rFonts w:ascii="Times New Roman" w:hAnsi="Times New Roman" w:cs="Times New Roman"/>
          <w:color w:val="000000"/>
          <w:sz w:val="24"/>
          <w:szCs w:val="27"/>
        </w:rPr>
        <w:t xml:space="preserve">Сравнительная оценка развития западных и восточных земель в постсоветский период выявила ряд негативных процессов в экономике </w:t>
      </w:r>
      <w:proofErr w:type="spellStart"/>
      <w:r w:rsidRPr="00E91D84">
        <w:rPr>
          <w:rFonts w:ascii="Times New Roman" w:hAnsi="Times New Roman" w:cs="Times New Roman"/>
          <w:color w:val="000000"/>
          <w:sz w:val="24"/>
          <w:szCs w:val="27"/>
        </w:rPr>
        <w:t>постсоциалистической</w:t>
      </w:r>
      <w:proofErr w:type="spellEnd"/>
      <w:r w:rsidRPr="00E91D84">
        <w:rPr>
          <w:rFonts w:ascii="Times New Roman" w:hAnsi="Times New Roman" w:cs="Times New Roman"/>
          <w:color w:val="000000"/>
          <w:sz w:val="24"/>
          <w:szCs w:val="27"/>
        </w:rPr>
        <w:t xml:space="preserve"> части Германии. </w:t>
      </w:r>
      <w:r w:rsidRPr="00E91D84">
        <w:rPr>
          <w:rFonts w:ascii="Times New Roman" w:hAnsi="Times New Roman" w:cs="Times New Roman"/>
          <w:color w:val="000000"/>
          <w:sz w:val="24"/>
          <w:szCs w:val="27"/>
        </w:rPr>
        <w:lastRenderedPageBreak/>
        <w:t xml:space="preserve">Остановимся на этом процессе более подробно, в том числе с учетом </w:t>
      </w:r>
      <w:proofErr w:type="spellStart"/>
      <w:r w:rsidRPr="00E91D84">
        <w:rPr>
          <w:rFonts w:ascii="Times New Roman" w:hAnsi="Times New Roman" w:cs="Times New Roman"/>
          <w:color w:val="000000"/>
          <w:sz w:val="24"/>
          <w:szCs w:val="27"/>
        </w:rPr>
        <w:t>внутрирегиональной</w:t>
      </w:r>
      <w:proofErr w:type="spellEnd"/>
      <w:r w:rsidRPr="00E91D84">
        <w:rPr>
          <w:rFonts w:ascii="Times New Roman" w:hAnsi="Times New Roman" w:cs="Times New Roman"/>
          <w:color w:val="000000"/>
          <w:sz w:val="24"/>
          <w:szCs w:val="27"/>
        </w:rPr>
        <w:t xml:space="preserve"> дифференциации.</w:t>
      </w:r>
    </w:p>
    <w:p w:rsidR="003C3242" w:rsidRDefault="003C3242" w:rsidP="003C3242">
      <w:pPr>
        <w:spacing w:line="360" w:lineRule="auto"/>
        <w:ind w:firstLine="709"/>
        <w:rPr>
          <w:rFonts w:ascii="Times New Roman" w:hAnsi="Times New Roman" w:cs="Times New Roman"/>
          <w:sz w:val="24"/>
          <w:szCs w:val="24"/>
        </w:rPr>
      </w:pPr>
      <w:r w:rsidRPr="00E91D84">
        <w:rPr>
          <w:rFonts w:ascii="Times New Roman" w:hAnsi="Times New Roman" w:cs="Times New Roman"/>
          <w:color w:val="000000"/>
          <w:sz w:val="24"/>
          <w:szCs w:val="27"/>
        </w:rPr>
        <w:t>Одним из показателей масштабов экономики является количество занятых.</w:t>
      </w:r>
      <w:r w:rsidRPr="00E91D84">
        <w:rPr>
          <w:color w:val="000000"/>
          <w:sz w:val="24"/>
          <w:szCs w:val="27"/>
        </w:rPr>
        <w:t xml:space="preserve"> </w:t>
      </w:r>
      <w:r>
        <w:rPr>
          <w:rFonts w:ascii="Times New Roman" w:hAnsi="Times New Roman" w:cs="Times New Roman"/>
          <w:sz w:val="24"/>
          <w:szCs w:val="24"/>
        </w:rPr>
        <w:t>На рис.</w:t>
      </w:r>
      <w:bookmarkStart w:id="18" w:name="_Ref71937976"/>
      <w:r w:rsidR="00956FFF">
        <w:rPr>
          <w:rFonts w:ascii="Times New Roman" w:hAnsi="Times New Roman" w:cs="Times New Roman"/>
          <w:sz w:val="24"/>
          <w:szCs w:val="24"/>
        </w:rPr>
        <w:t>11</w:t>
      </w:r>
      <w:r>
        <w:rPr>
          <w:rStyle w:val="a6"/>
          <w:rFonts w:ascii="Times New Roman" w:hAnsi="Times New Roman" w:cs="Times New Roman"/>
          <w:sz w:val="24"/>
          <w:szCs w:val="24"/>
        </w:rPr>
        <w:footnoteReference w:id="6"/>
      </w:r>
      <w:bookmarkEnd w:id="18"/>
      <w:r>
        <w:rPr>
          <w:rFonts w:ascii="Times New Roman" w:hAnsi="Times New Roman" w:cs="Times New Roman"/>
          <w:sz w:val="24"/>
          <w:szCs w:val="24"/>
        </w:rPr>
        <w:t xml:space="preserve"> видно, что количество занятых сократилось с момента объединения страны. Наибольшее уменьшение было в период до 2005 г., а затем динамика была положительной вплоть до начала 2010-х гг. </w:t>
      </w:r>
      <w:r w:rsidRPr="00E91D84">
        <w:rPr>
          <w:rFonts w:ascii="Times New Roman" w:hAnsi="Times New Roman" w:cs="Times New Roman"/>
          <w:color w:val="000000"/>
          <w:sz w:val="24"/>
          <w:szCs w:val="27"/>
        </w:rPr>
        <w:t>Многие предприятия в период 1990-х гг., оказавшись неконкурентоспособными по сравнению с компаниями Запада Германии, обанкротились и прекратили существование. Кроме того, как отмечалось выше, наблюдался миграционный отток, который, конечно, касался преимущественно трудоспособных возрастов.</w:t>
      </w:r>
      <w:r w:rsidRPr="00E91D84">
        <w:rPr>
          <w:color w:val="000000"/>
          <w:sz w:val="24"/>
          <w:szCs w:val="27"/>
        </w:rPr>
        <w:t xml:space="preserve"> </w:t>
      </w:r>
      <w:r>
        <w:rPr>
          <w:rFonts w:ascii="Times New Roman" w:hAnsi="Times New Roman" w:cs="Times New Roman"/>
          <w:sz w:val="24"/>
          <w:szCs w:val="24"/>
        </w:rPr>
        <w:t>К концу рассматриваемого периода количество занятых вновь стало сокращаться, но уже более плавно. В этой связи интересно обратиться к уровню безработицы в регионе (см.рис.</w:t>
      </w:r>
      <w:r w:rsidR="00956FFF">
        <w:rPr>
          <w:rFonts w:ascii="Times New Roman" w:hAnsi="Times New Roman" w:cs="Times New Roman"/>
          <w:sz w:val="24"/>
          <w:szCs w:val="24"/>
        </w:rPr>
        <w:t>1</w:t>
      </w:r>
      <w:r>
        <w:rPr>
          <w:rFonts w:ascii="Times New Roman" w:hAnsi="Times New Roman" w:cs="Times New Roman"/>
          <w:sz w:val="24"/>
          <w:szCs w:val="24"/>
        </w:rPr>
        <w:t>2</w:t>
      </w:r>
      <w:r w:rsidR="0043161F">
        <w:rPr>
          <w:rFonts w:ascii="Times New Roman" w:hAnsi="Times New Roman" w:cs="Times New Roman"/>
          <w:sz w:val="24"/>
          <w:szCs w:val="24"/>
        </w:rPr>
        <w:fldChar w:fldCharType="begin"/>
      </w:r>
      <w:r w:rsidR="00956FFF">
        <w:rPr>
          <w:rFonts w:ascii="Times New Roman" w:hAnsi="Times New Roman" w:cs="Times New Roman"/>
          <w:sz w:val="24"/>
          <w:szCs w:val="24"/>
        </w:rPr>
        <w:instrText xml:space="preserve"> NOTEREF _Ref71937976 \f \h </w:instrText>
      </w:r>
      <w:r w:rsidR="0043161F">
        <w:rPr>
          <w:rFonts w:ascii="Times New Roman" w:hAnsi="Times New Roman" w:cs="Times New Roman"/>
          <w:sz w:val="24"/>
          <w:szCs w:val="24"/>
        </w:rPr>
      </w:r>
      <w:r w:rsidR="0043161F">
        <w:rPr>
          <w:rFonts w:ascii="Times New Roman" w:hAnsi="Times New Roman" w:cs="Times New Roman"/>
          <w:sz w:val="24"/>
          <w:szCs w:val="24"/>
        </w:rPr>
        <w:fldChar w:fldCharType="separate"/>
      </w:r>
      <w:r w:rsidR="00956FFF" w:rsidRPr="00956FFF">
        <w:rPr>
          <w:rStyle w:val="a6"/>
        </w:rPr>
        <w:t>6</w:t>
      </w:r>
      <w:r w:rsidR="0043161F">
        <w:rPr>
          <w:rFonts w:ascii="Times New Roman" w:hAnsi="Times New Roman" w:cs="Times New Roman"/>
          <w:sz w:val="24"/>
          <w:szCs w:val="24"/>
        </w:rPr>
        <w:fldChar w:fldCharType="end"/>
      </w:r>
      <w:r>
        <w:rPr>
          <w:rFonts w:ascii="Times New Roman" w:hAnsi="Times New Roman" w:cs="Times New Roman"/>
          <w:sz w:val="24"/>
          <w:szCs w:val="24"/>
        </w:rPr>
        <w:t xml:space="preserve">). С середины 1990-х и до середины 2000-х гг. ее уровень рос, достигнув своего пика в 2004 году (20,5%), а затем стал резко падать до минимального значения за весь рассматриваемый период, хотя и тем не менее все равно высокого. Как пишет К. Перрон, данный скачок в уровне безработицы и, соответственно, в минимальном количестве занятых связан с прекращением основных мер активной политики в отношении занятости </w:t>
      </w:r>
      <w:r w:rsidRPr="00367C3B">
        <w:rPr>
          <w:rFonts w:ascii="Times New Roman" w:hAnsi="Times New Roman" w:cs="Times New Roman"/>
          <w:sz w:val="24"/>
          <w:szCs w:val="24"/>
        </w:rPr>
        <w:t xml:space="preserve">от </w:t>
      </w:r>
      <w:r w:rsidRPr="00367C3B">
        <w:rPr>
          <w:rFonts w:ascii="Times New Roman" w:hAnsi="Times New Roman" w:cs="Times New Roman"/>
          <w:sz w:val="24"/>
          <w:szCs w:val="24"/>
          <w:lang w:val="en-US"/>
        </w:rPr>
        <w:t>ABM</w:t>
      </w:r>
      <w:r w:rsidRPr="00367C3B">
        <w:rPr>
          <w:rFonts w:ascii="Times New Roman" w:hAnsi="Times New Roman" w:cs="Times New Roman"/>
          <w:sz w:val="24"/>
          <w:szCs w:val="24"/>
        </w:rPr>
        <w:t xml:space="preserve"> (</w:t>
      </w:r>
      <w:proofErr w:type="spellStart"/>
      <w:r w:rsidRPr="00367C3B">
        <w:rPr>
          <w:rFonts w:ascii="Times New Roman" w:hAnsi="Times New Roman" w:cs="Times New Roman"/>
          <w:sz w:val="24"/>
          <w:szCs w:val="24"/>
        </w:rPr>
        <w:t>Bundesagentur</w:t>
      </w:r>
      <w:proofErr w:type="spellEnd"/>
      <w:r w:rsidRPr="00367C3B">
        <w:rPr>
          <w:rFonts w:ascii="Times New Roman" w:hAnsi="Times New Roman" w:cs="Times New Roman"/>
          <w:sz w:val="24"/>
          <w:szCs w:val="24"/>
        </w:rPr>
        <w:t xml:space="preserve"> </w:t>
      </w:r>
      <w:proofErr w:type="spellStart"/>
      <w:r w:rsidRPr="00367C3B">
        <w:rPr>
          <w:rFonts w:ascii="Times New Roman" w:hAnsi="Times New Roman" w:cs="Times New Roman"/>
          <w:sz w:val="24"/>
          <w:szCs w:val="24"/>
        </w:rPr>
        <w:t>für</w:t>
      </w:r>
      <w:proofErr w:type="spellEnd"/>
      <w:r w:rsidRPr="00367C3B">
        <w:rPr>
          <w:rFonts w:ascii="Times New Roman" w:hAnsi="Times New Roman" w:cs="Times New Roman"/>
          <w:sz w:val="24"/>
          <w:szCs w:val="24"/>
        </w:rPr>
        <w:t xml:space="preserve"> </w:t>
      </w:r>
      <w:proofErr w:type="spellStart"/>
      <w:r w:rsidRPr="00367C3B">
        <w:rPr>
          <w:rFonts w:ascii="Times New Roman" w:hAnsi="Times New Roman" w:cs="Times New Roman"/>
          <w:sz w:val="24"/>
          <w:szCs w:val="24"/>
        </w:rPr>
        <w:t>Arbeit</w:t>
      </w:r>
      <w:proofErr w:type="spellEnd"/>
      <w:r w:rsidRPr="00367C3B">
        <w:rPr>
          <w:rFonts w:ascii="Times New Roman" w:hAnsi="Times New Roman" w:cs="Times New Roman"/>
          <w:sz w:val="24"/>
          <w:szCs w:val="24"/>
        </w:rPr>
        <w:t>)</w:t>
      </w:r>
      <w:r w:rsidR="00583CFA">
        <w:rPr>
          <w:rFonts w:ascii="Times New Roman" w:hAnsi="Times New Roman" w:cs="Times New Roman"/>
          <w:sz w:val="24"/>
          <w:szCs w:val="24"/>
        </w:rPr>
        <w:t xml:space="preserve"> (26)</w:t>
      </w:r>
      <w:r w:rsidRPr="00367C3B">
        <w:rPr>
          <w:rFonts w:ascii="Times New Roman" w:hAnsi="Times New Roman" w:cs="Times New Roman"/>
          <w:sz w:val="24"/>
          <w:szCs w:val="24"/>
        </w:rPr>
        <w:t>. Также она отмечает и другую причину: окончание</w:t>
      </w:r>
      <w:r w:rsidR="00932C4E">
        <w:rPr>
          <w:rFonts w:ascii="Times New Roman" w:hAnsi="Times New Roman" w:cs="Times New Roman"/>
          <w:sz w:val="24"/>
          <w:szCs w:val="24"/>
        </w:rPr>
        <w:t xml:space="preserve"> «</w:t>
      </w:r>
      <w:r w:rsidR="00621EF4">
        <w:rPr>
          <w:rFonts w:ascii="Times New Roman" w:hAnsi="Times New Roman" w:cs="Times New Roman"/>
          <w:sz w:val="24"/>
          <w:szCs w:val="24"/>
        </w:rPr>
        <w:t>‎бума</w:t>
      </w:r>
      <w:r w:rsidR="00932C4E">
        <w:rPr>
          <w:rFonts w:ascii="Arial" w:hAnsi="Arial" w:cs="Arial"/>
          <w:color w:val="222222"/>
          <w:sz w:val="21"/>
          <w:szCs w:val="21"/>
          <w:shd w:val="clear" w:color="auto" w:fill="FFFFFF"/>
        </w:rPr>
        <w:t>»</w:t>
      </w:r>
      <w:r w:rsidRPr="00367C3B">
        <w:rPr>
          <w:rFonts w:ascii="Times New Roman" w:hAnsi="Times New Roman" w:cs="Times New Roman"/>
          <w:sz w:val="24"/>
          <w:szCs w:val="24"/>
        </w:rPr>
        <w:t xml:space="preserve"> в строительной отрасли, повлекше</w:t>
      </w:r>
      <w:r>
        <w:rPr>
          <w:rFonts w:ascii="Times New Roman" w:hAnsi="Times New Roman" w:cs="Times New Roman"/>
          <w:sz w:val="24"/>
          <w:szCs w:val="24"/>
        </w:rPr>
        <w:t>е</w:t>
      </w:r>
      <w:r w:rsidRPr="00367C3B">
        <w:rPr>
          <w:rFonts w:ascii="Times New Roman" w:hAnsi="Times New Roman" w:cs="Times New Roman"/>
          <w:sz w:val="24"/>
          <w:szCs w:val="24"/>
        </w:rPr>
        <w:t xml:space="preserve"> увеличение безработицы среди мужчин.</w:t>
      </w:r>
    </w:p>
    <w:p w:rsidR="003C3242" w:rsidRDefault="003C3242" w:rsidP="003C3242">
      <w:pPr>
        <w:spacing w:line="360" w:lineRule="auto"/>
        <w:ind w:firstLine="709"/>
        <w:rPr>
          <w:rFonts w:ascii="Times New Roman" w:hAnsi="Times New Roman" w:cs="Times New Roman"/>
          <w:sz w:val="24"/>
          <w:szCs w:val="24"/>
        </w:rPr>
      </w:pPr>
    </w:p>
    <w:p w:rsidR="003C3242" w:rsidRPr="002503C3" w:rsidRDefault="0043161F" w:rsidP="003C3242">
      <w:pPr>
        <w:spacing w:line="360" w:lineRule="auto"/>
        <w:ind w:firstLine="709"/>
        <w:rPr>
          <w:rFonts w:ascii="Times New Roman" w:hAnsi="Times New Roman" w:cs="Times New Roman"/>
          <w:sz w:val="24"/>
          <w:szCs w:val="24"/>
        </w:rPr>
      </w:pPr>
      <w:r>
        <w:rPr>
          <w:rFonts w:ascii="Times New Roman" w:hAnsi="Times New Roman" w:cs="Times New Roman"/>
          <w:noProof/>
          <w:sz w:val="24"/>
          <w:szCs w:val="24"/>
          <w:lang w:eastAsia="ru-RU"/>
        </w:rPr>
        <w:pict>
          <v:shape id="_x0000_s1047" type="#_x0000_t75" style="position:absolute;left:0;text-align:left;margin-left:34.25pt;margin-top:.75pt;width:399.7pt;height:289pt;z-index:-251632640" wrapcoords="0 0 21600 0 21600 21600 0 21600 0 0">
            <v:imagedata r:id="rId29" o:title=""/>
            <w10:wrap type="through"/>
          </v:shape>
          <o:OLEObject Type="Link" ProgID="Excel.Sheet.8" ShapeID="_x0000_s1047" DrawAspect="Content" r:id="rId30" UpdateMode="Always">
            <o:LinkType>Picture</o:LinkType>
            <o:LockedField>false</o:LockedField>
          </o:OLEObject>
        </w:pict>
      </w:r>
    </w:p>
    <w:p w:rsidR="003C3242" w:rsidRDefault="003C3242" w:rsidP="003C3242">
      <w:pPr>
        <w:spacing w:line="360" w:lineRule="auto"/>
        <w:ind w:firstLine="709"/>
        <w:rPr>
          <w:rFonts w:ascii="Times New Roman" w:hAnsi="Times New Roman" w:cs="Times New Roman"/>
          <w:sz w:val="24"/>
          <w:szCs w:val="24"/>
        </w:rPr>
      </w:pPr>
    </w:p>
    <w:p w:rsidR="002C139F" w:rsidRDefault="002C139F" w:rsidP="003C3242">
      <w:pPr>
        <w:spacing w:line="360" w:lineRule="auto"/>
        <w:ind w:firstLine="709"/>
        <w:jc w:val="center"/>
        <w:rPr>
          <w:rFonts w:ascii="Times New Roman" w:hAnsi="Times New Roman" w:cs="Times New Roman"/>
          <w:sz w:val="24"/>
          <w:szCs w:val="24"/>
        </w:rPr>
      </w:pPr>
    </w:p>
    <w:p w:rsidR="00956FFF" w:rsidRPr="002C139F" w:rsidRDefault="003C3242" w:rsidP="002C139F">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lastRenderedPageBreak/>
        <w:t>Рис.1</w:t>
      </w:r>
      <w:r w:rsidR="00956FFF">
        <w:rPr>
          <w:rFonts w:ascii="Times New Roman" w:hAnsi="Times New Roman" w:cs="Times New Roman"/>
          <w:sz w:val="24"/>
          <w:szCs w:val="24"/>
        </w:rPr>
        <w:t>1</w:t>
      </w:r>
      <w:r>
        <w:rPr>
          <w:rFonts w:ascii="Times New Roman" w:hAnsi="Times New Roman" w:cs="Times New Roman"/>
          <w:sz w:val="24"/>
          <w:szCs w:val="24"/>
        </w:rPr>
        <w:t xml:space="preserve"> Динамика </w:t>
      </w:r>
      <w:r w:rsidR="00CF1AF9">
        <w:rPr>
          <w:rFonts w:ascii="Times New Roman" w:hAnsi="Times New Roman" w:cs="Times New Roman"/>
          <w:sz w:val="24"/>
          <w:szCs w:val="24"/>
        </w:rPr>
        <w:t xml:space="preserve">занятости населения Мекленбурга </w:t>
      </w:r>
      <w:r w:rsidR="0043161F" w:rsidRPr="0043161F">
        <w:rPr>
          <w:rFonts w:ascii="Times New Roman" w:hAnsi="Times New Roman" w:cs="Times New Roman"/>
          <w:sz w:val="24"/>
          <w:szCs w:val="24"/>
        </w:rPr>
        <w:t>−</w:t>
      </w:r>
      <w:r w:rsidR="00CF1AF9">
        <w:rPr>
          <w:rFonts w:ascii="Times New Roman" w:hAnsi="Times New Roman" w:cs="Times New Roman"/>
          <w:sz w:val="24"/>
          <w:szCs w:val="24"/>
        </w:rPr>
        <w:t xml:space="preserve"> </w:t>
      </w:r>
      <w:r>
        <w:rPr>
          <w:rFonts w:ascii="Times New Roman" w:hAnsi="Times New Roman" w:cs="Times New Roman"/>
          <w:sz w:val="24"/>
          <w:szCs w:val="24"/>
        </w:rPr>
        <w:t>Передней Померании в период с 1991 по 2018 г</w:t>
      </w:r>
      <w:r w:rsidR="0030239A">
        <w:rPr>
          <w:rFonts w:ascii="Times New Roman" w:hAnsi="Times New Roman" w:cs="Times New Roman"/>
          <w:sz w:val="24"/>
          <w:szCs w:val="24"/>
        </w:rPr>
        <w:t>г</w:t>
      </w:r>
      <w:r>
        <w:rPr>
          <w:rFonts w:ascii="Times New Roman" w:hAnsi="Times New Roman" w:cs="Times New Roman"/>
          <w:sz w:val="24"/>
          <w:szCs w:val="24"/>
        </w:rPr>
        <w:t>.</w:t>
      </w:r>
    </w:p>
    <w:p w:rsidR="00956FFF" w:rsidRDefault="0043161F" w:rsidP="00956FFF">
      <w:pPr>
        <w:spacing w:line="360" w:lineRule="auto"/>
        <w:ind w:firstLine="709"/>
      </w:pPr>
      <w:r>
        <w:rPr>
          <w:noProof/>
          <w:lang w:eastAsia="ru-RU"/>
        </w:rPr>
        <w:pict>
          <v:shape id="_x0000_s1048" type="#_x0000_t75" style="position:absolute;left:0;text-align:left;margin-left:33.5pt;margin-top:5.55pt;width:399.55pt;height:277.25pt;z-index:-251631616" wrapcoords="0 0 21600 0 21600 21600 0 21600 0 0">
            <v:imagedata r:id="rId31" o:title=""/>
            <w10:wrap type="through"/>
          </v:shape>
          <o:OLEObject Type="Link" ProgID="Excel.Sheet.8" ShapeID="_x0000_s1048" DrawAspect="Content" r:id="rId32" UpdateMode="Always">
            <o:LinkType>Picture</o:LinkType>
            <o:LockedField>false</o:LockedField>
          </o:OLEObject>
        </w:pict>
      </w:r>
    </w:p>
    <w:p w:rsidR="00956FFF" w:rsidRDefault="00956FFF" w:rsidP="00956FFF">
      <w:pPr>
        <w:spacing w:line="360" w:lineRule="auto"/>
        <w:ind w:firstLine="709"/>
      </w:pPr>
    </w:p>
    <w:p w:rsidR="00956FFF" w:rsidRPr="00277145" w:rsidRDefault="00956FFF" w:rsidP="00956FFF"/>
    <w:p w:rsidR="00956FFF" w:rsidRPr="00277145" w:rsidRDefault="00956FFF" w:rsidP="00956FFF"/>
    <w:p w:rsidR="00956FFF" w:rsidRPr="00277145" w:rsidRDefault="00956FFF" w:rsidP="00956FFF"/>
    <w:p w:rsidR="00956FFF" w:rsidRPr="00277145" w:rsidRDefault="00956FFF" w:rsidP="00956FFF"/>
    <w:p w:rsidR="00956FFF" w:rsidRPr="00277145" w:rsidRDefault="00956FFF" w:rsidP="00956FFF"/>
    <w:p w:rsidR="00956FFF" w:rsidRPr="00277145" w:rsidRDefault="00956FFF" w:rsidP="00956FFF"/>
    <w:p w:rsidR="00956FFF" w:rsidRPr="00277145" w:rsidRDefault="00956FFF" w:rsidP="00956FFF"/>
    <w:p w:rsidR="00956FFF" w:rsidRPr="00277145" w:rsidRDefault="00956FFF" w:rsidP="00956FFF"/>
    <w:p w:rsidR="00956FFF" w:rsidRDefault="00956FFF" w:rsidP="00956FFF"/>
    <w:p w:rsidR="00D03A10" w:rsidRDefault="00D03A10" w:rsidP="00956FFF"/>
    <w:p w:rsidR="00D03A10" w:rsidRDefault="00D03A10" w:rsidP="00956FFF"/>
    <w:p w:rsidR="00D03A10" w:rsidRDefault="00D03A10" w:rsidP="00956FFF"/>
    <w:p w:rsidR="00D03A10" w:rsidRDefault="00D03A10" w:rsidP="00956FFF"/>
    <w:p w:rsidR="00D03A10" w:rsidRDefault="00D03A10" w:rsidP="00956FFF"/>
    <w:p w:rsidR="00D03A10" w:rsidRDefault="00D03A10" w:rsidP="00956FFF"/>
    <w:p w:rsidR="00D03A10" w:rsidRDefault="00D03A10" w:rsidP="00956FFF"/>
    <w:p w:rsidR="00D03A10" w:rsidRPr="00277145" w:rsidRDefault="00D03A10" w:rsidP="00956FFF"/>
    <w:p w:rsidR="00956FFF" w:rsidRPr="00277145" w:rsidRDefault="00956FFF" w:rsidP="00956FFF"/>
    <w:p w:rsidR="00956FFF" w:rsidRDefault="00956FFF" w:rsidP="00956FFF"/>
    <w:p w:rsidR="00956FFF" w:rsidRDefault="00956FFF" w:rsidP="00956FFF">
      <w:pPr>
        <w:tabs>
          <w:tab w:val="left" w:pos="3345"/>
        </w:tabs>
        <w:spacing w:line="360" w:lineRule="auto"/>
        <w:jc w:val="center"/>
        <w:rPr>
          <w:rFonts w:ascii="Times New Roman" w:hAnsi="Times New Roman" w:cs="Times New Roman"/>
        </w:rPr>
      </w:pPr>
      <w:r w:rsidRPr="002503C3">
        <w:rPr>
          <w:rFonts w:ascii="Times New Roman" w:hAnsi="Times New Roman" w:cs="Times New Roman"/>
          <w:sz w:val="24"/>
        </w:rPr>
        <w:t>Рис.</w:t>
      </w:r>
      <w:r>
        <w:rPr>
          <w:rFonts w:ascii="Times New Roman" w:hAnsi="Times New Roman" w:cs="Times New Roman"/>
          <w:sz w:val="24"/>
        </w:rPr>
        <w:t>1</w:t>
      </w:r>
      <w:r w:rsidRPr="002503C3">
        <w:rPr>
          <w:rFonts w:ascii="Times New Roman" w:hAnsi="Times New Roman" w:cs="Times New Roman"/>
          <w:sz w:val="24"/>
        </w:rPr>
        <w:t>2 Динамика</w:t>
      </w:r>
      <w:r w:rsidR="00D03A10">
        <w:rPr>
          <w:rFonts w:ascii="Times New Roman" w:hAnsi="Times New Roman" w:cs="Times New Roman"/>
          <w:sz w:val="24"/>
        </w:rPr>
        <w:t xml:space="preserve"> уровня безработицы Мекленбурга </w:t>
      </w:r>
      <w:r w:rsidR="0043161F" w:rsidRPr="0043161F">
        <w:rPr>
          <w:rFonts w:ascii="Times New Roman" w:hAnsi="Times New Roman" w:cs="Times New Roman"/>
          <w:sz w:val="24"/>
        </w:rPr>
        <w:t>−</w:t>
      </w:r>
      <w:r w:rsidR="00D03A10">
        <w:rPr>
          <w:rFonts w:ascii="Times New Roman" w:hAnsi="Times New Roman" w:cs="Times New Roman"/>
          <w:sz w:val="24"/>
        </w:rPr>
        <w:t xml:space="preserve"> </w:t>
      </w:r>
      <w:r w:rsidRPr="002503C3">
        <w:rPr>
          <w:rFonts w:ascii="Times New Roman" w:hAnsi="Times New Roman" w:cs="Times New Roman"/>
          <w:sz w:val="24"/>
        </w:rPr>
        <w:t xml:space="preserve">Передней Померании в период с 1995 по 2019 </w:t>
      </w:r>
      <w:r>
        <w:rPr>
          <w:rFonts w:ascii="Times New Roman" w:hAnsi="Times New Roman" w:cs="Times New Roman"/>
          <w:sz w:val="24"/>
        </w:rPr>
        <w:t>г</w:t>
      </w:r>
      <w:r w:rsidR="0030239A">
        <w:rPr>
          <w:rFonts w:ascii="Times New Roman" w:hAnsi="Times New Roman" w:cs="Times New Roman"/>
          <w:sz w:val="24"/>
        </w:rPr>
        <w:t>г</w:t>
      </w:r>
      <w:r>
        <w:rPr>
          <w:rFonts w:ascii="Times New Roman" w:hAnsi="Times New Roman" w:cs="Times New Roman"/>
          <w:sz w:val="24"/>
        </w:rPr>
        <w:t xml:space="preserve">. </w:t>
      </w:r>
      <w:r w:rsidRPr="002503C3">
        <w:rPr>
          <w:rFonts w:ascii="Times New Roman" w:hAnsi="Times New Roman" w:cs="Times New Roman"/>
          <w:sz w:val="24"/>
        </w:rPr>
        <w:t>в % от всех работников.</w:t>
      </w:r>
    </w:p>
    <w:p w:rsidR="00EB70C0" w:rsidRDefault="00EB70C0" w:rsidP="00EB70C0">
      <w:pPr>
        <w:tabs>
          <w:tab w:val="left" w:pos="3495"/>
        </w:tabs>
        <w:spacing w:line="360" w:lineRule="auto"/>
        <w:ind w:firstLine="709"/>
        <w:rPr>
          <w:rFonts w:ascii="Times New Roman" w:hAnsi="Times New Roman" w:cs="Times New Roman"/>
          <w:sz w:val="24"/>
        </w:rPr>
      </w:pPr>
    </w:p>
    <w:p w:rsidR="00A02A73" w:rsidRPr="001710C7" w:rsidRDefault="00A02A73" w:rsidP="00A02A73">
      <w:pPr>
        <w:tabs>
          <w:tab w:val="left" w:pos="1185"/>
        </w:tabs>
        <w:spacing w:line="360" w:lineRule="auto"/>
        <w:ind w:firstLine="709"/>
        <w:rPr>
          <w:rFonts w:ascii="Times New Roman" w:hAnsi="Times New Roman" w:cs="Times New Roman"/>
        </w:rPr>
      </w:pPr>
      <w:r w:rsidRPr="001710C7">
        <w:rPr>
          <w:rFonts w:ascii="Times New Roman" w:hAnsi="Times New Roman" w:cs="Times New Roman"/>
          <w:color w:val="000000"/>
          <w:sz w:val="24"/>
          <w:szCs w:val="27"/>
        </w:rPr>
        <w:t>Поскольку на экономическую динамику за пределами крупных городов большое влияние оказывает сельское хозяйство и с учетом е</w:t>
      </w:r>
      <w:r w:rsidR="00D03A10">
        <w:rPr>
          <w:rFonts w:ascii="Times New Roman" w:hAnsi="Times New Roman" w:cs="Times New Roman"/>
          <w:color w:val="000000"/>
          <w:sz w:val="24"/>
          <w:szCs w:val="27"/>
        </w:rPr>
        <w:t xml:space="preserve">го большой роли для Мекленбурга </w:t>
      </w:r>
      <w:r w:rsidR="0043161F" w:rsidRPr="0043161F">
        <w:rPr>
          <w:rFonts w:ascii="Times New Roman" w:hAnsi="Times New Roman" w:cs="Times New Roman"/>
          <w:color w:val="000000"/>
          <w:sz w:val="24"/>
          <w:szCs w:val="27"/>
        </w:rPr>
        <w:t>−</w:t>
      </w:r>
      <w:r w:rsidR="00D03A10">
        <w:rPr>
          <w:rFonts w:ascii="Times New Roman" w:hAnsi="Times New Roman" w:cs="Times New Roman"/>
          <w:color w:val="000000"/>
          <w:sz w:val="24"/>
          <w:szCs w:val="27"/>
        </w:rPr>
        <w:t xml:space="preserve"> </w:t>
      </w:r>
      <w:r>
        <w:rPr>
          <w:rFonts w:ascii="Times New Roman" w:hAnsi="Times New Roman" w:cs="Times New Roman"/>
          <w:color w:val="000000"/>
          <w:sz w:val="24"/>
          <w:szCs w:val="27"/>
        </w:rPr>
        <w:t>Передней Померании, рассмо</w:t>
      </w:r>
      <w:r w:rsidRPr="001710C7">
        <w:rPr>
          <w:rFonts w:ascii="Times New Roman" w:hAnsi="Times New Roman" w:cs="Times New Roman"/>
          <w:color w:val="000000"/>
          <w:sz w:val="24"/>
          <w:szCs w:val="27"/>
        </w:rPr>
        <w:t xml:space="preserve">трим динамику числа занятых в сельском, лесном хозяйствах и рыболовстве. Можно отметить сокращение их числа за весь рассматриваемый период, особенно до 2000 года (см.рис. </w:t>
      </w:r>
      <w:r>
        <w:rPr>
          <w:rFonts w:ascii="Times New Roman" w:hAnsi="Times New Roman" w:cs="Times New Roman"/>
          <w:color w:val="000000"/>
          <w:sz w:val="24"/>
          <w:szCs w:val="27"/>
        </w:rPr>
        <w:t>1</w:t>
      </w:r>
      <w:r w:rsidRPr="001710C7">
        <w:rPr>
          <w:rFonts w:ascii="Times New Roman" w:hAnsi="Times New Roman" w:cs="Times New Roman"/>
          <w:color w:val="000000"/>
          <w:sz w:val="24"/>
          <w:szCs w:val="27"/>
        </w:rPr>
        <w:t xml:space="preserve">3). После 2000 года количество занятых снижалось в более плавном темпе. В целом же динамика числа занятых в сельском, лесном хозяйствах и рыболовстве </w:t>
      </w:r>
      <w:proofErr w:type="spellStart"/>
      <w:r w:rsidRPr="001710C7">
        <w:rPr>
          <w:rFonts w:ascii="Times New Roman" w:hAnsi="Times New Roman" w:cs="Times New Roman"/>
          <w:color w:val="000000"/>
          <w:sz w:val="24"/>
          <w:szCs w:val="27"/>
        </w:rPr>
        <w:t>коррелирует</w:t>
      </w:r>
      <w:proofErr w:type="spellEnd"/>
      <w:r w:rsidRPr="001710C7">
        <w:rPr>
          <w:rFonts w:ascii="Times New Roman" w:hAnsi="Times New Roman" w:cs="Times New Roman"/>
          <w:color w:val="000000"/>
          <w:sz w:val="24"/>
          <w:szCs w:val="27"/>
        </w:rPr>
        <w:t xml:space="preserve"> с общим трендом занятости в регионе. Однако сокращение занятости в ключевом для земли аграрном секторе экономики наравне с падением численности населения говорит о кадровом дефиците в отрасли и о торможении ее развития.</w:t>
      </w:r>
    </w:p>
    <w:p w:rsidR="00EB70C0" w:rsidRDefault="0043161F" w:rsidP="00EB70C0">
      <w:pPr>
        <w:tabs>
          <w:tab w:val="left" w:pos="3495"/>
        </w:tabs>
        <w:spacing w:line="360" w:lineRule="auto"/>
        <w:ind w:firstLine="709"/>
        <w:rPr>
          <w:rFonts w:ascii="Times New Roman" w:hAnsi="Times New Roman" w:cs="Times New Roman"/>
          <w:sz w:val="24"/>
        </w:rPr>
      </w:pPr>
      <w:r>
        <w:rPr>
          <w:rFonts w:ascii="Times New Roman" w:hAnsi="Times New Roman" w:cs="Times New Roman"/>
          <w:noProof/>
          <w:sz w:val="24"/>
          <w:lang w:eastAsia="ru-RU"/>
        </w:rPr>
        <w:lastRenderedPageBreak/>
        <w:pict>
          <v:shape id="_x0000_s1049" type="#_x0000_t75" style="position:absolute;left:0;text-align:left;margin-left:34.25pt;margin-top:19.8pt;width:399.05pt;height:285.55pt;z-index:-251630592" wrapcoords="0 0 21600 0 21600 21600 0 21600 0 0">
            <v:imagedata r:id="rId33" o:title=""/>
            <w10:wrap type="through"/>
          </v:shape>
          <o:OLEObject Type="Link" ProgID="Excel.Sheet.8" ShapeID="_x0000_s1049" DrawAspect="Content" r:id="rId34" UpdateMode="Always">
            <o:LinkType>Picture</o:LinkType>
            <o:LockedField>false</o:LockedField>
          </o:OLEObject>
        </w:pict>
      </w:r>
    </w:p>
    <w:p w:rsidR="00EB70C0" w:rsidRDefault="00EB70C0" w:rsidP="00EB70C0">
      <w:pPr>
        <w:tabs>
          <w:tab w:val="left" w:pos="3495"/>
        </w:tabs>
        <w:spacing w:line="360" w:lineRule="auto"/>
        <w:ind w:firstLine="709"/>
        <w:rPr>
          <w:rFonts w:ascii="Times New Roman" w:hAnsi="Times New Roman" w:cs="Times New Roman"/>
          <w:sz w:val="24"/>
        </w:rPr>
      </w:pPr>
    </w:p>
    <w:p w:rsidR="00EB70C0" w:rsidRDefault="00EB70C0" w:rsidP="00EB70C0">
      <w:pPr>
        <w:tabs>
          <w:tab w:val="left" w:pos="3495"/>
        </w:tabs>
        <w:spacing w:line="360" w:lineRule="auto"/>
        <w:ind w:firstLine="709"/>
        <w:rPr>
          <w:rFonts w:ascii="Times New Roman" w:hAnsi="Times New Roman" w:cs="Times New Roman"/>
          <w:sz w:val="24"/>
        </w:rPr>
      </w:pPr>
    </w:p>
    <w:p w:rsidR="00EB70C0" w:rsidRDefault="00EB70C0" w:rsidP="00EB70C0">
      <w:pPr>
        <w:tabs>
          <w:tab w:val="left" w:pos="3495"/>
        </w:tabs>
        <w:spacing w:line="360" w:lineRule="auto"/>
        <w:ind w:firstLine="709"/>
        <w:rPr>
          <w:rFonts w:ascii="Times New Roman" w:hAnsi="Times New Roman" w:cs="Times New Roman"/>
          <w:sz w:val="24"/>
        </w:rPr>
      </w:pPr>
    </w:p>
    <w:p w:rsidR="00EB70C0" w:rsidRDefault="00EB70C0" w:rsidP="00EB70C0">
      <w:pPr>
        <w:tabs>
          <w:tab w:val="left" w:pos="3495"/>
        </w:tabs>
        <w:spacing w:line="360" w:lineRule="auto"/>
        <w:ind w:firstLine="709"/>
        <w:rPr>
          <w:rFonts w:ascii="Times New Roman" w:hAnsi="Times New Roman" w:cs="Times New Roman"/>
          <w:sz w:val="24"/>
        </w:rPr>
      </w:pPr>
    </w:p>
    <w:p w:rsidR="00EB70C0" w:rsidRDefault="00EB70C0" w:rsidP="00EB70C0">
      <w:pPr>
        <w:tabs>
          <w:tab w:val="left" w:pos="3495"/>
        </w:tabs>
        <w:spacing w:line="360" w:lineRule="auto"/>
        <w:ind w:firstLine="709"/>
        <w:rPr>
          <w:rFonts w:ascii="Times New Roman" w:hAnsi="Times New Roman" w:cs="Times New Roman"/>
          <w:sz w:val="24"/>
        </w:rPr>
      </w:pPr>
    </w:p>
    <w:p w:rsidR="00EB70C0" w:rsidRDefault="00EB70C0" w:rsidP="00EB70C0">
      <w:pPr>
        <w:tabs>
          <w:tab w:val="left" w:pos="3495"/>
        </w:tabs>
        <w:spacing w:line="360" w:lineRule="auto"/>
        <w:ind w:firstLine="709"/>
        <w:rPr>
          <w:rFonts w:ascii="Times New Roman" w:hAnsi="Times New Roman" w:cs="Times New Roman"/>
          <w:sz w:val="24"/>
        </w:rPr>
      </w:pPr>
    </w:p>
    <w:p w:rsidR="00EB70C0" w:rsidRDefault="00EB70C0" w:rsidP="00EB70C0">
      <w:pPr>
        <w:tabs>
          <w:tab w:val="left" w:pos="3495"/>
        </w:tabs>
        <w:spacing w:line="360" w:lineRule="auto"/>
        <w:ind w:firstLine="709"/>
        <w:rPr>
          <w:rFonts w:ascii="Times New Roman" w:hAnsi="Times New Roman" w:cs="Times New Roman"/>
          <w:sz w:val="24"/>
        </w:rPr>
      </w:pPr>
    </w:p>
    <w:p w:rsidR="00EB70C0" w:rsidRDefault="00EB70C0" w:rsidP="00EB70C0">
      <w:pPr>
        <w:tabs>
          <w:tab w:val="left" w:pos="3495"/>
        </w:tabs>
        <w:spacing w:line="360" w:lineRule="auto"/>
        <w:ind w:firstLine="709"/>
        <w:rPr>
          <w:rFonts w:ascii="Times New Roman" w:hAnsi="Times New Roman" w:cs="Times New Roman"/>
          <w:sz w:val="24"/>
        </w:rPr>
      </w:pPr>
    </w:p>
    <w:p w:rsidR="00EB70C0" w:rsidRDefault="00EB70C0" w:rsidP="00EB70C0">
      <w:pPr>
        <w:tabs>
          <w:tab w:val="left" w:pos="3495"/>
        </w:tabs>
        <w:spacing w:line="360" w:lineRule="auto"/>
        <w:ind w:firstLine="709"/>
        <w:rPr>
          <w:rFonts w:ascii="Times New Roman" w:hAnsi="Times New Roman" w:cs="Times New Roman"/>
          <w:sz w:val="24"/>
        </w:rPr>
      </w:pPr>
    </w:p>
    <w:p w:rsidR="00EB70C0" w:rsidRPr="00EB70C0" w:rsidRDefault="00EB70C0" w:rsidP="00EB70C0">
      <w:pPr>
        <w:tabs>
          <w:tab w:val="left" w:pos="3495"/>
        </w:tabs>
        <w:spacing w:line="360" w:lineRule="auto"/>
        <w:ind w:firstLine="709"/>
        <w:rPr>
          <w:rFonts w:ascii="Times New Roman" w:hAnsi="Times New Roman" w:cs="Times New Roman"/>
          <w:sz w:val="24"/>
        </w:rPr>
      </w:pPr>
    </w:p>
    <w:p w:rsidR="00597955" w:rsidRDefault="00597955" w:rsidP="006C3F09">
      <w:pPr>
        <w:tabs>
          <w:tab w:val="left" w:pos="3495"/>
        </w:tabs>
        <w:rPr>
          <w:rFonts w:ascii="Times New Roman" w:hAnsi="Times New Roman" w:cs="Times New Roman"/>
        </w:rPr>
      </w:pPr>
    </w:p>
    <w:p w:rsidR="00A02A73" w:rsidRDefault="00A02A73" w:rsidP="006C3F09">
      <w:pPr>
        <w:tabs>
          <w:tab w:val="left" w:pos="3495"/>
        </w:tabs>
        <w:rPr>
          <w:rFonts w:ascii="Times New Roman" w:hAnsi="Times New Roman" w:cs="Times New Roman"/>
        </w:rPr>
      </w:pPr>
    </w:p>
    <w:p w:rsidR="00A02A73" w:rsidRDefault="00A02A73" w:rsidP="006C3F09">
      <w:pPr>
        <w:tabs>
          <w:tab w:val="left" w:pos="3495"/>
        </w:tabs>
        <w:rPr>
          <w:rFonts w:ascii="Times New Roman" w:hAnsi="Times New Roman" w:cs="Times New Roman"/>
        </w:rPr>
      </w:pPr>
    </w:p>
    <w:p w:rsidR="00A02A73" w:rsidRDefault="00A02A73" w:rsidP="006C3F09">
      <w:pPr>
        <w:tabs>
          <w:tab w:val="left" w:pos="3495"/>
        </w:tabs>
        <w:rPr>
          <w:rFonts w:ascii="Times New Roman" w:hAnsi="Times New Roman" w:cs="Times New Roman"/>
        </w:rPr>
      </w:pPr>
    </w:p>
    <w:p w:rsidR="00A02A73" w:rsidRDefault="00A02A73" w:rsidP="006C3F09">
      <w:pPr>
        <w:tabs>
          <w:tab w:val="left" w:pos="3495"/>
        </w:tabs>
        <w:rPr>
          <w:rFonts w:ascii="Times New Roman" w:hAnsi="Times New Roman" w:cs="Times New Roman"/>
        </w:rPr>
      </w:pPr>
    </w:p>
    <w:p w:rsidR="00A02A73" w:rsidRDefault="00A02A73" w:rsidP="006C3F09">
      <w:pPr>
        <w:tabs>
          <w:tab w:val="left" w:pos="3495"/>
        </w:tabs>
        <w:rPr>
          <w:rFonts w:ascii="Times New Roman" w:hAnsi="Times New Roman" w:cs="Times New Roman"/>
        </w:rPr>
      </w:pPr>
    </w:p>
    <w:p w:rsidR="00A02A73" w:rsidRDefault="00A02A73" w:rsidP="006C3F09">
      <w:pPr>
        <w:tabs>
          <w:tab w:val="left" w:pos="3495"/>
        </w:tabs>
        <w:rPr>
          <w:rFonts w:ascii="Times New Roman" w:hAnsi="Times New Roman" w:cs="Times New Roman"/>
        </w:rPr>
      </w:pPr>
    </w:p>
    <w:p w:rsidR="00A02A73" w:rsidRDefault="00A02A73" w:rsidP="006C3F09">
      <w:pPr>
        <w:tabs>
          <w:tab w:val="left" w:pos="3495"/>
        </w:tabs>
        <w:rPr>
          <w:rFonts w:ascii="Times New Roman" w:hAnsi="Times New Roman" w:cs="Times New Roman"/>
        </w:rPr>
      </w:pPr>
    </w:p>
    <w:p w:rsidR="00A02A73" w:rsidRDefault="00A02A73" w:rsidP="00A02A73">
      <w:pPr>
        <w:tabs>
          <w:tab w:val="left" w:pos="1185"/>
        </w:tabs>
        <w:spacing w:line="360" w:lineRule="auto"/>
        <w:ind w:firstLine="709"/>
        <w:jc w:val="center"/>
        <w:rPr>
          <w:rFonts w:ascii="Times New Roman" w:hAnsi="Times New Roman" w:cs="Times New Roman"/>
          <w:sz w:val="24"/>
        </w:rPr>
      </w:pPr>
      <w:r>
        <w:rPr>
          <w:rFonts w:ascii="Times New Roman" w:hAnsi="Times New Roman" w:cs="Times New Roman"/>
          <w:sz w:val="24"/>
        </w:rPr>
        <w:t>Рис. 13 Динамика занятых в сельском, лесном хозяй</w:t>
      </w:r>
      <w:r w:rsidR="00D03A10">
        <w:rPr>
          <w:rFonts w:ascii="Times New Roman" w:hAnsi="Times New Roman" w:cs="Times New Roman"/>
          <w:sz w:val="24"/>
        </w:rPr>
        <w:t xml:space="preserve">ствах и рыболовстве Мекленбурга </w:t>
      </w:r>
      <w:r w:rsidR="0043161F" w:rsidRPr="0043161F">
        <w:rPr>
          <w:rFonts w:ascii="Times New Roman" w:hAnsi="Times New Roman" w:cs="Times New Roman"/>
          <w:sz w:val="24"/>
        </w:rPr>
        <w:t>−</w:t>
      </w:r>
      <w:r w:rsidR="00D03A10">
        <w:rPr>
          <w:rFonts w:ascii="Times New Roman" w:hAnsi="Times New Roman" w:cs="Times New Roman"/>
          <w:sz w:val="24"/>
        </w:rPr>
        <w:t xml:space="preserve"> </w:t>
      </w:r>
      <w:r>
        <w:rPr>
          <w:rFonts w:ascii="Times New Roman" w:hAnsi="Times New Roman" w:cs="Times New Roman"/>
          <w:sz w:val="24"/>
        </w:rPr>
        <w:t>Передней Померании в период с 1991 по 2019 г</w:t>
      </w:r>
      <w:r w:rsidR="0030239A">
        <w:rPr>
          <w:rFonts w:ascii="Times New Roman" w:hAnsi="Times New Roman" w:cs="Times New Roman"/>
          <w:sz w:val="24"/>
        </w:rPr>
        <w:t>г</w:t>
      </w:r>
      <w:r>
        <w:rPr>
          <w:rFonts w:ascii="Times New Roman" w:hAnsi="Times New Roman" w:cs="Times New Roman"/>
          <w:sz w:val="24"/>
        </w:rPr>
        <w:t>.</w:t>
      </w:r>
    </w:p>
    <w:p w:rsidR="00A02A73" w:rsidRDefault="00A02A73" w:rsidP="006C3F09">
      <w:pPr>
        <w:tabs>
          <w:tab w:val="left" w:pos="3495"/>
        </w:tabs>
        <w:rPr>
          <w:rFonts w:ascii="Times New Roman" w:hAnsi="Times New Roman" w:cs="Times New Roman"/>
        </w:rPr>
      </w:pPr>
    </w:p>
    <w:p w:rsidR="00A02A73" w:rsidRDefault="00A02A73" w:rsidP="006C3F09">
      <w:pPr>
        <w:tabs>
          <w:tab w:val="left" w:pos="3495"/>
        </w:tabs>
        <w:rPr>
          <w:rFonts w:ascii="Times New Roman" w:hAnsi="Times New Roman" w:cs="Times New Roman"/>
        </w:rPr>
      </w:pPr>
    </w:p>
    <w:p w:rsidR="00A02A73" w:rsidRDefault="00A02A73" w:rsidP="006C3F09">
      <w:pPr>
        <w:tabs>
          <w:tab w:val="left" w:pos="3495"/>
        </w:tabs>
        <w:rPr>
          <w:rFonts w:ascii="Times New Roman" w:hAnsi="Times New Roman" w:cs="Times New Roman"/>
        </w:rPr>
      </w:pPr>
    </w:p>
    <w:p w:rsidR="00742CEE" w:rsidRDefault="00742CEE" w:rsidP="00742CEE">
      <w:pPr>
        <w:tabs>
          <w:tab w:val="left" w:pos="1185"/>
        </w:tabs>
        <w:spacing w:line="360" w:lineRule="auto"/>
        <w:ind w:firstLine="709"/>
        <w:rPr>
          <w:rFonts w:ascii="Times New Roman" w:hAnsi="Times New Roman" w:cs="Times New Roman"/>
          <w:sz w:val="24"/>
        </w:rPr>
      </w:pPr>
      <w:r>
        <w:rPr>
          <w:rFonts w:ascii="Times New Roman" w:hAnsi="Times New Roman" w:cs="Times New Roman"/>
          <w:sz w:val="24"/>
        </w:rPr>
        <w:t xml:space="preserve">Другим </w:t>
      </w:r>
      <w:r w:rsidRPr="00760F79">
        <w:rPr>
          <w:rFonts w:ascii="Times New Roman" w:hAnsi="Times New Roman" w:cs="Times New Roman"/>
          <w:sz w:val="24"/>
        </w:rPr>
        <w:t xml:space="preserve">немаловажным показателем является динамика занятых на сельхозпредприятиях (см.рис. </w:t>
      </w:r>
      <w:bookmarkStart w:id="19" w:name="_Ref71940709"/>
      <w:r>
        <w:rPr>
          <w:rFonts w:ascii="Times New Roman" w:hAnsi="Times New Roman" w:cs="Times New Roman"/>
          <w:sz w:val="24"/>
        </w:rPr>
        <w:t>14</w:t>
      </w:r>
      <w:bookmarkStart w:id="20" w:name="_Ref72144503"/>
      <w:r>
        <w:rPr>
          <w:rStyle w:val="a6"/>
          <w:rFonts w:ascii="Times New Roman" w:hAnsi="Times New Roman" w:cs="Times New Roman"/>
          <w:sz w:val="24"/>
        </w:rPr>
        <w:footnoteReference w:id="7"/>
      </w:r>
      <w:bookmarkEnd w:id="19"/>
      <w:bookmarkEnd w:id="20"/>
      <w:r w:rsidRPr="00760F79">
        <w:rPr>
          <w:rFonts w:ascii="Times New Roman" w:hAnsi="Times New Roman" w:cs="Times New Roman"/>
          <w:sz w:val="24"/>
        </w:rPr>
        <w:t>).</w:t>
      </w:r>
      <w:r>
        <w:rPr>
          <w:rFonts w:ascii="Times New Roman" w:hAnsi="Times New Roman" w:cs="Times New Roman"/>
          <w:sz w:val="24"/>
        </w:rPr>
        <w:t xml:space="preserve"> Как видно на диаграмме, их количество сильно сократилось за последние 30 лет, особенно стремительное падение выпало на первые годы после объединения страны, когда предприятия только начинали адаптироваться к изменившимся условиям. В дальнейшим динамика на снижение была более плавной, в целом также </w:t>
      </w:r>
      <w:proofErr w:type="spellStart"/>
      <w:r>
        <w:rPr>
          <w:rFonts w:ascii="Times New Roman" w:hAnsi="Times New Roman" w:cs="Times New Roman"/>
          <w:sz w:val="24"/>
        </w:rPr>
        <w:t>коррелируя</w:t>
      </w:r>
      <w:proofErr w:type="spellEnd"/>
      <w:r>
        <w:rPr>
          <w:rFonts w:ascii="Times New Roman" w:hAnsi="Times New Roman" w:cs="Times New Roman"/>
          <w:sz w:val="24"/>
        </w:rPr>
        <w:t xml:space="preserve"> с трендом общего количества занятых в регионе.</w:t>
      </w:r>
    </w:p>
    <w:p w:rsidR="00742CEE" w:rsidRDefault="00742CEE" w:rsidP="00742CEE">
      <w:pPr>
        <w:tabs>
          <w:tab w:val="left" w:pos="1185"/>
        </w:tabs>
        <w:spacing w:line="360" w:lineRule="auto"/>
        <w:ind w:firstLine="709"/>
        <w:rPr>
          <w:rFonts w:ascii="Times New Roman" w:hAnsi="Times New Roman" w:cs="Times New Roman"/>
          <w:sz w:val="24"/>
        </w:rPr>
      </w:pPr>
    </w:p>
    <w:p w:rsidR="00742CEE" w:rsidRDefault="0043161F" w:rsidP="00742CEE">
      <w:pPr>
        <w:tabs>
          <w:tab w:val="left" w:pos="1185"/>
        </w:tabs>
        <w:spacing w:line="360" w:lineRule="auto"/>
        <w:ind w:firstLine="709"/>
        <w:rPr>
          <w:rFonts w:ascii="Times New Roman" w:hAnsi="Times New Roman" w:cs="Times New Roman"/>
          <w:sz w:val="24"/>
        </w:rPr>
      </w:pPr>
      <w:r>
        <w:rPr>
          <w:rFonts w:ascii="Times New Roman" w:hAnsi="Times New Roman" w:cs="Times New Roman"/>
          <w:noProof/>
          <w:sz w:val="24"/>
          <w:lang w:eastAsia="ru-RU"/>
        </w:rPr>
        <w:lastRenderedPageBreak/>
        <w:pict>
          <v:shape id="_x0000_s1050" type="#_x0000_t75" style="position:absolute;left:0;text-align:left;margin-left:33.4pt;margin-top:2.85pt;width:397.15pt;height:284.7pt;z-index:-251628544" wrapcoords="0 0 21600 0 21600 21600 0 21600 0 0">
            <v:imagedata r:id="rId35" o:title=""/>
            <w10:wrap type="through"/>
          </v:shape>
          <o:OLEObject Type="Link" ProgID="Excel.Sheet.8" ShapeID="_x0000_s1050" DrawAspect="Content" r:id="rId36" UpdateMode="Always">
            <o:LinkType>Picture</o:LinkType>
            <o:LockedField>false</o:LockedField>
          </o:OLEObject>
        </w:pict>
      </w:r>
    </w:p>
    <w:p w:rsidR="00742CEE" w:rsidRDefault="00742CEE" w:rsidP="00742CEE">
      <w:pPr>
        <w:tabs>
          <w:tab w:val="left" w:pos="1185"/>
        </w:tabs>
        <w:spacing w:line="360" w:lineRule="auto"/>
        <w:ind w:firstLine="709"/>
        <w:rPr>
          <w:rFonts w:ascii="Times New Roman" w:hAnsi="Times New Roman" w:cs="Times New Roman"/>
          <w:sz w:val="24"/>
        </w:rPr>
      </w:pPr>
    </w:p>
    <w:p w:rsidR="00742CEE" w:rsidRDefault="00742CEE" w:rsidP="00742CEE">
      <w:pPr>
        <w:tabs>
          <w:tab w:val="left" w:pos="1185"/>
        </w:tabs>
        <w:spacing w:line="360" w:lineRule="auto"/>
        <w:ind w:firstLine="709"/>
        <w:rPr>
          <w:rFonts w:ascii="Times New Roman" w:hAnsi="Times New Roman" w:cs="Times New Roman"/>
          <w:sz w:val="24"/>
        </w:rPr>
      </w:pPr>
    </w:p>
    <w:p w:rsidR="00742CEE" w:rsidRDefault="00742CEE" w:rsidP="00742CEE">
      <w:pPr>
        <w:tabs>
          <w:tab w:val="left" w:pos="1185"/>
        </w:tabs>
        <w:spacing w:line="360" w:lineRule="auto"/>
        <w:ind w:firstLine="709"/>
        <w:rPr>
          <w:rFonts w:ascii="Times New Roman" w:hAnsi="Times New Roman" w:cs="Times New Roman"/>
          <w:sz w:val="24"/>
        </w:rPr>
      </w:pPr>
    </w:p>
    <w:p w:rsidR="00742CEE" w:rsidRDefault="00742CEE" w:rsidP="00742CEE">
      <w:pPr>
        <w:tabs>
          <w:tab w:val="left" w:pos="1185"/>
        </w:tabs>
        <w:spacing w:line="360" w:lineRule="auto"/>
        <w:ind w:firstLine="709"/>
        <w:rPr>
          <w:rFonts w:ascii="Times New Roman" w:hAnsi="Times New Roman" w:cs="Times New Roman"/>
          <w:sz w:val="24"/>
        </w:rPr>
      </w:pPr>
    </w:p>
    <w:p w:rsidR="00742CEE" w:rsidRDefault="00742CEE" w:rsidP="00742CEE">
      <w:pPr>
        <w:tabs>
          <w:tab w:val="left" w:pos="1185"/>
        </w:tabs>
        <w:spacing w:line="360" w:lineRule="auto"/>
        <w:ind w:firstLine="709"/>
        <w:rPr>
          <w:rFonts w:ascii="Times New Roman" w:hAnsi="Times New Roman" w:cs="Times New Roman"/>
          <w:sz w:val="24"/>
        </w:rPr>
      </w:pPr>
    </w:p>
    <w:p w:rsidR="00742CEE" w:rsidRDefault="00742CEE" w:rsidP="00742CEE">
      <w:pPr>
        <w:tabs>
          <w:tab w:val="left" w:pos="1185"/>
        </w:tabs>
        <w:spacing w:line="360" w:lineRule="auto"/>
        <w:ind w:firstLine="709"/>
        <w:rPr>
          <w:rFonts w:ascii="Times New Roman" w:hAnsi="Times New Roman" w:cs="Times New Roman"/>
          <w:sz w:val="24"/>
        </w:rPr>
      </w:pPr>
    </w:p>
    <w:p w:rsidR="00742CEE" w:rsidRDefault="00742CEE" w:rsidP="00742CEE">
      <w:pPr>
        <w:tabs>
          <w:tab w:val="left" w:pos="1185"/>
        </w:tabs>
        <w:spacing w:line="360" w:lineRule="auto"/>
        <w:ind w:firstLine="709"/>
        <w:rPr>
          <w:rFonts w:ascii="Times New Roman" w:hAnsi="Times New Roman" w:cs="Times New Roman"/>
          <w:sz w:val="24"/>
        </w:rPr>
      </w:pPr>
    </w:p>
    <w:p w:rsidR="00742CEE" w:rsidRDefault="00742CEE" w:rsidP="00742CEE">
      <w:pPr>
        <w:tabs>
          <w:tab w:val="left" w:pos="1185"/>
        </w:tabs>
        <w:spacing w:line="360" w:lineRule="auto"/>
        <w:ind w:firstLine="709"/>
        <w:rPr>
          <w:rFonts w:ascii="Times New Roman" w:hAnsi="Times New Roman" w:cs="Times New Roman"/>
          <w:sz w:val="24"/>
        </w:rPr>
      </w:pPr>
    </w:p>
    <w:p w:rsidR="00742CEE" w:rsidRDefault="00742CEE" w:rsidP="00742CEE">
      <w:pPr>
        <w:tabs>
          <w:tab w:val="left" w:pos="1185"/>
        </w:tabs>
        <w:spacing w:line="360" w:lineRule="auto"/>
        <w:ind w:firstLine="709"/>
        <w:jc w:val="center"/>
        <w:rPr>
          <w:rFonts w:ascii="Times New Roman" w:hAnsi="Times New Roman" w:cs="Times New Roman"/>
          <w:sz w:val="24"/>
        </w:rPr>
      </w:pPr>
    </w:p>
    <w:p w:rsidR="00742CEE" w:rsidRDefault="00742CEE" w:rsidP="00742CEE">
      <w:pPr>
        <w:tabs>
          <w:tab w:val="left" w:pos="1185"/>
        </w:tabs>
        <w:spacing w:line="360" w:lineRule="auto"/>
        <w:ind w:firstLine="709"/>
        <w:jc w:val="center"/>
        <w:rPr>
          <w:rFonts w:ascii="Times New Roman" w:hAnsi="Times New Roman" w:cs="Times New Roman"/>
          <w:sz w:val="24"/>
        </w:rPr>
      </w:pPr>
      <w:r>
        <w:rPr>
          <w:rFonts w:ascii="Times New Roman" w:hAnsi="Times New Roman" w:cs="Times New Roman"/>
          <w:sz w:val="24"/>
        </w:rPr>
        <w:t xml:space="preserve">Рис. 14 Динамика занятых на </w:t>
      </w:r>
      <w:r w:rsidR="00D03A10">
        <w:rPr>
          <w:rFonts w:ascii="Times New Roman" w:hAnsi="Times New Roman" w:cs="Times New Roman"/>
          <w:sz w:val="24"/>
        </w:rPr>
        <w:t xml:space="preserve">сельхозпредприятиях Мекленбурга </w:t>
      </w:r>
      <w:r w:rsidR="0043161F" w:rsidRPr="0043161F">
        <w:rPr>
          <w:rFonts w:ascii="Times New Roman" w:hAnsi="Times New Roman" w:cs="Times New Roman"/>
          <w:sz w:val="24"/>
        </w:rPr>
        <w:t>−</w:t>
      </w:r>
      <w:r w:rsidR="00D03A10">
        <w:rPr>
          <w:rFonts w:ascii="Times New Roman" w:hAnsi="Times New Roman" w:cs="Times New Roman"/>
          <w:sz w:val="24"/>
        </w:rPr>
        <w:t xml:space="preserve"> </w:t>
      </w:r>
      <w:r>
        <w:rPr>
          <w:rFonts w:ascii="Times New Roman" w:hAnsi="Times New Roman" w:cs="Times New Roman"/>
          <w:sz w:val="24"/>
        </w:rPr>
        <w:t>Передней Померании в период с 1991 по 2016 г</w:t>
      </w:r>
      <w:r w:rsidR="0030239A">
        <w:rPr>
          <w:rFonts w:ascii="Times New Roman" w:hAnsi="Times New Roman" w:cs="Times New Roman"/>
          <w:sz w:val="24"/>
        </w:rPr>
        <w:t>г</w:t>
      </w:r>
      <w:r>
        <w:rPr>
          <w:rFonts w:ascii="Times New Roman" w:hAnsi="Times New Roman" w:cs="Times New Roman"/>
          <w:sz w:val="24"/>
        </w:rPr>
        <w:t>.</w:t>
      </w:r>
    </w:p>
    <w:p w:rsidR="00A02A73" w:rsidRDefault="00A02A73" w:rsidP="006C3F09">
      <w:pPr>
        <w:tabs>
          <w:tab w:val="left" w:pos="3495"/>
        </w:tabs>
        <w:rPr>
          <w:rFonts w:ascii="Times New Roman" w:hAnsi="Times New Roman" w:cs="Times New Roman"/>
        </w:rPr>
      </w:pPr>
    </w:p>
    <w:p w:rsidR="00A02A73" w:rsidRDefault="00A02A73" w:rsidP="006C3F09">
      <w:pPr>
        <w:tabs>
          <w:tab w:val="left" w:pos="3495"/>
        </w:tabs>
        <w:rPr>
          <w:rFonts w:ascii="Times New Roman" w:hAnsi="Times New Roman" w:cs="Times New Roman"/>
        </w:rPr>
      </w:pPr>
    </w:p>
    <w:p w:rsidR="00454096" w:rsidRDefault="00454096" w:rsidP="00454096">
      <w:pPr>
        <w:tabs>
          <w:tab w:val="left" w:pos="1290"/>
        </w:tabs>
        <w:spacing w:line="360" w:lineRule="auto"/>
        <w:ind w:firstLine="709"/>
        <w:rPr>
          <w:rFonts w:ascii="Times New Roman" w:hAnsi="Times New Roman" w:cs="Times New Roman"/>
          <w:sz w:val="24"/>
        </w:rPr>
      </w:pPr>
      <w:r>
        <w:rPr>
          <w:rFonts w:ascii="Times New Roman" w:hAnsi="Times New Roman" w:cs="Times New Roman"/>
          <w:sz w:val="24"/>
        </w:rPr>
        <w:t>Динамика же количества сельхозпредприятий в регионе показывает обратный тренд занятых на них (см.рис.</w:t>
      </w:r>
      <w:r w:rsidR="000A7E8E">
        <w:rPr>
          <w:rFonts w:ascii="Times New Roman" w:hAnsi="Times New Roman" w:cs="Times New Roman"/>
          <w:sz w:val="24"/>
        </w:rPr>
        <w:t>1</w:t>
      </w:r>
      <w:r>
        <w:rPr>
          <w:rFonts w:ascii="Times New Roman" w:hAnsi="Times New Roman" w:cs="Times New Roman"/>
          <w:sz w:val="24"/>
        </w:rPr>
        <w:t>5</w:t>
      </w:r>
      <w:r w:rsidR="0043161F">
        <w:rPr>
          <w:rFonts w:ascii="Times New Roman" w:hAnsi="Times New Roman" w:cs="Times New Roman"/>
          <w:sz w:val="24"/>
        </w:rPr>
        <w:fldChar w:fldCharType="begin"/>
      </w:r>
      <w:r w:rsidR="000A7E8E">
        <w:rPr>
          <w:rFonts w:ascii="Times New Roman" w:hAnsi="Times New Roman" w:cs="Times New Roman"/>
          <w:sz w:val="24"/>
        </w:rPr>
        <w:instrText xml:space="preserve"> NOTEREF _Ref72144503 \f \h </w:instrText>
      </w:r>
      <w:r w:rsidR="0043161F">
        <w:rPr>
          <w:rFonts w:ascii="Times New Roman" w:hAnsi="Times New Roman" w:cs="Times New Roman"/>
          <w:sz w:val="24"/>
        </w:rPr>
      </w:r>
      <w:r w:rsidR="0043161F">
        <w:rPr>
          <w:rFonts w:ascii="Times New Roman" w:hAnsi="Times New Roman" w:cs="Times New Roman"/>
          <w:sz w:val="24"/>
        </w:rPr>
        <w:fldChar w:fldCharType="separate"/>
      </w:r>
      <w:r w:rsidR="000A7E8E" w:rsidRPr="000A7E8E">
        <w:rPr>
          <w:rStyle w:val="a6"/>
        </w:rPr>
        <w:t>7</w:t>
      </w:r>
      <w:r w:rsidR="0043161F">
        <w:rPr>
          <w:rFonts w:ascii="Times New Roman" w:hAnsi="Times New Roman" w:cs="Times New Roman"/>
          <w:sz w:val="24"/>
        </w:rPr>
        <w:fldChar w:fldCharType="end"/>
      </w:r>
      <w:r>
        <w:rPr>
          <w:rFonts w:ascii="Times New Roman" w:hAnsi="Times New Roman" w:cs="Times New Roman"/>
          <w:sz w:val="24"/>
        </w:rPr>
        <w:t>). С каждым годом шло постепенное увеличение их числа и особенно в 2007. Кризис 2008 повлиял на их количество, но незначительно, так как позднее тренд к росту возобновился. Об этом пишет и К. Перрон, ссылаясь на опросы предприятий в регионе, проводимые торговой палатой, которые показали преодоление кризиса большинством из них. В том числе она упоминает об увеличении в 2009 году количества заявок от бизнеса на финансирование производственных инвестиций (технологии и инновации в компаниях), что также отражает скорое восстановление предпринимательского сектора</w:t>
      </w:r>
      <w:r w:rsidR="00583CFA">
        <w:rPr>
          <w:rFonts w:ascii="Times New Roman" w:hAnsi="Times New Roman" w:cs="Times New Roman"/>
          <w:sz w:val="24"/>
        </w:rPr>
        <w:t xml:space="preserve"> (26)</w:t>
      </w:r>
      <w:r>
        <w:rPr>
          <w:rFonts w:ascii="Times New Roman" w:hAnsi="Times New Roman" w:cs="Times New Roman"/>
          <w:sz w:val="24"/>
        </w:rPr>
        <w:t>. Увеличение числа сельхозпредприятий связано и с политикой по поддержке органического сельского хозяйства: фермы с органическим сельским хозяйством в зависимости от типа ведения хозяйства получают различные субсидии, а также могут возместить частично консультационные услуги. Поэтому доля хозяйств с органическим сельским хозяйством возросла в структуре всех сельхозпредприятий региона (см.рис.</w:t>
      </w:r>
      <w:r w:rsidR="000A7E8E">
        <w:rPr>
          <w:rFonts w:ascii="Times New Roman" w:hAnsi="Times New Roman" w:cs="Times New Roman"/>
          <w:sz w:val="24"/>
        </w:rPr>
        <w:t>1</w:t>
      </w:r>
      <w:r>
        <w:rPr>
          <w:rFonts w:ascii="Times New Roman" w:hAnsi="Times New Roman" w:cs="Times New Roman"/>
          <w:sz w:val="24"/>
        </w:rPr>
        <w:t>6</w:t>
      </w:r>
      <w:r w:rsidR="0043161F">
        <w:rPr>
          <w:rFonts w:ascii="Times New Roman" w:hAnsi="Times New Roman" w:cs="Times New Roman"/>
          <w:sz w:val="24"/>
        </w:rPr>
        <w:fldChar w:fldCharType="begin"/>
      </w:r>
      <w:r w:rsidR="000A7E8E">
        <w:rPr>
          <w:rFonts w:ascii="Times New Roman" w:hAnsi="Times New Roman" w:cs="Times New Roman"/>
          <w:sz w:val="24"/>
        </w:rPr>
        <w:instrText xml:space="preserve"> NOTEREF _Ref72144503 \f \h </w:instrText>
      </w:r>
      <w:r w:rsidR="0043161F">
        <w:rPr>
          <w:rFonts w:ascii="Times New Roman" w:hAnsi="Times New Roman" w:cs="Times New Roman"/>
          <w:sz w:val="24"/>
        </w:rPr>
      </w:r>
      <w:r w:rsidR="0043161F">
        <w:rPr>
          <w:rFonts w:ascii="Times New Roman" w:hAnsi="Times New Roman" w:cs="Times New Roman"/>
          <w:sz w:val="24"/>
        </w:rPr>
        <w:fldChar w:fldCharType="separate"/>
      </w:r>
      <w:r w:rsidR="000A7E8E" w:rsidRPr="000A7E8E">
        <w:rPr>
          <w:rStyle w:val="a6"/>
        </w:rPr>
        <w:t>7</w:t>
      </w:r>
      <w:r w:rsidR="0043161F">
        <w:rPr>
          <w:rFonts w:ascii="Times New Roman" w:hAnsi="Times New Roman" w:cs="Times New Roman"/>
          <w:sz w:val="24"/>
        </w:rPr>
        <w:fldChar w:fldCharType="end"/>
      </w:r>
      <w:r>
        <w:rPr>
          <w:rFonts w:ascii="Times New Roman" w:hAnsi="Times New Roman" w:cs="Times New Roman"/>
          <w:sz w:val="24"/>
        </w:rPr>
        <w:t>).</w:t>
      </w:r>
    </w:p>
    <w:p w:rsidR="00A02A73" w:rsidRDefault="00A02A73" w:rsidP="006C3F09">
      <w:pPr>
        <w:tabs>
          <w:tab w:val="left" w:pos="3495"/>
        </w:tabs>
        <w:rPr>
          <w:rFonts w:ascii="Times New Roman" w:hAnsi="Times New Roman" w:cs="Times New Roman"/>
        </w:rPr>
      </w:pPr>
    </w:p>
    <w:p w:rsidR="00A02A73" w:rsidRDefault="0043161F" w:rsidP="006C3F09">
      <w:pPr>
        <w:tabs>
          <w:tab w:val="left" w:pos="3495"/>
        </w:tabs>
        <w:rPr>
          <w:rFonts w:ascii="Times New Roman" w:hAnsi="Times New Roman" w:cs="Times New Roman"/>
        </w:rPr>
      </w:pPr>
      <w:r>
        <w:rPr>
          <w:rFonts w:ascii="Times New Roman" w:hAnsi="Times New Roman" w:cs="Times New Roman"/>
          <w:noProof/>
          <w:lang w:eastAsia="ru-RU"/>
        </w:rPr>
        <w:lastRenderedPageBreak/>
        <w:pict>
          <v:shape id="_x0000_s1053" type="#_x0000_t75" style="position:absolute;left:0;text-align:left;margin-left:33.4pt;margin-top:5.45pt;width:397.15pt;height:279.3pt;z-index:-251627520" wrapcoords="0 0 21600 0 21600 21600 0 21600 0 0">
            <v:imagedata r:id="rId37" o:title=""/>
            <w10:wrap type="through"/>
          </v:shape>
          <o:OLEObject Type="Link" ProgID="Excel.Sheet.8" ShapeID="_x0000_s1053" DrawAspect="Content" r:id="rId38" UpdateMode="Always">
            <o:LinkType>Picture</o:LinkType>
            <o:LockedField>false</o:LockedField>
          </o:OLEObject>
        </w:pict>
      </w:r>
    </w:p>
    <w:p w:rsidR="00A02A73" w:rsidRDefault="00A02A73" w:rsidP="006C3F09">
      <w:pPr>
        <w:tabs>
          <w:tab w:val="left" w:pos="3495"/>
        </w:tabs>
        <w:rPr>
          <w:rFonts w:ascii="Times New Roman" w:hAnsi="Times New Roman" w:cs="Times New Roman"/>
        </w:rPr>
      </w:pPr>
    </w:p>
    <w:p w:rsidR="00A02A73" w:rsidRDefault="00A02A73" w:rsidP="006C3F09">
      <w:pPr>
        <w:tabs>
          <w:tab w:val="left" w:pos="3495"/>
        </w:tabs>
        <w:rPr>
          <w:rFonts w:ascii="Times New Roman" w:hAnsi="Times New Roman" w:cs="Times New Roman"/>
        </w:rPr>
      </w:pPr>
    </w:p>
    <w:p w:rsidR="00A02A73" w:rsidRDefault="00A02A73" w:rsidP="006C3F09">
      <w:pPr>
        <w:tabs>
          <w:tab w:val="left" w:pos="3495"/>
        </w:tabs>
        <w:rPr>
          <w:rFonts w:ascii="Times New Roman" w:hAnsi="Times New Roman" w:cs="Times New Roman"/>
        </w:rPr>
      </w:pPr>
    </w:p>
    <w:p w:rsidR="00A02A73" w:rsidRDefault="00A02A73" w:rsidP="006C3F09">
      <w:pPr>
        <w:tabs>
          <w:tab w:val="left" w:pos="3495"/>
        </w:tabs>
        <w:rPr>
          <w:rFonts w:ascii="Times New Roman" w:hAnsi="Times New Roman" w:cs="Times New Roman"/>
        </w:rPr>
      </w:pPr>
    </w:p>
    <w:p w:rsidR="00A02A73" w:rsidRDefault="00A02A73" w:rsidP="006C3F09">
      <w:pPr>
        <w:tabs>
          <w:tab w:val="left" w:pos="3495"/>
        </w:tabs>
        <w:rPr>
          <w:rFonts w:ascii="Times New Roman" w:hAnsi="Times New Roman" w:cs="Times New Roman"/>
        </w:rPr>
      </w:pPr>
    </w:p>
    <w:p w:rsidR="00A02A73" w:rsidRDefault="00A02A73" w:rsidP="006C3F09">
      <w:pPr>
        <w:tabs>
          <w:tab w:val="left" w:pos="3495"/>
        </w:tabs>
        <w:rPr>
          <w:rFonts w:ascii="Times New Roman" w:hAnsi="Times New Roman" w:cs="Times New Roman"/>
        </w:rPr>
      </w:pPr>
    </w:p>
    <w:p w:rsidR="00A02A73" w:rsidRDefault="00A02A73" w:rsidP="006C3F09">
      <w:pPr>
        <w:tabs>
          <w:tab w:val="left" w:pos="3495"/>
        </w:tabs>
        <w:rPr>
          <w:rFonts w:ascii="Times New Roman" w:hAnsi="Times New Roman" w:cs="Times New Roman"/>
        </w:rPr>
      </w:pPr>
    </w:p>
    <w:p w:rsidR="00A02A73" w:rsidRDefault="00A02A73" w:rsidP="006C3F09">
      <w:pPr>
        <w:tabs>
          <w:tab w:val="left" w:pos="3495"/>
        </w:tabs>
        <w:rPr>
          <w:rFonts w:ascii="Times New Roman" w:hAnsi="Times New Roman" w:cs="Times New Roman"/>
        </w:rPr>
      </w:pPr>
    </w:p>
    <w:p w:rsidR="00A02A73" w:rsidRDefault="00A02A73" w:rsidP="006C3F09">
      <w:pPr>
        <w:tabs>
          <w:tab w:val="left" w:pos="3495"/>
        </w:tabs>
        <w:rPr>
          <w:rFonts w:ascii="Times New Roman" w:hAnsi="Times New Roman" w:cs="Times New Roman"/>
        </w:rPr>
      </w:pPr>
    </w:p>
    <w:p w:rsidR="00A02A73" w:rsidRDefault="00A02A73" w:rsidP="006C3F09">
      <w:pPr>
        <w:tabs>
          <w:tab w:val="left" w:pos="3495"/>
        </w:tabs>
        <w:rPr>
          <w:rFonts w:ascii="Times New Roman" w:hAnsi="Times New Roman" w:cs="Times New Roman"/>
        </w:rPr>
      </w:pPr>
    </w:p>
    <w:p w:rsidR="00A02A73" w:rsidRDefault="00A02A73" w:rsidP="006C3F09">
      <w:pPr>
        <w:tabs>
          <w:tab w:val="left" w:pos="3495"/>
        </w:tabs>
        <w:rPr>
          <w:rFonts w:ascii="Times New Roman" w:hAnsi="Times New Roman" w:cs="Times New Roman"/>
        </w:rPr>
      </w:pPr>
    </w:p>
    <w:p w:rsidR="00A02A73" w:rsidRDefault="00A02A73" w:rsidP="006C3F09">
      <w:pPr>
        <w:tabs>
          <w:tab w:val="left" w:pos="3495"/>
        </w:tabs>
        <w:rPr>
          <w:rFonts w:ascii="Times New Roman" w:hAnsi="Times New Roman" w:cs="Times New Roman"/>
        </w:rPr>
      </w:pPr>
    </w:p>
    <w:p w:rsidR="00A02A73" w:rsidRDefault="00A02A73" w:rsidP="006C3F09">
      <w:pPr>
        <w:tabs>
          <w:tab w:val="left" w:pos="3495"/>
        </w:tabs>
        <w:rPr>
          <w:rFonts w:ascii="Times New Roman" w:hAnsi="Times New Roman" w:cs="Times New Roman"/>
        </w:rPr>
      </w:pPr>
    </w:p>
    <w:p w:rsidR="00A02A73" w:rsidRDefault="00A02A73" w:rsidP="006C3F09">
      <w:pPr>
        <w:tabs>
          <w:tab w:val="left" w:pos="3495"/>
        </w:tabs>
        <w:rPr>
          <w:rFonts w:ascii="Times New Roman" w:hAnsi="Times New Roman" w:cs="Times New Roman"/>
        </w:rPr>
      </w:pPr>
    </w:p>
    <w:p w:rsidR="00A02A73" w:rsidRDefault="00A02A73" w:rsidP="006C3F09">
      <w:pPr>
        <w:tabs>
          <w:tab w:val="left" w:pos="3495"/>
        </w:tabs>
        <w:rPr>
          <w:rFonts w:ascii="Times New Roman" w:hAnsi="Times New Roman" w:cs="Times New Roman"/>
        </w:rPr>
      </w:pPr>
    </w:p>
    <w:p w:rsidR="00A02A73" w:rsidRDefault="00A02A73" w:rsidP="006C3F09">
      <w:pPr>
        <w:tabs>
          <w:tab w:val="left" w:pos="3495"/>
        </w:tabs>
        <w:rPr>
          <w:rFonts w:ascii="Times New Roman" w:hAnsi="Times New Roman" w:cs="Times New Roman"/>
        </w:rPr>
      </w:pPr>
    </w:p>
    <w:p w:rsidR="00A02A73" w:rsidRDefault="00A02A73" w:rsidP="006C3F09">
      <w:pPr>
        <w:tabs>
          <w:tab w:val="left" w:pos="3495"/>
        </w:tabs>
        <w:rPr>
          <w:rFonts w:ascii="Times New Roman" w:hAnsi="Times New Roman" w:cs="Times New Roman"/>
        </w:rPr>
      </w:pPr>
    </w:p>
    <w:p w:rsidR="00A02A73" w:rsidRDefault="00A02A73" w:rsidP="006C3F09">
      <w:pPr>
        <w:tabs>
          <w:tab w:val="left" w:pos="3495"/>
        </w:tabs>
        <w:rPr>
          <w:rFonts w:ascii="Times New Roman" w:hAnsi="Times New Roman" w:cs="Times New Roman"/>
        </w:rPr>
      </w:pPr>
    </w:p>
    <w:p w:rsidR="00A02A73" w:rsidRDefault="00A02A73" w:rsidP="006C3F09">
      <w:pPr>
        <w:tabs>
          <w:tab w:val="left" w:pos="3495"/>
        </w:tabs>
        <w:rPr>
          <w:rFonts w:ascii="Times New Roman" w:hAnsi="Times New Roman" w:cs="Times New Roman"/>
        </w:rPr>
      </w:pPr>
    </w:p>
    <w:p w:rsidR="00A02A73" w:rsidRDefault="00A02A73" w:rsidP="006C3F09">
      <w:pPr>
        <w:tabs>
          <w:tab w:val="left" w:pos="3495"/>
        </w:tabs>
        <w:rPr>
          <w:rFonts w:ascii="Times New Roman" w:hAnsi="Times New Roman" w:cs="Times New Roman"/>
        </w:rPr>
      </w:pPr>
    </w:p>
    <w:p w:rsidR="00A02A73" w:rsidRDefault="00A02A73"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0A7E8E" w:rsidRDefault="000A7E8E" w:rsidP="000A7E8E">
      <w:pPr>
        <w:tabs>
          <w:tab w:val="left" w:pos="3225"/>
        </w:tabs>
        <w:spacing w:line="360" w:lineRule="auto"/>
        <w:jc w:val="center"/>
        <w:rPr>
          <w:rFonts w:ascii="Times New Roman" w:hAnsi="Times New Roman" w:cs="Times New Roman"/>
          <w:sz w:val="24"/>
        </w:rPr>
      </w:pPr>
      <w:r>
        <w:rPr>
          <w:rFonts w:ascii="Times New Roman" w:hAnsi="Times New Roman" w:cs="Times New Roman"/>
          <w:sz w:val="24"/>
        </w:rPr>
        <w:t>Рис.15 Динамика количества сельхоз</w:t>
      </w:r>
      <w:r w:rsidR="00D03A10">
        <w:rPr>
          <w:rFonts w:ascii="Times New Roman" w:hAnsi="Times New Roman" w:cs="Times New Roman"/>
          <w:sz w:val="24"/>
        </w:rPr>
        <w:t xml:space="preserve">предприятий Мекленбурга </w:t>
      </w:r>
      <w:r w:rsidR="0043161F" w:rsidRPr="0043161F">
        <w:rPr>
          <w:rFonts w:ascii="Times New Roman" w:hAnsi="Times New Roman" w:cs="Times New Roman"/>
          <w:sz w:val="24"/>
        </w:rPr>
        <w:t>−</w:t>
      </w:r>
      <w:r w:rsidR="00D03A10">
        <w:rPr>
          <w:rFonts w:ascii="Times New Roman" w:hAnsi="Times New Roman" w:cs="Times New Roman"/>
          <w:sz w:val="24"/>
        </w:rPr>
        <w:t xml:space="preserve"> </w:t>
      </w:r>
      <w:r>
        <w:rPr>
          <w:rFonts w:ascii="Times New Roman" w:hAnsi="Times New Roman" w:cs="Times New Roman"/>
          <w:sz w:val="24"/>
        </w:rPr>
        <w:t>Передней Померании в период с 1991 по 2016 г</w:t>
      </w:r>
      <w:r w:rsidR="0030239A">
        <w:rPr>
          <w:rFonts w:ascii="Times New Roman" w:hAnsi="Times New Roman" w:cs="Times New Roman"/>
          <w:sz w:val="24"/>
        </w:rPr>
        <w:t>г</w:t>
      </w:r>
      <w:r>
        <w:rPr>
          <w:rFonts w:ascii="Times New Roman" w:hAnsi="Times New Roman" w:cs="Times New Roman"/>
          <w:sz w:val="24"/>
        </w:rPr>
        <w:t>.</w:t>
      </w:r>
    </w:p>
    <w:p w:rsidR="000A7E8E" w:rsidRDefault="000A7E8E"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0A7E8E" w:rsidRDefault="0043161F" w:rsidP="006C3F09">
      <w:pPr>
        <w:tabs>
          <w:tab w:val="left" w:pos="3495"/>
        </w:tabs>
        <w:rPr>
          <w:rFonts w:ascii="Times New Roman" w:hAnsi="Times New Roman" w:cs="Times New Roman"/>
        </w:rPr>
      </w:pPr>
      <w:r>
        <w:rPr>
          <w:rFonts w:ascii="Times New Roman" w:hAnsi="Times New Roman" w:cs="Times New Roman"/>
          <w:noProof/>
          <w:lang w:eastAsia="ru-RU"/>
        </w:rPr>
        <w:pict>
          <v:shape id="_x0000_s1054" type="#_x0000_t75" style="position:absolute;left:0;text-align:left;margin-left:33.4pt;margin-top:2.35pt;width:397.05pt;height:283.95pt;z-index:-251626496" wrapcoords="0 0 21600 0 21600 21600 0 21600 0 0">
            <v:imagedata r:id="rId39" o:title=""/>
            <w10:wrap type="through"/>
          </v:shape>
          <o:OLEObject Type="Link" ProgID="Excel.Sheet.8" ShapeID="_x0000_s1054" DrawAspect="Content" r:id="rId40" UpdateMode="Always">
            <o:LinkType>Picture</o:LinkType>
            <o:LockedField>false</o:LockedField>
          </o:OLEObject>
        </w:pict>
      </w:r>
    </w:p>
    <w:p w:rsidR="000A7E8E" w:rsidRDefault="000A7E8E"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245272" w:rsidRPr="00A50352" w:rsidRDefault="000A7E8E" w:rsidP="00A50352">
      <w:pPr>
        <w:spacing w:line="360" w:lineRule="auto"/>
        <w:ind w:firstLine="709"/>
        <w:jc w:val="center"/>
        <w:rPr>
          <w:rFonts w:ascii="Times New Roman" w:hAnsi="Times New Roman" w:cs="Times New Roman"/>
          <w:sz w:val="24"/>
        </w:rPr>
      </w:pPr>
      <w:r>
        <w:rPr>
          <w:rFonts w:ascii="Times New Roman" w:hAnsi="Times New Roman" w:cs="Times New Roman"/>
          <w:sz w:val="24"/>
        </w:rPr>
        <w:t xml:space="preserve">Рис.16 Динамика доли сельхозпредприятий с органическим </w:t>
      </w:r>
      <w:r w:rsidR="00D03A10">
        <w:rPr>
          <w:rFonts w:ascii="Times New Roman" w:hAnsi="Times New Roman" w:cs="Times New Roman"/>
          <w:sz w:val="24"/>
        </w:rPr>
        <w:t xml:space="preserve">сельским хозяйством Мекленбурга </w:t>
      </w:r>
      <w:r w:rsidR="0043161F" w:rsidRPr="0043161F">
        <w:rPr>
          <w:rFonts w:ascii="Times New Roman" w:hAnsi="Times New Roman" w:cs="Times New Roman"/>
          <w:sz w:val="24"/>
        </w:rPr>
        <w:t>−</w:t>
      </w:r>
      <w:r w:rsidR="00D03A10">
        <w:rPr>
          <w:rFonts w:ascii="Times New Roman" w:hAnsi="Times New Roman" w:cs="Times New Roman"/>
          <w:sz w:val="24"/>
        </w:rPr>
        <w:t xml:space="preserve"> </w:t>
      </w:r>
      <w:r>
        <w:rPr>
          <w:rFonts w:ascii="Times New Roman" w:hAnsi="Times New Roman" w:cs="Times New Roman"/>
          <w:sz w:val="24"/>
        </w:rPr>
        <w:t>Передней Померании в период с 1999 по 2016 г</w:t>
      </w:r>
      <w:r w:rsidR="0030239A">
        <w:rPr>
          <w:rFonts w:ascii="Times New Roman" w:hAnsi="Times New Roman" w:cs="Times New Roman"/>
          <w:sz w:val="24"/>
        </w:rPr>
        <w:t>г</w:t>
      </w:r>
      <w:r>
        <w:rPr>
          <w:rFonts w:ascii="Times New Roman" w:hAnsi="Times New Roman" w:cs="Times New Roman"/>
          <w:sz w:val="24"/>
        </w:rPr>
        <w:t>.</w:t>
      </w:r>
    </w:p>
    <w:p w:rsidR="00F02A5C" w:rsidRDefault="00F02A5C" w:rsidP="00F02A5C">
      <w:pPr>
        <w:spacing w:line="360" w:lineRule="auto"/>
        <w:ind w:firstLine="709"/>
        <w:rPr>
          <w:rFonts w:ascii="Times New Roman" w:hAnsi="Times New Roman" w:cs="Times New Roman"/>
          <w:sz w:val="24"/>
        </w:rPr>
      </w:pPr>
      <w:r>
        <w:rPr>
          <w:rFonts w:ascii="Times New Roman" w:hAnsi="Times New Roman" w:cs="Times New Roman"/>
          <w:sz w:val="24"/>
        </w:rPr>
        <w:lastRenderedPageBreak/>
        <w:t>Динамика количества сельхозпредприятий по округам имеет схожий тренд с динамикой по земле</w:t>
      </w:r>
      <w:r w:rsidR="0043161F">
        <w:rPr>
          <w:rFonts w:ascii="Times New Roman" w:hAnsi="Times New Roman" w:cs="Times New Roman"/>
          <w:sz w:val="24"/>
        </w:rPr>
        <w:fldChar w:fldCharType="begin"/>
      </w:r>
      <w:r>
        <w:rPr>
          <w:rFonts w:ascii="Times New Roman" w:hAnsi="Times New Roman" w:cs="Times New Roman"/>
          <w:sz w:val="24"/>
        </w:rPr>
        <w:instrText xml:space="preserve"> NOTEREF _Ref72144503 \f \h </w:instrText>
      </w:r>
      <w:r w:rsidR="0043161F">
        <w:rPr>
          <w:rFonts w:ascii="Times New Roman" w:hAnsi="Times New Roman" w:cs="Times New Roman"/>
          <w:sz w:val="24"/>
        </w:rPr>
      </w:r>
      <w:r w:rsidR="0043161F">
        <w:rPr>
          <w:rFonts w:ascii="Times New Roman" w:hAnsi="Times New Roman" w:cs="Times New Roman"/>
          <w:sz w:val="24"/>
        </w:rPr>
        <w:fldChar w:fldCharType="separate"/>
      </w:r>
      <w:r w:rsidRPr="00F02A5C">
        <w:rPr>
          <w:rStyle w:val="a6"/>
        </w:rPr>
        <w:t>7</w:t>
      </w:r>
      <w:r w:rsidR="0043161F">
        <w:rPr>
          <w:rFonts w:ascii="Times New Roman" w:hAnsi="Times New Roman" w:cs="Times New Roman"/>
          <w:sz w:val="24"/>
        </w:rPr>
        <w:fldChar w:fldCharType="end"/>
      </w:r>
      <w:r>
        <w:rPr>
          <w:rFonts w:ascii="Times New Roman" w:hAnsi="Times New Roman" w:cs="Times New Roman"/>
          <w:sz w:val="24"/>
        </w:rPr>
        <w:t xml:space="preserve"> (см.прил. 6, 7). В округах не наблюдается резких скачков и перепадов за исключением достижения ими пика - повышения в 2007 г. К 2010 г. количество сельхозпредприятий снижается, что вызвано уже отмеченным мировым кризисом 2008 г. Наибольшее количество предприятий (в среднем более 700) в округе </w:t>
      </w:r>
      <w:proofErr w:type="spellStart"/>
      <w:r>
        <w:rPr>
          <w:rFonts w:ascii="Times New Roman" w:hAnsi="Times New Roman" w:cs="Times New Roman"/>
          <w:sz w:val="24"/>
        </w:rPr>
        <w:t>Людвигслуст</w:t>
      </w:r>
      <w:proofErr w:type="spellEnd"/>
      <w:r>
        <w:rPr>
          <w:rFonts w:ascii="Times New Roman" w:hAnsi="Times New Roman" w:cs="Times New Roman"/>
          <w:sz w:val="24"/>
        </w:rPr>
        <w:t xml:space="preserve"> (</w:t>
      </w:r>
      <w:proofErr w:type="spellStart"/>
      <w:r>
        <w:rPr>
          <w:rFonts w:ascii="Times New Roman" w:hAnsi="Times New Roman" w:cs="Times New Roman"/>
          <w:sz w:val="24"/>
        </w:rPr>
        <w:t>Людвигслуст</w:t>
      </w:r>
      <w:proofErr w:type="spellEnd"/>
      <w:r>
        <w:rPr>
          <w:rFonts w:ascii="Times New Roman" w:hAnsi="Times New Roman" w:cs="Times New Roman"/>
          <w:sz w:val="24"/>
        </w:rPr>
        <w:t xml:space="preserve"> </w:t>
      </w:r>
      <w:r w:rsidR="0043161F" w:rsidRPr="0043161F">
        <w:rPr>
          <w:rFonts w:ascii="Times New Roman" w:hAnsi="Times New Roman" w:cs="Times New Roman"/>
          <w:sz w:val="24"/>
        </w:rPr>
        <w:t>−</w:t>
      </w:r>
      <w:r>
        <w:rPr>
          <w:rFonts w:ascii="Times New Roman" w:hAnsi="Times New Roman" w:cs="Times New Roman"/>
          <w:sz w:val="24"/>
        </w:rPr>
        <w:t xml:space="preserve"> </w:t>
      </w:r>
      <w:proofErr w:type="spellStart"/>
      <w:r>
        <w:rPr>
          <w:rFonts w:ascii="Times New Roman" w:hAnsi="Times New Roman" w:cs="Times New Roman"/>
          <w:sz w:val="24"/>
        </w:rPr>
        <w:t>Пархим</w:t>
      </w:r>
      <w:proofErr w:type="spellEnd"/>
      <w:r>
        <w:rPr>
          <w:rFonts w:ascii="Times New Roman" w:hAnsi="Times New Roman" w:cs="Times New Roman"/>
          <w:sz w:val="24"/>
        </w:rPr>
        <w:t>)</w:t>
      </w:r>
      <w:r w:rsidR="00C61D15">
        <w:rPr>
          <w:rFonts w:ascii="Times New Roman" w:hAnsi="Times New Roman" w:cs="Times New Roman"/>
          <w:sz w:val="24"/>
        </w:rPr>
        <w:t xml:space="preserve">. </w:t>
      </w:r>
      <w:r>
        <w:rPr>
          <w:rFonts w:ascii="Times New Roman" w:hAnsi="Times New Roman" w:cs="Times New Roman"/>
          <w:sz w:val="24"/>
        </w:rPr>
        <w:t xml:space="preserve">Меньше всего сельхозпредприятий (до 300) в округах </w:t>
      </w:r>
      <w:proofErr w:type="spellStart"/>
      <w:r>
        <w:rPr>
          <w:rFonts w:ascii="Times New Roman" w:hAnsi="Times New Roman" w:cs="Times New Roman"/>
          <w:sz w:val="24"/>
        </w:rPr>
        <w:t>Рюген</w:t>
      </w:r>
      <w:proofErr w:type="spellEnd"/>
      <w:r>
        <w:rPr>
          <w:rFonts w:ascii="Times New Roman" w:hAnsi="Times New Roman" w:cs="Times New Roman"/>
          <w:sz w:val="24"/>
        </w:rPr>
        <w:t xml:space="preserve"> (Передняя Померания </w:t>
      </w:r>
      <w:r w:rsidR="0043161F" w:rsidRPr="0043161F">
        <w:rPr>
          <w:rFonts w:ascii="Times New Roman" w:hAnsi="Times New Roman" w:cs="Times New Roman"/>
          <w:sz w:val="24"/>
        </w:rPr>
        <w:t>−</w:t>
      </w:r>
      <w:r>
        <w:rPr>
          <w:rFonts w:ascii="Times New Roman" w:hAnsi="Times New Roman" w:cs="Times New Roman"/>
          <w:sz w:val="24"/>
        </w:rPr>
        <w:t xml:space="preserve"> </w:t>
      </w:r>
      <w:proofErr w:type="spellStart"/>
      <w:r>
        <w:rPr>
          <w:rFonts w:ascii="Times New Roman" w:hAnsi="Times New Roman" w:cs="Times New Roman"/>
          <w:sz w:val="24"/>
        </w:rPr>
        <w:t>Рюген</w:t>
      </w:r>
      <w:proofErr w:type="spellEnd"/>
      <w:r>
        <w:rPr>
          <w:rFonts w:ascii="Times New Roman" w:hAnsi="Times New Roman" w:cs="Times New Roman"/>
          <w:sz w:val="24"/>
        </w:rPr>
        <w:t xml:space="preserve">) и </w:t>
      </w:r>
      <w:proofErr w:type="spellStart"/>
      <w:r>
        <w:rPr>
          <w:rFonts w:ascii="Times New Roman" w:hAnsi="Times New Roman" w:cs="Times New Roman"/>
          <w:sz w:val="24"/>
        </w:rPr>
        <w:t>Иккер-Рандов</w:t>
      </w:r>
      <w:proofErr w:type="spellEnd"/>
      <w:r>
        <w:rPr>
          <w:rFonts w:ascii="Times New Roman" w:hAnsi="Times New Roman" w:cs="Times New Roman"/>
          <w:sz w:val="24"/>
        </w:rPr>
        <w:t xml:space="preserve"> (Передняя Померания </w:t>
      </w:r>
      <w:r w:rsidR="0043161F" w:rsidRPr="0043161F">
        <w:rPr>
          <w:rFonts w:ascii="Times New Roman" w:hAnsi="Times New Roman" w:cs="Times New Roman"/>
          <w:sz w:val="24"/>
        </w:rPr>
        <w:t>−</w:t>
      </w:r>
      <w:r>
        <w:rPr>
          <w:rFonts w:ascii="Times New Roman" w:hAnsi="Times New Roman" w:cs="Times New Roman"/>
          <w:sz w:val="24"/>
        </w:rPr>
        <w:t xml:space="preserve"> </w:t>
      </w:r>
      <w:proofErr w:type="spellStart"/>
      <w:r>
        <w:rPr>
          <w:rFonts w:ascii="Times New Roman" w:hAnsi="Times New Roman" w:cs="Times New Roman"/>
          <w:sz w:val="24"/>
        </w:rPr>
        <w:t>Грайфсвальд</w:t>
      </w:r>
      <w:proofErr w:type="spellEnd"/>
      <w:r>
        <w:rPr>
          <w:rFonts w:ascii="Times New Roman" w:hAnsi="Times New Roman" w:cs="Times New Roman"/>
          <w:sz w:val="24"/>
        </w:rPr>
        <w:t xml:space="preserve">). После изменения территориального деления с разной динамикой всем округам присущ рост числа предприятий </w:t>
      </w:r>
      <w:r w:rsidR="00C61D15">
        <w:rPr>
          <w:rFonts w:ascii="Times New Roman" w:hAnsi="Times New Roman" w:cs="Times New Roman"/>
          <w:sz w:val="24"/>
        </w:rPr>
        <w:t>за исключением Северо-</w:t>
      </w:r>
      <w:r>
        <w:rPr>
          <w:rFonts w:ascii="Times New Roman" w:hAnsi="Times New Roman" w:cs="Times New Roman"/>
          <w:sz w:val="24"/>
        </w:rPr>
        <w:t>Западного Мекленбурга, имевшего снижение их числа. Лидерство по количес</w:t>
      </w:r>
      <w:r w:rsidR="00C61D15">
        <w:rPr>
          <w:rFonts w:ascii="Times New Roman" w:hAnsi="Times New Roman" w:cs="Times New Roman"/>
          <w:sz w:val="24"/>
        </w:rPr>
        <w:t xml:space="preserve">тву по-прежнему у </w:t>
      </w:r>
      <w:proofErr w:type="spellStart"/>
      <w:r w:rsidR="00C61D15">
        <w:rPr>
          <w:rFonts w:ascii="Times New Roman" w:hAnsi="Times New Roman" w:cs="Times New Roman"/>
          <w:sz w:val="24"/>
        </w:rPr>
        <w:t>Людвигслуст</w:t>
      </w:r>
      <w:proofErr w:type="spellEnd"/>
      <w:r w:rsidR="00C61D15">
        <w:rPr>
          <w:rFonts w:ascii="Times New Roman" w:hAnsi="Times New Roman" w:cs="Times New Roman"/>
          <w:sz w:val="24"/>
        </w:rPr>
        <w:t xml:space="preserve"> </w:t>
      </w:r>
      <w:r w:rsidR="0043161F" w:rsidRPr="0043161F">
        <w:rPr>
          <w:rFonts w:ascii="Times New Roman" w:hAnsi="Times New Roman" w:cs="Times New Roman"/>
          <w:sz w:val="24"/>
        </w:rPr>
        <w:t>−</w:t>
      </w:r>
      <w:r w:rsidR="00C61D15">
        <w:rPr>
          <w:rFonts w:ascii="Times New Roman" w:hAnsi="Times New Roman" w:cs="Times New Roman"/>
          <w:sz w:val="24"/>
        </w:rPr>
        <w:t xml:space="preserve"> </w:t>
      </w:r>
      <w:proofErr w:type="spellStart"/>
      <w:r>
        <w:rPr>
          <w:rFonts w:ascii="Times New Roman" w:hAnsi="Times New Roman" w:cs="Times New Roman"/>
          <w:sz w:val="24"/>
        </w:rPr>
        <w:t>Пархима</w:t>
      </w:r>
      <w:proofErr w:type="spellEnd"/>
      <w:r>
        <w:rPr>
          <w:rFonts w:ascii="Times New Roman" w:hAnsi="Times New Roman" w:cs="Times New Roman"/>
          <w:sz w:val="24"/>
        </w:rPr>
        <w:t xml:space="preserve"> (более 1000 единиц),  следом идет </w:t>
      </w:r>
      <w:proofErr w:type="spellStart"/>
      <w:r>
        <w:rPr>
          <w:rFonts w:ascii="Times New Roman" w:hAnsi="Times New Roman" w:cs="Times New Roman"/>
          <w:sz w:val="24"/>
        </w:rPr>
        <w:t>Мекленбургское</w:t>
      </w:r>
      <w:proofErr w:type="spellEnd"/>
      <w:r>
        <w:rPr>
          <w:rFonts w:ascii="Times New Roman" w:hAnsi="Times New Roman" w:cs="Times New Roman"/>
          <w:sz w:val="24"/>
        </w:rPr>
        <w:t xml:space="preserve"> </w:t>
      </w:r>
      <w:proofErr w:type="spellStart"/>
      <w:r>
        <w:rPr>
          <w:rFonts w:ascii="Times New Roman" w:hAnsi="Times New Roman" w:cs="Times New Roman"/>
          <w:sz w:val="24"/>
        </w:rPr>
        <w:t>Поозёрье</w:t>
      </w:r>
      <w:proofErr w:type="spellEnd"/>
      <w:r>
        <w:rPr>
          <w:rFonts w:ascii="Times New Roman" w:hAnsi="Times New Roman" w:cs="Times New Roman"/>
          <w:sz w:val="24"/>
        </w:rPr>
        <w:t xml:space="preserve">. Менее всего у Северо-Западного Мекленбурга (510 единиц). </w:t>
      </w:r>
      <w:r w:rsidR="00C61D15">
        <w:rPr>
          <w:rFonts w:ascii="Times New Roman" w:hAnsi="Times New Roman" w:cs="Times New Roman"/>
          <w:sz w:val="24"/>
        </w:rPr>
        <w:t>М</w:t>
      </w:r>
      <w:r>
        <w:rPr>
          <w:rFonts w:ascii="Times New Roman" w:hAnsi="Times New Roman" w:cs="Times New Roman"/>
          <w:sz w:val="24"/>
        </w:rPr>
        <w:t xml:space="preserve">ожно наблюдать </w:t>
      </w:r>
      <w:r w:rsidR="00C61D15">
        <w:rPr>
          <w:rFonts w:ascii="Times New Roman" w:hAnsi="Times New Roman" w:cs="Times New Roman"/>
          <w:sz w:val="24"/>
        </w:rPr>
        <w:t>ось «север-юг»</w:t>
      </w:r>
      <w:r>
        <w:rPr>
          <w:rFonts w:ascii="Times New Roman" w:hAnsi="Times New Roman" w:cs="Times New Roman"/>
          <w:sz w:val="24"/>
        </w:rPr>
        <w:t xml:space="preserve"> в динамике количества сельхозпредприятий, которая отражает доминирующее положение аграрной специализации у предпринимателей в южных округах.</w:t>
      </w:r>
    </w:p>
    <w:p w:rsidR="00F02A5C" w:rsidRDefault="00F02A5C" w:rsidP="0030239A">
      <w:pPr>
        <w:tabs>
          <w:tab w:val="left" w:pos="3885"/>
        </w:tabs>
        <w:spacing w:line="360" w:lineRule="auto"/>
        <w:ind w:firstLine="709"/>
        <w:rPr>
          <w:rFonts w:ascii="Times New Roman" w:hAnsi="Times New Roman" w:cs="Times New Roman"/>
          <w:color w:val="000000"/>
          <w:sz w:val="24"/>
          <w:szCs w:val="27"/>
        </w:rPr>
      </w:pPr>
    </w:p>
    <w:p w:rsidR="00F02A5C" w:rsidRDefault="00F02A5C" w:rsidP="0030239A">
      <w:pPr>
        <w:tabs>
          <w:tab w:val="left" w:pos="3885"/>
        </w:tabs>
        <w:spacing w:line="360" w:lineRule="auto"/>
        <w:ind w:firstLine="709"/>
        <w:rPr>
          <w:rFonts w:ascii="Times New Roman" w:hAnsi="Times New Roman" w:cs="Times New Roman"/>
          <w:color w:val="000000"/>
          <w:sz w:val="24"/>
          <w:szCs w:val="27"/>
        </w:rPr>
      </w:pPr>
    </w:p>
    <w:p w:rsidR="0030239A" w:rsidRPr="00F50788" w:rsidRDefault="0030239A" w:rsidP="0030239A">
      <w:pPr>
        <w:tabs>
          <w:tab w:val="left" w:pos="3885"/>
        </w:tabs>
        <w:spacing w:line="360" w:lineRule="auto"/>
        <w:ind w:firstLine="709"/>
        <w:rPr>
          <w:rFonts w:ascii="Times New Roman" w:hAnsi="Times New Roman" w:cs="Times New Roman"/>
          <w:sz w:val="24"/>
        </w:rPr>
      </w:pPr>
      <w:r w:rsidRPr="00F50788">
        <w:rPr>
          <w:rFonts w:ascii="Times New Roman" w:hAnsi="Times New Roman" w:cs="Times New Roman"/>
          <w:color w:val="000000"/>
          <w:sz w:val="24"/>
          <w:szCs w:val="27"/>
        </w:rPr>
        <w:t xml:space="preserve">Следующим важным для рассмотрения показателем являются фактические реальные налоговые поступления по округам (от </w:t>
      </w:r>
      <w:r>
        <w:rPr>
          <w:rFonts w:ascii="Times New Roman" w:hAnsi="Times New Roman" w:cs="Times New Roman"/>
          <w:color w:val="000000"/>
          <w:sz w:val="24"/>
          <w:szCs w:val="27"/>
        </w:rPr>
        <w:t>налога на имущество для сельскохозяйственных предприятий и предприятий лесной отрасли) (см.рис.17, 18</w:t>
      </w:r>
      <w:r w:rsidRPr="00F50788">
        <w:rPr>
          <w:rFonts w:ascii="Times New Roman" w:hAnsi="Times New Roman" w:cs="Times New Roman"/>
          <w:color w:val="000000"/>
          <w:sz w:val="24"/>
          <w:szCs w:val="27"/>
        </w:rPr>
        <w:t>). Данный показатель позволяет оценить финансовое состояние предприятий аграрного сектора и их вклад в благосостояние территории. Во всех округах произошло стремительное падение по данно</w:t>
      </w:r>
      <w:r>
        <w:rPr>
          <w:rFonts w:ascii="Times New Roman" w:hAnsi="Times New Roman" w:cs="Times New Roman"/>
          <w:color w:val="000000"/>
          <w:sz w:val="24"/>
          <w:szCs w:val="27"/>
        </w:rPr>
        <w:t>му показателю с 2000 по 2001 г.</w:t>
      </w:r>
      <w:r w:rsidRPr="00F50788">
        <w:rPr>
          <w:rFonts w:ascii="Times New Roman" w:hAnsi="Times New Roman" w:cs="Times New Roman"/>
          <w:color w:val="000000"/>
          <w:sz w:val="24"/>
          <w:szCs w:val="27"/>
        </w:rPr>
        <w:t>, при чем сокращение было кратно величине налоговых поступлений. Вероятно, это было связано с изменением налоговой политики. В целом же все округа демонстрируют тенденции к росту налоговых поступлений и в период с 2011</w:t>
      </w:r>
      <w:r>
        <w:rPr>
          <w:rFonts w:ascii="Times New Roman" w:hAnsi="Times New Roman" w:cs="Times New Roman"/>
          <w:color w:val="000000"/>
          <w:sz w:val="24"/>
          <w:szCs w:val="27"/>
        </w:rPr>
        <w:t xml:space="preserve"> г.</w:t>
      </w:r>
      <w:r w:rsidRPr="00F50788">
        <w:rPr>
          <w:rFonts w:ascii="Times New Roman" w:hAnsi="Times New Roman" w:cs="Times New Roman"/>
          <w:color w:val="000000"/>
          <w:sz w:val="24"/>
          <w:szCs w:val="27"/>
        </w:rPr>
        <w:t xml:space="preserve"> это повышение усиливается. До изменения сетки административно-территориального деления лидером по налоговым поступлениям был </w:t>
      </w:r>
      <w:r w:rsidR="000A1E42">
        <w:rPr>
          <w:rFonts w:ascii="Times New Roman" w:hAnsi="Times New Roman" w:cs="Times New Roman"/>
          <w:color w:val="000000"/>
          <w:sz w:val="24"/>
          <w:szCs w:val="27"/>
        </w:rPr>
        <w:t>Северо-Западный</w:t>
      </w:r>
      <w:r w:rsidRPr="00F50788">
        <w:rPr>
          <w:rFonts w:ascii="Times New Roman" w:hAnsi="Times New Roman" w:cs="Times New Roman"/>
          <w:color w:val="000000"/>
          <w:sz w:val="24"/>
          <w:szCs w:val="27"/>
        </w:rPr>
        <w:t xml:space="preserve"> Мекленбург (более 1500 тыс. евро), затем Северная Передняя Померания (Передняя Померани</w:t>
      </w:r>
      <w:r w:rsidR="002C139F">
        <w:rPr>
          <w:rFonts w:ascii="Times New Roman" w:hAnsi="Times New Roman" w:cs="Times New Roman"/>
          <w:color w:val="000000"/>
          <w:sz w:val="24"/>
          <w:szCs w:val="27"/>
        </w:rPr>
        <w:t xml:space="preserve">я </w:t>
      </w:r>
      <w:r w:rsidR="00E55595">
        <w:rPr>
          <w:rFonts w:ascii="Times New Roman" w:hAnsi="Times New Roman" w:cs="Times New Roman"/>
          <w:color w:val="000000"/>
          <w:sz w:val="24"/>
          <w:szCs w:val="27"/>
        </w:rPr>
        <w:t xml:space="preserve">– </w:t>
      </w:r>
      <w:proofErr w:type="spellStart"/>
      <w:r w:rsidR="00E55595">
        <w:rPr>
          <w:rFonts w:ascii="Times New Roman" w:hAnsi="Times New Roman" w:cs="Times New Roman"/>
          <w:color w:val="000000"/>
          <w:sz w:val="24"/>
          <w:szCs w:val="27"/>
        </w:rPr>
        <w:t>Рюген</w:t>
      </w:r>
      <w:proofErr w:type="spellEnd"/>
      <w:r w:rsidR="00D03A10">
        <w:rPr>
          <w:rFonts w:ascii="Times New Roman" w:hAnsi="Times New Roman" w:cs="Times New Roman"/>
          <w:color w:val="000000"/>
          <w:sz w:val="24"/>
          <w:szCs w:val="27"/>
        </w:rPr>
        <w:t xml:space="preserve">). Менее всего в </w:t>
      </w:r>
      <w:proofErr w:type="spellStart"/>
      <w:r w:rsidR="00D03A10">
        <w:rPr>
          <w:rFonts w:ascii="Times New Roman" w:hAnsi="Times New Roman" w:cs="Times New Roman"/>
          <w:color w:val="000000"/>
          <w:sz w:val="24"/>
          <w:szCs w:val="27"/>
        </w:rPr>
        <w:t>Иккер</w:t>
      </w:r>
      <w:proofErr w:type="spellEnd"/>
      <w:r w:rsidR="00D03A10">
        <w:rPr>
          <w:rFonts w:ascii="Times New Roman" w:hAnsi="Times New Roman" w:cs="Times New Roman"/>
          <w:color w:val="000000"/>
          <w:sz w:val="24"/>
          <w:szCs w:val="27"/>
        </w:rPr>
        <w:t xml:space="preserve"> </w:t>
      </w:r>
      <w:r w:rsidR="0043161F" w:rsidRPr="0043161F">
        <w:rPr>
          <w:rFonts w:ascii="Times New Roman" w:hAnsi="Times New Roman" w:cs="Times New Roman"/>
          <w:color w:val="000000"/>
          <w:sz w:val="24"/>
          <w:szCs w:val="27"/>
        </w:rPr>
        <w:t>−</w:t>
      </w:r>
      <w:r w:rsidR="00D03A10">
        <w:rPr>
          <w:rFonts w:ascii="Times New Roman" w:hAnsi="Times New Roman" w:cs="Times New Roman"/>
          <w:color w:val="000000"/>
          <w:sz w:val="24"/>
          <w:szCs w:val="27"/>
        </w:rPr>
        <w:t xml:space="preserve"> </w:t>
      </w:r>
      <w:proofErr w:type="spellStart"/>
      <w:r w:rsidRPr="00F50788">
        <w:rPr>
          <w:rFonts w:ascii="Times New Roman" w:hAnsi="Times New Roman" w:cs="Times New Roman"/>
          <w:color w:val="000000"/>
          <w:sz w:val="24"/>
          <w:szCs w:val="27"/>
        </w:rPr>
        <w:t>Рандове</w:t>
      </w:r>
      <w:proofErr w:type="spellEnd"/>
      <w:r w:rsidRPr="00F50788">
        <w:rPr>
          <w:rFonts w:ascii="Times New Roman" w:hAnsi="Times New Roman" w:cs="Times New Roman"/>
          <w:color w:val="000000"/>
          <w:sz w:val="24"/>
          <w:szCs w:val="27"/>
        </w:rPr>
        <w:t xml:space="preserve"> (Передняя Померания </w:t>
      </w:r>
      <w:r w:rsidR="00E55595">
        <w:rPr>
          <w:rFonts w:ascii="Times New Roman" w:hAnsi="Times New Roman" w:cs="Times New Roman"/>
          <w:color w:val="000000"/>
          <w:sz w:val="24"/>
          <w:szCs w:val="27"/>
        </w:rPr>
        <w:t xml:space="preserve">– </w:t>
      </w:r>
      <w:proofErr w:type="spellStart"/>
      <w:r w:rsidR="00E55595">
        <w:rPr>
          <w:rFonts w:ascii="Times New Roman" w:hAnsi="Times New Roman" w:cs="Times New Roman"/>
          <w:color w:val="000000"/>
          <w:sz w:val="24"/>
          <w:szCs w:val="27"/>
        </w:rPr>
        <w:t>Грайфсвальд</w:t>
      </w:r>
      <w:proofErr w:type="spellEnd"/>
      <w:r w:rsidRPr="00F50788">
        <w:rPr>
          <w:rFonts w:ascii="Times New Roman" w:hAnsi="Times New Roman" w:cs="Times New Roman"/>
          <w:color w:val="000000"/>
          <w:sz w:val="24"/>
          <w:szCs w:val="27"/>
        </w:rPr>
        <w:t xml:space="preserve">) и в </w:t>
      </w:r>
      <w:proofErr w:type="spellStart"/>
      <w:r w:rsidRPr="00F50788">
        <w:rPr>
          <w:rFonts w:ascii="Times New Roman" w:hAnsi="Times New Roman" w:cs="Times New Roman"/>
          <w:color w:val="000000"/>
          <w:sz w:val="24"/>
          <w:szCs w:val="27"/>
        </w:rPr>
        <w:t>Рюгене</w:t>
      </w:r>
      <w:proofErr w:type="spellEnd"/>
      <w:r w:rsidRPr="00F50788">
        <w:rPr>
          <w:rFonts w:ascii="Times New Roman" w:hAnsi="Times New Roman" w:cs="Times New Roman"/>
          <w:color w:val="000000"/>
          <w:sz w:val="24"/>
          <w:szCs w:val="27"/>
        </w:rPr>
        <w:t xml:space="preserve"> (Померания </w:t>
      </w:r>
      <w:r w:rsidR="00E55595">
        <w:rPr>
          <w:rFonts w:ascii="Times New Roman" w:hAnsi="Times New Roman" w:cs="Times New Roman"/>
          <w:color w:val="000000"/>
          <w:sz w:val="24"/>
          <w:szCs w:val="27"/>
        </w:rPr>
        <w:t xml:space="preserve">– </w:t>
      </w:r>
      <w:proofErr w:type="spellStart"/>
      <w:r w:rsidR="00E55595">
        <w:rPr>
          <w:rFonts w:ascii="Times New Roman" w:hAnsi="Times New Roman" w:cs="Times New Roman"/>
          <w:color w:val="000000"/>
          <w:sz w:val="24"/>
          <w:szCs w:val="27"/>
        </w:rPr>
        <w:t>Рюген</w:t>
      </w:r>
      <w:proofErr w:type="spellEnd"/>
      <w:r w:rsidRPr="00F50788">
        <w:rPr>
          <w:rFonts w:ascii="Times New Roman" w:hAnsi="Times New Roman" w:cs="Times New Roman"/>
          <w:color w:val="000000"/>
          <w:sz w:val="24"/>
          <w:szCs w:val="27"/>
        </w:rPr>
        <w:t xml:space="preserve">) (600-700 тыс. евро). Остальные же округа занимали среднюю позицию в районе 1000 тыс. евро. С изменением территориального деления лидером стал округ </w:t>
      </w:r>
      <w:proofErr w:type="spellStart"/>
      <w:r w:rsidRPr="00F50788">
        <w:rPr>
          <w:rFonts w:ascii="Times New Roman" w:hAnsi="Times New Roman" w:cs="Times New Roman"/>
          <w:color w:val="000000"/>
          <w:sz w:val="24"/>
          <w:szCs w:val="27"/>
        </w:rPr>
        <w:t>Мекленбургское</w:t>
      </w:r>
      <w:proofErr w:type="spellEnd"/>
      <w:r w:rsidRPr="00F50788">
        <w:rPr>
          <w:rFonts w:ascii="Times New Roman" w:hAnsi="Times New Roman" w:cs="Times New Roman"/>
          <w:color w:val="000000"/>
          <w:sz w:val="24"/>
          <w:szCs w:val="27"/>
        </w:rPr>
        <w:t xml:space="preserve"> </w:t>
      </w:r>
      <w:proofErr w:type="spellStart"/>
      <w:r w:rsidRPr="00F50788">
        <w:rPr>
          <w:rFonts w:ascii="Times New Roman" w:hAnsi="Times New Roman" w:cs="Times New Roman"/>
          <w:color w:val="000000"/>
          <w:sz w:val="24"/>
          <w:szCs w:val="27"/>
        </w:rPr>
        <w:t>Поозёрье</w:t>
      </w:r>
      <w:proofErr w:type="spellEnd"/>
      <w:r w:rsidRPr="00F50788">
        <w:rPr>
          <w:rFonts w:ascii="Times New Roman" w:hAnsi="Times New Roman" w:cs="Times New Roman"/>
          <w:color w:val="000000"/>
          <w:sz w:val="24"/>
          <w:szCs w:val="27"/>
        </w:rPr>
        <w:t xml:space="preserve">, значительно превышающий налоговые поступления от других округов (более 3000 тыс.евро), затем </w:t>
      </w:r>
      <w:proofErr w:type="spellStart"/>
      <w:r w:rsidRPr="00F50788">
        <w:rPr>
          <w:rFonts w:ascii="Times New Roman" w:hAnsi="Times New Roman" w:cs="Times New Roman"/>
          <w:color w:val="000000"/>
          <w:sz w:val="24"/>
          <w:szCs w:val="27"/>
        </w:rPr>
        <w:t>Людвигслуст</w:t>
      </w:r>
      <w:proofErr w:type="spellEnd"/>
      <w:r w:rsidRPr="00F50788">
        <w:rPr>
          <w:rFonts w:ascii="Times New Roman" w:hAnsi="Times New Roman" w:cs="Times New Roman"/>
          <w:color w:val="000000"/>
          <w:sz w:val="24"/>
          <w:szCs w:val="27"/>
        </w:rPr>
        <w:t xml:space="preserve"> </w:t>
      </w:r>
      <w:r w:rsidR="00E55595">
        <w:rPr>
          <w:rFonts w:ascii="Times New Roman" w:hAnsi="Times New Roman" w:cs="Times New Roman"/>
          <w:color w:val="000000"/>
          <w:sz w:val="24"/>
          <w:szCs w:val="27"/>
        </w:rPr>
        <w:t xml:space="preserve">– </w:t>
      </w:r>
      <w:proofErr w:type="spellStart"/>
      <w:r w:rsidR="00E55595">
        <w:rPr>
          <w:rFonts w:ascii="Times New Roman" w:hAnsi="Times New Roman" w:cs="Times New Roman"/>
          <w:color w:val="000000"/>
          <w:sz w:val="24"/>
          <w:szCs w:val="27"/>
        </w:rPr>
        <w:t>Пархим</w:t>
      </w:r>
      <w:proofErr w:type="spellEnd"/>
      <w:r w:rsidRPr="00F50788">
        <w:rPr>
          <w:rFonts w:ascii="Times New Roman" w:hAnsi="Times New Roman" w:cs="Times New Roman"/>
          <w:color w:val="000000"/>
          <w:sz w:val="24"/>
          <w:szCs w:val="27"/>
        </w:rPr>
        <w:t>, не намного уступая в лидерстве. У этих же округов наибольший</w:t>
      </w:r>
      <w:r w:rsidR="00932C4E">
        <w:rPr>
          <w:rFonts w:ascii="Times New Roman" w:hAnsi="Times New Roman" w:cs="Times New Roman"/>
          <w:color w:val="000000"/>
          <w:sz w:val="24"/>
          <w:szCs w:val="27"/>
        </w:rPr>
        <w:t xml:space="preserve"> «</w:t>
      </w:r>
      <w:r w:rsidRPr="00F50788">
        <w:rPr>
          <w:rFonts w:ascii="Times New Roman" w:hAnsi="Times New Roman" w:cs="Times New Roman"/>
          <w:color w:val="000000"/>
          <w:sz w:val="24"/>
          <w:szCs w:val="27"/>
        </w:rPr>
        <w:t>скачок</w:t>
      </w:r>
      <w:r w:rsidR="00932C4E">
        <w:rPr>
          <w:rFonts w:ascii="Times New Roman" w:hAnsi="Times New Roman" w:cs="Times New Roman"/>
          <w:color w:val="000000"/>
          <w:sz w:val="24"/>
          <w:szCs w:val="27"/>
        </w:rPr>
        <w:t>»</w:t>
      </w:r>
      <w:r w:rsidRPr="00F50788">
        <w:rPr>
          <w:rFonts w:ascii="Times New Roman" w:hAnsi="Times New Roman" w:cs="Times New Roman"/>
          <w:color w:val="000000"/>
          <w:sz w:val="24"/>
          <w:szCs w:val="27"/>
        </w:rPr>
        <w:t xml:space="preserve"> в числе налоговых поступлений среди других округов. Росток и Передняя Померания </w:t>
      </w:r>
      <w:r w:rsidR="00E55595">
        <w:rPr>
          <w:rFonts w:ascii="Times New Roman" w:hAnsi="Times New Roman" w:cs="Times New Roman"/>
          <w:color w:val="000000"/>
          <w:sz w:val="24"/>
          <w:szCs w:val="27"/>
        </w:rPr>
        <w:t xml:space="preserve">– </w:t>
      </w:r>
      <w:proofErr w:type="spellStart"/>
      <w:r w:rsidR="00E55595">
        <w:rPr>
          <w:rFonts w:ascii="Times New Roman" w:hAnsi="Times New Roman" w:cs="Times New Roman"/>
          <w:color w:val="000000"/>
          <w:sz w:val="24"/>
          <w:szCs w:val="27"/>
        </w:rPr>
        <w:t>Рюген</w:t>
      </w:r>
      <w:proofErr w:type="spellEnd"/>
      <w:r w:rsidRPr="00F50788">
        <w:rPr>
          <w:rFonts w:ascii="Times New Roman" w:hAnsi="Times New Roman" w:cs="Times New Roman"/>
          <w:color w:val="000000"/>
          <w:sz w:val="24"/>
          <w:szCs w:val="27"/>
        </w:rPr>
        <w:t xml:space="preserve"> имеют примерно одинаковое количество налоговых поступлений (до 3000 тыс. евро), а менее всех их у С</w:t>
      </w:r>
      <w:r w:rsidR="00E55595">
        <w:rPr>
          <w:rFonts w:ascii="Times New Roman" w:hAnsi="Times New Roman" w:cs="Times New Roman"/>
          <w:color w:val="000000"/>
          <w:sz w:val="24"/>
          <w:szCs w:val="27"/>
        </w:rPr>
        <w:t>еверо-</w:t>
      </w:r>
      <w:r w:rsidRPr="00F50788">
        <w:rPr>
          <w:rFonts w:ascii="Times New Roman" w:hAnsi="Times New Roman" w:cs="Times New Roman"/>
          <w:color w:val="000000"/>
          <w:sz w:val="24"/>
          <w:szCs w:val="27"/>
        </w:rPr>
        <w:t xml:space="preserve">Западного Мекленбурга (до 2500 тыс.евро). Таким образом, на протяжении всего рассматриваемого периода в динамике округом с наиболее стабильными и </w:t>
      </w:r>
      <w:r w:rsidRPr="00F50788">
        <w:rPr>
          <w:rFonts w:ascii="Times New Roman" w:hAnsi="Times New Roman" w:cs="Times New Roman"/>
          <w:color w:val="000000"/>
          <w:sz w:val="24"/>
          <w:szCs w:val="27"/>
        </w:rPr>
        <w:lastRenderedPageBreak/>
        <w:t xml:space="preserve">обеспеченными предприятиями стал Передняя Померания </w:t>
      </w:r>
      <w:r w:rsidR="00E55595">
        <w:rPr>
          <w:rFonts w:ascii="Times New Roman" w:hAnsi="Times New Roman" w:cs="Times New Roman"/>
          <w:color w:val="000000"/>
          <w:sz w:val="24"/>
          <w:szCs w:val="27"/>
        </w:rPr>
        <w:t xml:space="preserve">– </w:t>
      </w:r>
      <w:proofErr w:type="spellStart"/>
      <w:r w:rsidR="00E55595">
        <w:rPr>
          <w:rFonts w:ascii="Times New Roman" w:hAnsi="Times New Roman" w:cs="Times New Roman"/>
          <w:color w:val="000000"/>
          <w:sz w:val="24"/>
          <w:szCs w:val="27"/>
        </w:rPr>
        <w:t>Рюген</w:t>
      </w:r>
      <w:proofErr w:type="spellEnd"/>
      <w:r w:rsidRPr="00F50788">
        <w:rPr>
          <w:rFonts w:ascii="Times New Roman" w:hAnsi="Times New Roman" w:cs="Times New Roman"/>
          <w:color w:val="000000"/>
          <w:sz w:val="24"/>
          <w:szCs w:val="27"/>
        </w:rPr>
        <w:t xml:space="preserve">, во многом именно благодаря Северной Передней Померании. В целом данный регион демонстрировал позитивную динамику как по занятости, так и по количеству предприятий, что создало благоприятную обстановку для предпринимательского сектора. Другим стабильным районом можно назвать </w:t>
      </w:r>
      <w:proofErr w:type="spellStart"/>
      <w:r w:rsidRPr="00F50788">
        <w:rPr>
          <w:rFonts w:ascii="Times New Roman" w:hAnsi="Times New Roman" w:cs="Times New Roman"/>
          <w:color w:val="000000"/>
          <w:sz w:val="24"/>
          <w:szCs w:val="27"/>
        </w:rPr>
        <w:t>Северо</w:t>
      </w:r>
      <w:proofErr w:type="spellEnd"/>
      <w:r w:rsidRPr="00F50788">
        <w:rPr>
          <w:rFonts w:ascii="Times New Roman" w:hAnsi="Times New Roman" w:cs="Times New Roman"/>
          <w:color w:val="000000"/>
          <w:sz w:val="24"/>
          <w:szCs w:val="27"/>
        </w:rPr>
        <w:t xml:space="preserve">- Западный Мекленбург, сохранившим плавную позитивную динамику в фактических реальных налоговых поступлениях. </w:t>
      </w:r>
      <w:proofErr w:type="spellStart"/>
      <w:r w:rsidRPr="00F50788">
        <w:rPr>
          <w:rFonts w:ascii="Times New Roman" w:hAnsi="Times New Roman" w:cs="Times New Roman"/>
          <w:color w:val="000000"/>
          <w:sz w:val="24"/>
          <w:szCs w:val="27"/>
        </w:rPr>
        <w:t>Мекленбургское</w:t>
      </w:r>
      <w:proofErr w:type="spellEnd"/>
      <w:r w:rsidRPr="00F50788">
        <w:rPr>
          <w:rFonts w:ascii="Times New Roman" w:hAnsi="Times New Roman" w:cs="Times New Roman"/>
          <w:color w:val="000000"/>
          <w:sz w:val="24"/>
          <w:szCs w:val="27"/>
        </w:rPr>
        <w:t xml:space="preserve"> </w:t>
      </w:r>
      <w:proofErr w:type="spellStart"/>
      <w:r w:rsidRPr="00F50788">
        <w:rPr>
          <w:rFonts w:ascii="Times New Roman" w:hAnsi="Times New Roman" w:cs="Times New Roman"/>
          <w:color w:val="000000"/>
          <w:sz w:val="24"/>
          <w:szCs w:val="27"/>
        </w:rPr>
        <w:t>Поозёрье</w:t>
      </w:r>
      <w:proofErr w:type="spellEnd"/>
      <w:r w:rsidRPr="00F50788">
        <w:rPr>
          <w:rFonts w:ascii="Times New Roman" w:hAnsi="Times New Roman" w:cs="Times New Roman"/>
          <w:color w:val="000000"/>
          <w:sz w:val="24"/>
          <w:szCs w:val="27"/>
        </w:rPr>
        <w:t xml:space="preserve"> и </w:t>
      </w:r>
      <w:proofErr w:type="spellStart"/>
      <w:r w:rsidRPr="00F50788">
        <w:rPr>
          <w:rFonts w:ascii="Times New Roman" w:hAnsi="Times New Roman" w:cs="Times New Roman"/>
          <w:color w:val="000000"/>
          <w:sz w:val="24"/>
          <w:szCs w:val="27"/>
        </w:rPr>
        <w:t>Людвигслуст</w:t>
      </w:r>
      <w:proofErr w:type="spellEnd"/>
      <w:r w:rsidRPr="00F50788">
        <w:rPr>
          <w:rFonts w:ascii="Times New Roman" w:hAnsi="Times New Roman" w:cs="Times New Roman"/>
          <w:color w:val="000000"/>
          <w:sz w:val="24"/>
          <w:szCs w:val="27"/>
        </w:rPr>
        <w:t xml:space="preserve"> </w:t>
      </w:r>
      <w:r w:rsidR="00E55595">
        <w:rPr>
          <w:rFonts w:ascii="Times New Roman" w:hAnsi="Times New Roman" w:cs="Times New Roman"/>
          <w:color w:val="000000"/>
          <w:sz w:val="24"/>
          <w:szCs w:val="27"/>
        </w:rPr>
        <w:t xml:space="preserve">– </w:t>
      </w:r>
      <w:proofErr w:type="spellStart"/>
      <w:r w:rsidR="00E55595">
        <w:rPr>
          <w:rFonts w:ascii="Times New Roman" w:hAnsi="Times New Roman" w:cs="Times New Roman"/>
          <w:color w:val="000000"/>
          <w:sz w:val="24"/>
          <w:szCs w:val="27"/>
        </w:rPr>
        <w:t>Пархим</w:t>
      </w:r>
      <w:proofErr w:type="spellEnd"/>
      <w:r w:rsidRPr="00F50788">
        <w:rPr>
          <w:rFonts w:ascii="Times New Roman" w:hAnsi="Times New Roman" w:cs="Times New Roman"/>
          <w:color w:val="000000"/>
          <w:sz w:val="24"/>
          <w:szCs w:val="27"/>
        </w:rPr>
        <w:t xml:space="preserve"> в силу своего размера и большого числа сельхозпредприятий, сельхозугодий и их динамике на увеличение вышли в лидеры среди других округов.</w:t>
      </w:r>
    </w:p>
    <w:p w:rsidR="000A7E8E" w:rsidRDefault="0043161F" w:rsidP="006C3F09">
      <w:pPr>
        <w:tabs>
          <w:tab w:val="left" w:pos="3495"/>
        </w:tabs>
        <w:rPr>
          <w:rFonts w:ascii="Times New Roman" w:hAnsi="Times New Roman" w:cs="Times New Roman"/>
        </w:rPr>
      </w:pPr>
      <w:r w:rsidRPr="0043161F">
        <w:rPr>
          <w:rFonts w:ascii="Times New Roman" w:hAnsi="Times New Roman" w:cs="Times New Roman"/>
          <w:noProof/>
          <w:sz w:val="24"/>
          <w:lang w:eastAsia="ru-RU"/>
        </w:rPr>
        <w:pict>
          <v:shape id="_x0000_s1055" type="#_x0000_t75" style="position:absolute;left:0;text-align:left;margin-left:33.75pt;margin-top:-1.2pt;width:397.45pt;height:290.25pt;z-index:-251624448" wrapcoords="0 0 21600 0 21600 21600 0 21600 0 0">
            <v:imagedata r:id="rId41" o:title=""/>
            <w10:wrap type="through"/>
          </v:shape>
          <o:OLEObject Type="Link" ProgID="Excel.Sheet.8" ShapeID="_x0000_s1055" DrawAspect="Content" r:id="rId42" UpdateMode="Always">
            <o:LinkType>Picture</o:LinkType>
            <o:LockedField>false</o:LockedField>
          </o:OLEObject>
        </w:pict>
      </w:r>
    </w:p>
    <w:p w:rsidR="000A7E8E" w:rsidRDefault="000A7E8E"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30239A" w:rsidRDefault="0030239A"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30239A" w:rsidRDefault="0030239A" w:rsidP="0030239A">
      <w:pPr>
        <w:tabs>
          <w:tab w:val="left" w:pos="3885"/>
        </w:tabs>
        <w:spacing w:line="360" w:lineRule="auto"/>
        <w:jc w:val="center"/>
        <w:rPr>
          <w:rFonts w:ascii="Times New Roman" w:hAnsi="Times New Roman" w:cs="Times New Roman"/>
          <w:sz w:val="24"/>
        </w:rPr>
      </w:pPr>
      <w:r>
        <w:rPr>
          <w:rFonts w:ascii="Times New Roman" w:hAnsi="Times New Roman" w:cs="Times New Roman"/>
          <w:sz w:val="24"/>
        </w:rPr>
        <w:t xml:space="preserve">Рис.17 Динамика фактических реальных налоговых поступлений по округам Мекленбурга </w:t>
      </w:r>
      <w:r w:rsidR="00E55595">
        <w:rPr>
          <w:rFonts w:ascii="Times New Roman" w:hAnsi="Times New Roman" w:cs="Times New Roman"/>
          <w:sz w:val="24"/>
        </w:rPr>
        <w:t>– Передн</w:t>
      </w:r>
      <w:r>
        <w:rPr>
          <w:rFonts w:ascii="Times New Roman" w:hAnsi="Times New Roman" w:cs="Times New Roman"/>
          <w:sz w:val="24"/>
        </w:rPr>
        <w:t>ей Померании в период с 1999 по 2010 гг.</w:t>
      </w:r>
    </w:p>
    <w:p w:rsidR="0030239A" w:rsidRDefault="0043161F" w:rsidP="0030239A">
      <w:pPr>
        <w:tabs>
          <w:tab w:val="left" w:pos="3885"/>
        </w:tabs>
        <w:spacing w:line="360" w:lineRule="auto"/>
        <w:jc w:val="center"/>
        <w:rPr>
          <w:rFonts w:ascii="Times New Roman" w:hAnsi="Times New Roman" w:cs="Times New Roman"/>
          <w:sz w:val="24"/>
        </w:rPr>
      </w:pPr>
      <w:r>
        <w:rPr>
          <w:rFonts w:ascii="Times New Roman" w:hAnsi="Times New Roman" w:cs="Times New Roman"/>
          <w:noProof/>
          <w:sz w:val="24"/>
          <w:lang w:eastAsia="ru-RU"/>
        </w:rPr>
        <w:lastRenderedPageBreak/>
        <w:pict>
          <v:shape id="_x0000_s1056" type="#_x0000_t75" style="position:absolute;left:0;text-align:left;margin-left:33.75pt;margin-top:12.4pt;width:396.7pt;height:283.45pt;z-index:-251623424" wrapcoords="0 0 21600 0 21600 21600 0 21600 0 0">
            <v:imagedata r:id="rId43" o:title=""/>
            <w10:wrap type="through"/>
          </v:shape>
          <o:OLEObject Type="Link" ProgID="Excel.Sheet.8" ShapeID="_x0000_s1056" DrawAspect="Content" r:id="rId44" UpdateMode="Always">
            <o:LinkType>Picture</o:LinkType>
            <o:LockedField>false</o:LockedField>
          </o:OLEObject>
        </w:pict>
      </w:r>
    </w:p>
    <w:p w:rsidR="0030239A" w:rsidRDefault="0030239A" w:rsidP="0030239A">
      <w:pPr>
        <w:tabs>
          <w:tab w:val="left" w:pos="3885"/>
        </w:tabs>
        <w:spacing w:line="360" w:lineRule="auto"/>
        <w:jc w:val="center"/>
        <w:rPr>
          <w:rFonts w:ascii="Times New Roman" w:hAnsi="Times New Roman" w:cs="Times New Roman"/>
          <w:sz w:val="24"/>
        </w:rPr>
      </w:pPr>
    </w:p>
    <w:p w:rsidR="0030239A" w:rsidRDefault="0030239A" w:rsidP="006C3F09">
      <w:pPr>
        <w:tabs>
          <w:tab w:val="left" w:pos="3495"/>
        </w:tabs>
        <w:rPr>
          <w:rFonts w:ascii="Times New Roman" w:hAnsi="Times New Roman" w:cs="Times New Roman"/>
        </w:rPr>
      </w:pPr>
    </w:p>
    <w:p w:rsidR="0030239A" w:rsidRDefault="0030239A" w:rsidP="006C3F09">
      <w:pPr>
        <w:tabs>
          <w:tab w:val="left" w:pos="3495"/>
        </w:tabs>
        <w:rPr>
          <w:rFonts w:ascii="Times New Roman" w:hAnsi="Times New Roman" w:cs="Times New Roman"/>
        </w:rPr>
      </w:pPr>
    </w:p>
    <w:p w:rsidR="0030239A" w:rsidRDefault="0030239A" w:rsidP="006C3F09">
      <w:pPr>
        <w:tabs>
          <w:tab w:val="left" w:pos="3495"/>
        </w:tabs>
        <w:rPr>
          <w:rFonts w:ascii="Times New Roman" w:hAnsi="Times New Roman" w:cs="Times New Roman"/>
        </w:rPr>
      </w:pPr>
    </w:p>
    <w:p w:rsidR="0030239A" w:rsidRDefault="0030239A" w:rsidP="006C3F09">
      <w:pPr>
        <w:tabs>
          <w:tab w:val="left" w:pos="3495"/>
        </w:tabs>
        <w:rPr>
          <w:rFonts w:ascii="Times New Roman" w:hAnsi="Times New Roman" w:cs="Times New Roman"/>
        </w:rPr>
      </w:pPr>
    </w:p>
    <w:p w:rsidR="0030239A" w:rsidRDefault="0030239A" w:rsidP="006C3F09">
      <w:pPr>
        <w:tabs>
          <w:tab w:val="left" w:pos="3495"/>
        </w:tabs>
        <w:rPr>
          <w:rFonts w:ascii="Times New Roman" w:hAnsi="Times New Roman" w:cs="Times New Roman"/>
        </w:rPr>
      </w:pPr>
    </w:p>
    <w:p w:rsidR="0030239A" w:rsidRDefault="0030239A" w:rsidP="006C3F09">
      <w:pPr>
        <w:tabs>
          <w:tab w:val="left" w:pos="3495"/>
        </w:tabs>
        <w:rPr>
          <w:rFonts w:ascii="Times New Roman" w:hAnsi="Times New Roman" w:cs="Times New Roman"/>
        </w:rPr>
      </w:pPr>
    </w:p>
    <w:p w:rsidR="0030239A" w:rsidRDefault="0030239A" w:rsidP="006C3F09">
      <w:pPr>
        <w:tabs>
          <w:tab w:val="left" w:pos="3495"/>
        </w:tabs>
        <w:rPr>
          <w:rFonts w:ascii="Times New Roman" w:hAnsi="Times New Roman" w:cs="Times New Roman"/>
        </w:rPr>
      </w:pPr>
    </w:p>
    <w:p w:rsidR="0030239A" w:rsidRDefault="0030239A" w:rsidP="006C3F09">
      <w:pPr>
        <w:tabs>
          <w:tab w:val="left" w:pos="3495"/>
        </w:tabs>
        <w:rPr>
          <w:rFonts w:ascii="Times New Roman" w:hAnsi="Times New Roman" w:cs="Times New Roman"/>
        </w:rPr>
      </w:pPr>
    </w:p>
    <w:p w:rsidR="0030239A" w:rsidRDefault="0030239A" w:rsidP="006C3F09">
      <w:pPr>
        <w:tabs>
          <w:tab w:val="left" w:pos="3495"/>
        </w:tabs>
        <w:rPr>
          <w:rFonts w:ascii="Times New Roman" w:hAnsi="Times New Roman" w:cs="Times New Roman"/>
        </w:rPr>
      </w:pPr>
    </w:p>
    <w:p w:rsidR="0030239A" w:rsidRDefault="0030239A" w:rsidP="006C3F09">
      <w:pPr>
        <w:tabs>
          <w:tab w:val="left" w:pos="3495"/>
        </w:tabs>
        <w:rPr>
          <w:rFonts w:ascii="Times New Roman" w:hAnsi="Times New Roman" w:cs="Times New Roman"/>
        </w:rPr>
      </w:pPr>
    </w:p>
    <w:p w:rsidR="0030239A" w:rsidRDefault="0030239A" w:rsidP="006C3F09">
      <w:pPr>
        <w:tabs>
          <w:tab w:val="left" w:pos="3495"/>
        </w:tabs>
        <w:rPr>
          <w:rFonts w:ascii="Times New Roman" w:hAnsi="Times New Roman" w:cs="Times New Roman"/>
        </w:rPr>
      </w:pPr>
    </w:p>
    <w:p w:rsidR="0030239A" w:rsidRDefault="0030239A" w:rsidP="006C3F09">
      <w:pPr>
        <w:tabs>
          <w:tab w:val="left" w:pos="3495"/>
        </w:tabs>
        <w:rPr>
          <w:rFonts w:ascii="Times New Roman" w:hAnsi="Times New Roman" w:cs="Times New Roman"/>
        </w:rPr>
      </w:pPr>
    </w:p>
    <w:p w:rsidR="0030239A" w:rsidRDefault="0030239A" w:rsidP="006C3F09">
      <w:pPr>
        <w:tabs>
          <w:tab w:val="left" w:pos="3495"/>
        </w:tabs>
        <w:rPr>
          <w:rFonts w:ascii="Times New Roman" w:hAnsi="Times New Roman" w:cs="Times New Roman"/>
        </w:rPr>
      </w:pPr>
    </w:p>
    <w:p w:rsidR="0030239A" w:rsidRDefault="0030239A" w:rsidP="006C3F09">
      <w:pPr>
        <w:tabs>
          <w:tab w:val="left" w:pos="3495"/>
        </w:tabs>
        <w:rPr>
          <w:rFonts w:ascii="Times New Roman" w:hAnsi="Times New Roman" w:cs="Times New Roman"/>
        </w:rPr>
      </w:pPr>
    </w:p>
    <w:p w:rsidR="000A7E8E" w:rsidRDefault="000A7E8E" w:rsidP="006C3F09">
      <w:pPr>
        <w:tabs>
          <w:tab w:val="left" w:pos="3495"/>
        </w:tabs>
        <w:rPr>
          <w:rFonts w:ascii="Times New Roman" w:hAnsi="Times New Roman" w:cs="Times New Roman"/>
        </w:rPr>
      </w:pPr>
    </w:p>
    <w:p w:rsidR="0030239A" w:rsidRDefault="0030239A" w:rsidP="006C3F09">
      <w:pPr>
        <w:tabs>
          <w:tab w:val="left" w:pos="3495"/>
        </w:tabs>
        <w:rPr>
          <w:rFonts w:ascii="Times New Roman" w:hAnsi="Times New Roman" w:cs="Times New Roman"/>
        </w:rPr>
      </w:pPr>
    </w:p>
    <w:p w:rsidR="0030239A" w:rsidRDefault="0030239A" w:rsidP="006C3F09">
      <w:pPr>
        <w:tabs>
          <w:tab w:val="left" w:pos="3495"/>
        </w:tabs>
        <w:rPr>
          <w:rFonts w:ascii="Times New Roman" w:hAnsi="Times New Roman" w:cs="Times New Roman"/>
        </w:rPr>
      </w:pPr>
    </w:p>
    <w:p w:rsidR="0030239A" w:rsidRDefault="0030239A" w:rsidP="006C3F09">
      <w:pPr>
        <w:tabs>
          <w:tab w:val="left" w:pos="3495"/>
        </w:tabs>
        <w:rPr>
          <w:rFonts w:ascii="Times New Roman" w:hAnsi="Times New Roman" w:cs="Times New Roman"/>
        </w:rPr>
      </w:pPr>
    </w:p>
    <w:p w:rsidR="0030239A" w:rsidRDefault="0030239A" w:rsidP="006C3F09">
      <w:pPr>
        <w:tabs>
          <w:tab w:val="left" w:pos="3495"/>
        </w:tabs>
        <w:rPr>
          <w:rFonts w:ascii="Times New Roman" w:hAnsi="Times New Roman" w:cs="Times New Roman"/>
        </w:rPr>
      </w:pPr>
    </w:p>
    <w:p w:rsidR="0030239A" w:rsidRDefault="0030239A" w:rsidP="006C3F09">
      <w:pPr>
        <w:tabs>
          <w:tab w:val="left" w:pos="3495"/>
        </w:tabs>
        <w:rPr>
          <w:rFonts w:ascii="Times New Roman" w:hAnsi="Times New Roman" w:cs="Times New Roman"/>
        </w:rPr>
      </w:pPr>
    </w:p>
    <w:p w:rsidR="0030239A" w:rsidRDefault="0030239A" w:rsidP="006C3F09">
      <w:pPr>
        <w:tabs>
          <w:tab w:val="left" w:pos="3495"/>
        </w:tabs>
        <w:rPr>
          <w:rFonts w:ascii="Times New Roman" w:hAnsi="Times New Roman" w:cs="Times New Roman"/>
        </w:rPr>
      </w:pPr>
    </w:p>
    <w:p w:rsidR="0030239A" w:rsidRDefault="0030239A" w:rsidP="006C3F09">
      <w:pPr>
        <w:tabs>
          <w:tab w:val="left" w:pos="3495"/>
        </w:tabs>
        <w:rPr>
          <w:rFonts w:ascii="Times New Roman" w:hAnsi="Times New Roman" w:cs="Times New Roman"/>
        </w:rPr>
      </w:pPr>
    </w:p>
    <w:p w:rsidR="0030239A" w:rsidRDefault="00507CB6" w:rsidP="0030239A">
      <w:pPr>
        <w:tabs>
          <w:tab w:val="left" w:pos="3885"/>
        </w:tabs>
        <w:spacing w:line="360" w:lineRule="auto"/>
        <w:jc w:val="center"/>
        <w:rPr>
          <w:rFonts w:ascii="Times New Roman" w:hAnsi="Times New Roman" w:cs="Times New Roman"/>
          <w:sz w:val="24"/>
        </w:rPr>
      </w:pPr>
      <w:r>
        <w:rPr>
          <w:rFonts w:ascii="Times New Roman" w:hAnsi="Times New Roman" w:cs="Times New Roman"/>
          <w:sz w:val="24"/>
        </w:rPr>
        <w:t>Рис.18</w:t>
      </w:r>
      <w:r w:rsidR="0030239A">
        <w:rPr>
          <w:rFonts w:ascii="Times New Roman" w:hAnsi="Times New Roman" w:cs="Times New Roman"/>
          <w:sz w:val="24"/>
        </w:rPr>
        <w:t xml:space="preserve"> Динамика фактических реальных налоговых поступлений по округам Мекленбурга </w:t>
      </w:r>
      <w:r w:rsidR="00E55595">
        <w:rPr>
          <w:rFonts w:ascii="Times New Roman" w:hAnsi="Times New Roman" w:cs="Times New Roman"/>
          <w:sz w:val="24"/>
        </w:rPr>
        <w:t>– Передн</w:t>
      </w:r>
      <w:r w:rsidR="0030239A">
        <w:rPr>
          <w:rFonts w:ascii="Times New Roman" w:hAnsi="Times New Roman" w:cs="Times New Roman"/>
          <w:sz w:val="24"/>
        </w:rPr>
        <w:t>ей Померании в период с 2011 по 2019 гг.</w:t>
      </w:r>
    </w:p>
    <w:p w:rsidR="0030239A" w:rsidRDefault="0030239A" w:rsidP="006C3F09">
      <w:pPr>
        <w:tabs>
          <w:tab w:val="left" w:pos="3495"/>
        </w:tabs>
        <w:rPr>
          <w:rFonts w:ascii="Times New Roman" w:hAnsi="Times New Roman" w:cs="Times New Roman"/>
        </w:rPr>
      </w:pPr>
    </w:p>
    <w:p w:rsidR="0030239A" w:rsidRDefault="0030239A" w:rsidP="006C3F09">
      <w:pPr>
        <w:tabs>
          <w:tab w:val="left" w:pos="3495"/>
        </w:tabs>
        <w:rPr>
          <w:rFonts w:ascii="Times New Roman" w:hAnsi="Times New Roman" w:cs="Times New Roman"/>
        </w:rPr>
      </w:pPr>
    </w:p>
    <w:p w:rsidR="00A50352" w:rsidRDefault="00A50352" w:rsidP="00507CB6">
      <w:pPr>
        <w:tabs>
          <w:tab w:val="left" w:pos="3885"/>
        </w:tabs>
        <w:spacing w:line="360" w:lineRule="auto"/>
        <w:ind w:firstLine="709"/>
        <w:rPr>
          <w:rFonts w:ascii="Times New Roman" w:hAnsi="Times New Roman" w:cs="Times New Roman"/>
          <w:sz w:val="24"/>
        </w:rPr>
      </w:pPr>
    </w:p>
    <w:p w:rsidR="00507CB6" w:rsidRDefault="00507CB6" w:rsidP="00507CB6">
      <w:pPr>
        <w:tabs>
          <w:tab w:val="left" w:pos="3885"/>
        </w:tabs>
        <w:spacing w:line="360" w:lineRule="auto"/>
        <w:ind w:firstLine="709"/>
        <w:rPr>
          <w:rFonts w:ascii="Times New Roman" w:hAnsi="Times New Roman" w:cs="Times New Roman"/>
          <w:sz w:val="24"/>
        </w:rPr>
      </w:pPr>
      <w:r>
        <w:rPr>
          <w:rFonts w:ascii="Times New Roman" w:hAnsi="Times New Roman" w:cs="Times New Roman"/>
          <w:sz w:val="24"/>
        </w:rPr>
        <w:t>Далее рассмотрим такой показатель как валовое накопление основного капитала (компании с 20 и более сотрудниками) (см.рис.19, 20</w:t>
      </w:r>
      <w:r>
        <w:rPr>
          <w:rStyle w:val="a6"/>
          <w:rFonts w:ascii="Times New Roman" w:hAnsi="Times New Roman" w:cs="Times New Roman"/>
          <w:sz w:val="24"/>
        </w:rPr>
        <w:footnoteReference w:id="8"/>
      </w:r>
      <w:r>
        <w:rPr>
          <w:rFonts w:ascii="Times New Roman" w:hAnsi="Times New Roman" w:cs="Times New Roman"/>
          <w:sz w:val="24"/>
        </w:rPr>
        <w:t xml:space="preserve">). Данный показатель является расширенной версией инвестиций в основной капитал и позволяет оценить качество развития предприятий, а именно сколько средств затрачивается на их улучшение и по сути показывает, насколько они перспективны. Динамика сильно варьируется как среди округов, так и за весь период в каждом отдельно взятом округе. Так </w:t>
      </w:r>
      <w:proofErr w:type="spellStart"/>
      <w:r>
        <w:rPr>
          <w:rFonts w:ascii="Times New Roman" w:hAnsi="Times New Roman" w:cs="Times New Roman"/>
          <w:sz w:val="24"/>
        </w:rPr>
        <w:t>Людвигслуст</w:t>
      </w:r>
      <w:proofErr w:type="spellEnd"/>
      <w:r>
        <w:rPr>
          <w:rFonts w:ascii="Times New Roman" w:hAnsi="Times New Roman" w:cs="Times New Roman"/>
          <w:sz w:val="24"/>
        </w:rPr>
        <w:t xml:space="preserve"> (</w:t>
      </w:r>
      <w:proofErr w:type="spellStart"/>
      <w:r>
        <w:rPr>
          <w:rFonts w:ascii="Times New Roman" w:hAnsi="Times New Roman" w:cs="Times New Roman"/>
          <w:sz w:val="24"/>
        </w:rPr>
        <w:t>Людвигслуст</w:t>
      </w:r>
      <w:proofErr w:type="spellEnd"/>
      <w:r>
        <w:rPr>
          <w:rFonts w:ascii="Times New Roman" w:hAnsi="Times New Roman" w:cs="Times New Roman"/>
          <w:sz w:val="24"/>
        </w:rPr>
        <w:t xml:space="preserve"> </w:t>
      </w:r>
      <w:r w:rsidR="00E55595">
        <w:rPr>
          <w:rFonts w:ascii="Times New Roman" w:hAnsi="Times New Roman" w:cs="Times New Roman"/>
          <w:sz w:val="24"/>
        </w:rPr>
        <w:t xml:space="preserve">– </w:t>
      </w:r>
      <w:proofErr w:type="spellStart"/>
      <w:r w:rsidR="00E55595">
        <w:rPr>
          <w:rFonts w:ascii="Times New Roman" w:hAnsi="Times New Roman" w:cs="Times New Roman"/>
          <w:sz w:val="24"/>
        </w:rPr>
        <w:t>Пархим</w:t>
      </w:r>
      <w:proofErr w:type="spellEnd"/>
      <w:r>
        <w:rPr>
          <w:rFonts w:ascii="Times New Roman" w:hAnsi="Times New Roman" w:cs="Times New Roman"/>
          <w:sz w:val="24"/>
        </w:rPr>
        <w:t>) имеет</w:t>
      </w:r>
      <w:r w:rsidR="00932C4E">
        <w:rPr>
          <w:rFonts w:ascii="Times New Roman" w:hAnsi="Times New Roman" w:cs="Times New Roman"/>
          <w:sz w:val="24"/>
        </w:rPr>
        <w:t xml:space="preserve"> «</w:t>
      </w:r>
      <w:r>
        <w:rPr>
          <w:rFonts w:ascii="Times New Roman" w:hAnsi="Times New Roman" w:cs="Times New Roman"/>
          <w:sz w:val="24"/>
        </w:rPr>
        <w:t>скачкообразную</w:t>
      </w:r>
      <w:r w:rsidR="00932C4E">
        <w:rPr>
          <w:rFonts w:ascii="Times New Roman" w:hAnsi="Times New Roman" w:cs="Times New Roman"/>
          <w:sz w:val="24"/>
        </w:rPr>
        <w:t>»</w:t>
      </w:r>
      <w:r>
        <w:rPr>
          <w:rFonts w:ascii="Times New Roman" w:hAnsi="Times New Roman" w:cs="Times New Roman"/>
          <w:sz w:val="24"/>
        </w:rPr>
        <w:t xml:space="preserve"> динамику с резкими повышениями и понижениями и достигает максимума в 2007 перед кризисом, после которого темпы округа идут на снижение. Другим округом, продемонстрировавшим высокие значения стал </w:t>
      </w:r>
      <w:proofErr w:type="spellStart"/>
      <w:r>
        <w:rPr>
          <w:rFonts w:ascii="Times New Roman" w:hAnsi="Times New Roman" w:cs="Times New Roman"/>
          <w:sz w:val="24"/>
        </w:rPr>
        <w:t>Деммин</w:t>
      </w:r>
      <w:proofErr w:type="spellEnd"/>
      <w:r>
        <w:rPr>
          <w:rFonts w:ascii="Times New Roman" w:hAnsi="Times New Roman" w:cs="Times New Roman"/>
          <w:sz w:val="24"/>
        </w:rPr>
        <w:t xml:space="preserve"> (</w:t>
      </w:r>
      <w:proofErr w:type="spellStart"/>
      <w:r>
        <w:rPr>
          <w:rFonts w:ascii="Times New Roman" w:hAnsi="Times New Roman" w:cs="Times New Roman"/>
          <w:sz w:val="24"/>
        </w:rPr>
        <w:t>Мекленбургское</w:t>
      </w:r>
      <w:proofErr w:type="spellEnd"/>
      <w:r>
        <w:rPr>
          <w:rFonts w:ascii="Times New Roman" w:hAnsi="Times New Roman" w:cs="Times New Roman"/>
          <w:sz w:val="24"/>
        </w:rPr>
        <w:t xml:space="preserve"> </w:t>
      </w:r>
      <w:proofErr w:type="spellStart"/>
      <w:r>
        <w:rPr>
          <w:rFonts w:ascii="Times New Roman" w:hAnsi="Times New Roman" w:cs="Times New Roman"/>
          <w:sz w:val="24"/>
        </w:rPr>
        <w:t>Поозёрье</w:t>
      </w:r>
      <w:proofErr w:type="spellEnd"/>
      <w:r>
        <w:rPr>
          <w:rFonts w:ascii="Times New Roman" w:hAnsi="Times New Roman" w:cs="Times New Roman"/>
          <w:sz w:val="24"/>
        </w:rPr>
        <w:t xml:space="preserve">), однако его положительная динамика со временем стала сокращаться. Менее всего валовых накоплений основного капитала у </w:t>
      </w:r>
      <w:proofErr w:type="spellStart"/>
      <w:r>
        <w:rPr>
          <w:rFonts w:ascii="Times New Roman" w:hAnsi="Times New Roman" w:cs="Times New Roman"/>
          <w:sz w:val="24"/>
        </w:rPr>
        <w:t>Рюгена</w:t>
      </w:r>
      <w:proofErr w:type="spellEnd"/>
      <w:r>
        <w:rPr>
          <w:rFonts w:ascii="Times New Roman" w:hAnsi="Times New Roman" w:cs="Times New Roman"/>
          <w:sz w:val="24"/>
        </w:rPr>
        <w:t xml:space="preserve"> (Передняя Померания </w:t>
      </w:r>
      <w:r w:rsidR="00E55595">
        <w:rPr>
          <w:rFonts w:ascii="Times New Roman" w:hAnsi="Times New Roman" w:cs="Times New Roman"/>
          <w:sz w:val="24"/>
        </w:rPr>
        <w:t xml:space="preserve">– </w:t>
      </w:r>
      <w:proofErr w:type="spellStart"/>
      <w:r w:rsidR="00E55595">
        <w:rPr>
          <w:rFonts w:ascii="Times New Roman" w:hAnsi="Times New Roman" w:cs="Times New Roman"/>
          <w:sz w:val="24"/>
        </w:rPr>
        <w:t>Рюген</w:t>
      </w:r>
      <w:proofErr w:type="spellEnd"/>
      <w:r>
        <w:rPr>
          <w:rFonts w:ascii="Times New Roman" w:hAnsi="Times New Roman" w:cs="Times New Roman"/>
          <w:sz w:val="24"/>
        </w:rPr>
        <w:t xml:space="preserve">) и Мекленбург </w:t>
      </w:r>
      <w:r w:rsidR="00E55595">
        <w:rPr>
          <w:rFonts w:ascii="Times New Roman" w:hAnsi="Times New Roman" w:cs="Times New Roman"/>
          <w:sz w:val="24"/>
        </w:rPr>
        <w:t xml:space="preserve">– </w:t>
      </w:r>
      <w:proofErr w:type="spellStart"/>
      <w:r w:rsidR="00E55595">
        <w:rPr>
          <w:rFonts w:ascii="Times New Roman" w:hAnsi="Times New Roman" w:cs="Times New Roman"/>
          <w:sz w:val="24"/>
        </w:rPr>
        <w:t>Штрел</w:t>
      </w:r>
      <w:r>
        <w:rPr>
          <w:rFonts w:ascii="Times New Roman" w:hAnsi="Times New Roman" w:cs="Times New Roman"/>
          <w:sz w:val="24"/>
        </w:rPr>
        <w:t>ица</w:t>
      </w:r>
      <w:proofErr w:type="spellEnd"/>
      <w:r>
        <w:rPr>
          <w:rFonts w:ascii="Times New Roman" w:hAnsi="Times New Roman" w:cs="Times New Roman"/>
          <w:sz w:val="24"/>
        </w:rPr>
        <w:t xml:space="preserve"> (</w:t>
      </w:r>
      <w:proofErr w:type="spellStart"/>
      <w:r>
        <w:rPr>
          <w:rFonts w:ascii="Times New Roman" w:hAnsi="Times New Roman" w:cs="Times New Roman"/>
          <w:sz w:val="24"/>
        </w:rPr>
        <w:t>Мекленбургское</w:t>
      </w:r>
      <w:proofErr w:type="spellEnd"/>
      <w:r>
        <w:rPr>
          <w:rFonts w:ascii="Times New Roman" w:hAnsi="Times New Roman" w:cs="Times New Roman"/>
          <w:sz w:val="24"/>
        </w:rPr>
        <w:t xml:space="preserve"> </w:t>
      </w:r>
      <w:proofErr w:type="spellStart"/>
      <w:r>
        <w:rPr>
          <w:rFonts w:ascii="Times New Roman" w:hAnsi="Times New Roman" w:cs="Times New Roman"/>
          <w:sz w:val="24"/>
        </w:rPr>
        <w:t>Поозёрье</w:t>
      </w:r>
      <w:proofErr w:type="spellEnd"/>
      <w:r>
        <w:rPr>
          <w:rFonts w:ascii="Times New Roman" w:hAnsi="Times New Roman" w:cs="Times New Roman"/>
          <w:sz w:val="24"/>
        </w:rPr>
        <w:t xml:space="preserve">).  На протяжении всего периода Северо-Западный Мекленбург имел относительно высокие значения и вышел в лидеры по величине валового накопленного капитала компаниями в 2016 г. Заметно влияние кризиса 2008 на данный показатель - во всех </w:t>
      </w:r>
      <w:r>
        <w:rPr>
          <w:rFonts w:ascii="Times New Roman" w:hAnsi="Times New Roman" w:cs="Times New Roman"/>
          <w:sz w:val="24"/>
        </w:rPr>
        <w:lastRenderedPageBreak/>
        <w:t xml:space="preserve">округах можно наблюдать сокращение значений. С изменением территориального деления заметна тенденция к росту в округах Росток и Передняя Померания </w:t>
      </w:r>
      <w:r w:rsidR="00E55595">
        <w:rPr>
          <w:rFonts w:ascii="Times New Roman" w:hAnsi="Times New Roman" w:cs="Times New Roman"/>
          <w:sz w:val="24"/>
        </w:rPr>
        <w:t xml:space="preserve">– </w:t>
      </w:r>
      <w:proofErr w:type="spellStart"/>
      <w:r w:rsidR="00E55595">
        <w:rPr>
          <w:rFonts w:ascii="Times New Roman" w:hAnsi="Times New Roman" w:cs="Times New Roman"/>
          <w:sz w:val="24"/>
        </w:rPr>
        <w:t>Рюген</w:t>
      </w:r>
      <w:proofErr w:type="spellEnd"/>
      <w:r>
        <w:rPr>
          <w:rFonts w:ascii="Times New Roman" w:hAnsi="Times New Roman" w:cs="Times New Roman"/>
          <w:sz w:val="24"/>
        </w:rPr>
        <w:t xml:space="preserve"> несмотря на их минимальные значения относительно других округов, тренд к сокращению же валовых накоплений основного капитала можно видеть в Передней Померании </w:t>
      </w:r>
      <w:r w:rsidR="00E55595">
        <w:rPr>
          <w:rFonts w:ascii="Times New Roman" w:hAnsi="Times New Roman" w:cs="Times New Roman"/>
          <w:sz w:val="24"/>
        </w:rPr>
        <w:t xml:space="preserve">– </w:t>
      </w:r>
      <w:proofErr w:type="spellStart"/>
      <w:r w:rsidR="00E55595">
        <w:rPr>
          <w:rFonts w:ascii="Times New Roman" w:hAnsi="Times New Roman" w:cs="Times New Roman"/>
          <w:sz w:val="24"/>
        </w:rPr>
        <w:t>Грайфсвальд</w:t>
      </w:r>
      <w:proofErr w:type="spellEnd"/>
      <w:r>
        <w:rPr>
          <w:rFonts w:ascii="Times New Roman" w:hAnsi="Times New Roman" w:cs="Times New Roman"/>
          <w:sz w:val="24"/>
        </w:rPr>
        <w:t xml:space="preserve">, </w:t>
      </w:r>
      <w:proofErr w:type="spellStart"/>
      <w:r>
        <w:rPr>
          <w:rFonts w:ascii="Times New Roman" w:hAnsi="Times New Roman" w:cs="Times New Roman"/>
          <w:sz w:val="24"/>
        </w:rPr>
        <w:t>Мекленбургском</w:t>
      </w:r>
      <w:proofErr w:type="spellEnd"/>
      <w:r>
        <w:rPr>
          <w:rFonts w:ascii="Times New Roman" w:hAnsi="Times New Roman" w:cs="Times New Roman"/>
          <w:sz w:val="24"/>
        </w:rPr>
        <w:t xml:space="preserve"> </w:t>
      </w:r>
      <w:proofErr w:type="spellStart"/>
      <w:r>
        <w:rPr>
          <w:rFonts w:ascii="Times New Roman" w:hAnsi="Times New Roman" w:cs="Times New Roman"/>
          <w:sz w:val="24"/>
        </w:rPr>
        <w:t>Поозёрье</w:t>
      </w:r>
      <w:proofErr w:type="spellEnd"/>
      <w:r>
        <w:rPr>
          <w:rFonts w:ascii="Times New Roman" w:hAnsi="Times New Roman" w:cs="Times New Roman"/>
          <w:sz w:val="24"/>
        </w:rPr>
        <w:t xml:space="preserve">. Наиболее модернизированные предприятия за весь рассматриваемый период можно выделить в Северо-Западном Мекленбурге, а также в </w:t>
      </w:r>
      <w:proofErr w:type="spellStart"/>
      <w:r>
        <w:rPr>
          <w:rFonts w:ascii="Times New Roman" w:hAnsi="Times New Roman" w:cs="Times New Roman"/>
          <w:sz w:val="24"/>
        </w:rPr>
        <w:t>Людвигслуст</w:t>
      </w:r>
      <w:proofErr w:type="spellEnd"/>
      <w:r>
        <w:rPr>
          <w:rFonts w:ascii="Times New Roman" w:hAnsi="Times New Roman" w:cs="Times New Roman"/>
          <w:sz w:val="24"/>
        </w:rPr>
        <w:t xml:space="preserve"> </w:t>
      </w:r>
      <w:r w:rsidR="00E55595">
        <w:rPr>
          <w:rFonts w:ascii="Times New Roman" w:hAnsi="Times New Roman" w:cs="Times New Roman"/>
          <w:sz w:val="24"/>
        </w:rPr>
        <w:t xml:space="preserve">– </w:t>
      </w:r>
      <w:proofErr w:type="spellStart"/>
      <w:r w:rsidR="00E55595">
        <w:rPr>
          <w:rFonts w:ascii="Times New Roman" w:hAnsi="Times New Roman" w:cs="Times New Roman"/>
          <w:sz w:val="24"/>
        </w:rPr>
        <w:t>Пархим</w:t>
      </w:r>
      <w:r>
        <w:rPr>
          <w:rFonts w:ascii="Times New Roman" w:hAnsi="Times New Roman" w:cs="Times New Roman"/>
          <w:sz w:val="24"/>
        </w:rPr>
        <w:t>е</w:t>
      </w:r>
      <w:proofErr w:type="spellEnd"/>
      <w:r>
        <w:rPr>
          <w:rFonts w:ascii="Times New Roman" w:hAnsi="Times New Roman" w:cs="Times New Roman"/>
          <w:sz w:val="24"/>
        </w:rPr>
        <w:t xml:space="preserve"> по числу валового накопления основного капитала. В других южных округах </w:t>
      </w:r>
      <w:r w:rsidR="00E55595">
        <w:rPr>
          <w:rFonts w:ascii="Times New Roman" w:hAnsi="Times New Roman" w:cs="Times New Roman"/>
          <w:sz w:val="24"/>
        </w:rPr>
        <w:t>– Передн</w:t>
      </w:r>
      <w:r>
        <w:rPr>
          <w:rFonts w:ascii="Times New Roman" w:hAnsi="Times New Roman" w:cs="Times New Roman"/>
          <w:sz w:val="24"/>
        </w:rPr>
        <w:t xml:space="preserve">ей Померании </w:t>
      </w:r>
      <w:r w:rsidR="00E55595">
        <w:rPr>
          <w:rFonts w:ascii="Times New Roman" w:hAnsi="Times New Roman" w:cs="Times New Roman"/>
          <w:sz w:val="24"/>
        </w:rPr>
        <w:t xml:space="preserve">– </w:t>
      </w:r>
      <w:proofErr w:type="spellStart"/>
      <w:r w:rsidR="00E55595">
        <w:rPr>
          <w:rFonts w:ascii="Times New Roman" w:hAnsi="Times New Roman" w:cs="Times New Roman"/>
          <w:sz w:val="24"/>
        </w:rPr>
        <w:t>Грайфсвальд</w:t>
      </w:r>
      <w:proofErr w:type="spellEnd"/>
      <w:r>
        <w:rPr>
          <w:rFonts w:ascii="Times New Roman" w:hAnsi="Times New Roman" w:cs="Times New Roman"/>
          <w:sz w:val="24"/>
        </w:rPr>
        <w:t xml:space="preserve">, </w:t>
      </w:r>
      <w:proofErr w:type="spellStart"/>
      <w:r>
        <w:rPr>
          <w:rFonts w:ascii="Times New Roman" w:hAnsi="Times New Roman" w:cs="Times New Roman"/>
          <w:sz w:val="24"/>
        </w:rPr>
        <w:t>Мекленбургском</w:t>
      </w:r>
      <w:proofErr w:type="spellEnd"/>
      <w:r>
        <w:rPr>
          <w:rFonts w:ascii="Times New Roman" w:hAnsi="Times New Roman" w:cs="Times New Roman"/>
          <w:sz w:val="24"/>
        </w:rPr>
        <w:t xml:space="preserve"> </w:t>
      </w:r>
      <w:proofErr w:type="spellStart"/>
      <w:r>
        <w:rPr>
          <w:rFonts w:ascii="Times New Roman" w:hAnsi="Times New Roman" w:cs="Times New Roman"/>
          <w:sz w:val="24"/>
        </w:rPr>
        <w:t>Поозёрье</w:t>
      </w:r>
      <w:proofErr w:type="spellEnd"/>
      <w:r>
        <w:rPr>
          <w:rFonts w:ascii="Times New Roman" w:hAnsi="Times New Roman" w:cs="Times New Roman"/>
          <w:sz w:val="24"/>
        </w:rPr>
        <w:t xml:space="preserve">, предприятия не имеют такого уровня инвестиций, в отличие от перспективных округов Росток и Передняя Померания </w:t>
      </w:r>
      <w:r w:rsidR="00E55595">
        <w:rPr>
          <w:rFonts w:ascii="Times New Roman" w:hAnsi="Times New Roman" w:cs="Times New Roman"/>
          <w:sz w:val="24"/>
        </w:rPr>
        <w:t xml:space="preserve">– </w:t>
      </w:r>
      <w:proofErr w:type="spellStart"/>
      <w:r w:rsidR="00E55595">
        <w:rPr>
          <w:rFonts w:ascii="Times New Roman" w:hAnsi="Times New Roman" w:cs="Times New Roman"/>
          <w:sz w:val="24"/>
        </w:rPr>
        <w:t>Рюген</w:t>
      </w:r>
      <w:proofErr w:type="spellEnd"/>
      <w:r>
        <w:rPr>
          <w:rFonts w:ascii="Times New Roman" w:hAnsi="Times New Roman" w:cs="Times New Roman"/>
          <w:sz w:val="24"/>
        </w:rPr>
        <w:t xml:space="preserve"> благодаря своему местоположению близ крупных городов.</w:t>
      </w:r>
    </w:p>
    <w:p w:rsidR="0030239A" w:rsidRDefault="0030239A" w:rsidP="006C3F09">
      <w:pPr>
        <w:tabs>
          <w:tab w:val="left" w:pos="3495"/>
        </w:tabs>
        <w:rPr>
          <w:rFonts w:ascii="Times New Roman" w:hAnsi="Times New Roman" w:cs="Times New Roman"/>
        </w:rPr>
      </w:pPr>
    </w:p>
    <w:p w:rsidR="0030239A" w:rsidRDefault="0030239A" w:rsidP="006C3F09">
      <w:pPr>
        <w:tabs>
          <w:tab w:val="left" w:pos="3495"/>
        </w:tabs>
        <w:rPr>
          <w:rFonts w:ascii="Times New Roman" w:hAnsi="Times New Roman" w:cs="Times New Roman"/>
        </w:rPr>
      </w:pPr>
    </w:p>
    <w:p w:rsidR="0030239A" w:rsidRDefault="0030239A" w:rsidP="006C3F09">
      <w:pPr>
        <w:tabs>
          <w:tab w:val="left" w:pos="3495"/>
        </w:tabs>
        <w:rPr>
          <w:rFonts w:ascii="Times New Roman" w:hAnsi="Times New Roman" w:cs="Times New Roman"/>
        </w:rPr>
      </w:pPr>
    </w:p>
    <w:p w:rsidR="0030239A" w:rsidRDefault="0030239A" w:rsidP="006C3F09">
      <w:pPr>
        <w:tabs>
          <w:tab w:val="left" w:pos="3495"/>
        </w:tabs>
        <w:rPr>
          <w:rFonts w:ascii="Times New Roman" w:hAnsi="Times New Roman" w:cs="Times New Roman"/>
        </w:rPr>
      </w:pPr>
    </w:p>
    <w:p w:rsidR="00507CB6" w:rsidRDefault="00507CB6" w:rsidP="006C3F09">
      <w:pPr>
        <w:tabs>
          <w:tab w:val="left" w:pos="3495"/>
        </w:tabs>
        <w:rPr>
          <w:rFonts w:ascii="Times New Roman" w:hAnsi="Times New Roman" w:cs="Times New Roman"/>
        </w:rPr>
      </w:pPr>
    </w:p>
    <w:p w:rsidR="00507CB6" w:rsidRDefault="00507CB6" w:rsidP="006C3F09">
      <w:pPr>
        <w:tabs>
          <w:tab w:val="left" w:pos="3495"/>
        </w:tabs>
        <w:rPr>
          <w:rFonts w:ascii="Times New Roman" w:hAnsi="Times New Roman" w:cs="Times New Roman"/>
        </w:rPr>
      </w:pPr>
    </w:p>
    <w:p w:rsidR="00507CB6" w:rsidRDefault="00507CB6" w:rsidP="006C3F09">
      <w:pPr>
        <w:tabs>
          <w:tab w:val="left" w:pos="3495"/>
        </w:tabs>
        <w:rPr>
          <w:rFonts w:ascii="Times New Roman" w:hAnsi="Times New Roman" w:cs="Times New Roman"/>
        </w:rPr>
      </w:pPr>
    </w:p>
    <w:p w:rsidR="00507CB6" w:rsidRDefault="00507CB6" w:rsidP="006C3F09">
      <w:pPr>
        <w:tabs>
          <w:tab w:val="left" w:pos="3495"/>
        </w:tabs>
        <w:rPr>
          <w:rFonts w:ascii="Times New Roman" w:hAnsi="Times New Roman" w:cs="Times New Roman"/>
        </w:rPr>
      </w:pPr>
    </w:p>
    <w:p w:rsidR="00507CB6" w:rsidRDefault="00507CB6" w:rsidP="006C3F09">
      <w:pPr>
        <w:tabs>
          <w:tab w:val="left" w:pos="3495"/>
        </w:tabs>
        <w:rPr>
          <w:rFonts w:ascii="Times New Roman" w:hAnsi="Times New Roman" w:cs="Times New Roman"/>
        </w:rPr>
      </w:pPr>
    </w:p>
    <w:p w:rsidR="00507CB6" w:rsidRDefault="00507CB6" w:rsidP="006C3F09">
      <w:pPr>
        <w:tabs>
          <w:tab w:val="left" w:pos="3495"/>
        </w:tabs>
        <w:rPr>
          <w:rFonts w:ascii="Times New Roman" w:hAnsi="Times New Roman" w:cs="Times New Roman"/>
        </w:rPr>
      </w:pPr>
    </w:p>
    <w:p w:rsidR="00507CB6" w:rsidRDefault="00507CB6" w:rsidP="006C3F09">
      <w:pPr>
        <w:tabs>
          <w:tab w:val="left" w:pos="3495"/>
        </w:tabs>
        <w:rPr>
          <w:rFonts w:ascii="Times New Roman" w:hAnsi="Times New Roman" w:cs="Times New Roman"/>
        </w:rPr>
      </w:pPr>
    </w:p>
    <w:p w:rsidR="00507CB6" w:rsidRDefault="00507CB6" w:rsidP="006C3F09">
      <w:pPr>
        <w:tabs>
          <w:tab w:val="left" w:pos="3495"/>
        </w:tabs>
        <w:rPr>
          <w:rFonts w:ascii="Times New Roman" w:hAnsi="Times New Roman" w:cs="Times New Roman"/>
        </w:rPr>
      </w:pPr>
    </w:p>
    <w:p w:rsidR="00507CB6" w:rsidRDefault="00507CB6" w:rsidP="006C3F09">
      <w:pPr>
        <w:tabs>
          <w:tab w:val="left" w:pos="3495"/>
        </w:tabs>
        <w:rPr>
          <w:rFonts w:ascii="Times New Roman" w:hAnsi="Times New Roman" w:cs="Times New Roman"/>
        </w:rPr>
      </w:pPr>
    </w:p>
    <w:p w:rsidR="00507CB6" w:rsidRDefault="00507CB6" w:rsidP="006C3F09">
      <w:pPr>
        <w:tabs>
          <w:tab w:val="left" w:pos="3495"/>
        </w:tabs>
        <w:rPr>
          <w:rFonts w:ascii="Times New Roman" w:hAnsi="Times New Roman" w:cs="Times New Roman"/>
        </w:rPr>
      </w:pPr>
    </w:p>
    <w:p w:rsidR="00507CB6" w:rsidRDefault="00507CB6" w:rsidP="006C3F09">
      <w:pPr>
        <w:tabs>
          <w:tab w:val="left" w:pos="3495"/>
        </w:tabs>
        <w:rPr>
          <w:rFonts w:ascii="Times New Roman" w:hAnsi="Times New Roman" w:cs="Times New Roman"/>
        </w:rPr>
      </w:pPr>
    </w:p>
    <w:p w:rsidR="00507CB6" w:rsidRDefault="0043161F" w:rsidP="006C3F09">
      <w:pPr>
        <w:tabs>
          <w:tab w:val="left" w:pos="3495"/>
        </w:tabs>
        <w:rPr>
          <w:rFonts w:ascii="Times New Roman" w:hAnsi="Times New Roman" w:cs="Times New Roman"/>
        </w:rPr>
      </w:pPr>
      <w:r>
        <w:rPr>
          <w:rFonts w:ascii="Times New Roman" w:hAnsi="Times New Roman" w:cs="Times New Roman"/>
          <w:noProof/>
          <w:lang w:eastAsia="ru-RU"/>
        </w:rPr>
        <w:pict>
          <v:shape id="_x0000_s1057" type="#_x0000_t75" style="position:absolute;left:0;text-align:left;margin-left:34.65pt;margin-top:-45.55pt;width:396.85pt;height:278.75pt;z-index:-251622400" wrapcoords="0 0 21600 0 21600 21600 0 21600 0 0">
            <v:imagedata r:id="rId45" o:title=""/>
            <w10:wrap type="through"/>
          </v:shape>
          <o:OLEObject Type="Link" ProgID="Excel.Sheet.8" ShapeID="_x0000_s1057" DrawAspect="Content" r:id="rId46" UpdateMode="Always">
            <o:LinkType>Picture</o:LinkType>
            <o:LockedField>false</o:LockedField>
          </o:OLEObject>
        </w:pict>
      </w:r>
    </w:p>
    <w:p w:rsidR="0030239A" w:rsidRDefault="0030239A" w:rsidP="006C3F09">
      <w:pPr>
        <w:tabs>
          <w:tab w:val="left" w:pos="3495"/>
        </w:tabs>
        <w:rPr>
          <w:rFonts w:ascii="Times New Roman" w:hAnsi="Times New Roman" w:cs="Times New Roman"/>
        </w:rPr>
      </w:pPr>
    </w:p>
    <w:p w:rsidR="0030239A" w:rsidRDefault="0030239A" w:rsidP="006C3F09">
      <w:pPr>
        <w:tabs>
          <w:tab w:val="left" w:pos="3495"/>
        </w:tabs>
        <w:rPr>
          <w:rFonts w:ascii="Times New Roman" w:hAnsi="Times New Roman" w:cs="Times New Roman"/>
        </w:rPr>
      </w:pPr>
    </w:p>
    <w:p w:rsidR="00507CB6" w:rsidRDefault="00507CB6" w:rsidP="006C3F09">
      <w:pPr>
        <w:tabs>
          <w:tab w:val="left" w:pos="3495"/>
        </w:tabs>
        <w:rPr>
          <w:rFonts w:ascii="Times New Roman" w:hAnsi="Times New Roman" w:cs="Times New Roman"/>
        </w:rPr>
      </w:pPr>
    </w:p>
    <w:p w:rsidR="00507CB6" w:rsidRDefault="00507CB6" w:rsidP="006C3F09">
      <w:pPr>
        <w:tabs>
          <w:tab w:val="left" w:pos="3495"/>
        </w:tabs>
        <w:rPr>
          <w:rFonts w:ascii="Times New Roman" w:hAnsi="Times New Roman" w:cs="Times New Roman"/>
        </w:rPr>
      </w:pPr>
    </w:p>
    <w:p w:rsidR="00507CB6" w:rsidRDefault="00507CB6" w:rsidP="006C3F09">
      <w:pPr>
        <w:tabs>
          <w:tab w:val="left" w:pos="3495"/>
        </w:tabs>
        <w:rPr>
          <w:rFonts w:ascii="Times New Roman" w:hAnsi="Times New Roman" w:cs="Times New Roman"/>
        </w:rPr>
      </w:pPr>
    </w:p>
    <w:p w:rsidR="00507CB6" w:rsidRDefault="00507CB6" w:rsidP="006C3F09">
      <w:pPr>
        <w:tabs>
          <w:tab w:val="left" w:pos="3495"/>
        </w:tabs>
        <w:rPr>
          <w:rFonts w:ascii="Times New Roman" w:hAnsi="Times New Roman" w:cs="Times New Roman"/>
        </w:rPr>
      </w:pPr>
    </w:p>
    <w:p w:rsidR="00507CB6" w:rsidRDefault="00507CB6" w:rsidP="006C3F09">
      <w:pPr>
        <w:tabs>
          <w:tab w:val="left" w:pos="3495"/>
        </w:tabs>
        <w:rPr>
          <w:rFonts w:ascii="Times New Roman" w:hAnsi="Times New Roman" w:cs="Times New Roman"/>
        </w:rPr>
      </w:pPr>
    </w:p>
    <w:p w:rsidR="00507CB6" w:rsidRDefault="00507CB6" w:rsidP="006C3F09">
      <w:pPr>
        <w:tabs>
          <w:tab w:val="left" w:pos="3495"/>
        </w:tabs>
        <w:rPr>
          <w:rFonts w:ascii="Times New Roman" w:hAnsi="Times New Roman" w:cs="Times New Roman"/>
        </w:rPr>
      </w:pPr>
    </w:p>
    <w:p w:rsidR="00507CB6" w:rsidRDefault="00507CB6" w:rsidP="006C3F09">
      <w:pPr>
        <w:tabs>
          <w:tab w:val="left" w:pos="3495"/>
        </w:tabs>
        <w:rPr>
          <w:rFonts w:ascii="Times New Roman" w:hAnsi="Times New Roman" w:cs="Times New Roman"/>
        </w:rPr>
      </w:pPr>
    </w:p>
    <w:p w:rsidR="00507CB6" w:rsidRDefault="00507CB6" w:rsidP="006C3F09">
      <w:pPr>
        <w:tabs>
          <w:tab w:val="left" w:pos="3495"/>
        </w:tabs>
        <w:rPr>
          <w:rFonts w:ascii="Times New Roman" w:hAnsi="Times New Roman" w:cs="Times New Roman"/>
        </w:rPr>
      </w:pPr>
    </w:p>
    <w:p w:rsidR="00507CB6" w:rsidRDefault="00507CB6" w:rsidP="006C3F09">
      <w:pPr>
        <w:tabs>
          <w:tab w:val="left" w:pos="3495"/>
        </w:tabs>
        <w:rPr>
          <w:rFonts w:ascii="Times New Roman" w:hAnsi="Times New Roman" w:cs="Times New Roman"/>
        </w:rPr>
      </w:pPr>
    </w:p>
    <w:p w:rsidR="00507CB6" w:rsidRDefault="00507CB6" w:rsidP="006C3F09">
      <w:pPr>
        <w:tabs>
          <w:tab w:val="left" w:pos="3495"/>
        </w:tabs>
        <w:rPr>
          <w:rFonts w:ascii="Times New Roman" w:hAnsi="Times New Roman" w:cs="Times New Roman"/>
        </w:rPr>
      </w:pPr>
    </w:p>
    <w:p w:rsidR="00507CB6" w:rsidRDefault="00507CB6" w:rsidP="006C3F09">
      <w:pPr>
        <w:tabs>
          <w:tab w:val="left" w:pos="3495"/>
        </w:tabs>
        <w:rPr>
          <w:rFonts w:ascii="Times New Roman" w:hAnsi="Times New Roman" w:cs="Times New Roman"/>
        </w:rPr>
      </w:pPr>
    </w:p>
    <w:p w:rsidR="00507CB6" w:rsidRDefault="00507CB6" w:rsidP="006C3F09">
      <w:pPr>
        <w:tabs>
          <w:tab w:val="left" w:pos="3495"/>
        </w:tabs>
        <w:rPr>
          <w:rFonts w:ascii="Times New Roman" w:hAnsi="Times New Roman" w:cs="Times New Roman"/>
        </w:rPr>
      </w:pPr>
    </w:p>
    <w:p w:rsidR="00507CB6" w:rsidRDefault="00507CB6" w:rsidP="006C3F09">
      <w:pPr>
        <w:tabs>
          <w:tab w:val="left" w:pos="3495"/>
        </w:tabs>
        <w:rPr>
          <w:rFonts w:ascii="Times New Roman" w:hAnsi="Times New Roman" w:cs="Times New Roman"/>
        </w:rPr>
      </w:pPr>
    </w:p>
    <w:p w:rsidR="00507CB6" w:rsidRDefault="00507CB6" w:rsidP="006C3F09">
      <w:pPr>
        <w:tabs>
          <w:tab w:val="left" w:pos="3495"/>
        </w:tabs>
        <w:rPr>
          <w:rFonts w:ascii="Times New Roman" w:hAnsi="Times New Roman" w:cs="Times New Roman"/>
        </w:rPr>
      </w:pPr>
    </w:p>
    <w:p w:rsidR="00507CB6" w:rsidRDefault="00507CB6" w:rsidP="006C3F09">
      <w:pPr>
        <w:tabs>
          <w:tab w:val="left" w:pos="3495"/>
        </w:tabs>
        <w:rPr>
          <w:rFonts w:ascii="Times New Roman" w:hAnsi="Times New Roman" w:cs="Times New Roman"/>
        </w:rPr>
      </w:pPr>
    </w:p>
    <w:p w:rsidR="00507CB6" w:rsidRDefault="00507CB6" w:rsidP="006C3F09">
      <w:pPr>
        <w:tabs>
          <w:tab w:val="left" w:pos="3495"/>
        </w:tabs>
        <w:rPr>
          <w:rFonts w:ascii="Times New Roman" w:hAnsi="Times New Roman" w:cs="Times New Roman"/>
        </w:rPr>
      </w:pPr>
    </w:p>
    <w:p w:rsidR="00507CB6" w:rsidRDefault="00507CB6" w:rsidP="00507CB6">
      <w:pPr>
        <w:tabs>
          <w:tab w:val="left" w:pos="3885"/>
        </w:tabs>
        <w:spacing w:line="360" w:lineRule="auto"/>
        <w:jc w:val="center"/>
        <w:rPr>
          <w:rFonts w:ascii="Times New Roman" w:hAnsi="Times New Roman" w:cs="Times New Roman"/>
          <w:sz w:val="24"/>
        </w:rPr>
      </w:pPr>
      <w:r>
        <w:rPr>
          <w:rFonts w:ascii="Times New Roman" w:hAnsi="Times New Roman" w:cs="Times New Roman"/>
          <w:sz w:val="24"/>
        </w:rPr>
        <w:t xml:space="preserve">Рис.19 Динамика валового накопления основного капитала по округам Мекленбурга </w:t>
      </w:r>
      <w:r w:rsidR="00E55595">
        <w:rPr>
          <w:rFonts w:ascii="Times New Roman" w:hAnsi="Times New Roman" w:cs="Times New Roman"/>
          <w:sz w:val="24"/>
        </w:rPr>
        <w:t>– Передн</w:t>
      </w:r>
      <w:r>
        <w:rPr>
          <w:rFonts w:ascii="Times New Roman" w:hAnsi="Times New Roman" w:cs="Times New Roman"/>
          <w:sz w:val="24"/>
        </w:rPr>
        <w:t>ей Померании в период с 1999 по 2009 гг.</w:t>
      </w:r>
    </w:p>
    <w:p w:rsidR="00507CB6" w:rsidRDefault="00507CB6" w:rsidP="006C3F09">
      <w:pPr>
        <w:tabs>
          <w:tab w:val="left" w:pos="3495"/>
        </w:tabs>
        <w:rPr>
          <w:rFonts w:ascii="Times New Roman" w:hAnsi="Times New Roman" w:cs="Times New Roman"/>
        </w:rPr>
      </w:pPr>
    </w:p>
    <w:p w:rsidR="00507CB6" w:rsidRDefault="0043161F" w:rsidP="006C3F09">
      <w:pPr>
        <w:tabs>
          <w:tab w:val="left" w:pos="3495"/>
        </w:tabs>
        <w:rPr>
          <w:rFonts w:ascii="Times New Roman" w:hAnsi="Times New Roman" w:cs="Times New Roman"/>
        </w:rPr>
      </w:pPr>
      <w:r>
        <w:rPr>
          <w:rFonts w:ascii="Times New Roman" w:hAnsi="Times New Roman" w:cs="Times New Roman"/>
          <w:noProof/>
          <w:lang w:eastAsia="ru-RU"/>
        </w:rPr>
        <w:lastRenderedPageBreak/>
        <w:pict>
          <v:shape id="_x0000_s1058" type="#_x0000_t75" style="position:absolute;left:0;text-align:left;margin-left:33.25pt;margin-top:7.6pt;width:398.25pt;height:286.65pt;z-index:-251621376" wrapcoords="0 0 21600 0 21600 21600 0 21600 0 0">
            <v:imagedata r:id="rId47" o:title=""/>
            <w10:wrap type="through"/>
          </v:shape>
          <o:OLEObject Type="Link" ProgID="Excel.Sheet.8" ShapeID="_x0000_s1058" DrawAspect="Content" r:id="rId48" UpdateMode="Always">
            <o:LinkType>Picture</o:LinkType>
            <o:LockedField>false</o:LockedField>
          </o:OLEObject>
        </w:pict>
      </w:r>
    </w:p>
    <w:p w:rsidR="00507CB6" w:rsidRDefault="00507CB6" w:rsidP="006C3F09">
      <w:pPr>
        <w:tabs>
          <w:tab w:val="left" w:pos="3495"/>
        </w:tabs>
        <w:rPr>
          <w:rFonts w:ascii="Times New Roman" w:hAnsi="Times New Roman" w:cs="Times New Roman"/>
        </w:rPr>
      </w:pPr>
    </w:p>
    <w:p w:rsidR="00507CB6" w:rsidRDefault="00507CB6" w:rsidP="006C3F09">
      <w:pPr>
        <w:tabs>
          <w:tab w:val="left" w:pos="3495"/>
        </w:tabs>
        <w:rPr>
          <w:rFonts w:ascii="Times New Roman" w:hAnsi="Times New Roman" w:cs="Times New Roman"/>
        </w:rPr>
      </w:pPr>
    </w:p>
    <w:p w:rsidR="00507CB6" w:rsidRDefault="00507CB6" w:rsidP="006C3F09">
      <w:pPr>
        <w:tabs>
          <w:tab w:val="left" w:pos="3495"/>
        </w:tabs>
        <w:rPr>
          <w:rFonts w:ascii="Times New Roman" w:hAnsi="Times New Roman" w:cs="Times New Roman"/>
        </w:rPr>
      </w:pPr>
    </w:p>
    <w:p w:rsidR="00507CB6" w:rsidRDefault="00507CB6" w:rsidP="006C3F09">
      <w:pPr>
        <w:tabs>
          <w:tab w:val="left" w:pos="3495"/>
        </w:tabs>
        <w:rPr>
          <w:rFonts w:ascii="Times New Roman" w:hAnsi="Times New Roman" w:cs="Times New Roman"/>
        </w:rPr>
      </w:pPr>
    </w:p>
    <w:p w:rsidR="00507CB6" w:rsidRDefault="00507CB6" w:rsidP="006C3F09">
      <w:pPr>
        <w:tabs>
          <w:tab w:val="left" w:pos="3495"/>
        </w:tabs>
        <w:rPr>
          <w:rFonts w:ascii="Times New Roman" w:hAnsi="Times New Roman" w:cs="Times New Roman"/>
        </w:rPr>
      </w:pPr>
    </w:p>
    <w:p w:rsidR="00507CB6" w:rsidRDefault="00507CB6" w:rsidP="006C3F09">
      <w:pPr>
        <w:tabs>
          <w:tab w:val="left" w:pos="3495"/>
        </w:tabs>
        <w:rPr>
          <w:rFonts w:ascii="Times New Roman" w:hAnsi="Times New Roman" w:cs="Times New Roman"/>
        </w:rPr>
      </w:pPr>
    </w:p>
    <w:p w:rsidR="00507CB6" w:rsidRDefault="00507CB6" w:rsidP="006C3F09">
      <w:pPr>
        <w:tabs>
          <w:tab w:val="left" w:pos="3495"/>
        </w:tabs>
        <w:rPr>
          <w:rFonts w:ascii="Times New Roman" w:hAnsi="Times New Roman" w:cs="Times New Roman"/>
        </w:rPr>
      </w:pPr>
    </w:p>
    <w:p w:rsidR="00526614" w:rsidRDefault="00526614" w:rsidP="006C3F09">
      <w:pPr>
        <w:tabs>
          <w:tab w:val="left" w:pos="3495"/>
        </w:tabs>
        <w:rPr>
          <w:rFonts w:ascii="Times New Roman" w:hAnsi="Times New Roman" w:cs="Times New Roman"/>
        </w:rPr>
      </w:pPr>
    </w:p>
    <w:p w:rsidR="00526614" w:rsidRDefault="00526614" w:rsidP="006C3F09">
      <w:pPr>
        <w:tabs>
          <w:tab w:val="left" w:pos="3495"/>
        </w:tabs>
        <w:rPr>
          <w:rFonts w:ascii="Times New Roman" w:hAnsi="Times New Roman" w:cs="Times New Roman"/>
        </w:rPr>
      </w:pPr>
    </w:p>
    <w:p w:rsidR="00526614" w:rsidRDefault="00526614" w:rsidP="006C3F09">
      <w:pPr>
        <w:tabs>
          <w:tab w:val="left" w:pos="3495"/>
        </w:tabs>
        <w:rPr>
          <w:rFonts w:ascii="Times New Roman" w:hAnsi="Times New Roman" w:cs="Times New Roman"/>
        </w:rPr>
      </w:pPr>
    </w:p>
    <w:p w:rsidR="00526614" w:rsidRDefault="00526614" w:rsidP="006C3F09">
      <w:pPr>
        <w:tabs>
          <w:tab w:val="left" w:pos="3495"/>
        </w:tabs>
        <w:rPr>
          <w:rFonts w:ascii="Times New Roman" w:hAnsi="Times New Roman" w:cs="Times New Roman"/>
        </w:rPr>
      </w:pPr>
    </w:p>
    <w:p w:rsidR="00526614" w:rsidRDefault="00526614" w:rsidP="006C3F09">
      <w:pPr>
        <w:tabs>
          <w:tab w:val="left" w:pos="3495"/>
        </w:tabs>
        <w:rPr>
          <w:rFonts w:ascii="Times New Roman" w:hAnsi="Times New Roman" w:cs="Times New Roman"/>
        </w:rPr>
      </w:pPr>
    </w:p>
    <w:p w:rsidR="00526614" w:rsidRDefault="00526614" w:rsidP="006C3F09">
      <w:pPr>
        <w:tabs>
          <w:tab w:val="left" w:pos="3495"/>
        </w:tabs>
        <w:rPr>
          <w:rFonts w:ascii="Times New Roman" w:hAnsi="Times New Roman" w:cs="Times New Roman"/>
        </w:rPr>
      </w:pPr>
    </w:p>
    <w:p w:rsidR="00526614" w:rsidRDefault="00526614" w:rsidP="006C3F09">
      <w:pPr>
        <w:tabs>
          <w:tab w:val="left" w:pos="3495"/>
        </w:tabs>
        <w:rPr>
          <w:rFonts w:ascii="Times New Roman" w:hAnsi="Times New Roman" w:cs="Times New Roman"/>
        </w:rPr>
      </w:pPr>
    </w:p>
    <w:p w:rsidR="00526614" w:rsidRDefault="00526614" w:rsidP="006C3F09">
      <w:pPr>
        <w:tabs>
          <w:tab w:val="left" w:pos="3495"/>
        </w:tabs>
        <w:rPr>
          <w:rFonts w:ascii="Times New Roman" w:hAnsi="Times New Roman" w:cs="Times New Roman"/>
        </w:rPr>
      </w:pPr>
    </w:p>
    <w:p w:rsidR="00526614" w:rsidRDefault="00526614" w:rsidP="006C3F09">
      <w:pPr>
        <w:tabs>
          <w:tab w:val="left" w:pos="3495"/>
        </w:tabs>
        <w:rPr>
          <w:rFonts w:ascii="Times New Roman" w:hAnsi="Times New Roman" w:cs="Times New Roman"/>
        </w:rPr>
      </w:pPr>
    </w:p>
    <w:p w:rsidR="00526614" w:rsidRDefault="00526614" w:rsidP="006C3F09">
      <w:pPr>
        <w:tabs>
          <w:tab w:val="left" w:pos="3495"/>
        </w:tabs>
        <w:rPr>
          <w:rFonts w:ascii="Times New Roman" w:hAnsi="Times New Roman" w:cs="Times New Roman"/>
        </w:rPr>
      </w:pPr>
    </w:p>
    <w:p w:rsidR="00526614" w:rsidRDefault="00526614" w:rsidP="006C3F09">
      <w:pPr>
        <w:tabs>
          <w:tab w:val="left" w:pos="3495"/>
        </w:tabs>
        <w:rPr>
          <w:rFonts w:ascii="Times New Roman" w:hAnsi="Times New Roman" w:cs="Times New Roman"/>
        </w:rPr>
      </w:pPr>
    </w:p>
    <w:p w:rsidR="00526614" w:rsidRDefault="00526614" w:rsidP="006C3F09">
      <w:pPr>
        <w:tabs>
          <w:tab w:val="left" w:pos="3495"/>
        </w:tabs>
        <w:rPr>
          <w:rFonts w:ascii="Times New Roman" w:hAnsi="Times New Roman" w:cs="Times New Roman"/>
        </w:rPr>
      </w:pPr>
    </w:p>
    <w:p w:rsidR="00526614" w:rsidRDefault="00526614" w:rsidP="006C3F09">
      <w:pPr>
        <w:tabs>
          <w:tab w:val="left" w:pos="3495"/>
        </w:tabs>
        <w:rPr>
          <w:rFonts w:ascii="Times New Roman" w:hAnsi="Times New Roman" w:cs="Times New Roman"/>
        </w:rPr>
      </w:pPr>
    </w:p>
    <w:p w:rsidR="00526614" w:rsidRDefault="00526614" w:rsidP="006C3F09">
      <w:pPr>
        <w:tabs>
          <w:tab w:val="left" w:pos="3495"/>
        </w:tabs>
        <w:rPr>
          <w:rFonts w:ascii="Times New Roman" w:hAnsi="Times New Roman" w:cs="Times New Roman"/>
        </w:rPr>
      </w:pPr>
    </w:p>
    <w:p w:rsidR="00526614" w:rsidRDefault="00526614" w:rsidP="006C3F09">
      <w:pPr>
        <w:tabs>
          <w:tab w:val="left" w:pos="3495"/>
        </w:tabs>
        <w:rPr>
          <w:rFonts w:ascii="Times New Roman" w:hAnsi="Times New Roman" w:cs="Times New Roman"/>
        </w:rPr>
      </w:pPr>
    </w:p>
    <w:p w:rsidR="00526614" w:rsidRDefault="00526614" w:rsidP="006C3F09">
      <w:pPr>
        <w:tabs>
          <w:tab w:val="left" w:pos="3495"/>
        </w:tabs>
        <w:rPr>
          <w:rFonts w:ascii="Times New Roman" w:hAnsi="Times New Roman" w:cs="Times New Roman"/>
        </w:rPr>
      </w:pPr>
    </w:p>
    <w:p w:rsidR="00526614" w:rsidRDefault="00526614" w:rsidP="006C3F09">
      <w:pPr>
        <w:tabs>
          <w:tab w:val="left" w:pos="3495"/>
        </w:tabs>
        <w:rPr>
          <w:rFonts w:ascii="Times New Roman" w:hAnsi="Times New Roman" w:cs="Times New Roman"/>
        </w:rPr>
      </w:pPr>
    </w:p>
    <w:p w:rsidR="00526614" w:rsidRDefault="00526614" w:rsidP="006C3F09">
      <w:pPr>
        <w:tabs>
          <w:tab w:val="left" w:pos="3495"/>
        </w:tabs>
        <w:rPr>
          <w:rFonts w:ascii="Times New Roman" w:hAnsi="Times New Roman" w:cs="Times New Roman"/>
        </w:rPr>
      </w:pPr>
    </w:p>
    <w:p w:rsidR="00526614" w:rsidRDefault="00526614" w:rsidP="00526614">
      <w:pPr>
        <w:tabs>
          <w:tab w:val="left" w:pos="3150"/>
        </w:tabs>
        <w:spacing w:line="360" w:lineRule="auto"/>
        <w:jc w:val="center"/>
        <w:rPr>
          <w:rFonts w:ascii="Times New Roman" w:hAnsi="Times New Roman" w:cs="Times New Roman"/>
          <w:sz w:val="24"/>
        </w:rPr>
      </w:pPr>
      <w:r>
        <w:rPr>
          <w:rFonts w:ascii="Times New Roman" w:hAnsi="Times New Roman" w:cs="Times New Roman"/>
          <w:sz w:val="24"/>
        </w:rPr>
        <w:t xml:space="preserve">Рис.20 Динамика валового накопления основного капитала по округам Мекленбурга </w:t>
      </w:r>
      <w:r w:rsidR="00E55595">
        <w:rPr>
          <w:rFonts w:ascii="Times New Roman" w:hAnsi="Times New Roman" w:cs="Times New Roman"/>
          <w:sz w:val="24"/>
        </w:rPr>
        <w:t>– Передн</w:t>
      </w:r>
      <w:r>
        <w:rPr>
          <w:rFonts w:ascii="Times New Roman" w:hAnsi="Times New Roman" w:cs="Times New Roman"/>
          <w:sz w:val="24"/>
        </w:rPr>
        <w:t>ей Померании в период с 2010 по 2018 гг.</w:t>
      </w:r>
    </w:p>
    <w:p w:rsidR="00526614" w:rsidRDefault="00526614" w:rsidP="006C3F09">
      <w:pPr>
        <w:tabs>
          <w:tab w:val="left" w:pos="3495"/>
        </w:tabs>
        <w:rPr>
          <w:rFonts w:ascii="Times New Roman" w:hAnsi="Times New Roman" w:cs="Times New Roman"/>
        </w:rPr>
      </w:pPr>
    </w:p>
    <w:p w:rsidR="00526614" w:rsidRDefault="00526614" w:rsidP="006C3F09">
      <w:pPr>
        <w:tabs>
          <w:tab w:val="left" w:pos="3495"/>
        </w:tabs>
        <w:rPr>
          <w:rFonts w:ascii="Times New Roman" w:hAnsi="Times New Roman" w:cs="Times New Roman"/>
        </w:rPr>
      </w:pPr>
    </w:p>
    <w:p w:rsidR="00526614" w:rsidRDefault="00526614" w:rsidP="00526614">
      <w:pPr>
        <w:tabs>
          <w:tab w:val="left" w:pos="3885"/>
        </w:tabs>
        <w:spacing w:line="360" w:lineRule="auto"/>
        <w:ind w:firstLine="709"/>
        <w:rPr>
          <w:rFonts w:ascii="Times New Roman" w:hAnsi="Times New Roman" w:cs="Times New Roman"/>
          <w:sz w:val="24"/>
        </w:rPr>
      </w:pPr>
      <w:r w:rsidRPr="00B152DB">
        <w:rPr>
          <w:rFonts w:ascii="Times New Roman" w:hAnsi="Times New Roman" w:cs="Times New Roman"/>
          <w:color w:val="000000"/>
          <w:sz w:val="24"/>
          <w:szCs w:val="27"/>
        </w:rPr>
        <w:t xml:space="preserve">Таким образом, в целом в Мекленбурге </w:t>
      </w:r>
      <w:r w:rsidR="00E55595">
        <w:rPr>
          <w:rFonts w:ascii="Times New Roman" w:hAnsi="Times New Roman" w:cs="Times New Roman"/>
          <w:color w:val="000000"/>
          <w:sz w:val="24"/>
          <w:szCs w:val="27"/>
        </w:rPr>
        <w:t>– Передн</w:t>
      </w:r>
      <w:r w:rsidRPr="00B152DB">
        <w:rPr>
          <w:rFonts w:ascii="Times New Roman" w:hAnsi="Times New Roman" w:cs="Times New Roman"/>
          <w:color w:val="000000"/>
          <w:sz w:val="24"/>
          <w:szCs w:val="27"/>
        </w:rPr>
        <w:t>ей Померании наблюдается сокращение населения, занятого в сельском хозяйстве, что говорит нам о сельской экономике.</w:t>
      </w:r>
      <w:r w:rsidR="00F856B1">
        <w:rPr>
          <w:color w:val="000000"/>
          <w:sz w:val="24"/>
          <w:szCs w:val="27"/>
        </w:rPr>
        <w:t xml:space="preserve"> Т</w:t>
      </w:r>
      <w:r>
        <w:rPr>
          <w:rFonts w:ascii="Times New Roman" w:hAnsi="Times New Roman" w:cs="Times New Roman"/>
          <w:sz w:val="24"/>
        </w:rPr>
        <w:t>енденция к увеличению доли хозяйств с о</w:t>
      </w:r>
      <w:r w:rsidR="00F856B1">
        <w:rPr>
          <w:rFonts w:ascii="Times New Roman" w:hAnsi="Times New Roman" w:cs="Times New Roman"/>
          <w:sz w:val="24"/>
        </w:rPr>
        <w:t>рганическим сельским хозяйством</w:t>
      </w:r>
      <w:r>
        <w:rPr>
          <w:rFonts w:ascii="Times New Roman" w:hAnsi="Times New Roman" w:cs="Times New Roman"/>
          <w:sz w:val="24"/>
        </w:rPr>
        <w:t xml:space="preserve"> указыва</w:t>
      </w:r>
      <w:r w:rsidR="00F856B1">
        <w:rPr>
          <w:rFonts w:ascii="Times New Roman" w:hAnsi="Times New Roman" w:cs="Times New Roman"/>
          <w:sz w:val="24"/>
        </w:rPr>
        <w:t>е</w:t>
      </w:r>
      <w:r>
        <w:rPr>
          <w:rFonts w:ascii="Times New Roman" w:hAnsi="Times New Roman" w:cs="Times New Roman"/>
          <w:sz w:val="24"/>
        </w:rPr>
        <w:t xml:space="preserve">т на идущую трансформацию данного сектора экономики. На уровне округов динамика экономики сельских территорий неоднозначна. Такие округа как </w:t>
      </w:r>
      <w:proofErr w:type="spellStart"/>
      <w:r>
        <w:rPr>
          <w:rFonts w:ascii="Times New Roman" w:hAnsi="Times New Roman" w:cs="Times New Roman"/>
          <w:sz w:val="24"/>
        </w:rPr>
        <w:t>Людвигслуст</w:t>
      </w:r>
      <w:proofErr w:type="spellEnd"/>
      <w:r>
        <w:rPr>
          <w:rFonts w:ascii="Times New Roman" w:hAnsi="Times New Roman" w:cs="Times New Roman"/>
          <w:sz w:val="24"/>
        </w:rPr>
        <w:t xml:space="preserve"> </w:t>
      </w:r>
      <w:r w:rsidR="00E55595">
        <w:rPr>
          <w:rFonts w:ascii="Times New Roman" w:hAnsi="Times New Roman" w:cs="Times New Roman"/>
          <w:sz w:val="24"/>
        </w:rPr>
        <w:t xml:space="preserve">– </w:t>
      </w:r>
      <w:proofErr w:type="spellStart"/>
      <w:r w:rsidR="00E55595">
        <w:rPr>
          <w:rFonts w:ascii="Times New Roman" w:hAnsi="Times New Roman" w:cs="Times New Roman"/>
          <w:sz w:val="24"/>
        </w:rPr>
        <w:t>Пархим</w:t>
      </w:r>
      <w:proofErr w:type="spellEnd"/>
      <w:r>
        <w:rPr>
          <w:rFonts w:ascii="Times New Roman" w:hAnsi="Times New Roman" w:cs="Times New Roman"/>
          <w:sz w:val="24"/>
        </w:rPr>
        <w:t xml:space="preserve">, </w:t>
      </w:r>
      <w:proofErr w:type="spellStart"/>
      <w:r>
        <w:rPr>
          <w:rFonts w:ascii="Times New Roman" w:hAnsi="Times New Roman" w:cs="Times New Roman"/>
          <w:sz w:val="24"/>
        </w:rPr>
        <w:t>Мекленбургское</w:t>
      </w:r>
      <w:proofErr w:type="spellEnd"/>
      <w:r>
        <w:rPr>
          <w:rFonts w:ascii="Times New Roman" w:hAnsi="Times New Roman" w:cs="Times New Roman"/>
          <w:sz w:val="24"/>
        </w:rPr>
        <w:t xml:space="preserve"> </w:t>
      </w:r>
      <w:proofErr w:type="spellStart"/>
      <w:r>
        <w:rPr>
          <w:rFonts w:ascii="Times New Roman" w:hAnsi="Times New Roman" w:cs="Times New Roman"/>
          <w:sz w:val="24"/>
        </w:rPr>
        <w:t>Поозёрье</w:t>
      </w:r>
      <w:proofErr w:type="spellEnd"/>
      <w:r w:rsidR="00A52733">
        <w:rPr>
          <w:rFonts w:ascii="Times New Roman" w:hAnsi="Times New Roman" w:cs="Times New Roman"/>
          <w:sz w:val="24"/>
        </w:rPr>
        <w:t xml:space="preserve">, Передняя Померания </w:t>
      </w:r>
      <w:r w:rsidR="00E55595">
        <w:rPr>
          <w:rFonts w:ascii="Times New Roman" w:hAnsi="Times New Roman" w:cs="Times New Roman"/>
          <w:sz w:val="24"/>
        </w:rPr>
        <w:t xml:space="preserve">– </w:t>
      </w:r>
      <w:proofErr w:type="spellStart"/>
      <w:r w:rsidR="00E55595">
        <w:rPr>
          <w:rFonts w:ascii="Times New Roman" w:hAnsi="Times New Roman" w:cs="Times New Roman"/>
          <w:sz w:val="24"/>
        </w:rPr>
        <w:t>Грайфсвальд</w:t>
      </w:r>
      <w:proofErr w:type="spellEnd"/>
      <w:r>
        <w:rPr>
          <w:rFonts w:ascii="Times New Roman" w:hAnsi="Times New Roman" w:cs="Times New Roman"/>
          <w:sz w:val="24"/>
        </w:rPr>
        <w:t xml:space="preserve"> являются наиболее крупными и аграрными с динамикой к росту рассмотренных показателей, однако внутри они достаточно неоднородны</w:t>
      </w:r>
      <w:r w:rsidR="00F856B1">
        <w:rPr>
          <w:rFonts w:ascii="Times New Roman" w:hAnsi="Times New Roman" w:cs="Times New Roman"/>
          <w:sz w:val="24"/>
        </w:rPr>
        <w:t xml:space="preserve"> в силу </w:t>
      </w:r>
      <w:r w:rsidR="00447CD1">
        <w:rPr>
          <w:rFonts w:ascii="Times New Roman" w:hAnsi="Times New Roman" w:cs="Times New Roman"/>
          <w:sz w:val="24"/>
        </w:rPr>
        <w:t xml:space="preserve">величины территорий. Также  их сельское хозяйство не такое мощное и перспективное как в других округах, как и довольно уязвимое в связи со слабостью </w:t>
      </w:r>
      <w:r w:rsidR="00A52733">
        <w:rPr>
          <w:rFonts w:ascii="Times New Roman" w:hAnsi="Times New Roman" w:cs="Times New Roman"/>
          <w:sz w:val="24"/>
        </w:rPr>
        <w:t xml:space="preserve">производства, разреженностью территорий и стремительной </w:t>
      </w:r>
      <w:proofErr w:type="spellStart"/>
      <w:r w:rsidR="00A52733">
        <w:rPr>
          <w:rFonts w:ascii="Times New Roman" w:hAnsi="Times New Roman" w:cs="Times New Roman"/>
          <w:sz w:val="24"/>
        </w:rPr>
        <w:t>депопуляции</w:t>
      </w:r>
      <w:proofErr w:type="spellEnd"/>
      <w:r w:rsidR="00A52733">
        <w:rPr>
          <w:rFonts w:ascii="Times New Roman" w:hAnsi="Times New Roman" w:cs="Times New Roman"/>
          <w:sz w:val="24"/>
        </w:rPr>
        <w:t>.</w:t>
      </w:r>
      <w:r w:rsidR="00447CD1">
        <w:rPr>
          <w:rFonts w:ascii="Times New Roman" w:hAnsi="Times New Roman" w:cs="Times New Roman"/>
          <w:sz w:val="24"/>
        </w:rPr>
        <w:t xml:space="preserve"> </w:t>
      </w:r>
      <w:r>
        <w:rPr>
          <w:rFonts w:ascii="Times New Roman" w:hAnsi="Times New Roman" w:cs="Times New Roman"/>
          <w:sz w:val="24"/>
        </w:rPr>
        <w:t xml:space="preserve">Наиболее перспективными и развитыми территориями со стабильной динамикой сельских территорий можно назвать </w:t>
      </w:r>
      <w:r w:rsidR="000A1E42">
        <w:rPr>
          <w:rFonts w:ascii="Times New Roman" w:hAnsi="Times New Roman" w:cs="Times New Roman"/>
          <w:sz w:val="24"/>
        </w:rPr>
        <w:t>Северо-Западный</w:t>
      </w:r>
      <w:r w:rsidR="00A52733">
        <w:rPr>
          <w:rFonts w:ascii="Times New Roman" w:hAnsi="Times New Roman" w:cs="Times New Roman"/>
          <w:sz w:val="24"/>
        </w:rPr>
        <w:t xml:space="preserve"> Мекленбург, </w:t>
      </w:r>
      <w:r>
        <w:rPr>
          <w:rFonts w:ascii="Times New Roman" w:hAnsi="Times New Roman" w:cs="Times New Roman"/>
          <w:sz w:val="24"/>
        </w:rPr>
        <w:t xml:space="preserve">Переднюю Померанию </w:t>
      </w:r>
      <w:r w:rsidR="00E55595">
        <w:rPr>
          <w:rFonts w:ascii="Times New Roman" w:hAnsi="Times New Roman" w:cs="Times New Roman"/>
          <w:sz w:val="24"/>
        </w:rPr>
        <w:t xml:space="preserve">– </w:t>
      </w:r>
      <w:proofErr w:type="spellStart"/>
      <w:r w:rsidR="00E55595">
        <w:rPr>
          <w:rFonts w:ascii="Times New Roman" w:hAnsi="Times New Roman" w:cs="Times New Roman"/>
          <w:sz w:val="24"/>
        </w:rPr>
        <w:t>Рюген</w:t>
      </w:r>
      <w:proofErr w:type="spellEnd"/>
      <w:r w:rsidR="00A52733">
        <w:rPr>
          <w:rFonts w:ascii="Times New Roman" w:hAnsi="Times New Roman" w:cs="Times New Roman"/>
          <w:sz w:val="24"/>
        </w:rPr>
        <w:t>, Росток</w:t>
      </w:r>
      <w:r>
        <w:rPr>
          <w:rFonts w:ascii="Times New Roman" w:hAnsi="Times New Roman" w:cs="Times New Roman"/>
          <w:sz w:val="24"/>
        </w:rPr>
        <w:t xml:space="preserve">. </w:t>
      </w:r>
      <w:r w:rsidR="00A52733">
        <w:rPr>
          <w:rFonts w:ascii="Times New Roman" w:hAnsi="Times New Roman" w:cs="Times New Roman"/>
          <w:sz w:val="24"/>
        </w:rPr>
        <w:t>Влияние концентрации экономических, социальных ресурсов позволяет этим территориям поддерживать устойчивое сельское хозяйство.</w:t>
      </w:r>
    </w:p>
    <w:p w:rsidR="00DF2D7B" w:rsidRDefault="00DF2D7B">
      <w:pPr>
        <w:rPr>
          <w:rFonts w:ascii="Times New Roman" w:hAnsi="Times New Roman" w:cs="Times New Roman"/>
          <w:sz w:val="24"/>
        </w:rPr>
      </w:pPr>
      <w:r>
        <w:rPr>
          <w:rFonts w:ascii="Times New Roman" w:hAnsi="Times New Roman" w:cs="Times New Roman"/>
          <w:sz w:val="24"/>
        </w:rPr>
        <w:br w:type="page"/>
      </w:r>
    </w:p>
    <w:p w:rsidR="008A6DF1" w:rsidRPr="002B7E79" w:rsidRDefault="00242F8F" w:rsidP="002B7E79">
      <w:pPr>
        <w:pStyle w:val="1"/>
        <w:spacing w:line="360" w:lineRule="auto"/>
        <w:jc w:val="center"/>
        <w:rPr>
          <w:sz w:val="24"/>
          <w:szCs w:val="24"/>
        </w:rPr>
      </w:pPr>
      <w:bookmarkStart w:id="21" w:name="_Toc72817833"/>
      <w:commentRangeStart w:id="22"/>
      <w:r w:rsidRPr="002B7E79">
        <w:rPr>
          <w:sz w:val="24"/>
          <w:szCs w:val="24"/>
        </w:rPr>
        <w:lastRenderedPageBreak/>
        <w:t xml:space="preserve">Глава 3. </w:t>
      </w:r>
      <w:commentRangeEnd w:id="22"/>
      <w:r w:rsidR="00DF2D7B" w:rsidRPr="002B7E79">
        <w:rPr>
          <w:rStyle w:val="ac"/>
          <w:b w:val="0"/>
          <w:sz w:val="24"/>
          <w:szCs w:val="24"/>
        </w:rPr>
        <w:commentReference w:id="22"/>
      </w:r>
      <w:r w:rsidR="004D1A03" w:rsidRPr="002B7E79">
        <w:rPr>
          <w:sz w:val="24"/>
          <w:szCs w:val="24"/>
        </w:rPr>
        <w:t xml:space="preserve"> Типология сельского пространства Мекленбурга-Передней Померании по эффектам сжатия</w:t>
      </w:r>
      <w:bookmarkEnd w:id="21"/>
    </w:p>
    <w:p w:rsidR="004D1A03" w:rsidRPr="004D1A03" w:rsidRDefault="004D1A03" w:rsidP="004D1A03">
      <w:pPr>
        <w:tabs>
          <w:tab w:val="left" w:pos="3885"/>
        </w:tabs>
        <w:spacing w:line="360" w:lineRule="auto"/>
        <w:ind w:firstLine="709"/>
        <w:jc w:val="center"/>
        <w:rPr>
          <w:rFonts w:ascii="Times New Roman" w:hAnsi="Times New Roman" w:cs="Times New Roman"/>
          <w:b/>
          <w:sz w:val="24"/>
          <w:szCs w:val="24"/>
        </w:rPr>
      </w:pPr>
    </w:p>
    <w:p w:rsidR="008A6DF1" w:rsidRPr="002B7E79" w:rsidRDefault="00242F8F" w:rsidP="002B7E79">
      <w:pPr>
        <w:pStyle w:val="2"/>
        <w:spacing w:line="360" w:lineRule="auto"/>
        <w:jc w:val="center"/>
        <w:rPr>
          <w:rFonts w:ascii="Times New Roman" w:hAnsi="Times New Roman" w:cs="Times New Roman"/>
          <w:color w:val="000000" w:themeColor="text1"/>
          <w:sz w:val="24"/>
        </w:rPr>
      </w:pPr>
      <w:bookmarkStart w:id="23" w:name="_Toc72817834"/>
      <w:r w:rsidRPr="002B7E79">
        <w:rPr>
          <w:rFonts w:ascii="Times New Roman" w:hAnsi="Times New Roman" w:cs="Times New Roman"/>
          <w:color w:val="000000" w:themeColor="text1"/>
          <w:sz w:val="24"/>
        </w:rPr>
        <w:t>3.1. Оценка мер региональной политики в отношении сельских территорий Мекленбурга-Передней Померании</w:t>
      </w:r>
      <w:bookmarkEnd w:id="23"/>
    </w:p>
    <w:p w:rsidR="00526614" w:rsidRDefault="00526614" w:rsidP="006C3F09">
      <w:pPr>
        <w:tabs>
          <w:tab w:val="left" w:pos="3495"/>
        </w:tabs>
        <w:rPr>
          <w:rFonts w:ascii="Times New Roman" w:hAnsi="Times New Roman" w:cs="Times New Roman"/>
        </w:rPr>
      </w:pPr>
    </w:p>
    <w:p w:rsidR="008A6DF1" w:rsidRDefault="008A6DF1" w:rsidP="00CE3E4E">
      <w:pPr>
        <w:spacing w:line="360" w:lineRule="auto"/>
        <w:ind w:firstLine="709"/>
        <w:rPr>
          <w:color w:val="000000"/>
          <w:sz w:val="27"/>
          <w:szCs w:val="27"/>
        </w:rPr>
      </w:pPr>
      <w:r>
        <w:rPr>
          <w:rFonts w:ascii="Times New Roman" w:hAnsi="Times New Roman" w:cs="Times New Roman"/>
          <w:sz w:val="24"/>
          <w:szCs w:val="24"/>
        </w:rPr>
        <w:t xml:space="preserve">Процесс сжатия сельских территорий Мекленбурга </w:t>
      </w:r>
      <w:r w:rsidR="00E55595">
        <w:rPr>
          <w:rFonts w:ascii="Times New Roman" w:hAnsi="Times New Roman" w:cs="Times New Roman"/>
          <w:sz w:val="24"/>
          <w:szCs w:val="24"/>
        </w:rPr>
        <w:t>– Передн</w:t>
      </w:r>
      <w:r>
        <w:rPr>
          <w:rFonts w:ascii="Times New Roman" w:hAnsi="Times New Roman" w:cs="Times New Roman"/>
          <w:sz w:val="24"/>
          <w:szCs w:val="24"/>
        </w:rPr>
        <w:t xml:space="preserve">ей Померании с течением времени стал все более объективным. Безусловно, это явление не осталось вне поля зрения органов власти. Поэтому важным составляющим по работе с данным процессом, с его регулированием является грамотное стратегическое управление </w:t>
      </w:r>
      <w:r w:rsidRPr="00F771D6">
        <w:rPr>
          <w:rFonts w:ascii="Times New Roman" w:hAnsi="Times New Roman" w:cs="Times New Roman"/>
          <w:color w:val="000000"/>
          <w:sz w:val="24"/>
          <w:szCs w:val="27"/>
        </w:rPr>
        <w:t xml:space="preserve">развитием сельской местности. Германия, являясь членом ЕС, соотносит свою политику на региональном уровне с единой политикой, проводимой ЕС по многим направлениям. В связи с чем для начала рассмотрим меры, реализуемые на уровне ЕС в отношении </w:t>
      </w:r>
      <w:commentRangeStart w:id="24"/>
      <w:r w:rsidRPr="00F771D6">
        <w:rPr>
          <w:rFonts w:ascii="Times New Roman" w:hAnsi="Times New Roman" w:cs="Times New Roman"/>
          <w:color w:val="000000"/>
          <w:sz w:val="24"/>
          <w:szCs w:val="27"/>
        </w:rPr>
        <w:t>сельских территорий.</w:t>
      </w:r>
    </w:p>
    <w:p w:rsidR="008A6DF1" w:rsidRDefault="008A6DF1" w:rsidP="00CE3E4E">
      <w:pPr>
        <w:pStyle w:val="a3"/>
        <w:spacing w:before="0" w:beforeAutospacing="0" w:after="0" w:afterAutospacing="0" w:line="360" w:lineRule="auto"/>
        <w:ind w:firstLine="709"/>
        <w:jc w:val="both"/>
        <w:rPr>
          <w:color w:val="000000"/>
        </w:rPr>
      </w:pPr>
      <w:r w:rsidRPr="00F771D6">
        <w:rPr>
          <w:b/>
          <w:i/>
          <w:color w:val="000000"/>
          <w:szCs w:val="27"/>
        </w:rPr>
        <w:t xml:space="preserve">Меры поддержки </w:t>
      </w:r>
      <w:commentRangeEnd w:id="24"/>
      <w:r w:rsidR="00DF2D7B">
        <w:rPr>
          <w:rStyle w:val="ac"/>
          <w:rFonts w:asciiTheme="minorHAnsi" w:eastAsiaTheme="minorHAnsi" w:hAnsiTheme="minorHAnsi" w:cstheme="minorBidi"/>
          <w:lang w:eastAsia="en-US"/>
        </w:rPr>
        <w:commentReference w:id="24"/>
      </w:r>
      <w:r w:rsidRPr="00F771D6">
        <w:rPr>
          <w:b/>
          <w:i/>
          <w:color w:val="000000"/>
          <w:szCs w:val="27"/>
        </w:rPr>
        <w:t>сельской местности в наднациональной политике ЕС.</w:t>
      </w:r>
      <w:r>
        <w:t xml:space="preserve"> В 1996 г. в Корке (Ирландия) состоялась Европейская конференция по развитию сельских районов</w:t>
      </w:r>
      <w:r w:rsidR="00932C4E">
        <w:t xml:space="preserve"> «</w:t>
      </w:r>
      <w:r>
        <w:rPr>
          <w:color w:val="000000"/>
        </w:rPr>
        <w:t>Живая сельская местность</w:t>
      </w:r>
      <w:r w:rsidR="00932C4E">
        <w:rPr>
          <w:color w:val="000000"/>
        </w:rPr>
        <w:t>»</w:t>
      </w:r>
      <w:r w:rsidR="004120FB" w:rsidRPr="004120FB">
        <w:rPr>
          <w:color w:val="000000"/>
        </w:rPr>
        <w:t xml:space="preserve"> (</w:t>
      </w:r>
      <w:r w:rsidR="004120FB">
        <w:rPr>
          <w:color w:val="000000"/>
        </w:rPr>
        <w:t>40</w:t>
      </w:r>
      <w:r w:rsidR="004120FB" w:rsidRPr="004120FB">
        <w:rPr>
          <w:color w:val="000000"/>
        </w:rPr>
        <w:t>)</w:t>
      </w:r>
      <w:r>
        <w:rPr>
          <w:color w:val="000000"/>
        </w:rPr>
        <w:t>. В рамках этой конференции была принята программа развития сельских районов из 10 пунктов</w:t>
      </w:r>
      <w:r w:rsidR="004120FB">
        <w:rPr>
          <w:color w:val="000000"/>
        </w:rPr>
        <w:t xml:space="preserve"> (39)</w:t>
      </w:r>
      <w:r>
        <w:rPr>
          <w:color w:val="000000"/>
        </w:rPr>
        <w:t xml:space="preserve">: </w:t>
      </w:r>
    </w:p>
    <w:p w:rsidR="008A6DF1" w:rsidRDefault="008A6DF1" w:rsidP="00CE3E4E">
      <w:pPr>
        <w:pStyle w:val="a3"/>
        <w:numPr>
          <w:ilvl w:val="0"/>
          <w:numId w:val="7"/>
        </w:numPr>
        <w:spacing w:before="0" w:beforeAutospacing="0" w:line="360" w:lineRule="auto"/>
        <w:jc w:val="both"/>
        <w:rPr>
          <w:color w:val="000000"/>
        </w:rPr>
      </w:pPr>
      <w:r>
        <w:rPr>
          <w:color w:val="000000"/>
        </w:rPr>
        <w:t xml:space="preserve">преференция сельской местности (устойчивое развитие, справедливый баланс в расходовании средств между сельскими и городскими территориями), </w:t>
      </w:r>
    </w:p>
    <w:p w:rsidR="008A6DF1" w:rsidRDefault="008A6DF1" w:rsidP="00CE3E4E">
      <w:pPr>
        <w:pStyle w:val="a3"/>
        <w:numPr>
          <w:ilvl w:val="0"/>
          <w:numId w:val="7"/>
        </w:numPr>
        <w:spacing w:before="0" w:beforeAutospacing="0" w:line="360" w:lineRule="auto"/>
        <w:jc w:val="both"/>
        <w:rPr>
          <w:color w:val="000000"/>
        </w:rPr>
      </w:pPr>
      <w:r>
        <w:rPr>
          <w:color w:val="000000"/>
        </w:rPr>
        <w:t xml:space="preserve">комплексный подход (политика в отношении села должна быть </w:t>
      </w:r>
      <w:proofErr w:type="spellStart"/>
      <w:r>
        <w:rPr>
          <w:color w:val="000000"/>
        </w:rPr>
        <w:t>мультисекторальной</w:t>
      </w:r>
      <w:proofErr w:type="spellEnd"/>
      <w:r>
        <w:rPr>
          <w:color w:val="000000"/>
        </w:rPr>
        <w:t xml:space="preserve">, междисциплинарной с четким территориальным делением), </w:t>
      </w:r>
    </w:p>
    <w:p w:rsidR="008A6DF1" w:rsidRDefault="008A6DF1" w:rsidP="00CE3E4E">
      <w:pPr>
        <w:pStyle w:val="a3"/>
        <w:numPr>
          <w:ilvl w:val="0"/>
          <w:numId w:val="7"/>
        </w:numPr>
        <w:spacing w:before="0" w:beforeAutospacing="0" w:line="360" w:lineRule="auto"/>
        <w:jc w:val="both"/>
        <w:rPr>
          <w:color w:val="000000"/>
        </w:rPr>
      </w:pPr>
      <w:r>
        <w:rPr>
          <w:color w:val="000000"/>
        </w:rPr>
        <w:t xml:space="preserve">диверсификация (экономической и социальной активности для создания рабочих условий частным и общественным инициативам в селе), </w:t>
      </w:r>
    </w:p>
    <w:p w:rsidR="008A6DF1" w:rsidRDefault="008A6DF1" w:rsidP="00CE3E4E">
      <w:pPr>
        <w:pStyle w:val="a3"/>
        <w:numPr>
          <w:ilvl w:val="0"/>
          <w:numId w:val="7"/>
        </w:numPr>
        <w:spacing w:before="0" w:beforeAutospacing="0" w:line="360" w:lineRule="auto"/>
        <w:jc w:val="both"/>
        <w:rPr>
          <w:color w:val="000000"/>
        </w:rPr>
      </w:pPr>
      <w:r>
        <w:rPr>
          <w:color w:val="000000"/>
        </w:rPr>
        <w:t xml:space="preserve">устойчивость (поддержание качества и удобства сельских ландшафтов), </w:t>
      </w:r>
    </w:p>
    <w:p w:rsidR="008A6DF1" w:rsidRDefault="008A6DF1" w:rsidP="00CE3E4E">
      <w:pPr>
        <w:pStyle w:val="a3"/>
        <w:numPr>
          <w:ilvl w:val="0"/>
          <w:numId w:val="7"/>
        </w:numPr>
        <w:spacing w:before="0" w:beforeAutospacing="0" w:line="360" w:lineRule="auto"/>
        <w:jc w:val="both"/>
        <w:rPr>
          <w:color w:val="000000"/>
        </w:rPr>
      </w:pPr>
      <w:proofErr w:type="spellStart"/>
      <w:r>
        <w:rPr>
          <w:color w:val="000000"/>
        </w:rPr>
        <w:t>субсидиарность</w:t>
      </w:r>
      <w:proofErr w:type="spellEnd"/>
      <w:r>
        <w:rPr>
          <w:color w:val="000000"/>
        </w:rPr>
        <w:t xml:space="preserve"> (политика должна быть децентрализованной насколько возможно и основываться на принципах партнерства и кооперации между всеми уровнями (локальным, региональным, национальным и европейским)), </w:t>
      </w:r>
    </w:p>
    <w:p w:rsidR="008A6DF1" w:rsidRDefault="008A6DF1" w:rsidP="00CE3E4E">
      <w:pPr>
        <w:pStyle w:val="a3"/>
        <w:numPr>
          <w:ilvl w:val="0"/>
          <w:numId w:val="7"/>
        </w:numPr>
        <w:spacing w:before="0" w:beforeAutospacing="0" w:line="360" w:lineRule="auto"/>
        <w:jc w:val="both"/>
        <w:rPr>
          <w:color w:val="000000"/>
        </w:rPr>
      </w:pPr>
      <w:r>
        <w:rPr>
          <w:color w:val="000000"/>
        </w:rPr>
        <w:t xml:space="preserve">упрощение (гибкость законодательства и политики), программирование (программы по развитию сельской местности должны основываться на согласованных и прозрачных процедурах), </w:t>
      </w:r>
    </w:p>
    <w:p w:rsidR="008A6DF1" w:rsidRDefault="008A6DF1" w:rsidP="00CE3E4E">
      <w:pPr>
        <w:pStyle w:val="a3"/>
        <w:numPr>
          <w:ilvl w:val="0"/>
          <w:numId w:val="7"/>
        </w:numPr>
        <w:spacing w:before="0" w:beforeAutospacing="0" w:line="360" w:lineRule="auto"/>
        <w:jc w:val="both"/>
        <w:rPr>
          <w:color w:val="000000"/>
        </w:rPr>
      </w:pPr>
      <w:r>
        <w:rPr>
          <w:color w:val="000000"/>
        </w:rPr>
        <w:t>финансы (поощрение финансового инжи</w:t>
      </w:r>
      <w:r w:rsidR="00DF2D7B">
        <w:rPr>
          <w:color w:val="000000"/>
        </w:rPr>
        <w:t>ни</w:t>
      </w:r>
      <w:r>
        <w:rPr>
          <w:color w:val="000000"/>
        </w:rPr>
        <w:t>ринга в сельской местности при кредитовании для синергии между государственным и частным секторами),</w:t>
      </w:r>
    </w:p>
    <w:p w:rsidR="008A6DF1" w:rsidRDefault="008A6DF1" w:rsidP="00CE3E4E">
      <w:pPr>
        <w:pStyle w:val="a3"/>
        <w:numPr>
          <w:ilvl w:val="0"/>
          <w:numId w:val="7"/>
        </w:numPr>
        <w:spacing w:before="0" w:beforeAutospacing="0" w:line="360" w:lineRule="auto"/>
        <w:jc w:val="both"/>
        <w:rPr>
          <w:color w:val="000000"/>
        </w:rPr>
      </w:pPr>
      <w:r>
        <w:rPr>
          <w:color w:val="000000"/>
        </w:rPr>
        <w:lastRenderedPageBreak/>
        <w:t>управление (техническая поддержка, профессиональная с целью укрепления административного потенциала и эффективности региональных и местных органов власти),</w:t>
      </w:r>
    </w:p>
    <w:p w:rsidR="008A6DF1" w:rsidRDefault="008A6DF1" w:rsidP="00CE3E4E">
      <w:pPr>
        <w:pStyle w:val="a3"/>
        <w:numPr>
          <w:ilvl w:val="0"/>
          <w:numId w:val="7"/>
        </w:numPr>
        <w:spacing w:before="0" w:beforeAutospacing="0" w:after="0" w:afterAutospacing="0" w:line="360" w:lineRule="auto"/>
        <w:jc w:val="both"/>
        <w:rPr>
          <w:color w:val="000000"/>
        </w:rPr>
      </w:pPr>
      <w:r>
        <w:rPr>
          <w:color w:val="000000"/>
        </w:rPr>
        <w:t>оценка и исследования (усиление мониторинга выделяемых средств для их эффективного использования).</w:t>
      </w:r>
    </w:p>
    <w:p w:rsidR="008A6DF1" w:rsidRDefault="008A6DF1" w:rsidP="00CE3E4E">
      <w:pPr>
        <w:pStyle w:val="a3"/>
        <w:spacing w:before="0" w:beforeAutospacing="0" w:after="0" w:afterAutospacing="0" w:line="360" w:lineRule="auto"/>
        <w:ind w:firstLine="709"/>
        <w:jc w:val="both"/>
        <w:rPr>
          <w:color w:val="000000"/>
        </w:rPr>
      </w:pPr>
      <w:r>
        <w:rPr>
          <w:color w:val="000000"/>
        </w:rPr>
        <w:t xml:space="preserve"> Эта конференция стала важной вехой, так как обозначила цели в отношении сельской местности, определила направления ее поддержки и развития, и указала важность этих территорий в связи с их уникальными культурными, экономическими, социальными аспектами.</w:t>
      </w:r>
    </w:p>
    <w:p w:rsidR="008A6DF1" w:rsidRPr="00F771D6" w:rsidRDefault="008A6DF1" w:rsidP="00CE3E4E">
      <w:pPr>
        <w:pStyle w:val="a3"/>
        <w:spacing w:before="0" w:beforeAutospacing="0" w:after="0" w:afterAutospacing="0" w:line="360" w:lineRule="auto"/>
        <w:ind w:firstLine="709"/>
        <w:jc w:val="both"/>
        <w:rPr>
          <w:color w:val="000000"/>
        </w:rPr>
      </w:pPr>
      <w:r>
        <w:rPr>
          <w:color w:val="000000"/>
        </w:rPr>
        <w:t xml:space="preserve"> </w:t>
      </w:r>
      <w:r>
        <w:t xml:space="preserve">В рамках ЕС </w:t>
      </w:r>
      <w:r w:rsidRPr="00F771D6">
        <w:t>существует Единая аграрная политика (</w:t>
      </w:r>
      <w:r w:rsidRPr="00F771D6">
        <w:rPr>
          <w:lang w:val="en-US"/>
        </w:rPr>
        <w:t>Common</w:t>
      </w:r>
      <w:r w:rsidRPr="00F771D6">
        <w:t xml:space="preserve"> </w:t>
      </w:r>
      <w:r w:rsidRPr="00F771D6">
        <w:rPr>
          <w:lang w:val="en-US"/>
        </w:rPr>
        <w:t>agricultural</w:t>
      </w:r>
      <w:r w:rsidRPr="00F771D6">
        <w:t xml:space="preserve"> </w:t>
      </w:r>
      <w:r w:rsidRPr="00F771D6">
        <w:rPr>
          <w:lang w:val="en-US"/>
        </w:rPr>
        <w:t>policy</w:t>
      </w:r>
      <w:r w:rsidRPr="00F771D6">
        <w:t xml:space="preserve"> (</w:t>
      </w:r>
      <w:r w:rsidRPr="00F771D6">
        <w:rPr>
          <w:lang w:val="en-US"/>
        </w:rPr>
        <w:t>CAP</w:t>
      </w:r>
      <w:r w:rsidRPr="00F771D6">
        <w:t>)) с 1962 г., управляемая и финансируемая на европейском уровне из средств бюджета ЕС (Европейский сельскохозяйственный гарантийный фонд (</w:t>
      </w:r>
      <w:r w:rsidRPr="00F771D6">
        <w:rPr>
          <w:lang w:val="en-US"/>
        </w:rPr>
        <w:t>EAGF</w:t>
      </w:r>
      <w:r w:rsidRPr="00F771D6">
        <w:t>) по прямым мерам поддержки и рыночным фондам, а также Европейский сельскохозяйственный фонд по развитию сельских районов (</w:t>
      </w:r>
      <w:r w:rsidRPr="00F771D6">
        <w:rPr>
          <w:lang w:val="en-US"/>
        </w:rPr>
        <w:t>EAFRD</w:t>
      </w:r>
      <w:r w:rsidRPr="00F771D6">
        <w:t>))</w:t>
      </w:r>
      <w:r w:rsidR="000734BE">
        <w:t xml:space="preserve"> (29)</w:t>
      </w:r>
      <w:r w:rsidRPr="00F771D6">
        <w:t xml:space="preserve">. </w:t>
      </w:r>
      <w:r w:rsidRPr="00F771D6">
        <w:rPr>
          <w:color w:val="000000"/>
        </w:rPr>
        <w:t>Она направлена на поддержку фермеров, сельских районов и их экономики, реализуя действия по трем направлениям: жизнеспособное производство продовольствия с акцентом на сельскохозяйственный доход, производительность сельского хозяйства и стабильность цен, устойчивое управление природными ресурсами и меры по развитию сельских районов в комплексе с национальными и региональными программами для решения конкретных задач в сельской местности с особым вниманием к занятости, росту и бедности. Для определения эффективности данной политики в ЕС в 2013 г. был введен механизм общей структуры мониторинга и оценки (CMEF) с рядом показателей</w:t>
      </w:r>
      <w:r w:rsidR="00125715">
        <w:rPr>
          <w:color w:val="000000"/>
        </w:rPr>
        <w:t xml:space="preserve"> (31)</w:t>
      </w:r>
      <w:r w:rsidRPr="00F771D6">
        <w:rPr>
          <w:color w:val="000000"/>
        </w:rPr>
        <w:t>. Так, например, в первом отчете 2018 о реализации CAP за период с 2014 по 2020 г. в отношении устойчивого развития сельских территорий отмечалось положительное воздействие проводимой политики в сокращении бедности (на 3% с 2011 по 2016), в восстановлении уровня занятости (с 62,5% в 2011 до 66% в 2016)</w:t>
      </w:r>
      <w:r w:rsidR="00125715">
        <w:rPr>
          <w:color w:val="000000"/>
        </w:rPr>
        <w:t xml:space="preserve"> (30)</w:t>
      </w:r>
      <w:r w:rsidRPr="00F771D6">
        <w:rPr>
          <w:color w:val="000000"/>
        </w:rPr>
        <w:t xml:space="preserve">. Однако эти данные не отражают изменений, происходящих как на </w:t>
      </w:r>
      <w:proofErr w:type="spellStart"/>
      <w:r w:rsidRPr="00F771D6">
        <w:rPr>
          <w:color w:val="000000"/>
        </w:rPr>
        <w:t>межстрановом</w:t>
      </w:r>
      <w:proofErr w:type="spellEnd"/>
      <w:r w:rsidRPr="00F771D6">
        <w:rPr>
          <w:color w:val="000000"/>
        </w:rPr>
        <w:t>, так и на локальном уровнях среди стран ЕС. В рамках CAP также существует регулирование сельского развития (</w:t>
      </w:r>
      <w:proofErr w:type="spellStart"/>
      <w:r w:rsidRPr="00F771D6">
        <w:rPr>
          <w:color w:val="000000"/>
        </w:rPr>
        <w:t>Rural</w:t>
      </w:r>
      <w:proofErr w:type="spellEnd"/>
      <w:r w:rsidRPr="00F771D6">
        <w:rPr>
          <w:color w:val="000000"/>
        </w:rPr>
        <w:t xml:space="preserve"> </w:t>
      </w:r>
      <w:proofErr w:type="spellStart"/>
      <w:r w:rsidRPr="00F771D6">
        <w:rPr>
          <w:color w:val="000000"/>
        </w:rPr>
        <w:t>Development</w:t>
      </w:r>
      <w:proofErr w:type="spellEnd"/>
      <w:r w:rsidRPr="00F771D6">
        <w:rPr>
          <w:color w:val="000000"/>
        </w:rPr>
        <w:t xml:space="preserve"> </w:t>
      </w:r>
      <w:proofErr w:type="spellStart"/>
      <w:r w:rsidRPr="00F771D6">
        <w:rPr>
          <w:color w:val="000000"/>
        </w:rPr>
        <w:t>Regulation</w:t>
      </w:r>
      <w:proofErr w:type="spellEnd"/>
      <w:r w:rsidRPr="00F771D6">
        <w:rPr>
          <w:color w:val="000000"/>
        </w:rPr>
        <w:t>)</w:t>
      </w:r>
      <w:r w:rsidR="000734BE">
        <w:rPr>
          <w:color w:val="000000"/>
        </w:rPr>
        <w:t xml:space="preserve"> (28)</w:t>
      </w:r>
      <w:r w:rsidRPr="00F771D6">
        <w:rPr>
          <w:color w:val="000000"/>
        </w:rPr>
        <w:t>, которое определяет шесть экономических, социальных и экологических приоритетов для сельской местности таких как:</w:t>
      </w:r>
    </w:p>
    <w:p w:rsidR="008A6DF1" w:rsidRDefault="008A6DF1" w:rsidP="00CE3E4E">
      <w:pPr>
        <w:pStyle w:val="a3"/>
        <w:numPr>
          <w:ilvl w:val="0"/>
          <w:numId w:val="4"/>
        </w:numPr>
        <w:spacing w:before="0" w:beforeAutospacing="0" w:after="0" w:afterAutospacing="0" w:line="360" w:lineRule="auto"/>
        <w:jc w:val="both"/>
        <w:rPr>
          <w:color w:val="000000"/>
        </w:rPr>
      </w:pPr>
      <w:r w:rsidRPr="00F771D6">
        <w:rPr>
          <w:color w:val="000000"/>
        </w:rPr>
        <w:t>передача знаний и инноваций в сельском, лесном хозяйствах и сельских районах,</w:t>
      </w:r>
    </w:p>
    <w:p w:rsidR="008A6DF1" w:rsidRDefault="008A6DF1" w:rsidP="00CE3E4E">
      <w:pPr>
        <w:pStyle w:val="a3"/>
        <w:numPr>
          <w:ilvl w:val="0"/>
          <w:numId w:val="4"/>
        </w:numPr>
        <w:spacing w:before="0" w:beforeAutospacing="0" w:after="0" w:afterAutospacing="0" w:line="360" w:lineRule="auto"/>
        <w:jc w:val="both"/>
        <w:rPr>
          <w:color w:val="000000"/>
        </w:rPr>
      </w:pPr>
      <w:r w:rsidRPr="00F771D6">
        <w:rPr>
          <w:color w:val="000000"/>
        </w:rPr>
        <w:t>конкурентоспособность агропромышленного сектора и устойчивое лесное хозяйство,</w:t>
      </w:r>
    </w:p>
    <w:p w:rsidR="008A6DF1" w:rsidRDefault="008A6DF1" w:rsidP="00CE3E4E">
      <w:pPr>
        <w:pStyle w:val="a3"/>
        <w:numPr>
          <w:ilvl w:val="0"/>
          <w:numId w:val="4"/>
        </w:numPr>
        <w:spacing w:before="0" w:beforeAutospacing="0" w:after="0" w:afterAutospacing="0" w:line="360" w:lineRule="auto"/>
        <w:jc w:val="both"/>
        <w:rPr>
          <w:color w:val="000000"/>
        </w:rPr>
      </w:pPr>
      <w:r w:rsidRPr="00F771D6">
        <w:rPr>
          <w:color w:val="000000"/>
        </w:rPr>
        <w:t>организация цепочки переработки и сбыта сельхозпродукции, управления рисками в сельском хозяйстве,</w:t>
      </w:r>
    </w:p>
    <w:p w:rsidR="008A6DF1" w:rsidRDefault="008A6DF1" w:rsidP="00CE3E4E">
      <w:pPr>
        <w:pStyle w:val="a3"/>
        <w:numPr>
          <w:ilvl w:val="0"/>
          <w:numId w:val="4"/>
        </w:numPr>
        <w:spacing w:before="0" w:beforeAutospacing="0" w:after="0" w:afterAutospacing="0" w:line="360" w:lineRule="auto"/>
        <w:jc w:val="both"/>
        <w:rPr>
          <w:color w:val="000000"/>
        </w:rPr>
      </w:pPr>
      <w:r w:rsidRPr="00F771D6">
        <w:rPr>
          <w:color w:val="000000"/>
        </w:rPr>
        <w:t>эффективность использования ресурсов и климата,</w:t>
      </w:r>
    </w:p>
    <w:p w:rsidR="008A6DF1" w:rsidRDefault="008A6DF1" w:rsidP="00CE3E4E">
      <w:pPr>
        <w:pStyle w:val="a3"/>
        <w:numPr>
          <w:ilvl w:val="0"/>
          <w:numId w:val="4"/>
        </w:numPr>
        <w:spacing w:before="0" w:beforeAutospacing="0" w:after="0" w:afterAutospacing="0" w:line="360" w:lineRule="auto"/>
        <w:jc w:val="both"/>
        <w:rPr>
          <w:color w:val="000000"/>
        </w:rPr>
      </w:pPr>
      <w:r w:rsidRPr="00F771D6">
        <w:rPr>
          <w:color w:val="000000"/>
        </w:rPr>
        <w:lastRenderedPageBreak/>
        <w:t>восстановление, укрепление и сохранение экосистем, связанных с лесным и сельским хозяйством,</w:t>
      </w:r>
    </w:p>
    <w:p w:rsidR="008A6DF1" w:rsidRPr="00F771D6" w:rsidRDefault="008A6DF1" w:rsidP="00CE3E4E">
      <w:pPr>
        <w:pStyle w:val="a3"/>
        <w:numPr>
          <w:ilvl w:val="0"/>
          <w:numId w:val="4"/>
        </w:numPr>
        <w:spacing w:before="0" w:beforeAutospacing="0" w:after="0" w:afterAutospacing="0" w:line="360" w:lineRule="auto"/>
        <w:jc w:val="both"/>
        <w:rPr>
          <w:color w:val="000000"/>
        </w:rPr>
      </w:pPr>
      <w:r w:rsidRPr="00F771D6">
        <w:rPr>
          <w:color w:val="000000"/>
        </w:rPr>
        <w:t>социальная интеграция и местное развитие в сельских районах.</w:t>
      </w:r>
    </w:p>
    <w:p w:rsidR="008A6DF1" w:rsidRPr="00F771D6" w:rsidRDefault="008A6DF1" w:rsidP="00CE3E4E">
      <w:pPr>
        <w:pStyle w:val="a3"/>
        <w:spacing w:before="0" w:beforeAutospacing="0" w:after="0" w:afterAutospacing="0" w:line="360" w:lineRule="auto"/>
        <w:ind w:firstLine="709"/>
        <w:jc w:val="both"/>
        <w:rPr>
          <w:color w:val="000000"/>
        </w:rPr>
      </w:pPr>
      <w:r w:rsidRPr="00F771D6">
        <w:rPr>
          <w:color w:val="000000"/>
        </w:rPr>
        <w:t>Здесь же выделяются различные тематические подпрограммы, например,</w:t>
      </w:r>
      <w:r w:rsidR="00932C4E">
        <w:rPr>
          <w:color w:val="000000"/>
        </w:rPr>
        <w:t xml:space="preserve"> «</w:t>
      </w:r>
      <w:r w:rsidRPr="00F771D6">
        <w:rPr>
          <w:color w:val="000000"/>
        </w:rPr>
        <w:t>молодые фермеры</w:t>
      </w:r>
      <w:r w:rsidR="00932C4E">
        <w:rPr>
          <w:color w:val="000000"/>
        </w:rPr>
        <w:t>»</w:t>
      </w:r>
      <w:r w:rsidRPr="00F771D6">
        <w:rPr>
          <w:color w:val="000000"/>
        </w:rPr>
        <w:t>,</w:t>
      </w:r>
      <w:r w:rsidR="00932C4E">
        <w:rPr>
          <w:color w:val="000000"/>
        </w:rPr>
        <w:t xml:space="preserve"> «</w:t>
      </w:r>
      <w:r w:rsidRPr="00F771D6">
        <w:rPr>
          <w:color w:val="000000"/>
        </w:rPr>
        <w:t>маленькие фермы</w:t>
      </w:r>
      <w:r w:rsidR="00932C4E">
        <w:rPr>
          <w:color w:val="000000"/>
        </w:rPr>
        <w:t>»</w:t>
      </w:r>
      <w:r w:rsidRPr="00F771D6">
        <w:rPr>
          <w:color w:val="000000"/>
        </w:rPr>
        <w:t>,</w:t>
      </w:r>
      <w:r w:rsidR="00932C4E">
        <w:rPr>
          <w:color w:val="000000"/>
        </w:rPr>
        <w:t xml:space="preserve"> «</w:t>
      </w:r>
      <w:r w:rsidRPr="00F771D6">
        <w:rPr>
          <w:color w:val="000000"/>
        </w:rPr>
        <w:t>горные территории</w:t>
      </w:r>
      <w:r w:rsidR="00932C4E">
        <w:rPr>
          <w:color w:val="000000"/>
        </w:rPr>
        <w:t>»</w:t>
      </w:r>
      <w:r w:rsidRPr="00F771D6">
        <w:rPr>
          <w:color w:val="000000"/>
        </w:rPr>
        <w:t>,</w:t>
      </w:r>
      <w:r w:rsidR="00932C4E">
        <w:rPr>
          <w:color w:val="000000"/>
        </w:rPr>
        <w:t xml:space="preserve"> «</w:t>
      </w:r>
      <w:r w:rsidRPr="00F771D6">
        <w:rPr>
          <w:color w:val="000000"/>
        </w:rPr>
        <w:t>изменение климата</w:t>
      </w:r>
      <w:r w:rsidR="00932C4E">
        <w:rPr>
          <w:color w:val="000000"/>
        </w:rPr>
        <w:t>»</w:t>
      </w:r>
      <w:r w:rsidRPr="00F771D6">
        <w:rPr>
          <w:color w:val="000000"/>
        </w:rPr>
        <w:t xml:space="preserve"> и другие. Так, например, по последним данным оценки воздействия CAP на обновление поколений и местное развитие, старение фермеров является ключевой проблемой в сельской местности</w:t>
      </w:r>
      <w:r w:rsidR="00125715">
        <w:rPr>
          <w:color w:val="000000"/>
        </w:rPr>
        <w:t xml:space="preserve"> (32)</w:t>
      </w:r>
      <w:r w:rsidRPr="00F771D6">
        <w:rPr>
          <w:color w:val="000000"/>
        </w:rPr>
        <w:t>. Несмотря на положительное влияние CAP, отмечается, что действие политики ограничено отсутствием базовой инфраструктуры и услуг в некоторых регионах.</w:t>
      </w:r>
    </w:p>
    <w:p w:rsidR="008A6DF1" w:rsidRPr="00F771D6" w:rsidRDefault="008A6DF1" w:rsidP="00CE3E4E">
      <w:pPr>
        <w:pStyle w:val="a3"/>
        <w:spacing w:before="0" w:beforeAutospacing="0" w:after="0" w:afterAutospacing="0" w:line="360" w:lineRule="auto"/>
        <w:ind w:firstLine="709"/>
        <w:jc w:val="both"/>
        <w:rPr>
          <w:color w:val="000000"/>
          <w:szCs w:val="27"/>
        </w:rPr>
      </w:pPr>
      <w:r w:rsidRPr="00F771D6">
        <w:rPr>
          <w:b/>
          <w:i/>
          <w:color w:val="000000"/>
          <w:szCs w:val="27"/>
        </w:rPr>
        <w:t>Меры национальной и земельной политики сельского развития.</w:t>
      </w:r>
      <w:r w:rsidRPr="00F771D6">
        <w:rPr>
          <w:color w:val="000000"/>
          <w:szCs w:val="27"/>
        </w:rPr>
        <w:t xml:space="preserve"> В Германии сельское развитие реализуется через 13 различных региональных программ сельского развития, соответствующих землям. Общие элементы этих программ закреплены на федеральном уровне. Программа развития сельских районов Мекленбурга – Передней Померании (</w:t>
      </w:r>
      <w:proofErr w:type="spellStart"/>
      <w:r w:rsidRPr="00F771D6">
        <w:rPr>
          <w:color w:val="000000"/>
          <w:szCs w:val="27"/>
        </w:rPr>
        <w:t>The</w:t>
      </w:r>
      <w:proofErr w:type="spellEnd"/>
      <w:r w:rsidRPr="00F771D6">
        <w:rPr>
          <w:color w:val="000000"/>
          <w:szCs w:val="27"/>
        </w:rPr>
        <w:t xml:space="preserve"> </w:t>
      </w:r>
      <w:proofErr w:type="spellStart"/>
      <w:r w:rsidRPr="00F771D6">
        <w:rPr>
          <w:color w:val="000000"/>
          <w:szCs w:val="27"/>
        </w:rPr>
        <w:t>Rural</w:t>
      </w:r>
      <w:proofErr w:type="spellEnd"/>
      <w:r w:rsidRPr="00F771D6">
        <w:rPr>
          <w:color w:val="000000"/>
          <w:szCs w:val="27"/>
        </w:rPr>
        <w:t xml:space="preserve"> </w:t>
      </w:r>
      <w:proofErr w:type="spellStart"/>
      <w:r w:rsidRPr="00F771D6">
        <w:rPr>
          <w:color w:val="000000"/>
          <w:szCs w:val="27"/>
        </w:rPr>
        <w:t>Development</w:t>
      </w:r>
      <w:proofErr w:type="spellEnd"/>
      <w:r w:rsidRPr="00F771D6">
        <w:rPr>
          <w:color w:val="000000"/>
          <w:szCs w:val="27"/>
        </w:rPr>
        <w:t xml:space="preserve"> </w:t>
      </w:r>
      <w:proofErr w:type="spellStart"/>
      <w:r w:rsidRPr="00F771D6">
        <w:rPr>
          <w:color w:val="000000"/>
          <w:szCs w:val="27"/>
        </w:rPr>
        <w:t>Program</w:t>
      </w:r>
      <w:proofErr w:type="spellEnd"/>
      <w:r w:rsidRPr="00F771D6">
        <w:rPr>
          <w:color w:val="000000"/>
          <w:szCs w:val="27"/>
        </w:rPr>
        <w:t xml:space="preserve"> (2014 - 2020) соотносится с CAP, проводимой ЕС</w:t>
      </w:r>
      <w:r w:rsidR="00C02D69">
        <w:rPr>
          <w:color w:val="000000"/>
          <w:szCs w:val="27"/>
        </w:rPr>
        <w:t xml:space="preserve"> (33)</w:t>
      </w:r>
      <w:r w:rsidRPr="00F771D6">
        <w:rPr>
          <w:color w:val="000000"/>
          <w:szCs w:val="27"/>
        </w:rPr>
        <w:t>.. При этом наибольшее государственное финансирование (347,6 млн.евро) идет на основные услуги и обновление деревень в сельских районах. Особое внимание в этой программе уделяется двум из шести обозначенных приоритетов:</w:t>
      </w:r>
    </w:p>
    <w:p w:rsidR="008A6DF1" w:rsidRDefault="008A6DF1" w:rsidP="00CE3E4E">
      <w:pPr>
        <w:pStyle w:val="a3"/>
        <w:numPr>
          <w:ilvl w:val="0"/>
          <w:numId w:val="5"/>
        </w:numPr>
        <w:spacing w:before="0" w:beforeAutospacing="0" w:after="0" w:afterAutospacing="0" w:line="360" w:lineRule="auto"/>
        <w:jc w:val="both"/>
        <w:rPr>
          <w:color w:val="000000"/>
          <w:szCs w:val="27"/>
        </w:rPr>
      </w:pPr>
      <w:r w:rsidRPr="00F771D6">
        <w:rPr>
          <w:color w:val="000000"/>
          <w:szCs w:val="27"/>
        </w:rPr>
        <w:t>восстановление, сохранение и укрепление экосистем, связанных с сельским и лесным хозяйством;</w:t>
      </w:r>
    </w:p>
    <w:p w:rsidR="008A6DF1" w:rsidRPr="00F771D6" w:rsidRDefault="008A6DF1" w:rsidP="00CE3E4E">
      <w:pPr>
        <w:pStyle w:val="a3"/>
        <w:numPr>
          <w:ilvl w:val="0"/>
          <w:numId w:val="5"/>
        </w:numPr>
        <w:spacing w:before="0" w:beforeAutospacing="0" w:after="0" w:afterAutospacing="0" w:line="360" w:lineRule="auto"/>
        <w:jc w:val="both"/>
        <w:rPr>
          <w:color w:val="000000"/>
          <w:szCs w:val="27"/>
        </w:rPr>
      </w:pPr>
      <w:r w:rsidRPr="00F771D6">
        <w:rPr>
          <w:color w:val="000000"/>
          <w:szCs w:val="27"/>
        </w:rPr>
        <w:t>социальная интеграция и местное развитие в сельских районах.</w:t>
      </w:r>
    </w:p>
    <w:p w:rsidR="008A6DF1" w:rsidRPr="00F771D6" w:rsidRDefault="008A6DF1" w:rsidP="00CE3E4E">
      <w:pPr>
        <w:pStyle w:val="a3"/>
        <w:spacing w:before="0" w:beforeAutospacing="0" w:after="0" w:afterAutospacing="0" w:line="360" w:lineRule="auto"/>
        <w:ind w:firstLine="709"/>
        <w:jc w:val="both"/>
        <w:rPr>
          <w:color w:val="000000"/>
          <w:szCs w:val="27"/>
        </w:rPr>
      </w:pPr>
      <w:r w:rsidRPr="00F771D6">
        <w:rPr>
          <w:color w:val="000000"/>
          <w:szCs w:val="27"/>
        </w:rPr>
        <w:t xml:space="preserve">Эти приоритеты были выбраны не случайно, так как ключевыми вызовами для территории являются демографические изменения, утрата сельской местностью экономической активности, а также экологическое давление на территорию. По первому приоритетному направлению Мекленбург – Передняя Померания поддерживает различные </w:t>
      </w:r>
      <w:proofErr w:type="spellStart"/>
      <w:r w:rsidRPr="00F771D6">
        <w:rPr>
          <w:color w:val="000000"/>
          <w:szCs w:val="27"/>
        </w:rPr>
        <w:t>экологичные</w:t>
      </w:r>
      <w:proofErr w:type="spellEnd"/>
      <w:r w:rsidRPr="00F771D6">
        <w:rPr>
          <w:color w:val="000000"/>
          <w:szCs w:val="27"/>
        </w:rPr>
        <w:t xml:space="preserve"> методы развития территории, такие как органическое сельское хозяйство, защита среды обитания и сокращение использования пестицидов. В результате 22 % сельскохозяйственных угодий и 8% лесных площадей будут включены в контракты по финансированию увеличения </w:t>
      </w:r>
      <w:proofErr w:type="spellStart"/>
      <w:r w:rsidRPr="00F771D6">
        <w:rPr>
          <w:color w:val="000000"/>
          <w:szCs w:val="27"/>
        </w:rPr>
        <w:t>биоразнообразия</w:t>
      </w:r>
      <w:proofErr w:type="spellEnd"/>
      <w:r w:rsidRPr="00F771D6">
        <w:rPr>
          <w:color w:val="000000"/>
          <w:szCs w:val="27"/>
        </w:rPr>
        <w:t>. В рамках второго направления рассматриваемая программа финансирует стратегии местного развития, разработанные и реализуемые инициативными местными группами в соответствии с подходом LEADER</w:t>
      </w:r>
      <w:r>
        <w:rPr>
          <w:color w:val="000000"/>
          <w:szCs w:val="27"/>
        </w:rPr>
        <w:t xml:space="preserve">: </w:t>
      </w:r>
      <w:r w:rsidRPr="00F771D6">
        <w:rPr>
          <w:color w:val="000000"/>
          <w:szCs w:val="27"/>
        </w:rPr>
        <w:t>охватывается территория, в которой проживает до 66% населения. Также в программе развит</w:t>
      </w:r>
      <w:r w:rsidR="004D1A03">
        <w:rPr>
          <w:color w:val="000000"/>
          <w:szCs w:val="27"/>
        </w:rPr>
        <w:t xml:space="preserve">ия сельских районов Мекленбурга </w:t>
      </w:r>
      <w:r w:rsidR="0043161F" w:rsidRPr="0043161F">
        <w:rPr>
          <w:color w:val="000000"/>
          <w:szCs w:val="27"/>
        </w:rPr>
        <w:t>−</w:t>
      </w:r>
      <w:r w:rsidR="004D1A03">
        <w:rPr>
          <w:color w:val="000000"/>
          <w:szCs w:val="27"/>
        </w:rPr>
        <w:t xml:space="preserve"> </w:t>
      </w:r>
      <w:r w:rsidRPr="00F771D6">
        <w:rPr>
          <w:color w:val="000000"/>
          <w:szCs w:val="27"/>
        </w:rPr>
        <w:t xml:space="preserve">Передней Померании по этому приоритету финансируются и другие проекты сотрудничества и обновления деревень. По итогу планируется улучшить предоставление местных услуг для 80% сельского населения, а 13% фермерских хозяйств получат финансовую поддержку для модернизации и реструктуризации. В рамках четырех других приоритетов планируются </w:t>
      </w:r>
      <w:r w:rsidRPr="00F771D6">
        <w:rPr>
          <w:color w:val="000000"/>
          <w:szCs w:val="27"/>
        </w:rPr>
        <w:lastRenderedPageBreak/>
        <w:t>поддержка подготовки профессиональных кадров (до 8,5 тыс. чел. пройдут обучение), поддержка сотрудничества под эгидой Европейского инновационного партнерства по повышению производительности и устойчивости сельского хозяйства, инвестирование в диверсификацию фермерских хозяйств, улучшение условий труда, создание групп производителей для продуктивной работы с покупателями, а также инвестиции в маломасштабную инфраструктуру для производства возобновляемых источников энергии. Далее обратимся к подходу LEADER, являющегося важной частью рассматриваемой программы.</w:t>
      </w:r>
    </w:p>
    <w:p w:rsidR="008A6DF1" w:rsidRPr="00F771D6" w:rsidRDefault="008A6DF1" w:rsidP="00CE3E4E">
      <w:pPr>
        <w:pStyle w:val="a3"/>
        <w:spacing w:before="0" w:beforeAutospacing="0" w:after="0" w:afterAutospacing="0" w:line="360" w:lineRule="auto"/>
        <w:ind w:firstLine="709"/>
        <w:jc w:val="both"/>
        <w:rPr>
          <w:color w:val="000000"/>
          <w:szCs w:val="27"/>
        </w:rPr>
      </w:pPr>
      <w:r w:rsidRPr="00F771D6">
        <w:rPr>
          <w:color w:val="000000"/>
          <w:szCs w:val="27"/>
        </w:rPr>
        <w:t xml:space="preserve">А. </w:t>
      </w:r>
      <w:proofErr w:type="spellStart"/>
      <w:r w:rsidRPr="00F771D6">
        <w:rPr>
          <w:color w:val="000000"/>
          <w:szCs w:val="27"/>
        </w:rPr>
        <w:t>Олар</w:t>
      </w:r>
      <w:proofErr w:type="spellEnd"/>
      <w:r w:rsidRPr="00F771D6">
        <w:rPr>
          <w:color w:val="000000"/>
          <w:szCs w:val="27"/>
        </w:rPr>
        <w:t xml:space="preserve"> пишет, что впервые термин LEADER (сокращенно от французского акронима о действиях по развитию сельской местности) был использован в рамках CAP в 1991 году как мера для наиболее эффективного удовлетворения местных потребностей в сельской местности</w:t>
      </w:r>
      <w:r w:rsidR="005E5454">
        <w:rPr>
          <w:color w:val="000000"/>
          <w:szCs w:val="27"/>
        </w:rPr>
        <w:t xml:space="preserve"> (19)</w:t>
      </w:r>
      <w:r w:rsidRPr="00F771D6">
        <w:rPr>
          <w:color w:val="000000"/>
          <w:szCs w:val="27"/>
        </w:rPr>
        <w:t xml:space="preserve">. Первая версия LEADER (1991-1994) впервые использовала новую модель развития сельских районов </w:t>
      </w:r>
      <w:r w:rsidR="00932C4E">
        <w:rPr>
          <w:color w:val="000000"/>
          <w:szCs w:val="27"/>
        </w:rPr>
        <w:t>(«</w:t>
      </w:r>
      <w:r w:rsidRPr="00F771D6">
        <w:rPr>
          <w:color w:val="000000"/>
          <w:szCs w:val="27"/>
        </w:rPr>
        <w:t>снизу-вверх</w:t>
      </w:r>
      <w:r w:rsidR="00932C4E">
        <w:rPr>
          <w:color w:val="000000"/>
          <w:szCs w:val="27"/>
        </w:rPr>
        <w:t>»</w:t>
      </w:r>
      <w:r w:rsidRPr="00F771D6">
        <w:rPr>
          <w:color w:val="000000"/>
          <w:szCs w:val="27"/>
        </w:rPr>
        <w:t xml:space="preserve"> и </w:t>
      </w:r>
      <w:proofErr w:type="spellStart"/>
      <w:r w:rsidRPr="00F771D6">
        <w:rPr>
          <w:color w:val="000000"/>
          <w:szCs w:val="27"/>
        </w:rPr>
        <w:t>межсекторальное</w:t>
      </w:r>
      <w:proofErr w:type="spellEnd"/>
      <w:r w:rsidRPr="00F771D6">
        <w:rPr>
          <w:color w:val="000000"/>
          <w:szCs w:val="27"/>
        </w:rPr>
        <w:t xml:space="preserve"> сотрудничество), во время второй версии (1994-1999) программу приняли в большинстве сельских районов стран ЕС, а в период третьей (2000-2006) в нее включили долгосрочные потребности территории, ставшие основным направлением. Начиная с периода 2007-2013 гг., LEADER стал еще одной осью программы сельского развития при финансовой поддержке Европейского сельскохозяйственного фонда по развитию сельских районов (EAFRD). В период с 2014 по 2020 г. программу расширили, внеся в нее более широкую концепцию местного развития под руководством общин (CLLD). CLLD поощряет сотрудничество между секторами и местными субъектами для создания мультипликативного эффекта от деятельности, ведущей к развитию сельской местности. Сотрудничество и инновации являются ключевыми элементами для создания этого эффекта. К. </w:t>
      </w:r>
      <w:proofErr w:type="spellStart"/>
      <w:r w:rsidRPr="00F771D6">
        <w:rPr>
          <w:color w:val="000000"/>
          <w:szCs w:val="27"/>
        </w:rPr>
        <w:t>Поллерман</w:t>
      </w:r>
      <w:proofErr w:type="spellEnd"/>
      <w:r w:rsidRPr="00F771D6">
        <w:rPr>
          <w:color w:val="000000"/>
          <w:szCs w:val="27"/>
        </w:rPr>
        <w:t xml:space="preserve"> совместно с коллегами рассмотрели и оценили подход LEADER на примере нескольких программ развития сельских районов в Германии на период с 2007 по 2013 г.</w:t>
      </w:r>
      <w:r w:rsidR="00C224F9" w:rsidRPr="00C224F9">
        <w:rPr>
          <w:color w:val="000000"/>
          <w:szCs w:val="27"/>
        </w:rPr>
        <w:t xml:space="preserve"> (21).</w:t>
      </w:r>
      <w:r w:rsidRPr="00F771D6">
        <w:rPr>
          <w:color w:val="000000"/>
          <w:szCs w:val="27"/>
        </w:rPr>
        <w:t xml:space="preserve"> LEADER, по их мнению, является частью комплексного подхода к территориальному развитию, использующего метод</w:t>
      </w:r>
      <w:r w:rsidR="00932C4E">
        <w:rPr>
          <w:color w:val="000000"/>
          <w:szCs w:val="27"/>
        </w:rPr>
        <w:t xml:space="preserve"> «</w:t>
      </w:r>
      <w:r w:rsidRPr="00F771D6">
        <w:rPr>
          <w:color w:val="000000"/>
          <w:szCs w:val="27"/>
        </w:rPr>
        <w:t>снизу-вверх</w:t>
      </w:r>
      <w:r w:rsidR="00932C4E">
        <w:rPr>
          <w:color w:val="000000"/>
          <w:szCs w:val="27"/>
        </w:rPr>
        <w:t>»</w:t>
      </w:r>
      <w:r w:rsidRPr="00F771D6">
        <w:rPr>
          <w:color w:val="000000"/>
          <w:szCs w:val="27"/>
        </w:rPr>
        <w:t xml:space="preserve">, основанного на активном участии, что позволяет ему формировать местные группы </w:t>
      </w:r>
      <w:r>
        <w:rPr>
          <w:color w:val="000000"/>
          <w:szCs w:val="27"/>
        </w:rPr>
        <w:t>активистов</w:t>
      </w:r>
      <w:r w:rsidRPr="00F771D6">
        <w:rPr>
          <w:color w:val="000000"/>
          <w:szCs w:val="27"/>
        </w:rPr>
        <w:t xml:space="preserve"> (LAG) (от 5 до 150 тыс.чел., однако численность гибкая). LAG является своего рода формой государственно-частного</w:t>
      </w:r>
      <w:r>
        <w:rPr>
          <w:color w:val="000000"/>
          <w:szCs w:val="27"/>
        </w:rPr>
        <w:t xml:space="preserve"> </w:t>
      </w:r>
      <w:r w:rsidRPr="00F771D6">
        <w:rPr>
          <w:color w:val="000000"/>
          <w:szCs w:val="27"/>
        </w:rPr>
        <w:t xml:space="preserve">партнерства и принимает решения о финансовой поддержке проектов, соответствующих целям стратегий местного развития (LDS). Эти стратегии создаются и реализуются местными группами действий. В Германии LAG в основном концентрируются на туризме, диверсификации экономики сельских районов, демографическом изменении и качестве жизни. Преимущества LEADER отметили немецкие местные </w:t>
      </w:r>
      <w:r>
        <w:rPr>
          <w:color w:val="000000"/>
          <w:szCs w:val="27"/>
        </w:rPr>
        <w:t>активисты</w:t>
      </w:r>
      <w:r w:rsidRPr="00F771D6">
        <w:rPr>
          <w:color w:val="000000"/>
          <w:szCs w:val="27"/>
        </w:rPr>
        <w:t>, назвав возможность участия</w:t>
      </w:r>
      <w:r w:rsidR="00932C4E">
        <w:rPr>
          <w:color w:val="000000"/>
          <w:szCs w:val="27"/>
        </w:rPr>
        <w:t xml:space="preserve"> «</w:t>
      </w:r>
      <w:r w:rsidRPr="00F771D6">
        <w:rPr>
          <w:color w:val="000000"/>
          <w:szCs w:val="27"/>
        </w:rPr>
        <w:t>снизу-вверх</w:t>
      </w:r>
      <w:r w:rsidR="00932C4E">
        <w:rPr>
          <w:color w:val="000000"/>
          <w:szCs w:val="27"/>
        </w:rPr>
        <w:t>»</w:t>
      </w:r>
      <w:r w:rsidRPr="00F771D6">
        <w:rPr>
          <w:color w:val="000000"/>
          <w:szCs w:val="27"/>
        </w:rPr>
        <w:t xml:space="preserve"> и сетевое взаимодействие основными положительными сторонами программы. Ключевыми недостатками ими были указаны бюрократические препятствия и узкие условия </w:t>
      </w:r>
      <w:r w:rsidRPr="00F771D6">
        <w:rPr>
          <w:color w:val="000000"/>
          <w:szCs w:val="27"/>
        </w:rPr>
        <w:lastRenderedPageBreak/>
        <w:t xml:space="preserve">финансирования, особенно в экономически слабых землях. К. </w:t>
      </w:r>
      <w:proofErr w:type="spellStart"/>
      <w:r w:rsidRPr="00F771D6">
        <w:rPr>
          <w:color w:val="000000"/>
          <w:szCs w:val="27"/>
        </w:rPr>
        <w:t>Поллерман</w:t>
      </w:r>
      <w:proofErr w:type="spellEnd"/>
      <w:r w:rsidRPr="00F771D6">
        <w:rPr>
          <w:color w:val="000000"/>
          <w:szCs w:val="27"/>
        </w:rPr>
        <w:t xml:space="preserve"> пишет, что фокус LEADER на местных ресурсах и эндогенном развитии позволяет укрепить региональную идентичность и общее</w:t>
      </w:r>
      <w:r w:rsidR="00932C4E">
        <w:rPr>
          <w:color w:val="000000"/>
          <w:szCs w:val="27"/>
        </w:rPr>
        <w:t xml:space="preserve"> «</w:t>
      </w:r>
      <w:r w:rsidRPr="00F771D6">
        <w:rPr>
          <w:color w:val="000000"/>
          <w:szCs w:val="27"/>
        </w:rPr>
        <w:t>чувство места</w:t>
      </w:r>
      <w:r w:rsidR="00932C4E">
        <w:rPr>
          <w:color w:val="000000"/>
          <w:szCs w:val="27"/>
        </w:rPr>
        <w:t>»</w:t>
      </w:r>
      <w:r w:rsidRPr="00F771D6">
        <w:rPr>
          <w:color w:val="000000"/>
          <w:szCs w:val="27"/>
        </w:rPr>
        <w:t>, что способствует инновациям и возможности для субъектов сельской политики учиться друг у друга и повышать квалификацию</w:t>
      </w:r>
      <w:r w:rsidR="00C224F9" w:rsidRPr="00C224F9">
        <w:rPr>
          <w:color w:val="000000"/>
          <w:szCs w:val="27"/>
        </w:rPr>
        <w:t xml:space="preserve"> </w:t>
      </w:r>
      <w:r w:rsidR="00C224F9" w:rsidRPr="00932C4E">
        <w:rPr>
          <w:color w:val="000000"/>
          <w:szCs w:val="27"/>
        </w:rPr>
        <w:t>(21)</w:t>
      </w:r>
      <w:r w:rsidRPr="00F771D6">
        <w:rPr>
          <w:color w:val="000000"/>
          <w:szCs w:val="27"/>
        </w:rPr>
        <w:t>. Большая свобода действий на местном уровне позволит извлекать выгоду из всех возможностей LEADER, что приведет к развитию сельских территорий.</w:t>
      </w:r>
    </w:p>
    <w:p w:rsidR="008A6DF1" w:rsidRPr="000F58D6" w:rsidRDefault="008A6DF1" w:rsidP="00CE3E4E">
      <w:pPr>
        <w:pStyle w:val="a3"/>
        <w:spacing w:before="0" w:beforeAutospacing="0" w:after="0" w:afterAutospacing="0" w:line="360" w:lineRule="auto"/>
        <w:ind w:firstLine="709"/>
        <w:jc w:val="both"/>
        <w:rPr>
          <w:color w:val="000000"/>
          <w:szCs w:val="27"/>
        </w:rPr>
      </w:pPr>
      <w:r w:rsidRPr="000F58D6">
        <w:rPr>
          <w:color w:val="000000"/>
          <w:szCs w:val="27"/>
        </w:rPr>
        <w:t>Другой программой, реализуемой на уровне земли, является программа развития поселков и рекультивации полигонов на период с 2014 по 2020 г. (</w:t>
      </w:r>
      <w:proofErr w:type="spellStart"/>
      <w:r w:rsidRPr="000F58D6">
        <w:rPr>
          <w:color w:val="000000"/>
          <w:szCs w:val="27"/>
        </w:rPr>
        <w:t>Programm</w:t>
      </w:r>
      <w:proofErr w:type="spellEnd"/>
      <w:r w:rsidRPr="000F58D6">
        <w:rPr>
          <w:color w:val="000000"/>
          <w:szCs w:val="27"/>
        </w:rPr>
        <w:t xml:space="preserve"> </w:t>
      </w:r>
      <w:proofErr w:type="spellStart"/>
      <w:r w:rsidRPr="000F58D6">
        <w:rPr>
          <w:color w:val="000000"/>
          <w:szCs w:val="27"/>
        </w:rPr>
        <w:t>zur</w:t>
      </w:r>
      <w:proofErr w:type="spellEnd"/>
      <w:r w:rsidRPr="000F58D6">
        <w:rPr>
          <w:color w:val="000000"/>
          <w:szCs w:val="27"/>
        </w:rPr>
        <w:t xml:space="preserve"> </w:t>
      </w:r>
      <w:proofErr w:type="spellStart"/>
      <w:r w:rsidRPr="000F58D6">
        <w:rPr>
          <w:color w:val="000000"/>
          <w:szCs w:val="27"/>
        </w:rPr>
        <w:t>Entwicklung</w:t>
      </w:r>
      <w:proofErr w:type="spellEnd"/>
      <w:r w:rsidRPr="000F58D6">
        <w:rPr>
          <w:color w:val="000000"/>
          <w:szCs w:val="27"/>
        </w:rPr>
        <w:t xml:space="preserve"> </w:t>
      </w:r>
      <w:proofErr w:type="spellStart"/>
      <w:r w:rsidRPr="000F58D6">
        <w:rPr>
          <w:color w:val="000000"/>
          <w:szCs w:val="27"/>
        </w:rPr>
        <w:t>kleinstädtisch</w:t>
      </w:r>
      <w:proofErr w:type="spellEnd"/>
      <w:r w:rsidRPr="000F58D6">
        <w:rPr>
          <w:color w:val="000000"/>
          <w:szCs w:val="27"/>
        </w:rPr>
        <w:t xml:space="preserve"> </w:t>
      </w:r>
      <w:proofErr w:type="spellStart"/>
      <w:r w:rsidRPr="000F58D6">
        <w:rPr>
          <w:color w:val="000000"/>
          <w:szCs w:val="27"/>
        </w:rPr>
        <w:t>geprägter</w:t>
      </w:r>
      <w:proofErr w:type="spellEnd"/>
      <w:r w:rsidRPr="000F58D6">
        <w:rPr>
          <w:color w:val="000000"/>
          <w:szCs w:val="27"/>
        </w:rPr>
        <w:t xml:space="preserve"> </w:t>
      </w:r>
      <w:proofErr w:type="spellStart"/>
      <w:r w:rsidRPr="000F58D6">
        <w:rPr>
          <w:color w:val="000000"/>
          <w:szCs w:val="27"/>
        </w:rPr>
        <w:t>Gemeinden</w:t>
      </w:r>
      <w:proofErr w:type="spellEnd"/>
      <w:r w:rsidRPr="000F58D6">
        <w:rPr>
          <w:color w:val="000000"/>
          <w:szCs w:val="27"/>
        </w:rPr>
        <w:t xml:space="preserve"> </w:t>
      </w:r>
      <w:proofErr w:type="spellStart"/>
      <w:r w:rsidRPr="000F58D6">
        <w:rPr>
          <w:color w:val="000000"/>
          <w:szCs w:val="27"/>
        </w:rPr>
        <w:t>und</w:t>
      </w:r>
      <w:proofErr w:type="spellEnd"/>
      <w:r w:rsidRPr="000F58D6">
        <w:rPr>
          <w:color w:val="000000"/>
          <w:szCs w:val="27"/>
        </w:rPr>
        <w:t xml:space="preserve"> </w:t>
      </w:r>
      <w:proofErr w:type="spellStart"/>
      <w:r w:rsidRPr="000F58D6">
        <w:rPr>
          <w:color w:val="000000"/>
          <w:szCs w:val="27"/>
        </w:rPr>
        <w:t>Deponienrekultivierung</w:t>
      </w:r>
      <w:proofErr w:type="spellEnd"/>
      <w:r w:rsidRPr="000F58D6">
        <w:rPr>
          <w:color w:val="000000"/>
          <w:szCs w:val="27"/>
        </w:rPr>
        <w:t>)</w:t>
      </w:r>
      <w:r w:rsidR="00C02D69">
        <w:rPr>
          <w:color w:val="000000"/>
          <w:szCs w:val="27"/>
        </w:rPr>
        <w:t xml:space="preserve"> (34)</w:t>
      </w:r>
      <w:r w:rsidRPr="000F58D6">
        <w:rPr>
          <w:color w:val="000000"/>
          <w:szCs w:val="27"/>
        </w:rPr>
        <w:t xml:space="preserve">. Эту программу запустило министерство экономики </w:t>
      </w:r>
      <w:r>
        <w:rPr>
          <w:color w:val="000000"/>
          <w:szCs w:val="27"/>
        </w:rPr>
        <w:t>земли</w:t>
      </w:r>
      <w:r w:rsidRPr="000F58D6">
        <w:rPr>
          <w:color w:val="000000"/>
          <w:szCs w:val="27"/>
        </w:rPr>
        <w:t xml:space="preserve"> при финансировании Европейским сельскохозяйственным фондом по развитию сельских районов (EAFRD). Она направлена на улучшение качества жизни в сельской местности за счет благоустройства прилегающих территорий, а также улучшения социальной инфраструктуры для лучшего обеспечения предоставления услуг в сельской местности. То есть ключевой целью является укрепление потенциала сельской местности для того, чтобы население, проживающее там, </w:t>
      </w:r>
      <w:r>
        <w:rPr>
          <w:color w:val="000000"/>
          <w:szCs w:val="27"/>
        </w:rPr>
        <w:t xml:space="preserve">имело </w:t>
      </w:r>
      <w:r w:rsidRPr="000F58D6">
        <w:rPr>
          <w:color w:val="000000"/>
          <w:szCs w:val="27"/>
        </w:rPr>
        <w:t>экономическую базу и создавало тем самым привлекательную среду обитания</w:t>
      </w:r>
      <w:r w:rsidR="00C02D69">
        <w:rPr>
          <w:color w:val="000000"/>
          <w:szCs w:val="27"/>
        </w:rPr>
        <w:t xml:space="preserve"> (35)</w:t>
      </w:r>
      <w:r w:rsidRPr="000F58D6">
        <w:rPr>
          <w:color w:val="000000"/>
          <w:szCs w:val="27"/>
        </w:rPr>
        <w:t>. На рассматриваемый период было выделено финансирование в размере 42 млн.евро из EAFRD на два направления данной программы:</w:t>
      </w:r>
    </w:p>
    <w:p w:rsidR="008A6DF1" w:rsidRDefault="008A6DF1" w:rsidP="00CE3E4E">
      <w:pPr>
        <w:pStyle w:val="a3"/>
        <w:numPr>
          <w:ilvl w:val="0"/>
          <w:numId w:val="6"/>
        </w:numPr>
        <w:spacing w:before="0" w:beforeAutospacing="0" w:after="0" w:afterAutospacing="0" w:line="360" w:lineRule="auto"/>
        <w:jc w:val="both"/>
        <w:rPr>
          <w:color w:val="000000"/>
          <w:szCs w:val="27"/>
        </w:rPr>
      </w:pPr>
      <w:r w:rsidRPr="000F58D6">
        <w:rPr>
          <w:color w:val="000000"/>
          <w:szCs w:val="27"/>
        </w:rPr>
        <w:t>устойчивое развитие сельских районов,</w:t>
      </w:r>
    </w:p>
    <w:p w:rsidR="008A6DF1" w:rsidRPr="000F58D6" w:rsidRDefault="008A6DF1" w:rsidP="00CE3E4E">
      <w:pPr>
        <w:pStyle w:val="a3"/>
        <w:numPr>
          <w:ilvl w:val="0"/>
          <w:numId w:val="6"/>
        </w:numPr>
        <w:spacing w:before="0" w:beforeAutospacing="0" w:after="0" w:afterAutospacing="0" w:line="360" w:lineRule="auto"/>
        <w:jc w:val="both"/>
        <w:rPr>
          <w:color w:val="000000"/>
          <w:szCs w:val="27"/>
        </w:rPr>
      </w:pPr>
      <w:r w:rsidRPr="000F58D6">
        <w:rPr>
          <w:color w:val="000000"/>
          <w:szCs w:val="27"/>
        </w:rPr>
        <w:t>рекультивация разрушенных территорий и рекультивация полигонов бытовых отходов.</w:t>
      </w:r>
    </w:p>
    <w:p w:rsidR="008A6DF1" w:rsidRPr="000F58D6" w:rsidRDefault="008A6DF1" w:rsidP="00CE3E4E">
      <w:pPr>
        <w:pStyle w:val="a3"/>
        <w:spacing w:before="0" w:beforeAutospacing="0" w:after="0" w:afterAutospacing="0" w:line="360" w:lineRule="auto"/>
        <w:ind w:firstLine="709"/>
        <w:jc w:val="both"/>
        <w:rPr>
          <w:color w:val="000000"/>
          <w:szCs w:val="27"/>
        </w:rPr>
      </w:pPr>
      <w:r w:rsidRPr="000F58D6">
        <w:rPr>
          <w:color w:val="000000"/>
          <w:szCs w:val="27"/>
        </w:rPr>
        <w:t>Первое направление включает в себя устойчивое развитие малых населенных пунктов в сельской местности, строительство и модификацию в них социальных объектов инфраструктуры (такие как, например, школы, детские сады, многоквартирные дома, культурные учреждения, учреждения здравоохранения и другие), а также коммунальных и вспомогательных объектов. Другие меры в рамках этого направления – создание парков, зеленых общественных зон, поддержка зданий, имеющих историческую, культурную</w:t>
      </w:r>
      <w:r>
        <w:rPr>
          <w:color w:val="000000"/>
          <w:szCs w:val="27"/>
        </w:rPr>
        <w:t xml:space="preserve"> </w:t>
      </w:r>
      <w:r w:rsidRPr="000F58D6">
        <w:rPr>
          <w:color w:val="000000"/>
          <w:szCs w:val="27"/>
        </w:rPr>
        <w:t xml:space="preserve">ценности, реконструкция или возрождение промышленных, коммерческих, транспортных опустевших территорий с дальнейшим использованием. Во второе направление входят различные инженерные услуги и услуги по планированию, очистка и удаление отходов и в том числе меры по повторному использованию </w:t>
      </w:r>
      <w:proofErr w:type="spellStart"/>
      <w:r w:rsidRPr="000F58D6">
        <w:rPr>
          <w:color w:val="000000"/>
          <w:szCs w:val="27"/>
        </w:rPr>
        <w:t>девастированных</w:t>
      </w:r>
      <w:proofErr w:type="spellEnd"/>
      <w:r w:rsidRPr="000F58D6">
        <w:rPr>
          <w:color w:val="000000"/>
          <w:szCs w:val="27"/>
        </w:rPr>
        <w:t xml:space="preserve"> земель. Свалки, подлежащие рекультивации, должны быть закрыты, а работа по их хранению прекращена с 1990 по 1997 г. В данную программу включен 41 населенный пункт с численностью до 10 тыс.чел., имеющий право подать заявку. Далее обратимся к реализуемым проектам на территории.</w:t>
      </w:r>
    </w:p>
    <w:p w:rsidR="008A6DF1" w:rsidRPr="000F58D6" w:rsidRDefault="008A6DF1" w:rsidP="00CE3E4E">
      <w:pPr>
        <w:pStyle w:val="a3"/>
        <w:spacing w:before="0" w:beforeAutospacing="0" w:after="0" w:afterAutospacing="0" w:line="360" w:lineRule="auto"/>
        <w:ind w:firstLine="709"/>
        <w:jc w:val="both"/>
        <w:rPr>
          <w:color w:val="000000"/>
          <w:szCs w:val="27"/>
        </w:rPr>
      </w:pPr>
      <w:r w:rsidRPr="000F58D6">
        <w:rPr>
          <w:color w:val="000000"/>
          <w:szCs w:val="27"/>
        </w:rPr>
        <w:t xml:space="preserve">Европейский сельскохозяйственный фонд по развитию сельских районов (EAFRD) финансирует множество проектов по Германии, в частности и по Мекленбургу-Передней </w:t>
      </w:r>
      <w:r w:rsidRPr="000F58D6">
        <w:rPr>
          <w:color w:val="000000"/>
          <w:szCs w:val="27"/>
        </w:rPr>
        <w:lastRenderedPageBreak/>
        <w:t>Померании. Так, на округ Росток приходится до 19 проектов, Переднюю Померанию</w:t>
      </w:r>
      <w:r w:rsidR="000A1E42">
        <w:rPr>
          <w:color w:val="000000"/>
          <w:szCs w:val="27"/>
        </w:rPr>
        <w:t>–</w:t>
      </w:r>
      <w:proofErr w:type="spellStart"/>
      <w:r w:rsidR="000A1E42">
        <w:rPr>
          <w:color w:val="000000"/>
          <w:szCs w:val="27"/>
        </w:rPr>
        <w:t>Рюген</w:t>
      </w:r>
      <w:proofErr w:type="spellEnd"/>
      <w:r w:rsidRPr="000F58D6">
        <w:rPr>
          <w:color w:val="000000"/>
          <w:szCs w:val="27"/>
        </w:rPr>
        <w:t xml:space="preserve"> 9 проектов, на Переднюю Померанию</w:t>
      </w:r>
      <w:r w:rsidR="000A1E42">
        <w:rPr>
          <w:color w:val="000000"/>
          <w:szCs w:val="27"/>
        </w:rPr>
        <w:t>–</w:t>
      </w:r>
      <w:proofErr w:type="spellStart"/>
      <w:r w:rsidR="000A1E42">
        <w:rPr>
          <w:color w:val="000000"/>
          <w:szCs w:val="27"/>
        </w:rPr>
        <w:t>Грайфсвальд</w:t>
      </w:r>
      <w:proofErr w:type="spellEnd"/>
      <w:r w:rsidRPr="000F58D6">
        <w:rPr>
          <w:color w:val="000000"/>
          <w:szCs w:val="27"/>
        </w:rPr>
        <w:t xml:space="preserve"> и </w:t>
      </w:r>
      <w:proofErr w:type="spellStart"/>
      <w:r w:rsidRPr="000F58D6">
        <w:rPr>
          <w:color w:val="000000"/>
          <w:szCs w:val="27"/>
        </w:rPr>
        <w:t>Мекленбургское</w:t>
      </w:r>
      <w:proofErr w:type="spellEnd"/>
      <w:r w:rsidRPr="000F58D6">
        <w:rPr>
          <w:color w:val="000000"/>
          <w:szCs w:val="27"/>
        </w:rPr>
        <w:t xml:space="preserve"> </w:t>
      </w:r>
      <w:proofErr w:type="spellStart"/>
      <w:r w:rsidRPr="000F58D6">
        <w:rPr>
          <w:color w:val="000000"/>
          <w:szCs w:val="27"/>
        </w:rPr>
        <w:t>Поозёрье</w:t>
      </w:r>
      <w:proofErr w:type="spellEnd"/>
      <w:r w:rsidRPr="000F58D6">
        <w:rPr>
          <w:color w:val="000000"/>
          <w:szCs w:val="27"/>
        </w:rPr>
        <w:t xml:space="preserve"> по 16 проектов на каждый, 17 проектов в </w:t>
      </w:r>
      <w:proofErr w:type="spellStart"/>
      <w:r w:rsidRPr="000F58D6">
        <w:rPr>
          <w:color w:val="000000"/>
          <w:szCs w:val="27"/>
        </w:rPr>
        <w:t>Людвигслуст</w:t>
      </w:r>
      <w:proofErr w:type="spellEnd"/>
      <w:r w:rsidR="000A1E42">
        <w:rPr>
          <w:color w:val="000000"/>
          <w:szCs w:val="27"/>
        </w:rPr>
        <w:t>–</w:t>
      </w:r>
      <w:proofErr w:type="spellStart"/>
      <w:r w:rsidR="000A1E42">
        <w:rPr>
          <w:color w:val="000000"/>
          <w:szCs w:val="27"/>
        </w:rPr>
        <w:t>Пархим</w:t>
      </w:r>
      <w:r w:rsidRPr="000F58D6">
        <w:rPr>
          <w:color w:val="000000"/>
          <w:szCs w:val="27"/>
        </w:rPr>
        <w:t>е</w:t>
      </w:r>
      <w:proofErr w:type="spellEnd"/>
      <w:r w:rsidRPr="000F58D6">
        <w:rPr>
          <w:color w:val="000000"/>
          <w:szCs w:val="27"/>
        </w:rPr>
        <w:t xml:space="preserve"> и 9 проектов в Северо-Западном Мекленбурге. Все проекты имеют различную направленность в соответствии с выделенными путями развития сельской местности, например, реновация </w:t>
      </w:r>
      <w:proofErr w:type="spellStart"/>
      <w:r w:rsidRPr="000F58D6">
        <w:rPr>
          <w:color w:val="000000"/>
          <w:szCs w:val="27"/>
        </w:rPr>
        <w:t>Ботмерского</w:t>
      </w:r>
      <w:proofErr w:type="spellEnd"/>
      <w:r w:rsidRPr="000F58D6">
        <w:rPr>
          <w:color w:val="000000"/>
          <w:szCs w:val="27"/>
        </w:rPr>
        <w:t xml:space="preserve"> замка и территории в Северо-Западном Мекленбурге, переоборудование питомника </w:t>
      </w:r>
      <w:proofErr w:type="spellStart"/>
      <w:r w:rsidRPr="000F58D6">
        <w:rPr>
          <w:color w:val="000000"/>
          <w:szCs w:val="27"/>
        </w:rPr>
        <w:t>Old</w:t>
      </w:r>
      <w:proofErr w:type="spellEnd"/>
      <w:r w:rsidRPr="000F58D6">
        <w:rPr>
          <w:color w:val="000000"/>
          <w:szCs w:val="27"/>
        </w:rPr>
        <w:t xml:space="preserve"> </w:t>
      </w:r>
      <w:proofErr w:type="spellStart"/>
      <w:r w:rsidRPr="000F58D6">
        <w:rPr>
          <w:color w:val="000000"/>
          <w:szCs w:val="27"/>
        </w:rPr>
        <w:t>Parow</w:t>
      </w:r>
      <w:proofErr w:type="spellEnd"/>
      <w:r w:rsidRPr="000F58D6">
        <w:rPr>
          <w:color w:val="000000"/>
          <w:szCs w:val="27"/>
        </w:rPr>
        <w:t xml:space="preserve"> в оранжерею с кафе в Передней Померании</w:t>
      </w:r>
      <w:r w:rsidR="0084537F">
        <w:rPr>
          <w:color w:val="000000"/>
          <w:szCs w:val="27"/>
        </w:rPr>
        <w:t xml:space="preserve"> </w:t>
      </w:r>
      <w:r w:rsidR="000A1E42">
        <w:rPr>
          <w:color w:val="000000"/>
          <w:szCs w:val="27"/>
        </w:rPr>
        <w:t>–</w:t>
      </w:r>
      <w:r w:rsidR="0084537F">
        <w:rPr>
          <w:color w:val="000000"/>
          <w:szCs w:val="27"/>
        </w:rPr>
        <w:t xml:space="preserve"> </w:t>
      </w:r>
      <w:proofErr w:type="spellStart"/>
      <w:r w:rsidR="000A1E42">
        <w:rPr>
          <w:color w:val="000000"/>
          <w:szCs w:val="27"/>
        </w:rPr>
        <w:t>Рюген</w:t>
      </w:r>
      <w:proofErr w:type="spellEnd"/>
      <w:r w:rsidRPr="000F58D6">
        <w:rPr>
          <w:color w:val="000000"/>
          <w:szCs w:val="27"/>
        </w:rPr>
        <w:t xml:space="preserve">, возобновление связи между старицами </w:t>
      </w:r>
      <w:proofErr w:type="spellStart"/>
      <w:r w:rsidRPr="000F58D6">
        <w:rPr>
          <w:color w:val="000000"/>
          <w:szCs w:val="27"/>
        </w:rPr>
        <w:t>Зарова</w:t>
      </w:r>
      <w:proofErr w:type="spellEnd"/>
      <w:r w:rsidRPr="000F58D6">
        <w:rPr>
          <w:color w:val="000000"/>
          <w:szCs w:val="27"/>
        </w:rPr>
        <w:t xml:space="preserve"> в </w:t>
      </w:r>
      <w:proofErr w:type="spellStart"/>
      <w:r w:rsidRPr="000F58D6">
        <w:rPr>
          <w:color w:val="000000"/>
          <w:szCs w:val="27"/>
        </w:rPr>
        <w:t>Мейерсберге</w:t>
      </w:r>
      <w:proofErr w:type="spellEnd"/>
      <w:r w:rsidRPr="000F58D6">
        <w:rPr>
          <w:color w:val="000000"/>
          <w:szCs w:val="27"/>
        </w:rPr>
        <w:t xml:space="preserve"> в Передней Померании</w:t>
      </w:r>
      <w:r w:rsidR="0084537F">
        <w:rPr>
          <w:color w:val="000000"/>
          <w:szCs w:val="27"/>
        </w:rPr>
        <w:t xml:space="preserve"> </w:t>
      </w:r>
      <w:r w:rsidR="000A1E42">
        <w:rPr>
          <w:color w:val="000000"/>
          <w:szCs w:val="27"/>
        </w:rPr>
        <w:t>–</w:t>
      </w:r>
      <w:r w:rsidR="0084537F">
        <w:rPr>
          <w:color w:val="000000"/>
          <w:szCs w:val="27"/>
        </w:rPr>
        <w:t xml:space="preserve"> </w:t>
      </w:r>
      <w:proofErr w:type="spellStart"/>
      <w:r w:rsidR="000A1E42">
        <w:rPr>
          <w:color w:val="000000"/>
          <w:szCs w:val="27"/>
        </w:rPr>
        <w:t>Грайфсвальд</w:t>
      </w:r>
      <w:proofErr w:type="spellEnd"/>
      <w:r w:rsidRPr="000F58D6">
        <w:rPr>
          <w:color w:val="000000"/>
          <w:szCs w:val="27"/>
        </w:rPr>
        <w:t xml:space="preserve"> и другие. Эти проекты показывают, как на практике реализуются местными </w:t>
      </w:r>
      <w:r>
        <w:rPr>
          <w:color w:val="000000"/>
          <w:szCs w:val="27"/>
        </w:rPr>
        <w:t>группами активистов</w:t>
      </w:r>
      <w:r w:rsidRPr="000F58D6">
        <w:rPr>
          <w:color w:val="000000"/>
          <w:szCs w:val="27"/>
        </w:rPr>
        <w:t xml:space="preserve"> (LAG) выделенные финансовые средства по целям стратегий местного развития (LDS) в рамках рассматриваемых программ.</w:t>
      </w:r>
    </w:p>
    <w:p w:rsidR="008A6DF1" w:rsidRPr="000F58D6" w:rsidRDefault="008A6DF1" w:rsidP="00CE3E4E">
      <w:pPr>
        <w:pStyle w:val="a3"/>
        <w:spacing w:before="0" w:beforeAutospacing="0" w:after="0" w:afterAutospacing="0" w:line="360" w:lineRule="auto"/>
        <w:ind w:firstLine="709"/>
        <w:jc w:val="both"/>
        <w:rPr>
          <w:color w:val="000000"/>
          <w:szCs w:val="27"/>
        </w:rPr>
      </w:pPr>
      <w:r w:rsidRPr="000F58D6">
        <w:rPr>
          <w:color w:val="000000"/>
          <w:szCs w:val="27"/>
        </w:rPr>
        <w:t>Комплексное сельское развитие (</w:t>
      </w:r>
      <w:proofErr w:type="spellStart"/>
      <w:r w:rsidRPr="000F58D6">
        <w:rPr>
          <w:color w:val="000000"/>
          <w:szCs w:val="27"/>
        </w:rPr>
        <w:t>Integrierte</w:t>
      </w:r>
      <w:proofErr w:type="spellEnd"/>
      <w:r w:rsidRPr="000F58D6">
        <w:rPr>
          <w:color w:val="000000"/>
          <w:szCs w:val="27"/>
        </w:rPr>
        <w:t xml:space="preserve"> </w:t>
      </w:r>
      <w:proofErr w:type="spellStart"/>
      <w:r w:rsidRPr="000F58D6">
        <w:rPr>
          <w:color w:val="000000"/>
          <w:szCs w:val="27"/>
        </w:rPr>
        <w:t>ländliche</w:t>
      </w:r>
      <w:proofErr w:type="spellEnd"/>
      <w:r w:rsidRPr="000F58D6">
        <w:rPr>
          <w:color w:val="000000"/>
          <w:szCs w:val="27"/>
        </w:rPr>
        <w:t xml:space="preserve"> </w:t>
      </w:r>
      <w:proofErr w:type="spellStart"/>
      <w:r w:rsidRPr="000F58D6">
        <w:rPr>
          <w:color w:val="000000"/>
          <w:szCs w:val="27"/>
        </w:rPr>
        <w:t>Entwicklung</w:t>
      </w:r>
      <w:proofErr w:type="spellEnd"/>
      <w:r w:rsidRPr="000F58D6">
        <w:rPr>
          <w:color w:val="000000"/>
          <w:szCs w:val="27"/>
        </w:rPr>
        <w:t xml:space="preserve"> (ILERL M-V) является </w:t>
      </w:r>
      <w:proofErr w:type="spellStart"/>
      <w:r w:rsidRPr="000F58D6">
        <w:rPr>
          <w:color w:val="000000"/>
          <w:szCs w:val="27"/>
        </w:rPr>
        <w:t>грантовой</w:t>
      </w:r>
      <w:proofErr w:type="spellEnd"/>
      <w:r w:rsidRPr="000F58D6">
        <w:rPr>
          <w:color w:val="000000"/>
          <w:szCs w:val="27"/>
        </w:rPr>
        <w:t xml:space="preserve"> программой, реализуе</w:t>
      </w:r>
      <w:r w:rsidR="0084537F">
        <w:rPr>
          <w:color w:val="000000"/>
          <w:szCs w:val="27"/>
        </w:rPr>
        <w:t xml:space="preserve">мой в Мекленбурге </w:t>
      </w:r>
      <w:r w:rsidR="0043161F" w:rsidRPr="0043161F">
        <w:rPr>
          <w:color w:val="000000"/>
          <w:szCs w:val="27"/>
        </w:rPr>
        <w:t>−</w:t>
      </w:r>
      <w:r w:rsidR="0084537F">
        <w:rPr>
          <w:color w:val="000000"/>
          <w:szCs w:val="27"/>
        </w:rPr>
        <w:t xml:space="preserve"> </w:t>
      </w:r>
      <w:r w:rsidRPr="000F58D6">
        <w:rPr>
          <w:color w:val="000000"/>
          <w:szCs w:val="27"/>
        </w:rPr>
        <w:t>Передней Померании и финансируемой министерством сельского хозяйства</w:t>
      </w:r>
      <w:r w:rsidR="0084537F">
        <w:rPr>
          <w:color w:val="000000"/>
          <w:szCs w:val="27"/>
        </w:rPr>
        <w:t xml:space="preserve"> и окружающей среды Мекленбурга </w:t>
      </w:r>
      <w:r w:rsidR="0043161F" w:rsidRPr="0043161F">
        <w:rPr>
          <w:color w:val="000000"/>
          <w:szCs w:val="27"/>
        </w:rPr>
        <w:t>−</w:t>
      </w:r>
      <w:r w:rsidR="0084537F">
        <w:rPr>
          <w:color w:val="000000"/>
          <w:szCs w:val="27"/>
        </w:rPr>
        <w:t xml:space="preserve"> </w:t>
      </w:r>
      <w:r w:rsidRPr="000F58D6">
        <w:rPr>
          <w:color w:val="000000"/>
          <w:szCs w:val="27"/>
        </w:rPr>
        <w:t>Передней Померании</w:t>
      </w:r>
      <w:r w:rsidR="0084537F">
        <w:rPr>
          <w:color w:val="000000"/>
          <w:szCs w:val="27"/>
        </w:rPr>
        <w:t xml:space="preserve"> (36)</w:t>
      </w:r>
      <w:r w:rsidRPr="000F58D6">
        <w:rPr>
          <w:color w:val="000000"/>
          <w:szCs w:val="27"/>
        </w:rPr>
        <w:t xml:space="preserve">. В рамках данной программы на период с 2014 по 2020 год возможно получить финансирование на консолидацию и реорганизацию земель, инфраструктуры, адаптированной к сельской местности, развитие сел, возможностей для местных основных услуг и на развитие малых объектов туристической инфраструктуры. Подать на данную программу заявку не могут федеральные земли и ФРГ в частности, однако физические и юридические лица частного и публичного права могут. Сумма гранта будет зависеть от предлагаемого проекта, однако важно, чтобы грант превышал 5000 евро, осуществлялся в местах с населением до 10 тыс.чел. и был еще не начат. Не имеют права на финансирование проекты, проводимые в муниципальных центрах (например, </w:t>
      </w:r>
      <w:proofErr w:type="spellStart"/>
      <w:r w:rsidRPr="000F58D6">
        <w:rPr>
          <w:color w:val="000000"/>
          <w:szCs w:val="27"/>
        </w:rPr>
        <w:t>Анклам</w:t>
      </w:r>
      <w:proofErr w:type="spellEnd"/>
      <w:r w:rsidRPr="000F58D6">
        <w:rPr>
          <w:color w:val="000000"/>
          <w:szCs w:val="27"/>
        </w:rPr>
        <w:t xml:space="preserve">, </w:t>
      </w:r>
      <w:proofErr w:type="spellStart"/>
      <w:r w:rsidRPr="000F58D6">
        <w:rPr>
          <w:color w:val="000000"/>
          <w:szCs w:val="27"/>
        </w:rPr>
        <w:t>Бад-Доберан</w:t>
      </w:r>
      <w:proofErr w:type="spellEnd"/>
      <w:r w:rsidRPr="000F58D6">
        <w:rPr>
          <w:color w:val="000000"/>
          <w:szCs w:val="27"/>
        </w:rPr>
        <w:t xml:space="preserve">, </w:t>
      </w:r>
      <w:proofErr w:type="spellStart"/>
      <w:r w:rsidRPr="000F58D6">
        <w:rPr>
          <w:color w:val="000000"/>
          <w:szCs w:val="27"/>
        </w:rPr>
        <w:t>Деммин</w:t>
      </w:r>
      <w:proofErr w:type="spellEnd"/>
      <w:r w:rsidRPr="000F58D6">
        <w:rPr>
          <w:color w:val="000000"/>
          <w:szCs w:val="27"/>
        </w:rPr>
        <w:t>), а также ориентированные на развлекательную сферу, услуги государственного управления и другие. Можно отметить, что возможность</w:t>
      </w:r>
      <w:r>
        <w:rPr>
          <w:color w:val="000000"/>
          <w:szCs w:val="27"/>
        </w:rPr>
        <w:t xml:space="preserve"> </w:t>
      </w:r>
      <w:r w:rsidRPr="000F58D6">
        <w:rPr>
          <w:color w:val="000000"/>
          <w:szCs w:val="27"/>
        </w:rPr>
        <w:t xml:space="preserve">решения ключевых локальных задач для сельской местности становится более доступной в связи с реализацией </w:t>
      </w:r>
      <w:proofErr w:type="spellStart"/>
      <w:r w:rsidRPr="000F58D6">
        <w:rPr>
          <w:color w:val="000000"/>
          <w:szCs w:val="27"/>
        </w:rPr>
        <w:t>грантовой</w:t>
      </w:r>
      <w:proofErr w:type="spellEnd"/>
      <w:r w:rsidRPr="000F58D6">
        <w:rPr>
          <w:color w:val="000000"/>
          <w:szCs w:val="27"/>
        </w:rPr>
        <w:t xml:space="preserve"> программы регионом. Особенно это становится важным в стремительно </w:t>
      </w:r>
      <w:proofErr w:type="spellStart"/>
      <w:r w:rsidRPr="000F58D6">
        <w:rPr>
          <w:color w:val="000000"/>
          <w:szCs w:val="27"/>
        </w:rPr>
        <w:t>депопулирующих</w:t>
      </w:r>
      <w:proofErr w:type="spellEnd"/>
      <w:r w:rsidRPr="000F58D6">
        <w:rPr>
          <w:color w:val="000000"/>
          <w:szCs w:val="27"/>
        </w:rPr>
        <w:t xml:space="preserve"> районах с населением до 10 тыс.чел.</w:t>
      </w:r>
    </w:p>
    <w:p w:rsidR="008A6DF1" w:rsidRDefault="008A6DF1" w:rsidP="00CE3E4E">
      <w:pPr>
        <w:pStyle w:val="a3"/>
        <w:spacing w:before="0" w:beforeAutospacing="0" w:after="0" w:afterAutospacing="0" w:line="360" w:lineRule="auto"/>
        <w:ind w:firstLine="709"/>
        <w:jc w:val="both"/>
        <w:rPr>
          <w:color w:val="000000"/>
          <w:szCs w:val="27"/>
        </w:rPr>
      </w:pPr>
      <w:r w:rsidRPr="000F58D6">
        <w:rPr>
          <w:color w:val="000000"/>
          <w:szCs w:val="27"/>
        </w:rPr>
        <w:t>Другим направлением в аграрной политике Мекленбурга – Передней Померании выступает органическое земледелие (</w:t>
      </w:r>
      <w:proofErr w:type="spellStart"/>
      <w:r w:rsidRPr="000F58D6">
        <w:rPr>
          <w:color w:val="000000"/>
          <w:szCs w:val="27"/>
        </w:rPr>
        <w:t>Öko-Kompetenz</w:t>
      </w:r>
      <w:proofErr w:type="spellEnd"/>
      <w:r w:rsidRPr="000F58D6">
        <w:rPr>
          <w:color w:val="000000"/>
          <w:szCs w:val="27"/>
        </w:rPr>
        <w:t xml:space="preserve"> </w:t>
      </w:r>
      <w:proofErr w:type="spellStart"/>
      <w:r w:rsidRPr="000F58D6">
        <w:rPr>
          <w:color w:val="000000"/>
          <w:szCs w:val="27"/>
        </w:rPr>
        <w:t>Mecklenburg-Vorpommern</w:t>
      </w:r>
      <w:proofErr w:type="spellEnd"/>
      <w:r w:rsidRPr="000F58D6">
        <w:rPr>
          <w:color w:val="000000"/>
          <w:szCs w:val="27"/>
        </w:rPr>
        <w:t xml:space="preserve"> 2020)</w:t>
      </w:r>
      <w:r w:rsidR="0084537F">
        <w:rPr>
          <w:color w:val="000000"/>
          <w:szCs w:val="27"/>
        </w:rPr>
        <w:t xml:space="preserve"> (37)</w:t>
      </w:r>
      <w:r w:rsidRPr="000F58D6">
        <w:rPr>
          <w:color w:val="000000"/>
          <w:szCs w:val="27"/>
        </w:rPr>
        <w:t xml:space="preserve">. Оно является ключевым, что было закреплено в коалиционном соглашении правительства земли в 2011-2016 гг. и выступает достаточно динамично развивающимся направлением. По состоянию на 2019 год 1020 фермерских хозяйств были сертифицированы как органические и это на 81 больше, чем в 2018 году. Кроме того, 12,6% сельскохозяйственной территории управляется экологически, а также действует 215 сертифицированных компаний по переработке органических продуктов, что делает регион с одним из самых высоким уровнем органического производства. Цель правительства земли – увеличить долю ферм с органическим сельским </w:t>
      </w:r>
      <w:r w:rsidRPr="000F58D6">
        <w:rPr>
          <w:color w:val="000000"/>
          <w:szCs w:val="27"/>
        </w:rPr>
        <w:lastRenderedPageBreak/>
        <w:t xml:space="preserve">хозяйством, превратить </w:t>
      </w:r>
      <w:proofErr w:type="spellStart"/>
      <w:r w:rsidRPr="000F58D6">
        <w:rPr>
          <w:color w:val="000000"/>
          <w:szCs w:val="27"/>
        </w:rPr>
        <w:t>экологичность</w:t>
      </w:r>
      <w:proofErr w:type="spellEnd"/>
      <w:r w:rsidRPr="000F58D6">
        <w:rPr>
          <w:color w:val="000000"/>
          <w:szCs w:val="27"/>
        </w:rPr>
        <w:t xml:space="preserve"> сельского хозяйства в </w:t>
      </w:r>
      <w:r w:rsidR="004D1A03">
        <w:rPr>
          <w:color w:val="000000"/>
          <w:szCs w:val="27"/>
        </w:rPr>
        <w:t xml:space="preserve">товарный знак Мекленбурга </w:t>
      </w:r>
      <w:r w:rsidR="0043161F" w:rsidRPr="0043161F">
        <w:rPr>
          <w:color w:val="000000"/>
          <w:szCs w:val="27"/>
        </w:rPr>
        <w:t>−</w:t>
      </w:r>
      <w:r w:rsidR="004D1A03">
        <w:rPr>
          <w:color w:val="000000"/>
          <w:szCs w:val="27"/>
        </w:rPr>
        <w:t xml:space="preserve"> </w:t>
      </w:r>
      <w:r w:rsidRPr="000F58D6">
        <w:rPr>
          <w:color w:val="000000"/>
          <w:szCs w:val="27"/>
        </w:rPr>
        <w:t>Передней Померании. Для дальнейшего стимулирования развития этого направления, реализуются такие меры политики как возмещение до 90% стоимости консультационных услуг органическим фермам, устойчивое содействие экологическому земледелию в виде градации субсидированных выплат (от 260 до 1150 евро/га) в зависимости от типа ведения хозяйства, молодые фермеры (моложе 40 лет) могут получить дополнительный грант в размере 10% от налоговой базы (не более 20 тыс.евро). Также в рамках этого направления реализуется национальная программа</w:t>
      </w:r>
      <w:r w:rsidR="00932C4E">
        <w:rPr>
          <w:color w:val="000000"/>
          <w:szCs w:val="27"/>
        </w:rPr>
        <w:t xml:space="preserve"> «</w:t>
      </w:r>
      <w:proofErr w:type="spellStart"/>
      <w:r w:rsidRPr="000F58D6">
        <w:rPr>
          <w:color w:val="000000"/>
          <w:szCs w:val="27"/>
        </w:rPr>
        <w:t>Eco-Competence</w:t>
      </w:r>
      <w:proofErr w:type="spellEnd"/>
      <w:r w:rsidRPr="000F58D6">
        <w:rPr>
          <w:color w:val="000000"/>
          <w:szCs w:val="27"/>
        </w:rPr>
        <w:t xml:space="preserve"> MV 2020</w:t>
      </w:r>
      <w:r w:rsidR="00932C4E">
        <w:rPr>
          <w:color w:val="000000"/>
          <w:szCs w:val="27"/>
        </w:rPr>
        <w:t>»</w:t>
      </w:r>
      <w:r w:rsidRPr="000F58D6">
        <w:rPr>
          <w:color w:val="000000"/>
          <w:szCs w:val="27"/>
        </w:rPr>
        <w:t>, ставящая своей целью связать региональные характеристики сфер здравоохранения (оздоровления) и туризма с экологическим земледелием и экологическим животноводством</w:t>
      </w:r>
      <w:r w:rsidR="0084537F">
        <w:rPr>
          <w:color w:val="000000"/>
          <w:szCs w:val="27"/>
        </w:rPr>
        <w:t xml:space="preserve"> (38)</w:t>
      </w:r>
      <w:r w:rsidRPr="000F58D6">
        <w:rPr>
          <w:color w:val="000000"/>
          <w:szCs w:val="27"/>
        </w:rPr>
        <w:t>. Проводимые программы позволяют поддерживать сельское производство, стимулируя экономику сельских местностей.</w:t>
      </w:r>
    </w:p>
    <w:p w:rsidR="008A6DF1" w:rsidRDefault="008A6DF1" w:rsidP="00CE3E4E">
      <w:pPr>
        <w:pStyle w:val="a3"/>
        <w:spacing w:before="0" w:beforeAutospacing="0" w:after="0" w:afterAutospacing="0" w:line="360" w:lineRule="auto"/>
        <w:ind w:firstLine="709"/>
        <w:jc w:val="both"/>
        <w:rPr>
          <w:color w:val="000000"/>
          <w:szCs w:val="39"/>
          <w:shd w:val="clear" w:color="auto" w:fill="FFFFFF"/>
        </w:rPr>
      </w:pPr>
      <w:r>
        <w:rPr>
          <w:color w:val="000000"/>
          <w:szCs w:val="27"/>
        </w:rPr>
        <w:t xml:space="preserve">Благотворительный частный фонд </w:t>
      </w:r>
      <w:proofErr w:type="spellStart"/>
      <w:r w:rsidRPr="005B0F7B">
        <w:rPr>
          <w:szCs w:val="39"/>
          <w:shd w:val="clear" w:color="auto" w:fill="FFFFFF"/>
        </w:rPr>
        <w:t>Robert</w:t>
      </w:r>
      <w:proofErr w:type="spellEnd"/>
      <w:r w:rsidRPr="005B0F7B">
        <w:rPr>
          <w:szCs w:val="39"/>
          <w:shd w:val="clear" w:color="auto" w:fill="FFFFFF"/>
        </w:rPr>
        <w:t xml:space="preserve"> </w:t>
      </w:r>
      <w:proofErr w:type="spellStart"/>
      <w:r w:rsidRPr="005B0F7B">
        <w:rPr>
          <w:szCs w:val="39"/>
          <w:shd w:val="clear" w:color="auto" w:fill="FFFFFF"/>
        </w:rPr>
        <w:t>Bosch</w:t>
      </w:r>
      <w:proofErr w:type="spellEnd"/>
      <w:r w:rsidRPr="005B0F7B">
        <w:rPr>
          <w:szCs w:val="39"/>
          <w:shd w:val="clear" w:color="auto" w:fill="FFFFFF"/>
        </w:rPr>
        <w:t xml:space="preserve"> </w:t>
      </w:r>
      <w:proofErr w:type="spellStart"/>
      <w:r w:rsidRPr="005B0F7B">
        <w:rPr>
          <w:szCs w:val="39"/>
          <w:shd w:val="clear" w:color="auto" w:fill="FFFFFF"/>
        </w:rPr>
        <w:t>Stiftung</w:t>
      </w:r>
      <w:proofErr w:type="spellEnd"/>
      <w:r>
        <w:rPr>
          <w:color w:val="000000"/>
          <w:szCs w:val="39"/>
          <w:shd w:val="clear" w:color="auto" w:fill="FFFFFF"/>
        </w:rPr>
        <w:t xml:space="preserve"> со штаб-квартирой в Штутгарте </w:t>
      </w:r>
      <w:r>
        <w:rPr>
          <w:color w:val="000000"/>
        </w:rPr>
        <w:t xml:space="preserve">в сотрудничестве с университетом </w:t>
      </w:r>
      <w:proofErr w:type="spellStart"/>
      <w:r>
        <w:rPr>
          <w:color w:val="000000"/>
        </w:rPr>
        <w:t>Хильдесхайма</w:t>
      </w:r>
      <w:proofErr w:type="spellEnd"/>
      <w:r>
        <w:rPr>
          <w:color w:val="000000"/>
          <w:szCs w:val="39"/>
          <w:shd w:val="clear" w:color="auto" w:fill="FFFFFF"/>
        </w:rPr>
        <w:t xml:space="preserve"> с 2018 г. реализуют проект</w:t>
      </w:r>
      <w:r w:rsidR="00932C4E">
        <w:rPr>
          <w:color w:val="000000"/>
          <w:szCs w:val="39"/>
          <w:shd w:val="clear" w:color="auto" w:fill="FFFFFF"/>
        </w:rPr>
        <w:t xml:space="preserve"> «</w:t>
      </w:r>
      <w:r>
        <w:rPr>
          <w:color w:val="000000"/>
          <w:lang w:val="en-US"/>
        </w:rPr>
        <w:t>Land</w:t>
      </w:r>
      <w:r w:rsidRPr="00D6513D">
        <w:rPr>
          <w:color w:val="000000"/>
        </w:rPr>
        <w:t>.</w:t>
      </w:r>
      <w:proofErr w:type="spellStart"/>
      <w:r>
        <w:rPr>
          <w:color w:val="000000"/>
          <w:lang w:val="en-US"/>
        </w:rPr>
        <w:t>Zuhause</w:t>
      </w:r>
      <w:proofErr w:type="spellEnd"/>
      <w:r w:rsidRPr="00D6513D">
        <w:rPr>
          <w:color w:val="000000"/>
        </w:rPr>
        <w:t>.</w:t>
      </w:r>
      <w:proofErr w:type="spellStart"/>
      <w:r>
        <w:rPr>
          <w:color w:val="000000"/>
          <w:lang w:val="en-US"/>
        </w:rPr>
        <w:t>Zukunft</w:t>
      </w:r>
      <w:proofErr w:type="spellEnd"/>
      <w:r w:rsidR="004120FB">
        <w:rPr>
          <w:color w:val="000000"/>
        </w:rPr>
        <w:t xml:space="preserve"> </w:t>
      </w:r>
      <w:r w:rsidR="0043161F" w:rsidRPr="0043161F">
        <w:rPr>
          <w:color w:val="000000"/>
        </w:rPr>
        <w:t>−</w:t>
      </w:r>
      <w:r w:rsidRPr="00D6513D">
        <w:rPr>
          <w:color w:val="000000"/>
        </w:rPr>
        <w:t xml:space="preserve"> </w:t>
      </w:r>
      <w:proofErr w:type="spellStart"/>
      <w:r w:rsidRPr="00D6513D">
        <w:rPr>
          <w:color w:val="000000"/>
        </w:rPr>
        <w:t>Integration</w:t>
      </w:r>
      <w:proofErr w:type="spellEnd"/>
      <w:r w:rsidRPr="00D6513D">
        <w:rPr>
          <w:color w:val="000000"/>
        </w:rPr>
        <w:t xml:space="preserve"> </w:t>
      </w:r>
      <w:proofErr w:type="spellStart"/>
      <w:r w:rsidRPr="00D6513D">
        <w:rPr>
          <w:color w:val="000000"/>
        </w:rPr>
        <w:t>und</w:t>
      </w:r>
      <w:proofErr w:type="spellEnd"/>
      <w:r w:rsidRPr="00D6513D">
        <w:rPr>
          <w:color w:val="000000"/>
        </w:rPr>
        <w:t xml:space="preserve"> </w:t>
      </w:r>
      <w:proofErr w:type="spellStart"/>
      <w:r w:rsidRPr="00D6513D">
        <w:rPr>
          <w:color w:val="000000"/>
        </w:rPr>
        <w:t>Teilhabe</w:t>
      </w:r>
      <w:proofErr w:type="spellEnd"/>
      <w:r w:rsidRPr="00D6513D">
        <w:rPr>
          <w:color w:val="000000"/>
        </w:rPr>
        <w:t xml:space="preserve"> </w:t>
      </w:r>
      <w:proofErr w:type="spellStart"/>
      <w:r w:rsidRPr="00D6513D">
        <w:rPr>
          <w:color w:val="000000"/>
        </w:rPr>
        <w:t>von</w:t>
      </w:r>
      <w:proofErr w:type="spellEnd"/>
      <w:r w:rsidRPr="00D6513D">
        <w:rPr>
          <w:color w:val="000000"/>
        </w:rPr>
        <w:t xml:space="preserve"> </w:t>
      </w:r>
      <w:proofErr w:type="spellStart"/>
      <w:r w:rsidRPr="00D6513D">
        <w:rPr>
          <w:color w:val="000000"/>
        </w:rPr>
        <w:t>Neuzuwanderern</w:t>
      </w:r>
      <w:proofErr w:type="spellEnd"/>
      <w:r w:rsidRPr="00D6513D">
        <w:rPr>
          <w:color w:val="000000"/>
        </w:rPr>
        <w:t xml:space="preserve"> </w:t>
      </w:r>
      <w:proofErr w:type="spellStart"/>
      <w:r w:rsidRPr="00D6513D">
        <w:rPr>
          <w:color w:val="000000"/>
        </w:rPr>
        <w:t>in</w:t>
      </w:r>
      <w:proofErr w:type="spellEnd"/>
      <w:r w:rsidRPr="00D6513D">
        <w:rPr>
          <w:color w:val="000000"/>
        </w:rPr>
        <w:t xml:space="preserve"> </w:t>
      </w:r>
      <w:proofErr w:type="spellStart"/>
      <w:r w:rsidRPr="00D6513D">
        <w:rPr>
          <w:color w:val="000000"/>
        </w:rPr>
        <w:t>ländlichen</w:t>
      </w:r>
      <w:proofErr w:type="spellEnd"/>
      <w:r w:rsidRPr="00D6513D">
        <w:rPr>
          <w:color w:val="000000"/>
        </w:rPr>
        <w:t xml:space="preserve"> </w:t>
      </w:r>
      <w:proofErr w:type="spellStart"/>
      <w:r w:rsidRPr="00D6513D">
        <w:rPr>
          <w:color w:val="000000"/>
        </w:rPr>
        <w:t>Räumen</w:t>
      </w:r>
      <w:proofErr w:type="spellEnd"/>
      <w:r w:rsidR="00932C4E">
        <w:rPr>
          <w:color w:val="000000"/>
        </w:rPr>
        <w:t>»</w:t>
      </w:r>
      <w:r>
        <w:rPr>
          <w:color w:val="000000"/>
          <w:szCs w:val="39"/>
          <w:shd w:val="clear" w:color="auto" w:fill="FFFFFF"/>
        </w:rPr>
        <w:t xml:space="preserve">, который направлен на интеграцию мигрантов в сельской местности с целью их привязки в долгосрочной перспективе в связи с проблемами развития этих территорий и демографическими изменениями. Основная цель - поддержка сельских населенных пунктов в разработке инновационных подходов и стратегий в политике интеграции,  укрепление активного взаимодействия между всеми участвующими муниципалитетами, обмен передовым опытом. Данный проект включает 3 компонента: совет, </w:t>
      </w:r>
      <w:proofErr w:type="spellStart"/>
      <w:r>
        <w:rPr>
          <w:color w:val="000000"/>
          <w:szCs w:val="39"/>
          <w:shd w:val="clear" w:color="auto" w:fill="FFFFFF"/>
        </w:rPr>
        <w:t>нетворкинг</w:t>
      </w:r>
      <w:proofErr w:type="spellEnd"/>
      <w:r>
        <w:rPr>
          <w:color w:val="000000"/>
          <w:szCs w:val="39"/>
          <w:shd w:val="clear" w:color="auto" w:fill="FFFFFF"/>
        </w:rPr>
        <w:t xml:space="preserve"> и коммуникацию, и в рамках годичного консультационного процесса каждый округ сам разрабатывает концепции и подходы, адаптированные к собственным условиям. Проект также создает платформы для объединения районов, обмена информацией и передачи знаний. Программа поддерживает множество округов по всей Германии, в частности, на втором этапе ее реализации (2020-2021) в нее включили 10 новых округов. </w:t>
      </w:r>
      <w:proofErr w:type="spellStart"/>
      <w:r>
        <w:rPr>
          <w:color w:val="000000"/>
          <w:szCs w:val="39"/>
          <w:shd w:val="clear" w:color="auto" w:fill="FFFFFF"/>
        </w:rPr>
        <w:t>Людвигслуст</w:t>
      </w:r>
      <w:proofErr w:type="spellEnd"/>
      <w:r>
        <w:rPr>
          <w:color w:val="000000"/>
          <w:szCs w:val="39"/>
          <w:shd w:val="clear" w:color="auto" w:fill="FFFFFF"/>
        </w:rPr>
        <w:t xml:space="preserve"> </w:t>
      </w:r>
      <w:r w:rsidR="00E55595">
        <w:rPr>
          <w:color w:val="000000"/>
          <w:szCs w:val="39"/>
          <w:shd w:val="clear" w:color="auto" w:fill="FFFFFF"/>
        </w:rPr>
        <w:t xml:space="preserve">– </w:t>
      </w:r>
      <w:proofErr w:type="spellStart"/>
      <w:r w:rsidR="00E55595">
        <w:rPr>
          <w:color w:val="000000"/>
          <w:szCs w:val="39"/>
          <w:shd w:val="clear" w:color="auto" w:fill="FFFFFF"/>
        </w:rPr>
        <w:t>Пархим</w:t>
      </w:r>
      <w:proofErr w:type="spellEnd"/>
      <w:r>
        <w:rPr>
          <w:color w:val="000000"/>
          <w:szCs w:val="39"/>
          <w:shd w:val="clear" w:color="auto" w:fill="FFFFFF"/>
        </w:rPr>
        <w:t xml:space="preserve"> был одним из </w:t>
      </w:r>
      <w:proofErr w:type="spellStart"/>
      <w:r>
        <w:rPr>
          <w:color w:val="000000"/>
          <w:szCs w:val="39"/>
          <w:shd w:val="clear" w:color="auto" w:fill="FFFFFF"/>
        </w:rPr>
        <w:t>пилотных</w:t>
      </w:r>
      <w:proofErr w:type="spellEnd"/>
      <w:r>
        <w:rPr>
          <w:color w:val="000000"/>
          <w:szCs w:val="39"/>
          <w:shd w:val="clear" w:color="auto" w:fill="FFFFFF"/>
        </w:rPr>
        <w:t xml:space="preserve"> округов на начальном этапе реализации проекта. Его включение было обусловлено низкой плотностью населения, разреженной сетью населенных пунктов на большой территории</w:t>
      </w:r>
      <w:r w:rsidR="00A5499C">
        <w:rPr>
          <w:color w:val="000000"/>
          <w:szCs w:val="39"/>
          <w:shd w:val="clear" w:color="auto" w:fill="FFFFFF"/>
        </w:rPr>
        <w:t xml:space="preserve"> (45)</w:t>
      </w:r>
      <w:r>
        <w:rPr>
          <w:color w:val="000000"/>
          <w:szCs w:val="39"/>
          <w:shd w:val="clear" w:color="auto" w:fill="FFFFFF"/>
        </w:rPr>
        <w:t xml:space="preserve">. Благодаря участию консультантов </w:t>
      </w:r>
      <w:proofErr w:type="spellStart"/>
      <w:r w:rsidRPr="00AB7EE9">
        <w:rPr>
          <w:color w:val="000000"/>
          <w:szCs w:val="39"/>
          <w:shd w:val="clear" w:color="auto" w:fill="FFFFFF"/>
        </w:rPr>
        <w:t>Kompetenz</w:t>
      </w:r>
      <w:proofErr w:type="spellEnd"/>
      <w:r w:rsidRPr="00AB7EE9">
        <w:rPr>
          <w:color w:val="000000"/>
          <w:szCs w:val="39"/>
          <w:shd w:val="clear" w:color="auto" w:fill="FFFFFF"/>
        </w:rPr>
        <w:t xml:space="preserve"> </w:t>
      </w:r>
      <w:proofErr w:type="spellStart"/>
      <w:r w:rsidRPr="00AB7EE9">
        <w:rPr>
          <w:color w:val="000000"/>
          <w:szCs w:val="39"/>
          <w:shd w:val="clear" w:color="auto" w:fill="FFFFFF"/>
        </w:rPr>
        <w:t>Management</w:t>
      </w:r>
      <w:proofErr w:type="spellEnd"/>
      <w:r w:rsidRPr="00AB7EE9">
        <w:rPr>
          <w:color w:val="000000"/>
          <w:szCs w:val="39"/>
          <w:shd w:val="clear" w:color="auto" w:fill="FFFFFF"/>
        </w:rPr>
        <w:t xml:space="preserve"> </w:t>
      </w:r>
      <w:proofErr w:type="spellStart"/>
      <w:r w:rsidRPr="00AB7EE9">
        <w:rPr>
          <w:color w:val="000000"/>
          <w:szCs w:val="39"/>
          <w:shd w:val="clear" w:color="auto" w:fill="FFFFFF"/>
        </w:rPr>
        <w:t>Consulting</w:t>
      </w:r>
      <w:proofErr w:type="spellEnd"/>
      <w:r w:rsidRPr="00AB7EE9">
        <w:rPr>
          <w:color w:val="000000"/>
          <w:szCs w:val="39"/>
          <w:shd w:val="clear" w:color="auto" w:fill="FFFFFF"/>
        </w:rPr>
        <w:t xml:space="preserve"> </w:t>
      </w:r>
      <w:proofErr w:type="spellStart"/>
      <w:r w:rsidRPr="00AB7EE9">
        <w:rPr>
          <w:color w:val="000000"/>
          <w:szCs w:val="39"/>
          <w:shd w:val="clear" w:color="auto" w:fill="FFFFFF"/>
        </w:rPr>
        <w:t>GmbH</w:t>
      </w:r>
      <w:proofErr w:type="spellEnd"/>
      <w:r>
        <w:rPr>
          <w:color w:val="000000"/>
          <w:szCs w:val="39"/>
          <w:shd w:val="clear" w:color="auto" w:fill="FFFFFF"/>
        </w:rPr>
        <w:t xml:space="preserve"> администрация района создала предпосылки для будущего развития концепции интеграции и участия с учетом региональных особенностей: укрепилось сотрудничество между администрацией и муниципалитетами, была сформирована районная группа активистов, собирающаяся для обмена информацией и опытом и для реализации местных задач. Основой для всего этого было децентрализованное участие: округ поделили на 5 целевых регионов, в каждом были проведены переговоры между бизнесом, населением и властью, в результате чего районные группы активистов реализовали уникальные предложенные инициативы</w:t>
      </w:r>
      <w:r w:rsidR="00586416">
        <w:rPr>
          <w:color w:val="000000"/>
          <w:szCs w:val="39"/>
          <w:shd w:val="clear" w:color="auto" w:fill="FFFFFF"/>
        </w:rPr>
        <w:t xml:space="preserve"> (41)(42)</w:t>
      </w:r>
      <w:r>
        <w:rPr>
          <w:color w:val="000000"/>
          <w:szCs w:val="39"/>
          <w:shd w:val="clear" w:color="auto" w:fill="FFFFFF"/>
        </w:rPr>
        <w:t xml:space="preserve">. </w:t>
      </w:r>
    </w:p>
    <w:p w:rsidR="008A6DF1" w:rsidRPr="000F58D6" w:rsidRDefault="008A6DF1" w:rsidP="00CE3E4E">
      <w:pPr>
        <w:pStyle w:val="a3"/>
        <w:spacing w:before="0" w:beforeAutospacing="0" w:after="0" w:afterAutospacing="0" w:line="360" w:lineRule="auto"/>
        <w:ind w:firstLine="709"/>
        <w:jc w:val="both"/>
        <w:rPr>
          <w:color w:val="000000"/>
          <w:szCs w:val="27"/>
        </w:rPr>
      </w:pPr>
      <w:proofErr w:type="spellStart"/>
      <w:r w:rsidRPr="00DF4E0B">
        <w:rPr>
          <w:shd w:val="clear" w:color="auto" w:fill="FFFFFF"/>
          <w:lang w:val="en-US"/>
        </w:rPr>
        <w:lastRenderedPageBreak/>
        <w:t>Interreg</w:t>
      </w:r>
      <w:proofErr w:type="spellEnd"/>
      <w:r w:rsidRPr="00DF4E0B">
        <w:rPr>
          <w:shd w:val="clear" w:color="auto" w:fill="FFFFFF"/>
        </w:rPr>
        <w:t xml:space="preserve"> </w:t>
      </w:r>
      <w:r w:rsidRPr="00DF4E0B">
        <w:rPr>
          <w:shd w:val="clear" w:color="auto" w:fill="FFFFFF"/>
          <w:lang w:val="en-US"/>
        </w:rPr>
        <w:t>Baltic</w:t>
      </w:r>
      <w:r w:rsidRPr="00DF4E0B">
        <w:rPr>
          <w:shd w:val="clear" w:color="auto" w:fill="FFFFFF"/>
        </w:rPr>
        <w:t xml:space="preserve"> </w:t>
      </w:r>
      <w:r w:rsidRPr="00DF4E0B">
        <w:rPr>
          <w:shd w:val="clear" w:color="auto" w:fill="FFFFFF"/>
          <w:lang w:val="en-US"/>
        </w:rPr>
        <w:t>Sea</w:t>
      </w:r>
      <w:r w:rsidRPr="00DF4E0B">
        <w:rPr>
          <w:shd w:val="clear" w:color="auto" w:fill="FFFFFF"/>
        </w:rPr>
        <w:t xml:space="preserve"> </w:t>
      </w:r>
      <w:r w:rsidRPr="00DF4E0B">
        <w:rPr>
          <w:shd w:val="clear" w:color="auto" w:fill="FFFFFF"/>
          <w:lang w:val="en-US"/>
        </w:rPr>
        <w:t>Region</w:t>
      </w:r>
      <w:r w:rsidRPr="00DF4E0B">
        <w:rPr>
          <w:shd w:val="clear" w:color="auto" w:fill="FFFFFF"/>
        </w:rPr>
        <w:t xml:space="preserve"> </w:t>
      </w:r>
      <w:proofErr w:type="spellStart"/>
      <w:r w:rsidRPr="00DF4E0B">
        <w:rPr>
          <w:shd w:val="clear" w:color="auto" w:fill="FFFFFF"/>
          <w:lang w:val="en-US"/>
        </w:rPr>
        <w:t>Programme</w:t>
      </w:r>
      <w:proofErr w:type="spellEnd"/>
      <w:r w:rsidRPr="00DF4E0B">
        <w:rPr>
          <w:shd w:val="clear" w:color="auto" w:fill="FFFFFF"/>
        </w:rPr>
        <w:t xml:space="preserve"> 2014–2020 </w:t>
      </w:r>
      <w:r>
        <w:rPr>
          <w:shd w:val="clear" w:color="auto" w:fill="FFFFFF"/>
        </w:rPr>
        <w:t>поддерживает комплексное территориальное сотрудничество и развитие  для создания устойчивого региона Балтийского моря</w:t>
      </w:r>
      <w:r w:rsidR="00586416">
        <w:rPr>
          <w:shd w:val="clear" w:color="auto" w:fill="FFFFFF"/>
        </w:rPr>
        <w:t xml:space="preserve"> (43)</w:t>
      </w:r>
      <w:r>
        <w:rPr>
          <w:shd w:val="clear" w:color="auto" w:fill="FFFFFF"/>
        </w:rPr>
        <w:t>. Эта программа представляет собой соглашение между странами-членами ЕС (Данией, Эстонией, Финляндией, Латвией, Литвой, Польшей, Швецией, северными частями Германии), а также Норвегией и северо-западными регионами России. Поддерживает программу ЕС и Еврокомиссия. В отношении</w:t>
      </w:r>
      <w:r w:rsidR="004D1A03">
        <w:rPr>
          <w:shd w:val="clear" w:color="auto" w:fill="FFFFFF"/>
        </w:rPr>
        <w:t xml:space="preserve"> Германии, а именно Мекленбурга </w:t>
      </w:r>
      <w:r w:rsidR="0043161F" w:rsidRPr="0043161F">
        <w:rPr>
          <w:shd w:val="clear" w:color="auto" w:fill="FFFFFF"/>
        </w:rPr>
        <w:t>−</w:t>
      </w:r>
      <w:r w:rsidR="004D1A03">
        <w:rPr>
          <w:shd w:val="clear" w:color="auto" w:fill="FFFFFF"/>
        </w:rPr>
        <w:t xml:space="preserve"> </w:t>
      </w:r>
      <w:r>
        <w:rPr>
          <w:shd w:val="clear" w:color="auto" w:fill="FFFFFF"/>
        </w:rPr>
        <w:t>Передней Померании по приоритету</w:t>
      </w:r>
      <w:r w:rsidR="00932C4E">
        <w:rPr>
          <w:shd w:val="clear" w:color="auto" w:fill="FFFFFF"/>
        </w:rPr>
        <w:t xml:space="preserve"> «</w:t>
      </w:r>
      <w:r>
        <w:rPr>
          <w:color w:val="000000"/>
        </w:rPr>
        <w:t>Устойчивый транспорт</w:t>
      </w:r>
      <w:r w:rsidR="00932C4E">
        <w:rPr>
          <w:color w:val="000000"/>
        </w:rPr>
        <w:t>»</w:t>
      </w:r>
      <w:r>
        <w:rPr>
          <w:color w:val="000000"/>
        </w:rPr>
        <w:t xml:space="preserve"> реализуется 7 проектов, среди которых такой </w:t>
      </w:r>
      <w:r>
        <w:rPr>
          <w:shd w:val="clear" w:color="auto" w:fill="FFFFFF"/>
        </w:rPr>
        <w:t>проект</w:t>
      </w:r>
      <w:r w:rsidRPr="00DF4E0B">
        <w:rPr>
          <w:shd w:val="clear" w:color="auto" w:fill="FFFFFF"/>
        </w:rPr>
        <w:t xml:space="preserve"> </w:t>
      </w:r>
      <w:r>
        <w:rPr>
          <w:shd w:val="clear" w:color="auto" w:fill="FFFFFF"/>
        </w:rPr>
        <w:t>как</w:t>
      </w:r>
      <w:r w:rsidRPr="00DF4E0B">
        <w:rPr>
          <w:shd w:val="clear" w:color="auto" w:fill="FFFFFF"/>
        </w:rPr>
        <w:t xml:space="preserve"> </w:t>
      </w:r>
      <w:r w:rsidRPr="00DF4E0B">
        <w:rPr>
          <w:shd w:val="clear" w:color="auto" w:fill="FFFFFF"/>
          <w:lang w:val="en-US"/>
        </w:rPr>
        <w:t>MARA</w:t>
      </w:r>
      <w:r w:rsidRPr="00DF4E0B">
        <w:rPr>
          <w:color w:val="000000"/>
          <w:szCs w:val="39"/>
          <w:shd w:val="clear" w:color="auto" w:fill="FFFFFF"/>
        </w:rPr>
        <w:t xml:space="preserve"> </w:t>
      </w:r>
      <w:r w:rsidRPr="00DF4E0B">
        <w:rPr>
          <w:shd w:val="clear" w:color="auto" w:fill="FFFFFF"/>
        </w:rPr>
        <w:t>(</w:t>
      </w:r>
      <w:r w:rsidRPr="00DF4E0B">
        <w:rPr>
          <w:shd w:val="clear" w:color="auto" w:fill="FFFFFF"/>
          <w:lang w:val="en-US"/>
        </w:rPr>
        <w:t>Mobility</w:t>
      </w:r>
      <w:r w:rsidRPr="00DF4E0B">
        <w:rPr>
          <w:shd w:val="clear" w:color="auto" w:fill="FFFFFF"/>
        </w:rPr>
        <w:t xml:space="preserve"> </w:t>
      </w:r>
      <w:r w:rsidRPr="00DF4E0B">
        <w:rPr>
          <w:shd w:val="clear" w:color="auto" w:fill="FFFFFF"/>
          <w:lang w:val="en-US"/>
        </w:rPr>
        <w:t>and</w:t>
      </w:r>
      <w:r w:rsidRPr="00DF4E0B">
        <w:rPr>
          <w:shd w:val="clear" w:color="auto" w:fill="FFFFFF"/>
        </w:rPr>
        <w:t xml:space="preserve"> </w:t>
      </w:r>
      <w:r w:rsidRPr="00DF4E0B">
        <w:rPr>
          <w:shd w:val="clear" w:color="auto" w:fill="FFFFFF"/>
          <w:lang w:val="en-US"/>
        </w:rPr>
        <w:t>Accessibility</w:t>
      </w:r>
      <w:r w:rsidRPr="00DF4E0B">
        <w:rPr>
          <w:shd w:val="clear" w:color="auto" w:fill="FFFFFF"/>
        </w:rPr>
        <w:t xml:space="preserve"> </w:t>
      </w:r>
      <w:r w:rsidRPr="00DF4E0B">
        <w:rPr>
          <w:shd w:val="clear" w:color="auto" w:fill="FFFFFF"/>
          <w:lang w:val="en-US"/>
        </w:rPr>
        <w:t>in</w:t>
      </w:r>
      <w:r w:rsidRPr="00DF4E0B">
        <w:rPr>
          <w:shd w:val="clear" w:color="auto" w:fill="FFFFFF"/>
        </w:rPr>
        <w:t xml:space="preserve"> </w:t>
      </w:r>
      <w:r w:rsidRPr="00DF4E0B">
        <w:rPr>
          <w:shd w:val="clear" w:color="auto" w:fill="FFFFFF"/>
          <w:lang w:val="en-US"/>
        </w:rPr>
        <w:t>Rural</w:t>
      </w:r>
      <w:r w:rsidRPr="00DF4E0B">
        <w:rPr>
          <w:shd w:val="clear" w:color="auto" w:fill="FFFFFF"/>
        </w:rPr>
        <w:t xml:space="preserve"> </w:t>
      </w:r>
      <w:r w:rsidRPr="00DF4E0B">
        <w:rPr>
          <w:shd w:val="clear" w:color="auto" w:fill="FFFFFF"/>
          <w:lang w:val="en-US"/>
        </w:rPr>
        <w:t>Areas</w:t>
      </w:r>
      <w:r w:rsidRPr="00DF4E0B">
        <w:rPr>
          <w:shd w:val="clear" w:color="auto" w:fill="FFFFFF"/>
        </w:rPr>
        <w:t>)</w:t>
      </w:r>
      <w:r>
        <w:rPr>
          <w:shd w:val="clear" w:color="auto" w:fill="FFFFFF"/>
        </w:rPr>
        <w:t xml:space="preserve"> (2019-2021)</w:t>
      </w:r>
      <w:r w:rsidR="00586416">
        <w:rPr>
          <w:shd w:val="clear" w:color="auto" w:fill="FFFFFF"/>
        </w:rPr>
        <w:t xml:space="preserve"> (44)</w:t>
      </w:r>
      <w:r>
        <w:rPr>
          <w:shd w:val="clear" w:color="auto" w:fill="FFFFFF"/>
        </w:rPr>
        <w:t>. Этот проект направлен</w:t>
      </w:r>
      <w:r w:rsidRPr="00DF4E0B">
        <w:rPr>
          <w:shd w:val="clear" w:color="auto" w:fill="FFFFFF"/>
        </w:rPr>
        <w:t xml:space="preserve"> </w:t>
      </w:r>
      <w:r>
        <w:rPr>
          <w:shd w:val="clear" w:color="auto" w:fill="FFFFFF"/>
        </w:rPr>
        <w:t xml:space="preserve">на улучшение мобильности и доступности в туристических отдаленных районах региона Балтийского моря за счет увеличения пропускной способности транспортных участников. Одной из инициатив является улучшение мобильных услуг для населения в </w:t>
      </w:r>
      <w:proofErr w:type="spellStart"/>
      <w:r>
        <w:rPr>
          <w:shd w:val="clear" w:color="auto" w:fill="FFFFFF"/>
        </w:rPr>
        <w:t>Людвигслуст</w:t>
      </w:r>
      <w:proofErr w:type="spellEnd"/>
      <w:r>
        <w:rPr>
          <w:shd w:val="clear" w:color="auto" w:fill="FFFFFF"/>
        </w:rPr>
        <w:t xml:space="preserve"> </w:t>
      </w:r>
      <w:r w:rsidR="00E55595">
        <w:rPr>
          <w:shd w:val="clear" w:color="auto" w:fill="FFFFFF"/>
        </w:rPr>
        <w:t xml:space="preserve">– </w:t>
      </w:r>
      <w:proofErr w:type="spellStart"/>
      <w:r w:rsidR="00E55595">
        <w:rPr>
          <w:shd w:val="clear" w:color="auto" w:fill="FFFFFF"/>
        </w:rPr>
        <w:t>Пархим</w:t>
      </w:r>
      <w:r>
        <w:rPr>
          <w:shd w:val="clear" w:color="auto" w:fill="FFFFFF"/>
        </w:rPr>
        <w:t>е</w:t>
      </w:r>
      <w:proofErr w:type="spellEnd"/>
      <w:r w:rsidR="00A5499C">
        <w:rPr>
          <w:shd w:val="clear" w:color="auto" w:fill="FFFFFF"/>
        </w:rPr>
        <w:t xml:space="preserve"> (46)</w:t>
      </w:r>
      <w:r>
        <w:rPr>
          <w:shd w:val="clear" w:color="auto" w:fill="FFFFFF"/>
        </w:rPr>
        <w:t xml:space="preserve">. Планируется идентифицировать и проанализировать модели мобильности жителей и туристов, также установить ключевые места по передвижению населения </w:t>
      </w:r>
      <w:r w:rsidR="00932C4E">
        <w:rPr>
          <w:shd w:val="clear" w:color="auto" w:fill="FFFFFF"/>
        </w:rPr>
        <w:t>(«</w:t>
      </w:r>
      <w:r>
        <w:rPr>
          <w:shd w:val="clear" w:color="auto" w:fill="FFFFFF"/>
        </w:rPr>
        <w:t>места мобильности</w:t>
      </w:r>
      <w:r w:rsidR="00932C4E">
        <w:rPr>
          <w:color w:val="000000"/>
        </w:rPr>
        <w:t>»</w:t>
      </w:r>
      <w:r>
        <w:rPr>
          <w:color w:val="000000"/>
        </w:rPr>
        <w:t xml:space="preserve"> - достопримечательности, рабочие места и другие</w:t>
      </w:r>
      <w:r>
        <w:rPr>
          <w:shd w:val="clear" w:color="auto" w:fill="FFFFFF"/>
        </w:rPr>
        <w:t>). По результатам этого анализа будут выявлены пробелы в движении общественного транспорта и будут разработаны варианты для его улучшения.</w:t>
      </w:r>
    </w:p>
    <w:p w:rsidR="008A6DF1" w:rsidRDefault="008A6DF1" w:rsidP="00CE3E4E">
      <w:pPr>
        <w:pStyle w:val="a3"/>
        <w:spacing w:before="0" w:beforeAutospacing="0" w:after="0" w:afterAutospacing="0" w:line="360" w:lineRule="auto"/>
        <w:ind w:firstLine="709"/>
        <w:jc w:val="both"/>
        <w:rPr>
          <w:color w:val="000000"/>
          <w:szCs w:val="27"/>
        </w:rPr>
      </w:pPr>
      <w:r w:rsidRPr="000F58D6">
        <w:rPr>
          <w:color w:val="000000"/>
          <w:szCs w:val="27"/>
        </w:rPr>
        <w:t>Таким образом, для управления процессами, происходящими в сельской местности Г</w:t>
      </w:r>
      <w:r w:rsidR="004D1A03">
        <w:rPr>
          <w:color w:val="000000"/>
          <w:szCs w:val="27"/>
        </w:rPr>
        <w:t xml:space="preserve">ермании, а именно в Мекленбурге </w:t>
      </w:r>
      <w:r w:rsidR="0043161F" w:rsidRPr="0043161F">
        <w:rPr>
          <w:color w:val="000000"/>
          <w:szCs w:val="27"/>
        </w:rPr>
        <w:t>−</w:t>
      </w:r>
      <w:r w:rsidR="004D1A03">
        <w:rPr>
          <w:color w:val="000000"/>
          <w:szCs w:val="27"/>
        </w:rPr>
        <w:t xml:space="preserve"> </w:t>
      </w:r>
      <w:r w:rsidRPr="000F58D6">
        <w:rPr>
          <w:color w:val="000000"/>
          <w:szCs w:val="27"/>
        </w:rPr>
        <w:t>Передней Померании, реализуются несколько программ. Каждая из них направлена на развитие сельских территорий и на работу с определенными вызовами, стоящими на повестке региона. В целом проводимую политику можно оценить как достаточно действенную, однако не все меры эффективны в виду влияния уникальных социально-экономических факторов в каждой местности</w:t>
      </w:r>
      <w:r w:rsidR="001E620F">
        <w:rPr>
          <w:color w:val="000000"/>
          <w:szCs w:val="27"/>
        </w:rPr>
        <w:t xml:space="preserve"> будь то особенности расселения, экономический потенциал округа и другие</w:t>
      </w:r>
      <w:r w:rsidRPr="000F58D6">
        <w:rPr>
          <w:color w:val="000000"/>
          <w:szCs w:val="27"/>
        </w:rPr>
        <w:t>.</w:t>
      </w:r>
    </w:p>
    <w:p w:rsidR="00B36146" w:rsidRPr="002B7E79" w:rsidRDefault="00242F8F" w:rsidP="002B7E79">
      <w:pPr>
        <w:pStyle w:val="2"/>
        <w:jc w:val="center"/>
        <w:rPr>
          <w:rFonts w:ascii="Times New Roman" w:hAnsi="Times New Roman" w:cs="Times New Roman"/>
          <w:color w:val="000000" w:themeColor="text1"/>
          <w:sz w:val="24"/>
        </w:rPr>
      </w:pPr>
      <w:bookmarkStart w:id="25" w:name="_Toc72817835"/>
      <w:r w:rsidRPr="002B7E79">
        <w:rPr>
          <w:rFonts w:ascii="Times New Roman" w:hAnsi="Times New Roman" w:cs="Times New Roman"/>
          <w:color w:val="000000" w:themeColor="text1"/>
          <w:sz w:val="24"/>
        </w:rPr>
        <w:t>3.2 Интегральная оценка</w:t>
      </w:r>
      <w:bookmarkEnd w:id="25"/>
    </w:p>
    <w:p w:rsidR="008A6DF1" w:rsidRDefault="008A6DF1" w:rsidP="008A6DF1">
      <w:pPr>
        <w:rPr>
          <w:rFonts w:ascii="Times New Roman" w:hAnsi="Times New Roman" w:cs="Times New Roman"/>
          <w:sz w:val="24"/>
          <w:szCs w:val="20"/>
        </w:rPr>
      </w:pPr>
    </w:p>
    <w:p w:rsidR="008A6DF1" w:rsidRDefault="008A6DF1" w:rsidP="008A6DF1">
      <w:pPr>
        <w:spacing w:line="360" w:lineRule="auto"/>
        <w:ind w:firstLine="709"/>
        <w:rPr>
          <w:rFonts w:ascii="Times New Roman" w:hAnsi="Times New Roman" w:cs="Times New Roman"/>
          <w:sz w:val="24"/>
          <w:szCs w:val="20"/>
        </w:rPr>
      </w:pPr>
      <w:r>
        <w:rPr>
          <w:rFonts w:ascii="Times New Roman" w:hAnsi="Times New Roman" w:cs="Times New Roman"/>
          <w:sz w:val="24"/>
          <w:szCs w:val="20"/>
        </w:rPr>
        <w:t xml:space="preserve">С учетом проанализированных показателей, программ и стратегий развития сельской местности была составлена интегральная оценка округов Мекленбурга </w:t>
      </w:r>
      <w:r w:rsidR="00E55595">
        <w:rPr>
          <w:rFonts w:ascii="Times New Roman" w:hAnsi="Times New Roman" w:cs="Times New Roman"/>
          <w:sz w:val="24"/>
          <w:szCs w:val="20"/>
        </w:rPr>
        <w:t>– Передн</w:t>
      </w:r>
      <w:r>
        <w:rPr>
          <w:rFonts w:ascii="Times New Roman" w:hAnsi="Times New Roman" w:cs="Times New Roman"/>
          <w:sz w:val="24"/>
          <w:szCs w:val="20"/>
        </w:rPr>
        <w:t>ей Померании (см.таб.1).</w:t>
      </w:r>
    </w:p>
    <w:p w:rsidR="008A6DF1" w:rsidRDefault="008A6DF1" w:rsidP="008A6DF1">
      <w:pPr>
        <w:spacing w:line="360" w:lineRule="auto"/>
        <w:rPr>
          <w:rFonts w:ascii="Times New Roman" w:hAnsi="Times New Roman" w:cs="Times New Roman"/>
          <w:sz w:val="24"/>
          <w:szCs w:val="20"/>
        </w:rPr>
      </w:pPr>
      <w:r>
        <w:rPr>
          <w:rFonts w:ascii="Times New Roman" w:hAnsi="Times New Roman" w:cs="Times New Roman"/>
          <w:sz w:val="24"/>
          <w:szCs w:val="20"/>
        </w:rPr>
        <w:t xml:space="preserve">Таблица 1. Интегральная оценка сельской местности округов Мекленбурга </w:t>
      </w:r>
      <w:r w:rsidR="00E55595">
        <w:rPr>
          <w:rFonts w:ascii="Times New Roman" w:hAnsi="Times New Roman" w:cs="Times New Roman"/>
          <w:sz w:val="24"/>
          <w:szCs w:val="20"/>
        </w:rPr>
        <w:t>– Передн</w:t>
      </w:r>
      <w:r>
        <w:rPr>
          <w:rFonts w:ascii="Times New Roman" w:hAnsi="Times New Roman" w:cs="Times New Roman"/>
          <w:sz w:val="24"/>
          <w:szCs w:val="20"/>
        </w:rPr>
        <w:t>ей Померании.</w:t>
      </w:r>
    </w:p>
    <w:p w:rsidR="008A6DF1" w:rsidRPr="000577B3" w:rsidRDefault="008A6DF1" w:rsidP="008A6DF1">
      <w:pPr>
        <w:rPr>
          <w:rFonts w:ascii="Times New Roman" w:hAnsi="Times New Roman" w:cs="Times New Roman"/>
          <w:sz w:val="24"/>
          <w:szCs w:val="20"/>
        </w:rPr>
      </w:pPr>
    </w:p>
    <w:tbl>
      <w:tblPr>
        <w:tblStyle w:val="a9"/>
        <w:tblW w:w="9631" w:type="dxa"/>
        <w:tblLook w:val="0480"/>
      </w:tblPr>
      <w:tblGrid>
        <w:gridCol w:w="2550"/>
        <w:gridCol w:w="3497"/>
        <w:gridCol w:w="3584"/>
      </w:tblGrid>
      <w:tr w:rsidR="008A6DF1" w:rsidRPr="00DF2D7B" w:rsidTr="008A6DF1">
        <w:trPr>
          <w:cantSplit/>
          <w:trHeight w:val="149"/>
          <w:tblHeader/>
        </w:trPr>
        <w:tc>
          <w:tcPr>
            <w:tcW w:w="2550" w:type="dxa"/>
            <w:vAlign w:val="center"/>
          </w:tcPr>
          <w:p w:rsidR="00B36146" w:rsidRDefault="00242F8F">
            <w:pPr>
              <w:jc w:val="center"/>
              <w:rPr>
                <w:rFonts w:ascii="Times New Roman" w:hAnsi="Times New Roman" w:cs="Times New Roman"/>
                <w:sz w:val="20"/>
                <w:szCs w:val="20"/>
              </w:rPr>
            </w:pPr>
            <w:r w:rsidRPr="00242F8F">
              <w:rPr>
                <w:rFonts w:ascii="Times New Roman" w:hAnsi="Times New Roman" w:cs="Times New Roman"/>
                <w:sz w:val="20"/>
                <w:szCs w:val="20"/>
              </w:rPr>
              <w:t>Название округа</w:t>
            </w:r>
          </w:p>
        </w:tc>
        <w:tc>
          <w:tcPr>
            <w:tcW w:w="3497" w:type="dxa"/>
            <w:vAlign w:val="center"/>
          </w:tcPr>
          <w:p w:rsidR="00B36146" w:rsidRDefault="00242F8F">
            <w:pPr>
              <w:jc w:val="center"/>
              <w:rPr>
                <w:rFonts w:ascii="Times New Roman" w:hAnsi="Times New Roman" w:cs="Times New Roman"/>
                <w:sz w:val="20"/>
                <w:szCs w:val="20"/>
              </w:rPr>
            </w:pPr>
            <w:r w:rsidRPr="00242F8F">
              <w:rPr>
                <w:rFonts w:ascii="Times New Roman" w:hAnsi="Times New Roman" w:cs="Times New Roman"/>
                <w:sz w:val="20"/>
                <w:szCs w:val="20"/>
              </w:rPr>
              <w:t xml:space="preserve">Ключевые </w:t>
            </w:r>
            <w:r w:rsidR="00DF2D7B">
              <w:rPr>
                <w:rFonts w:ascii="Times New Roman" w:hAnsi="Times New Roman" w:cs="Times New Roman"/>
                <w:sz w:val="20"/>
                <w:szCs w:val="20"/>
              </w:rPr>
              <w:t>проявления эффектов сжатия</w:t>
            </w:r>
            <w:r w:rsidRPr="00242F8F">
              <w:rPr>
                <w:rFonts w:ascii="Times New Roman" w:hAnsi="Times New Roman" w:cs="Times New Roman"/>
                <w:sz w:val="20"/>
                <w:szCs w:val="20"/>
              </w:rPr>
              <w:t xml:space="preserve"> сельской местности</w:t>
            </w:r>
          </w:p>
        </w:tc>
        <w:tc>
          <w:tcPr>
            <w:tcW w:w="3584" w:type="dxa"/>
            <w:vAlign w:val="center"/>
          </w:tcPr>
          <w:p w:rsidR="00B36146" w:rsidRDefault="007F2353">
            <w:pPr>
              <w:jc w:val="center"/>
              <w:rPr>
                <w:rFonts w:ascii="Times New Roman" w:hAnsi="Times New Roman" w:cs="Times New Roman"/>
                <w:sz w:val="20"/>
                <w:szCs w:val="20"/>
              </w:rPr>
            </w:pPr>
            <w:r>
              <w:rPr>
                <w:rFonts w:ascii="Times New Roman" w:hAnsi="Times New Roman" w:cs="Times New Roman"/>
                <w:sz w:val="20"/>
                <w:szCs w:val="20"/>
              </w:rPr>
              <w:t>Текущие и перспективные</w:t>
            </w:r>
            <w:r w:rsidR="00242F8F" w:rsidRPr="00242F8F">
              <w:rPr>
                <w:rFonts w:ascii="Times New Roman" w:hAnsi="Times New Roman" w:cs="Times New Roman"/>
                <w:sz w:val="20"/>
                <w:szCs w:val="20"/>
              </w:rPr>
              <w:t xml:space="preserve"> направления решения проблем</w:t>
            </w:r>
          </w:p>
        </w:tc>
      </w:tr>
      <w:tr w:rsidR="008A6DF1" w:rsidRPr="00DF2D7B" w:rsidTr="008A6DF1">
        <w:trPr>
          <w:cantSplit/>
          <w:trHeight w:val="149"/>
        </w:trPr>
        <w:tc>
          <w:tcPr>
            <w:tcW w:w="2550" w:type="dxa"/>
          </w:tcPr>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lastRenderedPageBreak/>
              <w:t>Росток</w:t>
            </w:r>
          </w:p>
        </w:tc>
        <w:tc>
          <w:tcPr>
            <w:tcW w:w="3497" w:type="dxa"/>
          </w:tcPr>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Снижение числа занятых в сельскохозяйственной отрасли</w:t>
            </w:r>
          </w:p>
        </w:tc>
        <w:tc>
          <w:tcPr>
            <w:tcW w:w="3584" w:type="dxa"/>
          </w:tcPr>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 xml:space="preserve">В рамках программы развития сельских районов Мекленбурга </w:t>
            </w:r>
            <w:r w:rsidR="00E55595">
              <w:rPr>
                <w:rFonts w:ascii="Times New Roman" w:hAnsi="Times New Roman" w:cs="Times New Roman"/>
                <w:sz w:val="20"/>
                <w:szCs w:val="20"/>
              </w:rPr>
              <w:t>– Передн</w:t>
            </w:r>
            <w:r w:rsidRPr="00242F8F">
              <w:rPr>
                <w:rFonts w:ascii="Times New Roman" w:hAnsi="Times New Roman" w:cs="Times New Roman"/>
                <w:sz w:val="20"/>
                <w:szCs w:val="20"/>
              </w:rPr>
              <w:t>ей Померании (</w:t>
            </w:r>
            <w:r w:rsidRPr="00242F8F">
              <w:rPr>
                <w:rFonts w:ascii="Times New Roman" w:hAnsi="Times New Roman" w:cs="Times New Roman"/>
                <w:sz w:val="20"/>
                <w:szCs w:val="20"/>
                <w:lang w:val="en-US"/>
              </w:rPr>
              <w:t>RDP</w:t>
            </w:r>
            <w:r w:rsidRPr="00242F8F">
              <w:rPr>
                <w:rFonts w:ascii="Times New Roman" w:hAnsi="Times New Roman" w:cs="Times New Roman"/>
                <w:sz w:val="20"/>
                <w:szCs w:val="20"/>
              </w:rPr>
              <w:t>) будет производиться организация рабочих мест через дополнительное финансирование и повышение оплаты труда при совместной работе муниципалитетов. Эта работа подразумевает определение приоритетов рабочих мест, на которые стоит направить рабочие кадры (перераспределение между муниципалитетами/привлечение дополнительных ресурсов через организацию условий). Работа в данном направлении будет продуктивнее при участии города Росток, который может помочь с организацией (например, организовать трансферты рабочих до места работы) благодаря своему агломерационному влиянию.</w:t>
            </w:r>
          </w:p>
        </w:tc>
      </w:tr>
      <w:tr w:rsidR="008A6DF1" w:rsidRPr="00DF2D7B" w:rsidTr="008A6DF1">
        <w:trPr>
          <w:cantSplit/>
          <w:trHeight w:val="149"/>
        </w:trPr>
        <w:tc>
          <w:tcPr>
            <w:tcW w:w="2550" w:type="dxa"/>
          </w:tcPr>
          <w:p w:rsidR="00B36146" w:rsidRDefault="00242F8F">
            <w:pPr>
              <w:jc w:val="left"/>
              <w:rPr>
                <w:rFonts w:ascii="Times New Roman" w:hAnsi="Times New Roman" w:cs="Times New Roman"/>
                <w:sz w:val="20"/>
                <w:szCs w:val="20"/>
              </w:rPr>
            </w:pPr>
            <w:proofErr w:type="spellStart"/>
            <w:r w:rsidRPr="00242F8F">
              <w:rPr>
                <w:rFonts w:ascii="Times New Roman" w:hAnsi="Times New Roman" w:cs="Times New Roman"/>
                <w:sz w:val="20"/>
                <w:szCs w:val="20"/>
              </w:rPr>
              <w:t>Бад-Доберан</w:t>
            </w:r>
            <w:proofErr w:type="spellEnd"/>
          </w:p>
        </w:tc>
        <w:tc>
          <w:tcPr>
            <w:tcW w:w="3497" w:type="dxa"/>
          </w:tcPr>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Сокращение площади сельскохозяйственных угодий</w:t>
            </w:r>
          </w:p>
        </w:tc>
        <w:tc>
          <w:tcPr>
            <w:tcW w:w="3584" w:type="dxa"/>
          </w:tcPr>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По программе органического земледелия можно использовать два варианта:</w:t>
            </w:r>
          </w:p>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 xml:space="preserve">1) Повышение эффективности используемых производственных площадей за счёт модернизации применяемых инструментов в сельском хозяйстве. </w:t>
            </w:r>
          </w:p>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2) Сохранение оставшейся используемой площади через определение новых функций для территории (экологический туризм в уникальных ландшафтах, организация парков). Особенно актуальна данная мера для этой территории будет благодаря близости города Росток, в котором находятся потенциальные человеческие ресурсы.</w:t>
            </w:r>
          </w:p>
        </w:tc>
      </w:tr>
      <w:tr w:rsidR="008A6DF1" w:rsidRPr="00DF2D7B" w:rsidTr="008A6DF1">
        <w:trPr>
          <w:cantSplit/>
          <w:trHeight w:val="149"/>
        </w:trPr>
        <w:tc>
          <w:tcPr>
            <w:tcW w:w="2550" w:type="dxa"/>
          </w:tcPr>
          <w:p w:rsidR="00B36146" w:rsidRDefault="00242F8F">
            <w:pPr>
              <w:jc w:val="left"/>
              <w:rPr>
                <w:rFonts w:ascii="Times New Roman" w:hAnsi="Times New Roman" w:cs="Times New Roman"/>
                <w:sz w:val="20"/>
                <w:szCs w:val="20"/>
              </w:rPr>
            </w:pPr>
            <w:proofErr w:type="spellStart"/>
            <w:r w:rsidRPr="00242F8F">
              <w:rPr>
                <w:rFonts w:ascii="Times New Roman" w:hAnsi="Times New Roman" w:cs="Times New Roman"/>
                <w:sz w:val="20"/>
                <w:szCs w:val="20"/>
              </w:rPr>
              <w:t>Гюстров</w:t>
            </w:r>
            <w:proofErr w:type="spellEnd"/>
          </w:p>
        </w:tc>
        <w:tc>
          <w:tcPr>
            <w:tcW w:w="3497" w:type="dxa"/>
          </w:tcPr>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Сокращение численности и плотности населения</w:t>
            </w:r>
          </w:p>
        </w:tc>
        <w:tc>
          <w:tcPr>
            <w:tcW w:w="3584" w:type="dxa"/>
          </w:tcPr>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 xml:space="preserve">Присоединение территории бывшего округа к проекту фонда </w:t>
            </w:r>
            <w:proofErr w:type="spellStart"/>
            <w:r w:rsidRPr="00242F8F">
              <w:rPr>
                <w:rFonts w:ascii="Times New Roman" w:hAnsi="Times New Roman" w:cs="Times New Roman"/>
                <w:sz w:val="20"/>
                <w:szCs w:val="20"/>
                <w:shd w:val="clear" w:color="auto" w:fill="FFFFFF"/>
              </w:rPr>
              <w:t>Robert</w:t>
            </w:r>
            <w:proofErr w:type="spellEnd"/>
            <w:r w:rsidRPr="00242F8F">
              <w:rPr>
                <w:rFonts w:ascii="Times New Roman" w:hAnsi="Times New Roman" w:cs="Times New Roman"/>
                <w:sz w:val="20"/>
                <w:szCs w:val="20"/>
                <w:shd w:val="clear" w:color="auto" w:fill="FFFFFF"/>
              </w:rPr>
              <w:t xml:space="preserve"> </w:t>
            </w:r>
            <w:proofErr w:type="spellStart"/>
            <w:r w:rsidRPr="00242F8F">
              <w:rPr>
                <w:rFonts w:ascii="Times New Roman" w:hAnsi="Times New Roman" w:cs="Times New Roman"/>
                <w:sz w:val="20"/>
                <w:szCs w:val="20"/>
                <w:shd w:val="clear" w:color="auto" w:fill="FFFFFF"/>
              </w:rPr>
              <w:t>Bosch</w:t>
            </w:r>
            <w:proofErr w:type="spellEnd"/>
            <w:r w:rsidRPr="00242F8F">
              <w:rPr>
                <w:rFonts w:ascii="Times New Roman" w:hAnsi="Times New Roman" w:cs="Times New Roman"/>
                <w:sz w:val="20"/>
                <w:szCs w:val="20"/>
                <w:shd w:val="clear" w:color="auto" w:fill="FFFFFF"/>
              </w:rPr>
              <w:t xml:space="preserve"> </w:t>
            </w:r>
            <w:proofErr w:type="spellStart"/>
            <w:r w:rsidRPr="00242F8F">
              <w:rPr>
                <w:rFonts w:ascii="Times New Roman" w:hAnsi="Times New Roman" w:cs="Times New Roman"/>
                <w:sz w:val="20"/>
                <w:szCs w:val="20"/>
                <w:shd w:val="clear" w:color="auto" w:fill="FFFFFF"/>
              </w:rPr>
              <w:t>Stiftung</w:t>
            </w:r>
            <w:proofErr w:type="spellEnd"/>
            <w:r w:rsidRPr="00242F8F">
              <w:rPr>
                <w:rFonts w:ascii="Times New Roman" w:hAnsi="Times New Roman" w:cs="Times New Roman"/>
                <w:sz w:val="20"/>
                <w:szCs w:val="20"/>
                <w:shd w:val="clear" w:color="auto" w:fill="FFFFFF"/>
              </w:rPr>
              <w:t>: относительная близость к городу Росток и к основным путям позволят привлечь миграционный поток для дальнейшей интеграции, которая сможет помочь в увеличении численности округа, а также в укреплении сотрудничества между муниципалитетами по ключевым проблемам.</w:t>
            </w:r>
          </w:p>
        </w:tc>
      </w:tr>
      <w:tr w:rsidR="008A6DF1" w:rsidRPr="00DF2D7B" w:rsidTr="008A6DF1">
        <w:trPr>
          <w:cantSplit/>
          <w:trHeight w:val="149"/>
        </w:trPr>
        <w:tc>
          <w:tcPr>
            <w:tcW w:w="2550" w:type="dxa"/>
          </w:tcPr>
          <w:p w:rsidR="00B36146" w:rsidRDefault="00242F8F">
            <w:pPr>
              <w:jc w:val="left"/>
              <w:rPr>
                <w:rFonts w:ascii="Times New Roman" w:hAnsi="Times New Roman" w:cs="Times New Roman"/>
                <w:sz w:val="20"/>
                <w:szCs w:val="20"/>
              </w:rPr>
            </w:pPr>
            <w:proofErr w:type="spellStart"/>
            <w:r w:rsidRPr="00242F8F">
              <w:rPr>
                <w:rFonts w:ascii="Times New Roman" w:hAnsi="Times New Roman" w:cs="Times New Roman"/>
                <w:sz w:val="20"/>
                <w:szCs w:val="20"/>
              </w:rPr>
              <w:t>Мекленбургское</w:t>
            </w:r>
            <w:proofErr w:type="spellEnd"/>
            <w:r w:rsidRPr="00242F8F">
              <w:rPr>
                <w:rFonts w:ascii="Times New Roman" w:hAnsi="Times New Roman" w:cs="Times New Roman"/>
                <w:sz w:val="20"/>
                <w:szCs w:val="20"/>
              </w:rPr>
              <w:t xml:space="preserve"> </w:t>
            </w:r>
            <w:proofErr w:type="spellStart"/>
            <w:r w:rsidRPr="00242F8F">
              <w:rPr>
                <w:rFonts w:ascii="Times New Roman" w:hAnsi="Times New Roman" w:cs="Times New Roman"/>
                <w:sz w:val="20"/>
                <w:szCs w:val="20"/>
              </w:rPr>
              <w:t>поозёрье</w:t>
            </w:r>
            <w:proofErr w:type="spellEnd"/>
          </w:p>
        </w:tc>
        <w:tc>
          <w:tcPr>
            <w:tcW w:w="3497" w:type="dxa"/>
          </w:tcPr>
          <w:p w:rsidR="00B36146" w:rsidRDefault="00242F8F">
            <w:pPr>
              <w:jc w:val="left"/>
              <w:rPr>
                <w:rFonts w:ascii="Times New Roman" w:hAnsi="Times New Roman" w:cs="Times New Roman"/>
                <w:sz w:val="20"/>
                <w:szCs w:val="20"/>
              </w:rPr>
            </w:pPr>
            <w:proofErr w:type="spellStart"/>
            <w:r w:rsidRPr="00242F8F">
              <w:rPr>
                <w:rFonts w:ascii="Times New Roman" w:hAnsi="Times New Roman" w:cs="Times New Roman"/>
                <w:sz w:val="20"/>
                <w:szCs w:val="20"/>
              </w:rPr>
              <w:t>Депопуляция</w:t>
            </w:r>
            <w:proofErr w:type="spellEnd"/>
            <w:r w:rsidRPr="00242F8F">
              <w:rPr>
                <w:rFonts w:ascii="Times New Roman" w:hAnsi="Times New Roman" w:cs="Times New Roman"/>
                <w:sz w:val="20"/>
                <w:szCs w:val="20"/>
              </w:rPr>
              <w:t xml:space="preserve"> и сокращение плотности населения</w:t>
            </w:r>
          </w:p>
          <w:p w:rsidR="00B36146" w:rsidRDefault="00B36146">
            <w:pPr>
              <w:jc w:val="left"/>
              <w:rPr>
                <w:rFonts w:ascii="Times New Roman" w:hAnsi="Times New Roman" w:cs="Times New Roman"/>
                <w:sz w:val="20"/>
                <w:szCs w:val="20"/>
              </w:rPr>
            </w:pPr>
          </w:p>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Недостаточная модернизация сельхозпредприятий</w:t>
            </w:r>
          </w:p>
        </w:tc>
        <w:tc>
          <w:tcPr>
            <w:tcW w:w="3584" w:type="dxa"/>
            <w:vMerge w:val="restart"/>
          </w:tcPr>
          <w:p w:rsidR="00B36146" w:rsidRDefault="00242F8F">
            <w:pPr>
              <w:jc w:val="left"/>
              <w:rPr>
                <w:rFonts w:ascii="Times New Roman" w:hAnsi="Times New Roman" w:cs="Times New Roman"/>
                <w:sz w:val="20"/>
                <w:szCs w:val="20"/>
                <w:shd w:val="clear" w:color="auto" w:fill="FFFFFF"/>
              </w:rPr>
            </w:pPr>
            <w:r w:rsidRPr="00242F8F">
              <w:rPr>
                <w:rFonts w:ascii="Times New Roman" w:hAnsi="Times New Roman" w:cs="Times New Roman"/>
                <w:sz w:val="20"/>
                <w:szCs w:val="20"/>
              </w:rPr>
              <w:t xml:space="preserve">Аналогично </w:t>
            </w:r>
            <w:proofErr w:type="spellStart"/>
            <w:r w:rsidRPr="00242F8F">
              <w:rPr>
                <w:rFonts w:ascii="Times New Roman" w:hAnsi="Times New Roman" w:cs="Times New Roman"/>
                <w:sz w:val="20"/>
                <w:szCs w:val="20"/>
              </w:rPr>
              <w:t>Гюстрову</w:t>
            </w:r>
            <w:proofErr w:type="spellEnd"/>
            <w:r w:rsidRPr="00242F8F">
              <w:rPr>
                <w:rFonts w:ascii="Times New Roman" w:hAnsi="Times New Roman" w:cs="Times New Roman"/>
                <w:sz w:val="20"/>
                <w:szCs w:val="20"/>
              </w:rPr>
              <w:t xml:space="preserve"> участие в проекте фонда </w:t>
            </w:r>
            <w:proofErr w:type="spellStart"/>
            <w:r w:rsidRPr="00242F8F">
              <w:rPr>
                <w:rFonts w:ascii="Times New Roman" w:hAnsi="Times New Roman" w:cs="Times New Roman"/>
                <w:sz w:val="20"/>
                <w:szCs w:val="20"/>
                <w:shd w:val="clear" w:color="auto" w:fill="FFFFFF"/>
              </w:rPr>
              <w:t>Robert</w:t>
            </w:r>
            <w:proofErr w:type="spellEnd"/>
            <w:r w:rsidRPr="00242F8F">
              <w:rPr>
                <w:rFonts w:ascii="Times New Roman" w:hAnsi="Times New Roman" w:cs="Times New Roman"/>
                <w:sz w:val="20"/>
                <w:szCs w:val="20"/>
                <w:shd w:val="clear" w:color="auto" w:fill="FFFFFF"/>
              </w:rPr>
              <w:t xml:space="preserve"> </w:t>
            </w:r>
            <w:proofErr w:type="spellStart"/>
            <w:r w:rsidRPr="00242F8F">
              <w:rPr>
                <w:rFonts w:ascii="Times New Roman" w:hAnsi="Times New Roman" w:cs="Times New Roman"/>
                <w:sz w:val="20"/>
                <w:szCs w:val="20"/>
                <w:shd w:val="clear" w:color="auto" w:fill="FFFFFF"/>
              </w:rPr>
              <w:t>Bosch</w:t>
            </w:r>
            <w:proofErr w:type="spellEnd"/>
            <w:r w:rsidRPr="00242F8F">
              <w:rPr>
                <w:rFonts w:ascii="Times New Roman" w:hAnsi="Times New Roman" w:cs="Times New Roman"/>
                <w:sz w:val="20"/>
                <w:szCs w:val="20"/>
                <w:shd w:val="clear" w:color="auto" w:fill="FFFFFF"/>
              </w:rPr>
              <w:t xml:space="preserve"> </w:t>
            </w:r>
            <w:proofErr w:type="spellStart"/>
            <w:r w:rsidRPr="00242F8F">
              <w:rPr>
                <w:rFonts w:ascii="Times New Roman" w:hAnsi="Times New Roman" w:cs="Times New Roman"/>
                <w:sz w:val="20"/>
                <w:szCs w:val="20"/>
                <w:shd w:val="clear" w:color="auto" w:fill="FFFFFF"/>
              </w:rPr>
              <w:t>Stiftung</w:t>
            </w:r>
            <w:proofErr w:type="spellEnd"/>
            <w:r w:rsidRPr="00242F8F">
              <w:rPr>
                <w:rFonts w:ascii="Times New Roman" w:hAnsi="Times New Roman" w:cs="Times New Roman"/>
                <w:sz w:val="20"/>
                <w:szCs w:val="20"/>
                <w:shd w:val="clear" w:color="auto" w:fill="FFFFFF"/>
              </w:rPr>
              <w:t xml:space="preserve"> позволит повысить численность населения сельской местности. Однако с учетом удаленности территории </w:t>
            </w:r>
            <w:r w:rsidRPr="00242F8F">
              <w:rPr>
                <w:rFonts w:ascii="Times New Roman" w:hAnsi="Times New Roman" w:cs="Times New Roman"/>
                <w:sz w:val="20"/>
                <w:szCs w:val="20"/>
                <w:shd w:val="clear" w:color="auto" w:fill="FFFFFF"/>
              </w:rPr>
              <w:lastRenderedPageBreak/>
              <w:t xml:space="preserve">следует обеспечить доступное жилье, организацию курсов по работе в сельской местности и транспортную инфраструктуру. По последнему участие в проекте </w:t>
            </w:r>
            <w:r w:rsidRPr="00242F8F">
              <w:rPr>
                <w:rFonts w:ascii="Times New Roman" w:hAnsi="Times New Roman" w:cs="Times New Roman"/>
                <w:sz w:val="20"/>
                <w:szCs w:val="20"/>
                <w:shd w:val="clear" w:color="auto" w:fill="FFFFFF"/>
                <w:lang w:val="en-US"/>
              </w:rPr>
              <w:t>MARA</w:t>
            </w:r>
            <w:r w:rsidRPr="00242F8F">
              <w:rPr>
                <w:rFonts w:ascii="Times New Roman" w:hAnsi="Times New Roman" w:cs="Times New Roman"/>
                <w:sz w:val="20"/>
                <w:szCs w:val="20"/>
                <w:shd w:val="clear" w:color="auto" w:fill="FFFFFF"/>
              </w:rPr>
              <w:t xml:space="preserve"> может способствовать улучшению сетки общественного транспорта, особенно в отдаленном </w:t>
            </w:r>
            <w:proofErr w:type="spellStart"/>
            <w:r w:rsidRPr="00242F8F">
              <w:rPr>
                <w:rFonts w:ascii="Times New Roman" w:hAnsi="Times New Roman" w:cs="Times New Roman"/>
                <w:sz w:val="20"/>
                <w:szCs w:val="20"/>
                <w:shd w:val="clear" w:color="auto" w:fill="FFFFFF"/>
              </w:rPr>
              <w:t>Деммине</w:t>
            </w:r>
            <w:proofErr w:type="spellEnd"/>
            <w:r w:rsidRPr="00242F8F">
              <w:rPr>
                <w:rFonts w:ascii="Times New Roman" w:hAnsi="Times New Roman" w:cs="Times New Roman"/>
                <w:sz w:val="20"/>
                <w:szCs w:val="20"/>
                <w:shd w:val="clear" w:color="auto" w:fill="FFFFFF"/>
              </w:rPr>
              <w:t>.</w:t>
            </w:r>
          </w:p>
          <w:p w:rsidR="00B36146" w:rsidRDefault="00242F8F">
            <w:pPr>
              <w:jc w:val="left"/>
              <w:rPr>
                <w:rFonts w:ascii="Times New Roman" w:hAnsi="Times New Roman" w:cs="Times New Roman"/>
                <w:sz w:val="20"/>
                <w:szCs w:val="20"/>
                <w:shd w:val="clear" w:color="auto" w:fill="FFFFFF"/>
              </w:rPr>
            </w:pPr>
            <w:r w:rsidRPr="00242F8F">
              <w:rPr>
                <w:rFonts w:ascii="Times New Roman" w:hAnsi="Times New Roman" w:cs="Times New Roman"/>
                <w:sz w:val="20"/>
                <w:szCs w:val="20"/>
                <w:shd w:val="clear" w:color="auto" w:fill="FFFFFF"/>
              </w:rPr>
              <w:t xml:space="preserve">Программа по развитию сельских районов Мекленбурга </w:t>
            </w:r>
            <w:r w:rsidR="00E55595">
              <w:rPr>
                <w:rFonts w:ascii="Times New Roman" w:hAnsi="Times New Roman" w:cs="Times New Roman"/>
                <w:sz w:val="20"/>
                <w:szCs w:val="20"/>
                <w:shd w:val="clear" w:color="auto" w:fill="FFFFFF"/>
              </w:rPr>
              <w:t>– Передн</w:t>
            </w:r>
            <w:r w:rsidRPr="00242F8F">
              <w:rPr>
                <w:rFonts w:ascii="Times New Roman" w:hAnsi="Times New Roman" w:cs="Times New Roman"/>
                <w:sz w:val="20"/>
                <w:szCs w:val="20"/>
                <w:shd w:val="clear" w:color="auto" w:fill="FFFFFF"/>
              </w:rPr>
              <w:t>ей Померании (</w:t>
            </w:r>
            <w:r w:rsidRPr="00242F8F">
              <w:rPr>
                <w:rFonts w:ascii="Times New Roman" w:hAnsi="Times New Roman" w:cs="Times New Roman"/>
                <w:sz w:val="20"/>
                <w:szCs w:val="20"/>
                <w:shd w:val="clear" w:color="auto" w:fill="FFFFFF"/>
                <w:lang w:val="en-US"/>
              </w:rPr>
              <w:t>RDP</w:t>
            </w:r>
            <w:r w:rsidRPr="00242F8F">
              <w:rPr>
                <w:rFonts w:ascii="Times New Roman" w:hAnsi="Times New Roman" w:cs="Times New Roman"/>
                <w:sz w:val="20"/>
                <w:szCs w:val="20"/>
                <w:shd w:val="clear" w:color="auto" w:fill="FFFFFF"/>
              </w:rPr>
              <w:t>) может помочь перепрофилировать предприятия на органическое сельское хозяйство, которое активно поддерживается правительством земли. Это посодействует дополнительному финансированию по обновлению техники и технологий, привлечет персонал и повысит качество продукции, и, соответственно, прибыль.</w:t>
            </w:r>
          </w:p>
          <w:p w:rsidR="00B36146" w:rsidRDefault="00B36146">
            <w:pPr>
              <w:jc w:val="left"/>
              <w:rPr>
                <w:rFonts w:ascii="Times New Roman" w:hAnsi="Times New Roman" w:cs="Times New Roman"/>
                <w:sz w:val="20"/>
                <w:szCs w:val="20"/>
                <w:shd w:val="clear" w:color="auto" w:fill="FFFFFF"/>
              </w:rPr>
            </w:pPr>
          </w:p>
          <w:p w:rsidR="00B36146" w:rsidRDefault="00242F8F">
            <w:pPr>
              <w:jc w:val="left"/>
              <w:rPr>
                <w:rFonts w:ascii="Times New Roman" w:hAnsi="Times New Roman" w:cs="Times New Roman"/>
                <w:sz w:val="20"/>
                <w:szCs w:val="20"/>
                <w:shd w:val="clear" w:color="auto" w:fill="FFFFFF"/>
              </w:rPr>
            </w:pPr>
            <w:r w:rsidRPr="00242F8F">
              <w:rPr>
                <w:rFonts w:ascii="Times New Roman" w:hAnsi="Times New Roman" w:cs="Times New Roman"/>
                <w:sz w:val="20"/>
                <w:szCs w:val="20"/>
                <w:shd w:val="clear" w:color="auto" w:fill="FFFFFF"/>
              </w:rPr>
              <w:t xml:space="preserve">Участие в программе по развитию поселков и рекультивации полигонов позволит сделать территорию сохранившихся сельхозугодий </w:t>
            </w:r>
            <w:proofErr w:type="spellStart"/>
            <w:r w:rsidRPr="00242F8F">
              <w:rPr>
                <w:rFonts w:ascii="Times New Roman" w:hAnsi="Times New Roman" w:cs="Times New Roman"/>
                <w:sz w:val="20"/>
                <w:szCs w:val="20"/>
                <w:shd w:val="clear" w:color="auto" w:fill="FFFFFF"/>
              </w:rPr>
              <w:t>туристически</w:t>
            </w:r>
            <w:proofErr w:type="spellEnd"/>
            <w:r w:rsidRPr="00242F8F">
              <w:rPr>
                <w:rFonts w:ascii="Times New Roman" w:hAnsi="Times New Roman" w:cs="Times New Roman"/>
                <w:sz w:val="20"/>
                <w:szCs w:val="20"/>
                <w:shd w:val="clear" w:color="auto" w:fill="FFFFFF"/>
              </w:rPr>
              <w:t xml:space="preserve"> привлекательной (организация зеленых зон, </w:t>
            </w:r>
            <w:proofErr w:type="spellStart"/>
            <w:r w:rsidRPr="00242F8F">
              <w:rPr>
                <w:rFonts w:ascii="Times New Roman" w:hAnsi="Times New Roman" w:cs="Times New Roman"/>
                <w:sz w:val="20"/>
                <w:szCs w:val="20"/>
                <w:shd w:val="clear" w:color="auto" w:fill="FFFFFF"/>
              </w:rPr>
              <w:t>эко-туров</w:t>
            </w:r>
            <w:proofErr w:type="spellEnd"/>
            <w:r w:rsidRPr="00242F8F">
              <w:rPr>
                <w:rFonts w:ascii="Times New Roman" w:hAnsi="Times New Roman" w:cs="Times New Roman"/>
                <w:sz w:val="20"/>
                <w:szCs w:val="20"/>
                <w:shd w:val="clear" w:color="auto" w:fill="FFFFFF"/>
              </w:rPr>
              <w:t xml:space="preserve"> из крупных городов региона) благодаря уникальным природным условиям округа </w:t>
            </w:r>
            <w:proofErr w:type="spellStart"/>
            <w:r w:rsidRPr="00242F8F">
              <w:rPr>
                <w:rFonts w:ascii="Times New Roman" w:hAnsi="Times New Roman" w:cs="Times New Roman"/>
                <w:sz w:val="20"/>
                <w:szCs w:val="20"/>
                <w:shd w:val="clear" w:color="auto" w:fill="FFFFFF"/>
              </w:rPr>
              <w:t>Мекленбургское</w:t>
            </w:r>
            <w:proofErr w:type="spellEnd"/>
            <w:r w:rsidRPr="00242F8F">
              <w:rPr>
                <w:rFonts w:ascii="Times New Roman" w:hAnsi="Times New Roman" w:cs="Times New Roman"/>
                <w:sz w:val="20"/>
                <w:szCs w:val="20"/>
                <w:shd w:val="clear" w:color="auto" w:fill="FFFFFF"/>
              </w:rPr>
              <w:t xml:space="preserve"> </w:t>
            </w:r>
            <w:proofErr w:type="spellStart"/>
            <w:r w:rsidRPr="00242F8F">
              <w:rPr>
                <w:rFonts w:ascii="Times New Roman" w:hAnsi="Times New Roman" w:cs="Times New Roman"/>
                <w:sz w:val="20"/>
                <w:szCs w:val="20"/>
                <w:shd w:val="clear" w:color="auto" w:fill="FFFFFF"/>
              </w:rPr>
              <w:t>Поозёрье</w:t>
            </w:r>
            <w:proofErr w:type="spellEnd"/>
            <w:r w:rsidRPr="00242F8F">
              <w:rPr>
                <w:rFonts w:ascii="Times New Roman" w:hAnsi="Times New Roman" w:cs="Times New Roman"/>
                <w:sz w:val="20"/>
                <w:szCs w:val="20"/>
                <w:shd w:val="clear" w:color="auto" w:fill="FFFFFF"/>
              </w:rPr>
              <w:t xml:space="preserve"> , что поспособствует активизации малого бизнеса и притоку денежных средств на территорию.</w:t>
            </w:r>
          </w:p>
        </w:tc>
      </w:tr>
      <w:tr w:rsidR="008A6DF1" w:rsidRPr="00DF2D7B" w:rsidTr="008A6DF1">
        <w:trPr>
          <w:cantSplit/>
          <w:trHeight w:val="3858"/>
        </w:trPr>
        <w:tc>
          <w:tcPr>
            <w:tcW w:w="2550" w:type="dxa"/>
          </w:tcPr>
          <w:p w:rsidR="00B36146" w:rsidRDefault="00242F8F">
            <w:pPr>
              <w:jc w:val="left"/>
              <w:rPr>
                <w:rFonts w:ascii="Times New Roman" w:hAnsi="Times New Roman" w:cs="Times New Roman"/>
                <w:sz w:val="20"/>
                <w:szCs w:val="20"/>
              </w:rPr>
            </w:pPr>
            <w:proofErr w:type="spellStart"/>
            <w:r w:rsidRPr="00242F8F">
              <w:rPr>
                <w:rFonts w:ascii="Times New Roman" w:hAnsi="Times New Roman" w:cs="Times New Roman"/>
                <w:sz w:val="20"/>
                <w:szCs w:val="20"/>
              </w:rPr>
              <w:lastRenderedPageBreak/>
              <w:t>Деммин</w:t>
            </w:r>
            <w:proofErr w:type="spellEnd"/>
          </w:p>
        </w:tc>
        <w:tc>
          <w:tcPr>
            <w:tcW w:w="3497" w:type="dxa"/>
          </w:tcPr>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 xml:space="preserve">Острая </w:t>
            </w:r>
            <w:proofErr w:type="spellStart"/>
            <w:r w:rsidRPr="00242F8F">
              <w:rPr>
                <w:rFonts w:ascii="Times New Roman" w:hAnsi="Times New Roman" w:cs="Times New Roman"/>
                <w:sz w:val="20"/>
                <w:szCs w:val="20"/>
              </w:rPr>
              <w:t>депопуляция</w:t>
            </w:r>
            <w:proofErr w:type="spellEnd"/>
            <w:r w:rsidRPr="00242F8F">
              <w:rPr>
                <w:rFonts w:ascii="Times New Roman" w:hAnsi="Times New Roman" w:cs="Times New Roman"/>
                <w:sz w:val="20"/>
                <w:szCs w:val="20"/>
              </w:rPr>
              <w:t>, сокращение плотности населения</w:t>
            </w:r>
          </w:p>
          <w:p w:rsidR="00B36146" w:rsidRDefault="00B36146">
            <w:pPr>
              <w:jc w:val="left"/>
              <w:rPr>
                <w:rFonts w:ascii="Times New Roman" w:hAnsi="Times New Roman" w:cs="Times New Roman"/>
                <w:sz w:val="20"/>
                <w:szCs w:val="20"/>
              </w:rPr>
            </w:pPr>
          </w:p>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Сокращение площади сельскохозяйственных угодий</w:t>
            </w:r>
          </w:p>
          <w:p w:rsidR="00B36146" w:rsidRDefault="00B36146">
            <w:pPr>
              <w:jc w:val="left"/>
              <w:rPr>
                <w:rFonts w:ascii="Times New Roman" w:hAnsi="Times New Roman" w:cs="Times New Roman"/>
                <w:sz w:val="20"/>
                <w:szCs w:val="20"/>
              </w:rPr>
            </w:pPr>
          </w:p>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Сокращение числа сельхозпредприятий в отрасли</w:t>
            </w:r>
          </w:p>
        </w:tc>
        <w:tc>
          <w:tcPr>
            <w:tcW w:w="3584" w:type="dxa"/>
            <w:vMerge/>
          </w:tcPr>
          <w:p w:rsidR="00B36146" w:rsidRDefault="00B36146">
            <w:pPr>
              <w:jc w:val="left"/>
              <w:rPr>
                <w:rFonts w:ascii="Times New Roman" w:hAnsi="Times New Roman" w:cs="Times New Roman"/>
                <w:sz w:val="20"/>
                <w:szCs w:val="20"/>
              </w:rPr>
            </w:pPr>
          </w:p>
        </w:tc>
      </w:tr>
      <w:tr w:rsidR="008A6DF1" w:rsidRPr="00DF2D7B" w:rsidTr="008A6DF1">
        <w:trPr>
          <w:cantSplit/>
          <w:trHeight w:val="149"/>
        </w:trPr>
        <w:tc>
          <w:tcPr>
            <w:tcW w:w="2550" w:type="dxa"/>
          </w:tcPr>
          <w:p w:rsidR="00B36146" w:rsidRDefault="00242F8F">
            <w:pPr>
              <w:jc w:val="left"/>
              <w:rPr>
                <w:rFonts w:ascii="Times New Roman" w:hAnsi="Times New Roman" w:cs="Times New Roman"/>
                <w:sz w:val="20"/>
                <w:szCs w:val="20"/>
              </w:rPr>
            </w:pPr>
            <w:proofErr w:type="spellStart"/>
            <w:r w:rsidRPr="00242F8F">
              <w:rPr>
                <w:rFonts w:ascii="Times New Roman" w:hAnsi="Times New Roman" w:cs="Times New Roman"/>
                <w:sz w:val="20"/>
                <w:szCs w:val="20"/>
              </w:rPr>
              <w:lastRenderedPageBreak/>
              <w:t>Мюриц</w:t>
            </w:r>
            <w:proofErr w:type="spellEnd"/>
          </w:p>
        </w:tc>
        <w:tc>
          <w:tcPr>
            <w:tcW w:w="3497" w:type="dxa"/>
          </w:tcPr>
          <w:p w:rsidR="00B36146" w:rsidRDefault="00242F8F">
            <w:pPr>
              <w:jc w:val="left"/>
              <w:rPr>
                <w:rFonts w:ascii="Times New Roman" w:hAnsi="Times New Roman" w:cs="Times New Roman"/>
                <w:sz w:val="20"/>
                <w:szCs w:val="20"/>
              </w:rPr>
            </w:pPr>
            <w:proofErr w:type="spellStart"/>
            <w:r w:rsidRPr="00242F8F">
              <w:rPr>
                <w:rFonts w:ascii="Times New Roman" w:hAnsi="Times New Roman" w:cs="Times New Roman"/>
                <w:sz w:val="20"/>
                <w:szCs w:val="20"/>
              </w:rPr>
              <w:t>Депопуляция</w:t>
            </w:r>
            <w:proofErr w:type="spellEnd"/>
            <w:r w:rsidRPr="00242F8F">
              <w:rPr>
                <w:rFonts w:ascii="Times New Roman" w:hAnsi="Times New Roman" w:cs="Times New Roman"/>
                <w:sz w:val="20"/>
                <w:szCs w:val="20"/>
              </w:rPr>
              <w:t>, низкая плотность населения</w:t>
            </w:r>
          </w:p>
        </w:tc>
        <w:tc>
          <w:tcPr>
            <w:tcW w:w="3584" w:type="dxa"/>
            <w:vMerge/>
          </w:tcPr>
          <w:p w:rsidR="00B36146" w:rsidRDefault="00B36146">
            <w:pPr>
              <w:jc w:val="left"/>
              <w:rPr>
                <w:rFonts w:ascii="Times New Roman" w:hAnsi="Times New Roman" w:cs="Times New Roman"/>
                <w:sz w:val="20"/>
                <w:szCs w:val="20"/>
              </w:rPr>
            </w:pPr>
          </w:p>
        </w:tc>
      </w:tr>
      <w:tr w:rsidR="008A6DF1" w:rsidRPr="00DF2D7B" w:rsidTr="008A6DF1">
        <w:trPr>
          <w:cantSplit/>
          <w:trHeight w:val="149"/>
        </w:trPr>
        <w:tc>
          <w:tcPr>
            <w:tcW w:w="2550" w:type="dxa"/>
          </w:tcPr>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Мекленбург</w:t>
            </w:r>
            <w:r w:rsidR="001E620F">
              <w:rPr>
                <w:rFonts w:ascii="Times New Roman" w:hAnsi="Times New Roman" w:cs="Times New Roman"/>
                <w:sz w:val="20"/>
                <w:szCs w:val="20"/>
              </w:rPr>
              <w:t xml:space="preserve"> </w:t>
            </w:r>
            <w:r w:rsidR="000A1E42">
              <w:rPr>
                <w:rFonts w:ascii="Times New Roman" w:hAnsi="Times New Roman" w:cs="Times New Roman"/>
                <w:sz w:val="20"/>
                <w:szCs w:val="20"/>
              </w:rPr>
              <w:t>–</w:t>
            </w:r>
            <w:r w:rsidR="001E620F">
              <w:rPr>
                <w:rFonts w:ascii="Times New Roman" w:hAnsi="Times New Roman" w:cs="Times New Roman"/>
                <w:sz w:val="20"/>
                <w:szCs w:val="20"/>
              </w:rPr>
              <w:t xml:space="preserve"> </w:t>
            </w:r>
            <w:proofErr w:type="spellStart"/>
            <w:r w:rsidR="000A1E42">
              <w:rPr>
                <w:rFonts w:ascii="Times New Roman" w:hAnsi="Times New Roman" w:cs="Times New Roman"/>
                <w:sz w:val="20"/>
                <w:szCs w:val="20"/>
              </w:rPr>
              <w:t>Штрелиц</w:t>
            </w:r>
            <w:proofErr w:type="spellEnd"/>
          </w:p>
        </w:tc>
        <w:tc>
          <w:tcPr>
            <w:tcW w:w="3497" w:type="dxa"/>
          </w:tcPr>
          <w:p w:rsidR="00B36146" w:rsidRDefault="00242F8F">
            <w:pPr>
              <w:jc w:val="left"/>
              <w:rPr>
                <w:rFonts w:ascii="Times New Roman" w:hAnsi="Times New Roman" w:cs="Times New Roman"/>
                <w:sz w:val="20"/>
                <w:szCs w:val="20"/>
              </w:rPr>
            </w:pPr>
            <w:proofErr w:type="spellStart"/>
            <w:r w:rsidRPr="00242F8F">
              <w:rPr>
                <w:rFonts w:ascii="Times New Roman" w:hAnsi="Times New Roman" w:cs="Times New Roman"/>
                <w:sz w:val="20"/>
                <w:szCs w:val="20"/>
              </w:rPr>
              <w:t>Депопуляция</w:t>
            </w:r>
            <w:proofErr w:type="spellEnd"/>
            <w:r w:rsidRPr="00242F8F">
              <w:rPr>
                <w:rFonts w:ascii="Times New Roman" w:hAnsi="Times New Roman" w:cs="Times New Roman"/>
                <w:sz w:val="20"/>
                <w:szCs w:val="20"/>
              </w:rPr>
              <w:t>, низкая плотность населения</w:t>
            </w:r>
          </w:p>
          <w:p w:rsidR="00B36146" w:rsidRDefault="00B36146">
            <w:pPr>
              <w:jc w:val="left"/>
              <w:rPr>
                <w:rFonts w:ascii="Times New Roman" w:hAnsi="Times New Roman" w:cs="Times New Roman"/>
                <w:sz w:val="20"/>
                <w:szCs w:val="20"/>
              </w:rPr>
            </w:pPr>
          </w:p>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Недостаточная модернизация сельхозпредприятий</w:t>
            </w:r>
          </w:p>
        </w:tc>
        <w:tc>
          <w:tcPr>
            <w:tcW w:w="3584" w:type="dxa"/>
            <w:vMerge/>
          </w:tcPr>
          <w:p w:rsidR="00B36146" w:rsidRDefault="00B36146">
            <w:pPr>
              <w:jc w:val="left"/>
              <w:rPr>
                <w:rFonts w:ascii="Times New Roman" w:hAnsi="Times New Roman" w:cs="Times New Roman"/>
                <w:sz w:val="20"/>
                <w:szCs w:val="20"/>
              </w:rPr>
            </w:pPr>
          </w:p>
        </w:tc>
      </w:tr>
      <w:tr w:rsidR="008A6DF1" w:rsidRPr="00DF2D7B" w:rsidTr="008A6DF1">
        <w:trPr>
          <w:cantSplit/>
          <w:trHeight w:val="14332"/>
        </w:trPr>
        <w:tc>
          <w:tcPr>
            <w:tcW w:w="2550" w:type="dxa"/>
          </w:tcPr>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lastRenderedPageBreak/>
              <w:t>Передняя Померания</w:t>
            </w:r>
            <w:r w:rsidR="001E620F">
              <w:rPr>
                <w:rFonts w:ascii="Times New Roman" w:hAnsi="Times New Roman" w:cs="Times New Roman"/>
                <w:sz w:val="20"/>
                <w:szCs w:val="20"/>
              </w:rPr>
              <w:t xml:space="preserve"> </w:t>
            </w:r>
            <w:r w:rsidR="000A1E42">
              <w:rPr>
                <w:rFonts w:ascii="Times New Roman" w:hAnsi="Times New Roman" w:cs="Times New Roman"/>
                <w:sz w:val="20"/>
                <w:szCs w:val="20"/>
              </w:rPr>
              <w:t>–</w:t>
            </w:r>
            <w:proofErr w:type="spellStart"/>
            <w:r w:rsidR="000A1E42">
              <w:rPr>
                <w:rFonts w:ascii="Times New Roman" w:hAnsi="Times New Roman" w:cs="Times New Roman"/>
                <w:sz w:val="20"/>
                <w:szCs w:val="20"/>
              </w:rPr>
              <w:t>Рюген</w:t>
            </w:r>
            <w:proofErr w:type="spellEnd"/>
          </w:p>
        </w:tc>
        <w:tc>
          <w:tcPr>
            <w:tcW w:w="3497" w:type="dxa"/>
          </w:tcPr>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Сокращение численности населения</w:t>
            </w:r>
          </w:p>
        </w:tc>
        <w:tc>
          <w:tcPr>
            <w:tcW w:w="3584" w:type="dxa"/>
            <w:vMerge w:val="restart"/>
          </w:tcPr>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 xml:space="preserve">Аналогично округам </w:t>
            </w:r>
            <w:proofErr w:type="spellStart"/>
            <w:r w:rsidRPr="00242F8F">
              <w:rPr>
                <w:rFonts w:ascii="Times New Roman" w:hAnsi="Times New Roman" w:cs="Times New Roman"/>
                <w:sz w:val="20"/>
                <w:szCs w:val="20"/>
              </w:rPr>
              <w:t>Мекленбургское</w:t>
            </w:r>
            <w:proofErr w:type="spellEnd"/>
            <w:r w:rsidRPr="00242F8F">
              <w:rPr>
                <w:rFonts w:ascii="Times New Roman" w:hAnsi="Times New Roman" w:cs="Times New Roman"/>
                <w:sz w:val="20"/>
                <w:szCs w:val="20"/>
              </w:rPr>
              <w:t xml:space="preserve"> </w:t>
            </w:r>
            <w:proofErr w:type="spellStart"/>
            <w:r w:rsidRPr="00242F8F">
              <w:rPr>
                <w:rFonts w:ascii="Times New Roman" w:hAnsi="Times New Roman" w:cs="Times New Roman"/>
                <w:sz w:val="20"/>
                <w:szCs w:val="20"/>
              </w:rPr>
              <w:t>Поозёрье</w:t>
            </w:r>
            <w:proofErr w:type="spellEnd"/>
            <w:r w:rsidRPr="00242F8F">
              <w:rPr>
                <w:rFonts w:ascii="Times New Roman" w:hAnsi="Times New Roman" w:cs="Times New Roman"/>
                <w:sz w:val="20"/>
                <w:szCs w:val="20"/>
              </w:rPr>
              <w:t xml:space="preserve"> и Росток участие в программе по интеграции мигрантов стало бы хорошей мерой по привлечению населения. Однако наиболее успешной в этом направлении была бы территория Северной Передней Померании ввиду близости к основной оси расселения. Также участие в </w:t>
            </w:r>
            <w:r w:rsidRPr="00242F8F">
              <w:rPr>
                <w:rFonts w:ascii="Times New Roman" w:hAnsi="Times New Roman" w:cs="Times New Roman"/>
                <w:sz w:val="20"/>
                <w:szCs w:val="20"/>
                <w:lang w:val="en-US"/>
              </w:rPr>
              <w:t>RDP</w:t>
            </w:r>
            <w:r w:rsidRPr="00242F8F">
              <w:rPr>
                <w:rFonts w:ascii="Times New Roman" w:hAnsi="Times New Roman" w:cs="Times New Roman"/>
                <w:sz w:val="20"/>
                <w:szCs w:val="20"/>
              </w:rPr>
              <w:t xml:space="preserve"> Мекленбурга </w:t>
            </w:r>
            <w:r w:rsidR="00E55595">
              <w:rPr>
                <w:rFonts w:ascii="Times New Roman" w:hAnsi="Times New Roman" w:cs="Times New Roman"/>
                <w:sz w:val="20"/>
                <w:szCs w:val="20"/>
              </w:rPr>
              <w:t>– Передн</w:t>
            </w:r>
            <w:r w:rsidRPr="00242F8F">
              <w:rPr>
                <w:rFonts w:ascii="Times New Roman" w:hAnsi="Times New Roman" w:cs="Times New Roman"/>
                <w:sz w:val="20"/>
                <w:szCs w:val="20"/>
              </w:rPr>
              <w:t xml:space="preserve">ей Померании, в частности, в программе </w:t>
            </w:r>
            <w:r w:rsidRPr="00242F8F">
              <w:rPr>
                <w:rFonts w:ascii="Times New Roman" w:hAnsi="Times New Roman" w:cs="Times New Roman"/>
                <w:sz w:val="20"/>
                <w:szCs w:val="20"/>
                <w:lang w:val="en-US"/>
              </w:rPr>
              <w:t>LEADER</w:t>
            </w:r>
            <w:r w:rsidRPr="00242F8F">
              <w:rPr>
                <w:rFonts w:ascii="Times New Roman" w:hAnsi="Times New Roman" w:cs="Times New Roman"/>
                <w:sz w:val="20"/>
                <w:szCs w:val="20"/>
              </w:rPr>
              <w:t xml:space="preserve"> позволило бы укрепить связи между местными субъектами, повысить сотрудничество и привлечь население с учетом различных локальных особенностей: помощь с покупкой жилья или устройством на работу в зависимости от нужд муниципалитета и другое. В этом же отношении близость к трем крупным городам (Росток, </w:t>
            </w:r>
            <w:proofErr w:type="spellStart"/>
            <w:r w:rsidRPr="00242F8F">
              <w:rPr>
                <w:rFonts w:ascii="Times New Roman" w:hAnsi="Times New Roman" w:cs="Times New Roman"/>
                <w:sz w:val="20"/>
                <w:szCs w:val="20"/>
              </w:rPr>
              <w:t>Грайфсвальд</w:t>
            </w:r>
            <w:proofErr w:type="spellEnd"/>
            <w:r w:rsidRPr="00242F8F">
              <w:rPr>
                <w:rFonts w:ascii="Times New Roman" w:hAnsi="Times New Roman" w:cs="Times New Roman"/>
                <w:sz w:val="20"/>
                <w:szCs w:val="20"/>
              </w:rPr>
              <w:t xml:space="preserve">, </w:t>
            </w:r>
            <w:proofErr w:type="spellStart"/>
            <w:r w:rsidRPr="00242F8F">
              <w:rPr>
                <w:rFonts w:ascii="Times New Roman" w:hAnsi="Times New Roman" w:cs="Times New Roman"/>
                <w:sz w:val="20"/>
                <w:szCs w:val="20"/>
              </w:rPr>
              <w:t>Штральзунд</w:t>
            </w:r>
            <w:proofErr w:type="spellEnd"/>
            <w:r w:rsidRPr="00242F8F">
              <w:rPr>
                <w:rFonts w:ascii="Times New Roman" w:hAnsi="Times New Roman" w:cs="Times New Roman"/>
                <w:sz w:val="20"/>
                <w:szCs w:val="20"/>
              </w:rPr>
              <w:t>), например, создает хорошую агломерационную зону и может помочь в привлечении населения через организацию трансфертов до работы.</w:t>
            </w:r>
          </w:p>
          <w:p w:rsidR="00B36146" w:rsidRDefault="00B36146">
            <w:pPr>
              <w:jc w:val="left"/>
              <w:rPr>
                <w:rFonts w:ascii="Times New Roman" w:hAnsi="Times New Roman" w:cs="Times New Roman"/>
                <w:sz w:val="20"/>
                <w:szCs w:val="20"/>
              </w:rPr>
            </w:pPr>
          </w:p>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Модернизацию предприятий</w:t>
            </w:r>
            <w:r w:rsidR="007F2353">
              <w:rPr>
                <w:rFonts w:ascii="Times New Roman" w:hAnsi="Times New Roman" w:cs="Times New Roman"/>
                <w:sz w:val="20"/>
                <w:szCs w:val="20"/>
              </w:rPr>
              <w:t>,</w:t>
            </w:r>
            <w:r w:rsidRPr="00242F8F">
              <w:rPr>
                <w:rFonts w:ascii="Times New Roman" w:hAnsi="Times New Roman" w:cs="Times New Roman"/>
                <w:sz w:val="20"/>
                <w:szCs w:val="20"/>
              </w:rPr>
              <w:t xml:space="preserve"> как и их число</w:t>
            </w:r>
            <w:r w:rsidR="007F2353">
              <w:rPr>
                <w:rFonts w:ascii="Times New Roman" w:hAnsi="Times New Roman" w:cs="Times New Roman"/>
                <w:sz w:val="20"/>
                <w:szCs w:val="20"/>
              </w:rPr>
              <w:t>,</w:t>
            </w:r>
            <w:r w:rsidRPr="00242F8F">
              <w:rPr>
                <w:rFonts w:ascii="Times New Roman" w:hAnsi="Times New Roman" w:cs="Times New Roman"/>
                <w:sz w:val="20"/>
                <w:szCs w:val="20"/>
              </w:rPr>
              <w:t xml:space="preserve"> повысит участие в той же </w:t>
            </w:r>
            <w:r w:rsidRPr="00242F8F">
              <w:rPr>
                <w:rFonts w:ascii="Times New Roman" w:hAnsi="Times New Roman" w:cs="Times New Roman"/>
                <w:sz w:val="20"/>
                <w:szCs w:val="20"/>
                <w:lang w:val="en-US"/>
              </w:rPr>
              <w:t>RDP</w:t>
            </w:r>
            <w:r w:rsidRPr="00242F8F">
              <w:rPr>
                <w:rFonts w:ascii="Times New Roman" w:hAnsi="Times New Roman" w:cs="Times New Roman"/>
                <w:sz w:val="20"/>
                <w:szCs w:val="20"/>
              </w:rPr>
              <w:t xml:space="preserve"> региона при переориентации сельхозпредприятий на органическое земледелие, которое будет востребовано ближайшими крупными городами. Если предприятия   станут более перспективными, то смогут увеличить прибыль, стать более привлекательными для персонала и, соответственно, повысить свое финансовое состояние.</w:t>
            </w:r>
          </w:p>
          <w:p w:rsidR="00B36146" w:rsidRDefault="00B36146">
            <w:pPr>
              <w:jc w:val="left"/>
              <w:rPr>
                <w:rFonts w:ascii="Times New Roman" w:hAnsi="Times New Roman" w:cs="Times New Roman"/>
                <w:sz w:val="20"/>
                <w:szCs w:val="20"/>
              </w:rPr>
            </w:pPr>
          </w:p>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 xml:space="preserve">Участие в проекте </w:t>
            </w:r>
            <w:r w:rsidRPr="00242F8F">
              <w:rPr>
                <w:rFonts w:ascii="Times New Roman" w:hAnsi="Times New Roman" w:cs="Times New Roman"/>
                <w:sz w:val="20"/>
                <w:szCs w:val="20"/>
                <w:lang w:val="en-US"/>
              </w:rPr>
              <w:t>MARA</w:t>
            </w:r>
            <w:r w:rsidRPr="00242F8F">
              <w:rPr>
                <w:rFonts w:ascii="Times New Roman" w:hAnsi="Times New Roman" w:cs="Times New Roman"/>
                <w:sz w:val="20"/>
                <w:szCs w:val="20"/>
              </w:rPr>
              <w:t xml:space="preserve"> (особенно для островного </w:t>
            </w:r>
            <w:proofErr w:type="spellStart"/>
            <w:r w:rsidRPr="00242F8F">
              <w:rPr>
                <w:rFonts w:ascii="Times New Roman" w:hAnsi="Times New Roman" w:cs="Times New Roman"/>
                <w:sz w:val="20"/>
                <w:szCs w:val="20"/>
              </w:rPr>
              <w:t>Рюгена</w:t>
            </w:r>
            <w:proofErr w:type="spellEnd"/>
            <w:r w:rsidRPr="00242F8F">
              <w:rPr>
                <w:rFonts w:ascii="Times New Roman" w:hAnsi="Times New Roman" w:cs="Times New Roman"/>
                <w:sz w:val="20"/>
                <w:szCs w:val="20"/>
              </w:rPr>
              <w:t xml:space="preserve">) увеличит доступность территории для населения и свяжет его с материковой частью через оптимизацию сетей общественного транспорта. </w:t>
            </w:r>
          </w:p>
        </w:tc>
      </w:tr>
      <w:tr w:rsidR="008A6DF1" w:rsidRPr="00DF2D7B" w:rsidTr="008A6DF1">
        <w:trPr>
          <w:cantSplit/>
          <w:trHeight w:val="149"/>
        </w:trPr>
        <w:tc>
          <w:tcPr>
            <w:tcW w:w="2550" w:type="dxa"/>
          </w:tcPr>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lastRenderedPageBreak/>
              <w:t>Северная Передняя Померания</w:t>
            </w:r>
          </w:p>
        </w:tc>
        <w:tc>
          <w:tcPr>
            <w:tcW w:w="3497" w:type="dxa"/>
          </w:tcPr>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Сокращение численности населения</w:t>
            </w:r>
          </w:p>
          <w:p w:rsidR="00B36146" w:rsidRDefault="00B36146">
            <w:pPr>
              <w:jc w:val="left"/>
              <w:rPr>
                <w:rFonts w:ascii="Times New Roman" w:hAnsi="Times New Roman" w:cs="Times New Roman"/>
                <w:sz w:val="20"/>
                <w:szCs w:val="20"/>
              </w:rPr>
            </w:pPr>
          </w:p>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Недостаточная модернизация сельхозпредприятий</w:t>
            </w:r>
          </w:p>
        </w:tc>
        <w:tc>
          <w:tcPr>
            <w:tcW w:w="3584" w:type="dxa"/>
            <w:vMerge/>
          </w:tcPr>
          <w:p w:rsidR="00B36146" w:rsidRDefault="00B36146">
            <w:pPr>
              <w:jc w:val="left"/>
              <w:rPr>
                <w:rFonts w:ascii="Times New Roman" w:hAnsi="Times New Roman" w:cs="Times New Roman"/>
                <w:sz w:val="20"/>
                <w:szCs w:val="20"/>
              </w:rPr>
            </w:pPr>
          </w:p>
        </w:tc>
      </w:tr>
      <w:tr w:rsidR="008A6DF1" w:rsidRPr="00DF2D7B" w:rsidTr="008A6DF1">
        <w:trPr>
          <w:cantSplit/>
          <w:trHeight w:val="149"/>
        </w:trPr>
        <w:tc>
          <w:tcPr>
            <w:tcW w:w="2550" w:type="dxa"/>
          </w:tcPr>
          <w:p w:rsidR="00B36146" w:rsidRDefault="00242F8F">
            <w:pPr>
              <w:jc w:val="left"/>
              <w:rPr>
                <w:rFonts w:ascii="Times New Roman" w:hAnsi="Times New Roman" w:cs="Times New Roman"/>
                <w:sz w:val="20"/>
                <w:szCs w:val="20"/>
              </w:rPr>
            </w:pPr>
            <w:proofErr w:type="spellStart"/>
            <w:r w:rsidRPr="00242F8F">
              <w:rPr>
                <w:rFonts w:ascii="Times New Roman" w:hAnsi="Times New Roman" w:cs="Times New Roman"/>
                <w:sz w:val="20"/>
                <w:szCs w:val="20"/>
              </w:rPr>
              <w:t>Рюген</w:t>
            </w:r>
            <w:proofErr w:type="spellEnd"/>
          </w:p>
        </w:tc>
        <w:tc>
          <w:tcPr>
            <w:tcW w:w="3497" w:type="dxa"/>
          </w:tcPr>
          <w:p w:rsidR="00B36146" w:rsidRDefault="00242F8F">
            <w:pPr>
              <w:jc w:val="left"/>
              <w:rPr>
                <w:rFonts w:ascii="Times New Roman" w:hAnsi="Times New Roman" w:cs="Times New Roman"/>
                <w:sz w:val="20"/>
                <w:szCs w:val="20"/>
              </w:rPr>
            </w:pPr>
            <w:proofErr w:type="spellStart"/>
            <w:r w:rsidRPr="00242F8F">
              <w:rPr>
                <w:rFonts w:ascii="Times New Roman" w:hAnsi="Times New Roman" w:cs="Times New Roman"/>
                <w:sz w:val="20"/>
                <w:szCs w:val="20"/>
              </w:rPr>
              <w:t>Депопуляция</w:t>
            </w:r>
            <w:proofErr w:type="spellEnd"/>
            <w:r w:rsidRPr="00242F8F">
              <w:rPr>
                <w:rFonts w:ascii="Times New Roman" w:hAnsi="Times New Roman" w:cs="Times New Roman"/>
                <w:sz w:val="20"/>
                <w:szCs w:val="20"/>
              </w:rPr>
              <w:t>, сокращение численности населения</w:t>
            </w:r>
          </w:p>
          <w:p w:rsidR="00B36146" w:rsidRDefault="00B36146">
            <w:pPr>
              <w:jc w:val="left"/>
              <w:rPr>
                <w:rFonts w:ascii="Times New Roman" w:hAnsi="Times New Roman" w:cs="Times New Roman"/>
                <w:sz w:val="20"/>
                <w:szCs w:val="20"/>
              </w:rPr>
            </w:pPr>
          </w:p>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Сокращение числа сельскохозяйственных предприятий в отрасли</w:t>
            </w:r>
          </w:p>
          <w:p w:rsidR="00B36146" w:rsidRDefault="00B36146">
            <w:pPr>
              <w:jc w:val="left"/>
              <w:rPr>
                <w:rFonts w:ascii="Times New Roman" w:hAnsi="Times New Roman" w:cs="Times New Roman"/>
                <w:sz w:val="20"/>
                <w:szCs w:val="20"/>
              </w:rPr>
            </w:pPr>
          </w:p>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Низкое финансовое состояние предприятий аграрного сектора</w:t>
            </w:r>
          </w:p>
          <w:p w:rsidR="00B36146" w:rsidRDefault="00B36146">
            <w:pPr>
              <w:jc w:val="left"/>
              <w:rPr>
                <w:rFonts w:ascii="Times New Roman" w:hAnsi="Times New Roman" w:cs="Times New Roman"/>
                <w:sz w:val="20"/>
                <w:szCs w:val="20"/>
              </w:rPr>
            </w:pPr>
          </w:p>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Недостаточная модернизация сельхозпредприятий</w:t>
            </w:r>
          </w:p>
          <w:p w:rsidR="00B36146" w:rsidRDefault="00B36146">
            <w:pPr>
              <w:jc w:val="left"/>
              <w:rPr>
                <w:rFonts w:ascii="Times New Roman" w:hAnsi="Times New Roman" w:cs="Times New Roman"/>
                <w:sz w:val="20"/>
                <w:szCs w:val="20"/>
              </w:rPr>
            </w:pPr>
          </w:p>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Удаленность от крупных региональных центров</w:t>
            </w:r>
          </w:p>
        </w:tc>
        <w:tc>
          <w:tcPr>
            <w:tcW w:w="3584" w:type="dxa"/>
            <w:vMerge/>
          </w:tcPr>
          <w:p w:rsidR="00B36146" w:rsidRDefault="00B36146">
            <w:pPr>
              <w:jc w:val="left"/>
              <w:rPr>
                <w:rFonts w:ascii="Times New Roman" w:hAnsi="Times New Roman" w:cs="Times New Roman"/>
                <w:sz w:val="20"/>
                <w:szCs w:val="20"/>
              </w:rPr>
            </w:pPr>
          </w:p>
        </w:tc>
      </w:tr>
      <w:tr w:rsidR="008A6DF1" w:rsidRPr="00DF2D7B" w:rsidTr="008A6DF1">
        <w:trPr>
          <w:cantSplit/>
          <w:trHeight w:val="149"/>
        </w:trPr>
        <w:tc>
          <w:tcPr>
            <w:tcW w:w="2550" w:type="dxa"/>
          </w:tcPr>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Передняя Померания</w:t>
            </w:r>
            <w:r w:rsidR="001E620F">
              <w:rPr>
                <w:rFonts w:ascii="Times New Roman" w:hAnsi="Times New Roman" w:cs="Times New Roman"/>
                <w:sz w:val="20"/>
                <w:szCs w:val="20"/>
              </w:rPr>
              <w:t xml:space="preserve"> </w:t>
            </w:r>
            <w:r w:rsidR="000A1E42">
              <w:rPr>
                <w:rFonts w:ascii="Times New Roman" w:hAnsi="Times New Roman" w:cs="Times New Roman"/>
                <w:sz w:val="20"/>
                <w:szCs w:val="20"/>
              </w:rPr>
              <w:t>–</w:t>
            </w:r>
            <w:proofErr w:type="spellStart"/>
            <w:r w:rsidR="000A1E42">
              <w:rPr>
                <w:rFonts w:ascii="Times New Roman" w:hAnsi="Times New Roman" w:cs="Times New Roman"/>
                <w:sz w:val="20"/>
                <w:szCs w:val="20"/>
              </w:rPr>
              <w:t>Грайфсвальд</w:t>
            </w:r>
            <w:proofErr w:type="spellEnd"/>
          </w:p>
        </w:tc>
        <w:tc>
          <w:tcPr>
            <w:tcW w:w="3497" w:type="dxa"/>
          </w:tcPr>
          <w:p w:rsidR="00B36146" w:rsidRPr="005F1064" w:rsidRDefault="00242F8F">
            <w:pPr>
              <w:jc w:val="left"/>
              <w:rPr>
                <w:rFonts w:ascii="Times New Roman" w:hAnsi="Times New Roman" w:cs="Times New Roman"/>
                <w:sz w:val="20"/>
                <w:szCs w:val="20"/>
              </w:rPr>
            </w:pPr>
            <w:r w:rsidRPr="00242F8F">
              <w:rPr>
                <w:rFonts w:ascii="Times New Roman" w:hAnsi="Times New Roman" w:cs="Times New Roman"/>
                <w:sz w:val="20"/>
                <w:szCs w:val="20"/>
              </w:rPr>
              <w:t>Деградация транспортной инфраструктуры, в частности, общественного (в т.ч. междугороднего) транспорта ввиду низкой плотности населения (в связи с чем возникает, например, ограниченная доступность медицинских услуг)</w:t>
            </w:r>
            <w:r w:rsidR="005F1064" w:rsidRPr="005F1064">
              <w:rPr>
                <w:rFonts w:ascii="Times New Roman" w:hAnsi="Times New Roman" w:cs="Times New Roman"/>
                <w:sz w:val="20"/>
                <w:szCs w:val="20"/>
              </w:rPr>
              <w:t xml:space="preserve"> (23)</w:t>
            </w:r>
          </w:p>
          <w:p w:rsidR="00B36146" w:rsidRDefault="00B36146">
            <w:pPr>
              <w:jc w:val="left"/>
              <w:rPr>
                <w:rFonts w:ascii="Times New Roman" w:hAnsi="Times New Roman" w:cs="Times New Roman"/>
                <w:sz w:val="20"/>
                <w:szCs w:val="20"/>
              </w:rPr>
            </w:pPr>
          </w:p>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 xml:space="preserve">Недостаточная модернизация сельхозпредприятий </w:t>
            </w:r>
          </w:p>
          <w:p w:rsidR="00B36146" w:rsidRDefault="00B36146">
            <w:pPr>
              <w:jc w:val="left"/>
              <w:rPr>
                <w:rFonts w:ascii="Times New Roman" w:hAnsi="Times New Roman" w:cs="Times New Roman"/>
                <w:sz w:val="20"/>
                <w:szCs w:val="20"/>
              </w:rPr>
            </w:pPr>
          </w:p>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Сокращение численности населения</w:t>
            </w:r>
          </w:p>
        </w:tc>
        <w:tc>
          <w:tcPr>
            <w:tcW w:w="3584" w:type="dxa"/>
            <w:vMerge w:val="restart"/>
          </w:tcPr>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 xml:space="preserve">Присоединение к проекту </w:t>
            </w:r>
            <w:r w:rsidRPr="00242F8F">
              <w:rPr>
                <w:rFonts w:ascii="Times New Roman" w:hAnsi="Times New Roman" w:cs="Times New Roman"/>
                <w:sz w:val="20"/>
                <w:szCs w:val="20"/>
                <w:lang w:val="en-US"/>
              </w:rPr>
              <w:t>MARA</w:t>
            </w:r>
            <w:r w:rsidRPr="00242F8F">
              <w:rPr>
                <w:rFonts w:ascii="Times New Roman" w:hAnsi="Times New Roman" w:cs="Times New Roman"/>
                <w:sz w:val="20"/>
                <w:szCs w:val="20"/>
              </w:rPr>
              <w:t xml:space="preserve">, как уже упоминалось, позволит улучшить сети общественного транспорта, и, соответственно, саму транспортную инфраструктуру с учетом объектов социальной инфраструктуры.  Это же увеличит транспортную доступность наиболее удаленной территории (особенно в </w:t>
            </w:r>
            <w:proofErr w:type="spellStart"/>
            <w:r w:rsidRPr="00242F8F">
              <w:rPr>
                <w:rFonts w:ascii="Times New Roman" w:hAnsi="Times New Roman" w:cs="Times New Roman"/>
                <w:sz w:val="20"/>
                <w:szCs w:val="20"/>
              </w:rPr>
              <w:t>Икер</w:t>
            </w:r>
            <w:proofErr w:type="spellEnd"/>
            <w:r w:rsidR="001E620F">
              <w:rPr>
                <w:rFonts w:ascii="Times New Roman" w:hAnsi="Times New Roman" w:cs="Times New Roman"/>
                <w:sz w:val="20"/>
                <w:szCs w:val="20"/>
              </w:rPr>
              <w:t xml:space="preserve"> </w:t>
            </w:r>
            <w:r w:rsidRPr="00242F8F">
              <w:rPr>
                <w:rFonts w:ascii="Times New Roman" w:hAnsi="Times New Roman" w:cs="Times New Roman"/>
                <w:sz w:val="20"/>
                <w:szCs w:val="20"/>
              </w:rPr>
              <w:t>-</w:t>
            </w:r>
            <w:r w:rsidR="001E620F">
              <w:rPr>
                <w:rFonts w:ascii="Times New Roman" w:hAnsi="Times New Roman" w:cs="Times New Roman"/>
                <w:sz w:val="20"/>
                <w:szCs w:val="20"/>
              </w:rPr>
              <w:t xml:space="preserve"> </w:t>
            </w:r>
            <w:proofErr w:type="spellStart"/>
            <w:r w:rsidRPr="00242F8F">
              <w:rPr>
                <w:rFonts w:ascii="Times New Roman" w:hAnsi="Times New Roman" w:cs="Times New Roman"/>
                <w:sz w:val="20"/>
                <w:szCs w:val="20"/>
              </w:rPr>
              <w:t>Рандове</w:t>
            </w:r>
            <w:proofErr w:type="spellEnd"/>
            <w:r w:rsidRPr="00242F8F">
              <w:rPr>
                <w:rFonts w:ascii="Times New Roman" w:hAnsi="Times New Roman" w:cs="Times New Roman"/>
                <w:sz w:val="20"/>
                <w:szCs w:val="20"/>
              </w:rPr>
              <w:t>).</w:t>
            </w:r>
          </w:p>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 xml:space="preserve">Субсидирование поддержки предоставления основных местных услуг населению в рамках </w:t>
            </w:r>
            <w:proofErr w:type="spellStart"/>
            <w:r w:rsidRPr="00242F8F">
              <w:rPr>
                <w:rFonts w:ascii="Times New Roman" w:hAnsi="Times New Roman" w:cs="Times New Roman"/>
                <w:sz w:val="20"/>
                <w:szCs w:val="20"/>
              </w:rPr>
              <w:t>грантовой</w:t>
            </w:r>
            <w:proofErr w:type="spellEnd"/>
            <w:r w:rsidRPr="00242F8F">
              <w:rPr>
                <w:rFonts w:ascii="Times New Roman" w:hAnsi="Times New Roman" w:cs="Times New Roman"/>
                <w:sz w:val="20"/>
                <w:szCs w:val="20"/>
              </w:rPr>
              <w:t xml:space="preserve"> программы комплексного сельского </w:t>
            </w:r>
            <w:r w:rsidRPr="00242F8F">
              <w:rPr>
                <w:rFonts w:ascii="Times New Roman" w:hAnsi="Times New Roman" w:cs="Times New Roman"/>
                <w:sz w:val="20"/>
                <w:szCs w:val="20"/>
              </w:rPr>
              <w:lastRenderedPageBreak/>
              <w:t xml:space="preserve">развития с дополненным участием в программе по развитию поселков и </w:t>
            </w:r>
            <w:proofErr w:type="spellStart"/>
            <w:r w:rsidRPr="00242F8F">
              <w:rPr>
                <w:rFonts w:ascii="Times New Roman" w:hAnsi="Times New Roman" w:cs="Times New Roman"/>
                <w:sz w:val="20"/>
                <w:szCs w:val="20"/>
              </w:rPr>
              <w:t>рекультвации</w:t>
            </w:r>
            <w:proofErr w:type="spellEnd"/>
            <w:r w:rsidRPr="00242F8F">
              <w:rPr>
                <w:rFonts w:ascii="Times New Roman" w:hAnsi="Times New Roman" w:cs="Times New Roman"/>
                <w:sz w:val="20"/>
                <w:szCs w:val="20"/>
              </w:rPr>
              <w:t xml:space="preserve"> полигонов по модернизации социальной инфраструктуры позволят укрепить освоенное пространство в наиболее деградирующих сельских местностях округа.</w:t>
            </w:r>
          </w:p>
          <w:p w:rsidR="00B36146" w:rsidRDefault="00B36146">
            <w:pPr>
              <w:jc w:val="left"/>
              <w:rPr>
                <w:rFonts w:ascii="Times New Roman" w:hAnsi="Times New Roman" w:cs="Times New Roman"/>
                <w:sz w:val="20"/>
                <w:szCs w:val="20"/>
              </w:rPr>
            </w:pPr>
          </w:p>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Ранее упоминавшаяся переориентация сельхозпредприятий на органическое земледелие поспособствует их улучшению, сделает их стабильными в отношении финансового состояния, привлечет работников и тем самым сохранит их количество.</w:t>
            </w:r>
          </w:p>
          <w:p w:rsidR="00B36146" w:rsidRDefault="00B36146">
            <w:pPr>
              <w:jc w:val="left"/>
              <w:rPr>
                <w:rFonts w:ascii="Times New Roman" w:hAnsi="Times New Roman" w:cs="Times New Roman"/>
                <w:sz w:val="20"/>
                <w:szCs w:val="20"/>
              </w:rPr>
            </w:pPr>
          </w:p>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 xml:space="preserve">Работа в рамках </w:t>
            </w:r>
            <w:r w:rsidRPr="00242F8F">
              <w:rPr>
                <w:rFonts w:ascii="Times New Roman" w:hAnsi="Times New Roman" w:cs="Times New Roman"/>
                <w:sz w:val="20"/>
                <w:szCs w:val="20"/>
                <w:lang w:val="en-US"/>
              </w:rPr>
              <w:t>RDP</w:t>
            </w:r>
            <w:r w:rsidRPr="00242F8F">
              <w:rPr>
                <w:rFonts w:ascii="Times New Roman" w:hAnsi="Times New Roman" w:cs="Times New Roman"/>
                <w:sz w:val="20"/>
                <w:szCs w:val="20"/>
              </w:rPr>
              <w:t xml:space="preserve"> и </w:t>
            </w:r>
            <w:r w:rsidRPr="00242F8F">
              <w:rPr>
                <w:rFonts w:ascii="Times New Roman" w:hAnsi="Times New Roman" w:cs="Times New Roman"/>
                <w:sz w:val="20"/>
                <w:szCs w:val="20"/>
                <w:lang w:val="en-US"/>
              </w:rPr>
              <w:t>LEADER</w:t>
            </w:r>
            <w:r w:rsidRPr="00242F8F">
              <w:rPr>
                <w:rFonts w:ascii="Times New Roman" w:hAnsi="Times New Roman" w:cs="Times New Roman"/>
                <w:sz w:val="20"/>
                <w:szCs w:val="20"/>
              </w:rPr>
              <w:t xml:space="preserve"> свяжет местные муниципалитеты, привлечет рабочую силу и население там где необходимо в силу локальной необходимости  по целям стратегий местного развития. В этом же отношении полезным будет и участие в программе по интеграции мигрантов.</w:t>
            </w:r>
          </w:p>
          <w:p w:rsidR="00B36146" w:rsidRDefault="00B36146">
            <w:pPr>
              <w:jc w:val="left"/>
              <w:rPr>
                <w:rFonts w:ascii="Times New Roman" w:hAnsi="Times New Roman" w:cs="Times New Roman"/>
                <w:sz w:val="20"/>
                <w:szCs w:val="20"/>
              </w:rPr>
            </w:pPr>
          </w:p>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 xml:space="preserve">С целью привлечения населения в большие незаселенные территории на них можно организовать экологическое земледелие в рамках одноименной программы с развитием </w:t>
            </w:r>
            <w:proofErr w:type="spellStart"/>
            <w:r w:rsidRPr="00242F8F">
              <w:rPr>
                <w:rFonts w:ascii="Times New Roman" w:hAnsi="Times New Roman" w:cs="Times New Roman"/>
                <w:sz w:val="20"/>
                <w:szCs w:val="20"/>
              </w:rPr>
              <w:t>экотуризма</w:t>
            </w:r>
            <w:proofErr w:type="spellEnd"/>
            <w:r w:rsidRPr="00242F8F">
              <w:rPr>
                <w:rFonts w:ascii="Times New Roman" w:hAnsi="Times New Roman" w:cs="Times New Roman"/>
                <w:sz w:val="20"/>
                <w:szCs w:val="20"/>
              </w:rPr>
              <w:t>, который повлечет за собой активизацию малого бизнеса.</w:t>
            </w:r>
          </w:p>
          <w:p w:rsidR="00B36146" w:rsidRDefault="00B36146">
            <w:pPr>
              <w:jc w:val="left"/>
              <w:rPr>
                <w:rFonts w:ascii="Times New Roman" w:hAnsi="Times New Roman" w:cs="Times New Roman"/>
                <w:sz w:val="20"/>
                <w:szCs w:val="20"/>
              </w:rPr>
            </w:pPr>
          </w:p>
          <w:p w:rsidR="00B36146" w:rsidRDefault="00B36146">
            <w:pPr>
              <w:jc w:val="left"/>
              <w:rPr>
                <w:rFonts w:ascii="Times New Roman" w:hAnsi="Times New Roman" w:cs="Times New Roman"/>
                <w:sz w:val="20"/>
                <w:szCs w:val="20"/>
              </w:rPr>
            </w:pPr>
          </w:p>
        </w:tc>
      </w:tr>
      <w:tr w:rsidR="008A6DF1" w:rsidRPr="00DF2D7B" w:rsidTr="008A6DF1">
        <w:trPr>
          <w:cantSplit/>
          <w:trHeight w:val="7956"/>
        </w:trPr>
        <w:tc>
          <w:tcPr>
            <w:tcW w:w="2550" w:type="dxa"/>
          </w:tcPr>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lastRenderedPageBreak/>
              <w:t>Восточная Передняя Померания</w:t>
            </w:r>
          </w:p>
        </w:tc>
        <w:tc>
          <w:tcPr>
            <w:tcW w:w="3497" w:type="dxa"/>
          </w:tcPr>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Сокращение численности и плотности населения</w:t>
            </w:r>
          </w:p>
          <w:p w:rsidR="00B36146" w:rsidRDefault="00B36146">
            <w:pPr>
              <w:jc w:val="left"/>
              <w:rPr>
                <w:rFonts w:ascii="Times New Roman" w:hAnsi="Times New Roman" w:cs="Times New Roman"/>
                <w:sz w:val="20"/>
                <w:szCs w:val="20"/>
              </w:rPr>
            </w:pPr>
          </w:p>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Недостаточная модернизация сельхозпредприятий</w:t>
            </w:r>
          </w:p>
        </w:tc>
        <w:tc>
          <w:tcPr>
            <w:tcW w:w="3584" w:type="dxa"/>
            <w:vMerge/>
          </w:tcPr>
          <w:p w:rsidR="00B36146" w:rsidRDefault="00B36146">
            <w:pPr>
              <w:jc w:val="left"/>
              <w:rPr>
                <w:rFonts w:ascii="Times New Roman" w:hAnsi="Times New Roman" w:cs="Times New Roman"/>
                <w:sz w:val="20"/>
                <w:szCs w:val="20"/>
              </w:rPr>
            </w:pPr>
          </w:p>
        </w:tc>
      </w:tr>
      <w:tr w:rsidR="008A6DF1" w:rsidRPr="00DF2D7B" w:rsidTr="008A6DF1">
        <w:trPr>
          <w:cantSplit/>
          <w:trHeight w:val="149"/>
        </w:trPr>
        <w:tc>
          <w:tcPr>
            <w:tcW w:w="2550" w:type="dxa"/>
          </w:tcPr>
          <w:p w:rsidR="00B36146" w:rsidRDefault="00242F8F">
            <w:pPr>
              <w:jc w:val="left"/>
              <w:rPr>
                <w:rFonts w:ascii="Times New Roman" w:hAnsi="Times New Roman" w:cs="Times New Roman"/>
                <w:sz w:val="20"/>
                <w:szCs w:val="20"/>
              </w:rPr>
            </w:pPr>
            <w:proofErr w:type="spellStart"/>
            <w:r w:rsidRPr="00242F8F">
              <w:rPr>
                <w:rFonts w:ascii="Times New Roman" w:hAnsi="Times New Roman" w:cs="Times New Roman"/>
                <w:sz w:val="20"/>
                <w:szCs w:val="20"/>
              </w:rPr>
              <w:lastRenderedPageBreak/>
              <w:t>Иккер</w:t>
            </w:r>
            <w:proofErr w:type="spellEnd"/>
            <w:r w:rsidR="001E620F">
              <w:rPr>
                <w:rFonts w:ascii="Times New Roman" w:hAnsi="Times New Roman" w:cs="Times New Roman"/>
                <w:sz w:val="20"/>
                <w:szCs w:val="20"/>
              </w:rPr>
              <w:t xml:space="preserve"> </w:t>
            </w:r>
            <w:r w:rsidRPr="00242F8F">
              <w:rPr>
                <w:rFonts w:ascii="Times New Roman" w:hAnsi="Times New Roman" w:cs="Times New Roman"/>
                <w:sz w:val="20"/>
                <w:szCs w:val="20"/>
              </w:rPr>
              <w:t>-</w:t>
            </w:r>
            <w:r w:rsidR="001E620F">
              <w:rPr>
                <w:rFonts w:ascii="Times New Roman" w:hAnsi="Times New Roman" w:cs="Times New Roman"/>
                <w:sz w:val="20"/>
                <w:szCs w:val="20"/>
              </w:rPr>
              <w:t xml:space="preserve"> </w:t>
            </w:r>
            <w:r w:rsidRPr="00242F8F">
              <w:rPr>
                <w:rFonts w:ascii="Times New Roman" w:hAnsi="Times New Roman" w:cs="Times New Roman"/>
                <w:sz w:val="20"/>
                <w:szCs w:val="20"/>
              </w:rPr>
              <w:t>Рандов</w:t>
            </w:r>
          </w:p>
        </w:tc>
        <w:tc>
          <w:tcPr>
            <w:tcW w:w="3497" w:type="dxa"/>
          </w:tcPr>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 xml:space="preserve">Острая </w:t>
            </w:r>
            <w:proofErr w:type="spellStart"/>
            <w:r w:rsidRPr="00242F8F">
              <w:rPr>
                <w:rFonts w:ascii="Times New Roman" w:hAnsi="Times New Roman" w:cs="Times New Roman"/>
                <w:sz w:val="20"/>
                <w:szCs w:val="20"/>
              </w:rPr>
              <w:t>депопуляция</w:t>
            </w:r>
            <w:proofErr w:type="spellEnd"/>
            <w:r w:rsidRPr="00242F8F">
              <w:rPr>
                <w:rFonts w:ascii="Times New Roman" w:hAnsi="Times New Roman" w:cs="Times New Roman"/>
                <w:sz w:val="20"/>
                <w:szCs w:val="20"/>
              </w:rPr>
              <w:t>, сокращение плотности населения</w:t>
            </w:r>
          </w:p>
          <w:p w:rsidR="00B36146" w:rsidRDefault="00B36146">
            <w:pPr>
              <w:jc w:val="left"/>
              <w:rPr>
                <w:rFonts w:ascii="Times New Roman" w:hAnsi="Times New Roman" w:cs="Times New Roman"/>
                <w:sz w:val="20"/>
                <w:szCs w:val="20"/>
              </w:rPr>
            </w:pPr>
          </w:p>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Удалённость от крупных региональных центров</w:t>
            </w:r>
          </w:p>
          <w:p w:rsidR="00B36146" w:rsidRDefault="00B36146">
            <w:pPr>
              <w:jc w:val="left"/>
              <w:rPr>
                <w:rFonts w:ascii="Times New Roman" w:hAnsi="Times New Roman" w:cs="Times New Roman"/>
                <w:sz w:val="20"/>
                <w:szCs w:val="20"/>
              </w:rPr>
            </w:pPr>
          </w:p>
          <w:p w:rsidR="00B36146" w:rsidRPr="00932C4E" w:rsidRDefault="00242F8F">
            <w:pPr>
              <w:jc w:val="left"/>
              <w:rPr>
                <w:rFonts w:ascii="Times New Roman" w:hAnsi="Times New Roman" w:cs="Times New Roman"/>
                <w:sz w:val="20"/>
                <w:szCs w:val="20"/>
              </w:rPr>
            </w:pPr>
            <w:r w:rsidRPr="00242F8F">
              <w:rPr>
                <w:rFonts w:ascii="Times New Roman" w:hAnsi="Times New Roman" w:cs="Times New Roman"/>
                <w:sz w:val="20"/>
                <w:szCs w:val="20"/>
              </w:rPr>
              <w:t>Большие незаселённые территории</w:t>
            </w:r>
            <w:r w:rsidR="00C224F9" w:rsidRPr="00932C4E">
              <w:rPr>
                <w:rFonts w:ascii="Times New Roman" w:hAnsi="Times New Roman" w:cs="Times New Roman"/>
                <w:sz w:val="20"/>
                <w:szCs w:val="20"/>
              </w:rPr>
              <w:t xml:space="preserve"> (19)</w:t>
            </w:r>
          </w:p>
          <w:p w:rsidR="00B36146" w:rsidRDefault="00B36146">
            <w:pPr>
              <w:jc w:val="left"/>
              <w:rPr>
                <w:rFonts w:ascii="Times New Roman" w:hAnsi="Times New Roman" w:cs="Times New Roman"/>
                <w:sz w:val="20"/>
                <w:szCs w:val="20"/>
              </w:rPr>
            </w:pPr>
          </w:p>
          <w:p w:rsidR="00B36146" w:rsidRPr="000E49A9" w:rsidRDefault="00242F8F">
            <w:pPr>
              <w:jc w:val="left"/>
              <w:rPr>
                <w:rFonts w:ascii="Times New Roman" w:hAnsi="Times New Roman" w:cs="Times New Roman"/>
                <w:sz w:val="20"/>
                <w:szCs w:val="20"/>
              </w:rPr>
            </w:pPr>
            <w:r w:rsidRPr="00242F8F">
              <w:rPr>
                <w:rFonts w:ascii="Times New Roman" w:hAnsi="Times New Roman" w:cs="Times New Roman"/>
                <w:sz w:val="20"/>
                <w:szCs w:val="20"/>
              </w:rPr>
              <w:t>Сокращение мест предоставления основных услуг: закрытие школ, продовольственных магазинов, центров розничной торговли, социально-культурных объектов</w:t>
            </w:r>
            <w:r w:rsidR="000E49A9" w:rsidRPr="000E49A9">
              <w:rPr>
                <w:rFonts w:ascii="Times New Roman" w:hAnsi="Times New Roman" w:cs="Times New Roman"/>
                <w:sz w:val="20"/>
                <w:szCs w:val="20"/>
              </w:rPr>
              <w:t xml:space="preserve"> (19)</w:t>
            </w:r>
          </w:p>
          <w:p w:rsidR="00B36146" w:rsidRDefault="00B36146">
            <w:pPr>
              <w:jc w:val="left"/>
              <w:rPr>
                <w:rFonts w:ascii="Times New Roman" w:hAnsi="Times New Roman" w:cs="Times New Roman"/>
                <w:sz w:val="20"/>
                <w:szCs w:val="20"/>
              </w:rPr>
            </w:pPr>
          </w:p>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Сокращение числа сельскохозяйственных предприятий в отрасли</w:t>
            </w:r>
          </w:p>
          <w:p w:rsidR="00B36146" w:rsidRDefault="00B36146">
            <w:pPr>
              <w:jc w:val="left"/>
              <w:rPr>
                <w:rFonts w:ascii="Times New Roman" w:hAnsi="Times New Roman" w:cs="Times New Roman"/>
                <w:sz w:val="20"/>
                <w:szCs w:val="20"/>
              </w:rPr>
            </w:pPr>
          </w:p>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Низкое финансовое состояние предприятий аграрного сектора</w:t>
            </w:r>
          </w:p>
        </w:tc>
        <w:tc>
          <w:tcPr>
            <w:tcW w:w="3584" w:type="dxa"/>
            <w:vMerge/>
          </w:tcPr>
          <w:p w:rsidR="00B36146" w:rsidRDefault="00B36146">
            <w:pPr>
              <w:jc w:val="left"/>
              <w:rPr>
                <w:rFonts w:ascii="Times New Roman" w:hAnsi="Times New Roman" w:cs="Times New Roman"/>
                <w:sz w:val="20"/>
                <w:szCs w:val="20"/>
              </w:rPr>
            </w:pPr>
          </w:p>
        </w:tc>
      </w:tr>
      <w:tr w:rsidR="008A6DF1" w:rsidRPr="00DF2D7B" w:rsidTr="008A6DF1">
        <w:trPr>
          <w:cantSplit/>
          <w:trHeight w:val="149"/>
        </w:trPr>
        <w:tc>
          <w:tcPr>
            <w:tcW w:w="2550" w:type="dxa"/>
          </w:tcPr>
          <w:p w:rsidR="00B36146" w:rsidRDefault="00242F8F">
            <w:pPr>
              <w:jc w:val="left"/>
              <w:rPr>
                <w:rFonts w:ascii="Times New Roman" w:hAnsi="Times New Roman" w:cs="Times New Roman"/>
                <w:sz w:val="20"/>
                <w:szCs w:val="20"/>
              </w:rPr>
            </w:pPr>
            <w:proofErr w:type="spellStart"/>
            <w:r w:rsidRPr="00242F8F">
              <w:rPr>
                <w:rFonts w:ascii="Times New Roman" w:hAnsi="Times New Roman" w:cs="Times New Roman"/>
                <w:sz w:val="20"/>
                <w:szCs w:val="20"/>
              </w:rPr>
              <w:lastRenderedPageBreak/>
              <w:t>Людвигслуст</w:t>
            </w:r>
            <w:proofErr w:type="spellEnd"/>
            <w:r w:rsidR="001E620F">
              <w:rPr>
                <w:rFonts w:ascii="Times New Roman" w:hAnsi="Times New Roman" w:cs="Times New Roman"/>
                <w:sz w:val="20"/>
                <w:szCs w:val="20"/>
              </w:rPr>
              <w:t xml:space="preserve"> </w:t>
            </w:r>
            <w:r w:rsidR="000A1E42">
              <w:rPr>
                <w:rFonts w:ascii="Times New Roman" w:hAnsi="Times New Roman" w:cs="Times New Roman"/>
                <w:sz w:val="20"/>
                <w:szCs w:val="20"/>
              </w:rPr>
              <w:t>–</w:t>
            </w:r>
            <w:r w:rsidR="001E620F">
              <w:rPr>
                <w:rFonts w:ascii="Times New Roman" w:hAnsi="Times New Roman" w:cs="Times New Roman"/>
                <w:sz w:val="20"/>
                <w:szCs w:val="20"/>
              </w:rPr>
              <w:t xml:space="preserve"> </w:t>
            </w:r>
            <w:proofErr w:type="spellStart"/>
            <w:r w:rsidR="000A1E42">
              <w:rPr>
                <w:rFonts w:ascii="Times New Roman" w:hAnsi="Times New Roman" w:cs="Times New Roman"/>
                <w:sz w:val="20"/>
                <w:szCs w:val="20"/>
              </w:rPr>
              <w:t>Пархим</w:t>
            </w:r>
            <w:proofErr w:type="spellEnd"/>
          </w:p>
        </w:tc>
        <w:tc>
          <w:tcPr>
            <w:tcW w:w="3497" w:type="dxa"/>
          </w:tcPr>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Большие пустующие территории</w:t>
            </w:r>
          </w:p>
          <w:p w:rsidR="00B36146" w:rsidRDefault="00B36146">
            <w:pPr>
              <w:jc w:val="left"/>
              <w:rPr>
                <w:rFonts w:ascii="Times New Roman" w:hAnsi="Times New Roman" w:cs="Times New Roman"/>
                <w:sz w:val="20"/>
                <w:szCs w:val="20"/>
              </w:rPr>
            </w:pPr>
          </w:p>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Доминирование малых разреженных населенных пунктов</w:t>
            </w:r>
          </w:p>
          <w:p w:rsidR="00B36146" w:rsidRDefault="00B36146">
            <w:pPr>
              <w:jc w:val="left"/>
              <w:rPr>
                <w:rFonts w:ascii="Times New Roman" w:hAnsi="Times New Roman" w:cs="Times New Roman"/>
                <w:sz w:val="20"/>
                <w:szCs w:val="20"/>
              </w:rPr>
            </w:pPr>
          </w:p>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 xml:space="preserve">Трудности с мобильностью населения ввиду больших расстояний </w:t>
            </w:r>
          </w:p>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между населенными пунктами</w:t>
            </w:r>
          </w:p>
          <w:p w:rsidR="00B36146" w:rsidRDefault="00B36146">
            <w:pPr>
              <w:jc w:val="left"/>
              <w:rPr>
                <w:rFonts w:ascii="Times New Roman" w:hAnsi="Times New Roman" w:cs="Times New Roman"/>
                <w:sz w:val="20"/>
                <w:szCs w:val="20"/>
              </w:rPr>
            </w:pPr>
          </w:p>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Сокращение числа занятых в сельскохозяйственной отрасли</w:t>
            </w:r>
          </w:p>
          <w:p w:rsidR="00B36146" w:rsidRDefault="00B36146">
            <w:pPr>
              <w:jc w:val="left"/>
              <w:rPr>
                <w:rFonts w:ascii="Times New Roman" w:hAnsi="Times New Roman" w:cs="Times New Roman"/>
                <w:sz w:val="20"/>
                <w:szCs w:val="20"/>
              </w:rPr>
            </w:pPr>
          </w:p>
          <w:p w:rsidR="00B36146" w:rsidRDefault="00242F8F">
            <w:pPr>
              <w:jc w:val="left"/>
              <w:rPr>
                <w:rFonts w:ascii="Times New Roman" w:hAnsi="Times New Roman" w:cs="Times New Roman"/>
                <w:sz w:val="20"/>
                <w:szCs w:val="20"/>
              </w:rPr>
            </w:pPr>
            <w:proofErr w:type="spellStart"/>
            <w:r w:rsidRPr="00242F8F">
              <w:rPr>
                <w:rFonts w:ascii="Times New Roman" w:hAnsi="Times New Roman" w:cs="Times New Roman"/>
                <w:sz w:val="20"/>
                <w:szCs w:val="20"/>
              </w:rPr>
              <w:t>Депопуляция</w:t>
            </w:r>
            <w:proofErr w:type="spellEnd"/>
            <w:r w:rsidRPr="00242F8F">
              <w:rPr>
                <w:rFonts w:ascii="Times New Roman" w:hAnsi="Times New Roman" w:cs="Times New Roman"/>
                <w:sz w:val="20"/>
                <w:szCs w:val="20"/>
              </w:rPr>
              <w:t xml:space="preserve"> и снижение плотности населения</w:t>
            </w:r>
          </w:p>
        </w:tc>
        <w:tc>
          <w:tcPr>
            <w:tcW w:w="3584" w:type="dxa"/>
            <w:vMerge w:val="restart"/>
          </w:tcPr>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 xml:space="preserve">Аналогично ранее отмеченным направлениям, на данной территории организация экологического туризма, парков в сочетании с экологическим сельским хозяйством (программы экологического земледелия и развития сельских поселков и рекультивации полигонов)  свяжут и активизируют большие пустующие территории. В том числе </w:t>
            </w:r>
            <w:proofErr w:type="spellStart"/>
            <w:r w:rsidRPr="00242F8F">
              <w:rPr>
                <w:rFonts w:ascii="Times New Roman" w:hAnsi="Times New Roman" w:cs="Times New Roman"/>
                <w:sz w:val="20"/>
                <w:szCs w:val="20"/>
              </w:rPr>
              <w:t>грантовая</w:t>
            </w:r>
            <w:proofErr w:type="spellEnd"/>
            <w:r w:rsidRPr="00242F8F">
              <w:rPr>
                <w:rFonts w:ascii="Times New Roman" w:hAnsi="Times New Roman" w:cs="Times New Roman"/>
                <w:sz w:val="20"/>
                <w:szCs w:val="20"/>
              </w:rPr>
              <w:t xml:space="preserve"> программа по комплексному сельскому развитию позволит реорганизовать такие крупные земли. Также участие в </w:t>
            </w:r>
            <w:r w:rsidRPr="00242F8F">
              <w:rPr>
                <w:rFonts w:ascii="Times New Roman" w:hAnsi="Times New Roman" w:cs="Times New Roman"/>
                <w:sz w:val="20"/>
                <w:szCs w:val="20"/>
                <w:lang w:val="en-US"/>
              </w:rPr>
              <w:t>LEADER</w:t>
            </w:r>
            <w:r w:rsidRPr="00242F8F">
              <w:rPr>
                <w:rFonts w:ascii="Times New Roman" w:hAnsi="Times New Roman" w:cs="Times New Roman"/>
                <w:sz w:val="20"/>
                <w:szCs w:val="20"/>
              </w:rPr>
              <w:t xml:space="preserve"> поможет округу сблизить разрозненные муниципалитеты при решении общих задач, в частности, связанных с трудоустройством (организация новых рабочих мест через уже отмеченную приоритетность). Занятость и численность сможет поднять участие в программе по интеграции мигрантов (вероятно решения по этому проекту уже реализуются). Также проект </w:t>
            </w:r>
            <w:r w:rsidRPr="00242F8F">
              <w:rPr>
                <w:rFonts w:ascii="Times New Roman" w:hAnsi="Times New Roman" w:cs="Times New Roman"/>
                <w:sz w:val="20"/>
                <w:szCs w:val="20"/>
                <w:lang w:val="en-US"/>
              </w:rPr>
              <w:t>MARA</w:t>
            </w:r>
            <w:r w:rsidRPr="00242F8F">
              <w:rPr>
                <w:rFonts w:ascii="Times New Roman" w:hAnsi="Times New Roman" w:cs="Times New Roman"/>
                <w:sz w:val="20"/>
                <w:szCs w:val="20"/>
              </w:rPr>
              <w:t xml:space="preserve"> поспособствует увеличению численности как и укрепит связность территории. </w:t>
            </w:r>
          </w:p>
        </w:tc>
      </w:tr>
      <w:tr w:rsidR="008A6DF1" w:rsidRPr="00DF2D7B" w:rsidTr="008A6DF1">
        <w:trPr>
          <w:cantSplit/>
          <w:trHeight w:val="149"/>
        </w:trPr>
        <w:tc>
          <w:tcPr>
            <w:tcW w:w="2550" w:type="dxa"/>
          </w:tcPr>
          <w:p w:rsidR="00B36146" w:rsidRDefault="00242F8F">
            <w:pPr>
              <w:jc w:val="left"/>
              <w:rPr>
                <w:rFonts w:ascii="Times New Roman" w:hAnsi="Times New Roman" w:cs="Times New Roman"/>
                <w:sz w:val="20"/>
                <w:szCs w:val="20"/>
              </w:rPr>
            </w:pPr>
            <w:proofErr w:type="spellStart"/>
            <w:r w:rsidRPr="00242F8F">
              <w:rPr>
                <w:rFonts w:ascii="Times New Roman" w:hAnsi="Times New Roman" w:cs="Times New Roman"/>
                <w:sz w:val="20"/>
                <w:szCs w:val="20"/>
              </w:rPr>
              <w:t>Людвигслуст</w:t>
            </w:r>
            <w:proofErr w:type="spellEnd"/>
          </w:p>
        </w:tc>
        <w:tc>
          <w:tcPr>
            <w:tcW w:w="3497" w:type="dxa"/>
          </w:tcPr>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Сокращение площади сельскохозяйственных угодий</w:t>
            </w:r>
          </w:p>
          <w:p w:rsidR="00B36146" w:rsidRDefault="00B36146">
            <w:pPr>
              <w:jc w:val="left"/>
              <w:rPr>
                <w:rFonts w:ascii="Times New Roman" w:hAnsi="Times New Roman" w:cs="Times New Roman"/>
                <w:sz w:val="20"/>
                <w:szCs w:val="20"/>
              </w:rPr>
            </w:pPr>
          </w:p>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Сокращение числа сельхозпредприятий в отрасли</w:t>
            </w:r>
          </w:p>
        </w:tc>
        <w:tc>
          <w:tcPr>
            <w:tcW w:w="3584" w:type="dxa"/>
            <w:vMerge/>
          </w:tcPr>
          <w:p w:rsidR="00B36146" w:rsidRDefault="00B36146">
            <w:pPr>
              <w:jc w:val="left"/>
              <w:rPr>
                <w:rFonts w:ascii="Times New Roman" w:hAnsi="Times New Roman" w:cs="Times New Roman"/>
                <w:sz w:val="20"/>
                <w:szCs w:val="20"/>
              </w:rPr>
            </w:pPr>
          </w:p>
        </w:tc>
      </w:tr>
      <w:tr w:rsidR="008A6DF1" w:rsidRPr="00DF2D7B" w:rsidTr="008A6DF1">
        <w:trPr>
          <w:cantSplit/>
          <w:trHeight w:val="149"/>
        </w:trPr>
        <w:tc>
          <w:tcPr>
            <w:tcW w:w="2550" w:type="dxa"/>
          </w:tcPr>
          <w:p w:rsidR="00B36146" w:rsidRDefault="00242F8F">
            <w:pPr>
              <w:jc w:val="left"/>
              <w:rPr>
                <w:rFonts w:ascii="Times New Roman" w:hAnsi="Times New Roman" w:cs="Times New Roman"/>
                <w:sz w:val="20"/>
                <w:szCs w:val="20"/>
              </w:rPr>
            </w:pPr>
            <w:proofErr w:type="spellStart"/>
            <w:r w:rsidRPr="00242F8F">
              <w:rPr>
                <w:rFonts w:ascii="Times New Roman" w:hAnsi="Times New Roman" w:cs="Times New Roman"/>
                <w:sz w:val="20"/>
                <w:szCs w:val="20"/>
              </w:rPr>
              <w:t>Пархим</w:t>
            </w:r>
            <w:proofErr w:type="spellEnd"/>
          </w:p>
        </w:tc>
        <w:tc>
          <w:tcPr>
            <w:tcW w:w="3497" w:type="dxa"/>
          </w:tcPr>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Сокращение численности и плотности населения</w:t>
            </w:r>
          </w:p>
          <w:p w:rsidR="00B36146" w:rsidRDefault="00B36146">
            <w:pPr>
              <w:jc w:val="left"/>
              <w:rPr>
                <w:rFonts w:ascii="Times New Roman" w:hAnsi="Times New Roman" w:cs="Times New Roman"/>
                <w:sz w:val="20"/>
                <w:szCs w:val="20"/>
              </w:rPr>
            </w:pPr>
          </w:p>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Удаленность от крупных региональных центров</w:t>
            </w:r>
          </w:p>
        </w:tc>
        <w:tc>
          <w:tcPr>
            <w:tcW w:w="3584" w:type="dxa"/>
            <w:vMerge/>
          </w:tcPr>
          <w:p w:rsidR="00B36146" w:rsidRDefault="00B36146">
            <w:pPr>
              <w:jc w:val="left"/>
              <w:rPr>
                <w:rFonts w:ascii="Times New Roman" w:hAnsi="Times New Roman" w:cs="Times New Roman"/>
                <w:sz w:val="20"/>
                <w:szCs w:val="20"/>
              </w:rPr>
            </w:pPr>
          </w:p>
        </w:tc>
      </w:tr>
      <w:tr w:rsidR="008A6DF1" w:rsidRPr="00DF2D7B" w:rsidTr="008A6DF1">
        <w:trPr>
          <w:cantSplit/>
          <w:trHeight w:val="149"/>
        </w:trPr>
        <w:tc>
          <w:tcPr>
            <w:tcW w:w="2550" w:type="dxa"/>
          </w:tcPr>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Северо-Западный Мекленбург</w:t>
            </w:r>
          </w:p>
        </w:tc>
        <w:tc>
          <w:tcPr>
            <w:tcW w:w="3497" w:type="dxa"/>
          </w:tcPr>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Малый объем сельскохозяйственной отрасли</w:t>
            </w:r>
          </w:p>
        </w:tc>
        <w:tc>
          <w:tcPr>
            <w:tcW w:w="3584" w:type="dxa"/>
          </w:tcPr>
          <w:p w:rsidR="00B36146" w:rsidRDefault="00242F8F">
            <w:pPr>
              <w:jc w:val="left"/>
              <w:rPr>
                <w:rFonts w:ascii="Times New Roman" w:hAnsi="Times New Roman" w:cs="Times New Roman"/>
                <w:sz w:val="20"/>
                <w:szCs w:val="20"/>
              </w:rPr>
            </w:pPr>
            <w:r w:rsidRPr="00242F8F">
              <w:rPr>
                <w:rFonts w:ascii="Times New Roman" w:hAnsi="Times New Roman" w:cs="Times New Roman"/>
                <w:sz w:val="20"/>
                <w:szCs w:val="20"/>
              </w:rPr>
              <w:t xml:space="preserve">Укрепить аграрный сектор поможет дальнейшая модернизация предприятий, в том числе через их перепрофилирование в органические в рамках поддержки </w:t>
            </w:r>
            <w:r w:rsidRPr="00242F8F">
              <w:rPr>
                <w:rFonts w:ascii="Times New Roman" w:hAnsi="Times New Roman" w:cs="Times New Roman"/>
                <w:sz w:val="20"/>
                <w:szCs w:val="20"/>
                <w:lang w:val="en-US"/>
              </w:rPr>
              <w:t>RDP</w:t>
            </w:r>
            <w:r w:rsidRPr="00242F8F">
              <w:rPr>
                <w:rFonts w:ascii="Times New Roman" w:hAnsi="Times New Roman" w:cs="Times New Roman"/>
                <w:sz w:val="20"/>
                <w:szCs w:val="20"/>
              </w:rPr>
              <w:t>. Также благодаря своему благоприятному экономико-географическому положению среди крупных городов на оси основного расселения населения данный округ сможет привлечь рабочую силу, улучшив условия труда и нарастив производственные мощности на основных сельскохозяйственных площадях.</w:t>
            </w:r>
          </w:p>
        </w:tc>
      </w:tr>
    </w:tbl>
    <w:p w:rsidR="008A6DF1" w:rsidRDefault="008A6DF1" w:rsidP="008A6DF1">
      <w:pPr>
        <w:spacing w:before="240" w:line="360" w:lineRule="auto"/>
        <w:ind w:firstLine="709"/>
        <w:rPr>
          <w:rFonts w:ascii="Times New Roman" w:hAnsi="Times New Roman" w:cs="Times New Roman"/>
          <w:sz w:val="24"/>
          <w:szCs w:val="20"/>
        </w:rPr>
      </w:pPr>
      <w:r>
        <w:rPr>
          <w:rFonts w:ascii="Times New Roman" w:hAnsi="Times New Roman" w:cs="Times New Roman"/>
          <w:sz w:val="24"/>
          <w:szCs w:val="20"/>
        </w:rPr>
        <w:t>Эффективное д</w:t>
      </w:r>
      <w:r w:rsidRPr="00824972">
        <w:rPr>
          <w:rFonts w:ascii="Times New Roman" w:hAnsi="Times New Roman" w:cs="Times New Roman"/>
          <w:sz w:val="24"/>
          <w:szCs w:val="20"/>
        </w:rPr>
        <w:t>ействие проводимой</w:t>
      </w:r>
      <w:r>
        <w:rPr>
          <w:rFonts w:ascii="Times New Roman" w:hAnsi="Times New Roman" w:cs="Times New Roman"/>
          <w:sz w:val="24"/>
          <w:szCs w:val="20"/>
        </w:rPr>
        <w:t xml:space="preserve"> ЕС политики </w:t>
      </w:r>
      <w:r>
        <w:rPr>
          <w:rFonts w:ascii="Times New Roman" w:hAnsi="Times New Roman" w:cs="Times New Roman"/>
          <w:sz w:val="24"/>
          <w:szCs w:val="20"/>
          <w:lang w:val="en-US"/>
        </w:rPr>
        <w:t>CAP</w:t>
      </w:r>
      <w:r w:rsidRPr="00824972">
        <w:rPr>
          <w:rFonts w:ascii="Times New Roman" w:hAnsi="Times New Roman" w:cs="Times New Roman"/>
          <w:sz w:val="24"/>
          <w:szCs w:val="20"/>
        </w:rPr>
        <w:t xml:space="preserve"> </w:t>
      </w:r>
      <w:r>
        <w:rPr>
          <w:rFonts w:ascii="Times New Roman" w:hAnsi="Times New Roman" w:cs="Times New Roman"/>
          <w:sz w:val="24"/>
          <w:szCs w:val="20"/>
        </w:rPr>
        <w:t>возможно при хорошо развит</w:t>
      </w:r>
      <w:r w:rsidR="007F2353">
        <w:rPr>
          <w:rFonts w:ascii="Times New Roman" w:hAnsi="Times New Roman" w:cs="Times New Roman"/>
          <w:sz w:val="24"/>
          <w:szCs w:val="20"/>
        </w:rPr>
        <w:t>ой</w:t>
      </w:r>
      <w:r>
        <w:rPr>
          <w:rFonts w:ascii="Times New Roman" w:hAnsi="Times New Roman" w:cs="Times New Roman"/>
          <w:sz w:val="24"/>
          <w:szCs w:val="20"/>
        </w:rPr>
        <w:t xml:space="preserve"> местн</w:t>
      </w:r>
      <w:r w:rsidR="007F2353">
        <w:rPr>
          <w:rFonts w:ascii="Times New Roman" w:hAnsi="Times New Roman" w:cs="Times New Roman"/>
          <w:sz w:val="24"/>
          <w:szCs w:val="20"/>
        </w:rPr>
        <w:t>ой</w:t>
      </w:r>
      <w:r>
        <w:rPr>
          <w:rFonts w:ascii="Times New Roman" w:hAnsi="Times New Roman" w:cs="Times New Roman"/>
          <w:sz w:val="24"/>
          <w:szCs w:val="20"/>
        </w:rPr>
        <w:t xml:space="preserve"> инфраструктуре и </w:t>
      </w:r>
      <w:r w:rsidR="007F2353">
        <w:rPr>
          <w:rFonts w:ascii="Times New Roman" w:hAnsi="Times New Roman" w:cs="Times New Roman"/>
          <w:sz w:val="24"/>
          <w:szCs w:val="20"/>
        </w:rPr>
        <w:t xml:space="preserve">более высоком уровне развития сферы </w:t>
      </w:r>
      <w:r>
        <w:rPr>
          <w:rFonts w:ascii="Times New Roman" w:hAnsi="Times New Roman" w:cs="Times New Roman"/>
          <w:sz w:val="24"/>
          <w:szCs w:val="20"/>
        </w:rPr>
        <w:t xml:space="preserve">услугах. В этой связи наиболее вероятно ее действие в рамках обозначенных приоритетов во всех округах, но наиболее затруднительно оно в Передней Померании </w:t>
      </w:r>
      <w:r w:rsidR="00E55595">
        <w:rPr>
          <w:rFonts w:ascii="Times New Roman" w:hAnsi="Times New Roman" w:cs="Times New Roman"/>
          <w:sz w:val="24"/>
          <w:szCs w:val="20"/>
        </w:rPr>
        <w:t xml:space="preserve">– </w:t>
      </w:r>
      <w:proofErr w:type="spellStart"/>
      <w:r w:rsidR="00E55595">
        <w:rPr>
          <w:rFonts w:ascii="Times New Roman" w:hAnsi="Times New Roman" w:cs="Times New Roman"/>
          <w:sz w:val="24"/>
          <w:szCs w:val="20"/>
        </w:rPr>
        <w:t>Грайфсвальд</w:t>
      </w:r>
      <w:proofErr w:type="spellEnd"/>
      <w:r>
        <w:rPr>
          <w:rFonts w:ascii="Times New Roman" w:hAnsi="Times New Roman" w:cs="Times New Roman"/>
          <w:sz w:val="24"/>
          <w:szCs w:val="20"/>
        </w:rPr>
        <w:t xml:space="preserve"> и </w:t>
      </w:r>
      <w:proofErr w:type="spellStart"/>
      <w:r>
        <w:rPr>
          <w:rFonts w:ascii="Times New Roman" w:hAnsi="Times New Roman" w:cs="Times New Roman"/>
          <w:sz w:val="24"/>
          <w:szCs w:val="20"/>
        </w:rPr>
        <w:t>Людвигслуст</w:t>
      </w:r>
      <w:proofErr w:type="spellEnd"/>
      <w:r>
        <w:rPr>
          <w:rFonts w:ascii="Times New Roman" w:hAnsi="Times New Roman" w:cs="Times New Roman"/>
          <w:sz w:val="24"/>
          <w:szCs w:val="20"/>
        </w:rPr>
        <w:t xml:space="preserve"> </w:t>
      </w:r>
      <w:r w:rsidR="00E55595">
        <w:rPr>
          <w:rFonts w:ascii="Times New Roman" w:hAnsi="Times New Roman" w:cs="Times New Roman"/>
          <w:sz w:val="24"/>
          <w:szCs w:val="20"/>
        </w:rPr>
        <w:t xml:space="preserve">– </w:t>
      </w:r>
      <w:proofErr w:type="spellStart"/>
      <w:r w:rsidR="00E55595">
        <w:rPr>
          <w:rFonts w:ascii="Times New Roman" w:hAnsi="Times New Roman" w:cs="Times New Roman"/>
          <w:sz w:val="24"/>
          <w:szCs w:val="20"/>
        </w:rPr>
        <w:t>Пархим</w:t>
      </w:r>
      <w:r>
        <w:rPr>
          <w:rFonts w:ascii="Times New Roman" w:hAnsi="Times New Roman" w:cs="Times New Roman"/>
          <w:sz w:val="24"/>
          <w:szCs w:val="20"/>
        </w:rPr>
        <w:t>е</w:t>
      </w:r>
      <w:proofErr w:type="spellEnd"/>
      <w:r>
        <w:rPr>
          <w:rFonts w:ascii="Times New Roman" w:hAnsi="Times New Roman" w:cs="Times New Roman"/>
          <w:sz w:val="24"/>
          <w:szCs w:val="20"/>
        </w:rPr>
        <w:t>, так как округа обладают инфраструктурными проблемами, влекущими за собой сложности с организацией местных услуг.</w:t>
      </w:r>
    </w:p>
    <w:p w:rsidR="008A6DF1" w:rsidRDefault="007F2353" w:rsidP="008A6DF1">
      <w:pPr>
        <w:spacing w:before="240" w:line="360" w:lineRule="auto"/>
        <w:ind w:firstLine="709"/>
        <w:rPr>
          <w:rFonts w:ascii="Times New Roman" w:hAnsi="Times New Roman" w:cs="Times New Roman"/>
          <w:sz w:val="24"/>
          <w:szCs w:val="20"/>
        </w:rPr>
      </w:pPr>
      <w:r>
        <w:rPr>
          <w:rFonts w:ascii="Times New Roman" w:hAnsi="Times New Roman" w:cs="Times New Roman"/>
          <w:sz w:val="24"/>
          <w:szCs w:val="20"/>
        </w:rPr>
        <w:t>С</w:t>
      </w:r>
      <w:r w:rsidR="008A6DF1">
        <w:rPr>
          <w:rFonts w:ascii="Times New Roman" w:hAnsi="Times New Roman" w:cs="Times New Roman"/>
          <w:sz w:val="24"/>
          <w:szCs w:val="20"/>
        </w:rPr>
        <w:t xml:space="preserve">жатие сельской местности </w:t>
      </w:r>
      <w:r>
        <w:rPr>
          <w:rFonts w:ascii="Times New Roman" w:hAnsi="Times New Roman" w:cs="Times New Roman"/>
          <w:sz w:val="24"/>
          <w:szCs w:val="20"/>
        </w:rPr>
        <w:t>происходит наиболее высокими темпами</w:t>
      </w:r>
      <w:r w:rsidR="008A6DF1">
        <w:rPr>
          <w:rFonts w:ascii="Times New Roman" w:hAnsi="Times New Roman" w:cs="Times New Roman"/>
          <w:sz w:val="24"/>
          <w:szCs w:val="20"/>
        </w:rPr>
        <w:t xml:space="preserve"> в юж</w:t>
      </w:r>
      <w:r>
        <w:rPr>
          <w:rFonts w:ascii="Times New Roman" w:hAnsi="Times New Roman" w:cs="Times New Roman"/>
          <w:sz w:val="24"/>
          <w:szCs w:val="20"/>
        </w:rPr>
        <w:t xml:space="preserve">ной части </w:t>
      </w:r>
      <w:r w:rsidR="008A6DF1">
        <w:rPr>
          <w:rFonts w:ascii="Times New Roman" w:hAnsi="Times New Roman" w:cs="Times New Roman"/>
          <w:sz w:val="24"/>
          <w:szCs w:val="20"/>
        </w:rPr>
        <w:t>земли, в то время как в северн</w:t>
      </w:r>
      <w:r>
        <w:rPr>
          <w:rFonts w:ascii="Times New Roman" w:hAnsi="Times New Roman" w:cs="Times New Roman"/>
          <w:sz w:val="24"/>
          <w:szCs w:val="20"/>
        </w:rPr>
        <w:t>ой</w:t>
      </w:r>
      <w:r w:rsidR="008A6DF1">
        <w:rPr>
          <w:rFonts w:ascii="Times New Roman" w:hAnsi="Times New Roman" w:cs="Times New Roman"/>
          <w:sz w:val="24"/>
          <w:szCs w:val="20"/>
        </w:rPr>
        <w:t xml:space="preserve"> оно проявляется менее ярко и гораздо более плавно. </w:t>
      </w:r>
      <w:r>
        <w:rPr>
          <w:rFonts w:ascii="Times New Roman" w:hAnsi="Times New Roman" w:cs="Times New Roman"/>
          <w:sz w:val="24"/>
          <w:szCs w:val="20"/>
        </w:rPr>
        <w:t>Уровень социально-экономического развития</w:t>
      </w:r>
      <w:r w:rsidR="008A6DF1">
        <w:rPr>
          <w:rFonts w:ascii="Times New Roman" w:hAnsi="Times New Roman" w:cs="Times New Roman"/>
          <w:sz w:val="24"/>
          <w:szCs w:val="20"/>
        </w:rPr>
        <w:t xml:space="preserve"> сельской местности </w:t>
      </w:r>
      <w:r>
        <w:rPr>
          <w:rFonts w:ascii="Times New Roman" w:hAnsi="Times New Roman" w:cs="Times New Roman"/>
          <w:sz w:val="24"/>
          <w:szCs w:val="20"/>
        </w:rPr>
        <w:t>имеет</w:t>
      </w:r>
      <w:r w:rsidR="008A6DF1">
        <w:rPr>
          <w:rFonts w:ascii="Times New Roman" w:hAnsi="Times New Roman" w:cs="Times New Roman"/>
          <w:sz w:val="24"/>
          <w:szCs w:val="20"/>
        </w:rPr>
        <w:t xml:space="preserve"> ось север-юг и </w:t>
      </w:r>
      <w:proofErr w:type="spellStart"/>
      <w:r w:rsidR="008A6DF1">
        <w:rPr>
          <w:rFonts w:ascii="Times New Roman" w:hAnsi="Times New Roman" w:cs="Times New Roman"/>
          <w:sz w:val="24"/>
          <w:szCs w:val="20"/>
        </w:rPr>
        <w:t>коррелирует</w:t>
      </w:r>
      <w:proofErr w:type="spellEnd"/>
      <w:r w:rsidR="008A6DF1">
        <w:rPr>
          <w:rFonts w:ascii="Times New Roman" w:hAnsi="Times New Roman" w:cs="Times New Roman"/>
          <w:sz w:val="24"/>
          <w:szCs w:val="20"/>
        </w:rPr>
        <w:t xml:space="preserve"> с основной полосой расселения населения. Влияние размера территории, населения и, </w:t>
      </w:r>
      <w:r w:rsidR="008A6DF1">
        <w:rPr>
          <w:rFonts w:ascii="Times New Roman" w:hAnsi="Times New Roman" w:cs="Times New Roman"/>
          <w:sz w:val="24"/>
          <w:szCs w:val="20"/>
        </w:rPr>
        <w:lastRenderedPageBreak/>
        <w:t xml:space="preserve">соответственно, развития экономики, во многом определяет качество управления на местах, которое оказывает большое влияние на процесс сжатия сельской местности. Эффективное управление может способствовать протеканию этого явления более плавно, что в данном случае указывает на </w:t>
      </w:r>
      <w:r>
        <w:rPr>
          <w:rFonts w:ascii="Times New Roman" w:hAnsi="Times New Roman" w:cs="Times New Roman"/>
          <w:sz w:val="24"/>
          <w:szCs w:val="20"/>
        </w:rPr>
        <w:t>более высокий потенциал управленческих кадров</w:t>
      </w:r>
      <w:r w:rsidR="008A6DF1">
        <w:rPr>
          <w:rFonts w:ascii="Times New Roman" w:hAnsi="Times New Roman" w:cs="Times New Roman"/>
          <w:sz w:val="24"/>
          <w:szCs w:val="20"/>
        </w:rPr>
        <w:t xml:space="preserve"> в северных территориях земли.</w:t>
      </w:r>
    </w:p>
    <w:p w:rsidR="008A6DF1" w:rsidRPr="00824972" w:rsidRDefault="008A6DF1" w:rsidP="008A6DF1">
      <w:pPr>
        <w:spacing w:line="360" w:lineRule="auto"/>
        <w:ind w:firstLine="709"/>
        <w:rPr>
          <w:rFonts w:ascii="Times New Roman" w:hAnsi="Times New Roman" w:cs="Times New Roman"/>
          <w:sz w:val="24"/>
          <w:szCs w:val="20"/>
        </w:rPr>
      </w:pPr>
    </w:p>
    <w:p w:rsidR="00DF2D7B" w:rsidRDefault="00DF2D7B">
      <w:pPr>
        <w:rPr>
          <w:rFonts w:ascii="Times New Roman" w:hAnsi="Times New Roman" w:cs="Times New Roman"/>
          <w:sz w:val="24"/>
          <w:szCs w:val="24"/>
        </w:rPr>
      </w:pPr>
      <w:r>
        <w:rPr>
          <w:rFonts w:ascii="Times New Roman" w:hAnsi="Times New Roman" w:cs="Times New Roman"/>
          <w:sz w:val="24"/>
          <w:szCs w:val="24"/>
        </w:rPr>
        <w:br w:type="page"/>
      </w:r>
    </w:p>
    <w:p w:rsidR="003855FF" w:rsidRDefault="00242F8F" w:rsidP="002B7E79">
      <w:pPr>
        <w:pStyle w:val="1"/>
        <w:jc w:val="center"/>
        <w:rPr>
          <w:sz w:val="24"/>
          <w:szCs w:val="24"/>
        </w:rPr>
      </w:pPr>
      <w:bookmarkStart w:id="26" w:name="_Toc72817836"/>
      <w:r w:rsidRPr="002B7E79">
        <w:rPr>
          <w:sz w:val="24"/>
          <w:szCs w:val="24"/>
        </w:rPr>
        <w:lastRenderedPageBreak/>
        <w:t>Заключение</w:t>
      </w:r>
      <w:bookmarkEnd w:id="26"/>
    </w:p>
    <w:p w:rsidR="003855FF" w:rsidRDefault="003855FF" w:rsidP="003855FF">
      <w:pPr>
        <w:spacing w:line="360" w:lineRule="auto"/>
        <w:ind w:firstLine="709"/>
        <w:rPr>
          <w:rFonts w:ascii="Times New Roman" w:hAnsi="Times New Roman" w:cs="Times New Roman"/>
          <w:sz w:val="24"/>
          <w:szCs w:val="24"/>
        </w:rPr>
      </w:pPr>
      <w:r>
        <w:rPr>
          <w:rFonts w:ascii="Times New Roman" w:hAnsi="Times New Roman" w:cs="Times New Roman"/>
          <w:sz w:val="24"/>
          <w:szCs w:val="24"/>
        </w:rPr>
        <w:t>В настоящее время процесс сжатия сельской местности является объективно протекающим явлением во многих странах мира и, в частности, в Германии. Его течение необратимо, а проявление различно в зависимости от территории и совокупности факторов, свойственных ей.</w:t>
      </w:r>
    </w:p>
    <w:p w:rsidR="003855FF" w:rsidRDefault="003855FF" w:rsidP="003855FF">
      <w:pPr>
        <w:spacing w:line="360" w:lineRule="auto"/>
        <w:ind w:firstLine="709"/>
        <w:rPr>
          <w:rFonts w:ascii="Times New Roman" w:hAnsi="Times New Roman" w:cs="Times New Roman"/>
          <w:sz w:val="24"/>
          <w:szCs w:val="24"/>
        </w:rPr>
      </w:pPr>
      <w:r>
        <w:rPr>
          <w:rFonts w:ascii="Times New Roman" w:hAnsi="Times New Roman" w:cs="Times New Roman"/>
          <w:sz w:val="24"/>
          <w:szCs w:val="24"/>
        </w:rPr>
        <w:t>Подводя итог данному исследованию, можем сделать выводы по задачам:</w:t>
      </w:r>
    </w:p>
    <w:p w:rsidR="00872195" w:rsidRDefault="00872195" w:rsidP="003855FF">
      <w:pPr>
        <w:spacing w:line="360" w:lineRule="auto"/>
        <w:ind w:firstLine="709"/>
        <w:rPr>
          <w:rFonts w:ascii="Times New Roman" w:hAnsi="Times New Roman" w:cs="Times New Roman"/>
          <w:sz w:val="24"/>
          <w:szCs w:val="24"/>
        </w:rPr>
      </w:pPr>
      <w:r>
        <w:rPr>
          <w:rFonts w:ascii="Times New Roman" w:hAnsi="Times New Roman" w:cs="Times New Roman"/>
          <w:sz w:val="24"/>
          <w:szCs w:val="24"/>
        </w:rPr>
        <w:t>Сжатие сельской местности представляет собой комплексный процесс деградации сельского пространства, выражаемый в сокращении населения и экономики территории</w:t>
      </w:r>
      <w:r w:rsidR="006B5FCD">
        <w:rPr>
          <w:rFonts w:ascii="Times New Roman" w:hAnsi="Times New Roman" w:cs="Times New Roman"/>
          <w:sz w:val="24"/>
          <w:szCs w:val="24"/>
        </w:rPr>
        <w:t xml:space="preserve"> и провоцирующий поляризацию освоенного пространства.</w:t>
      </w:r>
    </w:p>
    <w:p w:rsidR="003855FF" w:rsidRDefault="003855FF" w:rsidP="003855FF">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Разработанная методика позволила оценить сжатие сельской местности Мекленбурга </w:t>
      </w:r>
      <w:r w:rsidR="007F2353">
        <w:rPr>
          <w:rFonts w:ascii="Times New Roman" w:hAnsi="Times New Roman" w:cs="Times New Roman"/>
          <w:sz w:val="24"/>
          <w:szCs w:val="24"/>
        </w:rPr>
        <w:t>–</w:t>
      </w:r>
      <w:r>
        <w:rPr>
          <w:rFonts w:ascii="Times New Roman" w:hAnsi="Times New Roman" w:cs="Times New Roman"/>
          <w:sz w:val="24"/>
          <w:szCs w:val="24"/>
        </w:rPr>
        <w:t xml:space="preserve"> Передней Померании благодаря анализу динамики различных социально-экономических показателей </w:t>
      </w:r>
      <w:r w:rsidR="007F2353">
        <w:rPr>
          <w:rFonts w:ascii="Times New Roman" w:hAnsi="Times New Roman" w:cs="Times New Roman"/>
          <w:sz w:val="24"/>
          <w:szCs w:val="24"/>
        </w:rPr>
        <w:t xml:space="preserve">на разных пространственных уровнях: в сравнении с другими землями, на уровне земли и на уровне </w:t>
      </w:r>
      <w:proofErr w:type="spellStart"/>
      <w:r w:rsidR="007F2353">
        <w:rPr>
          <w:rFonts w:ascii="Times New Roman" w:hAnsi="Times New Roman" w:cs="Times New Roman"/>
          <w:sz w:val="24"/>
          <w:szCs w:val="24"/>
        </w:rPr>
        <w:t>внутрирегиональных</w:t>
      </w:r>
      <w:proofErr w:type="spellEnd"/>
      <w:r w:rsidR="007F2353">
        <w:rPr>
          <w:rFonts w:ascii="Times New Roman" w:hAnsi="Times New Roman" w:cs="Times New Roman"/>
          <w:sz w:val="24"/>
          <w:szCs w:val="24"/>
        </w:rPr>
        <w:t xml:space="preserve"> различий</w:t>
      </w:r>
      <w:r>
        <w:rPr>
          <w:rFonts w:ascii="Times New Roman" w:hAnsi="Times New Roman" w:cs="Times New Roman"/>
          <w:sz w:val="24"/>
          <w:szCs w:val="24"/>
        </w:rPr>
        <w:t xml:space="preserve">. </w:t>
      </w:r>
    </w:p>
    <w:p w:rsidR="006B5FCD" w:rsidRDefault="003855FF" w:rsidP="006B5FCD">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Восточная Германия по сравнению с Западной имеет </w:t>
      </w:r>
      <w:r w:rsidR="007F2353">
        <w:rPr>
          <w:rFonts w:ascii="Times New Roman" w:hAnsi="Times New Roman" w:cs="Times New Roman"/>
          <w:sz w:val="24"/>
          <w:szCs w:val="24"/>
        </w:rPr>
        <w:t>более высокие темпы сжатия</w:t>
      </w:r>
      <w:r>
        <w:rPr>
          <w:rFonts w:ascii="Times New Roman" w:hAnsi="Times New Roman" w:cs="Times New Roman"/>
          <w:sz w:val="24"/>
          <w:szCs w:val="24"/>
        </w:rPr>
        <w:t xml:space="preserve"> сельской местности, что связано с особенностями ее развития в социалистический период и  продолжающейся адаптацией после объединения страны. Мекленбург </w:t>
      </w:r>
      <w:r w:rsidR="00E55595">
        <w:rPr>
          <w:rFonts w:ascii="Times New Roman" w:hAnsi="Times New Roman" w:cs="Times New Roman"/>
          <w:sz w:val="24"/>
          <w:szCs w:val="24"/>
        </w:rPr>
        <w:t>– Передн</w:t>
      </w:r>
      <w:r>
        <w:rPr>
          <w:rFonts w:ascii="Times New Roman" w:hAnsi="Times New Roman" w:cs="Times New Roman"/>
          <w:sz w:val="24"/>
          <w:szCs w:val="24"/>
        </w:rPr>
        <w:t>яя Померания также не однород</w:t>
      </w:r>
      <w:r w:rsidR="007F2353">
        <w:rPr>
          <w:rFonts w:ascii="Times New Roman" w:hAnsi="Times New Roman" w:cs="Times New Roman"/>
          <w:sz w:val="24"/>
          <w:szCs w:val="24"/>
        </w:rPr>
        <w:t>на</w:t>
      </w:r>
      <w:r>
        <w:rPr>
          <w:rFonts w:ascii="Times New Roman" w:hAnsi="Times New Roman" w:cs="Times New Roman"/>
          <w:sz w:val="24"/>
          <w:szCs w:val="24"/>
        </w:rPr>
        <w:t xml:space="preserve"> относительно течения сжатия сельской местности: территориями с наиболее деградирующей сельской местностью являются южные округа (</w:t>
      </w:r>
      <w:proofErr w:type="spellStart"/>
      <w:r>
        <w:rPr>
          <w:rFonts w:ascii="Times New Roman" w:hAnsi="Times New Roman" w:cs="Times New Roman"/>
          <w:sz w:val="24"/>
          <w:szCs w:val="24"/>
        </w:rPr>
        <w:t>Мекленбургское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Поозёрье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Людвигслуст</w:t>
      </w:r>
      <w:proofErr w:type="spellEnd"/>
      <w:r>
        <w:rPr>
          <w:rFonts w:ascii="Times New Roman" w:hAnsi="Times New Roman" w:cs="Times New Roman"/>
          <w:sz w:val="24"/>
          <w:szCs w:val="24"/>
        </w:rPr>
        <w:t xml:space="preserve"> </w:t>
      </w:r>
      <w:r w:rsidR="00E55595">
        <w:rPr>
          <w:rFonts w:ascii="Times New Roman" w:hAnsi="Times New Roman" w:cs="Times New Roman"/>
          <w:sz w:val="24"/>
          <w:szCs w:val="24"/>
        </w:rPr>
        <w:t xml:space="preserve">– </w:t>
      </w:r>
      <w:proofErr w:type="spellStart"/>
      <w:r w:rsidR="00E55595">
        <w:rPr>
          <w:rFonts w:ascii="Times New Roman" w:hAnsi="Times New Roman" w:cs="Times New Roman"/>
          <w:sz w:val="24"/>
          <w:szCs w:val="24"/>
        </w:rPr>
        <w:t>Пархим</w:t>
      </w:r>
      <w:proofErr w:type="spellEnd"/>
      <w:r>
        <w:rPr>
          <w:rFonts w:ascii="Times New Roman" w:hAnsi="Times New Roman" w:cs="Times New Roman"/>
          <w:sz w:val="24"/>
          <w:szCs w:val="24"/>
        </w:rPr>
        <w:t xml:space="preserve"> и Передняя Померания  </w:t>
      </w:r>
      <w:r w:rsidR="00E55595">
        <w:rPr>
          <w:rFonts w:ascii="Times New Roman" w:hAnsi="Times New Roman" w:cs="Times New Roman"/>
          <w:sz w:val="24"/>
          <w:szCs w:val="24"/>
        </w:rPr>
        <w:t xml:space="preserve">– </w:t>
      </w:r>
      <w:proofErr w:type="spellStart"/>
      <w:r w:rsidR="00E55595">
        <w:rPr>
          <w:rFonts w:ascii="Times New Roman" w:hAnsi="Times New Roman" w:cs="Times New Roman"/>
          <w:sz w:val="24"/>
          <w:szCs w:val="24"/>
        </w:rPr>
        <w:t>Грайфсвальд</w:t>
      </w:r>
      <w:proofErr w:type="spellEnd"/>
      <w:r>
        <w:rPr>
          <w:rFonts w:ascii="Times New Roman" w:hAnsi="Times New Roman" w:cs="Times New Roman"/>
          <w:sz w:val="24"/>
          <w:szCs w:val="24"/>
        </w:rPr>
        <w:t xml:space="preserve">). Округами с относительно устойчивой сельской местностью выступают северные территории, а именно Росток, Передняя Померания </w:t>
      </w:r>
      <w:r w:rsidR="00E55595">
        <w:rPr>
          <w:rFonts w:ascii="Times New Roman" w:hAnsi="Times New Roman" w:cs="Times New Roman"/>
          <w:sz w:val="24"/>
          <w:szCs w:val="24"/>
        </w:rPr>
        <w:t xml:space="preserve">– </w:t>
      </w:r>
      <w:proofErr w:type="spellStart"/>
      <w:r w:rsidR="00E55595">
        <w:rPr>
          <w:rFonts w:ascii="Times New Roman" w:hAnsi="Times New Roman" w:cs="Times New Roman"/>
          <w:sz w:val="24"/>
          <w:szCs w:val="24"/>
        </w:rPr>
        <w:t>Рюген</w:t>
      </w:r>
      <w:proofErr w:type="spellEnd"/>
      <w:r>
        <w:rPr>
          <w:rFonts w:ascii="Times New Roman" w:hAnsi="Times New Roman" w:cs="Times New Roman"/>
          <w:sz w:val="24"/>
          <w:szCs w:val="24"/>
        </w:rPr>
        <w:t xml:space="preserve">, Северо-Западный Мекленбург. Различие в сжатии сельской местности заложено в главной оси расселения - концентрации населения </w:t>
      </w:r>
      <w:r w:rsidR="007F2353">
        <w:rPr>
          <w:rFonts w:ascii="Times New Roman" w:hAnsi="Times New Roman" w:cs="Times New Roman"/>
          <w:sz w:val="24"/>
          <w:szCs w:val="24"/>
        </w:rPr>
        <w:t xml:space="preserve">в </w:t>
      </w:r>
      <w:r>
        <w:rPr>
          <w:rFonts w:ascii="Times New Roman" w:hAnsi="Times New Roman" w:cs="Times New Roman"/>
          <w:sz w:val="24"/>
          <w:szCs w:val="24"/>
        </w:rPr>
        <w:t>северны</w:t>
      </w:r>
      <w:r w:rsidR="007F2353">
        <w:rPr>
          <w:rFonts w:ascii="Times New Roman" w:hAnsi="Times New Roman" w:cs="Times New Roman"/>
          <w:sz w:val="24"/>
          <w:szCs w:val="24"/>
        </w:rPr>
        <w:t>х</w:t>
      </w:r>
      <w:r>
        <w:rPr>
          <w:rFonts w:ascii="Times New Roman" w:hAnsi="Times New Roman" w:cs="Times New Roman"/>
          <w:sz w:val="24"/>
          <w:szCs w:val="24"/>
        </w:rPr>
        <w:t xml:space="preserve"> округа</w:t>
      </w:r>
      <w:r w:rsidR="007F2353">
        <w:rPr>
          <w:rFonts w:ascii="Times New Roman" w:hAnsi="Times New Roman" w:cs="Times New Roman"/>
          <w:sz w:val="24"/>
          <w:szCs w:val="24"/>
        </w:rPr>
        <w:t xml:space="preserve">х </w:t>
      </w:r>
      <w:r>
        <w:rPr>
          <w:rFonts w:ascii="Times New Roman" w:hAnsi="Times New Roman" w:cs="Times New Roman"/>
          <w:sz w:val="24"/>
          <w:szCs w:val="24"/>
        </w:rPr>
        <w:t>в силу расположения</w:t>
      </w:r>
      <w:r w:rsidR="007F2353">
        <w:rPr>
          <w:rFonts w:ascii="Times New Roman" w:hAnsi="Times New Roman" w:cs="Times New Roman"/>
          <w:sz w:val="24"/>
          <w:szCs w:val="24"/>
        </w:rPr>
        <w:t xml:space="preserve"> там</w:t>
      </w:r>
      <w:r>
        <w:rPr>
          <w:rFonts w:ascii="Times New Roman" w:hAnsi="Times New Roman" w:cs="Times New Roman"/>
          <w:sz w:val="24"/>
          <w:szCs w:val="24"/>
        </w:rPr>
        <w:t xml:space="preserve"> крупных региональных центров. Также </w:t>
      </w:r>
      <w:r w:rsidR="004364B0">
        <w:rPr>
          <w:rFonts w:ascii="Times New Roman" w:hAnsi="Times New Roman" w:cs="Times New Roman"/>
          <w:sz w:val="24"/>
          <w:szCs w:val="24"/>
        </w:rPr>
        <w:t>значение имеют</w:t>
      </w:r>
      <w:r>
        <w:rPr>
          <w:rFonts w:ascii="Times New Roman" w:hAnsi="Times New Roman" w:cs="Times New Roman"/>
          <w:sz w:val="24"/>
          <w:szCs w:val="24"/>
        </w:rPr>
        <w:t xml:space="preserve"> размер территории, степень развитости экономики: северные территории обладают относительно южных меньшей площадью и имеют больший экономический потенциал. </w:t>
      </w:r>
      <w:r w:rsidR="00A16296">
        <w:rPr>
          <w:rFonts w:ascii="Times New Roman" w:hAnsi="Times New Roman" w:cs="Times New Roman"/>
          <w:sz w:val="24"/>
          <w:szCs w:val="24"/>
        </w:rPr>
        <w:t xml:space="preserve">Наибольшие эффекты убыли населения наблюдаются в таких округах как </w:t>
      </w:r>
      <w:proofErr w:type="spellStart"/>
      <w:r w:rsidR="00A16296">
        <w:rPr>
          <w:rFonts w:ascii="Times New Roman" w:hAnsi="Times New Roman" w:cs="Times New Roman"/>
          <w:sz w:val="24"/>
          <w:szCs w:val="24"/>
        </w:rPr>
        <w:t>Мекленбургское</w:t>
      </w:r>
      <w:proofErr w:type="spellEnd"/>
      <w:r w:rsidR="00A16296">
        <w:rPr>
          <w:rFonts w:ascii="Times New Roman" w:hAnsi="Times New Roman" w:cs="Times New Roman"/>
          <w:sz w:val="24"/>
          <w:szCs w:val="24"/>
        </w:rPr>
        <w:t xml:space="preserve"> </w:t>
      </w:r>
      <w:proofErr w:type="spellStart"/>
      <w:r w:rsidR="00A16296">
        <w:rPr>
          <w:rFonts w:ascii="Times New Roman" w:hAnsi="Times New Roman" w:cs="Times New Roman"/>
          <w:sz w:val="24"/>
          <w:szCs w:val="24"/>
        </w:rPr>
        <w:t>Поозёрье</w:t>
      </w:r>
      <w:proofErr w:type="spellEnd"/>
      <w:r w:rsidR="00A16296">
        <w:rPr>
          <w:rFonts w:ascii="Times New Roman" w:hAnsi="Times New Roman" w:cs="Times New Roman"/>
          <w:sz w:val="24"/>
          <w:szCs w:val="24"/>
        </w:rPr>
        <w:t xml:space="preserve">, </w:t>
      </w:r>
      <w:proofErr w:type="spellStart"/>
      <w:r w:rsidR="00F4400D">
        <w:rPr>
          <w:rFonts w:ascii="Times New Roman" w:hAnsi="Times New Roman" w:cs="Times New Roman"/>
          <w:sz w:val="24"/>
          <w:szCs w:val="24"/>
        </w:rPr>
        <w:t>Людвигслуст</w:t>
      </w:r>
      <w:proofErr w:type="spellEnd"/>
      <w:r w:rsidR="00F4400D">
        <w:rPr>
          <w:rFonts w:ascii="Times New Roman" w:hAnsi="Times New Roman" w:cs="Times New Roman"/>
          <w:sz w:val="24"/>
          <w:szCs w:val="24"/>
        </w:rPr>
        <w:t xml:space="preserve"> </w:t>
      </w:r>
      <w:r w:rsidR="0043161F" w:rsidRPr="0043161F">
        <w:rPr>
          <w:rFonts w:ascii="Times New Roman" w:hAnsi="Times New Roman" w:cs="Times New Roman"/>
          <w:sz w:val="24"/>
          <w:szCs w:val="24"/>
        </w:rPr>
        <w:t>−</w:t>
      </w:r>
      <w:r w:rsidR="00F4400D">
        <w:rPr>
          <w:rFonts w:ascii="Times New Roman" w:hAnsi="Times New Roman" w:cs="Times New Roman"/>
          <w:sz w:val="24"/>
          <w:szCs w:val="24"/>
        </w:rPr>
        <w:t xml:space="preserve"> </w:t>
      </w:r>
      <w:proofErr w:type="spellStart"/>
      <w:r w:rsidR="00F4400D">
        <w:rPr>
          <w:rFonts w:ascii="Times New Roman" w:hAnsi="Times New Roman" w:cs="Times New Roman"/>
          <w:sz w:val="24"/>
          <w:szCs w:val="24"/>
        </w:rPr>
        <w:t>Пархим</w:t>
      </w:r>
      <w:proofErr w:type="spellEnd"/>
      <w:r w:rsidR="00A16296">
        <w:rPr>
          <w:rFonts w:ascii="Times New Roman" w:hAnsi="Times New Roman" w:cs="Times New Roman"/>
          <w:sz w:val="24"/>
          <w:szCs w:val="24"/>
        </w:rPr>
        <w:t>, а наибольшие эффекты убыли экономики свойственны округам Передняя Померания</w:t>
      </w:r>
      <w:r w:rsidR="00A16296">
        <w:rPr>
          <w:rFonts w:ascii="Times New Roman" w:hAnsi="Times New Roman" w:cs="Times New Roman"/>
          <w:sz w:val="24"/>
          <w:szCs w:val="24"/>
        </w:rPr>
        <w:softHyphen/>
        <w:t xml:space="preserve"> </w:t>
      </w:r>
      <w:r w:rsidR="0043161F" w:rsidRPr="0043161F">
        <w:rPr>
          <w:rFonts w:ascii="Times New Roman" w:hAnsi="Times New Roman" w:cs="Times New Roman"/>
          <w:sz w:val="24"/>
          <w:szCs w:val="24"/>
        </w:rPr>
        <w:t>−</w:t>
      </w:r>
      <w:r w:rsidR="00A16296">
        <w:rPr>
          <w:rFonts w:ascii="Times New Roman" w:hAnsi="Times New Roman" w:cs="Times New Roman"/>
          <w:sz w:val="24"/>
          <w:szCs w:val="24"/>
        </w:rPr>
        <w:t xml:space="preserve"> </w:t>
      </w:r>
      <w:proofErr w:type="spellStart"/>
      <w:r w:rsidR="00A16296">
        <w:rPr>
          <w:rFonts w:ascii="Times New Roman" w:hAnsi="Times New Roman" w:cs="Times New Roman"/>
          <w:sz w:val="24"/>
          <w:szCs w:val="24"/>
        </w:rPr>
        <w:t>Грайфсвальд</w:t>
      </w:r>
      <w:proofErr w:type="spellEnd"/>
      <w:r w:rsidR="00A16296">
        <w:rPr>
          <w:rFonts w:ascii="Times New Roman" w:hAnsi="Times New Roman" w:cs="Times New Roman"/>
          <w:sz w:val="24"/>
          <w:szCs w:val="24"/>
        </w:rPr>
        <w:t xml:space="preserve">, </w:t>
      </w:r>
      <w:proofErr w:type="spellStart"/>
      <w:r w:rsidR="00A16296">
        <w:rPr>
          <w:rFonts w:ascii="Times New Roman" w:hAnsi="Times New Roman" w:cs="Times New Roman"/>
          <w:sz w:val="24"/>
          <w:szCs w:val="24"/>
        </w:rPr>
        <w:t>Людвигслуст</w:t>
      </w:r>
      <w:proofErr w:type="spellEnd"/>
      <w:r w:rsidR="00A16296">
        <w:rPr>
          <w:rFonts w:ascii="Times New Roman" w:hAnsi="Times New Roman" w:cs="Times New Roman"/>
          <w:sz w:val="24"/>
          <w:szCs w:val="24"/>
        </w:rPr>
        <w:t xml:space="preserve"> </w:t>
      </w:r>
      <w:r w:rsidR="0043161F" w:rsidRPr="0043161F">
        <w:rPr>
          <w:rFonts w:ascii="Times New Roman" w:hAnsi="Times New Roman" w:cs="Times New Roman"/>
          <w:sz w:val="24"/>
          <w:szCs w:val="24"/>
        </w:rPr>
        <w:t>−</w:t>
      </w:r>
      <w:r w:rsidR="00A16296">
        <w:rPr>
          <w:rFonts w:ascii="Times New Roman" w:hAnsi="Times New Roman" w:cs="Times New Roman"/>
          <w:sz w:val="24"/>
          <w:szCs w:val="24"/>
        </w:rPr>
        <w:t xml:space="preserve"> </w:t>
      </w:r>
      <w:proofErr w:type="spellStart"/>
      <w:r w:rsidR="00A16296">
        <w:rPr>
          <w:rFonts w:ascii="Times New Roman" w:hAnsi="Times New Roman" w:cs="Times New Roman"/>
          <w:sz w:val="24"/>
          <w:szCs w:val="24"/>
        </w:rPr>
        <w:t>Пархим</w:t>
      </w:r>
      <w:proofErr w:type="spellEnd"/>
      <w:r w:rsidR="00A16296">
        <w:rPr>
          <w:rFonts w:ascii="Times New Roman" w:hAnsi="Times New Roman" w:cs="Times New Roman"/>
          <w:sz w:val="24"/>
          <w:szCs w:val="24"/>
        </w:rPr>
        <w:t xml:space="preserve">, </w:t>
      </w:r>
      <w:proofErr w:type="spellStart"/>
      <w:r w:rsidR="00872195">
        <w:rPr>
          <w:rFonts w:ascii="Times New Roman" w:hAnsi="Times New Roman" w:cs="Times New Roman"/>
          <w:sz w:val="24"/>
          <w:szCs w:val="24"/>
        </w:rPr>
        <w:t>Мекленбургское</w:t>
      </w:r>
      <w:proofErr w:type="spellEnd"/>
      <w:r w:rsidR="00872195">
        <w:rPr>
          <w:rFonts w:ascii="Times New Roman" w:hAnsi="Times New Roman" w:cs="Times New Roman"/>
          <w:sz w:val="24"/>
          <w:szCs w:val="24"/>
        </w:rPr>
        <w:t xml:space="preserve"> </w:t>
      </w:r>
      <w:proofErr w:type="spellStart"/>
      <w:r w:rsidR="00872195">
        <w:rPr>
          <w:rFonts w:ascii="Times New Roman" w:hAnsi="Times New Roman" w:cs="Times New Roman"/>
          <w:sz w:val="24"/>
          <w:szCs w:val="24"/>
        </w:rPr>
        <w:t>Поозёрье</w:t>
      </w:r>
      <w:proofErr w:type="spellEnd"/>
      <w:r w:rsidR="00872195">
        <w:rPr>
          <w:rFonts w:ascii="Times New Roman" w:hAnsi="Times New Roman" w:cs="Times New Roman"/>
          <w:sz w:val="24"/>
          <w:szCs w:val="24"/>
        </w:rPr>
        <w:t>.</w:t>
      </w:r>
      <w:r w:rsidR="006B5FCD">
        <w:rPr>
          <w:rFonts w:ascii="Times New Roman" w:hAnsi="Times New Roman" w:cs="Times New Roman"/>
          <w:sz w:val="24"/>
          <w:szCs w:val="24"/>
        </w:rPr>
        <w:t xml:space="preserve"> Выявленные меры поддержки территории позволяют поддерживать устойчивость сельской местности</w:t>
      </w:r>
      <w:r w:rsidR="005E5454">
        <w:rPr>
          <w:rFonts w:ascii="Times New Roman" w:hAnsi="Times New Roman" w:cs="Times New Roman"/>
          <w:sz w:val="24"/>
          <w:szCs w:val="24"/>
        </w:rPr>
        <w:t>, однако их действенность ограничена местными особенностями округов.</w:t>
      </w:r>
    </w:p>
    <w:p w:rsidR="006B5FCD" w:rsidRDefault="006B5FCD" w:rsidP="003855FF">
      <w:pPr>
        <w:spacing w:line="360" w:lineRule="auto"/>
        <w:ind w:firstLine="709"/>
        <w:rPr>
          <w:rFonts w:ascii="Times New Roman" w:hAnsi="Times New Roman" w:cs="Times New Roman"/>
          <w:sz w:val="24"/>
          <w:szCs w:val="24"/>
        </w:rPr>
      </w:pPr>
    </w:p>
    <w:p w:rsidR="003855FF" w:rsidRDefault="007F2353" w:rsidP="003855FF">
      <w:pPr>
        <w:spacing w:line="360" w:lineRule="auto"/>
        <w:ind w:firstLine="709"/>
        <w:rPr>
          <w:rFonts w:ascii="Times New Roman" w:hAnsi="Times New Roman" w:cs="Times New Roman"/>
          <w:sz w:val="24"/>
          <w:szCs w:val="24"/>
        </w:rPr>
      </w:pPr>
      <w:r>
        <w:rPr>
          <w:rFonts w:ascii="Times New Roman" w:hAnsi="Times New Roman" w:cs="Times New Roman"/>
          <w:sz w:val="24"/>
          <w:szCs w:val="24"/>
        </w:rPr>
        <w:t>Вероятнее всего, влияние оказывает также</w:t>
      </w:r>
      <w:r w:rsidR="003855FF">
        <w:rPr>
          <w:rFonts w:ascii="Times New Roman" w:hAnsi="Times New Roman" w:cs="Times New Roman"/>
          <w:sz w:val="24"/>
          <w:szCs w:val="24"/>
        </w:rPr>
        <w:t xml:space="preserve"> качество управления территорией </w:t>
      </w:r>
      <w:r w:rsidR="004364B0">
        <w:rPr>
          <w:rFonts w:ascii="Times New Roman" w:hAnsi="Times New Roman" w:cs="Times New Roman"/>
          <w:sz w:val="24"/>
          <w:szCs w:val="24"/>
        </w:rPr>
        <w:t>–</w:t>
      </w:r>
      <w:r w:rsidR="003855FF">
        <w:rPr>
          <w:rFonts w:ascii="Times New Roman" w:hAnsi="Times New Roman" w:cs="Times New Roman"/>
          <w:sz w:val="24"/>
          <w:szCs w:val="24"/>
        </w:rPr>
        <w:t xml:space="preserve"> чем более оно эффективно, тем более плав</w:t>
      </w:r>
      <w:r>
        <w:rPr>
          <w:rFonts w:ascii="Times New Roman" w:hAnsi="Times New Roman" w:cs="Times New Roman"/>
          <w:sz w:val="24"/>
          <w:szCs w:val="24"/>
        </w:rPr>
        <w:t>но протекает</w:t>
      </w:r>
      <w:r w:rsidR="003855FF">
        <w:rPr>
          <w:rFonts w:ascii="Times New Roman" w:hAnsi="Times New Roman" w:cs="Times New Roman"/>
          <w:sz w:val="24"/>
          <w:szCs w:val="24"/>
        </w:rPr>
        <w:t xml:space="preserve"> процесс сжатия сельской местности</w:t>
      </w:r>
      <w:r>
        <w:rPr>
          <w:rFonts w:ascii="Times New Roman" w:hAnsi="Times New Roman" w:cs="Times New Roman"/>
          <w:sz w:val="24"/>
          <w:szCs w:val="24"/>
        </w:rPr>
        <w:t xml:space="preserve"> без ярких кризисных проявлений (например, по уровню безработицы)</w:t>
      </w:r>
      <w:r w:rsidR="003855FF">
        <w:rPr>
          <w:rFonts w:ascii="Times New Roman" w:hAnsi="Times New Roman" w:cs="Times New Roman"/>
          <w:sz w:val="24"/>
          <w:szCs w:val="24"/>
        </w:rPr>
        <w:t>.</w:t>
      </w:r>
    </w:p>
    <w:p w:rsidR="00526614" w:rsidRDefault="00526614" w:rsidP="006C3F09">
      <w:pPr>
        <w:tabs>
          <w:tab w:val="left" w:pos="3495"/>
        </w:tabs>
        <w:rPr>
          <w:rFonts w:ascii="Times New Roman" w:hAnsi="Times New Roman" w:cs="Times New Roman"/>
        </w:rPr>
      </w:pPr>
    </w:p>
    <w:p w:rsidR="007F2353" w:rsidRDefault="007F2353">
      <w:pPr>
        <w:rPr>
          <w:rFonts w:ascii="Times New Roman" w:hAnsi="Times New Roman" w:cs="Times New Roman"/>
          <w:b/>
        </w:rPr>
      </w:pPr>
      <w:r>
        <w:rPr>
          <w:rFonts w:ascii="Times New Roman" w:hAnsi="Times New Roman" w:cs="Times New Roman"/>
          <w:b/>
        </w:rPr>
        <w:br w:type="page"/>
      </w:r>
    </w:p>
    <w:p w:rsidR="00F856B1" w:rsidRPr="002B7E79" w:rsidRDefault="00242F8F" w:rsidP="002B7E79">
      <w:pPr>
        <w:pStyle w:val="1"/>
        <w:jc w:val="center"/>
        <w:rPr>
          <w:sz w:val="24"/>
          <w:szCs w:val="24"/>
        </w:rPr>
      </w:pPr>
      <w:bookmarkStart w:id="27" w:name="_Toc72817837"/>
      <w:commentRangeStart w:id="28"/>
      <w:r w:rsidRPr="002B7E79">
        <w:rPr>
          <w:sz w:val="24"/>
          <w:szCs w:val="24"/>
        </w:rPr>
        <w:lastRenderedPageBreak/>
        <w:t>Список использованной литературы</w:t>
      </w:r>
      <w:commentRangeEnd w:id="28"/>
      <w:r w:rsidR="00DF2D7B" w:rsidRPr="002B7E79">
        <w:rPr>
          <w:rStyle w:val="ac"/>
          <w:sz w:val="24"/>
          <w:szCs w:val="24"/>
        </w:rPr>
        <w:commentReference w:id="28"/>
      </w:r>
      <w:bookmarkEnd w:id="27"/>
    </w:p>
    <w:p w:rsidR="007325A4" w:rsidRPr="00DF2D7B" w:rsidRDefault="007325A4" w:rsidP="00F856B1">
      <w:pPr>
        <w:pStyle w:val="a7"/>
        <w:spacing w:line="360" w:lineRule="auto"/>
        <w:ind w:left="0"/>
        <w:jc w:val="center"/>
        <w:rPr>
          <w:rFonts w:ascii="Times New Roman" w:hAnsi="Times New Roman" w:cs="Times New Roman"/>
          <w:b/>
          <w:sz w:val="24"/>
          <w:szCs w:val="24"/>
        </w:rPr>
      </w:pPr>
    </w:p>
    <w:p w:rsidR="00F856B1" w:rsidRPr="0076222E" w:rsidRDefault="0076222E" w:rsidP="0076222E">
      <w:pPr>
        <w:pStyle w:val="a7"/>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Статьи в журналах</w:t>
      </w:r>
    </w:p>
    <w:p w:rsidR="007325A4" w:rsidRDefault="00F856B1" w:rsidP="00F856B1">
      <w:pPr>
        <w:pStyle w:val="a8"/>
        <w:spacing w:line="360" w:lineRule="auto"/>
        <w:rPr>
          <w:rFonts w:ascii="Times New Roman" w:hAnsi="Times New Roman" w:cs="Times New Roman"/>
          <w:noProof/>
          <w:sz w:val="24"/>
          <w:szCs w:val="24"/>
        </w:rPr>
      </w:pPr>
      <w:r w:rsidRPr="00230CD1">
        <w:rPr>
          <w:rFonts w:ascii="Times New Roman" w:hAnsi="Times New Roman" w:cs="Times New Roman"/>
          <w:bCs/>
          <w:noProof/>
          <w:sz w:val="24"/>
          <w:szCs w:val="24"/>
        </w:rPr>
        <w:t>1)</w:t>
      </w:r>
      <w:r>
        <w:rPr>
          <w:rFonts w:ascii="Times New Roman" w:hAnsi="Times New Roman" w:cs="Times New Roman"/>
          <w:b/>
          <w:bCs/>
          <w:noProof/>
          <w:sz w:val="24"/>
          <w:szCs w:val="24"/>
        </w:rPr>
        <w:t xml:space="preserve"> </w:t>
      </w:r>
      <w:r w:rsidR="007325A4" w:rsidRPr="00703F26">
        <w:rPr>
          <w:rFonts w:ascii="Times New Roman" w:hAnsi="Times New Roman" w:cs="Times New Roman"/>
          <w:b/>
          <w:noProof/>
          <w:sz w:val="24"/>
          <w:szCs w:val="24"/>
        </w:rPr>
        <w:t>Аверкиева К.В.</w:t>
      </w:r>
      <w:r w:rsidR="007325A4">
        <w:rPr>
          <w:rFonts w:ascii="Times New Roman" w:hAnsi="Times New Roman" w:cs="Times New Roman"/>
          <w:noProof/>
          <w:sz w:val="24"/>
          <w:szCs w:val="24"/>
        </w:rPr>
        <w:t xml:space="preserve">  Инновации в сельском хозяйстве Нечерноземной зоны России как ответ на</w:t>
      </w:r>
      <w:r w:rsidR="00932C4E">
        <w:rPr>
          <w:rFonts w:ascii="Times New Roman" w:hAnsi="Times New Roman" w:cs="Times New Roman"/>
          <w:noProof/>
          <w:sz w:val="24"/>
          <w:szCs w:val="24"/>
        </w:rPr>
        <w:t xml:space="preserve"> «</w:t>
      </w:r>
      <w:r w:rsidR="007325A4">
        <w:rPr>
          <w:rFonts w:ascii="Times New Roman" w:hAnsi="Times New Roman" w:cs="Times New Roman"/>
          <w:noProof/>
          <w:sz w:val="24"/>
          <w:szCs w:val="24"/>
        </w:rPr>
        <w:t>сжатие пространства</w:t>
      </w:r>
      <w:r w:rsidR="00932C4E">
        <w:rPr>
          <w:rFonts w:ascii="Times New Roman" w:hAnsi="Times New Roman" w:cs="Times New Roman"/>
          <w:noProof/>
          <w:sz w:val="24"/>
          <w:szCs w:val="24"/>
        </w:rPr>
        <w:t>»</w:t>
      </w:r>
      <w:r w:rsidR="007325A4">
        <w:rPr>
          <w:rFonts w:ascii="Times New Roman" w:hAnsi="Times New Roman" w:cs="Times New Roman"/>
          <w:noProof/>
          <w:sz w:val="24"/>
          <w:szCs w:val="24"/>
        </w:rPr>
        <w:t xml:space="preserve"> </w:t>
      </w:r>
      <w:r w:rsidR="007325A4" w:rsidRPr="00703F26">
        <w:rPr>
          <w:rFonts w:ascii="Times New Roman" w:hAnsi="Times New Roman" w:cs="Times New Roman"/>
          <w:noProof/>
          <w:sz w:val="24"/>
          <w:szCs w:val="24"/>
        </w:rPr>
        <w:t>[</w:t>
      </w:r>
      <w:r w:rsidR="007325A4">
        <w:rPr>
          <w:rFonts w:ascii="Times New Roman" w:hAnsi="Times New Roman" w:cs="Times New Roman"/>
          <w:noProof/>
          <w:sz w:val="24"/>
          <w:szCs w:val="24"/>
        </w:rPr>
        <w:t>Статья</w:t>
      </w:r>
      <w:r w:rsidR="007325A4" w:rsidRPr="00703F26">
        <w:rPr>
          <w:rFonts w:ascii="Times New Roman" w:hAnsi="Times New Roman" w:cs="Times New Roman"/>
          <w:noProof/>
          <w:sz w:val="24"/>
          <w:szCs w:val="24"/>
        </w:rPr>
        <w:t>]</w:t>
      </w:r>
      <w:r w:rsidR="007325A4">
        <w:rPr>
          <w:rFonts w:ascii="Times New Roman" w:hAnsi="Times New Roman" w:cs="Times New Roman"/>
          <w:noProof/>
          <w:sz w:val="24"/>
          <w:szCs w:val="24"/>
        </w:rPr>
        <w:t xml:space="preserve"> </w:t>
      </w:r>
      <w:r w:rsidR="007325A4" w:rsidRPr="00703F26">
        <w:rPr>
          <w:rFonts w:ascii="Times New Roman" w:hAnsi="Times New Roman" w:cs="Times New Roman"/>
          <w:noProof/>
          <w:sz w:val="24"/>
          <w:szCs w:val="24"/>
        </w:rPr>
        <w:t xml:space="preserve">// </w:t>
      </w:r>
      <w:r w:rsidR="007325A4">
        <w:rPr>
          <w:rFonts w:ascii="Times New Roman" w:hAnsi="Times New Roman" w:cs="Times New Roman"/>
          <w:noProof/>
          <w:sz w:val="24"/>
          <w:szCs w:val="24"/>
        </w:rPr>
        <w:t>Известия РАН. Серия</w:t>
      </w:r>
      <w:r w:rsidR="007325A4" w:rsidRPr="00DF6804">
        <w:rPr>
          <w:rFonts w:ascii="Times New Roman" w:hAnsi="Times New Roman" w:cs="Times New Roman"/>
          <w:noProof/>
          <w:sz w:val="24"/>
          <w:szCs w:val="24"/>
        </w:rPr>
        <w:t xml:space="preserve"> </w:t>
      </w:r>
      <w:r w:rsidR="007325A4">
        <w:rPr>
          <w:rFonts w:ascii="Times New Roman" w:hAnsi="Times New Roman" w:cs="Times New Roman"/>
          <w:noProof/>
          <w:sz w:val="24"/>
          <w:szCs w:val="24"/>
        </w:rPr>
        <w:t>географическая</w:t>
      </w:r>
      <w:r w:rsidR="007325A4" w:rsidRPr="00DF6804">
        <w:rPr>
          <w:rFonts w:ascii="Times New Roman" w:hAnsi="Times New Roman" w:cs="Times New Roman"/>
          <w:noProof/>
          <w:sz w:val="24"/>
          <w:szCs w:val="24"/>
        </w:rPr>
        <w:t xml:space="preserve">.- </w:t>
      </w:r>
      <w:r w:rsidR="007325A4">
        <w:rPr>
          <w:rFonts w:ascii="Times New Roman" w:hAnsi="Times New Roman" w:cs="Times New Roman"/>
          <w:noProof/>
          <w:sz w:val="24"/>
          <w:szCs w:val="24"/>
        </w:rPr>
        <w:t>МГУ</w:t>
      </w:r>
      <w:r w:rsidR="007325A4" w:rsidRPr="00DF6804">
        <w:rPr>
          <w:rFonts w:ascii="Times New Roman" w:hAnsi="Times New Roman" w:cs="Times New Roman"/>
          <w:noProof/>
          <w:sz w:val="24"/>
          <w:szCs w:val="24"/>
        </w:rPr>
        <w:t xml:space="preserve"> </w:t>
      </w:r>
      <w:r w:rsidR="007325A4">
        <w:rPr>
          <w:rFonts w:ascii="Times New Roman" w:hAnsi="Times New Roman" w:cs="Times New Roman"/>
          <w:noProof/>
          <w:sz w:val="24"/>
          <w:szCs w:val="24"/>
        </w:rPr>
        <w:t>им</w:t>
      </w:r>
      <w:r w:rsidR="007325A4" w:rsidRPr="00DF6804">
        <w:rPr>
          <w:rFonts w:ascii="Times New Roman" w:hAnsi="Times New Roman" w:cs="Times New Roman"/>
          <w:noProof/>
          <w:sz w:val="24"/>
          <w:szCs w:val="24"/>
        </w:rPr>
        <w:t xml:space="preserve">. </w:t>
      </w:r>
      <w:r w:rsidR="007325A4">
        <w:rPr>
          <w:rFonts w:ascii="Times New Roman" w:hAnsi="Times New Roman" w:cs="Times New Roman"/>
          <w:noProof/>
          <w:sz w:val="24"/>
          <w:szCs w:val="24"/>
        </w:rPr>
        <w:t>М</w:t>
      </w:r>
      <w:r w:rsidR="007325A4" w:rsidRPr="00DF6804">
        <w:rPr>
          <w:rFonts w:ascii="Times New Roman" w:hAnsi="Times New Roman" w:cs="Times New Roman"/>
          <w:noProof/>
          <w:sz w:val="24"/>
          <w:szCs w:val="24"/>
        </w:rPr>
        <w:t>.</w:t>
      </w:r>
      <w:r w:rsidR="007325A4">
        <w:rPr>
          <w:rFonts w:ascii="Times New Roman" w:hAnsi="Times New Roman" w:cs="Times New Roman"/>
          <w:noProof/>
          <w:sz w:val="24"/>
          <w:szCs w:val="24"/>
        </w:rPr>
        <w:t>В</w:t>
      </w:r>
      <w:r w:rsidR="007325A4" w:rsidRPr="00DF6804">
        <w:rPr>
          <w:rFonts w:ascii="Times New Roman" w:hAnsi="Times New Roman" w:cs="Times New Roman"/>
          <w:noProof/>
          <w:sz w:val="24"/>
          <w:szCs w:val="24"/>
        </w:rPr>
        <w:t xml:space="preserve">. </w:t>
      </w:r>
      <w:r w:rsidR="007325A4">
        <w:rPr>
          <w:rFonts w:ascii="Times New Roman" w:hAnsi="Times New Roman" w:cs="Times New Roman"/>
          <w:noProof/>
          <w:sz w:val="24"/>
          <w:szCs w:val="24"/>
        </w:rPr>
        <w:t>Ломоносова</w:t>
      </w:r>
      <w:r w:rsidR="007325A4" w:rsidRPr="00DF6804">
        <w:rPr>
          <w:rFonts w:ascii="Times New Roman" w:hAnsi="Times New Roman" w:cs="Times New Roman"/>
          <w:noProof/>
          <w:sz w:val="24"/>
          <w:szCs w:val="24"/>
        </w:rPr>
        <w:t>, 2012.-</w:t>
      </w:r>
      <w:r w:rsidR="007325A4">
        <w:rPr>
          <w:rFonts w:ascii="Times New Roman" w:hAnsi="Times New Roman" w:cs="Times New Roman"/>
          <w:noProof/>
          <w:sz w:val="24"/>
          <w:szCs w:val="24"/>
        </w:rPr>
        <w:t xml:space="preserve"> №4.- с.20-31.</w:t>
      </w:r>
    </w:p>
    <w:p w:rsidR="007325A4" w:rsidRDefault="007325A4" w:rsidP="00F856B1">
      <w:pPr>
        <w:pStyle w:val="a8"/>
        <w:spacing w:line="360" w:lineRule="auto"/>
        <w:rPr>
          <w:rFonts w:ascii="Times New Roman" w:hAnsi="Times New Roman" w:cs="Times New Roman"/>
          <w:noProof/>
          <w:sz w:val="24"/>
          <w:szCs w:val="24"/>
        </w:rPr>
      </w:pPr>
      <w:r w:rsidRPr="007325A4">
        <w:rPr>
          <w:rFonts w:ascii="Times New Roman" w:hAnsi="Times New Roman" w:cs="Times New Roman"/>
          <w:bCs/>
          <w:noProof/>
          <w:sz w:val="24"/>
          <w:szCs w:val="24"/>
        </w:rPr>
        <w:t>2)</w:t>
      </w:r>
      <w:r>
        <w:rPr>
          <w:rFonts w:ascii="Times New Roman" w:hAnsi="Times New Roman" w:cs="Times New Roman"/>
          <w:b/>
          <w:bCs/>
          <w:noProof/>
          <w:sz w:val="24"/>
          <w:szCs w:val="24"/>
        </w:rPr>
        <w:t xml:space="preserve"> </w:t>
      </w:r>
      <w:r w:rsidRPr="00F32D6E">
        <w:rPr>
          <w:rFonts w:ascii="Times New Roman" w:hAnsi="Times New Roman" w:cs="Times New Roman"/>
          <w:b/>
          <w:bCs/>
          <w:noProof/>
          <w:sz w:val="24"/>
          <w:szCs w:val="24"/>
        </w:rPr>
        <w:t>Клютер Г. Левченков А.В.</w:t>
      </w:r>
      <w:r w:rsidRPr="00F32D6E">
        <w:rPr>
          <w:rFonts w:ascii="Times New Roman" w:hAnsi="Times New Roman" w:cs="Times New Roman"/>
          <w:noProof/>
          <w:sz w:val="24"/>
          <w:szCs w:val="24"/>
        </w:rPr>
        <w:t xml:space="preserve"> Сельская местность Восточной Германии: современные вызовы [Статья] // Балтийский регион. - Калининград : Балтийский федеральный университ</w:t>
      </w:r>
      <w:r>
        <w:rPr>
          <w:rFonts w:ascii="Times New Roman" w:hAnsi="Times New Roman" w:cs="Times New Roman"/>
          <w:noProof/>
          <w:sz w:val="24"/>
          <w:szCs w:val="24"/>
        </w:rPr>
        <w:t xml:space="preserve">ет имени Иммануила Канта, 2012 </w:t>
      </w:r>
      <w:r w:rsidRPr="00F32D6E">
        <w:rPr>
          <w:rFonts w:ascii="Times New Roman" w:hAnsi="Times New Roman" w:cs="Times New Roman"/>
          <w:noProof/>
          <w:sz w:val="24"/>
          <w:szCs w:val="24"/>
        </w:rPr>
        <w:t>.. </w:t>
      </w:r>
      <w:r w:rsidRPr="00F1108D">
        <w:rPr>
          <w:rFonts w:ascii="Times New Roman" w:hAnsi="Times New Roman" w:cs="Times New Roman"/>
          <w:noProof/>
          <w:sz w:val="24"/>
          <w:szCs w:val="24"/>
        </w:rPr>
        <w:t>- 1 (11).</w:t>
      </w:r>
      <w:r w:rsidRPr="0003173A">
        <w:rPr>
          <w:rFonts w:ascii="Times New Roman" w:hAnsi="Times New Roman" w:cs="Times New Roman"/>
          <w:noProof/>
          <w:sz w:val="24"/>
          <w:szCs w:val="24"/>
          <w:lang w:val="en-US"/>
        </w:rPr>
        <w:t> </w:t>
      </w:r>
      <w:r w:rsidRPr="00F1108D">
        <w:rPr>
          <w:rFonts w:ascii="Times New Roman" w:hAnsi="Times New Roman" w:cs="Times New Roman"/>
          <w:noProof/>
          <w:sz w:val="24"/>
          <w:szCs w:val="24"/>
        </w:rPr>
        <w:t xml:space="preserve">- </w:t>
      </w:r>
      <w:r>
        <w:rPr>
          <w:rFonts w:ascii="Times New Roman" w:hAnsi="Times New Roman" w:cs="Times New Roman"/>
          <w:noProof/>
          <w:sz w:val="24"/>
          <w:szCs w:val="24"/>
        </w:rPr>
        <w:t>с</w:t>
      </w:r>
      <w:r w:rsidRPr="00F1108D">
        <w:rPr>
          <w:rFonts w:ascii="Times New Roman" w:hAnsi="Times New Roman" w:cs="Times New Roman"/>
          <w:noProof/>
          <w:sz w:val="24"/>
          <w:szCs w:val="24"/>
        </w:rPr>
        <w:t>. 131-143.</w:t>
      </w:r>
    </w:p>
    <w:p w:rsidR="007325A4" w:rsidRDefault="007325A4" w:rsidP="00F856B1">
      <w:pPr>
        <w:pStyle w:val="a8"/>
        <w:spacing w:line="360" w:lineRule="auto"/>
        <w:rPr>
          <w:rFonts w:ascii="Times New Roman" w:hAnsi="Times New Roman" w:cs="Times New Roman"/>
          <w:b/>
          <w:sz w:val="24"/>
          <w:szCs w:val="24"/>
        </w:rPr>
      </w:pPr>
      <w:r w:rsidRPr="007325A4">
        <w:rPr>
          <w:rFonts w:ascii="Times New Roman" w:hAnsi="Times New Roman" w:cs="Times New Roman"/>
          <w:sz w:val="24"/>
        </w:rPr>
        <w:t>3)</w:t>
      </w:r>
      <w:r>
        <w:rPr>
          <w:rFonts w:ascii="Times New Roman" w:hAnsi="Times New Roman" w:cs="Times New Roman"/>
          <w:b/>
          <w:sz w:val="24"/>
        </w:rPr>
        <w:t xml:space="preserve"> </w:t>
      </w:r>
      <w:r w:rsidRPr="008F1D6A">
        <w:rPr>
          <w:rFonts w:ascii="Times New Roman" w:hAnsi="Times New Roman" w:cs="Times New Roman"/>
          <w:b/>
          <w:sz w:val="24"/>
        </w:rPr>
        <w:t>Левченков А.В.</w:t>
      </w:r>
      <w:r>
        <w:rPr>
          <w:rFonts w:ascii="Times New Roman" w:hAnsi="Times New Roman" w:cs="Times New Roman"/>
          <w:sz w:val="24"/>
        </w:rPr>
        <w:t xml:space="preserve"> Сельская местность в пространственном планировании Восточной Германии: современные концепции и вызовы </w:t>
      </w:r>
      <w:r w:rsidRPr="008F1D6A">
        <w:rPr>
          <w:rFonts w:ascii="Times New Roman" w:hAnsi="Times New Roman" w:cs="Times New Roman"/>
          <w:sz w:val="24"/>
        </w:rPr>
        <w:t>[</w:t>
      </w:r>
      <w:r>
        <w:rPr>
          <w:rFonts w:ascii="Times New Roman" w:hAnsi="Times New Roman" w:cs="Times New Roman"/>
          <w:sz w:val="24"/>
        </w:rPr>
        <w:t>Конференция</w:t>
      </w:r>
      <w:r w:rsidRPr="008F1D6A">
        <w:rPr>
          <w:rFonts w:ascii="Times New Roman" w:hAnsi="Times New Roman" w:cs="Times New Roman"/>
          <w:sz w:val="24"/>
        </w:rPr>
        <w:t>]</w:t>
      </w:r>
      <w:r>
        <w:rPr>
          <w:rFonts w:ascii="Times New Roman" w:hAnsi="Times New Roman" w:cs="Times New Roman"/>
          <w:sz w:val="24"/>
        </w:rPr>
        <w:t xml:space="preserve"> </w:t>
      </w:r>
      <w:r w:rsidRPr="008F1D6A">
        <w:rPr>
          <w:rFonts w:ascii="Times New Roman" w:hAnsi="Times New Roman" w:cs="Times New Roman"/>
          <w:sz w:val="24"/>
        </w:rPr>
        <w:t>//</w:t>
      </w:r>
      <w:r w:rsidR="00932C4E">
        <w:rPr>
          <w:rFonts w:ascii="Times New Roman" w:hAnsi="Times New Roman" w:cs="Times New Roman"/>
          <w:sz w:val="24"/>
        </w:rPr>
        <w:t xml:space="preserve"> «</w:t>
      </w:r>
      <w:r>
        <w:rPr>
          <w:rFonts w:ascii="Times New Roman" w:hAnsi="Times New Roman" w:cs="Times New Roman"/>
          <w:sz w:val="24"/>
        </w:rPr>
        <w:t>Прибалтийские исследования в России</w:t>
      </w:r>
      <w:r w:rsidR="00932C4E">
        <w:rPr>
          <w:rFonts w:ascii="Times New Roman" w:hAnsi="Times New Roman" w:cs="Times New Roman"/>
          <w:sz w:val="24"/>
        </w:rPr>
        <w:t>»</w:t>
      </w:r>
      <w:r>
        <w:rPr>
          <w:rFonts w:ascii="Times New Roman" w:hAnsi="Times New Roman" w:cs="Times New Roman"/>
          <w:sz w:val="24"/>
        </w:rPr>
        <w:t xml:space="preserve">, Калининград, 22-23 апреля 2016 г. - Калининград: Издательство Балтийского федерального университета им. </w:t>
      </w:r>
      <w:proofErr w:type="spellStart"/>
      <w:r>
        <w:rPr>
          <w:rFonts w:ascii="Times New Roman" w:hAnsi="Times New Roman" w:cs="Times New Roman"/>
          <w:sz w:val="24"/>
        </w:rPr>
        <w:t>Иммануила</w:t>
      </w:r>
      <w:proofErr w:type="spellEnd"/>
      <w:r w:rsidRPr="00042B90">
        <w:rPr>
          <w:rFonts w:ascii="Times New Roman" w:hAnsi="Times New Roman" w:cs="Times New Roman"/>
          <w:sz w:val="24"/>
        </w:rPr>
        <w:t xml:space="preserve"> </w:t>
      </w:r>
      <w:r>
        <w:rPr>
          <w:rFonts w:ascii="Times New Roman" w:hAnsi="Times New Roman" w:cs="Times New Roman"/>
          <w:sz w:val="24"/>
        </w:rPr>
        <w:t>Канта</w:t>
      </w:r>
      <w:r w:rsidRPr="00042B90">
        <w:rPr>
          <w:rFonts w:ascii="Times New Roman" w:hAnsi="Times New Roman" w:cs="Times New Roman"/>
          <w:sz w:val="24"/>
        </w:rPr>
        <w:t xml:space="preserve">, 2016. - </w:t>
      </w:r>
      <w:r>
        <w:rPr>
          <w:rFonts w:ascii="Times New Roman" w:hAnsi="Times New Roman" w:cs="Times New Roman"/>
          <w:sz w:val="24"/>
        </w:rPr>
        <w:t>с</w:t>
      </w:r>
      <w:r w:rsidRPr="00042B90">
        <w:rPr>
          <w:rFonts w:ascii="Times New Roman" w:hAnsi="Times New Roman" w:cs="Times New Roman"/>
          <w:sz w:val="24"/>
        </w:rPr>
        <w:t>.52-57.</w:t>
      </w:r>
      <w:r w:rsidRPr="007325A4">
        <w:rPr>
          <w:rFonts w:ascii="Times New Roman" w:hAnsi="Times New Roman" w:cs="Times New Roman"/>
          <w:b/>
          <w:sz w:val="24"/>
          <w:szCs w:val="24"/>
        </w:rPr>
        <w:t xml:space="preserve"> </w:t>
      </w:r>
    </w:p>
    <w:p w:rsidR="007325A4" w:rsidRDefault="007325A4" w:rsidP="00F856B1">
      <w:pPr>
        <w:pStyle w:val="a8"/>
        <w:spacing w:line="360" w:lineRule="auto"/>
        <w:rPr>
          <w:rFonts w:ascii="Times New Roman" w:hAnsi="Times New Roman" w:cs="Times New Roman"/>
          <w:sz w:val="24"/>
        </w:rPr>
      </w:pPr>
      <w:r w:rsidRPr="007325A4">
        <w:rPr>
          <w:rFonts w:ascii="Times New Roman" w:hAnsi="Times New Roman" w:cs="Times New Roman"/>
          <w:sz w:val="24"/>
          <w:szCs w:val="24"/>
        </w:rPr>
        <w:t>4)</w:t>
      </w:r>
      <w:r>
        <w:rPr>
          <w:rFonts w:ascii="Times New Roman" w:hAnsi="Times New Roman" w:cs="Times New Roman"/>
          <w:b/>
          <w:sz w:val="24"/>
          <w:szCs w:val="24"/>
        </w:rPr>
        <w:t xml:space="preserve"> </w:t>
      </w:r>
      <w:r w:rsidRPr="00E676CE">
        <w:rPr>
          <w:rFonts w:ascii="Times New Roman" w:hAnsi="Times New Roman" w:cs="Times New Roman"/>
          <w:b/>
          <w:sz w:val="24"/>
          <w:szCs w:val="24"/>
        </w:rPr>
        <w:t>Мироненко Н.С., Сорокин М.Ю.</w:t>
      </w:r>
      <w:r>
        <w:rPr>
          <w:rFonts w:ascii="Times New Roman" w:hAnsi="Times New Roman" w:cs="Times New Roman"/>
          <w:b/>
          <w:sz w:val="24"/>
          <w:szCs w:val="24"/>
        </w:rPr>
        <w:t xml:space="preserve"> </w:t>
      </w:r>
      <w:r>
        <w:rPr>
          <w:rFonts w:ascii="Times New Roman" w:hAnsi="Times New Roman" w:cs="Times New Roman"/>
          <w:sz w:val="24"/>
          <w:szCs w:val="24"/>
        </w:rPr>
        <w:t xml:space="preserve">Факторы сжатия географического пространства </w:t>
      </w:r>
      <w:r w:rsidRPr="003504B4">
        <w:rPr>
          <w:rFonts w:ascii="Times New Roman" w:hAnsi="Times New Roman" w:cs="Times New Roman"/>
          <w:sz w:val="24"/>
          <w:szCs w:val="24"/>
        </w:rPr>
        <w:t>[</w:t>
      </w:r>
      <w:r>
        <w:rPr>
          <w:rFonts w:ascii="Times New Roman" w:hAnsi="Times New Roman" w:cs="Times New Roman"/>
          <w:sz w:val="24"/>
          <w:szCs w:val="24"/>
        </w:rPr>
        <w:t>В Интернете</w:t>
      </w:r>
      <w:r w:rsidRPr="003504B4">
        <w:rPr>
          <w:rFonts w:ascii="Times New Roman" w:hAnsi="Times New Roman" w:cs="Times New Roman"/>
          <w:sz w:val="24"/>
          <w:szCs w:val="24"/>
        </w:rPr>
        <w:t>]</w:t>
      </w:r>
      <w:r>
        <w:rPr>
          <w:rFonts w:ascii="Times New Roman" w:hAnsi="Times New Roman" w:cs="Times New Roman"/>
          <w:sz w:val="24"/>
          <w:szCs w:val="24"/>
        </w:rPr>
        <w:t xml:space="preserve"> </w:t>
      </w:r>
      <w:r w:rsidRPr="003504B4">
        <w:rPr>
          <w:rFonts w:ascii="Times New Roman" w:hAnsi="Times New Roman" w:cs="Times New Roman"/>
          <w:sz w:val="24"/>
          <w:szCs w:val="24"/>
        </w:rPr>
        <w:t>//</w:t>
      </w:r>
      <w:r w:rsidR="00932C4E">
        <w:rPr>
          <w:rFonts w:ascii="Times New Roman" w:hAnsi="Times New Roman" w:cs="Times New Roman"/>
          <w:sz w:val="24"/>
          <w:szCs w:val="24"/>
        </w:rPr>
        <w:t xml:space="preserve"> «</w:t>
      </w:r>
      <w:r>
        <w:rPr>
          <w:rFonts w:ascii="Times New Roman" w:hAnsi="Times New Roman" w:cs="Times New Roman"/>
          <w:sz w:val="24"/>
          <w:szCs w:val="24"/>
        </w:rPr>
        <w:t>География</w:t>
      </w:r>
      <w:r w:rsidR="00932C4E">
        <w:rPr>
          <w:rFonts w:ascii="Times New Roman" w:hAnsi="Times New Roman" w:cs="Times New Roman"/>
          <w:sz w:val="24"/>
          <w:szCs w:val="24"/>
        </w:rPr>
        <w:t>»</w:t>
      </w:r>
      <w:r>
        <w:rPr>
          <w:rFonts w:ascii="Times New Roman" w:hAnsi="Times New Roman" w:cs="Times New Roman"/>
          <w:sz w:val="24"/>
          <w:szCs w:val="24"/>
        </w:rPr>
        <w:t xml:space="preserve">.- Первое сентября, 2001.- №48.- </w:t>
      </w:r>
      <w:r w:rsidRPr="003504B4">
        <w:rPr>
          <w:rFonts w:ascii="Times New Roman" w:hAnsi="Times New Roman" w:cs="Times New Roman"/>
          <w:sz w:val="24"/>
          <w:szCs w:val="24"/>
        </w:rPr>
        <w:t>https://geo.1sept.ru/article.php?ID=200104802</w:t>
      </w:r>
      <w:r>
        <w:rPr>
          <w:rFonts w:ascii="Times New Roman" w:hAnsi="Times New Roman" w:cs="Times New Roman"/>
          <w:sz w:val="24"/>
          <w:szCs w:val="24"/>
        </w:rPr>
        <w:t>.</w:t>
      </w:r>
    </w:p>
    <w:p w:rsidR="00F856B1" w:rsidRPr="00A06647" w:rsidRDefault="007325A4" w:rsidP="00F856B1">
      <w:pPr>
        <w:pStyle w:val="a8"/>
        <w:spacing w:line="360" w:lineRule="auto"/>
        <w:rPr>
          <w:rFonts w:ascii="Times New Roman" w:hAnsi="Times New Roman" w:cs="Times New Roman"/>
          <w:noProof/>
          <w:sz w:val="24"/>
          <w:szCs w:val="24"/>
        </w:rPr>
      </w:pPr>
      <w:r w:rsidRPr="007325A4">
        <w:rPr>
          <w:rFonts w:ascii="Times New Roman" w:hAnsi="Times New Roman" w:cs="Times New Roman"/>
          <w:bCs/>
          <w:noProof/>
          <w:sz w:val="24"/>
          <w:szCs w:val="24"/>
        </w:rPr>
        <w:t>5)</w:t>
      </w:r>
      <w:r>
        <w:rPr>
          <w:rFonts w:ascii="Times New Roman" w:hAnsi="Times New Roman" w:cs="Times New Roman"/>
          <w:b/>
          <w:bCs/>
          <w:noProof/>
          <w:sz w:val="24"/>
          <w:szCs w:val="24"/>
        </w:rPr>
        <w:t xml:space="preserve"> </w:t>
      </w:r>
      <w:r w:rsidR="00F856B1" w:rsidRPr="00F32D6E">
        <w:rPr>
          <w:rFonts w:ascii="Times New Roman" w:hAnsi="Times New Roman" w:cs="Times New Roman"/>
          <w:b/>
          <w:bCs/>
          <w:noProof/>
          <w:sz w:val="24"/>
          <w:szCs w:val="24"/>
        </w:rPr>
        <w:t>Нефедова Т.Г.</w:t>
      </w:r>
      <w:r w:rsidR="00F856B1" w:rsidRPr="00F32D6E">
        <w:rPr>
          <w:rFonts w:ascii="Times New Roman" w:hAnsi="Times New Roman" w:cs="Times New Roman"/>
          <w:noProof/>
          <w:sz w:val="24"/>
          <w:szCs w:val="24"/>
        </w:rPr>
        <w:t xml:space="preserve"> Сжатие внегородского освоенного пространства России - реальность, а не иллюзия [Конференция] //</w:t>
      </w:r>
      <w:r w:rsidR="00932C4E">
        <w:rPr>
          <w:rFonts w:ascii="Times New Roman" w:hAnsi="Times New Roman" w:cs="Times New Roman"/>
          <w:noProof/>
          <w:sz w:val="24"/>
          <w:szCs w:val="24"/>
        </w:rPr>
        <w:t xml:space="preserve"> «</w:t>
      </w:r>
      <w:r w:rsidR="00F856B1" w:rsidRPr="00F32D6E">
        <w:rPr>
          <w:rFonts w:ascii="Times New Roman" w:hAnsi="Times New Roman" w:cs="Times New Roman"/>
          <w:noProof/>
          <w:sz w:val="24"/>
          <w:szCs w:val="24"/>
        </w:rPr>
        <w:t>Сжатие социально-экономического пространства: новое в теории регионального развития и практике его государственного регулирования</w:t>
      </w:r>
      <w:r w:rsidR="00932C4E">
        <w:rPr>
          <w:rFonts w:ascii="Times New Roman" w:hAnsi="Times New Roman" w:cs="Times New Roman"/>
          <w:noProof/>
          <w:sz w:val="24"/>
          <w:szCs w:val="24"/>
        </w:rPr>
        <w:t>»</w:t>
      </w:r>
      <w:r w:rsidR="00F856B1" w:rsidRPr="00F32D6E">
        <w:rPr>
          <w:rFonts w:ascii="Times New Roman" w:hAnsi="Times New Roman" w:cs="Times New Roman"/>
          <w:noProof/>
          <w:sz w:val="24"/>
          <w:szCs w:val="24"/>
        </w:rPr>
        <w:t>, Мышкин,03-07 июня 2010 г.. - Москва : Эслан, 2010.</w:t>
      </w:r>
      <w:r w:rsidR="00F856B1">
        <w:rPr>
          <w:rFonts w:ascii="Times New Roman" w:hAnsi="Times New Roman" w:cs="Times New Roman"/>
          <w:noProof/>
          <w:sz w:val="24"/>
          <w:szCs w:val="24"/>
        </w:rPr>
        <w:t>- с.128-145.</w:t>
      </w:r>
    </w:p>
    <w:p w:rsidR="007325A4" w:rsidRDefault="007325A4" w:rsidP="00F856B1">
      <w:pPr>
        <w:pStyle w:val="a8"/>
        <w:spacing w:line="360" w:lineRule="auto"/>
        <w:rPr>
          <w:rFonts w:ascii="Times New Roman" w:eastAsia="TimesNewRomanPSMT" w:hAnsi="Times New Roman" w:cs="Times New Roman"/>
          <w:sz w:val="24"/>
          <w:szCs w:val="19"/>
        </w:rPr>
      </w:pPr>
      <w:r>
        <w:rPr>
          <w:rFonts w:ascii="Times New Roman" w:hAnsi="Times New Roman" w:cs="Times New Roman"/>
          <w:sz w:val="24"/>
        </w:rPr>
        <w:t>6</w:t>
      </w:r>
      <w:r w:rsidR="00F856B1" w:rsidRPr="0009203F">
        <w:rPr>
          <w:rFonts w:ascii="Times New Roman" w:hAnsi="Times New Roman" w:cs="Times New Roman"/>
          <w:sz w:val="24"/>
        </w:rPr>
        <w:t xml:space="preserve">) </w:t>
      </w:r>
      <w:r w:rsidRPr="009C7258">
        <w:rPr>
          <w:rFonts w:ascii="Times New Roman" w:eastAsia="TimesNewRomanPS-ItalicMT" w:hAnsi="Times New Roman" w:cs="Times New Roman"/>
          <w:b/>
          <w:iCs/>
          <w:sz w:val="24"/>
          <w:szCs w:val="19"/>
        </w:rPr>
        <w:t>Нефедова Т.Г.</w:t>
      </w:r>
      <w:r w:rsidRPr="009C7258">
        <w:rPr>
          <w:rFonts w:ascii="Times New Roman" w:eastAsia="TimesNewRomanPS-ItalicMT" w:hAnsi="Times New Roman" w:cs="Times New Roman"/>
          <w:iCs/>
          <w:sz w:val="24"/>
          <w:szCs w:val="19"/>
        </w:rPr>
        <w:t xml:space="preserve"> </w:t>
      </w:r>
      <w:r w:rsidRPr="009C7258">
        <w:rPr>
          <w:rFonts w:ascii="Times New Roman" w:eastAsia="TimesNewRomanPSMT" w:hAnsi="Times New Roman" w:cs="Times New Roman"/>
          <w:sz w:val="24"/>
          <w:szCs w:val="19"/>
        </w:rPr>
        <w:t>Развитие постсоветского аграрного сектора и поляризация сельского пространства европейской части России</w:t>
      </w:r>
      <w:r>
        <w:rPr>
          <w:rFonts w:ascii="Times New Roman" w:eastAsia="TimesNewRomanPSMT" w:hAnsi="Times New Roman" w:cs="Times New Roman"/>
          <w:sz w:val="24"/>
          <w:szCs w:val="19"/>
        </w:rPr>
        <w:t xml:space="preserve"> </w:t>
      </w:r>
      <w:r w:rsidRPr="009C7258">
        <w:rPr>
          <w:rFonts w:ascii="Times New Roman" w:eastAsia="TimesNewRomanPSMT" w:hAnsi="Times New Roman" w:cs="Times New Roman"/>
          <w:sz w:val="24"/>
          <w:szCs w:val="19"/>
        </w:rPr>
        <w:t>[</w:t>
      </w:r>
      <w:r>
        <w:rPr>
          <w:rFonts w:ascii="Times New Roman" w:eastAsia="TimesNewRomanPSMT" w:hAnsi="Times New Roman" w:cs="Times New Roman"/>
          <w:sz w:val="24"/>
          <w:szCs w:val="19"/>
        </w:rPr>
        <w:t>Статья</w:t>
      </w:r>
      <w:r w:rsidRPr="009C7258">
        <w:rPr>
          <w:rFonts w:ascii="Times New Roman" w:eastAsia="TimesNewRomanPSMT" w:hAnsi="Times New Roman" w:cs="Times New Roman"/>
          <w:sz w:val="24"/>
          <w:szCs w:val="19"/>
        </w:rPr>
        <w:t>] // Пространственная экономика</w:t>
      </w:r>
      <w:r>
        <w:rPr>
          <w:rFonts w:ascii="Times New Roman" w:eastAsia="TimesNewRomanPSMT" w:hAnsi="Times New Roman" w:cs="Times New Roman"/>
          <w:sz w:val="24"/>
          <w:szCs w:val="19"/>
        </w:rPr>
        <w:t xml:space="preserve">, </w:t>
      </w:r>
      <w:r w:rsidRPr="009C7258">
        <w:rPr>
          <w:rFonts w:ascii="Times New Roman" w:eastAsia="TimesNewRomanPSMT" w:hAnsi="Times New Roman" w:cs="Times New Roman"/>
          <w:sz w:val="24"/>
          <w:szCs w:val="19"/>
        </w:rPr>
        <w:t>2019.</w:t>
      </w:r>
      <w:r>
        <w:rPr>
          <w:rFonts w:ascii="Times New Roman" w:eastAsia="TimesNewRomanPSMT" w:hAnsi="Times New Roman" w:cs="Times New Roman"/>
          <w:sz w:val="24"/>
          <w:szCs w:val="19"/>
        </w:rPr>
        <w:t xml:space="preserve">- </w:t>
      </w:r>
      <w:r w:rsidRPr="009C7258">
        <w:rPr>
          <w:rFonts w:ascii="Times New Roman" w:eastAsia="TimesNewRomanPSMT" w:hAnsi="Times New Roman" w:cs="Times New Roman"/>
          <w:sz w:val="24"/>
          <w:szCs w:val="19"/>
        </w:rPr>
        <w:t xml:space="preserve"> </w:t>
      </w:r>
      <w:r>
        <w:rPr>
          <w:rFonts w:ascii="Times New Roman" w:eastAsia="TimesNewRomanPSMT" w:hAnsi="Times New Roman" w:cs="Times New Roman"/>
          <w:sz w:val="24"/>
          <w:szCs w:val="19"/>
        </w:rPr>
        <w:t>т</w:t>
      </w:r>
      <w:r w:rsidRPr="009C7258">
        <w:rPr>
          <w:rFonts w:ascii="Times New Roman" w:eastAsia="TimesNewRomanPSMT" w:hAnsi="Times New Roman" w:cs="Times New Roman"/>
          <w:sz w:val="24"/>
          <w:szCs w:val="19"/>
        </w:rPr>
        <w:t xml:space="preserve">. 15. </w:t>
      </w:r>
      <w:r w:rsidRPr="00B77CFF">
        <w:rPr>
          <w:rFonts w:ascii="Times New Roman" w:eastAsia="TimesNewRomanPSMT" w:hAnsi="Times New Roman" w:cs="Times New Roman"/>
          <w:sz w:val="24"/>
          <w:szCs w:val="19"/>
        </w:rPr>
        <w:t>№ 4.</w:t>
      </w:r>
      <w:r>
        <w:rPr>
          <w:rFonts w:ascii="Times New Roman" w:eastAsia="TimesNewRomanPSMT" w:hAnsi="Times New Roman" w:cs="Times New Roman"/>
          <w:sz w:val="24"/>
          <w:szCs w:val="19"/>
        </w:rPr>
        <w:t>-  с</w:t>
      </w:r>
      <w:r w:rsidRPr="00B77CFF">
        <w:rPr>
          <w:rFonts w:ascii="Times New Roman" w:eastAsia="TimesNewRomanPSMT" w:hAnsi="Times New Roman" w:cs="Times New Roman"/>
          <w:sz w:val="24"/>
          <w:szCs w:val="19"/>
        </w:rPr>
        <w:t xml:space="preserve">. 36–56. </w:t>
      </w:r>
      <w:r w:rsidRPr="009C7258">
        <w:rPr>
          <w:rFonts w:ascii="Times New Roman" w:eastAsia="TimesNewRomanPSMT" w:hAnsi="Times New Roman" w:cs="Times New Roman"/>
          <w:sz w:val="24"/>
          <w:szCs w:val="19"/>
          <w:lang w:val="en-US"/>
        </w:rPr>
        <w:t>https</w:t>
      </w:r>
      <w:r w:rsidRPr="00B77CFF">
        <w:rPr>
          <w:rFonts w:ascii="Times New Roman" w:eastAsia="TimesNewRomanPSMT" w:hAnsi="Times New Roman" w:cs="Times New Roman"/>
          <w:sz w:val="24"/>
          <w:szCs w:val="19"/>
        </w:rPr>
        <w:t>://</w:t>
      </w:r>
      <w:proofErr w:type="spellStart"/>
      <w:r w:rsidRPr="009C7258">
        <w:rPr>
          <w:rFonts w:ascii="Times New Roman" w:eastAsia="TimesNewRomanPSMT" w:hAnsi="Times New Roman" w:cs="Times New Roman"/>
          <w:sz w:val="24"/>
          <w:szCs w:val="19"/>
          <w:lang w:val="en-US"/>
        </w:rPr>
        <w:t>dx</w:t>
      </w:r>
      <w:proofErr w:type="spellEnd"/>
      <w:r w:rsidRPr="00B77CFF">
        <w:rPr>
          <w:rFonts w:ascii="Times New Roman" w:eastAsia="TimesNewRomanPSMT" w:hAnsi="Times New Roman" w:cs="Times New Roman"/>
          <w:sz w:val="24"/>
          <w:szCs w:val="19"/>
        </w:rPr>
        <w:t>.</w:t>
      </w:r>
      <w:proofErr w:type="spellStart"/>
      <w:r w:rsidRPr="009C7258">
        <w:rPr>
          <w:rFonts w:ascii="Times New Roman" w:eastAsia="TimesNewRomanPSMT" w:hAnsi="Times New Roman" w:cs="Times New Roman"/>
          <w:sz w:val="24"/>
          <w:szCs w:val="19"/>
          <w:lang w:val="en-US"/>
        </w:rPr>
        <w:t>doi</w:t>
      </w:r>
      <w:proofErr w:type="spellEnd"/>
      <w:r w:rsidRPr="00B77CFF">
        <w:rPr>
          <w:rFonts w:ascii="Times New Roman" w:eastAsia="TimesNewRomanPSMT" w:hAnsi="Times New Roman" w:cs="Times New Roman"/>
          <w:sz w:val="24"/>
          <w:szCs w:val="19"/>
        </w:rPr>
        <w:t>.</w:t>
      </w:r>
      <w:r w:rsidRPr="009C7258">
        <w:rPr>
          <w:rFonts w:ascii="Times New Roman" w:eastAsia="TimesNewRomanPSMT" w:hAnsi="Times New Roman" w:cs="Times New Roman"/>
          <w:sz w:val="24"/>
          <w:szCs w:val="19"/>
          <w:lang w:val="en-US"/>
        </w:rPr>
        <w:t>org</w:t>
      </w:r>
      <w:r w:rsidRPr="00B77CFF">
        <w:rPr>
          <w:rFonts w:ascii="Times New Roman" w:eastAsia="TimesNewRomanPSMT" w:hAnsi="Times New Roman" w:cs="Times New Roman"/>
          <w:sz w:val="24"/>
          <w:szCs w:val="19"/>
        </w:rPr>
        <w:t>/10.14530/</w:t>
      </w:r>
      <w:r w:rsidRPr="009C7258">
        <w:rPr>
          <w:rFonts w:ascii="Times New Roman" w:eastAsia="TimesNewRomanPSMT" w:hAnsi="Times New Roman" w:cs="Times New Roman"/>
          <w:sz w:val="24"/>
          <w:szCs w:val="19"/>
          <w:lang w:val="en-US"/>
        </w:rPr>
        <w:t>se</w:t>
      </w:r>
      <w:r w:rsidRPr="00B77CFF">
        <w:rPr>
          <w:rFonts w:ascii="Times New Roman" w:eastAsia="TimesNewRomanPSMT" w:hAnsi="Times New Roman" w:cs="Times New Roman"/>
          <w:sz w:val="24"/>
          <w:szCs w:val="19"/>
        </w:rPr>
        <w:t>.2019.4. 036-056.</w:t>
      </w:r>
    </w:p>
    <w:p w:rsidR="007325A4" w:rsidRDefault="007325A4" w:rsidP="00F856B1">
      <w:pPr>
        <w:pStyle w:val="a8"/>
        <w:spacing w:line="360" w:lineRule="auto"/>
        <w:rPr>
          <w:rFonts w:ascii="Times New Roman" w:hAnsi="Times New Roman" w:cs="Times New Roman"/>
          <w:sz w:val="24"/>
        </w:rPr>
      </w:pPr>
      <w:r>
        <w:rPr>
          <w:rFonts w:ascii="Times New Roman" w:eastAsia="TimesNewRomanPSMT" w:hAnsi="Times New Roman" w:cs="Times New Roman"/>
          <w:sz w:val="24"/>
          <w:szCs w:val="19"/>
        </w:rPr>
        <w:t xml:space="preserve">7) </w:t>
      </w:r>
      <w:r w:rsidRPr="00434684">
        <w:rPr>
          <w:rFonts w:ascii="Times New Roman" w:hAnsi="Times New Roman" w:cs="Times New Roman"/>
          <w:b/>
          <w:sz w:val="24"/>
        </w:rPr>
        <w:t>Нефедова Т.Г., А.А. Медведев</w:t>
      </w:r>
      <w:r>
        <w:rPr>
          <w:rFonts w:ascii="Times New Roman" w:hAnsi="Times New Roman" w:cs="Times New Roman"/>
          <w:sz w:val="24"/>
        </w:rPr>
        <w:t xml:space="preserve"> Сжатие освоенного пространства в Центральной России: динамика населения и использование земель в сельской местности </w:t>
      </w:r>
      <w:r w:rsidRPr="00434684">
        <w:rPr>
          <w:rFonts w:ascii="Times New Roman" w:hAnsi="Times New Roman" w:cs="Times New Roman"/>
          <w:sz w:val="24"/>
        </w:rPr>
        <w:t>[</w:t>
      </w:r>
      <w:r>
        <w:rPr>
          <w:rFonts w:ascii="Times New Roman" w:hAnsi="Times New Roman" w:cs="Times New Roman"/>
          <w:sz w:val="24"/>
        </w:rPr>
        <w:t>Статья</w:t>
      </w:r>
      <w:r w:rsidRPr="00434684">
        <w:rPr>
          <w:rFonts w:ascii="Times New Roman" w:hAnsi="Times New Roman" w:cs="Times New Roman"/>
          <w:sz w:val="24"/>
        </w:rPr>
        <w:t>]</w:t>
      </w:r>
      <w:r>
        <w:rPr>
          <w:rFonts w:ascii="Times New Roman" w:hAnsi="Times New Roman" w:cs="Times New Roman"/>
          <w:sz w:val="24"/>
        </w:rPr>
        <w:t xml:space="preserve"> </w:t>
      </w:r>
      <w:r w:rsidRPr="00434684">
        <w:rPr>
          <w:rFonts w:ascii="Times New Roman" w:hAnsi="Times New Roman" w:cs="Times New Roman"/>
          <w:sz w:val="24"/>
        </w:rPr>
        <w:t>//</w:t>
      </w:r>
      <w:r>
        <w:rPr>
          <w:rFonts w:ascii="Times New Roman" w:hAnsi="Times New Roman" w:cs="Times New Roman"/>
          <w:sz w:val="24"/>
        </w:rPr>
        <w:t xml:space="preserve"> Известия РАН, Серия Географическая. - т.84, №5. - с. 645-659.- </w:t>
      </w:r>
      <w:r w:rsidRPr="00F5600C">
        <w:rPr>
          <w:rFonts w:ascii="Times New Roman" w:hAnsi="Times New Roman" w:cs="Times New Roman"/>
          <w:sz w:val="24"/>
        </w:rPr>
        <w:t>2020.</w:t>
      </w:r>
    </w:p>
    <w:p w:rsidR="007325A4" w:rsidRDefault="007325A4" w:rsidP="00F856B1">
      <w:pPr>
        <w:pStyle w:val="a8"/>
        <w:spacing w:line="360" w:lineRule="auto"/>
        <w:rPr>
          <w:rFonts w:ascii="Times New Roman" w:hAnsi="Times New Roman" w:cs="Times New Roman"/>
          <w:sz w:val="24"/>
        </w:rPr>
      </w:pPr>
      <w:r>
        <w:rPr>
          <w:rFonts w:ascii="Times New Roman" w:hAnsi="Times New Roman" w:cs="Times New Roman"/>
          <w:sz w:val="24"/>
        </w:rPr>
        <w:t>8</w:t>
      </w:r>
      <w:r w:rsidRPr="007325A4">
        <w:rPr>
          <w:rFonts w:ascii="Times New Roman" w:hAnsi="Times New Roman" w:cs="Times New Roman"/>
          <w:sz w:val="24"/>
        </w:rPr>
        <w:t>)</w:t>
      </w:r>
      <w:r>
        <w:rPr>
          <w:rFonts w:ascii="Times New Roman" w:hAnsi="Times New Roman" w:cs="Times New Roman"/>
          <w:b/>
          <w:sz w:val="24"/>
        </w:rPr>
        <w:t xml:space="preserve"> </w:t>
      </w:r>
      <w:r w:rsidRPr="00D47B0D">
        <w:rPr>
          <w:rFonts w:ascii="Times New Roman" w:hAnsi="Times New Roman" w:cs="Times New Roman"/>
          <w:b/>
          <w:sz w:val="24"/>
        </w:rPr>
        <w:t xml:space="preserve">Нефедова, Т.Г., Покровский Н.Е., </w:t>
      </w:r>
      <w:proofErr w:type="spellStart"/>
      <w:r w:rsidRPr="00D47B0D">
        <w:rPr>
          <w:rFonts w:ascii="Times New Roman" w:hAnsi="Times New Roman" w:cs="Times New Roman"/>
          <w:b/>
          <w:sz w:val="24"/>
        </w:rPr>
        <w:t>Трейвиш</w:t>
      </w:r>
      <w:proofErr w:type="spellEnd"/>
      <w:r w:rsidRPr="00D47B0D">
        <w:rPr>
          <w:rFonts w:ascii="Times New Roman" w:hAnsi="Times New Roman" w:cs="Times New Roman"/>
          <w:b/>
          <w:sz w:val="24"/>
        </w:rPr>
        <w:t xml:space="preserve"> А.И.</w:t>
      </w:r>
      <w:r>
        <w:rPr>
          <w:rFonts w:ascii="Times New Roman" w:hAnsi="Times New Roman" w:cs="Times New Roman"/>
          <w:b/>
          <w:sz w:val="24"/>
        </w:rPr>
        <w:t xml:space="preserve"> </w:t>
      </w:r>
      <w:r w:rsidRPr="00D47B0D">
        <w:rPr>
          <w:rFonts w:ascii="Times New Roman" w:hAnsi="Times New Roman" w:cs="Times New Roman"/>
          <w:sz w:val="24"/>
        </w:rPr>
        <w:t xml:space="preserve">Урбанизация, дезурбанизация и </w:t>
      </w:r>
      <w:proofErr w:type="spellStart"/>
      <w:r w:rsidRPr="00D47B0D">
        <w:rPr>
          <w:rFonts w:ascii="Times New Roman" w:hAnsi="Times New Roman" w:cs="Times New Roman"/>
          <w:sz w:val="24"/>
        </w:rPr>
        <w:t>сельско-городские</w:t>
      </w:r>
      <w:proofErr w:type="spellEnd"/>
      <w:r w:rsidRPr="00D47B0D">
        <w:rPr>
          <w:rFonts w:ascii="Times New Roman" w:hAnsi="Times New Roman" w:cs="Times New Roman"/>
          <w:sz w:val="24"/>
        </w:rPr>
        <w:t xml:space="preserve"> сообщества в условиях роста горизонтальной мобильности</w:t>
      </w:r>
      <w:r>
        <w:rPr>
          <w:rFonts w:ascii="Times New Roman" w:hAnsi="Times New Roman" w:cs="Times New Roman"/>
          <w:sz w:val="24"/>
        </w:rPr>
        <w:t xml:space="preserve"> </w:t>
      </w:r>
      <w:r w:rsidRPr="00D47B0D">
        <w:rPr>
          <w:rFonts w:ascii="Times New Roman" w:hAnsi="Times New Roman" w:cs="Times New Roman"/>
          <w:sz w:val="24"/>
        </w:rPr>
        <w:t>[</w:t>
      </w:r>
      <w:r>
        <w:rPr>
          <w:rFonts w:ascii="Times New Roman" w:hAnsi="Times New Roman" w:cs="Times New Roman"/>
          <w:sz w:val="24"/>
        </w:rPr>
        <w:t>Статья</w:t>
      </w:r>
      <w:r w:rsidRPr="00D47B0D">
        <w:rPr>
          <w:rFonts w:ascii="Times New Roman" w:hAnsi="Times New Roman" w:cs="Times New Roman"/>
          <w:sz w:val="24"/>
        </w:rPr>
        <w:t>]</w:t>
      </w:r>
      <w:r>
        <w:rPr>
          <w:rFonts w:ascii="Times New Roman" w:hAnsi="Times New Roman" w:cs="Times New Roman"/>
          <w:sz w:val="24"/>
        </w:rPr>
        <w:t xml:space="preserve"> </w:t>
      </w:r>
      <w:r w:rsidRPr="00D47B0D">
        <w:rPr>
          <w:rFonts w:ascii="Times New Roman" w:hAnsi="Times New Roman" w:cs="Times New Roman"/>
          <w:sz w:val="24"/>
        </w:rPr>
        <w:t>//</w:t>
      </w:r>
      <w:r>
        <w:rPr>
          <w:rFonts w:ascii="Times New Roman" w:hAnsi="Times New Roman" w:cs="Times New Roman"/>
          <w:sz w:val="24"/>
        </w:rPr>
        <w:t xml:space="preserve"> </w:t>
      </w:r>
      <w:r w:rsidRPr="00D47B0D">
        <w:rPr>
          <w:rFonts w:ascii="Times New Roman" w:hAnsi="Times New Roman" w:cs="Times New Roman"/>
          <w:sz w:val="24"/>
        </w:rPr>
        <w:t>Социологические исследования</w:t>
      </w:r>
      <w:r>
        <w:rPr>
          <w:rFonts w:ascii="Times New Roman" w:hAnsi="Times New Roman" w:cs="Times New Roman"/>
          <w:sz w:val="24"/>
        </w:rPr>
        <w:t>.- Москва</w:t>
      </w:r>
      <w:r w:rsidRPr="007325A4">
        <w:rPr>
          <w:rFonts w:ascii="Times New Roman" w:hAnsi="Times New Roman" w:cs="Times New Roman"/>
          <w:sz w:val="24"/>
        </w:rPr>
        <w:t xml:space="preserve">: </w:t>
      </w:r>
      <w:r>
        <w:rPr>
          <w:rFonts w:ascii="Times New Roman" w:hAnsi="Times New Roman" w:cs="Times New Roman"/>
          <w:sz w:val="24"/>
        </w:rPr>
        <w:t>Российская</w:t>
      </w:r>
      <w:r w:rsidRPr="007325A4">
        <w:rPr>
          <w:rFonts w:ascii="Times New Roman" w:hAnsi="Times New Roman" w:cs="Times New Roman"/>
          <w:sz w:val="24"/>
        </w:rPr>
        <w:t xml:space="preserve"> </w:t>
      </w:r>
      <w:r>
        <w:rPr>
          <w:rFonts w:ascii="Times New Roman" w:hAnsi="Times New Roman" w:cs="Times New Roman"/>
          <w:sz w:val="24"/>
        </w:rPr>
        <w:t>академия</w:t>
      </w:r>
      <w:r w:rsidRPr="007325A4">
        <w:rPr>
          <w:rFonts w:ascii="Times New Roman" w:hAnsi="Times New Roman" w:cs="Times New Roman"/>
          <w:sz w:val="24"/>
        </w:rPr>
        <w:t xml:space="preserve"> </w:t>
      </w:r>
      <w:r>
        <w:rPr>
          <w:rFonts w:ascii="Times New Roman" w:hAnsi="Times New Roman" w:cs="Times New Roman"/>
          <w:sz w:val="24"/>
        </w:rPr>
        <w:t>наук</w:t>
      </w:r>
      <w:r w:rsidRPr="007325A4">
        <w:rPr>
          <w:rFonts w:ascii="Times New Roman" w:hAnsi="Times New Roman" w:cs="Times New Roman"/>
          <w:sz w:val="24"/>
        </w:rPr>
        <w:t xml:space="preserve">, 2015 </w:t>
      </w:r>
      <w:r>
        <w:rPr>
          <w:rFonts w:ascii="Times New Roman" w:hAnsi="Times New Roman" w:cs="Times New Roman"/>
          <w:sz w:val="24"/>
        </w:rPr>
        <w:t>г</w:t>
      </w:r>
      <w:r w:rsidRPr="007325A4">
        <w:rPr>
          <w:rFonts w:ascii="Times New Roman" w:hAnsi="Times New Roman" w:cs="Times New Roman"/>
          <w:sz w:val="24"/>
        </w:rPr>
        <w:t xml:space="preserve">.- </w:t>
      </w:r>
      <w:r>
        <w:rPr>
          <w:rFonts w:ascii="Times New Roman" w:hAnsi="Times New Roman" w:cs="Times New Roman"/>
          <w:sz w:val="24"/>
        </w:rPr>
        <w:t>т</w:t>
      </w:r>
      <w:r w:rsidRPr="007325A4">
        <w:rPr>
          <w:rFonts w:ascii="Times New Roman" w:hAnsi="Times New Roman" w:cs="Times New Roman"/>
          <w:sz w:val="24"/>
        </w:rPr>
        <w:t xml:space="preserve">.12 (380).- </w:t>
      </w:r>
      <w:r>
        <w:rPr>
          <w:rFonts w:ascii="Times New Roman" w:hAnsi="Times New Roman" w:cs="Times New Roman"/>
          <w:sz w:val="24"/>
        </w:rPr>
        <w:t>с</w:t>
      </w:r>
      <w:r w:rsidRPr="007325A4">
        <w:rPr>
          <w:rFonts w:ascii="Times New Roman" w:hAnsi="Times New Roman" w:cs="Times New Roman"/>
          <w:sz w:val="24"/>
        </w:rPr>
        <w:t>.60-69.</w:t>
      </w:r>
    </w:p>
    <w:p w:rsidR="00F856B1" w:rsidRPr="00A06647" w:rsidRDefault="007325A4" w:rsidP="00F856B1">
      <w:pPr>
        <w:pStyle w:val="a8"/>
        <w:spacing w:line="360" w:lineRule="auto"/>
        <w:rPr>
          <w:rFonts w:ascii="Times New Roman" w:hAnsi="Times New Roman" w:cs="Times New Roman"/>
          <w:noProof/>
          <w:sz w:val="24"/>
          <w:szCs w:val="24"/>
        </w:rPr>
      </w:pPr>
      <w:r>
        <w:rPr>
          <w:rFonts w:ascii="Times New Roman" w:hAnsi="Times New Roman" w:cs="Times New Roman"/>
          <w:sz w:val="24"/>
        </w:rPr>
        <w:t xml:space="preserve">9) </w:t>
      </w:r>
      <w:r w:rsidR="00F856B1" w:rsidRPr="00A06647">
        <w:rPr>
          <w:rFonts w:ascii="Times New Roman" w:hAnsi="Times New Roman" w:cs="Times New Roman"/>
          <w:b/>
          <w:sz w:val="24"/>
        </w:rPr>
        <w:t xml:space="preserve">Нефедова Т.Г., </w:t>
      </w:r>
      <w:proofErr w:type="spellStart"/>
      <w:r w:rsidR="00F856B1" w:rsidRPr="00A06647">
        <w:rPr>
          <w:rFonts w:ascii="Times New Roman" w:hAnsi="Times New Roman" w:cs="Times New Roman"/>
          <w:b/>
          <w:sz w:val="24"/>
        </w:rPr>
        <w:t>Трейвиш</w:t>
      </w:r>
      <w:proofErr w:type="spellEnd"/>
      <w:r w:rsidR="00F856B1" w:rsidRPr="00A06647">
        <w:rPr>
          <w:rFonts w:ascii="Times New Roman" w:hAnsi="Times New Roman" w:cs="Times New Roman"/>
          <w:b/>
          <w:sz w:val="24"/>
        </w:rPr>
        <w:t xml:space="preserve"> А.И.</w:t>
      </w:r>
      <w:r w:rsidR="00F856B1">
        <w:rPr>
          <w:rFonts w:ascii="Times New Roman" w:hAnsi="Times New Roman" w:cs="Times New Roman"/>
          <w:sz w:val="24"/>
        </w:rPr>
        <w:t xml:space="preserve"> Теория</w:t>
      </w:r>
      <w:r w:rsidR="00932C4E">
        <w:rPr>
          <w:rFonts w:ascii="Times New Roman" w:hAnsi="Times New Roman" w:cs="Times New Roman"/>
          <w:sz w:val="24"/>
        </w:rPr>
        <w:t xml:space="preserve"> «</w:t>
      </w:r>
      <w:r w:rsidR="00F856B1">
        <w:rPr>
          <w:rFonts w:ascii="Times New Roman" w:hAnsi="Times New Roman" w:cs="Times New Roman"/>
          <w:sz w:val="24"/>
        </w:rPr>
        <w:t>дифференциальной урбанизации</w:t>
      </w:r>
      <w:r w:rsidR="00932C4E">
        <w:rPr>
          <w:rFonts w:ascii="Times New Roman" w:hAnsi="Times New Roman" w:cs="Times New Roman"/>
          <w:sz w:val="24"/>
        </w:rPr>
        <w:t>»</w:t>
      </w:r>
      <w:r w:rsidR="00F856B1">
        <w:rPr>
          <w:rFonts w:ascii="Times New Roman" w:hAnsi="Times New Roman" w:cs="Times New Roman"/>
          <w:sz w:val="24"/>
        </w:rPr>
        <w:t xml:space="preserve"> и иерархия городов в России на рубеже </w:t>
      </w:r>
      <w:r w:rsidR="00F856B1">
        <w:rPr>
          <w:rFonts w:ascii="Times New Roman" w:hAnsi="Times New Roman" w:cs="Times New Roman"/>
          <w:sz w:val="24"/>
          <w:lang w:val="en-US"/>
        </w:rPr>
        <w:t>XXI</w:t>
      </w:r>
      <w:r w:rsidR="00F856B1">
        <w:rPr>
          <w:rFonts w:ascii="Times New Roman" w:hAnsi="Times New Roman" w:cs="Times New Roman"/>
          <w:sz w:val="24"/>
        </w:rPr>
        <w:t xml:space="preserve"> века </w:t>
      </w:r>
      <w:r w:rsidR="00F856B1" w:rsidRPr="00A06647">
        <w:rPr>
          <w:rFonts w:ascii="Times New Roman" w:hAnsi="Times New Roman" w:cs="Times New Roman"/>
          <w:sz w:val="24"/>
        </w:rPr>
        <w:t>[</w:t>
      </w:r>
      <w:r w:rsidR="00F856B1">
        <w:rPr>
          <w:rFonts w:ascii="Times New Roman" w:hAnsi="Times New Roman" w:cs="Times New Roman"/>
          <w:sz w:val="24"/>
        </w:rPr>
        <w:t>В Интернете</w:t>
      </w:r>
      <w:r w:rsidR="00F856B1" w:rsidRPr="00A06647">
        <w:rPr>
          <w:rFonts w:ascii="Times New Roman" w:hAnsi="Times New Roman" w:cs="Times New Roman"/>
          <w:sz w:val="24"/>
        </w:rPr>
        <w:t>]</w:t>
      </w:r>
      <w:r w:rsidR="00F856B1">
        <w:rPr>
          <w:rFonts w:ascii="Times New Roman" w:hAnsi="Times New Roman" w:cs="Times New Roman"/>
          <w:sz w:val="24"/>
        </w:rPr>
        <w:t xml:space="preserve"> </w:t>
      </w:r>
      <w:r w:rsidR="00F856B1" w:rsidRPr="00A06647">
        <w:rPr>
          <w:rFonts w:ascii="Times New Roman" w:hAnsi="Times New Roman" w:cs="Times New Roman"/>
          <w:sz w:val="24"/>
        </w:rPr>
        <w:t>//</w:t>
      </w:r>
      <w:r w:rsidR="00F856B1">
        <w:rPr>
          <w:rFonts w:ascii="Times New Roman" w:hAnsi="Times New Roman" w:cs="Times New Roman"/>
          <w:sz w:val="24"/>
        </w:rPr>
        <w:t xml:space="preserve"> </w:t>
      </w:r>
      <w:proofErr w:type="spellStart"/>
      <w:r w:rsidR="00F856B1">
        <w:rPr>
          <w:rFonts w:ascii="Times New Roman" w:hAnsi="Times New Roman" w:cs="Times New Roman"/>
          <w:sz w:val="24"/>
        </w:rPr>
        <w:t>Демоскоп</w:t>
      </w:r>
      <w:proofErr w:type="spellEnd"/>
      <w:r w:rsidR="00F856B1">
        <w:rPr>
          <w:rFonts w:ascii="Times New Roman" w:hAnsi="Times New Roman" w:cs="Times New Roman"/>
          <w:sz w:val="24"/>
        </w:rPr>
        <w:t xml:space="preserve"> </w:t>
      </w:r>
      <w:r w:rsidR="00F856B1">
        <w:rPr>
          <w:rFonts w:ascii="Times New Roman" w:hAnsi="Times New Roman" w:cs="Times New Roman"/>
          <w:sz w:val="24"/>
          <w:lang w:val="en-US"/>
        </w:rPr>
        <w:t>Weekly</w:t>
      </w:r>
      <w:r w:rsidR="00F856B1" w:rsidRPr="00A06647">
        <w:rPr>
          <w:rFonts w:ascii="Times New Roman" w:hAnsi="Times New Roman" w:cs="Times New Roman"/>
          <w:sz w:val="24"/>
        </w:rPr>
        <w:t xml:space="preserve">. - </w:t>
      </w:r>
      <w:r w:rsidR="00F856B1">
        <w:rPr>
          <w:rFonts w:ascii="Times New Roman" w:hAnsi="Times New Roman" w:cs="Times New Roman"/>
          <w:sz w:val="24"/>
        </w:rPr>
        <w:t xml:space="preserve">Электронная версия бюллетеня </w:t>
      </w:r>
      <w:r w:rsidR="00F856B1" w:rsidRPr="00A06647">
        <w:rPr>
          <w:rFonts w:ascii="Times New Roman" w:hAnsi="Times New Roman" w:cs="Times New Roman"/>
          <w:i/>
          <w:sz w:val="24"/>
        </w:rPr>
        <w:t>Население и общество</w:t>
      </w:r>
      <w:r w:rsidR="00F856B1">
        <w:rPr>
          <w:rFonts w:ascii="Times New Roman" w:hAnsi="Times New Roman" w:cs="Times New Roman"/>
          <w:sz w:val="24"/>
        </w:rPr>
        <w:t>. -</w:t>
      </w:r>
      <w:r w:rsidR="00F856B1" w:rsidRPr="00A06647">
        <w:rPr>
          <w:rFonts w:ascii="Times New Roman" w:hAnsi="Times New Roman" w:cs="Times New Roman"/>
          <w:noProof/>
          <w:sz w:val="24"/>
          <w:szCs w:val="24"/>
        </w:rPr>
        <w:t xml:space="preserve"> </w:t>
      </w:r>
      <w:r w:rsidR="00F856B1" w:rsidRPr="00F32D6E">
        <w:rPr>
          <w:rFonts w:ascii="Times New Roman" w:hAnsi="Times New Roman" w:cs="Times New Roman"/>
          <w:noProof/>
          <w:sz w:val="24"/>
          <w:szCs w:val="24"/>
        </w:rPr>
        <w:t xml:space="preserve">Институт демографии Национального исследовательского </w:t>
      </w:r>
      <w:r w:rsidR="00F856B1" w:rsidRPr="00F32D6E">
        <w:rPr>
          <w:rFonts w:ascii="Times New Roman" w:hAnsi="Times New Roman" w:cs="Times New Roman"/>
          <w:noProof/>
          <w:sz w:val="24"/>
          <w:szCs w:val="24"/>
        </w:rPr>
        <w:lastRenderedPageBreak/>
        <w:t>университета</w:t>
      </w:r>
      <w:r w:rsidR="00932C4E">
        <w:rPr>
          <w:rFonts w:ascii="Times New Roman" w:hAnsi="Times New Roman" w:cs="Times New Roman"/>
          <w:noProof/>
          <w:sz w:val="24"/>
          <w:szCs w:val="24"/>
        </w:rPr>
        <w:t xml:space="preserve"> «</w:t>
      </w:r>
      <w:r w:rsidR="00F856B1" w:rsidRPr="00F32D6E">
        <w:rPr>
          <w:rFonts w:ascii="Times New Roman" w:hAnsi="Times New Roman" w:cs="Times New Roman"/>
          <w:noProof/>
          <w:sz w:val="24"/>
          <w:szCs w:val="24"/>
        </w:rPr>
        <w:t>Высшая школа экономики</w:t>
      </w:r>
      <w:r w:rsidR="00932C4E">
        <w:rPr>
          <w:rFonts w:ascii="Times New Roman" w:hAnsi="Times New Roman" w:cs="Times New Roman"/>
          <w:noProof/>
          <w:sz w:val="24"/>
          <w:szCs w:val="24"/>
        </w:rPr>
        <w:t>»</w:t>
      </w:r>
      <w:r w:rsidR="00F856B1">
        <w:rPr>
          <w:rFonts w:ascii="Times New Roman" w:hAnsi="Times New Roman" w:cs="Times New Roman"/>
          <w:sz w:val="24"/>
        </w:rPr>
        <w:t xml:space="preserve">, №217-218, 2005. - 31 октябрь 2020. - </w:t>
      </w:r>
      <w:r w:rsidR="00F856B1" w:rsidRPr="00A06647">
        <w:rPr>
          <w:rFonts w:ascii="Times New Roman" w:hAnsi="Times New Roman" w:cs="Times New Roman"/>
          <w:sz w:val="24"/>
        </w:rPr>
        <w:t>http://www.demoscope.ru/weekly/2005/0217/analit01.php</w:t>
      </w:r>
      <w:r w:rsidR="00F856B1">
        <w:rPr>
          <w:rFonts w:ascii="Times New Roman" w:hAnsi="Times New Roman" w:cs="Times New Roman"/>
          <w:sz w:val="24"/>
        </w:rPr>
        <w:t>.</w:t>
      </w:r>
    </w:p>
    <w:p w:rsidR="007325A4" w:rsidRDefault="007325A4" w:rsidP="00F856B1">
      <w:pPr>
        <w:pStyle w:val="a8"/>
        <w:spacing w:line="360" w:lineRule="auto"/>
        <w:rPr>
          <w:rFonts w:ascii="Times New Roman" w:hAnsi="Times New Roman" w:cs="Times New Roman"/>
          <w:sz w:val="24"/>
        </w:rPr>
      </w:pPr>
      <w:r>
        <w:rPr>
          <w:rFonts w:ascii="Times New Roman" w:hAnsi="Times New Roman" w:cs="Times New Roman"/>
          <w:sz w:val="24"/>
          <w:szCs w:val="24"/>
        </w:rPr>
        <w:t>10</w:t>
      </w:r>
      <w:r w:rsidR="00F856B1">
        <w:rPr>
          <w:rFonts w:ascii="Times New Roman" w:hAnsi="Times New Roman" w:cs="Times New Roman"/>
          <w:sz w:val="24"/>
          <w:szCs w:val="24"/>
        </w:rPr>
        <w:t xml:space="preserve">) </w:t>
      </w:r>
      <w:r w:rsidRPr="002632C4">
        <w:rPr>
          <w:rFonts w:ascii="Times New Roman" w:hAnsi="Times New Roman" w:cs="Times New Roman"/>
          <w:b/>
          <w:sz w:val="24"/>
          <w:szCs w:val="24"/>
        </w:rPr>
        <w:t>Пивоваров Ю.Л.</w:t>
      </w:r>
      <w:r>
        <w:rPr>
          <w:rFonts w:ascii="Times New Roman" w:hAnsi="Times New Roman" w:cs="Times New Roman"/>
          <w:sz w:val="24"/>
          <w:szCs w:val="24"/>
        </w:rPr>
        <w:t xml:space="preserve"> Сжатие</w:t>
      </w:r>
      <w:r w:rsidR="00932C4E">
        <w:rPr>
          <w:rFonts w:ascii="Times New Roman" w:hAnsi="Times New Roman" w:cs="Times New Roman"/>
          <w:sz w:val="24"/>
          <w:szCs w:val="24"/>
        </w:rPr>
        <w:t xml:space="preserve"> «</w:t>
      </w:r>
      <w:r>
        <w:rPr>
          <w:rFonts w:ascii="Times New Roman" w:hAnsi="Times New Roman" w:cs="Times New Roman"/>
          <w:sz w:val="24"/>
          <w:szCs w:val="24"/>
        </w:rPr>
        <w:t>экономической ойкумены</w:t>
      </w:r>
      <w:r w:rsidR="00932C4E">
        <w:rPr>
          <w:rFonts w:ascii="Times New Roman" w:hAnsi="Times New Roman" w:cs="Times New Roman"/>
          <w:sz w:val="24"/>
          <w:szCs w:val="24"/>
        </w:rPr>
        <w:t>»</w:t>
      </w:r>
      <w:r>
        <w:rPr>
          <w:rFonts w:ascii="Times New Roman" w:hAnsi="Times New Roman" w:cs="Times New Roman"/>
          <w:sz w:val="24"/>
          <w:szCs w:val="24"/>
        </w:rPr>
        <w:t xml:space="preserve"> России  </w:t>
      </w:r>
      <w:r w:rsidRPr="002632C4">
        <w:rPr>
          <w:rFonts w:ascii="Times New Roman" w:hAnsi="Times New Roman" w:cs="Times New Roman"/>
          <w:sz w:val="24"/>
          <w:szCs w:val="24"/>
        </w:rPr>
        <w:t>[</w:t>
      </w:r>
      <w:r>
        <w:rPr>
          <w:rFonts w:ascii="Times New Roman" w:hAnsi="Times New Roman" w:cs="Times New Roman"/>
          <w:sz w:val="24"/>
          <w:szCs w:val="24"/>
        </w:rPr>
        <w:t>Статья</w:t>
      </w:r>
      <w:r w:rsidRPr="002632C4">
        <w:rPr>
          <w:rFonts w:ascii="Times New Roman" w:hAnsi="Times New Roman" w:cs="Times New Roman"/>
          <w:sz w:val="24"/>
          <w:szCs w:val="24"/>
        </w:rPr>
        <w:t>]</w:t>
      </w:r>
      <w:r>
        <w:rPr>
          <w:rFonts w:ascii="Times New Roman" w:hAnsi="Times New Roman" w:cs="Times New Roman"/>
          <w:sz w:val="24"/>
          <w:szCs w:val="24"/>
        </w:rPr>
        <w:t xml:space="preserve"> </w:t>
      </w:r>
      <w:r w:rsidRPr="002632C4">
        <w:rPr>
          <w:rFonts w:ascii="Times New Roman" w:hAnsi="Times New Roman" w:cs="Times New Roman"/>
          <w:sz w:val="24"/>
          <w:szCs w:val="24"/>
        </w:rPr>
        <w:t>//</w:t>
      </w:r>
      <w:r>
        <w:rPr>
          <w:rFonts w:ascii="Times New Roman" w:hAnsi="Times New Roman" w:cs="Times New Roman"/>
          <w:sz w:val="24"/>
          <w:szCs w:val="24"/>
        </w:rPr>
        <w:t xml:space="preserve"> Мировая экономика и международные отношения.- Национальный исследовательский институт мировой экономики и международных отношений им. Е</w:t>
      </w:r>
      <w:r w:rsidRPr="00DF6804">
        <w:rPr>
          <w:rFonts w:ascii="Times New Roman" w:hAnsi="Times New Roman" w:cs="Times New Roman"/>
          <w:sz w:val="24"/>
          <w:szCs w:val="24"/>
        </w:rPr>
        <w:t>.</w:t>
      </w:r>
      <w:r>
        <w:rPr>
          <w:rFonts w:ascii="Times New Roman" w:hAnsi="Times New Roman" w:cs="Times New Roman"/>
          <w:sz w:val="24"/>
          <w:szCs w:val="24"/>
        </w:rPr>
        <w:t>М</w:t>
      </w:r>
      <w:r w:rsidRPr="00DF6804">
        <w:rPr>
          <w:rFonts w:ascii="Times New Roman" w:hAnsi="Times New Roman" w:cs="Times New Roman"/>
          <w:sz w:val="24"/>
          <w:szCs w:val="24"/>
        </w:rPr>
        <w:t xml:space="preserve">. </w:t>
      </w:r>
      <w:r>
        <w:rPr>
          <w:rFonts w:ascii="Times New Roman" w:hAnsi="Times New Roman" w:cs="Times New Roman"/>
          <w:sz w:val="24"/>
          <w:szCs w:val="24"/>
        </w:rPr>
        <w:t>Примакова</w:t>
      </w:r>
      <w:r w:rsidRPr="00DF6804">
        <w:rPr>
          <w:rFonts w:ascii="Times New Roman" w:hAnsi="Times New Roman" w:cs="Times New Roman"/>
          <w:sz w:val="24"/>
          <w:szCs w:val="24"/>
        </w:rPr>
        <w:t xml:space="preserve"> </w:t>
      </w:r>
      <w:r>
        <w:rPr>
          <w:rFonts w:ascii="Times New Roman" w:hAnsi="Times New Roman" w:cs="Times New Roman"/>
          <w:sz w:val="24"/>
          <w:szCs w:val="24"/>
        </w:rPr>
        <w:t>РАН</w:t>
      </w:r>
      <w:r w:rsidRPr="00DF6804">
        <w:rPr>
          <w:rFonts w:ascii="Times New Roman" w:hAnsi="Times New Roman" w:cs="Times New Roman"/>
          <w:sz w:val="24"/>
          <w:szCs w:val="24"/>
        </w:rPr>
        <w:t xml:space="preserve">, 2002.- </w:t>
      </w:r>
      <w:r w:rsidRPr="00B77CFF">
        <w:rPr>
          <w:rFonts w:ascii="Times New Roman" w:hAnsi="Times New Roman" w:cs="Times New Roman"/>
          <w:sz w:val="24"/>
          <w:szCs w:val="24"/>
        </w:rPr>
        <w:t xml:space="preserve">№4.- </w:t>
      </w:r>
      <w:r>
        <w:rPr>
          <w:rFonts w:ascii="Times New Roman" w:hAnsi="Times New Roman" w:cs="Times New Roman"/>
          <w:sz w:val="24"/>
          <w:szCs w:val="24"/>
        </w:rPr>
        <w:t>с</w:t>
      </w:r>
      <w:r w:rsidRPr="00B77CFF">
        <w:rPr>
          <w:rFonts w:ascii="Times New Roman" w:hAnsi="Times New Roman" w:cs="Times New Roman"/>
          <w:sz w:val="24"/>
          <w:szCs w:val="24"/>
        </w:rPr>
        <w:t>.63-69.</w:t>
      </w:r>
    </w:p>
    <w:p w:rsidR="00F856B1" w:rsidRDefault="007325A4" w:rsidP="00F856B1">
      <w:pPr>
        <w:pStyle w:val="a8"/>
        <w:spacing w:line="360" w:lineRule="auto"/>
        <w:rPr>
          <w:rFonts w:ascii="Times New Roman" w:hAnsi="Times New Roman" w:cs="Times New Roman"/>
          <w:sz w:val="24"/>
          <w:szCs w:val="24"/>
        </w:rPr>
      </w:pPr>
      <w:r w:rsidRPr="007325A4">
        <w:rPr>
          <w:rFonts w:ascii="Times New Roman" w:hAnsi="Times New Roman" w:cs="Times New Roman"/>
          <w:bCs/>
          <w:noProof/>
          <w:sz w:val="24"/>
          <w:szCs w:val="24"/>
        </w:rPr>
        <w:t>11)</w:t>
      </w:r>
      <w:r>
        <w:rPr>
          <w:rFonts w:ascii="Times New Roman" w:hAnsi="Times New Roman" w:cs="Times New Roman"/>
          <w:b/>
          <w:bCs/>
          <w:noProof/>
          <w:sz w:val="24"/>
          <w:szCs w:val="24"/>
        </w:rPr>
        <w:t xml:space="preserve"> </w:t>
      </w:r>
      <w:r w:rsidR="00F856B1">
        <w:rPr>
          <w:rFonts w:ascii="Times New Roman" w:hAnsi="Times New Roman" w:cs="Times New Roman"/>
          <w:b/>
          <w:bCs/>
          <w:noProof/>
          <w:sz w:val="24"/>
          <w:szCs w:val="24"/>
        </w:rPr>
        <w:t>Ридевский Г.В.</w:t>
      </w:r>
      <w:r w:rsidR="00F856B1" w:rsidRPr="00F32D6E">
        <w:rPr>
          <w:rFonts w:ascii="Times New Roman" w:hAnsi="Times New Roman" w:cs="Times New Roman"/>
          <w:noProof/>
          <w:sz w:val="24"/>
          <w:szCs w:val="24"/>
        </w:rPr>
        <w:t xml:space="preserve"> </w:t>
      </w:r>
      <w:r w:rsidR="00F856B1">
        <w:rPr>
          <w:rFonts w:ascii="Times New Roman" w:hAnsi="Times New Roman" w:cs="Times New Roman"/>
          <w:noProof/>
          <w:sz w:val="24"/>
          <w:szCs w:val="24"/>
        </w:rPr>
        <w:t xml:space="preserve">Три модели сжатия пространства и регионализация как процесс сжатия пространства на внутристрановом уровне </w:t>
      </w:r>
      <w:r w:rsidR="00F856B1" w:rsidRPr="00F32D6E">
        <w:rPr>
          <w:rFonts w:ascii="Times New Roman" w:hAnsi="Times New Roman" w:cs="Times New Roman"/>
          <w:noProof/>
          <w:sz w:val="24"/>
          <w:szCs w:val="24"/>
        </w:rPr>
        <w:t>[Конференция] //</w:t>
      </w:r>
      <w:r w:rsidR="00932C4E">
        <w:rPr>
          <w:rFonts w:ascii="Times New Roman" w:hAnsi="Times New Roman" w:cs="Times New Roman"/>
          <w:noProof/>
          <w:sz w:val="24"/>
          <w:szCs w:val="24"/>
        </w:rPr>
        <w:t xml:space="preserve"> «</w:t>
      </w:r>
      <w:r w:rsidR="00F856B1" w:rsidRPr="00F32D6E">
        <w:rPr>
          <w:rFonts w:ascii="Times New Roman" w:hAnsi="Times New Roman" w:cs="Times New Roman"/>
          <w:noProof/>
          <w:sz w:val="24"/>
          <w:szCs w:val="24"/>
        </w:rPr>
        <w:t>Сжатие социально-экономического пространства: новое в теории регионального развития и практике его государственного регулирования</w:t>
      </w:r>
      <w:r w:rsidR="00932C4E">
        <w:rPr>
          <w:rFonts w:ascii="Times New Roman" w:hAnsi="Times New Roman" w:cs="Times New Roman"/>
          <w:noProof/>
          <w:sz w:val="24"/>
          <w:szCs w:val="24"/>
        </w:rPr>
        <w:t>»</w:t>
      </w:r>
      <w:r w:rsidR="00F856B1" w:rsidRPr="00F32D6E">
        <w:rPr>
          <w:rFonts w:ascii="Times New Roman" w:hAnsi="Times New Roman" w:cs="Times New Roman"/>
          <w:noProof/>
          <w:sz w:val="24"/>
          <w:szCs w:val="24"/>
        </w:rPr>
        <w:t>, Мышкин,03-07 июня 2010 г.. - Москва : Эслан, 2010.</w:t>
      </w:r>
      <w:r w:rsidR="00F856B1">
        <w:rPr>
          <w:rFonts w:ascii="Times New Roman" w:hAnsi="Times New Roman" w:cs="Times New Roman"/>
          <w:noProof/>
          <w:sz w:val="24"/>
          <w:szCs w:val="24"/>
        </w:rPr>
        <w:t xml:space="preserve"> - с.49-60.</w:t>
      </w:r>
    </w:p>
    <w:p w:rsidR="007325A4" w:rsidRDefault="007325A4" w:rsidP="00F856B1">
      <w:pPr>
        <w:pStyle w:val="a8"/>
        <w:spacing w:line="360" w:lineRule="auto"/>
        <w:rPr>
          <w:rFonts w:ascii="Times New Roman" w:hAnsi="Times New Roman" w:cs="Times New Roman"/>
          <w:noProof/>
          <w:sz w:val="24"/>
          <w:szCs w:val="24"/>
        </w:rPr>
      </w:pPr>
      <w:r>
        <w:rPr>
          <w:rFonts w:ascii="Times New Roman" w:hAnsi="Times New Roman" w:cs="Times New Roman"/>
          <w:sz w:val="24"/>
          <w:szCs w:val="24"/>
        </w:rPr>
        <w:t>12</w:t>
      </w:r>
      <w:r w:rsidR="00F856B1">
        <w:rPr>
          <w:rFonts w:ascii="Times New Roman" w:hAnsi="Times New Roman" w:cs="Times New Roman"/>
          <w:sz w:val="24"/>
          <w:szCs w:val="24"/>
        </w:rPr>
        <w:t xml:space="preserve">) </w:t>
      </w:r>
      <w:r w:rsidRPr="00F1108D">
        <w:rPr>
          <w:rFonts w:ascii="Times New Roman" w:hAnsi="Times New Roman" w:cs="Times New Roman"/>
          <w:b/>
          <w:noProof/>
          <w:sz w:val="24"/>
          <w:szCs w:val="24"/>
        </w:rPr>
        <w:t>Романова Е.В.</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ФРГ: Восточная Германия - инновационный локомотив? </w:t>
      </w:r>
      <w:r w:rsidRPr="00F1108D">
        <w:rPr>
          <w:rFonts w:ascii="Times New Roman" w:hAnsi="Times New Roman" w:cs="Times New Roman"/>
          <w:noProof/>
          <w:sz w:val="24"/>
          <w:szCs w:val="24"/>
        </w:rPr>
        <w:t>[</w:t>
      </w:r>
      <w:r>
        <w:rPr>
          <w:rFonts w:ascii="Times New Roman" w:hAnsi="Times New Roman" w:cs="Times New Roman"/>
          <w:noProof/>
          <w:sz w:val="24"/>
          <w:szCs w:val="24"/>
        </w:rPr>
        <w:t>Статья</w:t>
      </w:r>
      <w:r w:rsidRPr="00F1108D">
        <w:rPr>
          <w:rFonts w:ascii="Times New Roman" w:hAnsi="Times New Roman" w:cs="Times New Roman"/>
          <w:noProof/>
          <w:sz w:val="24"/>
          <w:szCs w:val="24"/>
        </w:rPr>
        <w:t>]</w:t>
      </w:r>
      <w:r>
        <w:rPr>
          <w:rFonts w:ascii="Times New Roman" w:hAnsi="Times New Roman" w:cs="Times New Roman"/>
          <w:noProof/>
          <w:sz w:val="24"/>
          <w:szCs w:val="24"/>
        </w:rPr>
        <w:t xml:space="preserve"> </w:t>
      </w:r>
      <w:r w:rsidRPr="00F1108D">
        <w:rPr>
          <w:rFonts w:ascii="Times New Roman" w:hAnsi="Times New Roman" w:cs="Times New Roman"/>
          <w:noProof/>
          <w:sz w:val="24"/>
          <w:szCs w:val="24"/>
        </w:rPr>
        <w:t xml:space="preserve">// </w:t>
      </w:r>
      <w:r>
        <w:rPr>
          <w:rFonts w:ascii="Times New Roman" w:hAnsi="Times New Roman" w:cs="Times New Roman"/>
          <w:noProof/>
          <w:sz w:val="24"/>
          <w:szCs w:val="24"/>
        </w:rPr>
        <w:t>Современная Европа. - Центр германских исследований Института Европы РАН, 2010. - 4(44). - с. 48-63.</w:t>
      </w:r>
    </w:p>
    <w:p w:rsidR="007325A4" w:rsidRDefault="007325A4" w:rsidP="00F856B1">
      <w:pPr>
        <w:pStyle w:val="a8"/>
        <w:spacing w:line="360" w:lineRule="auto"/>
        <w:rPr>
          <w:rFonts w:ascii="Times New Roman" w:hAnsi="Times New Roman" w:cs="Times New Roman"/>
          <w:noProof/>
          <w:sz w:val="24"/>
          <w:szCs w:val="24"/>
        </w:rPr>
      </w:pPr>
      <w:r w:rsidRPr="007325A4">
        <w:rPr>
          <w:rFonts w:ascii="Times New Roman" w:hAnsi="Times New Roman" w:cs="Times New Roman"/>
          <w:noProof/>
          <w:sz w:val="24"/>
          <w:szCs w:val="24"/>
        </w:rPr>
        <w:t>13)</w:t>
      </w:r>
      <w:r>
        <w:rPr>
          <w:rFonts w:ascii="Times New Roman" w:hAnsi="Times New Roman" w:cs="Times New Roman"/>
          <w:b/>
          <w:noProof/>
          <w:sz w:val="24"/>
          <w:szCs w:val="24"/>
        </w:rPr>
        <w:t xml:space="preserve"> </w:t>
      </w:r>
      <w:r w:rsidRPr="005F6390">
        <w:rPr>
          <w:rFonts w:ascii="Times New Roman" w:hAnsi="Times New Roman" w:cs="Times New Roman"/>
          <w:b/>
          <w:noProof/>
          <w:sz w:val="24"/>
          <w:szCs w:val="24"/>
        </w:rPr>
        <w:t>Романова Е.В.</w:t>
      </w:r>
      <w:r w:rsidRPr="005F6390">
        <w:rPr>
          <w:rFonts w:ascii="Times New Roman" w:hAnsi="Times New Roman" w:cs="Times New Roman"/>
          <w:noProof/>
          <w:sz w:val="24"/>
          <w:szCs w:val="24"/>
        </w:rPr>
        <w:t xml:space="preserve"> </w:t>
      </w:r>
      <w:r>
        <w:rPr>
          <w:rFonts w:ascii="Times New Roman" w:hAnsi="Times New Roman" w:cs="Times New Roman"/>
          <w:noProof/>
          <w:sz w:val="24"/>
          <w:szCs w:val="24"/>
        </w:rPr>
        <w:t xml:space="preserve"> Региональные кластеры и конкурентная экономика (на примере Восточной Германии) </w:t>
      </w:r>
      <w:r w:rsidRPr="005F6390">
        <w:rPr>
          <w:rFonts w:ascii="Times New Roman" w:hAnsi="Times New Roman" w:cs="Times New Roman"/>
          <w:noProof/>
          <w:sz w:val="24"/>
          <w:szCs w:val="24"/>
        </w:rPr>
        <w:t>[</w:t>
      </w:r>
      <w:r>
        <w:rPr>
          <w:rFonts w:ascii="Times New Roman" w:hAnsi="Times New Roman" w:cs="Times New Roman"/>
          <w:noProof/>
          <w:sz w:val="24"/>
          <w:szCs w:val="24"/>
        </w:rPr>
        <w:t>Статья</w:t>
      </w:r>
      <w:r w:rsidRPr="005F6390">
        <w:rPr>
          <w:rFonts w:ascii="Times New Roman" w:hAnsi="Times New Roman" w:cs="Times New Roman"/>
          <w:noProof/>
          <w:sz w:val="24"/>
          <w:szCs w:val="24"/>
        </w:rPr>
        <w:t>]</w:t>
      </w:r>
      <w:r>
        <w:rPr>
          <w:rFonts w:ascii="Times New Roman" w:hAnsi="Times New Roman" w:cs="Times New Roman"/>
          <w:noProof/>
          <w:sz w:val="24"/>
          <w:szCs w:val="24"/>
        </w:rPr>
        <w:t xml:space="preserve"> </w:t>
      </w:r>
      <w:r w:rsidRPr="005F6390">
        <w:rPr>
          <w:rFonts w:ascii="Times New Roman" w:hAnsi="Times New Roman" w:cs="Times New Roman"/>
          <w:noProof/>
          <w:sz w:val="24"/>
          <w:szCs w:val="24"/>
        </w:rPr>
        <w:t xml:space="preserve">// </w:t>
      </w:r>
      <w:r>
        <w:rPr>
          <w:rFonts w:ascii="Times New Roman" w:hAnsi="Times New Roman" w:cs="Times New Roman"/>
          <w:noProof/>
          <w:sz w:val="24"/>
          <w:szCs w:val="24"/>
        </w:rPr>
        <w:t>Современная Европа. - Институт Европы РАН, 2008. - 2(34). - с.90-104.</w:t>
      </w:r>
    </w:p>
    <w:p w:rsidR="007325A4" w:rsidRDefault="007325A4" w:rsidP="00F856B1">
      <w:pPr>
        <w:pStyle w:val="a8"/>
        <w:spacing w:line="360" w:lineRule="auto"/>
        <w:rPr>
          <w:rFonts w:ascii="Times New Roman" w:hAnsi="Times New Roman" w:cs="Times New Roman"/>
          <w:noProof/>
          <w:sz w:val="24"/>
          <w:szCs w:val="24"/>
        </w:rPr>
      </w:pPr>
      <w:r w:rsidRPr="007325A4">
        <w:rPr>
          <w:rFonts w:ascii="Times New Roman" w:hAnsi="Times New Roman" w:cs="Times New Roman"/>
          <w:noProof/>
          <w:sz w:val="24"/>
          <w:szCs w:val="24"/>
        </w:rPr>
        <w:t>14)</w:t>
      </w:r>
      <w:r>
        <w:rPr>
          <w:rFonts w:ascii="Times New Roman" w:hAnsi="Times New Roman" w:cs="Times New Roman"/>
          <w:b/>
          <w:noProof/>
          <w:sz w:val="24"/>
          <w:szCs w:val="24"/>
        </w:rPr>
        <w:t xml:space="preserve"> </w:t>
      </w:r>
      <w:r w:rsidRPr="00AD57BE">
        <w:rPr>
          <w:rFonts w:ascii="Times New Roman" w:hAnsi="Times New Roman" w:cs="Times New Roman"/>
          <w:b/>
          <w:noProof/>
          <w:sz w:val="24"/>
          <w:szCs w:val="24"/>
        </w:rPr>
        <w:t>Романова Е.В.</w:t>
      </w:r>
      <w:r>
        <w:rPr>
          <w:rFonts w:ascii="Times New Roman" w:hAnsi="Times New Roman" w:cs="Times New Roman"/>
          <w:noProof/>
          <w:sz w:val="24"/>
          <w:szCs w:val="24"/>
        </w:rPr>
        <w:t xml:space="preserve"> </w:t>
      </w:r>
      <w:r w:rsidRPr="00AD57BE">
        <w:rPr>
          <w:rFonts w:ascii="Times New Roman" w:hAnsi="Times New Roman" w:cs="Times New Roman"/>
          <w:noProof/>
          <w:sz w:val="24"/>
          <w:szCs w:val="24"/>
        </w:rPr>
        <w:t>Особенности развития региональных кластеров в Восточной Германии</w:t>
      </w:r>
      <w:r>
        <w:rPr>
          <w:rFonts w:ascii="Times New Roman" w:hAnsi="Times New Roman" w:cs="Times New Roman"/>
          <w:noProof/>
          <w:sz w:val="24"/>
          <w:szCs w:val="24"/>
        </w:rPr>
        <w:t xml:space="preserve"> </w:t>
      </w:r>
      <w:r w:rsidRPr="00AD57BE">
        <w:rPr>
          <w:rFonts w:ascii="Times New Roman" w:hAnsi="Times New Roman" w:cs="Times New Roman"/>
          <w:noProof/>
          <w:sz w:val="24"/>
          <w:szCs w:val="24"/>
        </w:rPr>
        <w:t>[</w:t>
      </w:r>
      <w:r>
        <w:rPr>
          <w:rFonts w:ascii="Times New Roman" w:hAnsi="Times New Roman" w:cs="Times New Roman"/>
          <w:noProof/>
          <w:sz w:val="24"/>
          <w:szCs w:val="24"/>
        </w:rPr>
        <w:t>Статья</w:t>
      </w:r>
      <w:r w:rsidRPr="00AD57BE">
        <w:rPr>
          <w:rFonts w:ascii="Times New Roman" w:hAnsi="Times New Roman" w:cs="Times New Roman"/>
          <w:noProof/>
          <w:sz w:val="24"/>
          <w:szCs w:val="24"/>
        </w:rPr>
        <w:t>]</w:t>
      </w:r>
      <w:r>
        <w:rPr>
          <w:rFonts w:ascii="Times New Roman" w:hAnsi="Times New Roman" w:cs="Times New Roman"/>
          <w:noProof/>
          <w:sz w:val="24"/>
          <w:szCs w:val="24"/>
        </w:rPr>
        <w:t xml:space="preserve"> </w:t>
      </w:r>
      <w:r w:rsidRPr="00AD57BE">
        <w:rPr>
          <w:rFonts w:ascii="Times New Roman" w:hAnsi="Times New Roman" w:cs="Times New Roman"/>
          <w:noProof/>
          <w:sz w:val="24"/>
          <w:szCs w:val="24"/>
        </w:rPr>
        <w:t>//</w:t>
      </w:r>
      <w:r>
        <w:rPr>
          <w:rFonts w:ascii="Times New Roman" w:hAnsi="Times New Roman" w:cs="Times New Roman"/>
          <w:noProof/>
          <w:sz w:val="24"/>
          <w:szCs w:val="24"/>
        </w:rPr>
        <w:t xml:space="preserve"> Региональные исследования.- Москва: Смоленский государственный университет, 2008 г.- 1 (16).- с.38-46.</w:t>
      </w:r>
    </w:p>
    <w:p w:rsidR="00F856B1" w:rsidRPr="00AE6326" w:rsidRDefault="007325A4" w:rsidP="00F856B1">
      <w:pPr>
        <w:pStyle w:val="a8"/>
        <w:spacing w:line="360" w:lineRule="auto"/>
        <w:rPr>
          <w:rFonts w:ascii="Times New Roman" w:hAnsi="Times New Roman" w:cs="Times New Roman"/>
          <w:noProof/>
          <w:sz w:val="24"/>
          <w:szCs w:val="24"/>
          <w:lang w:val="en-US"/>
        </w:rPr>
      </w:pPr>
      <w:r w:rsidRPr="007325A4">
        <w:rPr>
          <w:rFonts w:ascii="Times New Roman" w:hAnsi="Times New Roman" w:cs="Times New Roman"/>
          <w:bCs/>
          <w:noProof/>
          <w:sz w:val="24"/>
          <w:szCs w:val="24"/>
        </w:rPr>
        <w:t>15)</w:t>
      </w:r>
      <w:r>
        <w:rPr>
          <w:rFonts w:ascii="Times New Roman" w:hAnsi="Times New Roman" w:cs="Times New Roman"/>
          <w:b/>
          <w:bCs/>
          <w:noProof/>
          <w:sz w:val="24"/>
          <w:szCs w:val="24"/>
        </w:rPr>
        <w:t xml:space="preserve"> </w:t>
      </w:r>
      <w:r w:rsidR="00F856B1" w:rsidRPr="00F32D6E">
        <w:rPr>
          <w:rFonts w:ascii="Times New Roman" w:hAnsi="Times New Roman" w:cs="Times New Roman"/>
          <w:b/>
          <w:bCs/>
          <w:noProof/>
          <w:sz w:val="24"/>
          <w:szCs w:val="24"/>
        </w:rPr>
        <w:t>Трейвиш А.И.</w:t>
      </w:r>
      <w:r w:rsidR="00932C4E">
        <w:rPr>
          <w:rFonts w:ascii="Times New Roman" w:hAnsi="Times New Roman" w:cs="Times New Roman"/>
          <w:noProof/>
          <w:sz w:val="24"/>
          <w:szCs w:val="24"/>
        </w:rPr>
        <w:t xml:space="preserve"> «</w:t>
      </w:r>
      <w:r w:rsidR="00F856B1" w:rsidRPr="00F32D6E">
        <w:rPr>
          <w:rFonts w:ascii="Times New Roman" w:hAnsi="Times New Roman" w:cs="Times New Roman"/>
          <w:noProof/>
          <w:sz w:val="24"/>
          <w:szCs w:val="24"/>
        </w:rPr>
        <w:t>Сжатие</w:t>
      </w:r>
      <w:r w:rsidR="00932C4E">
        <w:rPr>
          <w:rFonts w:ascii="Times New Roman" w:hAnsi="Times New Roman" w:cs="Times New Roman"/>
          <w:noProof/>
          <w:sz w:val="24"/>
          <w:szCs w:val="24"/>
        </w:rPr>
        <w:t>»</w:t>
      </w:r>
      <w:r w:rsidR="00F856B1" w:rsidRPr="00F32D6E">
        <w:rPr>
          <w:rFonts w:ascii="Times New Roman" w:hAnsi="Times New Roman" w:cs="Times New Roman"/>
          <w:noProof/>
          <w:sz w:val="24"/>
          <w:szCs w:val="24"/>
        </w:rPr>
        <w:t xml:space="preserve"> пространства: трактовки и модели [Конференция] //</w:t>
      </w:r>
      <w:r w:rsidR="00932C4E">
        <w:rPr>
          <w:rFonts w:ascii="Times New Roman" w:hAnsi="Times New Roman" w:cs="Times New Roman"/>
          <w:noProof/>
          <w:sz w:val="24"/>
          <w:szCs w:val="24"/>
        </w:rPr>
        <w:t xml:space="preserve"> «</w:t>
      </w:r>
      <w:r w:rsidR="00F856B1" w:rsidRPr="00F32D6E">
        <w:rPr>
          <w:rFonts w:ascii="Times New Roman" w:hAnsi="Times New Roman" w:cs="Times New Roman"/>
          <w:noProof/>
          <w:sz w:val="24"/>
          <w:szCs w:val="24"/>
        </w:rPr>
        <w:t>Сжатие социально-экономического пространства: новое в теории регионального развития и практике его государственного регулирования</w:t>
      </w:r>
      <w:r w:rsidR="00932C4E">
        <w:rPr>
          <w:rFonts w:ascii="Times New Roman" w:hAnsi="Times New Roman" w:cs="Times New Roman"/>
          <w:noProof/>
          <w:sz w:val="24"/>
          <w:szCs w:val="24"/>
        </w:rPr>
        <w:t>»</w:t>
      </w:r>
      <w:r w:rsidR="00F856B1" w:rsidRPr="00F32D6E">
        <w:rPr>
          <w:rFonts w:ascii="Times New Roman" w:hAnsi="Times New Roman" w:cs="Times New Roman"/>
          <w:noProof/>
          <w:sz w:val="24"/>
          <w:szCs w:val="24"/>
        </w:rPr>
        <w:t>, Мышкин,03-07 июня 2010 г</w:t>
      </w:r>
      <w:r w:rsidR="00F856B1">
        <w:rPr>
          <w:rFonts w:ascii="Times New Roman" w:hAnsi="Times New Roman" w:cs="Times New Roman"/>
          <w:noProof/>
          <w:sz w:val="24"/>
          <w:szCs w:val="24"/>
        </w:rPr>
        <w:t>.. </w:t>
      </w:r>
      <w:r w:rsidR="00F856B1" w:rsidRPr="00AE6326">
        <w:rPr>
          <w:rFonts w:ascii="Times New Roman" w:hAnsi="Times New Roman" w:cs="Times New Roman"/>
          <w:noProof/>
          <w:sz w:val="24"/>
          <w:szCs w:val="24"/>
          <w:lang w:val="en-US"/>
        </w:rPr>
        <w:t xml:space="preserve">- </w:t>
      </w:r>
      <w:r w:rsidR="00F856B1">
        <w:rPr>
          <w:rFonts w:ascii="Times New Roman" w:hAnsi="Times New Roman" w:cs="Times New Roman"/>
          <w:noProof/>
          <w:sz w:val="24"/>
          <w:szCs w:val="24"/>
        </w:rPr>
        <w:t>Москва</w:t>
      </w:r>
      <w:r w:rsidR="00F856B1" w:rsidRPr="00AE6326">
        <w:rPr>
          <w:rFonts w:ascii="Times New Roman" w:hAnsi="Times New Roman" w:cs="Times New Roman"/>
          <w:noProof/>
          <w:sz w:val="24"/>
          <w:szCs w:val="24"/>
          <w:lang w:val="en-US"/>
        </w:rPr>
        <w:t xml:space="preserve"> : </w:t>
      </w:r>
      <w:r w:rsidR="00F856B1">
        <w:rPr>
          <w:rFonts w:ascii="Times New Roman" w:hAnsi="Times New Roman" w:cs="Times New Roman"/>
          <w:noProof/>
          <w:sz w:val="24"/>
          <w:szCs w:val="24"/>
        </w:rPr>
        <w:t>Эслан</w:t>
      </w:r>
      <w:r w:rsidR="00F856B1" w:rsidRPr="00AE6326">
        <w:rPr>
          <w:rFonts w:ascii="Times New Roman" w:hAnsi="Times New Roman" w:cs="Times New Roman"/>
          <w:noProof/>
          <w:sz w:val="24"/>
          <w:szCs w:val="24"/>
          <w:lang w:val="en-US"/>
        </w:rPr>
        <w:t xml:space="preserve">, 2010. - </w:t>
      </w:r>
      <w:r w:rsidR="00F856B1">
        <w:rPr>
          <w:rFonts w:ascii="Times New Roman" w:hAnsi="Times New Roman" w:cs="Times New Roman"/>
          <w:noProof/>
          <w:sz w:val="24"/>
          <w:szCs w:val="24"/>
        </w:rPr>
        <w:t>с</w:t>
      </w:r>
      <w:r w:rsidR="00F856B1" w:rsidRPr="00AE6326">
        <w:rPr>
          <w:rFonts w:ascii="Times New Roman" w:hAnsi="Times New Roman" w:cs="Times New Roman"/>
          <w:noProof/>
          <w:sz w:val="24"/>
          <w:szCs w:val="24"/>
          <w:lang w:val="en-US"/>
        </w:rPr>
        <w:t>. 16-31.</w:t>
      </w:r>
    </w:p>
    <w:p w:rsidR="007325A4" w:rsidRPr="00AE6326" w:rsidRDefault="007325A4" w:rsidP="00543E5D">
      <w:pPr>
        <w:spacing w:line="360" w:lineRule="auto"/>
        <w:rPr>
          <w:lang w:val="en-US"/>
        </w:rPr>
      </w:pPr>
    </w:p>
    <w:p w:rsidR="007325A4" w:rsidRDefault="007325A4" w:rsidP="00543E5D">
      <w:pPr>
        <w:spacing w:line="360" w:lineRule="auto"/>
        <w:rPr>
          <w:rFonts w:ascii="Times New Roman" w:hAnsi="Times New Roman" w:cs="Times New Roman"/>
          <w:sz w:val="24"/>
          <w:lang w:val="en-US"/>
        </w:rPr>
      </w:pPr>
      <w:r w:rsidRPr="00543E5D">
        <w:rPr>
          <w:rFonts w:ascii="Times New Roman" w:hAnsi="Times New Roman" w:cs="Times New Roman"/>
          <w:sz w:val="24"/>
          <w:lang w:val="en-US"/>
        </w:rPr>
        <w:t xml:space="preserve">16) </w:t>
      </w:r>
      <w:proofErr w:type="spellStart"/>
      <w:r w:rsidR="00543E5D" w:rsidRPr="00B041ED">
        <w:rPr>
          <w:rFonts w:ascii="Times New Roman" w:hAnsi="Times New Roman" w:cs="Times New Roman"/>
          <w:b/>
          <w:sz w:val="24"/>
          <w:lang w:val="en-US"/>
        </w:rPr>
        <w:t>Beetz</w:t>
      </w:r>
      <w:proofErr w:type="spellEnd"/>
      <w:r w:rsidR="00543E5D">
        <w:rPr>
          <w:rFonts w:ascii="Times New Roman" w:hAnsi="Times New Roman" w:cs="Times New Roman"/>
          <w:sz w:val="24"/>
          <w:lang w:val="en-US"/>
        </w:rPr>
        <w:t xml:space="preserve"> </w:t>
      </w:r>
      <w:r w:rsidR="00543E5D" w:rsidRPr="00543E5D">
        <w:rPr>
          <w:rFonts w:ascii="Times New Roman" w:hAnsi="Times New Roman" w:cs="Times New Roman"/>
          <w:b/>
          <w:sz w:val="24"/>
          <w:lang w:val="en-US"/>
        </w:rPr>
        <w:t>S.</w:t>
      </w:r>
      <w:r w:rsidR="00543E5D">
        <w:rPr>
          <w:rFonts w:ascii="Times New Roman" w:hAnsi="Times New Roman" w:cs="Times New Roman"/>
          <w:sz w:val="24"/>
          <w:lang w:val="en-US"/>
        </w:rPr>
        <w:t xml:space="preserve"> Demographic, economic and institutional shrinkage - from the perspective of rural areas in Germany [</w:t>
      </w:r>
      <w:proofErr w:type="spellStart"/>
      <w:r w:rsidR="00543E5D">
        <w:rPr>
          <w:rFonts w:ascii="Times New Roman" w:hAnsi="Times New Roman" w:cs="Times New Roman"/>
          <w:sz w:val="24"/>
          <w:lang w:val="en-US"/>
        </w:rPr>
        <w:t>Arcticle</w:t>
      </w:r>
      <w:proofErr w:type="spellEnd"/>
      <w:r w:rsidR="00543E5D">
        <w:rPr>
          <w:rFonts w:ascii="Times New Roman" w:hAnsi="Times New Roman" w:cs="Times New Roman"/>
          <w:sz w:val="24"/>
          <w:lang w:val="en-US"/>
        </w:rPr>
        <w:t>] // Imploding Populations in Japan and Germany. - Brill.- vol.25.- p.461-472.</w:t>
      </w:r>
    </w:p>
    <w:p w:rsidR="005E5454" w:rsidRPr="00932C4E" w:rsidRDefault="00543E5D" w:rsidP="00543E5D">
      <w:pPr>
        <w:spacing w:line="360" w:lineRule="auto"/>
        <w:rPr>
          <w:rFonts w:ascii="Times New Roman" w:hAnsi="Times New Roman" w:cs="Times New Roman"/>
          <w:sz w:val="24"/>
          <w:lang w:val="en-US"/>
        </w:rPr>
      </w:pPr>
      <w:r>
        <w:rPr>
          <w:rFonts w:ascii="Times New Roman" w:hAnsi="Times New Roman" w:cs="Times New Roman"/>
          <w:sz w:val="24"/>
          <w:lang w:val="en-US"/>
        </w:rPr>
        <w:t xml:space="preserve">17) </w:t>
      </w:r>
      <w:r w:rsidR="005E5454" w:rsidRPr="002C6A94">
        <w:rPr>
          <w:rFonts w:ascii="Times New Roman" w:hAnsi="Times New Roman" w:cs="Times New Roman"/>
          <w:b/>
          <w:sz w:val="24"/>
          <w:lang w:val="en-US"/>
        </w:rPr>
        <w:t>Hospers</w:t>
      </w:r>
      <w:r w:rsidR="005E5454" w:rsidRPr="005E5454">
        <w:rPr>
          <w:rFonts w:ascii="Times New Roman" w:hAnsi="Times New Roman" w:cs="Times New Roman"/>
          <w:b/>
          <w:sz w:val="24"/>
          <w:lang w:val="en-US"/>
        </w:rPr>
        <w:t xml:space="preserve"> </w:t>
      </w:r>
      <w:r w:rsidR="005E5454" w:rsidRPr="002C6A94">
        <w:rPr>
          <w:rFonts w:ascii="Times New Roman" w:hAnsi="Times New Roman" w:cs="Times New Roman"/>
          <w:b/>
          <w:sz w:val="24"/>
          <w:lang w:val="en-US"/>
        </w:rPr>
        <w:t xml:space="preserve">G.-J., </w:t>
      </w:r>
      <w:proofErr w:type="spellStart"/>
      <w:r w:rsidR="005E5454" w:rsidRPr="002C6A94">
        <w:rPr>
          <w:rFonts w:ascii="Times New Roman" w:hAnsi="Times New Roman" w:cs="Times New Roman"/>
          <w:b/>
          <w:sz w:val="24"/>
          <w:lang w:val="en-US"/>
        </w:rPr>
        <w:t>Syssner</w:t>
      </w:r>
      <w:proofErr w:type="spellEnd"/>
      <w:r w:rsidR="005E5454">
        <w:rPr>
          <w:rFonts w:ascii="Times New Roman" w:hAnsi="Times New Roman" w:cs="Times New Roman"/>
          <w:sz w:val="24"/>
          <w:lang w:val="en-US"/>
        </w:rPr>
        <w:t xml:space="preserve">  </w:t>
      </w:r>
      <w:r w:rsidR="005E5454" w:rsidRPr="002C6A94">
        <w:rPr>
          <w:rFonts w:ascii="Times New Roman" w:hAnsi="Times New Roman" w:cs="Times New Roman"/>
          <w:b/>
          <w:sz w:val="24"/>
          <w:lang w:val="en-US"/>
        </w:rPr>
        <w:t xml:space="preserve">J. </w:t>
      </w:r>
      <w:proofErr w:type="spellStart"/>
      <w:r w:rsidR="005E5454">
        <w:rPr>
          <w:rFonts w:ascii="Times New Roman" w:hAnsi="Times New Roman" w:cs="Times New Roman"/>
          <w:sz w:val="24"/>
          <w:lang w:val="en-US"/>
        </w:rPr>
        <w:t>Urbanisation</w:t>
      </w:r>
      <w:proofErr w:type="spellEnd"/>
      <w:r w:rsidR="005E5454">
        <w:rPr>
          <w:rFonts w:ascii="Times New Roman" w:hAnsi="Times New Roman" w:cs="Times New Roman"/>
          <w:sz w:val="24"/>
          <w:lang w:val="en-US"/>
        </w:rPr>
        <w:t>, shrinkage and</w:t>
      </w:r>
      <w:r w:rsidR="00BC460F">
        <w:rPr>
          <w:rFonts w:ascii="Times New Roman" w:hAnsi="Times New Roman" w:cs="Times New Roman"/>
          <w:sz w:val="24"/>
          <w:lang w:val="en-US"/>
        </w:rPr>
        <w:t xml:space="preserve"> (in)formality [Article</w:t>
      </w:r>
      <w:r w:rsidR="005E5454">
        <w:rPr>
          <w:rFonts w:ascii="Times New Roman" w:hAnsi="Times New Roman" w:cs="Times New Roman"/>
          <w:sz w:val="24"/>
          <w:lang w:val="en-US"/>
        </w:rPr>
        <w:t>] //</w:t>
      </w:r>
      <w:r w:rsidR="00932C4E">
        <w:rPr>
          <w:rFonts w:ascii="Times New Roman" w:hAnsi="Times New Roman" w:cs="Times New Roman"/>
          <w:sz w:val="24"/>
          <w:lang w:val="en-US"/>
        </w:rPr>
        <w:t xml:space="preserve"> «</w:t>
      </w:r>
      <w:r w:rsidR="005E5454">
        <w:rPr>
          <w:rFonts w:ascii="Times New Roman" w:hAnsi="Times New Roman" w:cs="Times New Roman"/>
          <w:sz w:val="24"/>
          <w:lang w:val="en-US"/>
        </w:rPr>
        <w:t>Dealing with Urban and Rural Shrinkage</w:t>
      </w:r>
      <w:r w:rsidR="00932C4E">
        <w:rPr>
          <w:rFonts w:ascii="Times New Roman" w:hAnsi="Times New Roman" w:cs="Times New Roman"/>
          <w:sz w:val="24"/>
          <w:lang w:val="en-US"/>
        </w:rPr>
        <w:t>»</w:t>
      </w:r>
      <w:r w:rsidR="005E5454">
        <w:rPr>
          <w:rFonts w:ascii="Times New Roman" w:hAnsi="Times New Roman" w:cs="Times New Roman"/>
          <w:sz w:val="24"/>
          <w:lang w:val="en-US"/>
        </w:rPr>
        <w:t xml:space="preserve">. - LIT </w:t>
      </w:r>
      <w:proofErr w:type="spellStart"/>
      <w:r w:rsidR="005E5454">
        <w:rPr>
          <w:rFonts w:ascii="Times New Roman" w:hAnsi="Times New Roman" w:cs="Times New Roman"/>
          <w:sz w:val="24"/>
          <w:lang w:val="en-US"/>
        </w:rPr>
        <w:t>Verlag</w:t>
      </w:r>
      <w:proofErr w:type="spellEnd"/>
      <w:r w:rsidR="005E5454">
        <w:rPr>
          <w:rFonts w:ascii="Times New Roman" w:hAnsi="Times New Roman" w:cs="Times New Roman"/>
          <w:sz w:val="24"/>
          <w:lang w:val="en-US"/>
        </w:rPr>
        <w:t xml:space="preserve">. - 2018. - p.144. </w:t>
      </w:r>
    </w:p>
    <w:p w:rsidR="00543E5D" w:rsidRDefault="005E5454" w:rsidP="00543E5D">
      <w:pPr>
        <w:spacing w:line="360" w:lineRule="auto"/>
        <w:rPr>
          <w:rFonts w:ascii="Times New Roman" w:hAnsi="Times New Roman" w:cs="Times New Roman"/>
          <w:b/>
          <w:sz w:val="24"/>
          <w:szCs w:val="14"/>
          <w:lang w:val="en-US"/>
        </w:rPr>
      </w:pPr>
      <w:r w:rsidRPr="005E5454">
        <w:rPr>
          <w:rFonts w:ascii="Times New Roman" w:hAnsi="Times New Roman" w:cs="Times New Roman"/>
          <w:sz w:val="24"/>
          <w:lang w:val="en-US"/>
        </w:rPr>
        <w:t xml:space="preserve">18) </w:t>
      </w:r>
      <w:r w:rsidR="00543E5D" w:rsidRPr="009212CD">
        <w:rPr>
          <w:rFonts w:ascii="Times New Roman" w:hAnsi="Times New Roman" w:cs="Times New Roman"/>
          <w:b/>
          <w:sz w:val="24"/>
          <w:lang w:val="en-US"/>
        </w:rPr>
        <w:t>Lang</w:t>
      </w:r>
      <w:r w:rsidR="00543E5D">
        <w:rPr>
          <w:rFonts w:ascii="Times New Roman" w:hAnsi="Times New Roman" w:cs="Times New Roman"/>
          <w:sz w:val="24"/>
          <w:lang w:val="en-US"/>
        </w:rPr>
        <w:t xml:space="preserve"> </w:t>
      </w:r>
      <w:r w:rsidR="00543E5D" w:rsidRPr="00543E5D">
        <w:rPr>
          <w:rFonts w:ascii="Times New Roman" w:hAnsi="Times New Roman" w:cs="Times New Roman"/>
          <w:b/>
          <w:sz w:val="24"/>
          <w:lang w:val="en-US"/>
        </w:rPr>
        <w:t>T.</w:t>
      </w:r>
      <w:r w:rsidR="00543E5D">
        <w:rPr>
          <w:rFonts w:ascii="Times New Roman" w:hAnsi="Times New Roman" w:cs="Times New Roman"/>
          <w:sz w:val="24"/>
          <w:lang w:val="en-US"/>
        </w:rPr>
        <w:t xml:space="preserve"> Shrinkage, </w:t>
      </w:r>
      <w:proofErr w:type="spellStart"/>
      <w:r w:rsidR="00543E5D">
        <w:rPr>
          <w:rFonts w:ascii="Times New Roman" w:hAnsi="Times New Roman" w:cs="Times New Roman"/>
          <w:sz w:val="24"/>
          <w:lang w:val="en-US"/>
        </w:rPr>
        <w:t>Metropolization</w:t>
      </w:r>
      <w:proofErr w:type="spellEnd"/>
      <w:r w:rsidR="00543E5D">
        <w:rPr>
          <w:rFonts w:ascii="Times New Roman" w:hAnsi="Times New Roman" w:cs="Times New Roman"/>
          <w:sz w:val="24"/>
          <w:lang w:val="en-US"/>
        </w:rPr>
        <w:t xml:space="preserve"> and </w:t>
      </w:r>
      <w:proofErr w:type="spellStart"/>
      <w:r w:rsidR="00543E5D">
        <w:rPr>
          <w:rFonts w:ascii="Times New Roman" w:hAnsi="Times New Roman" w:cs="Times New Roman"/>
          <w:sz w:val="24"/>
          <w:lang w:val="en-US"/>
        </w:rPr>
        <w:t>Peripheralization</w:t>
      </w:r>
      <w:proofErr w:type="spellEnd"/>
      <w:r w:rsidR="00543E5D">
        <w:rPr>
          <w:rFonts w:ascii="Times New Roman" w:hAnsi="Times New Roman" w:cs="Times New Roman"/>
          <w:sz w:val="24"/>
          <w:lang w:val="en-US"/>
        </w:rPr>
        <w:t xml:space="preserve"> in East Germany [Article] // European Planning Studies.- vol.20, </w:t>
      </w:r>
      <w:r w:rsidR="00543E5D" w:rsidRPr="009212CD">
        <w:rPr>
          <w:rFonts w:ascii="Times New Roman" w:hAnsi="Times New Roman" w:cs="Times New Roman"/>
          <w:sz w:val="24"/>
          <w:lang w:val="en-US"/>
        </w:rPr>
        <w:t>№10</w:t>
      </w:r>
      <w:r w:rsidR="00543E5D">
        <w:rPr>
          <w:rFonts w:ascii="Times New Roman" w:hAnsi="Times New Roman" w:cs="Times New Roman"/>
          <w:sz w:val="24"/>
          <w:lang w:val="en-US"/>
        </w:rPr>
        <w:t>. - 2012.</w:t>
      </w:r>
      <w:r w:rsidR="00543E5D" w:rsidRPr="00543E5D">
        <w:rPr>
          <w:rFonts w:ascii="Times New Roman" w:hAnsi="Times New Roman" w:cs="Times New Roman"/>
          <w:b/>
          <w:sz w:val="24"/>
          <w:szCs w:val="14"/>
          <w:lang w:val="en-US"/>
        </w:rPr>
        <w:t xml:space="preserve"> </w:t>
      </w:r>
    </w:p>
    <w:p w:rsidR="005E5454" w:rsidRPr="000E49A9" w:rsidRDefault="005E5454" w:rsidP="00543E5D">
      <w:pPr>
        <w:spacing w:line="360" w:lineRule="auto"/>
        <w:rPr>
          <w:rFonts w:ascii="Times New Roman" w:hAnsi="Times New Roman" w:cs="Times New Roman"/>
          <w:sz w:val="24"/>
          <w:szCs w:val="14"/>
          <w:lang w:val="en-US"/>
        </w:rPr>
      </w:pPr>
      <w:r w:rsidRPr="005E5454">
        <w:rPr>
          <w:rFonts w:ascii="Times New Roman" w:hAnsi="Times New Roman" w:cs="Times New Roman"/>
          <w:sz w:val="24"/>
          <w:szCs w:val="14"/>
          <w:lang w:val="en-US"/>
        </w:rPr>
        <w:t xml:space="preserve">19) </w:t>
      </w:r>
      <w:proofErr w:type="spellStart"/>
      <w:r w:rsidRPr="000E49A9">
        <w:rPr>
          <w:rFonts w:ascii="Times New Roman" w:hAnsi="Times New Roman" w:cs="Times New Roman"/>
          <w:b/>
          <w:sz w:val="24"/>
          <w:szCs w:val="14"/>
          <w:lang w:val="en-US"/>
        </w:rPr>
        <w:t>Naumann</w:t>
      </w:r>
      <w:proofErr w:type="spellEnd"/>
      <w:r w:rsidRPr="000E49A9">
        <w:rPr>
          <w:rFonts w:ascii="Times New Roman" w:hAnsi="Times New Roman" w:cs="Times New Roman"/>
          <w:b/>
          <w:sz w:val="24"/>
          <w:szCs w:val="14"/>
          <w:lang w:val="en-US"/>
        </w:rPr>
        <w:t xml:space="preserve"> M., Reichert-Schick A.</w:t>
      </w:r>
      <w:r w:rsidR="000E49A9">
        <w:rPr>
          <w:rFonts w:ascii="Times New Roman" w:hAnsi="Times New Roman" w:cs="Times New Roman"/>
          <w:b/>
          <w:sz w:val="24"/>
          <w:szCs w:val="14"/>
          <w:lang w:val="en-US"/>
        </w:rPr>
        <w:t xml:space="preserve"> </w:t>
      </w:r>
      <w:r w:rsidR="000E49A9">
        <w:rPr>
          <w:rFonts w:ascii="Times New Roman" w:hAnsi="Times New Roman" w:cs="Times New Roman"/>
          <w:sz w:val="24"/>
          <w:szCs w:val="14"/>
          <w:lang w:val="en-US"/>
        </w:rPr>
        <w:t xml:space="preserve">Infrastructure and </w:t>
      </w:r>
      <w:proofErr w:type="spellStart"/>
      <w:r w:rsidR="000E49A9">
        <w:rPr>
          <w:rFonts w:ascii="Times New Roman" w:hAnsi="Times New Roman" w:cs="Times New Roman"/>
          <w:sz w:val="24"/>
          <w:szCs w:val="14"/>
          <w:lang w:val="en-US"/>
        </w:rPr>
        <w:t>Peripheralization</w:t>
      </w:r>
      <w:proofErr w:type="spellEnd"/>
      <w:r w:rsidR="000E49A9" w:rsidRPr="000E49A9">
        <w:rPr>
          <w:rFonts w:ascii="Times New Roman" w:hAnsi="Times New Roman" w:cs="Times New Roman"/>
          <w:sz w:val="24"/>
          <w:szCs w:val="14"/>
          <w:lang w:val="en-US"/>
        </w:rPr>
        <w:t xml:space="preserve">: </w:t>
      </w:r>
      <w:r w:rsidR="000E49A9">
        <w:rPr>
          <w:rFonts w:ascii="Times New Roman" w:hAnsi="Times New Roman" w:cs="Times New Roman"/>
          <w:sz w:val="24"/>
          <w:szCs w:val="14"/>
          <w:lang w:val="en-US"/>
        </w:rPr>
        <w:t>Empirical Evidence from North-Eastern Germany [Chapter] // Fischer-</w:t>
      </w:r>
      <w:proofErr w:type="spellStart"/>
      <w:r w:rsidR="000E49A9">
        <w:rPr>
          <w:rFonts w:ascii="Times New Roman" w:hAnsi="Times New Roman" w:cs="Times New Roman"/>
          <w:sz w:val="24"/>
          <w:szCs w:val="14"/>
          <w:lang w:val="en-US"/>
        </w:rPr>
        <w:t>Tahir</w:t>
      </w:r>
      <w:proofErr w:type="spellEnd"/>
      <w:r w:rsidR="000E49A9">
        <w:rPr>
          <w:rFonts w:ascii="Times New Roman" w:hAnsi="Times New Roman" w:cs="Times New Roman"/>
          <w:sz w:val="24"/>
          <w:szCs w:val="14"/>
          <w:lang w:val="en-US"/>
        </w:rPr>
        <w:t xml:space="preserve"> A., </w:t>
      </w:r>
      <w:proofErr w:type="spellStart"/>
      <w:r w:rsidR="000E49A9">
        <w:rPr>
          <w:rFonts w:ascii="Times New Roman" w:hAnsi="Times New Roman" w:cs="Times New Roman"/>
          <w:sz w:val="24"/>
          <w:szCs w:val="14"/>
          <w:lang w:val="en-US"/>
        </w:rPr>
        <w:t>Naumann</w:t>
      </w:r>
      <w:proofErr w:type="spellEnd"/>
      <w:r w:rsidR="000E49A9">
        <w:rPr>
          <w:rFonts w:ascii="Times New Roman" w:hAnsi="Times New Roman" w:cs="Times New Roman"/>
          <w:sz w:val="24"/>
          <w:szCs w:val="14"/>
          <w:lang w:val="en-US"/>
        </w:rPr>
        <w:t xml:space="preserve"> M. </w:t>
      </w:r>
      <w:proofErr w:type="spellStart"/>
      <w:r w:rsidR="000E49A9">
        <w:rPr>
          <w:rFonts w:ascii="Times New Roman" w:hAnsi="Times New Roman" w:cs="Times New Roman"/>
          <w:sz w:val="24"/>
          <w:szCs w:val="14"/>
          <w:lang w:val="en-US"/>
        </w:rPr>
        <w:t>Peripheralization</w:t>
      </w:r>
      <w:proofErr w:type="spellEnd"/>
      <w:r w:rsidR="000E49A9">
        <w:rPr>
          <w:rFonts w:ascii="Times New Roman" w:hAnsi="Times New Roman" w:cs="Times New Roman"/>
          <w:sz w:val="24"/>
          <w:szCs w:val="14"/>
          <w:lang w:val="en-US"/>
        </w:rPr>
        <w:t>. - Springer VS, Wiesbaden. - 2013.</w:t>
      </w:r>
    </w:p>
    <w:p w:rsidR="00543E5D" w:rsidRDefault="005E5454" w:rsidP="00543E5D">
      <w:pPr>
        <w:spacing w:line="360" w:lineRule="auto"/>
        <w:rPr>
          <w:rFonts w:ascii="Times New Roman" w:hAnsi="Times New Roman" w:cs="Times New Roman"/>
          <w:sz w:val="24"/>
          <w:szCs w:val="14"/>
          <w:lang w:val="en-US"/>
        </w:rPr>
      </w:pPr>
      <w:r w:rsidRPr="005E5454">
        <w:rPr>
          <w:rFonts w:ascii="Times New Roman" w:hAnsi="Times New Roman" w:cs="Times New Roman"/>
          <w:sz w:val="24"/>
          <w:szCs w:val="14"/>
          <w:lang w:val="en-US"/>
        </w:rPr>
        <w:t>20</w:t>
      </w:r>
      <w:r w:rsidR="00543E5D" w:rsidRPr="00543E5D">
        <w:rPr>
          <w:rFonts w:ascii="Times New Roman" w:hAnsi="Times New Roman" w:cs="Times New Roman"/>
          <w:sz w:val="24"/>
          <w:szCs w:val="14"/>
          <w:lang w:val="en-US"/>
        </w:rPr>
        <w:t>)</w:t>
      </w:r>
      <w:r w:rsidR="00543E5D">
        <w:rPr>
          <w:rFonts w:ascii="Times New Roman" w:hAnsi="Times New Roman" w:cs="Times New Roman"/>
          <w:b/>
          <w:sz w:val="24"/>
          <w:szCs w:val="14"/>
          <w:lang w:val="en-US"/>
        </w:rPr>
        <w:t xml:space="preserve"> </w:t>
      </w:r>
      <w:proofErr w:type="spellStart"/>
      <w:r>
        <w:rPr>
          <w:rFonts w:ascii="Times New Roman" w:hAnsi="Times New Roman" w:cs="Times New Roman"/>
          <w:b/>
          <w:sz w:val="24"/>
          <w:szCs w:val="14"/>
          <w:lang w:val="en-US"/>
        </w:rPr>
        <w:t>Olar</w:t>
      </w:r>
      <w:proofErr w:type="spellEnd"/>
      <w:r w:rsidR="005355A6">
        <w:rPr>
          <w:rFonts w:ascii="Times New Roman" w:hAnsi="Times New Roman" w:cs="Times New Roman"/>
          <w:b/>
          <w:sz w:val="24"/>
          <w:szCs w:val="14"/>
          <w:lang w:val="en-US"/>
        </w:rPr>
        <w:t xml:space="preserve"> A.,</w:t>
      </w:r>
      <w:r>
        <w:rPr>
          <w:rFonts w:ascii="Times New Roman" w:hAnsi="Times New Roman" w:cs="Times New Roman"/>
          <w:b/>
          <w:sz w:val="24"/>
          <w:szCs w:val="14"/>
          <w:lang w:val="en-US"/>
        </w:rPr>
        <w:t xml:space="preserve"> </w:t>
      </w:r>
      <w:proofErr w:type="spellStart"/>
      <w:r>
        <w:rPr>
          <w:rFonts w:ascii="Times New Roman" w:hAnsi="Times New Roman" w:cs="Times New Roman"/>
          <w:b/>
          <w:sz w:val="24"/>
          <w:szCs w:val="14"/>
          <w:lang w:val="en-US"/>
        </w:rPr>
        <w:t>Jitea</w:t>
      </w:r>
      <w:proofErr w:type="spellEnd"/>
      <w:r w:rsidR="00543E5D" w:rsidRPr="00543E5D">
        <w:rPr>
          <w:rFonts w:ascii="Times New Roman" w:hAnsi="Times New Roman" w:cs="Times New Roman"/>
          <w:b/>
          <w:sz w:val="24"/>
          <w:szCs w:val="14"/>
          <w:lang w:val="en-US"/>
        </w:rPr>
        <w:t xml:space="preserve"> M.I.</w:t>
      </w:r>
      <w:r w:rsidR="00543E5D" w:rsidRPr="00F84462">
        <w:rPr>
          <w:rFonts w:ascii="Times New Roman" w:hAnsi="Times New Roman" w:cs="Times New Roman"/>
          <w:sz w:val="24"/>
          <w:szCs w:val="14"/>
          <w:lang w:val="en-US"/>
        </w:rPr>
        <w:t xml:space="preserve"> Enabling Factors for Better Multiplier </w:t>
      </w:r>
      <w:r w:rsidR="00543E5D">
        <w:rPr>
          <w:rFonts w:ascii="Times New Roman" w:hAnsi="Times New Roman" w:cs="Times New Roman"/>
          <w:sz w:val="24"/>
          <w:szCs w:val="14"/>
          <w:lang w:val="en-US"/>
        </w:rPr>
        <w:t>Effects of the LEADER</w:t>
      </w:r>
      <w:r w:rsidR="00543E5D" w:rsidRPr="00F84462">
        <w:rPr>
          <w:rFonts w:ascii="Times New Roman" w:hAnsi="Times New Roman" w:cs="Times New Roman"/>
          <w:sz w:val="24"/>
          <w:szCs w:val="14"/>
          <w:lang w:val="en-US"/>
        </w:rPr>
        <w:t xml:space="preserve"> </w:t>
      </w:r>
      <w:proofErr w:type="spellStart"/>
      <w:r w:rsidR="00543E5D">
        <w:rPr>
          <w:rFonts w:ascii="Times New Roman" w:hAnsi="Times New Roman" w:cs="Times New Roman"/>
          <w:sz w:val="24"/>
          <w:szCs w:val="14"/>
          <w:lang w:val="en-US"/>
        </w:rPr>
        <w:t>Programme</w:t>
      </w:r>
      <w:proofErr w:type="spellEnd"/>
      <w:r w:rsidR="00543E5D">
        <w:rPr>
          <w:rFonts w:ascii="Times New Roman" w:hAnsi="Times New Roman" w:cs="Times New Roman"/>
          <w:sz w:val="24"/>
          <w:szCs w:val="14"/>
          <w:lang w:val="en-US"/>
        </w:rPr>
        <w:t>: Lessons from Romania [Article] //</w:t>
      </w:r>
      <w:r w:rsidR="00543E5D" w:rsidRPr="00F84462">
        <w:rPr>
          <w:rFonts w:ascii="Times New Roman" w:hAnsi="Times New Roman" w:cs="Times New Roman"/>
          <w:sz w:val="24"/>
          <w:szCs w:val="14"/>
          <w:lang w:val="en-US"/>
        </w:rPr>
        <w:t xml:space="preserve"> Sustainability</w:t>
      </w:r>
      <w:r w:rsidR="005355A6">
        <w:rPr>
          <w:rFonts w:ascii="Times New Roman" w:hAnsi="Times New Roman" w:cs="Times New Roman"/>
          <w:sz w:val="24"/>
          <w:szCs w:val="14"/>
          <w:lang w:val="en-US"/>
        </w:rPr>
        <w:t>.-</w:t>
      </w:r>
      <w:r w:rsidR="00543E5D" w:rsidRPr="008F3818">
        <w:rPr>
          <w:rFonts w:ascii="Times New Roman" w:hAnsi="Times New Roman" w:cs="Times New Roman"/>
          <w:sz w:val="24"/>
          <w:szCs w:val="14"/>
          <w:lang w:val="en-US"/>
        </w:rPr>
        <w:t xml:space="preserve"> </w:t>
      </w:r>
      <w:r w:rsidR="005355A6" w:rsidRPr="00F84462">
        <w:rPr>
          <w:rFonts w:ascii="Times New Roman" w:hAnsi="Times New Roman" w:cs="Times New Roman"/>
          <w:sz w:val="24"/>
          <w:szCs w:val="14"/>
          <w:lang w:val="en-US"/>
        </w:rPr>
        <w:t>13</w:t>
      </w:r>
      <w:r w:rsidR="005355A6">
        <w:rPr>
          <w:rFonts w:ascii="Times New Roman" w:hAnsi="Times New Roman" w:cs="Times New Roman"/>
          <w:sz w:val="24"/>
          <w:szCs w:val="14"/>
          <w:lang w:val="en-US"/>
        </w:rPr>
        <w:t xml:space="preserve">, 5184. - </w:t>
      </w:r>
      <w:r w:rsidR="00543E5D" w:rsidRPr="00543E5D">
        <w:rPr>
          <w:rFonts w:ascii="Times New Roman" w:hAnsi="Times New Roman" w:cs="Times New Roman"/>
          <w:bCs/>
          <w:sz w:val="24"/>
          <w:szCs w:val="14"/>
          <w:lang w:val="en-US"/>
        </w:rPr>
        <w:t>2021</w:t>
      </w:r>
      <w:r w:rsidR="00543E5D">
        <w:rPr>
          <w:rFonts w:ascii="Times New Roman" w:hAnsi="Times New Roman" w:cs="Times New Roman"/>
          <w:sz w:val="24"/>
          <w:szCs w:val="14"/>
          <w:lang w:val="en-US"/>
        </w:rPr>
        <w:t>.</w:t>
      </w:r>
      <w:r w:rsidR="00543E5D" w:rsidRPr="008F3818">
        <w:rPr>
          <w:rFonts w:ascii="Times New Roman" w:hAnsi="Times New Roman" w:cs="Times New Roman"/>
          <w:sz w:val="24"/>
          <w:szCs w:val="14"/>
          <w:lang w:val="en-US"/>
        </w:rPr>
        <w:t xml:space="preserve"> </w:t>
      </w:r>
      <w:r w:rsidR="00543E5D" w:rsidRPr="00F84462">
        <w:rPr>
          <w:rFonts w:ascii="Times New Roman" w:hAnsi="Times New Roman" w:cs="Times New Roman"/>
          <w:sz w:val="24"/>
          <w:szCs w:val="14"/>
          <w:lang w:val="en-US"/>
        </w:rPr>
        <w:t>https://doi.org/</w:t>
      </w:r>
      <w:r w:rsidR="00543E5D" w:rsidRPr="008F3818">
        <w:rPr>
          <w:rFonts w:ascii="Times New Roman" w:hAnsi="Times New Roman" w:cs="Times New Roman"/>
          <w:sz w:val="24"/>
          <w:szCs w:val="14"/>
          <w:lang w:val="en-US"/>
        </w:rPr>
        <w:t>10.3390/su13095184</w:t>
      </w:r>
      <w:r w:rsidR="00543E5D">
        <w:rPr>
          <w:rFonts w:ascii="Times New Roman" w:hAnsi="Times New Roman" w:cs="Times New Roman"/>
          <w:sz w:val="24"/>
          <w:szCs w:val="14"/>
          <w:lang w:val="en-US"/>
        </w:rPr>
        <w:t>.</w:t>
      </w:r>
    </w:p>
    <w:p w:rsidR="00C224F9" w:rsidRDefault="00C224F9" w:rsidP="00543E5D">
      <w:pPr>
        <w:spacing w:line="360" w:lineRule="auto"/>
        <w:rPr>
          <w:rFonts w:ascii="Times New Roman" w:hAnsi="Times New Roman" w:cs="Times New Roman"/>
          <w:b/>
          <w:sz w:val="24"/>
          <w:lang w:val="en-US"/>
        </w:rPr>
      </w:pPr>
      <w:r>
        <w:rPr>
          <w:rFonts w:ascii="Times New Roman" w:hAnsi="Times New Roman" w:cs="Times New Roman"/>
          <w:sz w:val="24"/>
          <w:szCs w:val="14"/>
          <w:lang w:val="en-US"/>
        </w:rPr>
        <w:lastRenderedPageBreak/>
        <w:t xml:space="preserve">21) </w:t>
      </w:r>
      <w:proofErr w:type="spellStart"/>
      <w:r w:rsidRPr="00C224F9">
        <w:rPr>
          <w:rFonts w:ascii="Times New Roman" w:hAnsi="Times New Roman" w:cs="Times New Roman"/>
          <w:b/>
          <w:sz w:val="24"/>
          <w:szCs w:val="14"/>
          <w:lang w:val="en-US"/>
        </w:rPr>
        <w:t>Pollerman</w:t>
      </w:r>
      <w:proofErr w:type="spellEnd"/>
      <w:r w:rsidRPr="00C224F9">
        <w:rPr>
          <w:rFonts w:ascii="Times New Roman" w:hAnsi="Times New Roman" w:cs="Times New Roman"/>
          <w:b/>
          <w:sz w:val="24"/>
          <w:szCs w:val="14"/>
          <w:lang w:val="en-US"/>
        </w:rPr>
        <w:t xml:space="preserve"> K.</w:t>
      </w:r>
      <w:r>
        <w:rPr>
          <w:rFonts w:ascii="Times New Roman" w:hAnsi="Times New Roman" w:cs="Times New Roman"/>
          <w:b/>
          <w:sz w:val="24"/>
          <w:szCs w:val="14"/>
          <w:lang w:val="en-US"/>
        </w:rPr>
        <w:t xml:space="preserve">, </w:t>
      </w:r>
      <w:proofErr w:type="spellStart"/>
      <w:r>
        <w:rPr>
          <w:rFonts w:ascii="Times New Roman" w:hAnsi="Times New Roman" w:cs="Times New Roman"/>
          <w:b/>
          <w:sz w:val="24"/>
          <w:szCs w:val="14"/>
          <w:lang w:val="en-US"/>
        </w:rPr>
        <w:t>Raue</w:t>
      </w:r>
      <w:proofErr w:type="spellEnd"/>
      <w:r>
        <w:rPr>
          <w:rFonts w:ascii="Times New Roman" w:hAnsi="Times New Roman" w:cs="Times New Roman"/>
          <w:b/>
          <w:sz w:val="24"/>
          <w:szCs w:val="14"/>
          <w:lang w:val="en-US"/>
        </w:rPr>
        <w:t xml:space="preserve"> P., </w:t>
      </w:r>
      <w:proofErr w:type="spellStart"/>
      <w:r>
        <w:rPr>
          <w:rFonts w:ascii="Times New Roman" w:hAnsi="Times New Roman" w:cs="Times New Roman"/>
          <w:b/>
          <w:sz w:val="24"/>
          <w:szCs w:val="14"/>
          <w:lang w:val="en-US"/>
        </w:rPr>
        <w:t>Schnaut</w:t>
      </w:r>
      <w:proofErr w:type="spellEnd"/>
      <w:r>
        <w:rPr>
          <w:rFonts w:ascii="Times New Roman" w:hAnsi="Times New Roman" w:cs="Times New Roman"/>
          <w:b/>
          <w:sz w:val="24"/>
          <w:szCs w:val="14"/>
          <w:lang w:val="en-US"/>
        </w:rPr>
        <w:t xml:space="preserve"> G. </w:t>
      </w:r>
      <w:r>
        <w:rPr>
          <w:rFonts w:ascii="Times New Roman" w:hAnsi="Times New Roman" w:cs="Times New Roman"/>
          <w:sz w:val="24"/>
          <w:szCs w:val="14"/>
          <w:lang w:val="en-US"/>
        </w:rPr>
        <w:t>Rural Development experiences in Germany</w:t>
      </w:r>
      <w:r w:rsidRPr="00C224F9">
        <w:rPr>
          <w:rFonts w:ascii="Times New Roman" w:hAnsi="Times New Roman" w:cs="Times New Roman"/>
          <w:sz w:val="24"/>
          <w:szCs w:val="14"/>
          <w:lang w:val="en-US"/>
        </w:rPr>
        <w:t xml:space="preserve">: </w:t>
      </w:r>
      <w:r>
        <w:rPr>
          <w:rFonts w:ascii="Times New Roman" w:hAnsi="Times New Roman" w:cs="Times New Roman"/>
          <w:sz w:val="24"/>
          <w:szCs w:val="14"/>
          <w:lang w:val="en-US"/>
        </w:rPr>
        <w:t xml:space="preserve">opportunities and obstacles in fostering smart places through LEADER [Article] // Studies in Agricultural Economics.- </w:t>
      </w:r>
      <w:proofErr w:type="spellStart"/>
      <w:r>
        <w:rPr>
          <w:rFonts w:ascii="Times New Roman" w:hAnsi="Times New Roman" w:cs="Times New Roman"/>
          <w:sz w:val="24"/>
          <w:szCs w:val="14"/>
          <w:lang w:val="en-US"/>
        </w:rPr>
        <w:t>Thunen-Institut</w:t>
      </w:r>
      <w:proofErr w:type="spellEnd"/>
      <w:r>
        <w:rPr>
          <w:rFonts w:ascii="Times New Roman" w:hAnsi="Times New Roman" w:cs="Times New Roman"/>
          <w:sz w:val="24"/>
          <w:szCs w:val="14"/>
          <w:lang w:val="en-US"/>
        </w:rPr>
        <w:t xml:space="preserve">.- 115, </w:t>
      </w:r>
      <w:r w:rsidR="005F1064">
        <w:rPr>
          <w:rFonts w:ascii="Times New Roman" w:hAnsi="Times New Roman" w:cs="Times New Roman"/>
          <w:sz w:val="24"/>
          <w:szCs w:val="14"/>
          <w:lang w:val="en-US"/>
        </w:rPr>
        <w:t xml:space="preserve">2013, - </w:t>
      </w:r>
      <w:r>
        <w:rPr>
          <w:rFonts w:ascii="Times New Roman" w:hAnsi="Times New Roman" w:cs="Times New Roman"/>
          <w:sz w:val="24"/>
          <w:szCs w:val="14"/>
          <w:lang w:val="en-US"/>
        </w:rPr>
        <w:t>pp. 111-117.</w:t>
      </w:r>
      <w:r w:rsidRPr="00C224F9">
        <w:rPr>
          <w:rFonts w:ascii="Times New Roman" w:hAnsi="Times New Roman" w:cs="Times New Roman"/>
          <w:b/>
          <w:sz w:val="24"/>
          <w:lang w:val="en-US"/>
        </w:rPr>
        <w:t xml:space="preserve"> </w:t>
      </w:r>
    </w:p>
    <w:p w:rsidR="00C224F9" w:rsidRPr="00BC460F" w:rsidRDefault="00C224F9" w:rsidP="00543E5D">
      <w:pPr>
        <w:spacing w:line="360" w:lineRule="auto"/>
        <w:rPr>
          <w:rFonts w:ascii="Times New Roman" w:hAnsi="Times New Roman" w:cs="Times New Roman"/>
          <w:sz w:val="24"/>
          <w:lang w:val="en-US"/>
        </w:rPr>
      </w:pPr>
      <w:r w:rsidRPr="00C224F9">
        <w:rPr>
          <w:rFonts w:ascii="Times New Roman" w:hAnsi="Times New Roman" w:cs="Times New Roman"/>
          <w:sz w:val="24"/>
          <w:lang w:val="en-US"/>
        </w:rPr>
        <w:t>22)</w:t>
      </w:r>
      <w:r>
        <w:rPr>
          <w:rFonts w:ascii="Times New Roman" w:hAnsi="Times New Roman" w:cs="Times New Roman"/>
          <w:b/>
          <w:sz w:val="24"/>
          <w:lang w:val="en-US"/>
        </w:rPr>
        <w:t xml:space="preserve"> </w:t>
      </w:r>
      <w:r w:rsidRPr="00D03437">
        <w:rPr>
          <w:rFonts w:ascii="Times New Roman" w:hAnsi="Times New Roman" w:cs="Times New Roman"/>
          <w:b/>
          <w:sz w:val="24"/>
          <w:lang w:val="en-US"/>
        </w:rPr>
        <w:t>Rutgers-</w:t>
      </w:r>
      <w:proofErr w:type="spellStart"/>
      <w:r w:rsidRPr="00D03437">
        <w:rPr>
          <w:rFonts w:ascii="Times New Roman" w:hAnsi="Times New Roman" w:cs="Times New Roman"/>
          <w:b/>
          <w:sz w:val="24"/>
          <w:lang w:val="en-US"/>
        </w:rPr>
        <w:t>Zoet</w:t>
      </w:r>
      <w:proofErr w:type="spellEnd"/>
      <w:r w:rsidRPr="00C224F9">
        <w:rPr>
          <w:rFonts w:ascii="Times New Roman" w:hAnsi="Times New Roman" w:cs="Times New Roman"/>
          <w:b/>
          <w:sz w:val="24"/>
          <w:lang w:val="en-US"/>
        </w:rPr>
        <w:t xml:space="preserve"> </w:t>
      </w:r>
      <w:r w:rsidRPr="00D03437">
        <w:rPr>
          <w:rFonts w:ascii="Times New Roman" w:hAnsi="Times New Roman" w:cs="Times New Roman"/>
          <w:b/>
          <w:sz w:val="24"/>
          <w:lang w:val="en-US"/>
        </w:rPr>
        <w:t>J., Hospers</w:t>
      </w:r>
      <w:r>
        <w:rPr>
          <w:rFonts w:ascii="Times New Roman" w:hAnsi="Times New Roman" w:cs="Times New Roman"/>
          <w:sz w:val="24"/>
          <w:lang w:val="en-US"/>
        </w:rPr>
        <w:t xml:space="preserve"> </w:t>
      </w:r>
      <w:r w:rsidRPr="00D03437">
        <w:rPr>
          <w:rFonts w:ascii="Times New Roman" w:hAnsi="Times New Roman" w:cs="Times New Roman"/>
          <w:b/>
          <w:sz w:val="24"/>
          <w:lang w:val="en-US"/>
        </w:rPr>
        <w:t xml:space="preserve">G.-J. </w:t>
      </w:r>
      <w:r>
        <w:rPr>
          <w:rFonts w:ascii="Times New Roman" w:hAnsi="Times New Roman" w:cs="Times New Roman"/>
          <w:sz w:val="24"/>
          <w:lang w:val="en-US"/>
        </w:rPr>
        <w:t>Regional cooperation in rural areas: th</w:t>
      </w:r>
      <w:r w:rsidR="00BC460F">
        <w:rPr>
          <w:rFonts w:ascii="Times New Roman" w:hAnsi="Times New Roman" w:cs="Times New Roman"/>
          <w:sz w:val="24"/>
          <w:lang w:val="en-US"/>
        </w:rPr>
        <w:t xml:space="preserve">e case of the </w:t>
      </w:r>
      <w:proofErr w:type="spellStart"/>
      <w:r w:rsidR="00BC460F">
        <w:rPr>
          <w:rFonts w:ascii="Times New Roman" w:hAnsi="Times New Roman" w:cs="Times New Roman"/>
          <w:sz w:val="24"/>
          <w:lang w:val="en-US"/>
        </w:rPr>
        <w:t>Achterhoek</w:t>
      </w:r>
      <w:proofErr w:type="spellEnd"/>
      <w:r w:rsidR="00BC460F">
        <w:rPr>
          <w:rFonts w:ascii="Times New Roman" w:hAnsi="Times New Roman" w:cs="Times New Roman"/>
          <w:sz w:val="24"/>
          <w:lang w:val="en-US"/>
        </w:rPr>
        <w:t xml:space="preserve"> [Article</w:t>
      </w:r>
      <w:r>
        <w:rPr>
          <w:rFonts w:ascii="Times New Roman" w:hAnsi="Times New Roman" w:cs="Times New Roman"/>
          <w:sz w:val="24"/>
          <w:lang w:val="en-US"/>
        </w:rPr>
        <w:t>] //</w:t>
      </w:r>
      <w:r w:rsidR="00932C4E">
        <w:rPr>
          <w:rFonts w:ascii="Times New Roman" w:hAnsi="Times New Roman" w:cs="Times New Roman"/>
          <w:sz w:val="24"/>
          <w:lang w:val="en-US"/>
        </w:rPr>
        <w:t xml:space="preserve"> «</w:t>
      </w:r>
      <w:r>
        <w:rPr>
          <w:rFonts w:ascii="Times New Roman" w:hAnsi="Times New Roman" w:cs="Times New Roman"/>
          <w:sz w:val="24"/>
          <w:lang w:val="en-US"/>
        </w:rPr>
        <w:t>Dealing with Urban and Rural Shrinkage</w:t>
      </w:r>
      <w:r w:rsidR="00932C4E">
        <w:rPr>
          <w:rFonts w:ascii="Times New Roman" w:hAnsi="Times New Roman" w:cs="Times New Roman"/>
          <w:sz w:val="24"/>
          <w:lang w:val="en-US"/>
        </w:rPr>
        <w:t>»</w:t>
      </w:r>
      <w:r>
        <w:rPr>
          <w:rFonts w:ascii="Times New Roman" w:hAnsi="Times New Roman" w:cs="Times New Roman"/>
          <w:sz w:val="24"/>
          <w:lang w:val="en-US"/>
        </w:rPr>
        <w:t xml:space="preserve">. - LIT </w:t>
      </w:r>
      <w:proofErr w:type="spellStart"/>
      <w:r>
        <w:rPr>
          <w:rFonts w:ascii="Times New Roman" w:hAnsi="Times New Roman" w:cs="Times New Roman"/>
          <w:sz w:val="24"/>
          <w:lang w:val="en-US"/>
        </w:rPr>
        <w:t>Verlag</w:t>
      </w:r>
      <w:proofErr w:type="spellEnd"/>
      <w:r>
        <w:rPr>
          <w:rFonts w:ascii="Times New Roman" w:hAnsi="Times New Roman" w:cs="Times New Roman"/>
          <w:sz w:val="24"/>
          <w:lang w:val="en-US"/>
        </w:rPr>
        <w:t>. - 2018. - p.144.</w:t>
      </w:r>
    </w:p>
    <w:p w:rsidR="00C224F9" w:rsidRDefault="00C224F9" w:rsidP="00543E5D">
      <w:pPr>
        <w:spacing w:line="360" w:lineRule="auto"/>
        <w:rPr>
          <w:rFonts w:ascii="Times New Roman" w:hAnsi="Times New Roman" w:cs="Times New Roman"/>
          <w:sz w:val="24"/>
          <w:lang w:val="en-US"/>
        </w:rPr>
      </w:pPr>
      <w:r w:rsidRPr="00C224F9">
        <w:rPr>
          <w:rFonts w:ascii="Times New Roman" w:hAnsi="Times New Roman" w:cs="Times New Roman"/>
          <w:sz w:val="24"/>
          <w:lang w:val="en-US"/>
        </w:rPr>
        <w:t xml:space="preserve">23) </w:t>
      </w:r>
      <w:proofErr w:type="spellStart"/>
      <w:r w:rsidRPr="005F1064">
        <w:rPr>
          <w:rFonts w:ascii="Times New Roman" w:hAnsi="Times New Roman" w:cs="Times New Roman"/>
          <w:b/>
          <w:sz w:val="24"/>
          <w:lang w:val="en-US"/>
        </w:rPr>
        <w:t>Stentzel</w:t>
      </w:r>
      <w:proofErr w:type="spellEnd"/>
      <w:r w:rsidRPr="005F1064">
        <w:rPr>
          <w:rFonts w:ascii="Times New Roman" w:hAnsi="Times New Roman" w:cs="Times New Roman"/>
          <w:b/>
          <w:sz w:val="24"/>
          <w:lang w:val="en-US"/>
        </w:rPr>
        <w:t xml:space="preserve"> U., </w:t>
      </w:r>
      <w:proofErr w:type="spellStart"/>
      <w:r w:rsidRPr="005F1064">
        <w:rPr>
          <w:rFonts w:ascii="Times New Roman" w:hAnsi="Times New Roman" w:cs="Times New Roman"/>
          <w:b/>
          <w:sz w:val="24"/>
          <w:lang w:val="en-US"/>
        </w:rPr>
        <w:t>Piegsa</w:t>
      </w:r>
      <w:proofErr w:type="spellEnd"/>
      <w:r w:rsidRPr="005F1064">
        <w:rPr>
          <w:rFonts w:ascii="Times New Roman" w:hAnsi="Times New Roman" w:cs="Times New Roman"/>
          <w:b/>
          <w:sz w:val="24"/>
          <w:lang w:val="en-US"/>
        </w:rPr>
        <w:t xml:space="preserve"> J., </w:t>
      </w:r>
      <w:proofErr w:type="spellStart"/>
      <w:r w:rsidRPr="005F1064">
        <w:rPr>
          <w:rFonts w:ascii="Times New Roman" w:hAnsi="Times New Roman" w:cs="Times New Roman"/>
          <w:b/>
          <w:sz w:val="24"/>
          <w:lang w:val="en-US"/>
        </w:rPr>
        <w:t>Fred</w:t>
      </w:r>
      <w:r w:rsidR="00932C4E" w:rsidRPr="005F1064">
        <w:rPr>
          <w:rFonts w:ascii="Times New Roman" w:hAnsi="Times New Roman" w:cs="Times New Roman"/>
          <w:b/>
          <w:sz w:val="24"/>
          <w:lang w:val="en-US"/>
        </w:rPr>
        <w:t>rich</w:t>
      </w:r>
      <w:proofErr w:type="spellEnd"/>
      <w:r w:rsidR="00932C4E" w:rsidRPr="005F1064">
        <w:rPr>
          <w:rFonts w:ascii="Times New Roman" w:hAnsi="Times New Roman" w:cs="Times New Roman"/>
          <w:b/>
          <w:sz w:val="24"/>
          <w:lang w:val="en-US"/>
        </w:rPr>
        <w:t xml:space="preserve"> D</w:t>
      </w:r>
      <w:r w:rsidR="00932C4E">
        <w:rPr>
          <w:rFonts w:ascii="Times New Roman" w:hAnsi="Times New Roman" w:cs="Times New Roman"/>
          <w:sz w:val="24"/>
          <w:lang w:val="en-US"/>
        </w:rPr>
        <w:t xml:space="preserve">. </w:t>
      </w:r>
      <w:r w:rsidR="005F1064" w:rsidRPr="005F1064">
        <w:rPr>
          <w:rFonts w:ascii="Times New Roman" w:hAnsi="Times New Roman" w:cs="Times New Roman"/>
          <w:i/>
          <w:sz w:val="24"/>
          <w:lang w:val="en-US"/>
        </w:rPr>
        <w:t>et al</w:t>
      </w:r>
      <w:r w:rsidR="005F1064">
        <w:rPr>
          <w:rFonts w:ascii="Times New Roman" w:hAnsi="Times New Roman" w:cs="Times New Roman"/>
          <w:sz w:val="24"/>
          <w:lang w:val="en-US"/>
        </w:rPr>
        <w:t xml:space="preserve"> </w:t>
      </w:r>
      <w:proofErr w:type="spellStart"/>
      <w:r w:rsidR="00932C4E">
        <w:rPr>
          <w:rFonts w:ascii="Times New Roman" w:hAnsi="Times New Roman" w:cs="Times New Roman"/>
          <w:sz w:val="24"/>
          <w:lang w:val="en-US"/>
        </w:rPr>
        <w:t>Ac</w:t>
      </w:r>
      <w:r w:rsidR="007660C7">
        <w:rPr>
          <w:rFonts w:ascii="Times New Roman" w:hAnsi="Times New Roman" w:cs="Times New Roman"/>
          <w:sz w:val="24"/>
          <w:lang w:val="en-US"/>
        </w:rPr>
        <w:t>c</w:t>
      </w:r>
      <w:r w:rsidR="00932C4E">
        <w:rPr>
          <w:rFonts w:ascii="Times New Roman" w:hAnsi="Times New Roman" w:cs="Times New Roman"/>
          <w:sz w:val="24"/>
          <w:lang w:val="en-US"/>
        </w:rPr>
        <w:t>essability</w:t>
      </w:r>
      <w:proofErr w:type="spellEnd"/>
      <w:r w:rsidR="00932C4E">
        <w:rPr>
          <w:rFonts w:ascii="Times New Roman" w:hAnsi="Times New Roman" w:cs="Times New Roman"/>
          <w:sz w:val="24"/>
          <w:lang w:val="en-US"/>
        </w:rPr>
        <w:t xml:space="preserve"> of general</w:t>
      </w:r>
      <w:r w:rsidR="007660C7">
        <w:rPr>
          <w:rFonts w:ascii="Times New Roman" w:hAnsi="Times New Roman" w:cs="Times New Roman"/>
          <w:sz w:val="24"/>
          <w:lang w:val="en-US"/>
        </w:rPr>
        <w:t xml:space="preserve"> practitioners and selected specialist physicians</w:t>
      </w:r>
      <w:r w:rsidR="005F1064">
        <w:rPr>
          <w:rFonts w:ascii="Times New Roman" w:hAnsi="Times New Roman" w:cs="Times New Roman"/>
          <w:sz w:val="24"/>
          <w:lang w:val="en-US"/>
        </w:rPr>
        <w:t xml:space="preserve"> by car and by public transport in a rural region of Germany [Article] // BMC Health </w:t>
      </w:r>
      <w:proofErr w:type="spellStart"/>
      <w:r w:rsidR="005F1064">
        <w:rPr>
          <w:rFonts w:ascii="Times New Roman" w:hAnsi="Times New Roman" w:cs="Times New Roman"/>
          <w:sz w:val="24"/>
          <w:lang w:val="en-US"/>
        </w:rPr>
        <w:t>Serv</w:t>
      </w:r>
      <w:proofErr w:type="spellEnd"/>
      <w:r w:rsidR="005F1064">
        <w:rPr>
          <w:rFonts w:ascii="Times New Roman" w:hAnsi="Times New Roman" w:cs="Times New Roman"/>
          <w:sz w:val="24"/>
          <w:lang w:val="en-US"/>
        </w:rPr>
        <w:t xml:space="preserve"> Res. - 16,  587. - 2016.</w:t>
      </w:r>
    </w:p>
    <w:p w:rsidR="005355A6" w:rsidRPr="0097551F" w:rsidRDefault="00BC460F" w:rsidP="00543E5D">
      <w:pPr>
        <w:spacing w:line="360" w:lineRule="auto"/>
        <w:rPr>
          <w:rFonts w:ascii="Times New Roman" w:hAnsi="Times New Roman" w:cs="Times New Roman"/>
          <w:sz w:val="24"/>
          <w:szCs w:val="14"/>
          <w:lang w:val="en-US"/>
        </w:rPr>
      </w:pPr>
      <w:r>
        <w:rPr>
          <w:rFonts w:ascii="Times New Roman" w:hAnsi="Times New Roman" w:cs="Times New Roman"/>
          <w:sz w:val="24"/>
          <w:lang w:val="en-US"/>
        </w:rPr>
        <w:t xml:space="preserve">24) </w:t>
      </w:r>
      <w:proofErr w:type="spellStart"/>
      <w:r>
        <w:rPr>
          <w:rFonts w:ascii="Times New Roman" w:hAnsi="Times New Roman" w:cs="Times New Roman"/>
          <w:b/>
          <w:sz w:val="24"/>
          <w:lang w:val="en-US"/>
        </w:rPr>
        <w:t>Yuheng</w:t>
      </w:r>
      <w:proofErr w:type="spellEnd"/>
      <w:r>
        <w:rPr>
          <w:rFonts w:ascii="Times New Roman" w:hAnsi="Times New Roman" w:cs="Times New Roman"/>
          <w:b/>
          <w:sz w:val="24"/>
          <w:lang w:val="en-US"/>
        </w:rPr>
        <w:t xml:space="preserve"> L., </w:t>
      </w:r>
      <w:proofErr w:type="spellStart"/>
      <w:r>
        <w:rPr>
          <w:rFonts w:ascii="Times New Roman" w:hAnsi="Times New Roman" w:cs="Times New Roman"/>
          <w:b/>
          <w:sz w:val="24"/>
          <w:lang w:val="en-US"/>
        </w:rPr>
        <w:t>Westlund</w:t>
      </w:r>
      <w:proofErr w:type="spellEnd"/>
      <w:r w:rsidRPr="0021048B">
        <w:rPr>
          <w:rFonts w:ascii="Times New Roman" w:hAnsi="Times New Roman" w:cs="Times New Roman"/>
          <w:b/>
          <w:sz w:val="24"/>
          <w:lang w:val="en-US"/>
        </w:rPr>
        <w:t xml:space="preserve"> H., </w:t>
      </w:r>
      <w:proofErr w:type="spellStart"/>
      <w:r w:rsidRPr="0021048B">
        <w:rPr>
          <w:rFonts w:ascii="Times New Roman" w:hAnsi="Times New Roman" w:cs="Times New Roman"/>
          <w:b/>
          <w:sz w:val="24"/>
          <w:lang w:val="en-US"/>
        </w:rPr>
        <w:t>Yansui</w:t>
      </w:r>
      <w:proofErr w:type="spellEnd"/>
      <w:r w:rsidRPr="0021048B">
        <w:rPr>
          <w:rFonts w:ascii="Times New Roman" w:hAnsi="Times New Roman" w:cs="Times New Roman"/>
          <w:b/>
          <w:sz w:val="24"/>
          <w:lang w:val="en-US"/>
        </w:rPr>
        <w:t xml:space="preserve"> L</w:t>
      </w:r>
      <w:r>
        <w:rPr>
          <w:rFonts w:ascii="Times New Roman" w:hAnsi="Times New Roman" w:cs="Times New Roman"/>
          <w:sz w:val="24"/>
          <w:lang w:val="en-US"/>
        </w:rPr>
        <w:t>. Why some rural areas decline while some others not: An overview of rural</w:t>
      </w:r>
      <w:r w:rsidRPr="0021048B">
        <w:rPr>
          <w:rFonts w:ascii="Times New Roman" w:hAnsi="Times New Roman" w:cs="Times New Roman"/>
          <w:sz w:val="24"/>
          <w:lang w:val="en-US"/>
        </w:rPr>
        <w:t xml:space="preserve"> </w:t>
      </w:r>
      <w:r>
        <w:rPr>
          <w:rFonts w:ascii="Times New Roman" w:hAnsi="Times New Roman" w:cs="Times New Roman"/>
          <w:sz w:val="24"/>
          <w:lang w:val="en-US"/>
        </w:rPr>
        <w:t>evolution in the world</w:t>
      </w:r>
      <w:r w:rsidRPr="0021048B">
        <w:rPr>
          <w:rFonts w:ascii="Times New Roman" w:hAnsi="Times New Roman" w:cs="Times New Roman"/>
          <w:sz w:val="24"/>
          <w:lang w:val="en-US"/>
        </w:rPr>
        <w:t xml:space="preserve"> </w:t>
      </w:r>
      <w:r>
        <w:rPr>
          <w:rFonts w:ascii="Times New Roman" w:hAnsi="Times New Roman" w:cs="Times New Roman"/>
          <w:sz w:val="24"/>
          <w:lang w:val="en-US"/>
        </w:rPr>
        <w:t xml:space="preserve"> [Article] // Journal of Rural Studies. - Elsevier, 2019 </w:t>
      </w:r>
      <w:r>
        <w:rPr>
          <w:rFonts w:ascii="Times New Roman" w:hAnsi="Times New Roman" w:cs="Times New Roman"/>
          <w:sz w:val="24"/>
        </w:rPr>
        <w:t>г</w:t>
      </w:r>
      <w:r w:rsidRPr="0021048B">
        <w:rPr>
          <w:rFonts w:ascii="Times New Roman" w:hAnsi="Times New Roman" w:cs="Times New Roman"/>
          <w:sz w:val="24"/>
          <w:lang w:val="en-US"/>
        </w:rPr>
        <w:t xml:space="preserve">.- 68.- </w:t>
      </w:r>
      <w:r>
        <w:rPr>
          <w:rFonts w:ascii="Times New Roman" w:hAnsi="Times New Roman" w:cs="Times New Roman"/>
          <w:sz w:val="24"/>
          <w:lang w:val="en-US"/>
        </w:rPr>
        <w:t>pp</w:t>
      </w:r>
      <w:r w:rsidRPr="0021048B">
        <w:rPr>
          <w:rFonts w:ascii="Times New Roman" w:hAnsi="Times New Roman" w:cs="Times New Roman"/>
          <w:sz w:val="24"/>
          <w:lang w:val="en-US"/>
        </w:rPr>
        <w:t>. 135-143.</w:t>
      </w:r>
    </w:p>
    <w:p w:rsidR="00543E5D" w:rsidRPr="00AE6326" w:rsidRDefault="0097551F" w:rsidP="0097551F">
      <w:pPr>
        <w:jc w:val="center"/>
        <w:rPr>
          <w:rFonts w:ascii="Times New Roman" w:hAnsi="Times New Roman" w:cs="Times New Roman"/>
          <w:b/>
          <w:sz w:val="24"/>
          <w:lang w:val="en-US"/>
        </w:rPr>
      </w:pPr>
      <w:r w:rsidRPr="0097551F">
        <w:rPr>
          <w:rFonts w:ascii="Times New Roman" w:hAnsi="Times New Roman" w:cs="Times New Roman"/>
          <w:b/>
          <w:sz w:val="24"/>
        </w:rPr>
        <w:t>Статьи</w:t>
      </w:r>
      <w:r w:rsidRPr="00AE6326">
        <w:rPr>
          <w:rFonts w:ascii="Times New Roman" w:hAnsi="Times New Roman" w:cs="Times New Roman"/>
          <w:b/>
          <w:sz w:val="24"/>
          <w:lang w:val="en-US"/>
        </w:rPr>
        <w:t xml:space="preserve"> </w:t>
      </w:r>
      <w:r w:rsidRPr="0097551F">
        <w:rPr>
          <w:rFonts w:ascii="Times New Roman" w:hAnsi="Times New Roman" w:cs="Times New Roman"/>
          <w:b/>
          <w:sz w:val="24"/>
        </w:rPr>
        <w:t>в</w:t>
      </w:r>
      <w:r w:rsidRPr="00AE6326">
        <w:rPr>
          <w:rFonts w:ascii="Times New Roman" w:hAnsi="Times New Roman" w:cs="Times New Roman"/>
          <w:b/>
          <w:sz w:val="24"/>
          <w:lang w:val="en-US"/>
        </w:rPr>
        <w:t xml:space="preserve"> </w:t>
      </w:r>
      <w:r w:rsidRPr="0097551F">
        <w:rPr>
          <w:rFonts w:ascii="Times New Roman" w:hAnsi="Times New Roman" w:cs="Times New Roman"/>
          <w:b/>
          <w:sz w:val="24"/>
        </w:rPr>
        <w:t>Интернете</w:t>
      </w:r>
    </w:p>
    <w:p w:rsidR="0097551F" w:rsidRPr="00AE6326" w:rsidRDefault="0097551F" w:rsidP="0097551F">
      <w:pPr>
        <w:jc w:val="center"/>
        <w:rPr>
          <w:rFonts w:ascii="Times New Roman" w:hAnsi="Times New Roman" w:cs="Times New Roman"/>
          <w:sz w:val="24"/>
          <w:lang w:val="en-US"/>
        </w:rPr>
      </w:pPr>
    </w:p>
    <w:p w:rsidR="00F856B1" w:rsidRPr="00434684" w:rsidRDefault="0097551F" w:rsidP="00F856B1">
      <w:pPr>
        <w:spacing w:line="360" w:lineRule="auto"/>
        <w:jc w:val="left"/>
        <w:rPr>
          <w:rFonts w:ascii="Times New Roman" w:hAnsi="Times New Roman" w:cs="Times New Roman"/>
          <w:sz w:val="24"/>
          <w:lang w:val="en-US"/>
        </w:rPr>
      </w:pPr>
      <w:r>
        <w:rPr>
          <w:rFonts w:ascii="Times New Roman" w:hAnsi="Times New Roman" w:cs="Times New Roman"/>
          <w:sz w:val="24"/>
          <w:lang w:val="en-US"/>
        </w:rPr>
        <w:t>25</w:t>
      </w:r>
      <w:r w:rsidR="00F856B1" w:rsidRPr="00D47B0D">
        <w:rPr>
          <w:rFonts w:ascii="Times New Roman" w:hAnsi="Times New Roman" w:cs="Times New Roman"/>
          <w:sz w:val="24"/>
          <w:lang w:val="en-US"/>
        </w:rPr>
        <w:t xml:space="preserve">) </w:t>
      </w:r>
      <w:r w:rsidRPr="0097551F">
        <w:rPr>
          <w:rFonts w:ascii="Times New Roman" w:hAnsi="Times New Roman" w:cs="Times New Roman"/>
          <w:sz w:val="24"/>
          <w:lang w:val="en-US"/>
        </w:rPr>
        <w:t xml:space="preserve"> </w:t>
      </w:r>
      <w:r w:rsidR="00F856B1" w:rsidRPr="00C07A51">
        <w:rPr>
          <w:rFonts w:ascii="Times New Roman" w:hAnsi="Times New Roman" w:cs="Times New Roman"/>
          <w:sz w:val="24"/>
          <w:lang w:val="en-US"/>
        </w:rPr>
        <w:t>Policy</w:t>
      </w:r>
      <w:r w:rsidR="00F856B1" w:rsidRPr="00703F26">
        <w:rPr>
          <w:rFonts w:ascii="Times New Roman" w:hAnsi="Times New Roman" w:cs="Times New Roman"/>
          <w:sz w:val="24"/>
          <w:lang w:val="en-US"/>
        </w:rPr>
        <w:t xml:space="preserve"> </w:t>
      </w:r>
      <w:r w:rsidR="00F856B1" w:rsidRPr="00C07A51">
        <w:rPr>
          <w:rFonts w:ascii="Times New Roman" w:hAnsi="Times New Roman" w:cs="Times New Roman"/>
          <w:sz w:val="24"/>
          <w:lang w:val="en-US"/>
        </w:rPr>
        <w:t>Brief</w:t>
      </w:r>
      <w:r w:rsidR="00932C4E">
        <w:rPr>
          <w:rFonts w:ascii="Times New Roman" w:hAnsi="Times New Roman" w:cs="Times New Roman"/>
          <w:sz w:val="24"/>
          <w:lang w:val="en-US"/>
        </w:rPr>
        <w:t xml:space="preserve"> «</w:t>
      </w:r>
      <w:r w:rsidR="00F856B1" w:rsidRPr="00C07A51">
        <w:rPr>
          <w:rFonts w:ascii="Times New Roman" w:hAnsi="Times New Roman" w:cs="Times New Roman"/>
          <w:sz w:val="24"/>
          <w:lang w:val="en-US"/>
        </w:rPr>
        <w:t>Shrinking</w:t>
      </w:r>
      <w:r w:rsidR="00F856B1" w:rsidRPr="00703F26">
        <w:rPr>
          <w:rFonts w:ascii="Times New Roman" w:hAnsi="Times New Roman" w:cs="Times New Roman"/>
          <w:sz w:val="24"/>
          <w:lang w:val="en-US"/>
        </w:rPr>
        <w:t xml:space="preserve"> </w:t>
      </w:r>
      <w:r w:rsidR="00F856B1" w:rsidRPr="00C07A51">
        <w:rPr>
          <w:rFonts w:ascii="Times New Roman" w:hAnsi="Times New Roman" w:cs="Times New Roman"/>
          <w:sz w:val="24"/>
          <w:lang w:val="en-US"/>
        </w:rPr>
        <w:t>rural</w:t>
      </w:r>
      <w:r w:rsidR="00F856B1" w:rsidRPr="00703F26">
        <w:rPr>
          <w:rFonts w:ascii="Times New Roman" w:hAnsi="Times New Roman" w:cs="Times New Roman"/>
          <w:sz w:val="24"/>
          <w:lang w:val="en-US"/>
        </w:rPr>
        <w:t xml:space="preserve"> </w:t>
      </w:r>
      <w:r w:rsidR="00F856B1" w:rsidRPr="00C07A51">
        <w:rPr>
          <w:rFonts w:ascii="Times New Roman" w:hAnsi="Times New Roman" w:cs="Times New Roman"/>
          <w:sz w:val="24"/>
          <w:lang w:val="en-US"/>
        </w:rPr>
        <w:t>regions</w:t>
      </w:r>
      <w:r w:rsidR="00F856B1" w:rsidRPr="00703F26">
        <w:rPr>
          <w:rFonts w:ascii="Times New Roman" w:hAnsi="Times New Roman" w:cs="Times New Roman"/>
          <w:sz w:val="24"/>
          <w:lang w:val="en-US"/>
        </w:rPr>
        <w:t xml:space="preserve"> </w:t>
      </w:r>
      <w:r w:rsidR="00F856B1" w:rsidRPr="00C07A51">
        <w:rPr>
          <w:rFonts w:ascii="Times New Roman" w:hAnsi="Times New Roman" w:cs="Times New Roman"/>
          <w:sz w:val="24"/>
          <w:lang w:val="en-US"/>
        </w:rPr>
        <w:t>in</w:t>
      </w:r>
      <w:r w:rsidR="00F856B1" w:rsidRPr="00703F26">
        <w:rPr>
          <w:rFonts w:ascii="Times New Roman" w:hAnsi="Times New Roman" w:cs="Times New Roman"/>
          <w:sz w:val="24"/>
          <w:lang w:val="en-US"/>
        </w:rPr>
        <w:t xml:space="preserve"> </w:t>
      </w:r>
      <w:r w:rsidR="00F856B1" w:rsidRPr="00C07A51">
        <w:rPr>
          <w:rFonts w:ascii="Times New Roman" w:hAnsi="Times New Roman" w:cs="Times New Roman"/>
          <w:sz w:val="24"/>
          <w:lang w:val="en-US"/>
        </w:rPr>
        <w:t>Europe</w:t>
      </w:r>
      <w:r w:rsidR="00932C4E">
        <w:rPr>
          <w:rFonts w:ascii="Times New Roman" w:hAnsi="Times New Roman" w:cs="Times New Roman"/>
          <w:sz w:val="24"/>
          <w:lang w:val="en-US"/>
        </w:rPr>
        <w:t>»</w:t>
      </w:r>
      <w:r w:rsidR="00F856B1" w:rsidRPr="00703F26">
        <w:rPr>
          <w:rFonts w:ascii="Times New Roman" w:hAnsi="Times New Roman" w:cs="Times New Roman"/>
          <w:sz w:val="24"/>
          <w:lang w:val="en-US"/>
        </w:rPr>
        <w:t xml:space="preserve"> [</w:t>
      </w:r>
      <w:r w:rsidR="00F856B1" w:rsidRPr="00C07A51">
        <w:rPr>
          <w:rFonts w:ascii="Times New Roman" w:hAnsi="Times New Roman" w:cs="Times New Roman"/>
          <w:sz w:val="24"/>
          <w:lang w:val="en-US"/>
        </w:rPr>
        <w:t>Online</w:t>
      </w:r>
      <w:r w:rsidR="00F856B1" w:rsidRPr="00703F26">
        <w:rPr>
          <w:rFonts w:ascii="Times New Roman" w:hAnsi="Times New Roman" w:cs="Times New Roman"/>
          <w:sz w:val="24"/>
          <w:lang w:val="en-US"/>
        </w:rPr>
        <w:t xml:space="preserve">] // </w:t>
      </w:r>
      <w:r w:rsidR="00F856B1" w:rsidRPr="00C07A51">
        <w:rPr>
          <w:rFonts w:ascii="Times New Roman" w:hAnsi="Times New Roman" w:cs="Times New Roman"/>
          <w:sz w:val="24"/>
          <w:lang w:val="en-US"/>
        </w:rPr>
        <w:t>ESPON</w:t>
      </w:r>
      <w:r w:rsidR="00F856B1" w:rsidRPr="00703F26">
        <w:rPr>
          <w:rFonts w:ascii="Times New Roman" w:hAnsi="Times New Roman" w:cs="Times New Roman"/>
          <w:sz w:val="24"/>
          <w:lang w:val="en-US"/>
        </w:rPr>
        <w:t xml:space="preserve">. - 2017. - 12 </w:t>
      </w:r>
      <w:r w:rsidR="00F856B1" w:rsidRPr="00C07A51">
        <w:rPr>
          <w:rFonts w:ascii="Times New Roman" w:hAnsi="Times New Roman" w:cs="Times New Roman"/>
          <w:sz w:val="24"/>
        </w:rPr>
        <w:t>февраля</w:t>
      </w:r>
      <w:r w:rsidR="00F856B1" w:rsidRPr="00703F26">
        <w:rPr>
          <w:rFonts w:ascii="Times New Roman" w:hAnsi="Times New Roman" w:cs="Times New Roman"/>
          <w:sz w:val="24"/>
          <w:lang w:val="en-US"/>
        </w:rPr>
        <w:t xml:space="preserve"> 202</w:t>
      </w:r>
      <w:r w:rsidR="00F856B1" w:rsidRPr="00E676CE">
        <w:rPr>
          <w:rFonts w:ascii="Times New Roman" w:hAnsi="Times New Roman" w:cs="Times New Roman"/>
          <w:sz w:val="24"/>
          <w:lang w:val="en-US"/>
        </w:rPr>
        <w:t>1. -</w:t>
      </w:r>
      <w:r w:rsidR="00F856B1" w:rsidRPr="00C07A51">
        <w:rPr>
          <w:rFonts w:ascii="Times New Roman" w:hAnsi="Times New Roman" w:cs="Times New Roman"/>
          <w:sz w:val="24"/>
          <w:lang w:val="en-US"/>
        </w:rPr>
        <w:t>https</w:t>
      </w:r>
      <w:r w:rsidR="00F856B1" w:rsidRPr="00E676CE">
        <w:rPr>
          <w:rFonts w:ascii="Times New Roman" w:hAnsi="Times New Roman" w:cs="Times New Roman"/>
          <w:sz w:val="24"/>
          <w:lang w:val="en-US"/>
        </w:rPr>
        <w:t>://</w:t>
      </w:r>
      <w:r w:rsidR="00F856B1" w:rsidRPr="00C07A51">
        <w:rPr>
          <w:rFonts w:ascii="Times New Roman" w:hAnsi="Times New Roman" w:cs="Times New Roman"/>
          <w:sz w:val="24"/>
          <w:lang w:val="en-US"/>
        </w:rPr>
        <w:t>www</w:t>
      </w:r>
      <w:r w:rsidR="00F856B1" w:rsidRPr="00E676CE">
        <w:rPr>
          <w:rFonts w:ascii="Times New Roman" w:hAnsi="Times New Roman" w:cs="Times New Roman"/>
          <w:sz w:val="24"/>
          <w:lang w:val="en-US"/>
        </w:rPr>
        <w:t>.</w:t>
      </w:r>
      <w:r w:rsidR="00F856B1" w:rsidRPr="00C07A51">
        <w:rPr>
          <w:rFonts w:ascii="Times New Roman" w:hAnsi="Times New Roman" w:cs="Times New Roman"/>
          <w:sz w:val="24"/>
          <w:lang w:val="en-US"/>
        </w:rPr>
        <w:t>espon</w:t>
      </w:r>
      <w:r w:rsidR="00F856B1" w:rsidRPr="00907381">
        <w:rPr>
          <w:rFonts w:ascii="Times New Roman" w:hAnsi="Times New Roman" w:cs="Times New Roman"/>
          <w:sz w:val="24"/>
          <w:lang w:val="en-US"/>
        </w:rPr>
        <w:t>.</w:t>
      </w:r>
      <w:r w:rsidR="00F856B1" w:rsidRPr="00C07A51">
        <w:rPr>
          <w:rFonts w:ascii="Times New Roman" w:hAnsi="Times New Roman" w:cs="Times New Roman"/>
          <w:sz w:val="24"/>
          <w:lang w:val="en-US"/>
        </w:rPr>
        <w:t>eu</w:t>
      </w:r>
      <w:r w:rsidR="00F856B1" w:rsidRPr="00907381">
        <w:rPr>
          <w:rFonts w:ascii="Times New Roman" w:hAnsi="Times New Roman" w:cs="Times New Roman"/>
          <w:sz w:val="24"/>
          <w:lang w:val="en-US"/>
        </w:rPr>
        <w:t>/</w:t>
      </w:r>
      <w:r w:rsidR="00F856B1" w:rsidRPr="00C07A51">
        <w:rPr>
          <w:rFonts w:ascii="Times New Roman" w:hAnsi="Times New Roman" w:cs="Times New Roman"/>
          <w:sz w:val="24"/>
          <w:lang w:val="en-US"/>
        </w:rPr>
        <w:t>sites/default/files/attachments/ESPON%20Policy%20Brief%20on%20Shrinking%20Rural%20Regions.pdf.</w:t>
      </w:r>
    </w:p>
    <w:p w:rsidR="008A6DF1" w:rsidRPr="00583CFA" w:rsidRDefault="00583CFA" w:rsidP="008A6DF1">
      <w:pPr>
        <w:tabs>
          <w:tab w:val="left" w:pos="3885"/>
        </w:tabs>
        <w:spacing w:line="360" w:lineRule="auto"/>
        <w:rPr>
          <w:rFonts w:ascii="Times New Roman" w:hAnsi="Times New Roman" w:cs="Times New Roman"/>
          <w:sz w:val="24"/>
          <w:lang w:val="en-US"/>
        </w:rPr>
      </w:pPr>
      <w:r>
        <w:rPr>
          <w:rFonts w:ascii="Times New Roman" w:hAnsi="Times New Roman" w:cs="Times New Roman"/>
          <w:sz w:val="24"/>
          <w:lang w:val="en-US"/>
        </w:rPr>
        <w:t>26</w:t>
      </w:r>
      <w:r w:rsidR="008A6DF1" w:rsidRPr="002301B1">
        <w:rPr>
          <w:rFonts w:ascii="Times New Roman" w:hAnsi="Times New Roman" w:cs="Times New Roman"/>
          <w:sz w:val="24"/>
          <w:lang w:val="en-US"/>
        </w:rPr>
        <w:t xml:space="preserve">) </w:t>
      </w:r>
      <w:r>
        <w:rPr>
          <w:rFonts w:ascii="Times New Roman" w:hAnsi="Times New Roman" w:cs="Times New Roman"/>
          <w:sz w:val="24"/>
          <w:lang w:val="en-US"/>
        </w:rPr>
        <w:t>European Cohesion and Territories Research Network.</w:t>
      </w:r>
      <w:r w:rsidRPr="00583CFA">
        <w:rPr>
          <w:rFonts w:ascii="Times New Roman" w:hAnsi="Times New Roman" w:cs="Times New Roman"/>
          <w:sz w:val="24"/>
          <w:lang w:val="en-US"/>
        </w:rPr>
        <w:t xml:space="preserve"> </w:t>
      </w:r>
      <w:r>
        <w:rPr>
          <w:rFonts w:ascii="Times New Roman" w:hAnsi="Times New Roman" w:cs="Times New Roman"/>
          <w:sz w:val="24"/>
          <w:lang w:val="en-US"/>
        </w:rPr>
        <w:t xml:space="preserve">Mecklenburg </w:t>
      </w:r>
      <w:r w:rsidR="0043161F" w:rsidRPr="0043161F">
        <w:rPr>
          <w:rFonts w:ascii="Times New Roman" w:hAnsi="Times New Roman" w:cs="Times New Roman"/>
          <w:sz w:val="24"/>
          <w:lang w:val="en-US"/>
        </w:rPr>
        <w:t>−</w:t>
      </w:r>
      <w:r>
        <w:rPr>
          <w:rFonts w:ascii="Times New Roman" w:hAnsi="Times New Roman" w:cs="Times New Roman"/>
          <w:sz w:val="24"/>
          <w:lang w:val="en-US"/>
        </w:rPr>
        <w:t xml:space="preserve"> </w:t>
      </w:r>
      <w:proofErr w:type="spellStart"/>
      <w:r>
        <w:rPr>
          <w:rFonts w:ascii="Times New Roman" w:hAnsi="Times New Roman" w:cs="Times New Roman"/>
          <w:sz w:val="24"/>
          <w:lang w:val="en-US"/>
        </w:rPr>
        <w:t>Vorpommern</w:t>
      </w:r>
      <w:proofErr w:type="spellEnd"/>
      <w:r w:rsidRPr="00583CFA">
        <w:rPr>
          <w:rFonts w:ascii="Times New Roman" w:hAnsi="Times New Roman" w:cs="Times New Roman"/>
          <w:sz w:val="24"/>
          <w:lang w:val="en-US"/>
        </w:rPr>
        <w:t xml:space="preserve">: </w:t>
      </w:r>
      <w:r>
        <w:rPr>
          <w:rFonts w:ascii="Times New Roman" w:hAnsi="Times New Roman" w:cs="Times New Roman"/>
          <w:sz w:val="24"/>
          <w:lang w:val="en-US"/>
        </w:rPr>
        <w:t xml:space="preserve">a regional profile [Online] // SciencesPo.fr.- 10 </w:t>
      </w:r>
      <w:r>
        <w:rPr>
          <w:rFonts w:ascii="Times New Roman" w:hAnsi="Times New Roman" w:cs="Times New Roman"/>
          <w:sz w:val="24"/>
        </w:rPr>
        <w:t>май</w:t>
      </w:r>
      <w:r w:rsidRPr="00583CFA">
        <w:rPr>
          <w:rFonts w:ascii="Times New Roman" w:hAnsi="Times New Roman" w:cs="Times New Roman"/>
          <w:sz w:val="24"/>
          <w:lang w:val="en-US"/>
        </w:rPr>
        <w:t xml:space="preserve"> 2021.-</w:t>
      </w:r>
      <w:r w:rsidR="008A6DF1" w:rsidRPr="002301B1">
        <w:rPr>
          <w:rFonts w:ascii="Times New Roman" w:hAnsi="Times New Roman" w:cs="Times New Roman"/>
          <w:sz w:val="24"/>
          <w:lang w:val="en-US"/>
        </w:rPr>
        <w:t>https://spire.sciencespo.fr/hdl:/2441/5konp4tce4se7d09j510oi69n/resources/perron-mecklenburg-vorpommern-final-16.01.12-reduit.pdf</w:t>
      </w:r>
      <w:r w:rsidRPr="00583CFA">
        <w:rPr>
          <w:rFonts w:ascii="Times New Roman" w:hAnsi="Times New Roman" w:cs="Times New Roman"/>
          <w:sz w:val="24"/>
          <w:lang w:val="en-US"/>
        </w:rPr>
        <w:t>.</w:t>
      </w:r>
    </w:p>
    <w:p w:rsidR="008A6DF1" w:rsidRPr="002B7E79" w:rsidRDefault="00583CFA" w:rsidP="002B7E79">
      <w:pPr>
        <w:spacing w:line="360" w:lineRule="auto"/>
        <w:rPr>
          <w:rFonts w:ascii="Times New Roman" w:hAnsi="Times New Roman" w:cs="Times New Roman"/>
          <w:color w:val="000000"/>
          <w:sz w:val="24"/>
          <w:szCs w:val="34"/>
        </w:rPr>
      </w:pPr>
      <w:r w:rsidRPr="002B7E79">
        <w:rPr>
          <w:rFonts w:ascii="Times New Roman" w:hAnsi="Times New Roman" w:cs="Times New Roman"/>
          <w:sz w:val="24"/>
          <w:lang w:val="en-US"/>
        </w:rPr>
        <w:t>27</w:t>
      </w:r>
      <w:r w:rsidR="008A6DF1" w:rsidRPr="002B7E79">
        <w:rPr>
          <w:rFonts w:ascii="Times New Roman" w:hAnsi="Times New Roman" w:cs="Times New Roman"/>
          <w:sz w:val="24"/>
          <w:lang w:val="en-US"/>
        </w:rPr>
        <w:t xml:space="preserve">) </w:t>
      </w:r>
      <w:r w:rsidRPr="002B7E79">
        <w:rPr>
          <w:rFonts w:ascii="Times New Roman" w:hAnsi="Times New Roman" w:cs="Times New Roman"/>
          <w:color w:val="000000"/>
          <w:sz w:val="24"/>
          <w:szCs w:val="34"/>
          <w:lang w:val="en-US"/>
        </w:rPr>
        <w:t xml:space="preserve">Organic agriculture grows to 6,650 hectares in 2016 [Online] // Fresh Plaza.- </w:t>
      </w:r>
      <w:r w:rsidRPr="002B7E79">
        <w:rPr>
          <w:rFonts w:ascii="Times New Roman" w:hAnsi="Times New Roman" w:cs="Times New Roman"/>
          <w:color w:val="000000"/>
          <w:sz w:val="24"/>
          <w:szCs w:val="34"/>
        </w:rPr>
        <w:t>11 май 2021.-</w:t>
      </w:r>
      <w:r w:rsidR="008A6DF1" w:rsidRPr="002B7E79">
        <w:rPr>
          <w:rFonts w:ascii="Times New Roman" w:hAnsi="Times New Roman" w:cs="Times New Roman"/>
          <w:sz w:val="24"/>
          <w:lang w:val="en-US"/>
        </w:rPr>
        <w:t>https</w:t>
      </w:r>
      <w:r w:rsidR="008A6DF1" w:rsidRPr="002B7E79">
        <w:rPr>
          <w:rFonts w:ascii="Times New Roman" w:hAnsi="Times New Roman" w:cs="Times New Roman"/>
          <w:sz w:val="24"/>
        </w:rPr>
        <w:t>://</w:t>
      </w:r>
      <w:r w:rsidR="008A6DF1" w:rsidRPr="002B7E79">
        <w:rPr>
          <w:rFonts w:ascii="Times New Roman" w:hAnsi="Times New Roman" w:cs="Times New Roman"/>
          <w:sz w:val="24"/>
          <w:lang w:val="en-US"/>
        </w:rPr>
        <w:t>www</w:t>
      </w:r>
      <w:r w:rsidR="008A6DF1" w:rsidRPr="002B7E79">
        <w:rPr>
          <w:rFonts w:ascii="Times New Roman" w:hAnsi="Times New Roman" w:cs="Times New Roman"/>
          <w:sz w:val="24"/>
        </w:rPr>
        <w:t>.</w:t>
      </w:r>
      <w:proofErr w:type="spellStart"/>
      <w:r w:rsidR="008A6DF1" w:rsidRPr="002B7E79">
        <w:rPr>
          <w:rFonts w:ascii="Times New Roman" w:hAnsi="Times New Roman" w:cs="Times New Roman"/>
          <w:sz w:val="24"/>
          <w:lang w:val="en-US"/>
        </w:rPr>
        <w:t>freshplaza</w:t>
      </w:r>
      <w:proofErr w:type="spellEnd"/>
      <w:r w:rsidR="008A6DF1" w:rsidRPr="002B7E79">
        <w:rPr>
          <w:rFonts w:ascii="Times New Roman" w:hAnsi="Times New Roman" w:cs="Times New Roman"/>
          <w:sz w:val="24"/>
        </w:rPr>
        <w:t>.</w:t>
      </w:r>
      <w:r w:rsidR="008A6DF1" w:rsidRPr="002B7E79">
        <w:rPr>
          <w:rFonts w:ascii="Times New Roman" w:hAnsi="Times New Roman" w:cs="Times New Roman"/>
          <w:sz w:val="24"/>
          <w:lang w:val="en-US"/>
        </w:rPr>
        <w:t>com</w:t>
      </w:r>
      <w:r w:rsidR="008A6DF1" w:rsidRPr="002B7E79">
        <w:rPr>
          <w:rFonts w:ascii="Times New Roman" w:hAnsi="Times New Roman" w:cs="Times New Roman"/>
          <w:sz w:val="24"/>
        </w:rPr>
        <w:t>/</w:t>
      </w:r>
      <w:r w:rsidR="008A6DF1" w:rsidRPr="002B7E79">
        <w:rPr>
          <w:rFonts w:ascii="Times New Roman" w:hAnsi="Times New Roman" w:cs="Times New Roman"/>
          <w:sz w:val="24"/>
          <w:lang w:val="en-US"/>
        </w:rPr>
        <w:t>article</w:t>
      </w:r>
      <w:r w:rsidR="008A6DF1" w:rsidRPr="002B7E79">
        <w:rPr>
          <w:rFonts w:ascii="Times New Roman" w:hAnsi="Times New Roman" w:cs="Times New Roman"/>
          <w:sz w:val="24"/>
        </w:rPr>
        <w:t>/2175975/</w:t>
      </w:r>
      <w:r w:rsidR="008A6DF1" w:rsidRPr="002B7E79">
        <w:rPr>
          <w:rFonts w:ascii="Times New Roman" w:hAnsi="Times New Roman" w:cs="Times New Roman"/>
          <w:sz w:val="24"/>
          <w:lang w:val="en-US"/>
        </w:rPr>
        <w:t>organic</w:t>
      </w:r>
      <w:r w:rsidR="008A6DF1" w:rsidRPr="002B7E79">
        <w:rPr>
          <w:rFonts w:ascii="Times New Roman" w:hAnsi="Times New Roman" w:cs="Times New Roman"/>
          <w:sz w:val="24"/>
        </w:rPr>
        <w:t>-</w:t>
      </w:r>
      <w:r w:rsidR="008A6DF1" w:rsidRPr="002B7E79">
        <w:rPr>
          <w:rFonts w:ascii="Times New Roman" w:hAnsi="Times New Roman" w:cs="Times New Roman"/>
          <w:sz w:val="24"/>
          <w:lang w:val="en-US"/>
        </w:rPr>
        <w:t>agriculture</w:t>
      </w:r>
      <w:r w:rsidR="008A6DF1" w:rsidRPr="002B7E79">
        <w:rPr>
          <w:rFonts w:ascii="Times New Roman" w:hAnsi="Times New Roman" w:cs="Times New Roman"/>
          <w:sz w:val="24"/>
        </w:rPr>
        <w:t>-</w:t>
      </w:r>
      <w:r w:rsidR="008A6DF1" w:rsidRPr="002B7E79">
        <w:rPr>
          <w:rFonts w:ascii="Times New Roman" w:hAnsi="Times New Roman" w:cs="Times New Roman"/>
          <w:sz w:val="24"/>
          <w:lang w:val="en-US"/>
        </w:rPr>
        <w:t>grows</w:t>
      </w:r>
      <w:r w:rsidR="008A6DF1" w:rsidRPr="002B7E79">
        <w:rPr>
          <w:rFonts w:ascii="Times New Roman" w:hAnsi="Times New Roman" w:cs="Times New Roman"/>
          <w:sz w:val="24"/>
        </w:rPr>
        <w:t>-</w:t>
      </w:r>
      <w:r w:rsidR="008A6DF1" w:rsidRPr="002B7E79">
        <w:rPr>
          <w:rFonts w:ascii="Times New Roman" w:hAnsi="Times New Roman" w:cs="Times New Roman"/>
          <w:sz w:val="24"/>
          <w:lang w:val="en-US"/>
        </w:rPr>
        <w:t>to</w:t>
      </w:r>
      <w:r w:rsidR="008A6DF1" w:rsidRPr="002B7E79">
        <w:rPr>
          <w:rFonts w:ascii="Times New Roman" w:hAnsi="Times New Roman" w:cs="Times New Roman"/>
          <w:sz w:val="24"/>
        </w:rPr>
        <w:t>-6-650-</w:t>
      </w:r>
      <w:r w:rsidR="008A6DF1" w:rsidRPr="002B7E79">
        <w:rPr>
          <w:rFonts w:ascii="Times New Roman" w:hAnsi="Times New Roman" w:cs="Times New Roman"/>
          <w:sz w:val="24"/>
          <w:lang w:val="en-US"/>
        </w:rPr>
        <w:t>hectares</w:t>
      </w:r>
      <w:r w:rsidR="008A6DF1" w:rsidRPr="002B7E79">
        <w:rPr>
          <w:rFonts w:ascii="Times New Roman" w:hAnsi="Times New Roman" w:cs="Times New Roman"/>
          <w:sz w:val="24"/>
        </w:rPr>
        <w:t>-</w:t>
      </w:r>
      <w:r w:rsidR="008A6DF1" w:rsidRPr="002B7E79">
        <w:rPr>
          <w:rFonts w:ascii="Times New Roman" w:hAnsi="Times New Roman" w:cs="Times New Roman"/>
          <w:sz w:val="24"/>
          <w:lang w:val="en-US"/>
        </w:rPr>
        <w:t>in</w:t>
      </w:r>
      <w:r w:rsidR="008A6DF1" w:rsidRPr="002B7E79">
        <w:rPr>
          <w:rFonts w:ascii="Times New Roman" w:hAnsi="Times New Roman" w:cs="Times New Roman"/>
          <w:sz w:val="24"/>
        </w:rPr>
        <w:t>-2016/</w:t>
      </w:r>
      <w:r w:rsidRPr="002B7E79">
        <w:rPr>
          <w:rFonts w:ascii="Times New Roman" w:hAnsi="Times New Roman" w:cs="Times New Roman"/>
          <w:sz w:val="24"/>
        </w:rPr>
        <w:t>.</w:t>
      </w:r>
    </w:p>
    <w:p w:rsidR="008A6DF1" w:rsidRPr="000734BE" w:rsidRDefault="00583CFA" w:rsidP="008A6DF1">
      <w:pPr>
        <w:tabs>
          <w:tab w:val="left" w:pos="3885"/>
        </w:tabs>
        <w:spacing w:line="360" w:lineRule="auto"/>
        <w:rPr>
          <w:rFonts w:ascii="Times New Roman" w:hAnsi="Times New Roman" w:cs="Times New Roman"/>
          <w:sz w:val="24"/>
          <w:lang w:val="en-US"/>
        </w:rPr>
      </w:pPr>
      <w:r w:rsidRPr="00583CFA">
        <w:rPr>
          <w:rFonts w:ascii="Times New Roman" w:hAnsi="Times New Roman" w:cs="Times New Roman"/>
          <w:sz w:val="24"/>
          <w:lang w:val="en-US"/>
        </w:rPr>
        <w:t>28</w:t>
      </w:r>
      <w:r w:rsidR="008A6DF1" w:rsidRPr="00583CFA">
        <w:rPr>
          <w:rFonts w:ascii="Times New Roman" w:hAnsi="Times New Roman" w:cs="Times New Roman"/>
          <w:sz w:val="24"/>
          <w:lang w:val="en-US"/>
        </w:rPr>
        <w:t>)</w:t>
      </w:r>
      <w:r w:rsidR="008A6DF1" w:rsidRPr="00583CFA">
        <w:rPr>
          <w:lang w:val="en-US"/>
        </w:rPr>
        <w:t xml:space="preserve"> </w:t>
      </w:r>
      <w:r w:rsidRPr="000734BE">
        <w:rPr>
          <w:rFonts w:ascii="Times New Roman" w:hAnsi="Times New Roman" w:cs="Times New Roman"/>
          <w:sz w:val="24"/>
          <w:szCs w:val="24"/>
          <w:lang w:val="en-US"/>
        </w:rPr>
        <w:t xml:space="preserve">Regulation (EU) №1305/2013 </w:t>
      </w:r>
      <w:r w:rsidR="000734BE" w:rsidRPr="000734BE">
        <w:rPr>
          <w:rFonts w:ascii="Times New Roman" w:hAnsi="Times New Roman" w:cs="Times New Roman"/>
          <w:sz w:val="24"/>
          <w:szCs w:val="24"/>
          <w:lang w:val="en-US"/>
        </w:rPr>
        <w:t xml:space="preserve">of the European Parliament and of the council of 17 December 2013 on support of rural development by the European Agricultural Fund for Rural Development (EAFRD) and repealing Council Regulation (EC) № 1698/2005 [Online] // EUR-Lex.europa.eu.- 13 </w:t>
      </w:r>
      <w:r w:rsidR="000734BE" w:rsidRPr="000734BE">
        <w:rPr>
          <w:rFonts w:ascii="Times New Roman" w:hAnsi="Times New Roman" w:cs="Times New Roman"/>
          <w:sz w:val="24"/>
          <w:szCs w:val="24"/>
        </w:rPr>
        <w:t>май</w:t>
      </w:r>
      <w:r w:rsidR="000734BE" w:rsidRPr="000734BE">
        <w:rPr>
          <w:rFonts w:ascii="Times New Roman" w:hAnsi="Times New Roman" w:cs="Times New Roman"/>
          <w:sz w:val="24"/>
          <w:szCs w:val="24"/>
          <w:lang w:val="en-US"/>
        </w:rPr>
        <w:t xml:space="preserve"> 2021. - </w:t>
      </w:r>
      <w:r w:rsidR="008A6DF1" w:rsidRPr="000734BE">
        <w:rPr>
          <w:rFonts w:ascii="Times New Roman" w:hAnsi="Times New Roman" w:cs="Times New Roman"/>
          <w:sz w:val="24"/>
          <w:szCs w:val="24"/>
          <w:lang w:val="en-US"/>
        </w:rPr>
        <w:t>https://eur-lex.europa.eu/legal-content/en/TXT/?uri=CELEX:32013R1305</w:t>
      </w:r>
      <w:r w:rsidR="000734BE" w:rsidRPr="000734BE">
        <w:rPr>
          <w:rFonts w:ascii="Times New Roman" w:hAnsi="Times New Roman" w:cs="Times New Roman"/>
          <w:sz w:val="24"/>
          <w:szCs w:val="24"/>
          <w:lang w:val="en-US"/>
        </w:rPr>
        <w:t>.</w:t>
      </w:r>
    </w:p>
    <w:p w:rsidR="008A6DF1" w:rsidRPr="000734BE" w:rsidRDefault="000734BE" w:rsidP="008A6DF1">
      <w:pPr>
        <w:tabs>
          <w:tab w:val="left" w:pos="3885"/>
        </w:tabs>
        <w:spacing w:line="360" w:lineRule="auto"/>
        <w:rPr>
          <w:rFonts w:ascii="Times New Roman" w:hAnsi="Times New Roman" w:cs="Times New Roman"/>
          <w:sz w:val="24"/>
          <w:lang w:val="en-US"/>
        </w:rPr>
      </w:pPr>
      <w:r>
        <w:rPr>
          <w:rFonts w:ascii="Times New Roman" w:hAnsi="Times New Roman" w:cs="Times New Roman"/>
          <w:sz w:val="24"/>
          <w:lang w:val="en-US"/>
        </w:rPr>
        <w:t>2</w:t>
      </w:r>
      <w:r w:rsidRPr="000734BE">
        <w:rPr>
          <w:rFonts w:ascii="Times New Roman" w:hAnsi="Times New Roman" w:cs="Times New Roman"/>
          <w:sz w:val="24"/>
          <w:lang w:val="en-US"/>
        </w:rPr>
        <w:t>9</w:t>
      </w:r>
      <w:r w:rsidR="008A6DF1" w:rsidRPr="002301B1">
        <w:rPr>
          <w:rFonts w:ascii="Times New Roman" w:hAnsi="Times New Roman" w:cs="Times New Roman"/>
          <w:sz w:val="24"/>
          <w:lang w:val="en-US"/>
        </w:rPr>
        <w:t xml:space="preserve">) </w:t>
      </w:r>
      <w:r>
        <w:rPr>
          <w:rFonts w:ascii="Times New Roman" w:hAnsi="Times New Roman" w:cs="Times New Roman"/>
          <w:sz w:val="24"/>
          <w:lang w:val="en-US"/>
        </w:rPr>
        <w:t xml:space="preserve">The Common Agricultural Policy at a glance [Online] // ec.europa.eu.-13 </w:t>
      </w:r>
      <w:r>
        <w:rPr>
          <w:rFonts w:ascii="Times New Roman" w:hAnsi="Times New Roman" w:cs="Times New Roman"/>
          <w:sz w:val="24"/>
        </w:rPr>
        <w:t>май</w:t>
      </w:r>
      <w:r w:rsidRPr="000734BE">
        <w:rPr>
          <w:rFonts w:ascii="Times New Roman" w:hAnsi="Times New Roman" w:cs="Times New Roman"/>
          <w:sz w:val="24"/>
          <w:lang w:val="en-US"/>
        </w:rPr>
        <w:t xml:space="preserve"> 2021.-</w:t>
      </w:r>
      <w:r w:rsidR="008A6DF1" w:rsidRPr="002301B1">
        <w:rPr>
          <w:rFonts w:ascii="Times New Roman" w:hAnsi="Times New Roman" w:cs="Times New Roman"/>
          <w:sz w:val="24"/>
          <w:lang w:val="en-US"/>
        </w:rPr>
        <w:t>https://ec.europa.eu/info/food-farming-fisheries/key-policies/common-agricultural-policy/cap-glance</w:t>
      </w:r>
      <w:r w:rsidRPr="000734BE">
        <w:rPr>
          <w:rFonts w:ascii="Times New Roman" w:hAnsi="Times New Roman" w:cs="Times New Roman"/>
          <w:sz w:val="24"/>
          <w:lang w:val="en-US"/>
        </w:rPr>
        <w:t>.</w:t>
      </w:r>
    </w:p>
    <w:p w:rsidR="008A6DF1" w:rsidRPr="00125715" w:rsidRDefault="000734BE" w:rsidP="008A6DF1">
      <w:pPr>
        <w:tabs>
          <w:tab w:val="left" w:pos="3885"/>
        </w:tabs>
        <w:spacing w:line="360" w:lineRule="auto"/>
        <w:rPr>
          <w:rFonts w:ascii="Times New Roman" w:hAnsi="Times New Roman" w:cs="Times New Roman"/>
          <w:sz w:val="24"/>
          <w:lang w:val="en-US"/>
        </w:rPr>
      </w:pPr>
      <w:r w:rsidRPr="000734BE">
        <w:rPr>
          <w:rFonts w:ascii="Times New Roman" w:hAnsi="Times New Roman" w:cs="Times New Roman"/>
          <w:sz w:val="24"/>
          <w:lang w:val="en-US"/>
        </w:rPr>
        <w:t>30</w:t>
      </w:r>
      <w:r w:rsidR="008A6DF1" w:rsidRPr="002301B1">
        <w:rPr>
          <w:rFonts w:ascii="Times New Roman" w:hAnsi="Times New Roman" w:cs="Times New Roman"/>
          <w:sz w:val="24"/>
          <w:lang w:val="en-US"/>
        </w:rPr>
        <w:t xml:space="preserve">) </w:t>
      </w:r>
      <w:r>
        <w:rPr>
          <w:rFonts w:ascii="Times New Roman" w:hAnsi="Times New Roman" w:cs="Times New Roman"/>
          <w:sz w:val="24"/>
          <w:lang w:val="en-US"/>
        </w:rPr>
        <w:t>Report from the Commission to the European Parliament and the council on the implementation of the Common Monitoring and Evaluation Framework and first results on the performance of the Common Agricultural Policy</w:t>
      </w:r>
      <w:r w:rsidR="00125715">
        <w:rPr>
          <w:rFonts w:ascii="Times New Roman" w:hAnsi="Times New Roman" w:cs="Times New Roman"/>
          <w:sz w:val="24"/>
          <w:lang w:val="en-US"/>
        </w:rPr>
        <w:t xml:space="preserve"> [Online] // </w:t>
      </w:r>
      <w:r w:rsidR="00125715" w:rsidRPr="000734BE">
        <w:rPr>
          <w:rFonts w:ascii="Times New Roman" w:hAnsi="Times New Roman" w:cs="Times New Roman"/>
          <w:sz w:val="24"/>
          <w:szCs w:val="24"/>
          <w:lang w:val="en-US"/>
        </w:rPr>
        <w:t>EUR-Lex.europa.eu.</w:t>
      </w:r>
      <w:r w:rsidR="00125715">
        <w:rPr>
          <w:rFonts w:ascii="Times New Roman" w:hAnsi="Times New Roman" w:cs="Times New Roman"/>
          <w:sz w:val="24"/>
          <w:szCs w:val="24"/>
          <w:lang w:val="en-US"/>
        </w:rPr>
        <w:t xml:space="preserve">- 13 </w:t>
      </w:r>
      <w:r w:rsidR="00125715">
        <w:rPr>
          <w:rFonts w:ascii="Times New Roman" w:hAnsi="Times New Roman" w:cs="Times New Roman"/>
          <w:sz w:val="24"/>
          <w:szCs w:val="24"/>
        </w:rPr>
        <w:t>май</w:t>
      </w:r>
      <w:r w:rsidR="00125715">
        <w:rPr>
          <w:rFonts w:ascii="Times New Roman" w:hAnsi="Times New Roman" w:cs="Times New Roman"/>
          <w:sz w:val="24"/>
          <w:szCs w:val="24"/>
          <w:lang w:val="en-US"/>
        </w:rPr>
        <w:t xml:space="preserve"> 2021</w:t>
      </w:r>
      <w:r w:rsidR="00125715" w:rsidRPr="00125715">
        <w:rPr>
          <w:rFonts w:ascii="Times New Roman" w:hAnsi="Times New Roman" w:cs="Times New Roman"/>
          <w:sz w:val="24"/>
          <w:szCs w:val="24"/>
          <w:lang w:val="en-US"/>
        </w:rPr>
        <w:t>.-</w:t>
      </w:r>
      <w:r>
        <w:rPr>
          <w:rFonts w:ascii="Times New Roman" w:hAnsi="Times New Roman" w:cs="Times New Roman"/>
          <w:sz w:val="24"/>
          <w:lang w:val="en-US"/>
        </w:rPr>
        <w:t xml:space="preserve"> </w:t>
      </w:r>
      <w:r w:rsidR="008A6DF1" w:rsidRPr="002301B1">
        <w:rPr>
          <w:rFonts w:ascii="Times New Roman" w:hAnsi="Times New Roman" w:cs="Times New Roman"/>
          <w:sz w:val="24"/>
          <w:lang w:val="en-US"/>
        </w:rPr>
        <w:t>https://eur-lex.europa.eu/legal-content/EN/TXT/?uri=CELEX:52018DC0790</w:t>
      </w:r>
      <w:r w:rsidR="00125715" w:rsidRPr="00125715">
        <w:rPr>
          <w:rFonts w:ascii="Times New Roman" w:hAnsi="Times New Roman" w:cs="Times New Roman"/>
          <w:sz w:val="24"/>
          <w:lang w:val="en-US"/>
        </w:rPr>
        <w:t>.</w:t>
      </w:r>
    </w:p>
    <w:p w:rsidR="008A6DF1" w:rsidRPr="00125715" w:rsidRDefault="00125715" w:rsidP="008A6DF1">
      <w:pPr>
        <w:tabs>
          <w:tab w:val="left" w:pos="3885"/>
        </w:tabs>
        <w:spacing w:line="360" w:lineRule="auto"/>
        <w:rPr>
          <w:rFonts w:ascii="Times New Roman" w:hAnsi="Times New Roman" w:cs="Times New Roman"/>
          <w:sz w:val="24"/>
          <w:lang w:val="en-US"/>
        </w:rPr>
      </w:pPr>
      <w:r w:rsidRPr="00125715">
        <w:rPr>
          <w:rFonts w:ascii="Times New Roman" w:hAnsi="Times New Roman" w:cs="Times New Roman"/>
          <w:sz w:val="24"/>
          <w:lang w:val="en-US"/>
        </w:rPr>
        <w:t>31</w:t>
      </w:r>
      <w:r w:rsidR="008A6DF1" w:rsidRPr="002301B1">
        <w:rPr>
          <w:rFonts w:ascii="Times New Roman" w:hAnsi="Times New Roman" w:cs="Times New Roman"/>
          <w:sz w:val="24"/>
          <w:lang w:val="en-US"/>
        </w:rPr>
        <w:t xml:space="preserve">) </w:t>
      </w:r>
      <w:r>
        <w:rPr>
          <w:rFonts w:ascii="Times New Roman" w:hAnsi="Times New Roman" w:cs="Times New Roman"/>
          <w:sz w:val="24"/>
          <w:lang w:val="en-US"/>
        </w:rPr>
        <w:t xml:space="preserve">Common Monitoring and Evaluation Framework [Online] // ec.europa.eu.- 14 </w:t>
      </w:r>
      <w:r>
        <w:rPr>
          <w:rFonts w:ascii="Times New Roman" w:hAnsi="Times New Roman" w:cs="Times New Roman"/>
          <w:sz w:val="24"/>
        </w:rPr>
        <w:t>май</w:t>
      </w:r>
      <w:r w:rsidRPr="00125715">
        <w:rPr>
          <w:rFonts w:ascii="Times New Roman" w:hAnsi="Times New Roman" w:cs="Times New Roman"/>
          <w:sz w:val="24"/>
          <w:lang w:val="en-US"/>
        </w:rPr>
        <w:t xml:space="preserve"> 2021.- </w:t>
      </w:r>
      <w:r>
        <w:rPr>
          <w:rFonts w:ascii="Times New Roman" w:hAnsi="Times New Roman" w:cs="Times New Roman"/>
          <w:sz w:val="24"/>
          <w:lang w:val="en-US"/>
        </w:rPr>
        <w:t xml:space="preserve"> </w:t>
      </w:r>
      <w:r w:rsidR="008A6DF1" w:rsidRPr="002301B1">
        <w:rPr>
          <w:rFonts w:ascii="Times New Roman" w:hAnsi="Times New Roman" w:cs="Times New Roman"/>
          <w:sz w:val="24"/>
          <w:lang w:val="en-US"/>
        </w:rPr>
        <w:t>https://ec.europa.eu/info/food-farming-fisheries/key-policies/common-agricultural-policy/cmef_en</w:t>
      </w:r>
      <w:r w:rsidRPr="00125715">
        <w:rPr>
          <w:rFonts w:ascii="Times New Roman" w:hAnsi="Times New Roman" w:cs="Times New Roman"/>
          <w:sz w:val="24"/>
          <w:lang w:val="en-US"/>
        </w:rPr>
        <w:t>.</w:t>
      </w:r>
    </w:p>
    <w:p w:rsidR="008A6DF1" w:rsidRPr="00125715" w:rsidRDefault="00125715" w:rsidP="008A6DF1">
      <w:pPr>
        <w:tabs>
          <w:tab w:val="left" w:pos="3885"/>
        </w:tabs>
        <w:spacing w:line="360" w:lineRule="auto"/>
        <w:rPr>
          <w:rFonts w:ascii="Times New Roman" w:hAnsi="Times New Roman" w:cs="Times New Roman"/>
          <w:sz w:val="24"/>
          <w:lang w:val="en-US"/>
        </w:rPr>
      </w:pPr>
      <w:r w:rsidRPr="00125715">
        <w:rPr>
          <w:rFonts w:ascii="Times New Roman" w:hAnsi="Times New Roman" w:cs="Times New Roman"/>
          <w:sz w:val="24"/>
          <w:lang w:val="en-US"/>
        </w:rPr>
        <w:lastRenderedPageBreak/>
        <w:t>32</w:t>
      </w:r>
      <w:r w:rsidR="008A6DF1" w:rsidRPr="002301B1">
        <w:rPr>
          <w:rFonts w:ascii="Times New Roman" w:hAnsi="Times New Roman" w:cs="Times New Roman"/>
          <w:sz w:val="24"/>
          <w:lang w:val="en-US"/>
        </w:rPr>
        <w:t xml:space="preserve">) </w:t>
      </w:r>
      <w:r>
        <w:rPr>
          <w:rFonts w:ascii="Times New Roman" w:hAnsi="Times New Roman" w:cs="Times New Roman"/>
          <w:sz w:val="24"/>
          <w:lang w:val="en-US"/>
        </w:rPr>
        <w:t xml:space="preserve">Ageing of Europe's farmers remains a major challenge in rural areas [Online] // ec.europa.eu.-27 </w:t>
      </w:r>
      <w:r>
        <w:rPr>
          <w:rFonts w:ascii="Times New Roman" w:hAnsi="Times New Roman" w:cs="Times New Roman"/>
          <w:sz w:val="24"/>
        </w:rPr>
        <w:t>апрель</w:t>
      </w:r>
      <w:r w:rsidRPr="00125715">
        <w:rPr>
          <w:rFonts w:ascii="Times New Roman" w:hAnsi="Times New Roman" w:cs="Times New Roman"/>
          <w:sz w:val="24"/>
          <w:lang w:val="en-US"/>
        </w:rPr>
        <w:t xml:space="preserve"> 2021.- </w:t>
      </w:r>
      <w:r w:rsidR="008A6DF1" w:rsidRPr="002301B1">
        <w:rPr>
          <w:rFonts w:ascii="Times New Roman" w:hAnsi="Times New Roman" w:cs="Times New Roman"/>
          <w:sz w:val="24"/>
          <w:lang w:val="en-US"/>
        </w:rPr>
        <w:t>https://ec.europa.eu/info/news/ageing-europes-farmers-remains-major-challenge-rural-areas-2021-apr-08_en</w:t>
      </w:r>
      <w:r w:rsidRPr="00125715">
        <w:rPr>
          <w:rFonts w:ascii="Times New Roman" w:hAnsi="Times New Roman" w:cs="Times New Roman"/>
          <w:sz w:val="24"/>
          <w:lang w:val="en-US"/>
        </w:rPr>
        <w:t>.</w:t>
      </w:r>
    </w:p>
    <w:p w:rsidR="008A6DF1" w:rsidRPr="00C02D69" w:rsidRDefault="00C02D69" w:rsidP="008A6DF1">
      <w:pPr>
        <w:tabs>
          <w:tab w:val="left" w:pos="3885"/>
        </w:tabs>
        <w:spacing w:line="360" w:lineRule="auto"/>
        <w:rPr>
          <w:rFonts w:ascii="Times New Roman" w:hAnsi="Times New Roman" w:cs="Times New Roman"/>
          <w:sz w:val="24"/>
          <w:lang w:val="en-US"/>
        </w:rPr>
      </w:pPr>
      <w:r w:rsidRPr="00C02D69">
        <w:rPr>
          <w:rFonts w:ascii="Times New Roman" w:hAnsi="Times New Roman" w:cs="Times New Roman"/>
          <w:sz w:val="24"/>
          <w:lang w:val="en-US"/>
        </w:rPr>
        <w:t>33</w:t>
      </w:r>
      <w:r w:rsidR="008A6DF1" w:rsidRPr="002301B1">
        <w:rPr>
          <w:rFonts w:ascii="Times New Roman" w:hAnsi="Times New Roman" w:cs="Times New Roman"/>
          <w:sz w:val="24"/>
          <w:lang w:val="en-US"/>
        </w:rPr>
        <w:t xml:space="preserve">) </w:t>
      </w:r>
      <w:r w:rsidR="00125715">
        <w:rPr>
          <w:rFonts w:ascii="Times New Roman" w:hAnsi="Times New Roman" w:cs="Times New Roman"/>
          <w:sz w:val="24"/>
          <w:lang w:val="en-US"/>
        </w:rPr>
        <w:t>Factsheet on 2014</w:t>
      </w:r>
      <w:r w:rsidR="0043161F" w:rsidRPr="0043161F">
        <w:rPr>
          <w:rFonts w:ascii="Times New Roman" w:hAnsi="Times New Roman" w:cs="Times New Roman"/>
          <w:sz w:val="24"/>
          <w:lang w:val="en-US"/>
        </w:rPr>
        <w:t>−</w:t>
      </w:r>
      <w:r w:rsidR="00125715">
        <w:rPr>
          <w:rFonts w:ascii="Times New Roman" w:hAnsi="Times New Roman" w:cs="Times New Roman"/>
          <w:sz w:val="24"/>
          <w:lang w:val="en-US"/>
        </w:rPr>
        <w:t xml:space="preserve">2020 Rural Development </w:t>
      </w:r>
      <w:proofErr w:type="spellStart"/>
      <w:r w:rsidR="00125715">
        <w:rPr>
          <w:rFonts w:ascii="Times New Roman" w:hAnsi="Times New Roman" w:cs="Times New Roman"/>
          <w:sz w:val="24"/>
          <w:lang w:val="en-US"/>
        </w:rPr>
        <w:t>Programme</w:t>
      </w:r>
      <w:proofErr w:type="spellEnd"/>
      <w:r w:rsidR="00125715">
        <w:rPr>
          <w:rFonts w:ascii="Times New Roman" w:hAnsi="Times New Roman" w:cs="Times New Roman"/>
          <w:sz w:val="24"/>
          <w:lang w:val="en-US"/>
        </w:rPr>
        <w:t xml:space="preserve"> </w:t>
      </w:r>
      <w:r>
        <w:rPr>
          <w:rFonts w:ascii="Times New Roman" w:hAnsi="Times New Roman" w:cs="Times New Roman"/>
          <w:sz w:val="24"/>
          <w:lang w:val="en-US"/>
        </w:rPr>
        <w:t xml:space="preserve">for the German Land Mecklenburg </w:t>
      </w:r>
      <w:r w:rsidR="0043161F" w:rsidRPr="0043161F">
        <w:rPr>
          <w:rFonts w:ascii="Times New Roman" w:hAnsi="Times New Roman" w:cs="Times New Roman"/>
          <w:sz w:val="24"/>
          <w:lang w:val="en-US"/>
        </w:rPr>
        <w:t>−</w:t>
      </w:r>
      <w:r>
        <w:rPr>
          <w:rFonts w:ascii="Times New Roman" w:hAnsi="Times New Roman" w:cs="Times New Roman"/>
          <w:sz w:val="24"/>
          <w:lang w:val="en-US"/>
        </w:rPr>
        <w:t xml:space="preserve"> Western Pomerania [Online] // ec.europa.eu.- 15 </w:t>
      </w:r>
      <w:r>
        <w:rPr>
          <w:rFonts w:ascii="Times New Roman" w:hAnsi="Times New Roman" w:cs="Times New Roman"/>
          <w:sz w:val="24"/>
        </w:rPr>
        <w:t>апрель</w:t>
      </w:r>
      <w:r w:rsidRPr="00C02D69">
        <w:rPr>
          <w:rFonts w:ascii="Times New Roman" w:hAnsi="Times New Roman" w:cs="Times New Roman"/>
          <w:sz w:val="24"/>
          <w:lang w:val="en-US"/>
        </w:rPr>
        <w:t xml:space="preserve"> 2021.</w:t>
      </w:r>
      <w:r>
        <w:rPr>
          <w:rFonts w:ascii="Times New Roman" w:hAnsi="Times New Roman" w:cs="Times New Roman"/>
          <w:sz w:val="24"/>
          <w:lang w:val="en-US"/>
        </w:rPr>
        <w:t>-</w:t>
      </w:r>
      <w:r w:rsidR="008A6DF1" w:rsidRPr="002301B1">
        <w:rPr>
          <w:rFonts w:ascii="Times New Roman" w:hAnsi="Times New Roman" w:cs="Times New Roman"/>
          <w:sz w:val="24"/>
          <w:lang w:val="en-US"/>
        </w:rPr>
        <w:t>https://ec.europa.eu/info/sites/default/files/food-farming-fisheries/key_policies/documents/rdp-factsheet-mecklenburg-vorpommern_en.pdf</w:t>
      </w:r>
      <w:r w:rsidRPr="00C02D69">
        <w:rPr>
          <w:rFonts w:ascii="Times New Roman" w:hAnsi="Times New Roman" w:cs="Times New Roman"/>
          <w:sz w:val="24"/>
          <w:lang w:val="en-US"/>
        </w:rPr>
        <w:t>.</w:t>
      </w:r>
    </w:p>
    <w:p w:rsidR="008A6DF1" w:rsidRPr="002301B1" w:rsidRDefault="00C02D69" w:rsidP="008A6DF1">
      <w:pPr>
        <w:tabs>
          <w:tab w:val="left" w:pos="3885"/>
        </w:tabs>
        <w:spacing w:line="360" w:lineRule="auto"/>
        <w:rPr>
          <w:rFonts w:ascii="Times New Roman" w:hAnsi="Times New Roman" w:cs="Times New Roman"/>
          <w:sz w:val="24"/>
          <w:lang w:val="en-US"/>
        </w:rPr>
      </w:pPr>
      <w:r>
        <w:rPr>
          <w:rFonts w:ascii="Times New Roman" w:hAnsi="Times New Roman" w:cs="Times New Roman"/>
          <w:sz w:val="24"/>
          <w:lang w:val="en-US"/>
        </w:rPr>
        <w:t>3</w:t>
      </w:r>
      <w:r w:rsidRPr="00AE6326">
        <w:rPr>
          <w:rFonts w:ascii="Times New Roman" w:hAnsi="Times New Roman" w:cs="Times New Roman"/>
          <w:sz w:val="24"/>
          <w:lang w:val="en-US"/>
        </w:rPr>
        <w:t>4</w:t>
      </w:r>
      <w:r w:rsidR="008A6DF1" w:rsidRPr="002301B1">
        <w:rPr>
          <w:rFonts w:ascii="Times New Roman" w:hAnsi="Times New Roman" w:cs="Times New Roman"/>
          <w:sz w:val="24"/>
          <w:lang w:val="en-US"/>
        </w:rPr>
        <w:t>)</w:t>
      </w:r>
      <w:r w:rsidRPr="00C02D69">
        <w:rPr>
          <w:rFonts w:ascii="Times New Roman" w:hAnsi="Times New Roman" w:cs="Times New Roman"/>
          <w:sz w:val="24"/>
          <w:lang w:val="en-US"/>
        </w:rPr>
        <w:t xml:space="preserve"> </w:t>
      </w:r>
      <w:proofErr w:type="spellStart"/>
      <w:r w:rsidRPr="00C02D69">
        <w:rPr>
          <w:rFonts w:ascii="Times New Roman" w:hAnsi="Times New Roman" w:cs="Times New Roman"/>
          <w:sz w:val="24"/>
          <w:lang w:val="en-US"/>
        </w:rPr>
        <w:t>Ländliche</w:t>
      </w:r>
      <w:proofErr w:type="spellEnd"/>
      <w:r w:rsidRPr="00C02D69">
        <w:rPr>
          <w:rFonts w:ascii="Times New Roman" w:hAnsi="Times New Roman" w:cs="Times New Roman"/>
          <w:sz w:val="24"/>
          <w:lang w:val="en-US"/>
        </w:rPr>
        <w:t xml:space="preserve"> </w:t>
      </w:r>
      <w:proofErr w:type="spellStart"/>
      <w:r w:rsidRPr="00C02D69">
        <w:rPr>
          <w:rFonts w:ascii="Times New Roman" w:hAnsi="Times New Roman" w:cs="Times New Roman"/>
          <w:sz w:val="24"/>
          <w:lang w:val="en-US"/>
        </w:rPr>
        <w:t>Entwicklung</w:t>
      </w:r>
      <w:proofErr w:type="spellEnd"/>
      <w:r w:rsidRPr="00C02D69">
        <w:rPr>
          <w:rFonts w:ascii="Times New Roman" w:hAnsi="Times New Roman" w:cs="Times New Roman"/>
          <w:sz w:val="24"/>
          <w:lang w:val="en-US"/>
        </w:rPr>
        <w:t xml:space="preserve"> (ELER). </w:t>
      </w:r>
      <w:proofErr w:type="spellStart"/>
      <w:r w:rsidRPr="00C02D69">
        <w:rPr>
          <w:rFonts w:ascii="Times New Roman" w:hAnsi="Times New Roman" w:cs="Times New Roman"/>
          <w:sz w:val="24"/>
          <w:lang w:val="en-US"/>
        </w:rPr>
        <w:t>Programm</w:t>
      </w:r>
      <w:proofErr w:type="spellEnd"/>
      <w:r w:rsidRPr="00C02D69">
        <w:rPr>
          <w:rFonts w:ascii="Times New Roman" w:hAnsi="Times New Roman" w:cs="Times New Roman"/>
          <w:sz w:val="24"/>
          <w:lang w:val="en-US"/>
        </w:rPr>
        <w:t xml:space="preserve"> </w:t>
      </w:r>
      <w:proofErr w:type="spellStart"/>
      <w:r w:rsidRPr="00C02D69">
        <w:rPr>
          <w:rFonts w:ascii="Times New Roman" w:hAnsi="Times New Roman" w:cs="Times New Roman"/>
          <w:sz w:val="24"/>
          <w:lang w:val="en-US"/>
        </w:rPr>
        <w:t>zur</w:t>
      </w:r>
      <w:proofErr w:type="spellEnd"/>
      <w:r w:rsidRPr="00C02D69">
        <w:rPr>
          <w:rFonts w:ascii="Times New Roman" w:hAnsi="Times New Roman" w:cs="Times New Roman"/>
          <w:sz w:val="24"/>
          <w:lang w:val="en-US"/>
        </w:rPr>
        <w:t xml:space="preserve"> </w:t>
      </w:r>
      <w:proofErr w:type="spellStart"/>
      <w:r w:rsidRPr="00C02D69">
        <w:rPr>
          <w:rFonts w:ascii="Times New Roman" w:hAnsi="Times New Roman" w:cs="Times New Roman"/>
          <w:sz w:val="24"/>
          <w:lang w:val="en-US"/>
        </w:rPr>
        <w:t>Entwicklung</w:t>
      </w:r>
      <w:proofErr w:type="spellEnd"/>
      <w:r w:rsidRPr="00C02D69">
        <w:rPr>
          <w:rFonts w:ascii="Times New Roman" w:hAnsi="Times New Roman" w:cs="Times New Roman"/>
          <w:sz w:val="24"/>
          <w:lang w:val="en-US"/>
        </w:rPr>
        <w:t xml:space="preserve"> </w:t>
      </w:r>
      <w:proofErr w:type="spellStart"/>
      <w:r w:rsidRPr="00C02D69">
        <w:rPr>
          <w:rFonts w:ascii="Times New Roman" w:hAnsi="Times New Roman" w:cs="Times New Roman"/>
          <w:sz w:val="24"/>
          <w:lang w:val="en-US"/>
        </w:rPr>
        <w:t>kleinstädtisch</w:t>
      </w:r>
      <w:proofErr w:type="spellEnd"/>
      <w:r w:rsidRPr="00C02D69">
        <w:rPr>
          <w:rFonts w:ascii="Times New Roman" w:hAnsi="Times New Roman" w:cs="Times New Roman"/>
          <w:sz w:val="24"/>
          <w:lang w:val="en-US"/>
        </w:rPr>
        <w:t xml:space="preserve"> </w:t>
      </w:r>
      <w:proofErr w:type="spellStart"/>
      <w:r w:rsidRPr="00C02D69">
        <w:rPr>
          <w:rFonts w:ascii="Times New Roman" w:hAnsi="Times New Roman" w:cs="Times New Roman"/>
          <w:sz w:val="24"/>
          <w:lang w:val="en-US"/>
        </w:rPr>
        <w:t>geprägter</w:t>
      </w:r>
      <w:proofErr w:type="spellEnd"/>
      <w:r w:rsidRPr="00C02D69">
        <w:rPr>
          <w:rFonts w:ascii="Times New Roman" w:hAnsi="Times New Roman" w:cs="Times New Roman"/>
          <w:sz w:val="24"/>
          <w:lang w:val="en-US"/>
        </w:rPr>
        <w:t xml:space="preserve"> </w:t>
      </w:r>
      <w:proofErr w:type="spellStart"/>
      <w:r w:rsidRPr="00C02D69">
        <w:rPr>
          <w:rFonts w:ascii="Times New Roman" w:hAnsi="Times New Roman" w:cs="Times New Roman"/>
          <w:sz w:val="24"/>
          <w:lang w:val="en-US"/>
        </w:rPr>
        <w:t>Gemeinden</w:t>
      </w:r>
      <w:proofErr w:type="spellEnd"/>
      <w:r w:rsidRPr="00C02D69">
        <w:rPr>
          <w:rFonts w:ascii="Times New Roman" w:hAnsi="Times New Roman" w:cs="Times New Roman"/>
          <w:sz w:val="24"/>
          <w:lang w:val="en-US"/>
        </w:rPr>
        <w:t xml:space="preserve"> und </w:t>
      </w:r>
      <w:proofErr w:type="spellStart"/>
      <w:r w:rsidRPr="00C02D69">
        <w:rPr>
          <w:rFonts w:ascii="Times New Roman" w:hAnsi="Times New Roman" w:cs="Times New Roman"/>
          <w:sz w:val="24"/>
          <w:lang w:val="en-US"/>
        </w:rPr>
        <w:t>Deponienrekultivierung</w:t>
      </w:r>
      <w:proofErr w:type="spellEnd"/>
      <w:r w:rsidRPr="00C02D69">
        <w:rPr>
          <w:rFonts w:ascii="Times New Roman" w:hAnsi="Times New Roman" w:cs="Times New Roman"/>
          <w:sz w:val="24"/>
          <w:lang w:val="en-US"/>
        </w:rPr>
        <w:t xml:space="preserve"> </w:t>
      </w:r>
      <w:r>
        <w:rPr>
          <w:rFonts w:ascii="Times New Roman" w:hAnsi="Times New Roman" w:cs="Times New Roman"/>
          <w:sz w:val="24"/>
          <w:lang w:val="en-US"/>
        </w:rPr>
        <w:t xml:space="preserve">[Online] // regierung-mv.de.- </w:t>
      </w:r>
      <w:r w:rsidRPr="00C02D69">
        <w:rPr>
          <w:rFonts w:ascii="Times New Roman" w:hAnsi="Times New Roman" w:cs="Times New Roman"/>
          <w:sz w:val="24"/>
          <w:lang w:val="en-US"/>
        </w:rPr>
        <w:t xml:space="preserve">12 </w:t>
      </w:r>
      <w:r>
        <w:rPr>
          <w:rFonts w:ascii="Times New Roman" w:hAnsi="Times New Roman" w:cs="Times New Roman"/>
          <w:sz w:val="24"/>
        </w:rPr>
        <w:t>апрель</w:t>
      </w:r>
      <w:r w:rsidRPr="00C02D69">
        <w:rPr>
          <w:rFonts w:ascii="Times New Roman" w:hAnsi="Times New Roman" w:cs="Times New Roman"/>
          <w:sz w:val="24"/>
          <w:lang w:val="en-US"/>
        </w:rPr>
        <w:t xml:space="preserve"> 2021.- </w:t>
      </w:r>
      <w:r w:rsidR="008A6DF1" w:rsidRPr="002301B1">
        <w:rPr>
          <w:rFonts w:ascii="Times New Roman" w:hAnsi="Times New Roman" w:cs="Times New Roman"/>
          <w:sz w:val="24"/>
          <w:lang w:val="en-US"/>
        </w:rPr>
        <w:t xml:space="preserve"> https://www.regierung-mv.de/Landesregierung/em/Bau/staedtebau-und-stadterneuerung/L%c3%a4ndliche-Entwicklung-%e2%80%93-ELER/?racr=a</w:t>
      </w:r>
    </w:p>
    <w:p w:rsidR="008A6DF1" w:rsidRPr="00C02D69" w:rsidRDefault="00C02D69" w:rsidP="00C02D69">
      <w:pPr>
        <w:tabs>
          <w:tab w:val="left" w:pos="3885"/>
        </w:tabs>
        <w:spacing w:line="360" w:lineRule="auto"/>
        <w:rPr>
          <w:rFonts w:ascii="Times New Roman" w:hAnsi="Times New Roman" w:cs="Times New Roman"/>
          <w:sz w:val="24"/>
          <w:lang w:val="en-US"/>
        </w:rPr>
      </w:pPr>
      <w:r>
        <w:rPr>
          <w:rFonts w:ascii="Times New Roman" w:hAnsi="Times New Roman" w:cs="Times New Roman"/>
          <w:sz w:val="24"/>
          <w:lang w:val="en-US"/>
        </w:rPr>
        <w:t>3</w:t>
      </w:r>
      <w:r w:rsidRPr="00C02D69">
        <w:rPr>
          <w:rFonts w:ascii="Times New Roman" w:hAnsi="Times New Roman" w:cs="Times New Roman"/>
          <w:sz w:val="24"/>
          <w:lang w:val="en-US"/>
        </w:rPr>
        <w:t>5</w:t>
      </w:r>
      <w:r w:rsidR="008A6DF1" w:rsidRPr="002301B1">
        <w:rPr>
          <w:rFonts w:ascii="Times New Roman" w:hAnsi="Times New Roman" w:cs="Times New Roman"/>
          <w:sz w:val="24"/>
          <w:lang w:val="en-US"/>
        </w:rPr>
        <w:t>)</w:t>
      </w:r>
      <w:r w:rsidRPr="00C02D69">
        <w:rPr>
          <w:rFonts w:ascii="Times New Roman" w:hAnsi="Times New Roman" w:cs="Times New Roman"/>
          <w:sz w:val="24"/>
          <w:lang w:val="en-US"/>
        </w:rPr>
        <w:t xml:space="preserve"> </w:t>
      </w:r>
      <w:proofErr w:type="spellStart"/>
      <w:r w:rsidRPr="00C02D69">
        <w:rPr>
          <w:rFonts w:ascii="Times New Roman" w:hAnsi="Times New Roman" w:cs="Times New Roman"/>
          <w:sz w:val="24"/>
          <w:lang w:val="en-US"/>
        </w:rPr>
        <w:t>Richtlinie</w:t>
      </w:r>
      <w:proofErr w:type="spellEnd"/>
      <w:r w:rsidRPr="00C02D69">
        <w:rPr>
          <w:rFonts w:ascii="Times New Roman" w:hAnsi="Times New Roman" w:cs="Times New Roman"/>
          <w:sz w:val="24"/>
          <w:lang w:val="en-US"/>
        </w:rPr>
        <w:t xml:space="preserve"> </w:t>
      </w:r>
      <w:proofErr w:type="spellStart"/>
      <w:r w:rsidRPr="00C02D69">
        <w:rPr>
          <w:rFonts w:ascii="Times New Roman" w:hAnsi="Times New Roman" w:cs="Times New Roman"/>
          <w:sz w:val="24"/>
          <w:lang w:val="en-US"/>
        </w:rPr>
        <w:t>zur</w:t>
      </w:r>
      <w:proofErr w:type="spellEnd"/>
      <w:r w:rsidRPr="00C02D69">
        <w:rPr>
          <w:rFonts w:ascii="Times New Roman" w:hAnsi="Times New Roman" w:cs="Times New Roman"/>
          <w:sz w:val="24"/>
          <w:lang w:val="en-US"/>
        </w:rPr>
        <w:t xml:space="preserve"> </w:t>
      </w:r>
      <w:proofErr w:type="spellStart"/>
      <w:r w:rsidRPr="00C02D69">
        <w:rPr>
          <w:rFonts w:ascii="Times New Roman" w:hAnsi="Times New Roman" w:cs="Times New Roman"/>
          <w:sz w:val="24"/>
          <w:lang w:val="en-US"/>
        </w:rPr>
        <w:t>Förderung</w:t>
      </w:r>
      <w:proofErr w:type="spellEnd"/>
      <w:r w:rsidRPr="00C02D69">
        <w:rPr>
          <w:rFonts w:ascii="Times New Roman" w:hAnsi="Times New Roman" w:cs="Times New Roman"/>
          <w:sz w:val="24"/>
          <w:lang w:val="en-US"/>
        </w:rPr>
        <w:t xml:space="preserve"> </w:t>
      </w:r>
      <w:proofErr w:type="spellStart"/>
      <w:r w:rsidRPr="00C02D69">
        <w:rPr>
          <w:rFonts w:ascii="Times New Roman" w:hAnsi="Times New Roman" w:cs="Times New Roman"/>
          <w:sz w:val="24"/>
          <w:lang w:val="en-US"/>
        </w:rPr>
        <w:t>der</w:t>
      </w:r>
      <w:proofErr w:type="spellEnd"/>
      <w:r w:rsidRPr="00C02D69">
        <w:rPr>
          <w:rFonts w:ascii="Times New Roman" w:hAnsi="Times New Roman" w:cs="Times New Roman"/>
          <w:sz w:val="24"/>
          <w:lang w:val="en-US"/>
        </w:rPr>
        <w:t xml:space="preserve"> </w:t>
      </w:r>
      <w:proofErr w:type="spellStart"/>
      <w:r w:rsidRPr="00C02D69">
        <w:rPr>
          <w:rFonts w:ascii="Times New Roman" w:hAnsi="Times New Roman" w:cs="Times New Roman"/>
          <w:sz w:val="24"/>
          <w:lang w:val="en-US"/>
        </w:rPr>
        <w:t>nachh</w:t>
      </w:r>
      <w:r>
        <w:rPr>
          <w:rFonts w:ascii="Times New Roman" w:hAnsi="Times New Roman" w:cs="Times New Roman"/>
          <w:sz w:val="24"/>
          <w:lang w:val="en-US"/>
        </w:rPr>
        <w:t>altigen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ländlichen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Entwicklung</w:t>
      </w:r>
      <w:proofErr w:type="spellEnd"/>
      <w:r>
        <w:rPr>
          <w:rFonts w:ascii="Times New Roman" w:hAnsi="Times New Roman" w:cs="Times New Roman"/>
          <w:sz w:val="24"/>
          <w:lang w:val="en-US"/>
        </w:rPr>
        <w:t>,</w:t>
      </w:r>
      <w:r w:rsidRPr="00C02D69">
        <w:rPr>
          <w:rFonts w:ascii="Times New Roman" w:hAnsi="Times New Roman" w:cs="Times New Roman"/>
          <w:sz w:val="24"/>
          <w:lang w:val="en-US"/>
        </w:rPr>
        <w:t xml:space="preserve"> </w:t>
      </w:r>
      <w:proofErr w:type="spellStart"/>
      <w:r w:rsidRPr="00C02D69">
        <w:rPr>
          <w:rFonts w:ascii="Times New Roman" w:hAnsi="Times New Roman" w:cs="Times New Roman"/>
          <w:sz w:val="24"/>
          <w:lang w:val="en-US"/>
        </w:rPr>
        <w:t>Wiedernutzbarmachung</w:t>
      </w:r>
      <w:proofErr w:type="spellEnd"/>
      <w:r w:rsidRPr="00C02D69">
        <w:rPr>
          <w:rFonts w:ascii="Times New Roman" w:hAnsi="Times New Roman" w:cs="Times New Roman"/>
          <w:sz w:val="24"/>
          <w:lang w:val="en-US"/>
        </w:rPr>
        <w:t xml:space="preserve"> </w:t>
      </w:r>
      <w:proofErr w:type="spellStart"/>
      <w:r w:rsidRPr="00C02D69">
        <w:rPr>
          <w:rFonts w:ascii="Times New Roman" w:hAnsi="Times New Roman" w:cs="Times New Roman"/>
          <w:sz w:val="24"/>
          <w:lang w:val="en-US"/>
        </w:rPr>
        <w:t>devastierter</w:t>
      </w:r>
      <w:proofErr w:type="spellEnd"/>
      <w:r w:rsidRPr="00C02D69">
        <w:rPr>
          <w:rFonts w:ascii="Times New Roman" w:hAnsi="Times New Roman" w:cs="Times New Roman"/>
          <w:sz w:val="24"/>
          <w:lang w:val="en-US"/>
        </w:rPr>
        <w:t xml:space="preserve"> </w:t>
      </w:r>
      <w:proofErr w:type="spellStart"/>
      <w:r w:rsidRPr="00C02D69">
        <w:rPr>
          <w:rFonts w:ascii="Times New Roman" w:hAnsi="Times New Roman" w:cs="Times New Roman"/>
          <w:sz w:val="24"/>
          <w:lang w:val="en-US"/>
        </w:rPr>
        <w:t>Flächen</w:t>
      </w:r>
      <w:proofErr w:type="spellEnd"/>
      <w:r w:rsidRPr="00C02D69">
        <w:rPr>
          <w:rFonts w:ascii="Times New Roman" w:hAnsi="Times New Roman" w:cs="Times New Roman"/>
          <w:sz w:val="24"/>
          <w:lang w:val="en-US"/>
        </w:rPr>
        <w:t xml:space="preserve"> </w:t>
      </w:r>
      <w:r>
        <w:rPr>
          <w:rFonts w:ascii="Times New Roman" w:hAnsi="Times New Roman" w:cs="Times New Roman"/>
          <w:sz w:val="24"/>
          <w:lang w:val="en-US"/>
        </w:rPr>
        <w:t xml:space="preserve">und </w:t>
      </w:r>
      <w:proofErr w:type="spellStart"/>
      <w:r>
        <w:rPr>
          <w:rFonts w:ascii="Times New Roman" w:hAnsi="Times New Roman" w:cs="Times New Roman"/>
          <w:sz w:val="24"/>
          <w:lang w:val="en-US"/>
        </w:rPr>
        <w:t>Rekultivierung</w:t>
      </w:r>
      <w:proofErr w:type="spellEnd"/>
      <w:r>
        <w:rPr>
          <w:rFonts w:ascii="Times New Roman" w:hAnsi="Times New Roman" w:cs="Times New Roman"/>
          <w:sz w:val="24"/>
          <w:lang w:val="en-US"/>
        </w:rPr>
        <w:t xml:space="preserve"> von </w:t>
      </w:r>
      <w:proofErr w:type="spellStart"/>
      <w:r>
        <w:rPr>
          <w:rFonts w:ascii="Times New Roman" w:hAnsi="Times New Roman" w:cs="Times New Roman"/>
          <w:sz w:val="24"/>
          <w:lang w:val="en-US"/>
        </w:rPr>
        <w:t>Deponien</w:t>
      </w:r>
      <w:proofErr w:type="spellEnd"/>
      <w:r w:rsidRPr="00C02D69">
        <w:rPr>
          <w:rFonts w:ascii="Times New Roman" w:hAnsi="Times New Roman" w:cs="Times New Roman"/>
          <w:sz w:val="24"/>
          <w:lang w:val="en-US"/>
        </w:rPr>
        <w:t xml:space="preserve"> (LEFDRL M-V) </w:t>
      </w:r>
      <w:r>
        <w:rPr>
          <w:rFonts w:ascii="Times New Roman" w:hAnsi="Times New Roman" w:cs="Times New Roman"/>
          <w:sz w:val="24"/>
          <w:lang w:val="en-US"/>
        </w:rPr>
        <w:t xml:space="preserve">[Online] // </w:t>
      </w:r>
      <w:r w:rsidR="008A6DF1" w:rsidRPr="002301B1">
        <w:rPr>
          <w:rFonts w:ascii="Times New Roman" w:hAnsi="Times New Roman" w:cs="Times New Roman"/>
          <w:sz w:val="24"/>
          <w:lang w:val="en-US"/>
        </w:rPr>
        <w:t xml:space="preserve"> </w:t>
      </w:r>
      <w:r>
        <w:rPr>
          <w:rFonts w:ascii="Times New Roman" w:hAnsi="Times New Roman" w:cs="Times New Roman"/>
          <w:sz w:val="24"/>
          <w:lang w:val="en-US"/>
        </w:rPr>
        <w:t xml:space="preserve">regierung-mv.de.- 12 </w:t>
      </w:r>
      <w:r>
        <w:rPr>
          <w:rFonts w:ascii="Times New Roman" w:hAnsi="Times New Roman" w:cs="Times New Roman"/>
          <w:sz w:val="24"/>
        </w:rPr>
        <w:t>апрель</w:t>
      </w:r>
      <w:r w:rsidRPr="00C02D69">
        <w:rPr>
          <w:rFonts w:ascii="Times New Roman" w:hAnsi="Times New Roman" w:cs="Times New Roman"/>
          <w:sz w:val="24"/>
          <w:lang w:val="en-US"/>
        </w:rPr>
        <w:t xml:space="preserve"> 2021.- </w:t>
      </w:r>
      <w:r w:rsidRPr="00B245C8">
        <w:rPr>
          <w:rFonts w:ascii="Times New Roman" w:hAnsi="Times New Roman" w:cs="Times New Roman"/>
          <w:sz w:val="24"/>
          <w:szCs w:val="14"/>
          <w:lang w:val="en-US"/>
        </w:rPr>
        <w:t>https</w:t>
      </w:r>
      <w:r w:rsidRPr="008A6DF1">
        <w:rPr>
          <w:rFonts w:ascii="Times New Roman" w:hAnsi="Times New Roman" w:cs="Times New Roman"/>
          <w:sz w:val="24"/>
          <w:szCs w:val="14"/>
          <w:lang w:val="en-US"/>
        </w:rPr>
        <w:t>://</w:t>
      </w:r>
      <w:r w:rsidRPr="00B245C8">
        <w:rPr>
          <w:rFonts w:ascii="Times New Roman" w:hAnsi="Times New Roman" w:cs="Times New Roman"/>
          <w:sz w:val="24"/>
          <w:szCs w:val="14"/>
          <w:lang w:val="en-US"/>
        </w:rPr>
        <w:t>www</w:t>
      </w:r>
      <w:r w:rsidRPr="008A6DF1">
        <w:rPr>
          <w:rFonts w:ascii="Times New Roman" w:hAnsi="Times New Roman" w:cs="Times New Roman"/>
          <w:sz w:val="24"/>
          <w:szCs w:val="14"/>
          <w:lang w:val="en-US"/>
        </w:rPr>
        <w:t>.</w:t>
      </w:r>
      <w:r w:rsidRPr="00B245C8">
        <w:rPr>
          <w:rFonts w:ascii="Times New Roman" w:hAnsi="Times New Roman" w:cs="Times New Roman"/>
          <w:sz w:val="24"/>
          <w:szCs w:val="14"/>
          <w:lang w:val="en-US"/>
        </w:rPr>
        <w:t>regierung</w:t>
      </w:r>
      <w:r w:rsidRPr="008A6DF1">
        <w:rPr>
          <w:rFonts w:ascii="Times New Roman" w:hAnsi="Times New Roman" w:cs="Times New Roman"/>
          <w:sz w:val="24"/>
          <w:szCs w:val="14"/>
          <w:lang w:val="en-US"/>
        </w:rPr>
        <w:t>-</w:t>
      </w:r>
      <w:r w:rsidRPr="00B245C8">
        <w:rPr>
          <w:rFonts w:ascii="Times New Roman" w:hAnsi="Times New Roman" w:cs="Times New Roman"/>
          <w:sz w:val="24"/>
          <w:szCs w:val="14"/>
          <w:lang w:val="en-US"/>
        </w:rPr>
        <w:t>mv</w:t>
      </w:r>
      <w:r w:rsidRPr="008A6DF1">
        <w:rPr>
          <w:rFonts w:ascii="Times New Roman" w:hAnsi="Times New Roman" w:cs="Times New Roman"/>
          <w:sz w:val="24"/>
          <w:szCs w:val="14"/>
          <w:lang w:val="en-US"/>
        </w:rPr>
        <w:t>.</w:t>
      </w:r>
      <w:r w:rsidRPr="00B245C8">
        <w:rPr>
          <w:rFonts w:ascii="Times New Roman" w:hAnsi="Times New Roman" w:cs="Times New Roman"/>
          <w:sz w:val="24"/>
          <w:szCs w:val="14"/>
          <w:lang w:val="en-US"/>
        </w:rPr>
        <w:t>de</w:t>
      </w:r>
      <w:r w:rsidRPr="008A6DF1">
        <w:rPr>
          <w:rFonts w:ascii="Times New Roman" w:hAnsi="Times New Roman" w:cs="Times New Roman"/>
          <w:sz w:val="24"/>
          <w:szCs w:val="14"/>
          <w:lang w:val="en-US"/>
        </w:rPr>
        <w:t>/</w:t>
      </w:r>
      <w:r w:rsidRPr="00B245C8">
        <w:rPr>
          <w:rFonts w:ascii="Times New Roman" w:hAnsi="Times New Roman" w:cs="Times New Roman"/>
          <w:sz w:val="24"/>
          <w:szCs w:val="14"/>
          <w:lang w:val="en-US"/>
        </w:rPr>
        <w:t>static</w:t>
      </w:r>
      <w:r w:rsidRPr="008A6DF1">
        <w:rPr>
          <w:rFonts w:ascii="Times New Roman" w:hAnsi="Times New Roman" w:cs="Times New Roman"/>
          <w:sz w:val="24"/>
          <w:szCs w:val="14"/>
          <w:lang w:val="en-US"/>
        </w:rPr>
        <w:t>/</w:t>
      </w:r>
      <w:r w:rsidRPr="00B245C8">
        <w:rPr>
          <w:rFonts w:ascii="Times New Roman" w:hAnsi="Times New Roman" w:cs="Times New Roman"/>
          <w:sz w:val="24"/>
          <w:szCs w:val="14"/>
          <w:lang w:val="en-US"/>
        </w:rPr>
        <w:t>Regierungsportal</w:t>
      </w:r>
      <w:r w:rsidRPr="008A6DF1">
        <w:rPr>
          <w:rFonts w:ascii="Times New Roman" w:hAnsi="Times New Roman" w:cs="Times New Roman"/>
          <w:sz w:val="24"/>
          <w:szCs w:val="14"/>
          <w:lang w:val="en-US"/>
        </w:rPr>
        <w:t>/</w:t>
      </w:r>
      <w:r w:rsidRPr="00B245C8">
        <w:rPr>
          <w:rFonts w:ascii="Times New Roman" w:hAnsi="Times New Roman" w:cs="Times New Roman"/>
          <w:sz w:val="24"/>
          <w:szCs w:val="14"/>
          <w:lang w:val="en-US"/>
        </w:rPr>
        <w:t>Ministerium</w:t>
      </w:r>
      <w:r w:rsidRPr="008A6DF1">
        <w:rPr>
          <w:rFonts w:ascii="Times New Roman" w:hAnsi="Times New Roman" w:cs="Times New Roman"/>
          <w:sz w:val="24"/>
          <w:szCs w:val="14"/>
          <w:lang w:val="en-US"/>
        </w:rPr>
        <w:t>%20</w:t>
      </w:r>
      <w:r w:rsidRPr="00B245C8">
        <w:rPr>
          <w:rFonts w:ascii="Times New Roman" w:hAnsi="Times New Roman" w:cs="Times New Roman"/>
          <w:sz w:val="24"/>
          <w:szCs w:val="14"/>
          <w:lang w:val="en-US"/>
        </w:rPr>
        <w:t>f</w:t>
      </w:r>
      <w:r w:rsidRPr="008A6DF1">
        <w:rPr>
          <w:rFonts w:ascii="Times New Roman" w:hAnsi="Times New Roman" w:cs="Times New Roman"/>
          <w:sz w:val="24"/>
          <w:szCs w:val="14"/>
          <w:lang w:val="en-US"/>
        </w:rPr>
        <w:t>%</w:t>
      </w:r>
      <w:r w:rsidRPr="00B245C8">
        <w:rPr>
          <w:rFonts w:ascii="Times New Roman" w:hAnsi="Times New Roman" w:cs="Times New Roman"/>
          <w:sz w:val="24"/>
          <w:szCs w:val="14"/>
          <w:lang w:val="en-US"/>
        </w:rPr>
        <w:t>C</w:t>
      </w:r>
      <w:r w:rsidRPr="008A6DF1">
        <w:rPr>
          <w:rFonts w:ascii="Times New Roman" w:hAnsi="Times New Roman" w:cs="Times New Roman"/>
          <w:sz w:val="24"/>
          <w:szCs w:val="14"/>
          <w:lang w:val="en-US"/>
        </w:rPr>
        <w:t>3%</w:t>
      </w:r>
      <w:r w:rsidRPr="00B245C8">
        <w:rPr>
          <w:rFonts w:ascii="Times New Roman" w:hAnsi="Times New Roman" w:cs="Times New Roman"/>
          <w:sz w:val="24"/>
          <w:szCs w:val="14"/>
          <w:lang w:val="en-US"/>
        </w:rPr>
        <w:t>BCr</w:t>
      </w:r>
      <w:r w:rsidRPr="008A6DF1">
        <w:rPr>
          <w:rFonts w:ascii="Times New Roman" w:hAnsi="Times New Roman" w:cs="Times New Roman"/>
          <w:sz w:val="24"/>
          <w:szCs w:val="14"/>
          <w:lang w:val="en-US"/>
        </w:rPr>
        <w:t>%20</w:t>
      </w:r>
      <w:r w:rsidRPr="00B245C8">
        <w:rPr>
          <w:rFonts w:ascii="Times New Roman" w:hAnsi="Times New Roman" w:cs="Times New Roman"/>
          <w:sz w:val="24"/>
          <w:szCs w:val="14"/>
          <w:lang w:val="en-US"/>
        </w:rPr>
        <w:t>Energie</w:t>
      </w:r>
      <w:r w:rsidRPr="008A6DF1">
        <w:rPr>
          <w:rFonts w:ascii="Times New Roman" w:hAnsi="Times New Roman" w:cs="Times New Roman"/>
          <w:sz w:val="24"/>
          <w:szCs w:val="14"/>
          <w:lang w:val="en-US"/>
        </w:rPr>
        <w:t>%2</w:t>
      </w:r>
      <w:r w:rsidRPr="00B245C8">
        <w:rPr>
          <w:rFonts w:ascii="Times New Roman" w:hAnsi="Times New Roman" w:cs="Times New Roman"/>
          <w:sz w:val="24"/>
          <w:szCs w:val="14"/>
          <w:lang w:val="en-US"/>
        </w:rPr>
        <w:t>c</w:t>
      </w:r>
      <w:r w:rsidRPr="008A6DF1">
        <w:rPr>
          <w:rFonts w:ascii="Times New Roman" w:hAnsi="Times New Roman" w:cs="Times New Roman"/>
          <w:sz w:val="24"/>
          <w:szCs w:val="14"/>
          <w:lang w:val="en-US"/>
        </w:rPr>
        <w:t>%20</w:t>
      </w:r>
      <w:r w:rsidRPr="00B245C8">
        <w:rPr>
          <w:rFonts w:ascii="Times New Roman" w:hAnsi="Times New Roman" w:cs="Times New Roman"/>
          <w:sz w:val="24"/>
          <w:szCs w:val="14"/>
          <w:lang w:val="en-US"/>
        </w:rPr>
        <w:t>Infrastruktur</w:t>
      </w:r>
      <w:r w:rsidRPr="008A6DF1">
        <w:rPr>
          <w:rFonts w:ascii="Times New Roman" w:hAnsi="Times New Roman" w:cs="Times New Roman"/>
          <w:sz w:val="24"/>
          <w:szCs w:val="14"/>
          <w:lang w:val="en-US"/>
        </w:rPr>
        <w:t>%20</w:t>
      </w:r>
      <w:r w:rsidRPr="00B245C8">
        <w:rPr>
          <w:rFonts w:ascii="Times New Roman" w:hAnsi="Times New Roman" w:cs="Times New Roman"/>
          <w:sz w:val="24"/>
          <w:szCs w:val="14"/>
          <w:lang w:val="en-US"/>
        </w:rPr>
        <w:t>und</w:t>
      </w:r>
      <w:r w:rsidRPr="008A6DF1">
        <w:rPr>
          <w:rFonts w:ascii="Times New Roman" w:hAnsi="Times New Roman" w:cs="Times New Roman"/>
          <w:sz w:val="24"/>
          <w:szCs w:val="14"/>
          <w:lang w:val="en-US"/>
        </w:rPr>
        <w:t>%20</w:t>
      </w:r>
      <w:r w:rsidRPr="00B245C8">
        <w:rPr>
          <w:rFonts w:ascii="Times New Roman" w:hAnsi="Times New Roman" w:cs="Times New Roman"/>
          <w:sz w:val="24"/>
          <w:szCs w:val="14"/>
          <w:lang w:val="en-US"/>
        </w:rPr>
        <w:t>Landesentwicklung</w:t>
      </w:r>
      <w:r w:rsidRPr="008A6DF1">
        <w:rPr>
          <w:rFonts w:ascii="Times New Roman" w:hAnsi="Times New Roman" w:cs="Times New Roman"/>
          <w:sz w:val="24"/>
          <w:szCs w:val="14"/>
          <w:lang w:val="en-US"/>
        </w:rPr>
        <w:t>/</w:t>
      </w:r>
      <w:r w:rsidRPr="00B245C8">
        <w:rPr>
          <w:rFonts w:ascii="Times New Roman" w:hAnsi="Times New Roman" w:cs="Times New Roman"/>
          <w:sz w:val="24"/>
          <w:szCs w:val="14"/>
          <w:lang w:val="en-US"/>
        </w:rPr>
        <w:t>Dateien</w:t>
      </w:r>
      <w:r w:rsidRPr="008A6DF1">
        <w:rPr>
          <w:rFonts w:ascii="Times New Roman" w:hAnsi="Times New Roman" w:cs="Times New Roman"/>
          <w:sz w:val="24"/>
          <w:szCs w:val="14"/>
          <w:lang w:val="en-US"/>
        </w:rPr>
        <w:t>/</w:t>
      </w:r>
      <w:r w:rsidRPr="00B245C8">
        <w:rPr>
          <w:rFonts w:ascii="Times New Roman" w:hAnsi="Times New Roman" w:cs="Times New Roman"/>
          <w:sz w:val="24"/>
          <w:szCs w:val="14"/>
          <w:lang w:val="en-US"/>
        </w:rPr>
        <w:t>Downloads</w:t>
      </w:r>
      <w:r w:rsidRPr="008A6DF1">
        <w:rPr>
          <w:rFonts w:ascii="Times New Roman" w:hAnsi="Times New Roman" w:cs="Times New Roman"/>
          <w:sz w:val="24"/>
          <w:szCs w:val="14"/>
          <w:lang w:val="en-US"/>
        </w:rPr>
        <w:t>/</w:t>
      </w:r>
      <w:r w:rsidRPr="00B245C8">
        <w:rPr>
          <w:rFonts w:ascii="Times New Roman" w:hAnsi="Times New Roman" w:cs="Times New Roman"/>
          <w:sz w:val="24"/>
          <w:szCs w:val="14"/>
          <w:lang w:val="en-US"/>
        </w:rPr>
        <w:t>Richtlinie</w:t>
      </w:r>
      <w:r w:rsidRPr="008A6DF1">
        <w:rPr>
          <w:rFonts w:ascii="Times New Roman" w:hAnsi="Times New Roman" w:cs="Times New Roman"/>
          <w:sz w:val="24"/>
          <w:szCs w:val="14"/>
          <w:lang w:val="en-US"/>
        </w:rPr>
        <w:t>%20</w:t>
      </w:r>
      <w:r w:rsidRPr="00B245C8">
        <w:rPr>
          <w:rFonts w:ascii="Times New Roman" w:hAnsi="Times New Roman" w:cs="Times New Roman"/>
          <w:sz w:val="24"/>
          <w:szCs w:val="14"/>
          <w:lang w:val="en-US"/>
        </w:rPr>
        <w:t>zur</w:t>
      </w:r>
      <w:r w:rsidRPr="008A6DF1">
        <w:rPr>
          <w:rFonts w:ascii="Times New Roman" w:hAnsi="Times New Roman" w:cs="Times New Roman"/>
          <w:sz w:val="24"/>
          <w:szCs w:val="14"/>
          <w:lang w:val="en-US"/>
        </w:rPr>
        <w:t>%20</w:t>
      </w:r>
      <w:r w:rsidRPr="00B245C8">
        <w:rPr>
          <w:rFonts w:ascii="Times New Roman" w:hAnsi="Times New Roman" w:cs="Times New Roman"/>
          <w:sz w:val="24"/>
          <w:szCs w:val="14"/>
          <w:lang w:val="en-US"/>
        </w:rPr>
        <w:t>nachhaltigen</w:t>
      </w:r>
      <w:r w:rsidRPr="008A6DF1">
        <w:rPr>
          <w:rFonts w:ascii="Times New Roman" w:hAnsi="Times New Roman" w:cs="Times New Roman"/>
          <w:sz w:val="24"/>
          <w:szCs w:val="14"/>
          <w:lang w:val="en-US"/>
        </w:rPr>
        <w:t>%20</w:t>
      </w:r>
      <w:r w:rsidRPr="00B245C8">
        <w:rPr>
          <w:rFonts w:ascii="Times New Roman" w:hAnsi="Times New Roman" w:cs="Times New Roman"/>
          <w:sz w:val="24"/>
          <w:szCs w:val="14"/>
          <w:lang w:val="en-US"/>
        </w:rPr>
        <w:t>l</w:t>
      </w:r>
      <w:r w:rsidRPr="008A6DF1">
        <w:rPr>
          <w:rFonts w:ascii="Times New Roman" w:hAnsi="Times New Roman" w:cs="Times New Roman"/>
          <w:sz w:val="24"/>
          <w:szCs w:val="14"/>
          <w:lang w:val="en-US"/>
        </w:rPr>
        <w:t>%</w:t>
      </w:r>
      <w:r w:rsidRPr="00B245C8">
        <w:rPr>
          <w:rFonts w:ascii="Times New Roman" w:hAnsi="Times New Roman" w:cs="Times New Roman"/>
          <w:sz w:val="24"/>
          <w:szCs w:val="14"/>
          <w:lang w:val="en-US"/>
        </w:rPr>
        <w:t>C</w:t>
      </w:r>
      <w:r w:rsidRPr="008A6DF1">
        <w:rPr>
          <w:rFonts w:ascii="Times New Roman" w:hAnsi="Times New Roman" w:cs="Times New Roman"/>
          <w:sz w:val="24"/>
          <w:szCs w:val="14"/>
          <w:lang w:val="en-US"/>
        </w:rPr>
        <w:t>3%</w:t>
      </w:r>
      <w:r w:rsidRPr="00B245C8">
        <w:rPr>
          <w:rFonts w:ascii="Times New Roman" w:hAnsi="Times New Roman" w:cs="Times New Roman"/>
          <w:sz w:val="24"/>
          <w:szCs w:val="14"/>
          <w:lang w:val="en-US"/>
        </w:rPr>
        <w:t>A</w:t>
      </w:r>
      <w:r w:rsidRPr="008A6DF1">
        <w:rPr>
          <w:rFonts w:ascii="Times New Roman" w:hAnsi="Times New Roman" w:cs="Times New Roman"/>
          <w:sz w:val="24"/>
          <w:szCs w:val="14"/>
          <w:lang w:val="en-US"/>
        </w:rPr>
        <w:t>4</w:t>
      </w:r>
      <w:r w:rsidRPr="00B245C8">
        <w:rPr>
          <w:rFonts w:ascii="Times New Roman" w:hAnsi="Times New Roman" w:cs="Times New Roman"/>
          <w:sz w:val="24"/>
          <w:szCs w:val="14"/>
          <w:lang w:val="en-US"/>
        </w:rPr>
        <w:t>ndlichen</w:t>
      </w:r>
      <w:r w:rsidRPr="008A6DF1">
        <w:rPr>
          <w:rFonts w:ascii="Times New Roman" w:hAnsi="Times New Roman" w:cs="Times New Roman"/>
          <w:sz w:val="24"/>
          <w:szCs w:val="14"/>
          <w:lang w:val="en-US"/>
        </w:rPr>
        <w:t>%20</w:t>
      </w:r>
      <w:r w:rsidRPr="00B245C8">
        <w:rPr>
          <w:rFonts w:ascii="Times New Roman" w:hAnsi="Times New Roman" w:cs="Times New Roman"/>
          <w:sz w:val="24"/>
          <w:szCs w:val="14"/>
          <w:lang w:val="en-US"/>
        </w:rPr>
        <w:t>Entwicklung</w:t>
      </w:r>
      <w:r w:rsidRPr="008A6DF1">
        <w:rPr>
          <w:rFonts w:ascii="Times New Roman" w:hAnsi="Times New Roman" w:cs="Times New Roman"/>
          <w:sz w:val="24"/>
          <w:szCs w:val="14"/>
          <w:lang w:val="en-US"/>
        </w:rPr>
        <w:t>%20</w:t>
      </w:r>
      <w:r w:rsidRPr="00B245C8">
        <w:rPr>
          <w:rFonts w:ascii="Times New Roman" w:hAnsi="Times New Roman" w:cs="Times New Roman"/>
          <w:sz w:val="24"/>
          <w:szCs w:val="14"/>
          <w:lang w:val="en-US"/>
        </w:rPr>
        <w:t>und</w:t>
      </w:r>
      <w:r w:rsidRPr="008A6DF1">
        <w:rPr>
          <w:rFonts w:ascii="Times New Roman" w:hAnsi="Times New Roman" w:cs="Times New Roman"/>
          <w:sz w:val="24"/>
          <w:szCs w:val="14"/>
          <w:lang w:val="en-US"/>
        </w:rPr>
        <w:t>%20</w:t>
      </w:r>
      <w:r w:rsidRPr="00B245C8">
        <w:rPr>
          <w:rFonts w:ascii="Times New Roman" w:hAnsi="Times New Roman" w:cs="Times New Roman"/>
          <w:sz w:val="24"/>
          <w:szCs w:val="14"/>
          <w:lang w:val="en-US"/>
        </w:rPr>
        <w:t>Wiedernutzbarmachung</w:t>
      </w:r>
      <w:r w:rsidRPr="008A6DF1">
        <w:rPr>
          <w:rFonts w:ascii="Times New Roman" w:hAnsi="Times New Roman" w:cs="Times New Roman"/>
          <w:sz w:val="24"/>
          <w:szCs w:val="14"/>
          <w:lang w:val="en-US"/>
        </w:rPr>
        <w:t>%20</w:t>
      </w:r>
      <w:r w:rsidRPr="00B245C8">
        <w:rPr>
          <w:rFonts w:ascii="Times New Roman" w:hAnsi="Times New Roman" w:cs="Times New Roman"/>
          <w:sz w:val="24"/>
          <w:szCs w:val="14"/>
          <w:lang w:val="en-US"/>
        </w:rPr>
        <w:t>devastierter</w:t>
      </w:r>
      <w:r w:rsidRPr="008A6DF1">
        <w:rPr>
          <w:rFonts w:ascii="Times New Roman" w:hAnsi="Times New Roman" w:cs="Times New Roman"/>
          <w:sz w:val="24"/>
          <w:szCs w:val="14"/>
          <w:lang w:val="en-US"/>
        </w:rPr>
        <w:t>%20</w:t>
      </w:r>
      <w:r w:rsidRPr="00B245C8">
        <w:rPr>
          <w:rFonts w:ascii="Times New Roman" w:hAnsi="Times New Roman" w:cs="Times New Roman"/>
          <w:sz w:val="24"/>
          <w:szCs w:val="14"/>
          <w:lang w:val="en-US"/>
        </w:rPr>
        <w:t>Fl</w:t>
      </w:r>
      <w:r w:rsidRPr="008A6DF1">
        <w:rPr>
          <w:rFonts w:ascii="Times New Roman" w:hAnsi="Times New Roman" w:cs="Times New Roman"/>
          <w:sz w:val="24"/>
          <w:szCs w:val="14"/>
          <w:lang w:val="en-US"/>
        </w:rPr>
        <w:t>%</w:t>
      </w:r>
      <w:r w:rsidRPr="00B245C8">
        <w:rPr>
          <w:rFonts w:ascii="Times New Roman" w:hAnsi="Times New Roman" w:cs="Times New Roman"/>
          <w:sz w:val="24"/>
          <w:szCs w:val="14"/>
          <w:lang w:val="en-US"/>
        </w:rPr>
        <w:t>C</w:t>
      </w:r>
      <w:r w:rsidRPr="008A6DF1">
        <w:rPr>
          <w:rFonts w:ascii="Times New Roman" w:hAnsi="Times New Roman" w:cs="Times New Roman"/>
          <w:sz w:val="24"/>
          <w:szCs w:val="14"/>
          <w:lang w:val="en-US"/>
        </w:rPr>
        <w:t>3%</w:t>
      </w:r>
      <w:r w:rsidRPr="00B245C8">
        <w:rPr>
          <w:rFonts w:ascii="Times New Roman" w:hAnsi="Times New Roman" w:cs="Times New Roman"/>
          <w:sz w:val="24"/>
          <w:szCs w:val="14"/>
          <w:lang w:val="en-US"/>
        </w:rPr>
        <w:t>A</w:t>
      </w:r>
      <w:r w:rsidRPr="008A6DF1">
        <w:rPr>
          <w:rFonts w:ascii="Times New Roman" w:hAnsi="Times New Roman" w:cs="Times New Roman"/>
          <w:sz w:val="24"/>
          <w:szCs w:val="14"/>
          <w:lang w:val="en-US"/>
        </w:rPr>
        <w:t>4</w:t>
      </w:r>
      <w:r w:rsidRPr="00B245C8">
        <w:rPr>
          <w:rFonts w:ascii="Times New Roman" w:hAnsi="Times New Roman" w:cs="Times New Roman"/>
          <w:sz w:val="24"/>
          <w:szCs w:val="14"/>
          <w:lang w:val="en-US"/>
        </w:rPr>
        <w:t>chen</w:t>
      </w:r>
      <w:r w:rsidRPr="008A6DF1">
        <w:rPr>
          <w:rFonts w:ascii="Times New Roman" w:hAnsi="Times New Roman" w:cs="Times New Roman"/>
          <w:sz w:val="24"/>
          <w:szCs w:val="14"/>
          <w:lang w:val="en-US"/>
        </w:rPr>
        <w:t>%20</w:t>
      </w:r>
      <w:r w:rsidRPr="00B245C8">
        <w:rPr>
          <w:rFonts w:ascii="Times New Roman" w:hAnsi="Times New Roman" w:cs="Times New Roman"/>
          <w:sz w:val="24"/>
          <w:szCs w:val="14"/>
          <w:lang w:val="en-US"/>
        </w:rPr>
        <w:t>und</w:t>
      </w:r>
      <w:r w:rsidRPr="008A6DF1">
        <w:rPr>
          <w:rFonts w:ascii="Times New Roman" w:hAnsi="Times New Roman" w:cs="Times New Roman"/>
          <w:sz w:val="24"/>
          <w:szCs w:val="14"/>
          <w:lang w:val="en-US"/>
        </w:rPr>
        <w:t>%20</w:t>
      </w:r>
      <w:r w:rsidRPr="00B245C8">
        <w:rPr>
          <w:rFonts w:ascii="Times New Roman" w:hAnsi="Times New Roman" w:cs="Times New Roman"/>
          <w:sz w:val="24"/>
          <w:szCs w:val="14"/>
          <w:lang w:val="en-US"/>
        </w:rPr>
        <w:t>Rekultivierung</w:t>
      </w:r>
      <w:r w:rsidRPr="008A6DF1">
        <w:rPr>
          <w:rFonts w:ascii="Times New Roman" w:hAnsi="Times New Roman" w:cs="Times New Roman"/>
          <w:sz w:val="24"/>
          <w:szCs w:val="14"/>
          <w:lang w:val="en-US"/>
        </w:rPr>
        <w:t>%20</w:t>
      </w:r>
      <w:r w:rsidRPr="00B245C8">
        <w:rPr>
          <w:rFonts w:ascii="Times New Roman" w:hAnsi="Times New Roman" w:cs="Times New Roman"/>
          <w:sz w:val="24"/>
          <w:szCs w:val="14"/>
          <w:lang w:val="en-US"/>
        </w:rPr>
        <w:t>von</w:t>
      </w:r>
      <w:r w:rsidRPr="008A6DF1">
        <w:rPr>
          <w:rFonts w:ascii="Times New Roman" w:hAnsi="Times New Roman" w:cs="Times New Roman"/>
          <w:sz w:val="24"/>
          <w:szCs w:val="14"/>
          <w:lang w:val="en-US"/>
        </w:rPr>
        <w:t>%20</w:t>
      </w:r>
      <w:r w:rsidRPr="00B245C8">
        <w:rPr>
          <w:rFonts w:ascii="Times New Roman" w:hAnsi="Times New Roman" w:cs="Times New Roman"/>
          <w:sz w:val="24"/>
          <w:szCs w:val="14"/>
          <w:lang w:val="en-US"/>
        </w:rPr>
        <w:t>Deponien</w:t>
      </w:r>
      <w:r w:rsidRPr="008A6DF1">
        <w:rPr>
          <w:rFonts w:ascii="Times New Roman" w:hAnsi="Times New Roman" w:cs="Times New Roman"/>
          <w:sz w:val="24"/>
          <w:szCs w:val="14"/>
          <w:lang w:val="en-US"/>
        </w:rPr>
        <w:t>.</w:t>
      </w:r>
      <w:r w:rsidRPr="00B245C8">
        <w:rPr>
          <w:rFonts w:ascii="Times New Roman" w:hAnsi="Times New Roman" w:cs="Times New Roman"/>
          <w:sz w:val="24"/>
          <w:szCs w:val="14"/>
          <w:lang w:val="en-US"/>
        </w:rPr>
        <w:t>pdf</w:t>
      </w:r>
      <w:r w:rsidRPr="00C02D69">
        <w:rPr>
          <w:rFonts w:ascii="Times New Roman" w:hAnsi="Times New Roman" w:cs="Times New Roman"/>
          <w:sz w:val="24"/>
          <w:szCs w:val="14"/>
          <w:lang w:val="en-US"/>
        </w:rPr>
        <w:t>.</w:t>
      </w:r>
    </w:p>
    <w:p w:rsidR="008A6DF1" w:rsidRPr="0084537F" w:rsidRDefault="00C02D69" w:rsidP="008A6DF1">
      <w:pPr>
        <w:tabs>
          <w:tab w:val="left" w:pos="3885"/>
        </w:tabs>
        <w:spacing w:line="360" w:lineRule="auto"/>
        <w:rPr>
          <w:rFonts w:ascii="Times New Roman" w:hAnsi="Times New Roman" w:cs="Times New Roman"/>
          <w:sz w:val="24"/>
          <w:lang w:val="en-US"/>
        </w:rPr>
      </w:pPr>
      <w:r>
        <w:rPr>
          <w:rFonts w:ascii="Times New Roman" w:hAnsi="Times New Roman" w:cs="Times New Roman"/>
          <w:sz w:val="24"/>
          <w:szCs w:val="14"/>
          <w:lang w:val="en-US"/>
        </w:rPr>
        <w:t>3</w:t>
      </w:r>
      <w:r w:rsidRPr="00C02D69">
        <w:rPr>
          <w:rFonts w:ascii="Times New Roman" w:hAnsi="Times New Roman" w:cs="Times New Roman"/>
          <w:sz w:val="24"/>
          <w:szCs w:val="14"/>
          <w:lang w:val="en-US"/>
        </w:rPr>
        <w:t>6</w:t>
      </w:r>
      <w:r w:rsidR="008A6DF1" w:rsidRPr="008A6DF1">
        <w:rPr>
          <w:rFonts w:ascii="Times New Roman" w:hAnsi="Times New Roman" w:cs="Times New Roman"/>
          <w:sz w:val="24"/>
          <w:szCs w:val="14"/>
          <w:lang w:val="en-US"/>
        </w:rPr>
        <w:t xml:space="preserve">) </w:t>
      </w:r>
      <w:proofErr w:type="spellStart"/>
      <w:r w:rsidR="0084537F" w:rsidRPr="0084537F">
        <w:rPr>
          <w:rFonts w:ascii="Times New Roman" w:hAnsi="Times New Roman" w:cs="Times New Roman"/>
          <w:sz w:val="24"/>
          <w:szCs w:val="14"/>
          <w:lang w:val="en-US"/>
        </w:rPr>
        <w:t>Integrierte</w:t>
      </w:r>
      <w:proofErr w:type="spellEnd"/>
      <w:r w:rsidR="0084537F" w:rsidRPr="0084537F">
        <w:rPr>
          <w:rFonts w:ascii="Times New Roman" w:hAnsi="Times New Roman" w:cs="Times New Roman"/>
          <w:sz w:val="24"/>
          <w:szCs w:val="14"/>
          <w:lang w:val="en-US"/>
        </w:rPr>
        <w:t xml:space="preserve"> </w:t>
      </w:r>
      <w:proofErr w:type="spellStart"/>
      <w:r w:rsidR="0084537F" w:rsidRPr="0084537F">
        <w:rPr>
          <w:rFonts w:ascii="Times New Roman" w:hAnsi="Times New Roman" w:cs="Times New Roman"/>
          <w:sz w:val="24"/>
          <w:szCs w:val="14"/>
          <w:lang w:val="en-US"/>
        </w:rPr>
        <w:t>ländliche</w:t>
      </w:r>
      <w:proofErr w:type="spellEnd"/>
      <w:r w:rsidR="0084537F" w:rsidRPr="0084537F">
        <w:rPr>
          <w:rFonts w:ascii="Times New Roman" w:hAnsi="Times New Roman" w:cs="Times New Roman"/>
          <w:sz w:val="24"/>
          <w:szCs w:val="14"/>
          <w:lang w:val="en-US"/>
        </w:rPr>
        <w:t xml:space="preserve"> </w:t>
      </w:r>
      <w:proofErr w:type="spellStart"/>
      <w:r w:rsidR="0084537F" w:rsidRPr="0084537F">
        <w:rPr>
          <w:rFonts w:ascii="Times New Roman" w:hAnsi="Times New Roman" w:cs="Times New Roman"/>
          <w:sz w:val="24"/>
          <w:szCs w:val="14"/>
          <w:lang w:val="en-US"/>
        </w:rPr>
        <w:t>Entwicklung</w:t>
      </w:r>
      <w:proofErr w:type="spellEnd"/>
      <w:r w:rsidR="0084537F" w:rsidRPr="0084537F">
        <w:rPr>
          <w:rFonts w:ascii="Times New Roman" w:hAnsi="Times New Roman" w:cs="Times New Roman"/>
          <w:sz w:val="24"/>
          <w:szCs w:val="14"/>
          <w:lang w:val="en-US"/>
        </w:rPr>
        <w:t xml:space="preserve"> (ILERL M-V) </w:t>
      </w:r>
      <w:r w:rsidR="0084537F">
        <w:rPr>
          <w:rFonts w:ascii="Times New Roman" w:hAnsi="Times New Roman" w:cs="Times New Roman"/>
          <w:sz w:val="24"/>
          <w:szCs w:val="14"/>
          <w:lang w:val="en-US"/>
        </w:rPr>
        <w:t xml:space="preserve">[Online] // foerderdatenbank.de.- </w:t>
      </w:r>
      <w:r w:rsidR="0084537F" w:rsidRPr="0084537F">
        <w:rPr>
          <w:rFonts w:ascii="Times New Roman" w:hAnsi="Times New Roman" w:cs="Times New Roman"/>
          <w:sz w:val="24"/>
          <w:szCs w:val="14"/>
          <w:lang w:val="en-US"/>
        </w:rPr>
        <w:t xml:space="preserve">10 </w:t>
      </w:r>
      <w:r w:rsidR="0084537F">
        <w:rPr>
          <w:rFonts w:ascii="Times New Roman" w:hAnsi="Times New Roman" w:cs="Times New Roman"/>
          <w:sz w:val="24"/>
          <w:szCs w:val="14"/>
        </w:rPr>
        <w:t>апрель</w:t>
      </w:r>
      <w:r w:rsidR="0084537F" w:rsidRPr="0084537F">
        <w:rPr>
          <w:rFonts w:ascii="Times New Roman" w:hAnsi="Times New Roman" w:cs="Times New Roman"/>
          <w:sz w:val="24"/>
          <w:szCs w:val="14"/>
          <w:lang w:val="en-US"/>
        </w:rPr>
        <w:t xml:space="preserve"> 2021.- </w:t>
      </w:r>
      <w:r w:rsidR="0084537F" w:rsidRPr="00F771D6">
        <w:rPr>
          <w:rFonts w:ascii="Times New Roman" w:hAnsi="Times New Roman" w:cs="Times New Roman"/>
          <w:sz w:val="24"/>
          <w:szCs w:val="14"/>
          <w:lang w:val="en-US"/>
        </w:rPr>
        <w:t>https</w:t>
      </w:r>
      <w:r w:rsidR="0084537F" w:rsidRPr="0084537F">
        <w:rPr>
          <w:rFonts w:ascii="Times New Roman" w:hAnsi="Times New Roman" w:cs="Times New Roman"/>
          <w:sz w:val="24"/>
          <w:szCs w:val="14"/>
          <w:lang w:val="en-US"/>
        </w:rPr>
        <w:t>://</w:t>
      </w:r>
      <w:r w:rsidR="0084537F" w:rsidRPr="00F771D6">
        <w:rPr>
          <w:rFonts w:ascii="Times New Roman" w:hAnsi="Times New Roman" w:cs="Times New Roman"/>
          <w:sz w:val="24"/>
          <w:szCs w:val="14"/>
          <w:lang w:val="en-US"/>
        </w:rPr>
        <w:t>www</w:t>
      </w:r>
      <w:r w:rsidR="0084537F" w:rsidRPr="0084537F">
        <w:rPr>
          <w:rFonts w:ascii="Times New Roman" w:hAnsi="Times New Roman" w:cs="Times New Roman"/>
          <w:sz w:val="24"/>
          <w:szCs w:val="14"/>
          <w:lang w:val="en-US"/>
        </w:rPr>
        <w:t>.</w:t>
      </w:r>
      <w:r w:rsidR="0084537F" w:rsidRPr="00F771D6">
        <w:rPr>
          <w:rFonts w:ascii="Times New Roman" w:hAnsi="Times New Roman" w:cs="Times New Roman"/>
          <w:sz w:val="24"/>
          <w:szCs w:val="14"/>
          <w:lang w:val="en-US"/>
        </w:rPr>
        <w:t>foerderdatenbank</w:t>
      </w:r>
      <w:r w:rsidR="0084537F" w:rsidRPr="0084537F">
        <w:rPr>
          <w:rFonts w:ascii="Times New Roman" w:hAnsi="Times New Roman" w:cs="Times New Roman"/>
          <w:sz w:val="24"/>
          <w:szCs w:val="14"/>
          <w:lang w:val="en-US"/>
        </w:rPr>
        <w:t>.</w:t>
      </w:r>
      <w:r w:rsidR="0084537F" w:rsidRPr="00F771D6">
        <w:rPr>
          <w:rFonts w:ascii="Times New Roman" w:hAnsi="Times New Roman" w:cs="Times New Roman"/>
          <w:sz w:val="24"/>
          <w:szCs w:val="14"/>
          <w:lang w:val="en-US"/>
        </w:rPr>
        <w:t>de</w:t>
      </w:r>
      <w:r w:rsidR="0084537F" w:rsidRPr="0084537F">
        <w:rPr>
          <w:rFonts w:ascii="Times New Roman" w:hAnsi="Times New Roman" w:cs="Times New Roman"/>
          <w:sz w:val="24"/>
          <w:szCs w:val="14"/>
          <w:lang w:val="en-US"/>
        </w:rPr>
        <w:t>/</w:t>
      </w:r>
      <w:r w:rsidR="0084537F" w:rsidRPr="00F771D6">
        <w:rPr>
          <w:rFonts w:ascii="Times New Roman" w:hAnsi="Times New Roman" w:cs="Times New Roman"/>
          <w:sz w:val="24"/>
          <w:szCs w:val="14"/>
          <w:lang w:val="en-US"/>
        </w:rPr>
        <w:t>FDB</w:t>
      </w:r>
      <w:r w:rsidR="0084537F" w:rsidRPr="0084537F">
        <w:rPr>
          <w:rFonts w:ascii="Times New Roman" w:hAnsi="Times New Roman" w:cs="Times New Roman"/>
          <w:sz w:val="24"/>
          <w:szCs w:val="14"/>
          <w:lang w:val="en-US"/>
        </w:rPr>
        <w:t>/</w:t>
      </w:r>
      <w:r w:rsidR="0084537F" w:rsidRPr="00F771D6">
        <w:rPr>
          <w:rFonts w:ascii="Times New Roman" w:hAnsi="Times New Roman" w:cs="Times New Roman"/>
          <w:sz w:val="24"/>
          <w:szCs w:val="14"/>
          <w:lang w:val="en-US"/>
        </w:rPr>
        <w:t>Content</w:t>
      </w:r>
      <w:r w:rsidR="0084537F" w:rsidRPr="0084537F">
        <w:rPr>
          <w:rFonts w:ascii="Times New Roman" w:hAnsi="Times New Roman" w:cs="Times New Roman"/>
          <w:sz w:val="24"/>
          <w:szCs w:val="14"/>
          <w:lang w:val="en-US"/>
        </w:rPr>
        <w:t>/</w:t>
      </w:r>
      <w:r w:rsidR="0084537F" w:rsidRPr="00F771D6">
        <w:rPr>
          <w:rFonts w:ascii="Times New Roman" w:hAnsi="Times New Roman" w:cs="Times New Roman"/>
          <w:sz w:val="24"/>
          <w:szCs w:val="14"/>
          <w:lang w:val="en-US"/>
        </w:rPr>
        <w:t>DE</w:t>
      </w:r>
      <w:r w:rsidR="0084537F" w:rsidRPr="0084537F">
        <w:rPr>
          <w:rFonts w:ascii="Times New Roman" w:hAnsi="Times New Roman" w:cs="Times New Roman"/>
          <w:sz w:val="24"/>
          <w:szCs w:val="14"/>
          <w:lang w:val="en-US"/>
        </w:rPr>
        <w:t>/</w:t>
      </w:r>
      <w:r w:rsidR="0084537F" w:rsidRPr="00F771D6">
        <w:rPr>
          <w:rFonts w:ascii="Times New Roman" w:hAnsi="Times New Roman" w:cs="Times New Roman"/>
          <w:sz w:val="24"/>
          <w:szCs w:val="14"/>
          <w:lang w:val="en-US"/>
        </w:rPr>
        <w:t>Foerderprogramm</w:t>
      </w:r>
      <w:r w:rsidR="0084537F" w:rsidRPr="0084537F">
        <w:rPr>
          <w:rFonts w:ascii="Times New Roman" w:hAnsi="Times New Roman" w:cs="Times New Roman"/>
          <w:sz w:val="24"/>
          <w:szCs w:val="14"/>
          <w:lang w:val="en-US"/>
        </w:rPr>
        <w:t>/</w:t>
      </w:r>
      <w:r w:rsidR="0084537F" w:rsidRPr="00F771D6">
        <w:rPr>
          <w:rFonts w:ascii="Times New Roman" w:hAnsi="Times New Roman" w:cs="Times New Roman"/>
          <w:sz w:val="24"/>
          <w:szCs w:val="14"/>
          <w:lang w:val="en-US"/>
        </w:rPr>
        <w:t>Land</w:t>
      </w:r>
      <w:r w:rsidR="0084537F" w:rsidRPr="0084537F">
        <w:rPr>
          <w:rFonts w:ascii="Times New Roman" w:hAnsi="Times New Roman" w:cs="Times New Roman"/>
          <w:sz w:val="24"/>
          <w:szCs w:val="14"/>
          <w:lang w:val="en-US"/>
        </w:rPr>
        <w:t>/</w:t>
      </w:r>
      <w:r w:rsidR="0084537F" w:rsidRPr="00F771D6">
        <w:rPr>
          <w:rFonts w:ascii="Times New Roman" w:hAnsi="Times New Roman" w:cs="Times New Roman"/>
          <w:sz w:val="24"/>
          <w:szCs w:val="14"/>
          <w:lang w:val="en-US"/>
        </w:rPr>
        <w:t>Mecklenburg</w:t>
      </w:r>
      <w:r w:rsidR="0084537F" w:rsidRPr="0084537F">
        <w:rPr>
          <w:rFonts w:ascii="Times New Roman" w:hAnsi="Times New Roman" w:cs="Times New Roman"/>
          <w:sz w:val="24"/>
          <w:szCs w:val="14"/>
          <w:lang w:val="en-US"/>
        </w:rPr>
        <w:t>-</w:t>
      </w:r>
      <w:r w:rsidR="0084537F" w:rsidRPr="00F771D6">
        <w:rPr>
          <w:rFonts w:ascii="Times New Roman" w:hAnsi="Times New Roman" w:cs="Times New Roman"/>
          <w:sz w:val="24"/>
          <w:szCs w:val="14"/>
          <w:lang w:val="en-US"/>
        </w:rPr>
        <w:t>Vorpommern</w:t>
      </w:r>
      <w:r w:rsidR="0084537F" w:rsidRPr="0084537F">
        <w:rPr>
          <w:rFonts w:ascii="Times New Roman" w:hAnsi="Times New Roman" w:cs="Times New Roman"/>
          <w:sz w:val="24"/>
          <w:szCs w:val="14"/>
          <w:lang w:val="en-US"/>
        </w:rPr>
        <w:t>/</w:t>
      </w:r>
      <w:r w:rsidR="0084537F" w:rsidRPr="00F771D6">
        <w:rPr>
          <w:rFonts w:ascii="Times New Roman" w:hAnsi="Times New Roman" w:cs="Times New Roman"/>
          <w:sz w:val="24"/>
          <w:szCs w:val="14"/>
          <w:lang w:val="en-US"/>
        </w:rPr>
        <w:t>integrierte</w:t>
      </w:r>
      <w:r w:rsidR="0084537F" w:rsidRPr="0084537F">
        <w:rPr>
          <w:rFonts w:ascii="Times New Roman" w:hAnsi="Times New Roman" w:cs="Times New Roman"/>
          <w:sz w:val="24"/>
          <w:szCs w:val="14"/>
          <w:lang w:val="en-US"/>
        </w:rPr>
        <w:t>-</w:t>
      </w:r>
      <w:r w:rsidR="0084537F" w:rsidRPr="00F771D6">
        <w:rPr>
          <w:rFonts w:ascii="Times New Roman" w:hAnsi="Times New Roman" w:cs="Times New Roman"/>
          <w:sz w:val="24"/>
          <w:szCs w:val="14"/>
          <w:lang w:val="en-US"/>
        </w:rPr>
        <w:t>laendliche</w:t>
      </w:r>
      <w:r w:rsidR="0084537F" w:rsidRPr="0084537F">
        <w:rPr>
          <w:rFonts w:ascii="Times New Roman" w:hAnsi="Times New Roman" w:cs="Times New Roman"/>
          <w:sz w:val="24"/>
          <w:szCs w:val="14"/>
          <w:lang w:val="en-US"/>
        </w:rPr>
        <w:t>-</w:t>
      </w:r>
      <w:r w:rsidR="0084537F" w:rsidRPr="00F771D6">
        <w:rPr>
          <w:rFonts w:ascii="Times New Roman" w:hAnsi="Times New Roman" w:cs="Times New Roman"/>
          <w:sz w:val="24"/>
          <w:szCs w:val="14"/>
          <w:lang w:val="en-US"/>
        </w:rPr>
        <w:t>entwicklung</w:t>
      </w:r>
      <w:r w:rsidR="0084537F" w:rsidRPr="0084537F">
        <w:rPr>
          <w:rFonts w:ascii="Times New Roman" w:hAnsi="Times New Roman" w:cs="Times New Roman"/>
          <w:sz w:val="24"/>
          <w:szCs w:val="14"/>
          <w:lang w:val="en-US"/>
        </w:rPr>
        <w:t>-</w:t>
      </w:r>
      <w:r w:rsidR="0084537F" w:rsidRPr="00F771D6">
        <w:rPr>
          <w:rFonts w:ascii="Times New Roman" w:hAnsi="Times New Roman" w:cs="Times New Roman"/>
          <w:sz w:val="24"/>
          <w:szCs w:val="14"/>
          <w:lang w:val="en-US"/>
        </w:rPr>
        <w:t>ilerl</w:t>
      </w:r>
      <w:r w:rsidR="0084537F" w:rsidRPr="0084537F">
        <w:rPr>
          <w:rFonts w:ascii="Times New Roman" w:hAnsi="Times New Roman" w:cs="Times New Roman"/>
          <w:sz w:val="24"/>
          <w:szCs w:val="14"/>
          <w:lang w:val="en-US"/>
        </w:rPr>
        <w:t>-</w:t>
      </w:r>
      <w:r w:rsidR="0084537F" w:rsidRPr="00F771D6">
        <w:rPr>
          <w:rFonts w:ascii="Times New Roman" w:hAnsi="Times New Roman" w:cs="Times New Roman"/>
          <w:sz w:val="24"/>
          <w:szCs w:val="14"/>
          <w:lang w:val="en-US"/>
        </w:rPr>
        <w:t>m</w:t>
      </w:r>
      <w:r w:rsidR="0084537F" w:rsidRPr="0084537F">
        <w:rPr>
          <w:rFonts w:ascii="Times New Roman" w:hAnsi="Times New Roman" w:cs="Times New Roman"/>
          <w:sz w:val="24"/>
          <w:szCs w:val="14"/>
          <w:lang w:val="en-US"/>
        </w:rPr>
        <w:t>-</w:t>
      </w:r>
      <w:r w:rsidR="0084537F" w:rsidRPr="00F771D6">
        <w:rPr>
          <w:rFonts w:ascii="Times New Roman" w:hAnsi="Times New Roman" w:cs="Times New Roman"/>
          <w:sz w:val="24"/>
          <w:szCs w:val="14"/>
          <w:lang w:val="en-US"/>
        </w:rPr>
        <w:t>v</w:t>
      </w:r>
      <w:r w:rsidR="0084537F" w:rsidRPr="0084537F">
        <w:rPr>
          <w:rFonts w:ascii="Times New Roman" w:hAnsi="Times New Roman" w:cs="Times New Roman"/>
          <w:sz w:val="24"/>
          <w:szCs w:val="14"/>
          <w:lang w:val="en-US"/>
        </w:rPr>
        <w:t>.</w:t>
      </w:r>
      <w:r w:rsidR="0084537F" w:rsidRPr="00F771D6">
        <w:rPr>
          <w:rFonts w:ascii="Times New Roman" w:hAnsi="Times New Roman" w:cs="Times New Roman"/>
          <w:sz w:val="24"/>
          <w:szCs w:val="14"/>
          <w:lang w:val="en-US"/>
        </w:rPr>
        <w:t>html</w:t>
      </w:r>
      <w:r w:rsidR="0084537F" w:rsidRPr="0084537F">
        <w:rPr>
          <w:rFonts w:ascii="Times New Roman" w:hAnsi="Times New Roman" w:cs="Times New Roman"/>
          <w:sz w:val="24"/>
          <w:szCs w:val="14"/>
          <w:lang w:val="en-US"/>
        </w:rPr>
        <w:t>.</w:t>
      </w:r>
    </w:p>
    <w:p w:rsidR="008A6DF1" w:rsidRPr="0084537F" w:rsidRDefault="0084537F" w:rsidP="0084537F">
      <w:pPr>
        <w:tabs>
          <w:tab w:val="left" w:pos="3885"/>
        </w:tabs>
        <w:spacing w:line="360" w:lineRule="auto"/>
        <w:rPr>
          <w:rFonts w:ascii="Times New Roman" w:hAnsi="Times New Roman" w:cs="Times New Roman"/>
          <w:sz w:val="24"/>
          <w:szCs w:val="14"/>
          <w:lang w:val="en-US"/>
        </w:rPr>
      </w:pPr>
      <w:r w:rsidRPr="0084537F">
        <w:rPr>
          <w:rFonts w:ascii="Times New Roman" w:hAnsi="Times New Roman" w:cs="Times New Roman"/>
          <w:sz w:val="24"/>
          <w:szCs w:val="14"/>
          <w:lang w:val="en-US"/>
        </w:rPr>
        <w:t>37</w:t>
      </w:r>
      <w:r w:rsidR="008A6DF1" w:rsidRPr="0084537F">
        <w:rPr>
          <w:rFonts w:ascii="Times New Roman" w:hAnsi="Times New Roman" w:cs="Times New Roman"/>
          <w:sz w:val="24"/>
          <w:szCs w:val="14"/>
          <w:lang w:val="en-US"/>
        </w:rPr>
        <w:t xml:space="preserve">) </w:t>
      </w:r>
      <w:proofErr w:type="spellStart"/>
      <w:r w:rsidRPr="0084537F">
        <w:rPr>
          <w:rFonts w:ascii="Times New Roman" w:hAnsi="Times New Roman" w:cs="Times New Roman"/>
          <w:sz w:val="24"/>
          <w:szCs w:val="14"/>
          <w:lang w:val="en-US"/>
        </w:rPr>
        <w:t>Öko-Kompetenz</w:t>
      </w:r>
      <w:proofErr w:type="spellEnd"/>
      <w:r w:rsidRPr="0084537F">
        <w:rPr>
          <w:rFonts w:ascii="Times New Roman" w:hAnsi="Times New Roman" w:cs="Times New Roman"/>
          <w:sz w:val="24"/>
          <w:szCs w:val="14"/>
          <w:lang w:val="en-US"/>
        </w:rPr>
        <w:t xml:space="preserve"> Mecklenburg-Vorpommern 2020 </w:t>
      </w:r>
      <w:r>
        <w:rPr>
          <w:rFonts w:ascii="Times New Roman" w:hAnsi="Times New Roman" w:cs="Times New Roman"/>
          <w:sz w:val="24"/>
          <w:szCs w:val="14"/>
          <w:lang w:val="en-US"/>
        </w:rPr>
        <w:t xml:space="preserve">[Online] // oekolandbau.de.- 18 </w:t>
      </w:r>
      <w:r>
        <w:rPr>
          <w:rFonts w:ascii="Times New Roman" w:hAnsi="Times New Roman" w:cs="Times New Roman"/>
          <w:sz w:val="24"/>
          <w:szCs w:val="14"/>
        </w:rPr>
        <w:t>апрель</w:t>
      </w:r>
      <w:r w:rsidRPr="0084537F">
        <w:rPr>
          <w:rFonts w:ascii="Times New Roman" w:hAnsi="Times New Roman" w:cs="Times New Roman"/>
          <w:sz w:val="24"/>
          <w:szCs w:val="14"/>
          <w:lang w:val="en-US"/>
        </w:rPr>
        <w:t xml:space="preserve"> 2021.- </w:t>
      </w:r>
      <w:r w:rsidRPr="00F771D6">
        <w:rPr>
          <w:rFonts w:ascii="Times New Roman" w:hAnsi="Times New Roman" w:cs="Times New Roman"/>
          <w:sz w:val="24"/>
          <w:szCs w:val="14"/>
          <w:lang w:val="en-US"/>
        </w:rPr>
        <w:t>https</w:t>
      </w:r>
      <w:r w:rsidRPr="0084537F">
        <w:rPr>
          <w:rFonts w:ascii="Times New Roman" w:hAnsi="Times New Roman" w:cs="Times New Roman"/>
          <w:sz w:val="24"/>
          <w:szCs w:val="14"/>
          <w:lang w:val="en-US"/>
        </w:rPr>
        <w:t>://</w:t>
      </w:r>
      <w:r w:rsidRPr="00F771D6">
        <w:rPr>
          <w:rFonts w:ascii="Times New Roman" w:hAnsi="Times New Roman" w:cs="Times New Roman"/>
          <w:sz w:val="24"/>
          <w:szCs w:val="14"/>
          <w:lang w:val="en-US"/>
        </w:rPr>
        <w:t>www</w:t>
      </w:r>
      <w:r w:rsidRPr="0084537F">
        <w:rPr>
          <w:rFonts w:ascii="Times New Roman" w:hAnsi="Times New Roman" w:cs="Times New Roman"/>
          <w:sz w:val="24"/>
          <w:szCs w:val="14"/>
          <w:lang w:val="en-US"/>
        </w:rPr>
        <w:t>.</w:t>
      </w:r>
      <w:r w:rsidRPr="00F771D6">
        <w:rPr>
          <w:rFonts w:ascii="Times New Roman" w:hAnsi="Times New Roman" w:cs="Times New Roman"/>
          <w:sz w:val="24"/>
          <w:szCs w:val="14"/>
          <w:lang w:val="en-US"/>
        </w:rPr>
        <w:t>oekolandbau</w:t>
      </w:r>
      <w:r w:rsidRPr="0084537F">
        <w:rPr>
          <w:rFonts w:ascii="Times New Roman" w:hAnsi="Times New Roman" w:cs="Times New Roman"/>
          <w:sz w:val="24"/>
          <w:szCs w:val="14"/>
          <w:lang w:val="en-US"/>
        </w:rPr>
        <w:t>.</w:t>
      </w:r>
      <w:r w:rsidRPr="00F771D6">
        <w:rPr>
          <w:rFonts w:ascii="Times New Roman" w:hAnsi="Times New Roman" w:cs="Times New Roman"/>
          <w:sz w:val="24"/>
          <w:szCs w:val="14"/>
          <w:lang w:val="en-US"/>
        </w:rPr>
        <w:t>de</w:t>
      </w:r>
      <w:r w:rsidRPr="0084537F">
        <w:rPr>
          <w:rFonts w:ascii="Times New Roman" w:hAnsi="Times New Roman" w:cs="Times New Roman"/>
          <w:sz w:val="24"/>
          <w:szCs w:val="14"/>
          <w:lang w:val="en-US"/>
        </w:rPr>
        <w:t>/</w:t>
      </w:r>
      <w:r w:rsidRPr="00F771D6">
        <w:rPr>
          <w:rFonts w:ascii="Times New Roman" w:hAnsi="Times New Roman" w:cs="Times New Roman"/>
          <w:sz w:val="24"/>
          <w:szCs w:val="14"/>
          <w:lang w:val="en-US"/>
        </w:rPr>
        <w:t>fileadmin</w:t>
      </w:r>
      <w:r w:rsidRPr="0084537F">
        <w:rPr>
          <w:rFonts w:ascii="Times New Roman" w:hAnsi="Times New Roman" w:cs="Times New Roman"/>
          <w:sz w:val="24"/>
          <w:szCs w:val="14"/>
          <w:lang w:val="en-US"/>
        </w:rPr>
        <w:t>/</w:t>
      </w:r>
      <w:r w:rsidRPr="00F771D6">
        <w:rPr>
          <w:rFonts w:ascii="Times New Roman" w:hAnsi="Times New Roman" w:cs="Times New Roman"/>
          <w:sz w:val="24"/>
          <w:szCs w:val="14"/>
          <w:lang w:val="en-US"/>
        </w:rPr>
        <w:t>user</w:t>
      </w:r>
      <w:r w:rsidRPr="0084537F">
        <w:rPr>
          <w:rFonts w:ascii="Times New Roman" w:hAnsi="Times New Roman" w:cs="Times New Roman"/>
          <w:sz w:val="24"/>
          <w:szCs w:val="14"/>
          <w:lang w:val="en-US"/>
        </w:rPr>
        <w:t>_</w:t>
      </w:r>
      <w:r w:rsidRPr="00F771D6">
        <w:rPr>
          <w:rFonts w:ascii="Times New Roman" w:hAnsi="Times New Roman" w:cs="Times New Roman"/>
          <w:sz w:val="24"/>
          <w:szCs w:val="14"/>
          <w:lang w:val="en-US"/>
        </w:rPr>
        <w:t>upload</w:t>
      </w:r>
      <w:r w:rsidRPr="0084537F">
        <w:rPr>
          <w:rFonts w:ascii="Times New Roman" w:hAnsi="Times New Roman" w:cs="Times New Roman"/>
          <w:sz w:val="24"/>
          <w:szCs w:val="14"/>
          <w:lang w:val="en-US"/>
        </w:rPr>
        <w:t>/</w:t>
      </w:r>
      <w:r w:rsidRPr="00F771D6">
        <w:rPr>
          <w:rFonts w:ascii="Times New Roman" w:hAnsi="Times New Roman" w:cs="Times New Roman"/>
          <w:sz w:val="24"/>
          <w:szCs w:val="14"/>
          <w:lang w:val="en-US"/>
        </w:rPr>
        <w:t>ko</w:t>
      </w:r>
      <w:r w:rsidRPr="0084537F">
        <w:rPr>
          <w:rFonts w:ascii="Times New Roman" w:hAnsi="Times New Roman" w:cs="Times New Roman"/>
          <w:sz w:val="24"/>
          <w:szCs w:val="14"/>
          <w:lang w:val="en-US"/>
        </w:rPr>
        <w:t>-</w:t>
      </w:r>
      <w:r w:rsidRPr="00F771D6">
        <w:rPr>
          <w:rFonts w:ascii="Times New Roman" w:hAnsi="Times New Roman" w:cs="Times New Roman"/>
          <w:sz w:val="24"/>
          <w:szCs w:val="14"/>
          <w:lang w:val="en-US"/>
        </w:rPr>
        <w:t>Kompetenz</w:t>
      </w:r>
      <w:r w:rsidRPr="0084537F">
        <w:rPr>
          <w:rFonts w:ascii="Times New Roman" w:hAnsi="Times New Roman" w:cs="Times New Roman"/>
          <w:sz w:val="24"/>
          <w:szCs w:val="14"/>
          <w:lang w:val="en-US"/>
        </w:rPr>
        <w:t>_2020.</w:t>
      </w:r>
      <w:r w:rsidRPr="00F771D6">
        <w:rPr>
          <w:rFonts w:ascii="Times New Roman" w:hAnsi="Times New Roman" w:cs="Times New Roman"/>
          <w:sz w:val="24"/>
          <w:szCs w:val="14"/>
          <w:lang w:val="en-US"/>
        </w:rPr>
        <w:t>pdf</w:t>
      </w:r>
      <w:r w:rsidRPr="0084537F">
        <w:rPr>
          <w:rFonts w:ascii="Times New Roman" w:hAnsi="Times New Roman" w:cs="Times New Roman"/>
          <w:sz w:val="24"/>
          <w:szCs w:val="14"/>
          <w:lang w:val="en-US"/>
        </w:rPr>
        <w:t>.</w:t>
      </w:r>
    </w:p>
    <w:p w:rsidR="008A6DF1" w:rsidRPr="0084537F" w:rsidRDefault="0084537F" w:rsidP="0084537F">
      <w:pPr>
        <w:tabs>
          <w:tab w:val="left" w:pos="3885"/>
        </w:tabs>
        <w:spacing w:line="360" w:lineRule="auto"/>
        <w:rPr>
          <w:rFonts w:ascii="Times New Roman" w:hAnsi="Times New Roman" w:cs="Times New Roman"/>
          <w:sz w:val="24"/>
          <w:szCs w:val="14"/>
          <w:lang w:val="en-US"/>
        </w:rPr>
      </w:pPr>
      <w:r w:rsidRPr="0084537F">
        <w:rPr>
          <w:rFonts w:ascii="Times New Roman" w:hAnsi="Times New Roman" w:cs="Times New Roman"/>
          <w:sz w:val="24"/>
          <w:szCs w:val="14"/>
          <w:lang w:val="en-US"/>
        </w:rPr>
        <w:t>38</w:t>
      </w:r>
      <w:r w:rsidR="008A6DF1" w:rsidRPr="0084537F">
        <w:rPr>
          <w:rFonts w:ascii="Times New Roman" w:hAnsi="Times New Roman" w:cs="Times New Roman"/>
          <w:sz w:val="24"/>
          <w:szCs w:val="14"/>
          <w:lang w:val="en-US"/>
        </w:rPr>
        <w:t>)</w:t>
      </w:r>
      <w:r w:rsidRPr="0084537F">
        <w:rPr>
          <w:rFonts w:ascii="Times New Roman" w:hAnsi="Times New Roman" w:cs="Times New Roman"/>
          <w:sz w:val="24"/>
          <w:szCs w:val="14"/>
          <w:lang w:val="en-US"/>
        </w:rPr>
        <w:t xml:space="preserve"> </w:t>
      </w:r>
      <w:proofErr w:type="spellStart"/>
      <w:r w:rsidRPr="0084537F">
        <w:rPr>
          <w:rFonts w:ascii="Times New Roman" w:hAnsi="Times New Roman" w:cs="Times New Roman"/>
          <w:sz w:val="24"/>
          <w:szCs w:val="14"/>
          <w:lang w:val="en-US"/>
        </w:rPr>
        <w:t>Ökologischer</w:t>
      </w:r>
      <w:proofErr w:type="spellEnd"/>
      <w:r w:rsidRPr="0084537F">
        <w:rPr>
          <w:rFonts w:ascii="Times New Roman" w:hAnsi="Times New Roman" w:cs="Times New Roman"/>
          <w:sz w:val="24"/>
          <w:szCs w:val="14"/>
          <w:lang w:val="en-US"/>
        </w:rPr>
        <w:t xml:space="preserve"> </w:t>
      </w:r>
      <w:proofErr w:type="spellStart"/>
      <w:r w:rsidRPr="0084537F">
        <w:rPr>
          <w:rFonts w:ascii="Times New Roman" w:hAnsi="Times New Roman" w:cs="Times New Roman"/>
          <w:sz w:val="24"/>
          <w:szCs w:val="14"/>
          <w:lang w:val="en-US"/>
        </w:rPr>
        <w:t>Landbau</w:t>
      </w:r>
      <w:proofErr w:type="spellEnd"/>
      <w:r w:rsidRPr="0084537F">
        <w:rPr>
          <w:rFonts w:ascii="Times New Roman" w:hAnsi="Times New Roman" w:cs="Times New Roman"/>
          <w:sz w:val="24"/>
          <w:szCs w:val="14"/>
          <w:lang w:val="en-US"/>
        </w:rPr>
        <w:t xml:space="preserve">. </w:t>
      </w:r>
      <w:proofErr w:type="spellStart"/>
      <w:r w:rsidRPr="0084537F">
        <w:rPr>
          <w:rFonts w:ascii="Times New Roman" w:hAnsi="Times New Roman" w:cs="Times New Roman"/>
          <w:sz w:val="24"/>
          <w:szCs w:val="14"/>
          <w:lang w:val="en-US"/>
        </w:rPr>
        <w:t>Umweltschutz</w:t>
      </w:r>
      <w:proofErr w:type="spellEnd"/>
      <w:r w:rsidRPr="0084537F">
        <w:rPr>
          <w:rFonts w:ascii="Times New Roman" w:hAnsi="Times New Roman" w:cs="Times New Roman"/>
          <w:sz w:val="24"/>
          <w:szCs w:val="14"/>
          <w:lang w:val="en-US"/>
        </w:rPr>
        <w:t xml:space="preserve"> und </w:t>
      </w:r>
      <w:proofErr w:type="spellStart"/>
      <w:r w:rsidRPr="0084537F">
        <w:rPr>
          <w:rFonts w:ascii="Times New Roman" w:hAnsi="Times New Roman" w:cs="Times New Roman"/>
          <w:sz w:val="24"/>
          <w:szCs w:val="14"/>
          <w:lang w:val="en-US"/>
        </w:rPr>
        <w:t>Stärkung</w:t>
      </w:r>
      <w:proofErr w:type="spellEnd"/>
      <w:r w:rsidRPr="0084537F">
        <w:rPr>
          <w:rFonts w:ascii="Times New Roman" w:hAnsi="Times New Roman" w:cs="Times New Roman"/>
          <w:sz w:val="24"/>
          <w:szCs w:val="14"/>
          <w:lang w:val="en-US"/>
        </w:rPr>
        <w:t xml:space="preserve"> </w:t>
      </w:r>
      <w:proofErr w:type="spellStart"/>
      <w:r w:rsidRPr="0084537F">
        <w:rPr>
          <w:rFonts w:ascii="Times New Roman" w:hAnsi="Times New Roman" w:cs="Times New Roman"/>
          <w:sz w:val="24"/>
          <w:szCs w:val="14"/>
          <w:lang w:val="en-US"/>
        </w:rPr>
        <w:t>der</w:t>
      </w:r>
      <w:proofErr w:type="spellEnd"/>
      <w:r w:rsidRPr="0084537F">
        <w:rPr>
          <w:rFonts w:ascii="Times New Roman" w:hAnsi="Times New Roman" w:cs="Times New Roman"/>
          <w:sz w:val="24"/>
          <w:szCs w:val="14"/>
          <w:lang w:val="en-US"/>
        </w:rPr>
        <w:t xml:space="preserve"> </w:t>
      </w:r>
      <w:proofErr w:type="spellStart"/>
      <w:r w:rsidRPr="0084537F">
        <w:rPr>
          <w:rFonts w:ascii="Times New Roman" w:hAnsi="Times New Roman" w:cs="Times New Roman"/>
          <w:sz w:val="24"/>
          <w:szCs w:val="14"/>
          <w:lang w:val="en-US"/>
        </w:rPr>
        <w:t>regionalen</w:t>
      </w:r>
      <w:proofErr w:type="spellEnd"/>
      <w:r w:rsidRPr="0084537F">
        <w:rPr>
          <w:rFonts w:ascii="Times New Roman" w:hAnsi="Times New Roman" w:cs="Times New Roman"/>
          <w:sz w:val="24"/>
          <w:szCs w:val="14"/>
          <w:lang w:val="en-US"/>
        </w:rPr>
        <w:t xml:space="preserve"> </w:t>
      </w:r>
      <w:proofErr w:type="spellStart"/>
      <w:r w:rsidRPr="0084537F">
        <w:rPr>
          <w:rFonts w:ascii="Times New Roman" w:hAnsi="Times New Roman" w:cs="Times New Roman"/>
          <w:sz w:val="24"/>
          <w:szCs w:val="14"/>
          <w:lang w:val="en-US"/>
        </w:rPr>
        <w:t>Wirtschaft</w:t>
      </w:r>
      <w:proofErr w:type="spellEnd"/>
      <w:r w:rsidRPr="0084537F">
        <w:rPr>
          <w:rFonts w:ascii="Times New Roman" w:hAnsi="Times New Roman" w:cs="Times New Roman"/>
          <w:sz w:val="24"/>
          <w:szCs w:val="14"/>
          <w:lang w:val="en-US"/>
        </w:rPr>
        <w:t xml:space="preserve"> </w:t>
      </w:r>
      <w:r>
        <w:rPr>
          <w:rFonts w:ascii="Times New Roman" w:hAnsi="Times New Roman" w:cs="Times New Roman"/>
          <w:sz w:val="24"/>
          <w:szCs w:val="14"/>
          <w:lang w:val="en-US"/>
        </w:rPr>
        <w:t xml:space="preserve">[Online] // </w:t>
      </w:r>
      <w:r w:rsidRPr="0084537F">
        <w:rPr>
          <w:rFonts w:ascii="Times New Roman" w:hAnsi="Times New Roman" w:cs="Times New Roman"/>
          <w:sz w:val="24"/>
          <w:szCs w:val="14"/>
          <w:lang w:val="en-US"/>
        </w:rPr>
        <w:t xml:space="preserve"> </w:t>
      </w:r>
      <w:r>
        <w:rPr>
          <w:rFonts w:ascii="Times New Roman" w:hAnsi="Times New Roman" w:cs="Times New Roman"/>
          <w:sz w:val="24"/>
          <w:lang w:val="en-US"/>
        </w:rPr>
        <w:t xml:space="preserve">regierung-mv.de.- 18 </w:t>
      </w:r>
      <w:r>
        <w:rPr>
          <w:rFonts w:ascii="Times New Roman" w:hAnsi="Times New Roman" w:cs="Times New Roman"/>
          <w:sz w:val="24"/>
        </w:rPr>
        <w:t>апрель</w:t>
      </w:r>
      <w:r w:rsidRPr="0084537F">
        <w:rPr>
          <w:rFonts w:ascii="Times New Roman" w:hAnsi="Times New Roman" w:cs="Times New Roman"/>
          <w:sz w:val="24"/>
          <w:lang w:val="en-US"/>
        </w:rPr>
        <w:t xml:space="preserve"> 2021.- </w:t>
      </w:r>
      <w:r w:rsidRPr="00F771D6">
        <w:rPr>
          <w:rFonts w:ascii="Times New Roman" w:hAnsi="Times New Roman" w:cs="Times New Roman"/>
          <w:sz w:val="24"/>
          <w:szCs w:val="14"/>
          <w:lang w:val="en-US"/>
        </w:rPr>
        <w:t>https://www.regierung-mv.de/Landesregierung/lm/Landwirtschaft/%C3%96kologischer-Landbau/</w:t>
      </w:r>
      <w:r w:rsidRPr="0084537F">
        <w:rPr>
          <w:rFonts w:ascii="Times New Roman" w:hAnsi="Times New Roman" w:cs="Times New Roman"/>
          <w:sz w:val="24"/>
          <w:szCs w:val="14"/>
          <w:lang w:val="en-US"/>
        </w:rPr>
        <w:t>.</w:t>
      </w:r>
    </w:p>
    <w:p w:rsidR="0084537F" w:rsidRPr="0084537F" w:rsidRDefault="0084537F" w:rsidP="0084537F">
      <w:pPr>
        <w:tabs>
          <w:tab w:val="left" w:pos="3885"/>
        </w:tabs>
        <w:spacing w:line="360" w:lineRule="auto"/>
        <w:rPr>
          <w:rFonts w:ascii="Times New Roman" w:hAnsi="Times New Roman" w:cs="Times New Roman"/>
          <w:sz w:val="24"/>
          <w:lang w:val="en-US"/>
        </w:rPr>
      </w:pPr>
      <w:r>
        <w:rPr>
          <w:rFonts w:ascii="Times New Roman" w:hAnsi="Times New Roman" w:cs="Times New Roman"/>
          <w:sz w:val="24"/>
          <w:szCs w:val="14"/>
          <w:lang w:val="en-US"/>
        </w:rPr>
        <w:t>3</w:t>
      </w:r>
      <w:r w:rsidRPr="0084537F">
        <w:rPr>
          <w:rFonts w:ascii="Times New Roman" w:hAnsi="Times New Roman" w:cs="Times New Roman"/>
          <w:sz w:val="24"/>
          <w:szCs w:val="14"/>
          <w:lang w:val="en-US"/>
        </w:rPr>
        <w:t>9</w:t>
      </w:r>
      <w:r w:rsidR="008A6DF1" w:rsidRPr="008A6DF1">
        <w:rPr>
          <w:rFonts w:ascii="Times New Roman" w:hAnsi="Times New Roman" w:cs="Times New Roman"/>
          <w:sz w:val="24"/>
          <w:szCs w:val="14"/>
          <w:lang w:val="en-US"/>
        </w:rPr>
        <w:t xml:space="preserve">) </w:t>
      </w:r>
      <w:r>
        <w:rPr>
          <w:rFonts w:ascii="Times New Roman" w:hAnsi="Times New Roman" w:cs="Times New Roman"/>
          <w:sz w:val="24"/>
          <w:szCs w:val="14"/>
          <w:lang w:val="en-US"/>
        </w:rPr>
        <w:t xml:space="preserve">The Cork Declaration </w:t>
      </w:r>
      <w:r w:rsidR="0043161F" w:rsidRPr="0043161F">
        <w:rPr>
          <w:rFonts w:ascii="Times New Roman" w:hAnsi="Times New Roman" w:cs="Times New Roman"/>
          <w:sz w:val="24"/>
          <w:szCs w:val="14"/>
          <w:lang w:val="en-US"/>
        </w:rPr>
        <w:t>−</w:t>
      </w:r>
      <w:r>
        <w:rPr>
          <w:rFonts w:ascii="Times New Roman" w:hAnsi="Times New Roman" w:cs="Times New Roman"/>
          <w:sz w:val="24"/>
          <w:szCs w:val="14"/>
          <w:lang w:val="en-US"/>
        </w:rPr>
        <w:t xml:space="preserve"> </w:t>
      </w:r>
      <w:r w:rsidR="004120FB">
        <w:rPr>
          <w:rFonts w:ascii="Times New Roman" w:hAnsi="Times New Roman" w:cs="Times New Roman"/>
          <w:sz w:val="24"/>
          <w:szCs w:val="14"/>
          <w:lang w:val="en-US"/>
        </w:rPr>
        <w:t xml:space="preserve">«A living countryside» [Online] // Aughty.org.- </w:t>
      </w:r>
      <w:r w:rsidR="004120FB" w:rsidRPr="004120FB">
        <w:rPr>
          <w:rFonts w:ascii="Times New Roman" w:hAnsi="Times New Roman" w:cs="Times New Roman"/>
          <w:sz w:val="24"/>
          <w:szCs w:val="14"/>
          <w:lang w:val="en-US"/>
        </w:rPr>
        <w:t xml:space="preserve">23 </w:t>
      </w:r>
      <w:r w:rsidR="004120FB">
        <w:rPr>
          <w:rFonts w:ascii="Times New Roman" w:hAnsi="Times New Roman" w:cs="Times New Roman"/>
          <w:sz w:val="24"/>
          <w:szCs w:val="14"/>
        </w:rPr>
        <w:t>апрель</w:t>
      </w:r>
      <w:r w:rsidR="004120FB" w:rsidRPr="004120FB">
        <w:rPr>
          <w:rFonts w:ascii="Times New Roman" w:hAnsi="Times New Roman" w:cs="Times New Roman"/>
          <w:sz w:val="24"/>
          <w:szCs w:val="14"/>
          <w:lang w:val="en-US"/>
        </w:rPr>
        <w:t xml:space="preserve"> 2021.- </w:t>
      </w:r>
      <w:r w:rsidRPr="008A6DF1">
        <w:rPr>
          <w:rFonts w:ascii="Times New Roman" w:hAnsi="Times New Roman" w:cs="Times New Roman"/>
          <w:sz w:val="24"/>
          <w:szCs w:val="14"/>
          <w:lang w:val="en-US"/>
        </w:rPr>
        <w:t>http://www.aughty.org/pdf/cork_declar.pdf</w:t>
      </w:r>
      <w:r w:rsidR="004120FB">
        <w:rPr>
          <w:rFonts w:ascii="Times New Roman" w:hAnsi="Times New Roman" w:cs="Times New Roman"/>
          <w:sz w:val="24"/>
          <w:szCs w:val="14"/>
          <w:lang w:val="en-US"/>
        </w:rPr>
        <w:t>.</w:t>
      </w:r>
    </w:p>
    <w:p w:rsidR="004120FB" w:rsidRPr="004120FB" w:rsidRDefault="0084537F" w:rsidP="004120FB">
      <w:pPr>
        <w:tabs>
          <w:tab w:val="left" w:pos="3885"/>
        </w:tabs>
        <w:spacing w:line="360" w:lineRule="auto"/>
        <w:rPr>
          <w:rFonts w:ascii="Times New Roman" w:hAnsi="Times New Roman" w:cs="Times New Roman"/>
          <w:sz w:val="24"/>
          <w:lang w:val="en-US"/>
        </w:rPr>
      </w:pPr>
      <w:r w:rsidRPr="0084537F">
        <w:rPr>
          <w:rFonts w:ascii="Times New Roman" w:hAnsi="Times New Roman" w:cs="Times New Roman"/>
          <w:sz w:val="24"/>
          <w:szCs w:val="14"/>
          <w:lang w:val="en-US"/>
        </w:rPr>
        <w:t>40</w:t>
      </w:r>
      <w:r w:rsidR="008A6DF1" w:rsidRPr="00F771D6">
        <w:rPr>
          <w:rFonts w:ascii="Times New Roman" w:hAnsi="Times New Roman" w:cs="Times New Roman"/>
          <w:sz w:val="24"/>
          <w:szCs w:val="14"/>
          <w:lang w:val="en-US"/>
        </w:rPr>
        <w:t xml:space="preserve">) </w:t>
      </w:r>
      <w:r w:rsidR="004120FB">
        <w:rPr>
          <w:rFonts w:ascii="Times New Roman" w:hAnsi="Times New Roman" w:cs="Times New Roman"/>
          <w:sz w:val="24"/>
          <w:szCs w:val="14"/>
          <w:lang w:val="en-US"/>
        </w:rPr>
        <w:t>European rural heritage [Online] // cas.coe.int.-</w:t>
      </w:r>
      <w:r w:rsidR="004120FB" w:rsidRPr="004120FB">
        <w:rPr>
          <w:rFonts w:ascii="Times New Roman" w:hAnsi="Times New Roman" w:cs="Times New Roman"/>
          <w:sz w:val="24"/>
          <w:szCs w:val="14"/>
          <w:lang w:val="en-US"/>
        </w:rPr>
        <w:t xml:space="preserve"> 23 </w:t>
      </w:r>
      <w:r w:rsidR="004120FB">
        <w:rPr>
          <w:rFonts w:ascii="Times New Roman" w:hAnsi="Times New Roman" w:cs="Times New Roman"/>
          <w:sz w:val="24"/>
          <w:szCs w:val="14"/>
        </w:rPr>
        <w:t>апрель</w:t>
      </w:r>
      <w:r w:rsidR="004120FB" w:rsidRPr="004120FB">
        <w:rPr>
          <w:rFonts w:ascii="Times New Roman" w:hAnsi="Times New Roman" w:cs="Times New Roman"/>
          <w:sz w:val="24"/>
          <w:szCs w:val="14"/>
          <w:lang w:val="en-US"/>
        </w:rPr>
        <w:t xml:space="preserve"> 2021.- </w:t>
      </w:r>
      <w:r w:rsidR="004120FB">
        <w:rPr>
          <w:rFonts w:ascii="Times New Roman" w:hAnsi="Times New Roman" w:cs="Times New Roman"/>
          <w:sz w:val="24"/>
          <w:szCs w:val="14"/>
          <w:lang w:val="en-US"/>
        </w:rPr>
        <w:t xml:space="preserve"> </w:t>
      </w:r>
      <w:r w:rsidRPr="008A6DF1">
        <w:rPr>
          <w:rFonts w:ascii="Times New Roman" w:hAnsi="Times New Roman" w:cs="Times New Roman"/>
          <w:sz w:val="24"/>
          <w:szCs w:val="14"/>
          <w:lang w:val="en-US"/>
        </w:rPr>
        <w:t>https://rm.coe.int/090000168093e8b0</w:t>
      </w:r>
      <w:r w:rsidR="004120FB" w:rsidRPr="004120FB">
        <w:rPr>
          <w:rFonts w:ascii="Times New Roman" w:hAnsi="Times New Roman" w:cs="Times New Roman"/>
          <w:sz w:val="24"/>
          <w:szCs w:val="14"/>
          <w:lang w:val="en-US"/>
        </w:rPr>
        <w:t>.</w:t>
      </w:r>
    </w:p>
    <w:p w:rsidR="004120FB" w:rsidRPr="004120FB" w:rsidRDefault="004120FB" w:rsidP="004120FB">
      <w:pPr>
        <w:tabs>
          <w:tab w:val="left" w:pos="3885"/>
        </w:tabs>
        <w:spacing w:line="360" w:lineRule="auto"/>
        <w:rPr>
          <w:rFonts w:ascii="Times New Roman" w:hAnsi="Times New Roman" w:cs="Times New Roman"/>
          <w:sz w:val="24"/>
          <w:lang w:val="en-US"/>
        </w:rPr>
      </w:pPr>
      <w:r w:rsidRPr="004120FB">
        <w:rPr>
          <w:rFonts w:ascii="Times New Roman" w:hAnsi="Times New Roman" w:cs="Times New Roman"/>
          <w:sz w:val="24"/>
          <w:szCs w:val="14"/>
          <w:lang w:val="en-US"/>
        </w:rPr>
        <w:t>41</w:t>
      </w:r>
      <w:r w:rsidR="008A6DF1" w:rsidRPr="008A6DF1">
        <w:rPr>
          <w:rFonts w:ascii="Times New Roman" w:hAnsi="Times New Roman" w:cs="Times New Roman"/>
          <w:sz w:val="24"/>
          <w:szCs w:val="14"/>
          <w:lang w:val="en-US"/>
        </w:rPr>
        <w:t xml:space="preserve">) </w:t>
      </w:r>
      <w:proofErr w:type="spellStart"/>
      <w:r w:rsidRPr="004120FB">
        <w:rPr>
          <w:rFonts w:ascii="Times New Roman" w:hAnsi="Times New Roman" w:cs="Times New Roman"/>
          <w:sz w:val="24"/>
          <w:szCs w:val="14"/>
          <w:lang w:val="en-US"/>
        </w:rPr>
        <w:t>Land.Zuhause.Zukunft</w:t>
      </w:r>
      <w:proofErr w:type="spellEnd"/>
      <w:r>
        <w:rPr>
          <w:rFonts w:ascii="Times New Roman" w:hAnsi="Times New Roman" w:cs="Times New Roman"/>
          <w:sz w:val="24"/>
          <w:szCs w:val="14"/>
          <w:lang w:val="en-US"/>
        </w:rPr>
        <w:t xml:space="preserve"> </w:t>
      </w:r>
      <w:r w:rsidR="0043161F" w:rsidRPr="0043161F">
        <w:rPr>
          <w:rFonts w:ascii="Times New Roman" w:hAnsi="Times New Roman" w:cs="Times New Roman"/>
          <w:color w:val="000000"/>
          <w:lang w:val="en-US"/>
        </w:rPr>
        <w:t>−</w:t>
      </w:r>
      <w:r w:rsidRPr="004120FB">
        <w:rPr>
          <w:color w:val="000000"/>
          <w:lang w:val="en-US"/>
        </w:rPr>
        <w:t xml:space="preserve"> </w:t>
      </w:r>
      <w:r w:rsidRPr="004120FB">
        <w:rPr>
          <w:rFonts w:ascii="Times New Roman" w:hAnsi="Times New Roman" w:cs="Times New Roman"/>
          <w:color w:val="000000"/>
          <w:sz w:val="24"/>
          <w:lang w:val="en-US"/>
        </w:rPr>
        <w:t xml:space="preserve">Integration und </w:t>
      </w:r>
      <w:proofErr w:type="spellStart"/>
      <w:r w:rsidRPr="004120FB">
        <w:rPr>
          <w:rFonts w:ascii="Times New Roman" w:hAnsi="Times New Roman" w:cs="Times New Roman"/>
          <w:color w:val="000000"/>
          <w:sz w:val="24"/>
          <w:lang w:val="en-US"/>
        </w:rPr>
        <w:t>Teilhabe</w:t>
      </w:r>
      <w:proofErr w:type="spellEnd"/>
      <w:r w:rsidRPr="004120FB">
        <w:rPr>
          <w:rFonts w:ascii="Times New Roman" w:hAnsi="Times New Roman" w:cs="Times New Roman"/>
          <w:color w:val="000000"/>
          <w:sz w:val="24"/>
          <w:lang w:val="en-US"/>
        </w:rPr>
        <w:t xml:space="preserve"> von </w:t>
      </w:r>
      <w:proofErr w:type="spellStart"/>
      <w:r w:rsidRPr="004120FB">
        <w:rPr>
          <w:rFonts w:ascii="Times New Roman" w:hAnsi="Times New Roman" w:cs="Times New Roman"/>
          <w:color w:val="000000"/>
          <w:sz w:val="24"/>
          <w:lang w:val="en-US"/>
        </w:rPr>
        <w:t>Neuzuwanderern</w:t>
      </w:r>
      <w:proofErr w:type="spellEnd"/>
      <w:r w:rsidRPr="004120FB">
        <w:rPr>
          <w:rFonts w:ascii="Times New Roman" w:hAnsi="Times New Roman" w:cs="Times New Roman"/>
          <w:color w:val="000000"/>
          <w:sz w:val="24"/>
          <w:lang w:val="en-US"/>
        </w:rPr>
        <w:t xml:space="preserve"> in </w:t>
      </w:r>
      <w:proofErr w:type="spellStart"/>
      <w:r w:rsidRPr="004120FB">
        <w:rPr>
          <w:rFonts w:ascii="Times New Roman" w:hAnsi="Times New Roman" w:cs="Times New Roman"/>
          <w:color w:val="000000"/>
          <w:sz w:val="24"/>
          <w:lang w:val="en-US"/>
        </w:rPr>
        <w:t>ländlichen</w:t>
      </w:r>
      <w:proofErr w:type="spellEnd"/>
      <w:r w:rsidRPr="004120FB">
        <w:rPr>
          <w:rFonts w:ascii="Times New Roman" w:hAnsi="Times New Roman" w:cs="Times New Roman"/>
          <w:color w:val="000000"/>
          <w:sz w:val="24"/>
          <w:lang w:val="en-US"/>
        </w:rPr>
        <w:t xml:space="preserve"> </w:t>
      </w:r>
      <w:proofErr w:type="spellStart"/>
      <w:r w:rsidRPr="004120FB">
        <w:rPr>
          <w:rFonts w:ascii="Times New Roman" w:hAnsi="Times New Roman" w:cs="Times New Roman"/>
          <w:color w:val="000000"/>
          <w:sz w:val="24"/>
          <w:lang w:val="en-US"/>
        </w:rPr>
        <w:t>Räumen</w:t>
      </w:r>
      <w:proofErr w:type="spellEnd"/>
      <w:r>
        <w:rPr>
          <w:rFonts w:ascii="Times New Roman" w:hAnsi="Times New Roman" w:cs="Times New Roman"/>
          <w:color w:val="000000"/>
          <w:sz w:val="24"/>
          <w:lang w:val="en-US"/>
        </w:rPr>
        <w:t xml:space="preserve"> [Online] // </w:t>
      </w:r>
      <w:r w:rsidRPr="004120FB">
        <w:rPr>
          <w:rFonts w:ascii="Times New Roman" w:hAnsi="Times New Roman" w:cs="Times New Roman"/>
          <w:color w:val="000000"/>
          <w:sz w:val="24"/>
          <w:lang w:val="en-US"/>
        </w:rPr>
        <w:t>bosch-stiftung.de</w:t>
      </w:r>
      <w:r>
        <w:rPr>
          <w:rFonts w:ascii="Times New Roman" w:hAnsi="Times New Roman" w:cs="Times New Roman"/>
          <w:color w:val="000000"/>
          <w:sz w:val="24"/>
          <w:lang w:val="en-US"/>
        </w:rPr>
        <w:t>.-</w:t>
      </w:r>
      <w:r w:rsidRPr="004120FB">
        <w:rPr>
          <w:rFonts w:ascii="Times New Roman" w:hAnsi="Times New Roman" w:cs="Times New Roman"/>
          <w:color w:val="000000"/>
          <w:sz w:val="24"/>
          <w:lang w:val="en-US"/>
        </w:rPr>
        <w:t xml:space="preserve"> </w:t>
      </w:r>
      <w:r>
        <w:rPr>
          <w:rFonts w:ascii="Times New Roman" w:hAnsi="Times New Roman" w:cs="Times New Roman"/>
          <w:color w:val="000000"/>
          <w:sz w:val="24"/>
          <w:lang w:val="en-US"/>
        </w:rPr>
        <w:t xml:space="preserve">17 </w:t>
      </w:r>
      <w:r>
        <w:rPr>
          <w:rFonts w:ascii="Times New Roman" w:hAnsi="Times New Roman" w:cs="Times New Roman"/>
          <w:color w:val="000000"/>
          <w:sz w:val="24"/>
        </w:rPr>
        <w:t>май</w:t>
      </w:r>
      <w:r w:rsidRPr="004120FB">
        <w:rPr>
          <w:rFonts w:ascii="Times New Roman" w:hAnsi="Times New Roman" w:cs="Times New Roman"/>
          <w:color w:val="000000"/>
          <w:sz w:val="24"/>
          <w:lang w:val="en-US"/>
        </w:rPr>
        <w:t xml:space="preserve"> 2021.-</w:t>
      </w:r>
      <w:r w:rsidRPr="004120FB">
        <w:rPr>
          <w:rFonts w:ascii="Times New Roman" w:hAnsi="Times New Roman" w:cs="Times New Roman"/>
          <w:sz w:val="28"/>
          <w:szCs w:val="14"/>
          <w:lang w:val="en-US"/>
        </w:rPr>
        <w:t xml:space="preserve"> </w:t>
      </w:r>
      <w:r w:rsidRPr="008A6DF1">
        <w:rPr>
          <w:rFonts w:ascii="Times New Roman" w:hAnsi="Times New Roman" w:cs="Times New Roman"/>
          <w:sz w:val="24"/>
          <w:szCs w:val="14"/>
          <w:lang w:val="en-US"/>
        </w:rPr>
        <w:t>https://www.bosch-stiftung.de/de/projekt/landzuhausezukunft/die-pilot-landkreise</w:t>
      </w:r>
      <w:r w:rsidRPr="004120FB">
        <w:rPr>
          <w:rFonts w:ascii="Times New Roman" w:hAnsi="Times New Roman" w:cs="Times New Roman"/>
          <w:sz w:val="24"/>
          <w:szCs w:val="14"/>
          <w:lang w:val="en-US"/>
        </w:rPr>
        <w:t>.</w:t>
      </w:r>
    </w:p>
    <w:p w:rsidR="00586416" w:rsidRPr="00586416" w:rsidRDefault="004120FB" w:rsidP="00586416">
      <w:pPr>
        <w:tabs>
          <w:tab w:val="left" w:pos="3885"/>
        </w:tabs>
        <w:spacing w:line="360" w:lineRule="auto"/>
        <w:rPr>
          <w:rFonts w:ascii="Times New Roman" w:hAnsi="Times New Roman" w:cs="Times New Roman"/>
          <w:sz w:val="24"/>
          <w:lang w:val="en-US"/>
        </w:rPr>
      </w:pPr>
      <w:r w:rsidRPr="004120FB">
        <w:rPr>
          <w:rFonts w:ascii="Times New Roman" w:hAnsi="Times New Roman" w:cs="Times New Roman"/>
          <w:sz w:val="24"/>
          <w:szCs w:val="14"/>
          <w:lang w:val="en-US"/>
        </w:rPr>
        <w:lastRenderedPageBreak/>
        <w:t>42</w:t>
      </w:r>
      <w:r w:rsidR="008A6DF1" w:rsidRPr="008A6DF1">
        <w:rPr>
          <w:rFonts w:ascii="Times New Roman" w:hAnsi="Times New Roman" w:cs="Times New Roman"/>
          <w:sz w:val="24"/>
          <w:szCs w:val="14"/>
          <w:lang w:val="en-US"/>
        </w:rPr>
        <w:t xml:space="preserve">) </w:t>
      </w:r>
      <w:proofErr w:type="spellStart"/>
      <w:r w:rsidR="00586416" w:rsidRPr="00586416">
        <w:rPr>
          <w:rFonts w:ascii="Times New Roman" w:hAnsi="Times New Roman" w:cs="Times New Roman"/>
          <w:sz w:val="24"/>
          <w:szCs w:val="14"/>
          <w:lang w:val="en-US"/>
        </w:rPr>
        <w:t>Projekt</w:t>
      </w:r>
      <w:proofErr w:type="spellEnd"/>
      <w:r w:rsidR="00586416" w:rsidRPr="00586416">
        <w:rPr>
          <w:rFonts w:ascii="Times New Roman" w:hAnsi="Times New Roman" w:cs="Times New Roman"/>
          <w:sz w:val="24"/>
          <w:szCs w:val="14"/>
          <w:lang w:val="en-US"/>
        </w:rPr>
        <w:t xml:space="preserve"> </w:t>
      </w:r>
      <w:proofErr w:type="spellStart"/>
      <w:r w:rsidR="00586416" w:rsidRPr="00586416">
        <w:rPr>
          <w:rFonts w:ascii="Times New Roman" w:hAnsi="Times New Roman" w:cs="Times New Roman"/>
          <w:sz w:val="24"/>
          <w:szCs w:val="14"/>
          <w:lang w:val="en-US"/>
        </w:rPr>
        <w:t>der</w:t>
      </w:r>
      <w:proofErr w:type="spellEnd"/>
      <w:r w:rsidR="00586416" w:rsidRPr="00586416">
        <w:rPr>
          <w:rFonts w:ascii="Times New Roman" w:hAnsi="Times New Roman" w:cs="Times New Roman"/>
          <w:sz w:val="24"/>
          <w:szCs w:val="14"/>
          <w:lang w:val="en-US"/>
        </w:rPr>
        <w:t xml:space="preserve"> Robert-Bosch-</w:t>
      </w:r>
      <w:proofErr w:type="spellStart"/>
      <w:r w:rsidR="00586416" w:rsidRPr="00586416">
        <w:rPr>
          <w:rFonts w:ascii="Times New Roman" w:hAnsi="Times New Roman" w:cs="Times New Roman"/>
          <w:sz w:val="24"/>
          <w:szCs w:val="14"/>
          <w:lang w:val="en-US"/>
        </w:rPr>
        <w:t>Stiftung</w:t>
      </w:r>
      <w:proofErr w:type="spellEnd"/>
      <w:r w:rsidR="00586416" w:rsidRPr="00586416">
        <w:rPr>
          <w:rFonts w:ascii="Times New Roman" w:hAnsi="Times New Roman" w:cs="Times New Roman"/>
          <w:sz w:val="24"/>
          <w:szCs w:val="14"/>
          <w:lang w:val="en-US"/>
        </w:rPr>
        <w:t xml:space="preserve"> </w:t>
      </w:r>
      <w:proofErr w:type="spellStart"/>
      <w:r w:rsidR="00586416" w:rsidRPr="00586416">
        <w:rPr>
          <w:rFonts w:ascii="Times New Roman" w:hAnsi="Times New Roman" w:cs="Times New Roman"/>
          <w:sz w:val="24"/>
          <w:szCs w:val="14"/>
          <w:lang w:val="en-US"/>
        </w:rPr>
        <w:t>im</w:t>
      </w:r>
      <w:proofErr w:type="spellEnd"/>
      <w:r w:rsidR="00586416" w:rsidRPr="00586416">
        <w:rPr>
          <w:rFonts w:ascii="Times New Roman" w:hAnsi="Times New Roman" w:cs="Times New Roman"/>
          <w:sz w:val="24"/>
          <w:szCs w:val="14"/>
          <w:lang w:val="en-US"/>
        </w:rPr>
        <w:t xml:space="preserve"> </w:t>
      </w:r>
      <w:proofErr w:type="spellStart"/>
      <w:r w:rsidR="00586416" w:rsidRPr="00586416">
        <w:rPr>
          <w:rFonts w:ascii="Times New Roman" w:hAnsi="Times New Roman" w:cs="Times New Roman"/>
          <w:sz w:val="24"/>
          <w:szCs w:val="14"/>
          <w:lang w:val="en-US"/>
        </w:rPr>
        <w:t>Landkreis</w:t>
      </w:r>
      <w:proofErr w:type="spellEnd"/>
      <w:r w:rsidR="00586416" w:rsidRPr="00586416">
        <w:rPr>
          <w:rFonts w:ascii="Times New Roman" w:hAnsi="Times New Roman" w:cs="Times New Roman"/>
          <w:sz w:val="24"/>
          <w:szCs w:val="14"/>
          <w:lang w:val="en-US"/>
        </w:rPr>
        <w:t xml:space="preserve"> </w:t>
      </w:r>
      <w:proofErr w:type="spellStart"/>
      <w:r w:rsidR="00586416" w:rsidRPr="00586416">
        <w:rPr>
          <w:rFonts w:ascii="Times New Roman" w:hAnsi="Times New Roman" w:cs="Times New Roman"/>
          <w:sz w:val="24"/>
          <w:szCs w:val="14"/>
          <w:lang w:val="en-US"/>
        </w:rPr>
        <w:t>Ludwigslust-Parchim</w:t>
      </w:r>
      <w:proofErr w:type="spellEnd"/>
      <w:r w:rsidR="00586416" w:rsidRPr="00586416">
        <w:rPr>
          <w:rFonts w:ascii="Times New Roman" w:hAnsi="Times New Roman" w:cs="Times New Roman"/>
          <w:sz w:val="24"/>
          <w:szCs w:val="14"/>
          <w:lang w:val="en-US"/>
        </w:rPr>
        <w:t xml:space="preserve"> </w:t>
      </w:r>
      <w:r w:rsidR="00586416">
        <w:rPr>
          <w:rFonts w:ascii="Times New Roman" w:hAnsi="Times New Roman" w:cs="Times New Roman"/>
          <w:sz w:val="24"/>
          <w:szCs w:val="14"/>
          <w:lang w:val="en-US"/>
        </w:rPr>
        <w:t xml:space="preserve">[Online] // </w:t>
      </w:r>
      <w:r w:rsidR="00586416" w:rsidRPr="004120FB">
        <w:rPr>
          <w:rFonts w:ascii="Times New Roman" w:hAnsi="Times New Roman" w:cs="Times New Roman"/>
          <w:color w:val="000000"/>
          <w:sz w:val="24"/>
          <w:lang w:val="en-US"/>
        </w:rPr>
        <w:t>bosch-stiftung.de</w:t>
      </w:r>
      <w:r w:rsidR="00586416">
        <w:rPr>
          <w:rFonts w:ascii="Times New Roman" w:hAnsi="Times New Roman" w:cs="Times New Roman"/>
          <w:color w:val="000000"/>
          <w:sz w:val="24"/>
          <w:lang w:val="en-US"/>
        </w:rPr>
        <w:t xml:space="preserve">.- </w:t>
      </w:r>
      <w:r w:rsidR="00586416" w:rsidRPr="00586416">
        <w:rPr>
          <w:rFonts w:ascii="Times New Roman" w:hAnsi="Times New Roman" w:cs="Times New Roman"/>
          <w:color w:val="000000"/>
          <w:sz w:val="24"/>
          <w:lang w:val="en-US"/>
        </w:rPr>
        <w:t xml:space="preserve">17 </w:t>
      </w:r>
      <w:r w:rsidR="00586416">
        <w:rPr>
          <w:rFonts w:ascii="Times New Roman" w:hAnsi="Times New Roman" w:cs="Times New Roman"/>
          <w:color w:val="000000"/>
          <w:sz w:val="24"/>
        </w:rPr>
        <w:t>май</w:t>
      </w:r>
      <w:r w:rsidR="00586416" w:rsidRPr="00586416">
        <w:rPr>
          <w:rFonts w:ascii="Times New Roman" w:hAnsi="Times New Roman" w:cs="Times New Roman"/>
          <w:color w:val="000000"/>
          <w:sz w:val="24"/>
          <w:lang w:val="en-US"/>
        </w:rPr>
        <w:t xml:space="preserve"> 2021.- </w:t>
      </w:r>
      <w:r w:rsidR="00586416" w:rsidRPr="008A6DF1">
        <w:rPr>
          <w:rFonts w:ascii="Times New Roman" w:hAnsi="Times New Roman" w:cs="Times New Roman"/>
          <w:sz w:val="24"/>
          <w:szCs w:val="14"/>
          <w:lang w:val="en-US"/>
        </w:rPr>
        <w:t>https://www.kreis-lup.de/leben-im-landkreis/mitmachen/robert-bosch-stiftung</w:t>
      </w:r>
      <w:r w:rsidR="00586416" w:rsidRPr="00586416">
        <w:rPr>
          <w:rFonts w:ascii="Times New Roman" w:hAnsi="Times New Roman" w:cs="Times New Roman"/>
          <w:sz w:val="24"/>
          <w:szCs w:val="14"/>
          <w:lang w:val="en-US"/>
        </w:rPr>
        <w:t>.</w:t>
      </w:r>
    </w:p>
    <w:p w:rsidR="00586416" w:rsidRPr="00586416" w:rsidRDefault="008A6DF1" w:rsidP="00586416">
      <w:pPr>
        <w:tabs>
          <w:tab w:val="left" w:pos="3885"/>
        </w:tabs>
        <w:spacing w:line="360" w:lineRule="auto"/>
        <w:rPr>
          <w:rFonts w:ascii="Times New Roman" w:hAnsi="Times New Roman" w:cs="Times New Roman"/>
          <w:sz w:val="24"/>
          <w:lang w:val="en-US"/>
        </w:rPr>
      </w:pPr>
      <w:r w:rsidRPr="008A6DF1">
        <w:rPr>
          <w:rFonts w:ascii="Times New Roman" w:hAnsi="Times New Roman" w:cs="Times New Roman"/>
          <w:sz w:val="24"/>
          <w:szCs w:val="14"/>
          <w:lang w:val="en-US"/>
        </w:rPr>
        <w:t>4</w:t>
      </w:r>
      <w:r w:rsidR="004120FB" w:rsidRPr="004120FB">
        <w:rPr>
          <w:rFonts w:ascii="Times New Roman" w:hAnsi="Times New Roman" w:cs="Times New Roman"/>
          <w:sz w:val="24"/>
          <w:szCs w:val="14"/>
          <w:lang w:val="en-US"/>
        </w:rPr>
        <w:t>3</w:t>
      </w:r>
      <w:r w:rsidRPr="008A6DF1">
        <w:rPr>
          <w:rFonts w:ascii="Times New Roman" w:hAnsi="Times New Roman" w:cs="Times New Roman"/>
          <w:sz w:val="24"/>
          <w:szCs w:val="14"/>
          <w:lang w:val="en-US"/>
        </w:rPr>
        <w:t>)</w:t>
      </w:r>
      <w:r w:rsidR="00586416" w:rsidRPr="00586416">
        <w:rPr>
          <w:rFonts w:ascii="Times New Roman" w:hAnsi="Times New Roman" w:cs="Times New Roman"/>
          <w:sz w:val="24"/>
          <w:szCs w:val="14"/>
          <w:lang w:val="en-US"/>
        </w:rPr>
        <w:t xml:space="preserve"> </w:t>
      </w:r>
      <w:r w:rsidR="00586416">
        <w:rPr>
          <w:rFonts w:ascii="Times New Roman" w:hAnsi="Times New Roman" w:cs="Times New Roman"/>
          <w:sz w:val="24"/>
          <w:szCs w:val="14"/>
          <w:lang w:val="en-US"/>
        </w:rPr>
        <w:t xml:space="preserve">The </w:t>
      </w:r>
      <w:proofErr w:type="spellStart"/>
      <w:r w:rsidR="00586416">
        <w:rPr>
          <w:rFonts w:ascii="Times New Roman" w:hAnsi="Times New Roman" w:cs="Times New Roman"/>
          <w:sz w:val="24"/>
          <w:szCs w:val="14"/>
          <w:lang w:val="en-US"/>
        </w:rPr>
        <w:t>Interreg</w:t>
      </w:r>
      <w:proofErr w:type="spellEnd"/>
      <w:r w:rsidR="00586416">
        <w:rPr>
          <w:rFonts w:ascii="Times New Roman" w:hAnsi="Times New Roman" w:cs="Times New Roman"/>
          <w:sz w:val="24"/>
          <w:szCs w:val="14"/>
          <w:lang w:val="en-US"/>
        </w:rPr>
        <w:t xml:space="preserve"> Baltic Sea Region </w:t>
      </w:r>
      <w:proofErr w:type="spellStart"/>
      <w:r w:rsidR="00586416">
        <w:rPr>
          <w:rFonts w:ascii="Times New Roman" w:hAnsi="Times New Roman" w:cs="Times New Roman"/>
          <w:sz w:val="24"/>
          <w:szCs w:val="14"/>
          <w:lang w:val="en-US"/>
        </w:rPr>
        <w:t>Programme</w:t>
      </w:r>
      <w:proofErr w:type="spellEnd"/>
      <w:r w:rsidR="00586416">
        <w:rPr>
          <w:rFonts w:ascii="Times New Roman" w:hAnsi="Times New Roman" w:cs="Times New Roman"/>
          <w:sz w:val="24"/>
          <w:szCs w:val="14"/>
          <w:lang w:val="en-US"/>
        </w:rPr>
        <w:t xml:space="preserve"> 2014</w:t>
      </w:r>
      <w:r w:rsidR="0043161F" w:rsidRPr="0043161F">
        <w:rPr>
          <w:rFonts w:ascii="Times New Roman" w:hAnsi="Times New Roman" w:cs="Times New Roman"/>
          <w:sz w:val="24"/>
          <w:szCs w:val="14"/>
          <w:lang w:val="en-US"/>
        </w:rPr>
        <w:t>−</w:t>
      </w:r>
      <w:r w:rsidR="00586416">
        <w:rPr>
          <w:rFonts w:ascii="Times New Roman" w:hAnsi="Times New Roman" w:cs="Times New Roman"/>
          <w:sz w:val="24"/>
          <w:szCs w:val="14"/>
          <w:lang w:val="en-US"/>
        </w:rPr>
        <w:t xml:space="preserve">2020 [Online] // interreg-baltic.eu.- 27 </w:t>
      </w:r>
      <w:r w:rsidR="00586416">
        <w:rPr>
          <w:rFonts w:ascii="Times New Roman" w:hAnsi="Times New Roman" w:cs="Times New Roman"/>
          <w:sz w:val="24"/>
          <w:szCs w:val="14"/>
        </w:rPr>
        <w:t>апрель</w:t>
      </w:r>
      <w:r w:rsidR="00586416" w:rsidRPr="00586416">
        <w:rPr>
          <w:rFonts w:ascii="Times New Roman" w:hAnsi="Times New Roman" w:cs="Times New Roman"/>
          <w:sz w:val="24"/>
          <w:szCs w:val="14"/>
          <w:lang w:val="en-US"/>
        </w:rPr>
        <w:t xml:space="preserve"> 2021.- </w:t>
      </w:r>
      <w:r w:rsidR="00586416" w:rsidRPr="008A6DF1">
        <w:rPr>
          <w:rFonts w:ascii="Times New Roman" w:hAnsi="Times New Roman" w:cs="Times New Roman"/>
          <w:sz w:val="24"/>
          <w:szCs w:val="14"/>
          <w:lang w:val="en-US"/>
        </w:rPr>
        <w:t>https://www.interreg-baltic.eu/about-the-programme.html</w:t>
      </w:r>
      <w:r w:rsidR="00586416" w:rsidRPr="00586416">
        <w:rPr>
          <w:rFonts w:ascii="Times New Roman" w:hAnsi="Times New Roman" w:cs="Times New Roman"/>
          <w:sz w:val="24"/>
          <w:szCs w:val="14"/>
          <w:lang w:val="en-US"/>
        </w:rPr>
        <w:t>.</w:t>
      </w:r>
    </w:p>
    <w:p w:rsidR="00586416" w:rsidRPr="00586416" w:rsidRDefault="00586416" w:rsidP="00586416">
      <w:pPr>
        <w:tabs>
          <w:tab w:val="left" w:pos="3885"/>
        </w:tabs>
        <w:spacing w:line="360" w:lineRule="auto"/>
        <w:rPr>
          <w:rFonts w:ascii="Times New Roman" w:hAnsi="Times New Roman" w:cs="Times New Roman"/>
          <w:sz w:val="24"/>
          <w:lang w:val="en-US"/>
        </w:rPr>
      </w:pPr>
      <w:r>
        <w:rPr>
          <w:rFonts w:ascii="Times New Roman" w:hAnsi="Times New Roman" w:cs="Times New Roman"/>
          <w:sz w:val="24"/>
          <w:szCs w:val="14"/>
          <w:lang w:val="en-US"/>
        </w:rPr>
        <w:t>4</w:t>
      </w:r>
      <w:r w:rsidRPr="00586416">
        <w:rPr>
          <w:rFonts w:ascii="Times New Roman" w:hAnsi="Times New Roman" w:cs="Times New Roman"/>
          <w:sz w:val="24"/>
          <w:szCs w:val="14"/>
          <w:lang w:val="en-US"/>
        </w:rPr>
        <w:t>4</w:t>
      </w:r>
      <w:r w:rsidR="008A6DF1" w:rsidRPr="008A6DF1">
        <w:rPr>
          <w:rFonts w:ascii="Times New Roman" w:hAnsi="Times New Roman" w:cs="Times New Roman"/>
          <w:sz w:val="24"/>
          <w:szCs w:val="14"/>
          <w:lang w:val="en-US"/>
        </w:rPr>
        <w:t xml:space="preserve">) </w:t>
      </w:r>
      <w:r>
        <w:rPr>
          <w:rFonts w:ascii="Times New Roman" w:hAnsi="Times New Roman" w:cs="Times New Roman"/>
          <w:sz w:val="24"/>
          <w:szCs w:val="14"/>
          <w:lang w:val="en-US"/>
        </w:rPr>
        <w:t>MARA (</w:t>
      </w:r>
      <w:r w:rsidRPr="00586416">
        <w:rPr>
          <w:rFonts w:ascii="Times New Roman" w:hAnsi="Times New Roman" w:cs="Times New Roman"/>
          <w:sz w:val="24"/>
          <w:szCs w:val="14"/>
          <w:lang w:val="en-US"/>
        </w:rPr>
        <w:t>Mobility and Accessibility in Rural Areas</w:t>
      </w:r>
      <w:r>
        <w:rPr>
          <w:rFonts w:ascii="Times New Roman" w:hAnsi="Times New Roman" w:cs="Times New Roman"/>
          <w:sz w:val="24"/>
          <w:szCs w:val="14"/>
          <w:lang w:val="en-US"/>
        </w:rPr>
        <w:t xml:space="preserve">) [Online] // projects.interreg-baltic.eu.- </w:t>
      </w:r>
      <w:r w:rsidRPr="00586416">
        <w:rPr>
          <w:rFonts w:ascii="Times New Roman" w:hAnsi="Times New Roman" w:cs="Times New Roman"/>
          <w:sz w:val="24"/>
          <w:szCs w:val="14"/>
          <w:lang w:val="en-US"/>
        </w:rPr>
        <w:t xml:space="preserve">27 </w:t>
      </w:r>
      <w:r>
        <w:rPr>
          <w:rFonts w:ascii="Times New Roman" w:hAnsi="Times New Roman" w:cs="Times New Roman"/>
          <w:sz w:val="24"/>
          <w:szCs w:val="14"/>
        </w:rPr>
        <w:t>апрель</w:t>
      </w:r>
      <w:r w:rsidRPr="00586416">
        <w:rPr>
          <w:rFonts w:ascii="Times New Roman" w:hAnsi="Times New Roman" w:cs="Times New Roman"/>
          <w:sz w:val="24"/>
          <w:szCs w:val="14"/>
          <w:lang w:val="en-US"/>
        </w:rPr>
        <w:t xml:space="preserve"> 2021.- </w:t>
      </w:r>
      <w:r w:rsidRPr="008A6DF1">
        <w:rPr>
          <w:rFonts w:ascii="Times New Roman" w:hAnsi="Times New Roman" w:cs="Times New Roman"/>
          <w:sz w:val="24"/>
          <w:szCs w:val="14"/>
          <w:lang w:val="en-US"/>
        </w:rPr>
        <w:t>https://projects.interreg-baltic.eu/projects/mara-182.html</w:t>
      </w:r>
      <w:r w:rsidRPr="00586416">
        <w:rPr>
          <w:rFonts w:ascii="Times New Roman" w:hAnsi="Times New Roman" w:cs="Times New Roman"/>
          <w:sz w:val="24"/>
          <w:szCs w:val="14"/>
          <w:lang w:val="en-US"/>
        </w:rPr>
        <w:t>.</w:t>
      </w:r>
    </w:p>
    <w:p w:rsidR="008A6DF1" w:rsidRPr="00AE6326" w:rsidRDefault="00586416" w:rsidP="00586416">
      <w:pPr>
        <w:tabs>
          <w:tab w:val="left" w:pos="3885"/>
        </w:tabs>
        <w:spacing w:line="360" w:lineRule="auto"/>
        <w:rPr>
          <w:rFonts w:ascii="Times New Roman" w:hAnsi="Times New Roman" w:cs="Times New Roman"/>
          <w:sz w:val="24"/>
          <w:szCs w:val="20"/>
          <w:lang w:val="en-US"/>
        </w:rPr>
      </w:pPr>
      <w:r w:rsidRPr="00586416">
        <w:rPr>
          <w:rFonts w:ascii="Times New Roman" w:hAnsi="Times New Roman" w:cs="Times New Roman"/>
          <w:sz w:val="24"/>
          <w:szCs w:val="14"/>
          <w:lang w:val="en-US"/>
        </w:rPr>
        <w:t>45</w:t>
      </w:r>
      <w:r w:rsidR="008A6DF1" w:rsidRPr="00586416">
        <w:rPr>
          <w:rFonts w:ascii="Times New Roman" w:hAnsi="Times New Roman" w:cs="Times New Roman"/>
          <w:sz w:val="24"/>
          <w:szCs w:val="14"/>
          <w:lang w:val="en-US"/>
        </w:rPr>
        <w:t xml:space="preserve">) </w:t>
      </w:r>
      <w:r w:rsidRPr="00586416">
        <w:rPr>
          <w:rFonts w:ascii="Times New Roman" w:hAnsi="Times New Roman" w:cs="Times New Roman"/>
          <w:sz w:val="24"/>
          <w:szCs w:val="14"/>
          <w:lang w:val="en-US"/>
        </w:rPr>
        <w:t xml:space="preserve">Urban versus Rural Areas: How Can Integration Work? </w:t>
      </w:r>
      <w:r>
        <w:rPr>
          <w:rFonts w:ascii="Times New Roman" w:hAnsi="Times New Roman" w:cs="Times New Roman"/>
          <w:sz w:val="24"/>
          <w:szCs w:val="14"/>
          <w:lang w:val="en-US"/>
        </w:rPr>
        <w:t xml:space="preserve">[Online] // </w:t>
      </w:r>
      <w:r w:rsidR="00A5499C" w:rsidRPr="004120FB">
        <w:rPr>
          <w:rFonts w:ascii="Times New Roman" w:hAnsi="Times New Roman" w:cs="Times New Roman"/>
          <w:color w:val="000000"/>
          <w:sz w:val="24"/>
          <w:lang w:val="en-US"/>
        </w:rPr>
        <w:t>bosch-stiftung.de</w:t>
      </w:r>
      <w:r w:rsidR="00A5499C">
        <w:rPr>
          <w:rFonts w:ascii="Times New Roman" w:hAnsi="Times New Roman" w:cs="Times New Roman"/>
          <w:color w:val="000000"/>
          <w:sz w:val="24"/>
          <w:lang w:val="en-US"/>
        </w:rPr>
        <w:t xml:space="preserve">.- 16 </w:t>
      </w:r>
      <w:r w:rsidR="00A5499C">
        <w:rPr>
          <w:rFonts w:ascii="Times New Roman" w:hAnsi="Times New Roman" w:cs="Times New Roman"/>
          <w:color w:val="000000"/>
          <w:sz w:val="24"/>
        </w:rPr>
        <w:t>май</w:t>
      </w:r>
      <w:r w:rsidR="00A5499C" w:rsidRPr="00A5499C">
        <w:rPr>
          <w:rFonts w:ascii="Times New Roman" w:hAnsi="Times New Roman" w:cs="Times New Roman"/>
          <w:color w:val="000000"/>
          <w:sz w:val="24"/>
          <w:lang w:val="en-US"/>
        </w:rPr>
        <w:t xml:space="preserve"> 2021.- </w:t>
      </w:r>
      <w:r w:rsidRPr="003855FF">
        <w:rPr>
          <w:rFonts w:ascii="Times New Roman" w:hAnsi="Times New Roman" w:cs="Times New Roman"/>
          <w:sz w:val="24"/>
          <w:szCs w:val="20"/>
          <w:lang w:val="en-US"/>
        </w:rPr>
        <w:t>https</w:t>
      </w:r>
      <w:r w:rsidRPr="00586416">
        <w:rPr>
          <w:rFonts w:ascii="Times New Roman" w:hAnsi="Times New Roman" w:cs="Times New Roman"/>
          <w:sz w:val="24"/>
          <w:szCs w:val="20"/>
          <w:lang w:val="en-US"/>
        </w:rPr>
        <w:t>://</w:t>
      </w:r>
      <w:r w:rsidRPr="003855FF">
        <w:rPr>
          <w:rFonts w:ascii="Times New Roman" w:hAnsi="Times New Roman" w:cs="Times New Roman"/>
          <w:sz w:val="24"/>
          <w:szCs w:val="20"/>
          <w:lang w:val="en-US"/>
        </w:rPr>
        <w:t>www</w:t>
      </w:r>
      <w:r w:rsidRPr="00586416">
        <w:rPr>
          <w:rFonts w:ascii="Times New Roman" w:hAnsi="Times New Roman" w:cs="Times New Roman"/>
          <w:sz w:val="24"/>
          <w:szCs w:val="20"/>
          <w:lang w:val="en-US"/>
        </w:rPr>
        <w:t>.</w:t>
      </w:r>
      <w:r w:rsidRPr="003855FF">
        <w:rPr>
          <w:rFonts w:ascii="Times New Roman" w:hAnsi="Times New Roman" w:cs="Times New Roman"/>
          <w:sz w:val="24"/>
          <w:szCs w:val="20"/>
          <w:lang w:val="en-US"/>
        </w:rPr>
        <w:t>bosch</w:t>
      </w:r>
      <w:r w:rsidRPr="00586416">
        <w:rPr>
          <w:rFonts w:ascii="Times New Roman" w:hAnsi="Times New Roman" w:cs="Times New Roman"/>
          <w:sz w:val="24"/>
          <w:szCs w:val="20"/>
          <w:lang w:val="en-US"/>
        </w:rPr>
        <w:t>-</w:t>
      </w:r>
      <w:r w:rsidRPr="003855FF">
        <w:rPr>
          <w:rFonts w:ascii="Times New Roman" w:hAnsi="Times New Roman" w:cs="Times New Roman"/>
          <w:sz w:val="24"/>
          <w:szCs w:val="20"/>
          <w:lang w:val="en-US"/>
        </w:rPr>
        <w:t>stiftung</w:t>
      </w:r>
      <w:r w:rsidRPr="00586416">
        <w:rPr>
          <w:rFonts w:ascii="Times New Roman" w:hAnsi="Times New Roman" w:cs="Times New Roman"/>
          <w:sz w:val="24"/>
          <w:szCs w:val="20"/>
          <w:lang w:val="en-US"/>
        </w:rPr>
        <w:t>.</w:t>
      </w:r>
      <w:r w:rsidRPr="003855FF">
        <w:rPr>
          <w:rFonts w:ascii="Times New Roman" w:hAnsi="Times New Roman" w:cs="Times New Roman"/>
          <w:sz w:val="24"/>
          <w:szCs w:val="20"/>
          <w:lang w:val="en-US"/>
        </w:rPr>
        <w:t>de</w:t>
      </w:r>
      <w:r w:rsidRPr="00586416">
        <w:rPr>
          <w:rFonts w:ascii="Times New Roman" w:hAnsi="Times New Roman" w:cs="Times New Roman"/>
          <w:sz w:val="24"/>
          <w:szCs w:val="20"/>
          <w:lang w:val="en-US"/>
        </w:rPr>
        <w:t>/</w:t>
      </w:r>
      <w:r w:rsidRPr="003855FF">
        <w:rPr>
          <w:rFonts w:ascii="Times New Roman" w:hAnsi="Times New Roman" w:cs="Times New Roman"/>
          <w:sz w:val="24"/>
          <w:szCs w:val="20"/>
          <w:lang w:val="en-US"/>
        </w:rPr>
        <w:t>en</w:t>
      </w:r>
      <w:r w:rsidRPr="00586416">
        <w:rPr>
          <w:rFonts w:ascii="Times New Roman" w:hAnsi="Times New Roman" w:cs="Times New Roman"/>
          <w:sz w:val="24"/>
          <w:szCs w:val="20"/>
          <w:lang w:val="en-US"/>
        </w:rPr>
        <w:t>/</w:t>
      </w:r>
      <w:r w:rsidRPr="003855FF">
        <w:rPr>
          <w:rFonts w:ascii="Times New Roman" w:hAnsi="Times New Roman" w:cs="Times New Roman"/>
          <w:sz w:val="24"/>
          <w:szCs w:val="20"/>
          <w:lang w:val="en-US"/>
        </w:rPr>
        <w:t>story</w:t>
      </w:r>
      <w:r w:rsidRPr="00586416">
        <w:rPr>
          <w:rFonts w:ascii="Times New Roman" w:hAnsi="Times New Roman" w:cs="Times New Roman"/>
          <w:sz w:val="24"/>
          <w:szCs w:val="20"/>
          <w:lang w:val="en-US"/>
        </w:rPr>
        <w:t>/</w:t>
      </w:r>
      <w:r w:rsidRPr="003855FF">
        <w:rPr>
          <w:rFonts w:ascii="Times New Roman" w:hAnsi="Times New Roman" w:cs="Times New Roman"/>
          <w:sz w:val="24"/>
          <w:szCs w:val="20"/>
          <w:lang w:val="en-US"/>
        </w:rPr>
        <w:t>urban</w:t>
      </w:r>
      <w:r w:rsidRPr="00586416">
        <w:rPr>
          <w:rFonts w:ascii="Times New Roman" w:hAnsi="Times New Roman" w:cs="Times New Roman"/>
          <w:sz w:val="24"/>
          <w:szCs w:val="20"/>
          <w:lang w:val="en-US"/>
        </w:rPr>
        <w:t>-</w:t>
      </w:r>
      <w:r w:rsidRPr="003855FF">
        <w:rPr>
          <w:rFonts w:ascii="Times New Roman" w:hAnsi="Times New Roman" w:cs="Times New Roman"/>
          <w:sz w:val="24"/>
          <w:szCs w:val="20"/>
          <w:lang w:val="en-US"/>
        </w:rPr>
        <w:t>versus</w:t>
      </w:r>
      <w:r w:rsidRPr="00586416">
        <w:rPr>
          <w:rFonts w:ascii="Times New Roman" w:hAnsi="Times New Roman" w:cs="Times New Roman"/>
          <w:sz w:val="24"/>
          <w:szCs w:val="20"/>
          <w:lang w:val="en-US"/>
        </w:rPr>
        <w:t>-</w:t>
      </w:r>
      <w:r w:rsidRPr="003855FF">
        <w:rPr>
          <w:rFonts w:ascii="Times New Roman" w:hAnsi="Times New Roman" w:cs="Times New Roman"/>
          <w:sz w:val="24"/>
          <w:szCs w:val="20"/>
          <w:lang w:val="en-US"/>
        </w:rPr>
        <w:t>rural</w:t>
      </w:r>
      <w:r w:rsidRPr="00586416">
        <w:rPr>
          <w:rFonts w:ascii="Times New Roman" w:hAnsi="Times New Roman" w:cs="Times New Roman"/>
          <w:sz w:val="24"/>
          <w:szCs w:val="20"/>
          <w:lang w:val="en-US"/>
        </w:rPr>
        <w:t>-</w:t>
      </w:r>
      <w:r w:rsidRPr="003855FF">
        <w:rPr>
          <w:rFonts w:ascii="Times New Roman" w:hAnsi="Times New Roman" w:cs="Times New Roman"/>
          <w:sz w:val="24"/>
          <w:szCs w:val="20"/>
          <w:lang w:val="en-US"/>
        </w:rPr>
        <w:t>areas</w:t>
      </w:r>
      <w:r w:rsidRPr="00586416">
        <w:rPr>
          <w:rFonts w:ascii="Times New Roman" w:hAnsi="Times New Roman" w:cs="Times New Roman"/>
          <w:sz w:val="24"/>
          <w:szCs w:val="20"/>
          <w:lang w:val="en-US"/>
        </w:rPr>
        <w:t>-</w:t>
      </w:r>
      <w:r w:rsidRPr="003855FF">
        <w:rPr>
          <w:rFonts w:ascii="Times New Roman" w:hAnsi="Times New Roman" w:cs="Times New Roman"/>
          <w:sz w:val="24"/>
          <w:szCs w:val="20"/>
          <w:lang w:val="en-US"/>
        </w:rPr>
        <w:t>how</w:t>
      </w:r>
      <w:r w:rsidRPr="00586416">
        <w:rPr>
          <w:rFonts w:ascii="Times New Roman" w:hAnsi="Times New Roman" w:cs="Times New Roman"/>
          <w:sz w:val="24"/>
          <w:szCs w:val="20"/>
          <w:lang w:val="en-US"/>
        </w:rPr>
        <w:t>-</w:t>
      </w:r>
      <w:r w:rsidRPr="003855FF">
        <w:rPr>
          <w:rFonts w:ascii="Times New Roman" w:hAnsi="Times New Roman" w:cs="Times New Roman"/>
          <w:sz w:val="24"/>
          <w:szCs w:val="20"/>
          <w:lang w:val="en-US"/>
        </w:rPr>
        <w:t>can</w:t>
      </w:r>
      <w:r w:rsidRPr="00586416">
        <w:rPr>
          <w:rFonts w:ascii="Times New Roman" w:hAnsi="Times New Roman" w:cs="Times New Roman"/>
          <w:sz w:val="24"/>
          <w:szCs w:val="20"/>
          <w:lang w:val="en-US"/>
        </w:rPr>
        <w:t>-</w:t>
      </w:r>
      <w:r w:rsidRPr="003855FF">
        <w:rPr>
          <w:rFonts w:ascii="Times New Roman" w:hAnsi="Times New Roman" w:cs="Times New Roman"/>
          <w:sz w:val="24"/>
          <w:szCs w:val="20"/>
          <w:lang w:val="en-US"/>
        </w:rPr>
        <w:t>integration</w:t>
      </w:r>
      <w:r w:rsidRPr="00586416">
        <w:rPr>
          <w:rFonts w:ascii="Times New Roman" w:hAnsi="Times New Roman" w:cs="Times New Roman"/>
          <w:sz w:val="24"/>
          <w:szCs w:val="20"/>
          <w:lang w:val="en-US"/>
        </w:rPr>
        <w:t>-</w:t>
      </w:r>
      <w:r w:rsidRPr="003855FF">
        <w:rPr>
          <w:rFonts w:ascii="Times New Roman" w:hAnsi="Times New Roman" w:cs="Times New Roman"/>
          <w:sz w:val="24"/>
          <w:szCs w:val="20"/>
          <w:lang w:val="en-US"/>
        </w:rPr>
        <w:t>work</w:t>
      </w:r>
      <w:r w:rsidR="00A5499C" w:rsidRPr="00A5499C">
        <w:rPr>
          <w:rFonts w:ascii="Times New Roman" w:hAnsi="Times New Roman" w:cs="Times New Roman"/>
          <w:sz w:val="24"/>
          <w:szCs w:val="20"/>
          <w:lang w:val="en-US"/>
        </w:rPr>
        <w:t>.</w:t>
      </w:r>
    </w:p>
    <w:p w:rsidR="00A5499C" w:rsidRPr="00A5499C" w:rsidRDefault="00A5499C" w:rsidP="00586416">
      <w:pPr>
        <w:tabs>
          <w:tab w:val="left" w:pos="3885"/>
        </w:tabs>
        <w:spacing w:line="360" w:lineRule="auto"/>
        <w:rPr>
          <w:rFonts w:ascii="Times New Roman" w:hAnsi="Times New Roman" w:cs="Times New Roman"/>
          <w:sz w:val="24"/>
          <w:lang w:val="en-US"/>
        </w:rPr>
      </w:pPr>
      <w:r w:rsidRPr="00A5499C">
        <w:rPr>
          <w:rFonts w:ascii="Times New Roman" w:hAnsi="Times New Roman" w:cs="Times New Roman"/>
          <w:sz w:val="24"/>
          <w:szCs w:val="20"/>
          <w:lang w:val="en-US"/>
        </w:rPr>
        <w:t xml:space="preserve">46) Improving mobility services in </w:t>
      </w:r>
      <w:proofErr w:type="spellStart"/>
      <w:r w:rsidRPr="00A5499C">
        <w:rPr>
          <w:rFonts w:ascii="Times New Roman" w:hAnsi="Times New Roman" w:cs="Times New Roman"/>
          <w:sz w:val="24"/>
          <w:szCs w:val="20"/>
          <w:lang w:val="en-US"/>
        </w:rPr>
        <w:t>Ludwigslust-Parchim</w:t>
      </w:r>
      <w:proofErr w:type="spellEnd"/>
      <w:r w:rsidRPr="00A5499C">
        <w:rPr>
          <w:rFonts w:ascii="Times New Roman" w:hAnsi="Times New Roman" w:cs="Times New Roman"/>
          <w:sz w:val="24"/>
          <w:szCs w:val="20"/>
          <w:lang w:val="en-US"/>
        </w:rPr>
        <w:t xml:space="preserve">, Mecklenburg-Vorpommern </w:t>
      </w:r>
      <w:r>
        <w:rPr>
          <w:rFonts w:ascii="Times New Roman" w:hAnsi="Times New Roman" w:cs="Times New Roman"/>
          <w:sz w:val="24"/>
          <w:szCs w:val="20"/>
          <w:lang w:val="en-US"/>
        </w:rPr>
        <w:t xml:space="preserve">[Online] // </w:t>
      </w:r>
      <w:r w:rsidRPr="00A5499C">
        <w:rPr>
          <w:rFonts w:ascii="Times New Roman" w:hAnsi="Times New Roman" w:cs="Times New Roman"/>
          <w:sz w:val="24"/>
          <w:szCs w:val="20"/>
          <w:lang w:val="en-US"/>
        </w:rPr>
        <w:t>mara-mobility.eu</w:t>
      </w:r>
      <w:r>
        <w:rPr>
          <w:rFonts w:ascii="Times New Roman" w:hAnsi="Times New Roman" w:cs="Times New Roman"/>
          <w:sz w:val="24"/>
          <w:szCs w:val="20"/>
          <w:lang w:val="en-US"/>
        </w:rPr>
        <w:t xml:space="preserve">.- </w:t>
      </w:r>
      <w:r w:rsidRPr="00A5499C">
        <w:rPr>
          <w:rFonts w:ascii="Times New Roman" w:hAnsi="Times New Roman" w:cs="Times New Roman"/>
          <w:sz w:val="24"/>
          <w:szCs w:val="20"/>
          <w:lang w:val="en-US"/>
        </w:rPr>
        <w:t xml:space="preserve">27 </w:t>
      </w:r>
      <w:r>
        <w:rPr>
          <w:rFonts w:ascii="Times New Roman" w:hAnsi="Times New Roman" w:cs="Times New Roman"/>
          <w:sz w:val="24"/>
          <w:szCs w:val="20"/>
        </w:rPr>
        <w:t>апрель</w:t>
      </w:r>
      <w:r w:rsidRPr="00A5499C">
        <w:rPr>
          <w:rFonts w:ascii="Times New Roman" w:hAnsi="Times New Roman" w:cs="Times New Roman"/>
          <w:sz w:val="24"/>
          <w:szCs w:val="20"/>
          <w:lang w:val="en-US"/>
        </w:rPr>
        <w:t xml:space="preserve"> 2021.- https://www.mara-mobility.eu/cases/14-cases/47-improving-mobility-services-in-ludwigslust-parchim-mecklenburg-vorpommernimproving-mobility-services-in-ludwigslust-parchim-mecklenburg-vorpommern.</w:t>
      </w:r>
    </w:p>
    <w:p w:rsidR="003855FF" w:rsidRPr="00A5499C" w:rsidRDefault="003855FF" w:rsidP="008A6DF1">
      <w:pPr>
        <w:spacing w:line="360" w:lineRule="auto"/>
        <w:ind w:firstLine="709"/>
        <w:jc w:val="left"/>
        <w:rPr>
          <w:rFonts w:ascii="Times New Roman" w:hAnsi="Times New Roman" w:cs="Times New Roman"/>
          <w:sz w:val="24"/>
          <w:lang w:val="en-US"/>
        </w:rPr>
      </w:pPr>
    </w:p>
    <w:p w:rsidR="008A6DF1" w:rsidRPr="00A5499C" w:rsidRDefault="008A6DF1" w:rsidP="008A6DF1">
      <w:pPr>
        <w:tabs>
          <w:tab w:val="left" w:pos="3885"/>
        </w:tabs>
        <w:spacing w:line="360" w:lineRule="auto"/>
        <w:rPr>
          <w:rFonts w:ascii="Times New Roman" w:hAnsi="Times New Roman" w:cs="Times New Roman"/>
          <w:sz w:val="24"/>
          <w:lang w:val="en-US"/>
        </w:rPr>
      </w:pPr>
    </w:p>
    <w:p w:rsidR="00526614" w:rsidRPr="002301B1" w:rsidRDefault="00526614" w:rsidP="006C3F09">
      <w:pPr>
        <w:tabs>
          <w:tab w:val="left" w:pos="3495"/>
        </w:tabs>
        <w:rPr>
          <w:rFonts w:ascii="Times New Roman" w:hAnsi="Times New Roman" w:cs="Times New Roman"/>
          <w:lang w:val="en-US"/>
        </w:rPr>
      </w:pPr>
    </w:p>
    <w:p w:rsidR="00526614" w:rsidRPr="002301B1" w:rsidRDefault="00526614" w:rsidP="006C3F09">
      <w:pPr>
        <w:tabs>
          <w:tab w:val="left" w:pos="3495"/>
        </w:tabs>
        <w:rPr>
          <w:rFonts w:ascii="Times New Roman" w:hAnsi="Times New Roman" w:cs="Times New Roman"/>
          <w:lang w:val="en-US"/>
        </w:rPr>
      </w:pPr>
    </w:p>
    <w:p w:rsidR="00526614" w:rsidRPr="002301B1" w:rsidRDefault="00526614" w:rsidP="006C3F09">
      <w:pPr>
        <w:tabs>
          <w:tab w:val="left" w:pos="3495"/>
        </w:tabs>
        <w:rPr>
          <w:rFonts w:ascii="Times New Roman" w:hAnsi="Times New Roman" w:cs="Times New Roman"/>
          <w:lang w:val="en-US"/>
        </w:rPr>
      </w:pPr>
    </w:p>
    <w:p w:rsidR="00526614" w:rsidRPr="002301B1" w:rsidRDefault="00526614" w:rsidP="006C3F09">
      <w:pPr>
        <w:tabs>
          <w:tab w:val="left" w:pos="3495"/>
        </w:tabs>
        <w:rPr>
          <w:rFonts w:ascii="Times New Roman" w:hAnsi="Times New Roman" w:cs="Times New Roman"/>
          <w:lang w:val="en-US"/>
        </w:rPr>
      </w:pPr>
    </w:p>
    <w:p w:rsidR="00526614" w:rsidRPr="002301B1" w:rsidRDefault="00526614" w:rsidP="006C3F09">
      <w:pPr>
        <w:tabs>
          <w:tab w:val="left" w:pos="3495"/>
        </w:tabs>
        <w:rPr>
          <w:rFonts w:ascii="Times New Roman" w:hAnsi="Times New Roman" w:cs="Times New Roman"/>
          <w:lang w:val="en-US"/>
        </w:rPr>
      </w:pPr>
    </w:p>
    <w:p w:rsidR="00526614" w:rsidRPr="002301B1" w:rsidRDefault="00526614" w:rsidP="006C3F09">
      <w:pPr>
        <w:tabs>
          <w:tab w:val="left" w:pos="3495"/>
        </w:tabs>
        <w:rPr>
          <w:rFonts w:ascii="Times New Roman" w:hAnsi="Times New Roman" w:cs="Times New Roman"/>
          <w:lang w:val="en-US"/>
        </w:rPr>
      </w:pPr>
    </w:p>
    <w:p w:rsidR="00DF2D7B" w:rsidRPr="00B36146" w:rsidRDefault="00DF2D7B">
      <w:pPr>
        <w:rPr>
          <w:rFonts w:ascii="Times New Roman" w:hAnsi="Times New Roman" w:cs="Times New Roman"/>
          <w:b/>
          <w:lang w:val="en-US"/>
        </w:rPr>
      </w:pPr>
      <w:r w:rsidRPr="00B36146">
        <w:rPr>
          <w:rFonts w:ascii="Times New Roman" w:hAnsi="Times New Roman" w:cs="Times New Roman"/>
          <w:b/>
          <w:lang w:val="en-US"/>
        </w:rPr>
        <w:br w:type="page"/>
      </w:r>
    </w:p>
    <w:p w:rsidR="002719E0" w:rsidRPr="002B7E79" w:rsidRDefault="002719E0" w:rsidP="002B7E79">
      <w:pPr>
        <w:pStyle w:val="1"/>
        <w:jc w:val="right"/>
        <w:rPr>
          <w:sz w:val="24"/>
          <w:szCs w:val="24"/>
        </w:rPr>
      </w:pPr>
      <w:bookmarkStart w:id="29" w:name="_Toc72817838"/>
      <w:r w:rsidRPr="002B7E79">
        <w:rPr>
          <w:sz w:val="24"/>
          <w:szCs w:val="24"/>
        </w:rPr>
        <w:lastRenderedPageBreak/>
        <w:t>Приложение 1</w:t>
      </w:r>
      <w:bookmarkEnd w:id="29"/>
    </w:p>
    <w:p w:rsidR="002719E0" w:rsidRPr="009224D7" w:rsidRDefault="002719E0" w:rsidP="002719E0">
      <w:pPr>
        <w:tabs>
          <w:tab w:val="left" w:pos="3495"/>
        </w:tabs>
        <w:rPr>
          <w:rFonts w:ascii="Times New Roman" w:hAnsi="Times New Roman" w:cs="Times New Roman"/>
          <w:sz w:val="24"/>
        </w:rPr>
      </w:pPr>
    </w:p>
    <w:p w:rsidR="002719E0" w:rsidRDefault="00226A01" w:rsidP="002719E0">
      <w:pPr>
        <w:tabs>
          <w:tab w:val="left" w:pos="3495"/>
        </w:tabs>
        <w:spacing w:line="360" w:lineRule="auto"/>
        <w:jc w:val="center"/>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700224" behindDoc="0" locked="0" layoutInCell="1" allowOverlap="1">
            <wp:simplePos x="0" y="0"/>
            <wp:positionH relativeFrom="column">
              <wp:posOffset>-32385</wp:posOffset>
            </wp:positionH>
            <wp:positionV relativeFrom="paragraph">
              <wp:posOffset>277495</wp:posOffset>
            </wp:positionV>
            <wp:extent cx="5940425" cy="4752975"/>
            <wp:effectExtent l="19050" t="0" r="3175" b="0"/>
            <wp:wrapThrough wrapText="bothSides">
              <wp:wrapPolygon edited="0">
                <wp:start x="-69" y="0"/>
                <wp:lineTo x="-69" y="21557"/>
                <wp:lineTo x="21612" y="21557"/>
                <wp:lineTo x="21612" y="0"/>
                <wp:lineTo x="-69" y="0"/>
              </wp:wrapPolygon>
            </wp:wrapThrough>
            <wp:docPr id="1" name="Рисунок 0" descr="рус н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ус нов.PNG"/>
                    <pic:cNvPicPr/>
                  </pic:nvPicPr>
                  <pic:blipFill>
                    <a:blip r:embed="rId49" cstate="print"/>
                    <a:stretch>
                      <a:fillRect/>
                    </a:stretch>
                  </pic:blipFill>
                  <pic:spPr>
                    <a:xfrm>
                      <a:off x="0" y="0"/>
                      <a:ext cx="5940425" cy="4752975"/>
                    </a:xfrm>
                    <a:prstGeom prst="rect">
                      <a:avLst/>
                    </a:prstGeom>
                  </pic:spPr>
                </pic:pic>
              </a:graphicData>
            </a:graphic>
          </wp:anchor>
        </w:drawing>
      </w:r>
    </w:p>
    <w:p w:rsidR="00226A01" w:rsidRDefault="00226A01" w:rsidP="002719E0">
      <w:pPr>
        <w:tabs>
          <w:tab w:val="left" w:pos="3495"/>
        </w:tabs>
        <w:spacing w:line="360" w:lineRule="auto"/>
        <w:jc w:val="center"/>
        <w:rPr>
          <w:rFonts w:ascii="Times New Roman" w:hAnsi="Times New Roman" w:cs="Times New Roman"/>
          <w:sz w:val="24"/>
        </w:rPr>
      </w:pPr>
    </w:p>
    <w:p w:rsidR="001E620F" w:rsidRDefault="001E620F" w:rsidP="002719E0">
      <w:pPr>
        <w:tabs>
          <w:tab w:val="left" w:pos="3495"/>
        </w:tabs>
        <w:spacing w:line="360" w:lineRule="auto"/>
        <w:jc w:val="center"/>
        <w:rPr>
          <w:rFonts w:ascii="Times New Roman" w:hAnsi="Times New Roman" w:cs="Times New Roman"/>
          <w:sz w:val="24"/>
        </w:rPr>
      </w:pPr>
    </w:p>
    <w:p w:rsidR="001E620F" w:rsidRDefault="001E620F" w:rsidP="002719E0">
      <w:pPr>
        <w:tabs>
          <w:tab w:val="left" w:pos="3495"/>
        </w:tabs>
        <w:spacing w:line="360" w:lineRule="auto"/>
        <w:jc w:val="center"/>
        <w:rPr>
          <w:rFonts w:ascii="Times New Roman" w:hAnsi="Times New Roman" w:cs="Times New Roman"/>
          <w:sz w:val="24"/>
        </w:rPr>
      </w:pPr>
    </w:p>
    <w:p w:rsidR="001E620F" w:rsidRDefault="001E620F" w:rsidP="002719E0">
      <w:pPr>
        <w:tabs>
          <w:tab w:val="left" w:pos="3495"/>
        </w:tabs>
        <w:spacing w:line="360" w:lineRule="auto"/>
        <w:jc w:val="center"/>
        <w:rPr>
          <w:rFonts w:ascii="Times New Roman" w:hAnsi="Times New Roman" w:cs="Times New Roman"/>
          <w:sz w:val="24"/>
        </w:rPr>
      </w:pPr>
    </w:p>
    <w:p w:rsidR="001E620F" w:rsidRDefault="001E620F" w:rsidP="002719E0">
      <w:pPr>
        <w:tabs>
          <w:tab w:val="left" w:pos="3495"/>
        </w:tabs>
        <w:spacing w:line="360" w:lineRule="auto"/>
        <w:jc w:val="center"/>
        <w:rPr>
          <w:rFonts w:ascii="Times New Roman" w:hAnsi="Times New Roman" w:cs="Times New Roman"/>
          <w:sz w:val="24"/>
        </w:rPr>
      </w:pPr>
    </w:p>
    <w:p w:rsidR="001E620F" w:rsidRDefault="001E620F" w:rsidP="002719E0">
      <w:pPr>
        <w:tabs>
          <w:tab w:val="left" w:pos="3495"/>
        </w:tabs>
        <w:spacing w:line="360" w:lineRule="auto"/>
        <w:jc w:val="center"/>
        <w:rPr>
          <w:rFonts w:ascii="Times New Roman" w:hAnsi="Times New Roman" w:cs="Times New Roman"/>
          <w:sz w:val="24"/>
        </w:rPr>
      </w:pPr>
    </w:p>
    <w:p w:rsidR="001E620F" w:rsidRDefault="001E620F" w:rsidP="002719E0">
      <w:pPr>
        <w:tabs>
          <w:tab w:val="left" w:pos="3495"/>
        </w:tabs>
        <w:spacing w:line="360" w:lineRule="auto"/>
        <w:jc w:val="center"/>
        <w:rPr>
          <w:rFonts w:ascii="Times New Roman" w:hAnsi="Times New Roman" w:cs="Times New Roman"/>
          <w:sz w:val="24"/>
        </w:rPr>
      </w:pPr>
    </w:p>
    <w:p w:rsidR="001E620F" w:rsidRDefault="001E620F" w:rsidP="002719E0">
      <w:pPr>
        <w:tabs>
          <w:tab w:val="left" w:pos="3495"/>
        </w:tabs>
        <w:spacing w:line="360" w:lineRule="auto"/>
        <w:jc w:val="center"/>
        <w:rPr>
          <w:rFonts w:ascii="Times New Roman" w:hAnsi="Times New Roman" w:cs="Times New Roman"/>
          <w:sz w:val="24"/>
        </w:rPr>
      </w:pPr>
    </w:p>
    <w:p w:rsidR="001E620F" w:rsidRDefault="001E620F" w:rsidP="002719E0">
      <w:pPr>
        <w:tabs>
          <w:tab w:val="left" w:pos="3495"/>
        </w:tabs>
        <w:spacing w:line="360" w:lineRule="auto"/>
        <w:jc w:val="center"/>
        <w:rPr>
          <w:rFonts w:ascii="Times New Roman" w:hAnsi="Times New Roman" w:cs="Times New Roman"/>
          <w:sz w:val="24"/>
        </w:rPr>
      </w:pPr>
    </w:p>
    <w:p w:rsidR="001E620F" w:rsidRDefault="001E620F" w:rsidP="002719E0">
      <w:pPr>
        <w:tabs>
          <w:tab w:val="left" w:pos="3495"/>
        </w:tabs>
        <w:spacing w:line="360" w:lineRule="auto"/>
        <w:jc w:val="center"/>
        <w:rPr>
          <w:rFonts w:ascii="Times New Roman" w:hAnsi="Times New Roman" w:cs="Times New Roman"/>
          <w:sz w:val="24"/>
        </w:rPr>
      </w:pPr>
    </w:p>
    <w:p w:rsidR="001E620F" w:rsidRDefault="001E620F" w:rsidP="002719E0">
      <w:pPr>
        <w:tabs>
          <w:tab w:val="left" w:pos="3495"/>
        </w:tabs>
        <w:spacing w:line="360" w:lineRule="auto"/>
        <w:jc w:val="center"/>
        <w:rPr>
          <w:rFonts w:ascii="Times New Roman" w:hAnsi="Times New Roman" w:cs="Times New Roman"/>
          <w:sz w:val="24"/>
        </w:rPr>
      </w:pPr>
    </w:p>
    <w:p w:rsidR="001E620F" w:rsidRDefault="001E620F" w:rsidP="002719E0">
      <w:pPr>
        <w:tabs>
          <w:tab w:val="left" w:pos="3495"/>
        </w:tabs>
        <w:spacing w:line="360" w:lineRule="auto"/>
        <w:jc w:val="center"/>
        <w:rPr>
          <w:rFonts w:ascii="Times New Roman" w:hAnsi="Times New Roman" w:cs="Times New Roman"/>
          <w:sz w:val="24"/>
        </w:rPr>
      </w:pPr>
    </w:p>
    <w:p w:rsidR="001E620F" w:rsidRDefault="001E620F" w:rsidP="002719E0">
      <w:pPr>
        <w:tabs>
          <w:tab w:val="left" w:pos="3495"/>
        </w:tabs>
        <w:spacing w:line="360" w:lineRule="auto"/>
        <w:jc w:val="center"/>
        <w:rPr>
          <w:rFonts w:ascii="Times New Roman" w:hAnsi="Times New Roman" w:cs="Times New Roman"/>
          <w:sz w:val="24"/>
        </w:rPr>
      </w:pPr>
    </w:p>
    <w:p w:rsidR="001E620F" w:rsidRDefault="001E620F" w:rsidP="002719E0">
      <w:pPr>
        <w:tabs>
          <w:tab w:val="left" w:pos="3495"/>
        </w:tabs>
        <w:spacing w:line="360" w:lineRule="auto"/>
        <w:jc w:val="center"/>
        <w:rPr>
          <w:rFonts w:ascii="Times New Roman" w:hAnsi="Times New Roman" w:cs="Times New Roman"/>
          <w:sz w:val="24"/>
        </w:rPr>
      </w:pPr>
    </w:p>
    <w:p w:rsidR="001E620F" w:rsidRDefault="001E620F" w:rsidP="002719E0">
      <w:pPr>
        <w:tabs>
          <w:tab w:val="left" w:pos="3495"/>
        </w:tabs>
        <w:spacing w:line="360" w:lineRule="auto"/>
        <w:jc w:val="center"/>
        <w:rPr>
          <w:rFonts w:ascii="Times New Roman" w:hAnsi="Times New Roman" w:cs="Times New Roman"/>
          <w:sz w:val="24"/>
        </w:rPr>
      </w:pPr>
    </w:p>
    <w:p w:rsidR="001E620F" w:rsidRDefault="001E620F" w:rsidP="002719E0">
      <w:pPr>
        <w:tabs>
          <w:tab w:val="left" w:pos="3495"/>
        </w:tabs>
        <w:spacing w:line="360" w:lineRule="auto"/>
        <w:jc w:val="center"/>
        <w:rPr>
          <w:rFonts w:ascii="Times New Roman" w:hAnsi="Times New Roman" w:cs="Times New Roman"/>
          <w:sz w:val="24"/>
        </w:rPr>
      </w:pPr>
    </w:p>
    <w:p w:rsidR="001E620F" w:rsidRDefault="001E620F" w:rsidP="002719E0">
      <w:pPr>
        <w:tabs>
          <w:tab w:val="left" w:pos="3495"/>
        </w:tabs>
        <w:spacing w:line="360" w:lineRule="auto"/>
        <w:jc w:val="center"/>
        <w:rPr>
          <w:rFonts w:ascii="Times New Roman" w:hAnsi="Times New Roman" w:cs="Times New Roman"/>
          <w:sz w:val="24"/>
        </w:rPr>
      </w:pPr>
    </w:p>
    <w:p w:rsidR="001E620F" w:rsidRDefault="001E620F" w:rsidP="002719E0">
      <w:pPr>
        <w:tabs>
          <w:tab w:val="left" w:pos="3495"/>
        </w:tabs>
        <w:spacing w:line="360" w:lineRule="auto"/>
        <w:jc w:val="center"/>
        <w:rPr>
          <w:rFonts w:ascii="Times New Roman" w:hAnsi="Times New Roman" w:cs="Times New Roman"/>
          <w:sz w:val="24"/>
        </w:rPr>
      </w:pPr>
    </w:p>
    <w:p w:rsidR="001E620F" w:rsidRDefault="001E620F" w:rsidP="002719E0">
      <w:pPr>
        <w:tabs>
          <w:tab w:val="left" w:pos="3495"/>
        </w:tabs>
        <w:spacing w:line="360" w:lineRule="auto"/>
        <w:jc w:val="center"/>
        <w:rPr>
          <w:rFonts w:ascii="Times New Roman" w:hAnsi="Times New Roman" w:cs="Times New Roman"/>
          <w:sz w:val="24"/>
        </w:rPr>
      </w:pPr>
    </w:p>
    <w:p w:rsidR="002719E0" w:rsidRPr="009224D7" w:rsidRDefault="00226A01" w:rsidP="002719E0">
      <w:pPr>
        <w:tabs>
          <w:tab w:val="left" w:pos="3495"/>
        </w:tabs>
        <w:spacing w:line="360" w:lineRule="auto"/>
        <w:jc w:val="center"/>
        <w:rPr>
          <w:rFonts w:ascii="Times New Roman" w:hAnsi="Times New Roman" w:cs="Times New Roman"/>
          <w:sz w:val="24"/>
        </w:rPr>
      </w:pPr>
      <w:r>
        <w:rPr>
          <w:rFonts w:ascii="Times New Roman" w:hAnsi="Times New Roman" w:cs="Times New Roman"/>
          <w:sz w:val="24"/>
        </w:rPr>
        <w:t xml:space="preserve">Рис. 1 </w:t>
      </w:r>
      <w:r w:rsidR="002F6660">
        <w:rPr>
          <w:rFonts w:ascii="Times New Roman" w:hAnsi="Times New Roman" w:cs="Times New Roman"/>
          <w:sz w:val="24"/>
        </w:rPr>
        <w:t xml:space="preserve">Города Мекленбурга </w:t>
      </w:r>
      <w:r w:rsidR="0043161F" w:rsidRPr="0043161F">
        <w:rPr>
          <w:rFonts w:ascii="Times New Roman" w:hAnsi="Times New Roman" w:cs="Times New Roman"/>
          <w:sz w:val="24"/>
        </w:rPr>
        <w:t>−</w:t>
      </w:r>
      <w:r w:rsidR="002F6660">
        <w:rPr>
          <w:rFonts w:ascii="Times New Roman" w:hAnsi="Times New Roman" w:cs="Times New Roman"/>
          <w:sz w:val="24"/>
        </w:rPr>
        <w:t xml:space="preserve"> </w:t>
      </w:r>
      <w:r w:rsidR="002719E0" w:rsidRPr="009224D7">
        <w:rPr>
          <w:rFonts w:ascii="Times New Roman" w:hAnsi="Times New Roman" w:cs="Times New Roman"/>
          <w:sz w:val="24"/>
        </w:rPr>
        <w:t>Передней Померании с населением более 10 тысяч человек по с</w:t>
      </w:r>
      <w:r w:rsidR="002719E0">
        <w:rPr>
          <w:rFonts w:ascii="Times New Roman" w:hAnsi="Times New Roman" w:cs="Times New Roman"/>
          <w:sz w:val="24"/>
        </w:rPr>
        <w:t>остоянию на 31 декабря 2019 г</w:t>
      </w:r>
      <w:r w:rsidR="002719E0" w:rsidRPr="009224D7">
        <w:rPr>
          <w:rFonts w:ascii="Times New Roman" w:hAnsi="Times New Roman" w:cs="Times New Roman"/>
          <w:sz w:val="24"/>
        </w:rPr>
        <w:t>.</w:t>
      </w:r>
    </w:p>
    <w:p w:rsidR="002719E0" w:rsidRPr="00921041" w:rsidRDefault="002719E0" w:rsidP="002719E0">
      <w:pPr>
        <w:tabs>
          <w:tab w:val="left" w:pos="3495"/>
        </w:tabs>
        <w:rPr>
          <w:rFonts w:ascii="Times New Roman" w:hAnsi="Times New Roman" w:cs="Times New Roman"/>
        </w:rPr>
      </w:pPr>
    </w:p>
    <w:p w:rsidR="00AD6C5A" w:rsidRDefault="00AD6C5A" w:rsidP="00013092">
      <w:pPr>
        <w:rPr>
          <w:rFonts w:ascii="Times New Roman" w:hAnsi="Times New Roman" w:cs="Times New Roman"/>
          <w:sz w:val="24"/>
        </w:rPr>
      </w:pPr>
    </w:p>
    <w:p w:rsidR="002719E0" w:rsidRDefault="002719E0" w:rsidP="00013092">
      <w:pPr>
        <w:rPr>
          <w:rFonts w:ascii="Times New Roman" w:hAnsi="Times New Roman" w:cs="Times New Roman"/>
          <w:sz w:val="24"/>
        </w:rPr>
      </w:pPr>
    </w:p>
    <w:p w:rsidR="002719E0" w:rsidRDefault="002719E0" w:rsidP="00013092">
      <w:pPr>
        <w:rPr>
          <w:rFonts w:ascii="Times New Roman" w:hAnsi="Times New Roman" w:cs="Times New Roman"/>
          <w:sz w:val="24"/>
        </w:rPr>
      </w:pPr>
    </w:p>
    <w:p w:rsidR="002719E0" w:rsidRDefault="002719E0" w:rsidP="00013092">
      <w:pPr>
        <w:rPr>
          <w:rFonts w:ascii="Times New Roman" w:hAnsi="Times New Roman" w:cs="Times New Roman"/>
          <w:sz w:val="24"/>
        </w:rPr>
      </w:pPr>
    </w:p>
    <w:p w:rsidR="002719E0" w:rsidRDefault="002719E0" w:rsidP="00013092">
      <w:pPr>
        <w:rPr>
          <w:rFonts w:ascii="Times New Roman" w:hAnsi="Times New Roman" w:cs="Times New Roman"/>
          <w:sz w:val="24"/>
        </w:rPr>
      </w:pPr>
    </w:p>
    <w:p w:rsidR="002719E0" w:rsidRDefault="002719E0" w:rsidP="00013092">
      <w:pPr>
        <w:rPr>
          <w:rFonts w:ascii="Times New Roman" w:hAnsi="Times New Roman" w:cs="Times New Roman"/>
          <w:sz w:val="24"/>
        </w:rPr>
      </w:pPr>
    </w:p>
    <w:p w:rsidR="002719E0" w:rsidRDefault="002719E0" w:rsidP="00013092">
      <w:pPr>
        <w:rPr>
          <w:rFonts w:ascii="Times New Roman" w:hAnsi="Times New Roman" w:cs="Times New Roman"/>
          <w:sz w:val="24"/>
        </w:rPr>
      </w:pPr>
    </w:p>
    <w:p w:rsidR="002719E0" w:rsidRDefault="002719E0" w:rsidP="00013092">
      <w:pPr>
        <w:rPr>
          <w:rFonts w:ascii="Times New Roman" w:hAnsi="Times New Roman" w:cs="Times New Roman"/>
          <w:sz w:val="24"/>
        </w:rPr>
      </w:pPr>
    </w:p>
    <w:p w:rsidR="002719E0" w:rsidRDefault="002719E0" w:rsidP="00013092">
      <w:pPr>
        <w:rPr>
          <w:rFonts w:ascii="Times New Roman" w:hAnsi="Times New Roman" w:cs="Times New Roman"/>
          <w:sz w:val="24"/>
        </w:rPr>
      </w:pPr>
    </w:p>
    <w:p w:rsidR="002719E0" w:rsidRDefault="002719E0" w:rsidP="00013092">
      <w:pPr>
        <w:rPr>
          <w:rFonts w:ascii="Times New Roman" w:hAnsi="Times New Roman" w:cs="Times New Roman"/>
          <w:sz w:val="24"/>
        </w:rPr>
      </w:pPr>
    </w:p>
    <w:p w:rsidR="002719E0" w:rsidRDefault="002719E0" w:rsidP="00013092">
      <w:pPr>
        <w:rPr>
          <w:rFonts w:ascii="Times New Roman" w:hAnsi="Times New Roman" w:cs="Times New Roman"/>
          <w:sz w:val="24"/>
        </w:rPr>
      </w:pPr>
    </w:p>
    <w:p w:rsidR="002719E0" w:rsidRDefault="002719E0" w:rsidP="00013092">
      <w:pPr>
        <w:rPr>
          <w:rFonts w:ascii="Times New Roman" w:hAnsi="Times New Roman" w:cs="Times New Roman"/>
          <w:sz w:val="24"/>
        </w:rPr>
      </w:pPr>
    </w:p>
    <w:p w:rsidR="002719E0" w:rsidRDefault="002719E0" w:rsidP="00013092">
      <w:pPr>
        <w:rPr>
          <w:rFonts w:ascii="Times New Roman" w:hAnsi="Times New Roman" w:cs="Times New Roman"/>
          <w:sz w:val="24"/>
        </w:rPr>
      </w:pPr>
    </w:p>
    <w:p w:rsidR="002719E0" w:rsidRDefault="002719E0" w:rsidP="00013092">
      <w:pPr>
        <w:rPr>
          <w:rFonts w:ascii="Times New Roman" w:hAnsi="Times New Roman" w:cs="Times New Roman"/>
          <w:sz w:val="24"/>
        </w:rPr>
      </w:pPr>
    </w:p>
    <w:p w:rsidR="002719E0" w:rsidRDefault="002719E0" w:rsidP="00013092">
      <w:pPr>
        <w:rPr>
          <w:rFonts w:ascii="Times New Roman" w:hAnsi="Times New Roman" w:cs="Times New Roman"/>
          <w:sz w:val="24"/>
        </w:rPr>
      </w:pPr>
    </w:p>
    <w:p w:rsidR="001E620F" w:rsidRDefault="001E620F" w:rsidP="00013092">
      <w:pPr>
        <w:rPr>
          <w:rFonts w:ascii="Times New Roman" w:hAnsi="Times New Roman" w:cs="Times New Roman"/>
          <w:sz w:val="24"/>
        </w:rPr>
      </w:pPr>
    </w:p>
    <w:p w:rsidR="002719E0" w:rsidRPr="002B7E79" w:rsidRDefault="002719E0" w:rsidP="002B7E79">
      <w:pPr>
        <w:pStyle w:val="1"/>
        <w:jc w:val="right"/>
        <w:rPr>
          <w:sz w:val="24"/>
          <w:szCs w:val="24"/>
        </w:rPr>
      </w:pPr>
      <w:bookmarkStart w:id="30" w:name="_Toc72817839"/>
      <w:r w:rsidRPr="002B7E79">
        <w:rPr>
          <w:sz w:val="24"/>
          <w:szCs w:val="24"/>
        </w:rPr>
        <w:t>Приложение 2</w:t>
      </w:r>
      <w:bookmarkEnd w:id="30"/>
    </w:p>
    <w:p w:rsidR="002719E0" w:rsidRPr="002719E0" w:rsidRDefault="002719E0" w:rsidP="002719E0">
      <w:pPr>
        <w:rPr>
          <w:rFonts w:ascii="Times New Roman" w:hAnsi="Times New Roman" w:cs="Times New Roman"/>
          <w:sz w:val="24"/>
        </w:rPr>
      </w:pPr>
    </w:p>
    <w:p w:rsidR="002719E0" w:rsidRPr="002719E0" w:rsidRDefault="002719E0" w:rsidP="002719E0">
      <w:pPr>
        <w:rPr>
          <w:rFonts w:ascii="Times New Roman" w:hAnsi="Times New Roman" w:cs="Times New Roman"/>
          <w:sz w:val="24"/>
        </w:rPr>
      </w:pPr>
    </w:p>
    <w:p w:rsidR="00843090" w:rsidRDefault="00226A01" w:rsidP="00843090">
      <w:pPr>
        <w:spacing w:line="360" w:lineRule="auto"/>
        <w:jc w:val="center"/>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702272" behindDoc="0" locked="0" layoutInCell="1" allowOverlap="1">
            <wp:simplePos x="0" y="0"/>
            <wp:positionH relativeFrom="column">
              <wp:posOffset>-3810</wp:posOffset>
            </wp:positionH>
            <wp:positionV relativeFrom="paragraph">
              <wp:posOffset>173355</wp:posOffset>
            </wp:positionV>
            <wp:extent cx="5867400" cy="4591050"/>
            <wp:effectExtent l="19050" t="0" r="0" b="0"/>
            <wp:wrapThrough wrapText="bothSides">
              <wp:wrapPolygon edited="0">
                <wp:start x="-70" y="0"/>
                <wp:lineTo x="-70" y="21510"/>
                <wp:lineTo x="21600" y="21510"/>
                <wp:lineTo x="21600" y="0"/>
                <wp:lineTo x="-70" y="0"/>
              </wp:wrapPolygon>
            </wp:wrapThrough>
            <wp:docPr id="3" name="Рисунок 2" descr="99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 10.PNG"/>
                    <pic:cNvPicPr/>
                  </pic:nvPicPr>
                  <pic:blipFill>
                    <a:blip r:embed="rId50" cstate="print"/>
                    <a:stretch>
                      <a:fillRect/>
                    </a:stretch>
                  </pic:blipFill>
                  <pic:spPr>
                    <a:xfrm>
                      <a:off x="0" y="0"/>
                      <a:ext cx="5867400" cy="4591050"/>
                    </a:xfrm>
                    <a:prstGeom prst="rect">
                      <a:avLst/>
                    </a:prstGeom>
                  </pic:spPr>
                </pic:pic>
              </a:graphicData>
            </a:graphic>
          </wp:anchor>
        </w:drawing>
      </w:r>
    </w:p>
    <w:p w:rsidR="00226A01" w:rsidRDefault="00226A01" w:rsidP="00843090">
      <w:pPr>
        <w:spacing w:line="360" w:lineRule="auto"/>
        <w:jc w:val="center"/>
        <w:rPr>
          <w:rFonts w:ascii="Times New Roman" w:hAnsi="Times New Roman" w:cs="Times New Roman"/>
          <w:sz w:val="24"/>
        </w:rPr>
      </w:pPr>
    </w:p>
    <w:p w:rsidR="002719E0" w:rsidRPr="002719E0" w:rsidRDefault="00226A01" w:rsidP="00843090">
      <w:pPr>
        <w:spacing w:line="360" w:lineRule="auto"/>
        <w:jc w:val="center"/>
        <w:rPr>
          <w:rFonts w:ascii="Times New Roman" w:hAnsi="Times New Roman" w:cs="Times New Roman"/>
          <w:sz w:val="24"/>
        </w:rPr>
      </w:pPr>
      <w:r>
        <w:rPr>
          <w:rFonts w:ascii="Times New Roman" w:hAnsi="Times New Roman" w:cs="Times New Roman"/>
          <w:sz w:val="24"/>
        </w:rPr>
        <w:t xml:space="preserve">Рис.2 </w:t>
      </w:r>
      <w:r w:rsidR="002719E0">
        <w:rPr>
          <w:rFonts w:ascii="Times New Roman" w:hAnsi="Times New Roman" w:cs="Times New Roman"/>
          <w:sz w:val="24"/>
        </w:rPr>
        <w:t xml:space="preserve">Динамика численности населения </w:t>
      </w:r>
      <w:r w:rsidR="00843090">
        <w:rPr>
          <w:rFonts w:ascii="Times New Roman" w:hAnsi="Times New Roman" w:cs="Times New Roman"/>
          <w:sz w:val="24"/>
        </w:rPr>
        <w:t>1999-2010 г</w:t>
      </w:r>
      <w:r w:rsidR="002F6660">
        <w:rPr>
          <w:rFonts w:ascii="Times New Roman" w:hAnsi="Times New Roman" w:cs="Times New Roman"/>
          <w:sz w:val="24"/>
        </w:rPr>
        <w:t>г</w:t>
      </w:r>
      <w:r w:rsidR="00843090">
        <w:rPr>
          <w:rFonts w:ascii="Times New Roman" w:hAnsi="Times New Roman" w:cs="Times New Roman"/>
          <w:sz w:val="24"/>
        </w:rPr>
        <w:t>.</w:t>
      </w:r>
      <w:r w:rsidR="002719E0">
        <w:rPr>
          <w:rFonts w:ascii="Times New Roman" w:hAnsi="Times New Roman" w:cs="Times New Roman"/>
          <w:sz w:val="24"/>
        </w:rPr>
        <w:t xml:space="preserve"> в %</w:t>
      </w:r>
      <w:r w:rsidR="002F6660">
        <w:rPr>
          <w:rFonts w:ascii="Times New Roman" w:hAnsi="Times New Roman" w:cs="Times New Roman"/>
          <w:sz w:val="24"/>
        </w:rPr>
        <w:t xml:space="preserve"> по округам Мекленбурга </w:t>
      </w:r>
      <w:r w:rsidR="0043161F" w:rsidRPr="0043161F">
        <w:rPr>
          <w:rFonts w:ascii="Times New Roman" w:hAnsi="Times New Roman" w:cs="Times New Roman"/>
          <w:sz w:val="24"/>
        </w:rPr>
        <w:t>−</w:t>
      </w:r>
      <w:r w:rsidR="002F6660">
        <w:rPr>
          <w:rFonts w:ascii="Times New Roman" w:hAnsi="Times New Roman" w:cs="Times New Roman"/>
          <w:sz w:val="24"/>
        </w:rPr>
        <w:t xml:space="preserve"> </w:t>
      </w:r>
      <w:r w:rsidR="00843090">
        <w:rPr>
          <w:rFonts w:ascii="Times New Roman" w:hAnsi="Times New Roman" w:cs="Times New Roman"/>
          <w:sz w:val="24"/>
        </w:rPr>
        <w:t>Передней Померании</w:t>
      </w:r>
    </w:p>
    <w:p w:rsidR="002719E0" w:rsidRPr="002719E0" w:rsidRDefault="002719E0" w:rsidP="002719E0">
      <w:pPr>
        <w:rPr>
          <w:rFonts w:ascii="Times New Roman" w:hAnsi="Times New Roman" w:cs="Times New Roman"/>
          <w:sz w:val="24"/>
        </w:rPr>
      </w:pPr>
    </w:p>
    <w:p w:rsidR="002719E0" w:rsidRPr="002719E0" w:rsidRDefault="002719E0" w:rsidP="002719E0">
      <w:pPr>
        <w:rPr>
          <w:rFonts w:ascii="Times New Roman" w:hAnsi="Times New Roman" w:cs="Times New Roman"/>
          <w:sz w:val="24"/>
        </w:rPr>
      </w:pPr>
    </w:p>
    <w:p w:rsidR="002719E0" w:rsidRPr="002719E0" w:rsidRDefault="002719E0" w:rsidP="002719E0">
      <w:pPr>
        <w:rPr>
          <w:rFonts w:ascii="Times New Roman" w:hAnsi="Times New Roman" w:cs="Times New Roman"/>
          <w:sz w:val="24"/>
        </w:rPr>
      </w:pPr>
    </w:p>
    <w:p w:rsidR="002719E0" w:rsidRDefault="002719E0" w:rsidP="002719E0">
      <w:pPr>
        <w:rPr>
          <w:rFonts w:ascii="Times New Roman" w:hAnsi="Times New Roman" w:cs="Times New Roman"/>
          <w:sz w:val="24"/>
        </w:rPr>
      </w:pPr>
    </w:p>
    <w:p w:rsidR="00843090" w:rsidRDefault="00843090" w:rsidP="002719E0">
      <w:pPr>
        <w:rPr>
          <w:rFonts w:ascii="Times New Roman" w:hAnsi="Times New Roman" w:cs="Times New Roman"/>
          <w:sz w:val="24"/>
        </w:rPr>
      </w:pPr>
    </w:p>
    <w:p w:rsidR="00843090" w:rsidRDefault="00843090" w:rsidP="002719E0">
      <w:pPr>
        <w:rPr>
          <w:rFonts w:ascii="Times New Roman" w:hAnsi="Times New Roman" w:cs="Times New Roman"/>
          <w:sz w:val="24"/>
        </w:rPr>
      </w:pPr>
    </w:p>
    <w:p w:rsidR="00843090" w:rsidRDefault="00843090" w:rsidP="002719E0">
      <w:pPr>
        <w:rPr>
          <w:rFonts w:ascii="Times New Roman" w:hAnsi="Times New Roman" w:cs="Times New Roman"/>
          <w:sz w:val="24"/>
        </w:rPr>
      </w:pPr>
    </w:p>
    <w:p w:rsidR="00843090" w:rsidRDefault="00843090" w:rsidP="002719E0">
      <w:pPr>
        <w:rPr>
          <w:rFonts w:ascii="Times New Roman" w:hAnsi="Times New Roman" w:cs="Times New Roman"/>
          <w:sz w:val="24"/>
        </w:rPr>
      </w:pPr>
    </w:p>
    <w:p w:rsidR="00843090" w:rsidRDefault="00843090" w:rsidP="002719E0">
      <w:pPr>
        <w:rPr>
          <w:rFonts w:ascii="Times New Roman" w:hAnsi="Times New Roman" w:cs="Times New Roman"/>
          <w:sz w:val="24"/>
        </w:rPr>
      </w:pPr>
    </w:p>
    <w:p w:rsidR="00843090" w:rsidRDefault="00843090" w:rsidP="002719E0">
      <w:pPr>
        <w:rPr>
          <w:rFonts w:ascii="Times New Roman" w:hAnsi="Times New Roman" w:cs="Times New Roman"/>
          <w:sz w:val="24"/>
        </w:rPr>
      </w:pPr>
    </w:p>
    <w:p w:rsidR="00843090" w:rsidRDefault="00843090" w:rsidP="002719E0">
      <w:pPr>
        <w:rPr>
          <w:rFonts w:ascii="Times New Roman" w:hAnsi="Times New Roman" w:cs="Times New Roman"/>
          <w:sz w:val="24"/>
        </w:rPr>
      </w:pPr>
    </w:p>
    <w:p w:rsidR="00843090" w:rsidRDefault="00843090" w:rsidP="002719E0">
      <w:pPr>
        <w:rPr>
          <w:rFonts w:ascii="Times New Roman" w:hAnsi="Times New Roman" w:cs="Times New Roman"/>
          <w:sz w:val="24"/>
        </w:rPr>
      </w:pPr>
    </w:p>
    <w:p w:rsidR="00843090" w:rsidRDefault="00843090" w:rsidP="002719E0">
      <w:pPr>
        <w:rPr>
          <w:rFonts w:ascii="Times New Roman" w:hAnsi="Times New Roman" w:cs="Times New Roman"/>
          <w:sz w:val="24"/>
        </w:rPr>
      </w:pPr>
    </w:p>
    <w:p w:rsidR="001E620F" w:rsidRDefault="001E620F" w:rsidP="002719E0">
      <w:pPr>
        <w:rPr>
          <w:rFonts w:ascii="Times New Roman" w:hAnsi="Times New Roman" w:cs="Times New Roman"/>
          <w:sz w:val="24"/>
        </w:rPr>
      </w:pPr>
    </w:p>
    <w:p w:rsidR="001E620F" w:rsidRDefault="001E620F" w:rsidP="002719E0">
      <w:pPr>
        <w:rPr>
          <w:rFonts w:ascii="Times New Roman" w:hAnsi="Times New Roman" w:cs="Times New Roman"/>
          <w:sz w:val="24"/>
        </w:rPr>
      </w:pPr>
    </w:p>
    <w:p w:rsidR="001E620F" w:rsidRDefault="001E620F" w:rsidP="002719E0">
      <w:pPr>
        <w:rPr>
          <w:rFonts w:ascii="Times New Roman" w:hAnsi="Times New Roman" w:cs="Times New Roman"/>
          <w:sz w:val="24"/>
        </w:rPr>
      </w:pPr>
    </w:p>
    <w:p w:rsidR="00843090" w:rsidRPr="002B7E79" w:rsidRDefault="00843090" w:rsidP="002B7E79">
      <w:pPr>
        <w:pStyle w:val="1"/>
        <w:jc w:val="right"/>
        <w:rPr>
          <w:sz w:val="24"/>
          <w:szCs w:val="24"/>
        </w:rPr>
      </w:pPr>
      <w:bookmarkStart w:id="31" w:name="_Toc72817840"/>
      <w:r w:rsidRPr="002B7E79">
        <w:rPr>
          <w:sz w:val="24"/>
          <w:szCs w:val="24"/>
        </w:rPr>
        <w:t>Приложение 3</w:t>
      </w:r>
      <w:bookmarkEnd w:id="31"/>
    </w:p>
    <w:p w:rsidR="00843090" w:rsidRDefault="002719E0" w:rsidP="002719E0">
      <w:pPr>
        <w:tabs>
          <w:tab w:val="left" w:pos="3255"/>
        </w:tabs>
        <w:rPr>
          <w:rFonts w:ascii="Times New Roman" w:hAnsi="Times New Roman" w:cs="Times New Roman"/>
          <w:sz w:val="24"/>
        </w:rPr>
      </w:pPr>
      <w:r>
        <w:rPr>
          <w:rFonts w:ascii="Times New Roman" w:hAnsi="Times New Roman" w:cs="Times New Roman"/>
          <w:sz w:val="24"/>
        </w:rPr>
        <w:tab/>
      </w:r>
    </w:p>
    <w:p w:rsidR="00843090" w:rsidRPr="00843090" w:rsidRDefault="00843090" w:rsidP="00843090">
      <w:pPr>
        <w:rPr>
          <w:rFonts w:ascii="Times New Roman" w:hAnsi="Times New Roman" w:cs="Times New Roman"/>
          <w:sz w:val="24"/>
        </w:rPr>
      </w:pPr>
    </w:p>
    <w:p w:rsidR="00843090" w:rsidRDefault="00843090" w:rsidP="00843090">
      <w:pPr>
        <w:rPr>
          <w:rFonts w:ascii="Times New Roman" w:hAnsi="Times New Roman" w:cs="Times New Roman"/>
          <w:sz w:val="24"/>
        </w:rPr>
      </w:pPr>
    </w:p>
    <w:p w:rsidR="00226A01" w:rsidRDefault="00226A01" w:rsidP="00843090">
      <w:pPr>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704320" behindDoc="0" locked="0" layoutInCell="1" allowOverlap="1">
            <wp:simplePos x="0" y="0"/>
            <wp:positionH relativeFrom="column">
              <wp:posOffset>-3810</wp:posOffset>
            </wp:positionH>
            <wp:positionV relativeFrom="paragraph">
              <wp:posOffset>55245</wp:posOffset>
            </wp:positionV>
            <wp:extent cx="5940425" cy="4467225"/>
            <wp:effectExtent l="19050" t="0" r="3175" b="0"/>
            <wp:wrapThrough wrapText="bothSides">
              <wp:wrapPolygon edited="0">
                <wp:start x="-69" y="0"/>
                <wp:lineTo x="-69" y="21554"/>
                <wp:lineTo x="21612" y="21554"/>
                <wp:lineTo x="21612" y="0"/>
                <wp:lineTo x="-69" y="0"/>
              </wp:wrapPolygon>
            </wp:wrapThrough>
            <wp:docPr id="4" name="Рисунок 3" descr="11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19.PNG"/>
                    <pic:cNvPicPr/>
                  </pic:nvPicPr>
                  <pic:blipFill>
                    <a:blip r:embed="rId51" cstate="print"/>
                    <a:stretch>
                      <a:fillRect/>
                    </a:stretch>
                  </pic:blipFill>
                  <pic:spPr>
                    <a:xfrm>
                      <a:off x="0" y="0"/>
                      <a:ext cx="5940425" cy="4467225"/>
                    </a:xfrm>
                    <a:prstGeom prst="rect">
                      <a:avLst/>
                    </a:prstGeom>
                  </pic:spPr>
                </pic:pic>
              </a:graphicData>
            </a:graphic>
          </wp:anchor>
        </w:drawing>
      </w:r>
    </w:p>
    <w:p w:rsidR="00226A01" w:rsidRDefault="00226A01" w:rsidP="00843090">
      <w:pPr>
        <w:rPr>
          <w:rFonts w:ascii="Times New Roman" w:hAnsi="Times New Roman" w:cs="Times New Roman"/>
          <w:sz w:val="24"/>
        </w:rPr>
      </w:pPr>
    </w:p>
    <w:p w:rsidR="00843090" w:rsidRPr="00843090" w:rsidRDefault="00843090" w:rsidP="00843090">
      <w:pPr>
        <w:rPr>
          <w:rFonts w:ascii="Times New Roman" w:hAnsi="Times New Roman" w:cs="Times New Roman"/>
          <w:sz w:val="24"/>
        </w:rPr>
      </w:pPr>
    </w:p>
    <w:p w:rsidR="00843090" w:rsidRPr="00843090" w:rsidRDefault="00226A01" w:rsidP="00843090">
      <w:pPr>
        <w:spacing w:line="360" w:lineRule="auto"/>
        <w:jc w:val="center"/>
        <w:rPr>
          <w:rFonts w:ascii="Times New Roman" w:hAnsi="Times New Roman" w:cs="Times New Roman"/>
          <w:sz w:val="24"/>
        </w:rPr>
      </w:pPr>
      <w:r>
        <w:rPr>
          <w:rFonts w:ascii="Times New Roman" w:hAnsi="Times New Roman" w:cs="Times New Roman"/>
          <w:sz w:val="24"/>
        </w:rPr>
        <w:t xml:space="preserve">Рис. 3 </w:t>
      </w:r>
      <w:r w:rsidR="00843090">
        <w:rPr>
          <w:rFonts w:ascii="Times New Roman" w:hAnsi="Times New Roman" w:cs="Times New Roman"/>
          <w:sz w:val="24"/>
        </w:rPr>
        <w:t>Динамика численности населения 2011-2019 г</w:t>
      </w:r>
      <w:r w:rsidR="002F6660">
        <w:rPr>
          <w:rFonts w:ascii="Times New Roman" w:hAnsi="Times New Roman" w:cs="Times New Roman"/>
          <w:sz w:val="24"/>
        </w:rPr>
        <w:t xml:space="preserve">г. в % по округам Мекленбурга </w:t>
      </w:r>
      <w:r w:rsidR="0043161F" w:rsidRPr="0043161F">
        <w:rPr>
          <w:rFonts w:ascii="Times New Roman" w:hAnsi="Times New Roman" w:cs="Times New Roman"/>
          <w:sz w:val="24"/>
        </w:rPr>
        <w:t>−</w:t>
      </w:r>
      <w:r w:rsidR="002F6660">
        <w:rPr>
          <w:rFonts w:ascii="Times New Roman" w:hAnsi="Times New Roman" w:cs="Times New Roman"/>
          <w:sz w:val="24"/>
        </w:rPr>
        <w:t xml:space="preserve"> </w:t>
      </w:r>
      <w:r w:rsidR="00843090">
        <w:rPr>
          <w:rFonts w:ascii="Times New Roman" w:hAnsi="Times New Roman" w:cs="Times New Roman"/>
          <w:sz w:val="24"/>
        </w:rPr>
        <w:t>Передней Померании.</w:t>
      </w:r>
    </w:p>
    <w:p w:rsidR="00843090" w:rsidRPr="00843090" w:rsidRDefault="00843090" w:rsidP="00843090">
      <w:pPr>
        <w:rPr>
          <w:rFonts w:ascii="Times New Roman" w:hAnsi="Times New Roman" w:cs="Times New Roman"/>
          <w:sz w:val="24"/>
        </w:rPr>
      </w:pPr>
    </w:p>
    <w:p w:rsidR="00843090" w:rsidRPr="00843090" w:rsidRDefault="00843090" w:rsidP="00843090">
      <w:pPr>
        <w:rPr>
          <w:rFonts w:ascii="Times New Roman" w:hAnsi="Times New Roman" w:cs="Times New Roman"/>
          <w:sz w:val="24"/>
        </w:rPr>
      </w:pPr>
    </w:p>
    <w:p w:rsidR="00843090" w:rsidRPr="00843090" w:rsidRDefault="00843090" w:rsidP="00843090">
      <w:pPr>
        <w:rPr>
          <w:rFonts w:ascii="Times New Roman" w:hAnsi="Times New Roman" w:cs="Times New Roman"/>
          <w:sz w:val="24"/>
        </w:rPr>
      </w:pPr>
    </w:p>
    <w:p w:rsidR="00843090" w:rsidRPr="00843090" w:rsidRDefault="00843090" w:rsidP="00843090">
      <w:pPr>
        <w:rPr>
          <w:rFonts w:ascii="Times New Roman" w:hAnsi="Times New Roman" w:cs="Times New Roman"/>
          <w:sz w:val="24"/>
        </w:rPr>
      </w:pPr>
    </w:p>
    <w:p w:rsidR="00843090" w:rsidRPr="00843090" w:rsidRDefault="00843090" w:rsidP="00843090">
      <w:pPr>
        <w:rPr>
          <w:rFonts w:ascii="Times New Roman" w:hAnsi="Times New Roman" w:cs="Times New Roman"/>
          <w:sz w:val="24"/>
        </w:rPr>
      </w:pPr>
    </w:p>
    <w:p w:rsidR="00843090" w:rsidRPr="00843090" w:rsidRDefault="00843090" w:rsidP="00843090">
      <w:pPr>
        <w:rPr>
          <w:rFonts w:ascii="Times New Roman" w:hAnsi="Times New Roman" w:cs="Times New Roman"/>
          <w:sz w:val="24"/>
        </w:rPr>
      </w:pPr>
    </w:p>
    <w:p w:rsidR="00843090" w:rsidRPr="00843090" w:rsidRDefault="00843090" w:rsidP="00843090">
      <w:pPr>
        <w:rPr>
          <w:rFonts w:ascii="Times New Roman" w:hAnsi="Times New Roman" w:cs="Times New Roman"/>
          <w:sz w:val="24"/>
        </w:rPr>
      </w:pPr>
    </w:p>
    <w:p w:rsidR="00843090" w:rsidRPr="00843090" w:rsidRDefault="00843090" w:rsidP="00843090">
      <w:pPr>
        <w:rPr>
          <w:rFonts w:ascii="Times New Roman" w:hAnsi="Times New Roman" w:cs="Times New Roman"/>
          <w:sz w:val="24"/>
        </w:rPr>
      </w:pPr>
    </w:p>
    <w:p w:rsidR="00843090" w:rsidRPr="00843090" w:rsidRDefault="00843090" w:rsidP="00843090">
      <w:pPr>
        <w:rPr>
          <w:rFonts w:ascii="Times New Roman" w:hAnsi="Times New Roman" w:cs="Times New Roman"/>
          <w:sz w:val="24"/>
        </w:rPr>
      </w:pPr>
    </w:p>
    <w:p w:rsidR="00843090" w:rsidRPr="00843090" w:rsidRDefault="00843090" w:rsidP="00843090">
      <w:pPr>
        <w:rPr>
          <w:rFonts w:ascii="Times New Roman" w:hAnsi="Times New Roman" w:cs="Times New Roman"/>
          <w:sz w:val="24"/>
        </w:rPr>
      </w:pPr>
    </w:p>
    <w:p w:rsidR="00843090" w:rsidRPr="00843090" w:rsidRDefault="00843090" w:rsidP="00843090">
      <w:pPr>
        <w:rPr>
          <w:rFonts w:ascii="Times New Roman" w:hAnsi="Times New Roman" w:cs="Times New Roman"/>
          <w:sz w:val="24"/>
        </w:rPr>
      </w:pPr>
    </w:p>
    <w:p w:rsidR="00843090" w:rsidRPr="00843090" w:rsidRDefault="00843090" w:rsidP="00843090">
      <w:pPr>
        <w:rPr>
          <w:rFonts w:ascii="Times New Roman" w:hAnsi="Times New Roman" w:cs="Times New Roman"/>
          <w:sz w:val="24"/>
        </w:rPr>
      </w:pPr>
    </w:p>
    <w:p w:rsidR="00843090" w:rsidRPr="00843090" w:rsidRDefault="00843090" w:rsidP="00843090">
      <w:pPr>
        <w:rPr>
          <w:rFonts w:ascii="Times New Roman" w:hAnsi="Times New Roman" w:cs="Times New Roman"/>
          <w:sz w:val="24"/>
        </w:rPr>
      </w:pPr>
    </w:p>
    <w:p w:rsidR="00843090" w:rsidRPr="00843090" w:rsidRDefault="00843090" w:rsidP="00843090">
      <w:pPr>
        <w:rPr>
          <w:rFonts w:ascii="Times New Roman" w:hAnsi="Times New Roman" w:cs="Times New Roman"/>
          <w:sz w:val="24"/>
        </w:rPr>
      </w:pPr>
    </w:p>
    <w:p w:rsidR="00843090" w:rsidRPr="00843090" w:rsidRDefault="00843090" w:rsidP="00843090">
      <w:pPr>
        <w:rPr>
          <w:rFonts w:ascii="Times New Roman" w:hAnsi="Times New Roman" w:cs="Times New Roman"/>
          <w:sz w:val="24"/>
        </w:rPr>
      </w:pPr>
    </w:p>
    <w:p w:rsidR="00843090" w:rsidRPr="00843090" w:rsidRDefault="00843090" w:rsidP="00843090">
      <w:pPr>
        <w:rPr>
          <w:rFonts w:ascii="Times New Roman" w:hAnsi="Times New Roman" w:cs="Times New Roman"/>
          <w:sz w:val="24"/>
        </w:rPr>
      </w:pPr>
    </w:p>
    <w:p w:rsidR="00843090" w:rsidRPr="002B7E79" w:rsidRDefault="001E620F" w:rsidP="002B7E79">
      <w:pPr>
        <w:pStyle w:val="1"/>
        <w:jc w:val="right"/>
        <w:rPr>
          <w:sz w:val="24"/>
          <w:szCs w:val="24"/>
        </w:rPr>
      </w:pPr>
      <w:bookmarkStart w:id="32" w:name="_Toc72817841"/>
      <w:r w:rsidRPr="002B7E79">
        <w:rPr>
          <w:sz w:val="24"/>
          <w:szCs w:val="24"/>
        </w:rPr>
        <w:lastRenderedPageBreak/>
        <w:t>Приложение 4</w:t>
      </w:r>
      <w:bookmarkEnd w:id="32"/>
    </w:p>
    <w:p w:rsidR="002F6660" w:rsidRDefault="002F6660" w:rsidP="00843090">
      <w:pPr>
        <w:rPr>
          <w:rFonts w:ascii="Times New Roman" w:hAnsi="Times New Roman" w:cs="Times New Roman"/>
          <w:sz w:val="24"/>
        </w:rPr>
      </w:pPr>
    </w:p>
    <w:p w:rsidR="002F6660" w:rsidRPr="002F6660" w:rsidRDefault="002F6660" w:rsidP="002F6660">
      <w:pPr>
        <w:rPr>
          <w:rFonts w:ascii="Times New Roman" w:hAnsi="Times New Roman" w:cs="Times New Roman"/>
          <w:sz w:val="24"/>
        </w:rPr>
      </w:pPr>
    </w:p>
    <w:p w:rsidR="002F6660" w:rsidRPr="002F6660" w:rsidRDefault="002F6660" w:rsidP="002F6660">
      <w:pPr>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711488" behindDoc="0" locked="0" layoutInCell="1" allowOverlap="1">
            <wp:simplePos x="0" y="0"/>
            <wp:positionH relativeFrom="column">
              <wp:posOffset>4445</wp:posOffset>
            </wp:positionH>
            <wp:positionV relativeFrom="paragraph">
              <wp:posOffset>106680</wp:posOffset>
            </wp:positionV>
            <wp:extent cx="5935345" cy="4552950"/>
            <wp:effectExtent l="19050" t="0" r="8255" b="0"/>
            <wp:wrapThrough wrapText="bothSides">
              <wp:wrapPolygon edited="0">
                <wp:start x="-69" y="0"/>
                <wp:lineTo x="-69" y="21510"/>
                <wp:lineTo x="21630" y="21510"/>
                <wp:lineTo x="21630" y="0"/>
                <wp:lineTo x="-69" y="0"/>
              </wp:wrapPolygon>
            </wp:wrapThrough>
            <wp:docPr id="9" name="Рисунок 8" descr="99 ма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 мал.PNG"/>
                    <pic:cNvPicPr/>
                  </pic:nvPicPr>
                  <pic:blipFill>
                    <a:blip r:embed="rId52" cstate="print"/>
                    <a:stretch>
                      <a:fillRect/>
                    </a:stretch>
                  </pic:blipFill>
                  <pic:spPr>
                    <a:xfrm>
                      <a:off x="0" y="0"/>
                      <a:ext cx="5935345" cy="4552950"/>
                    </a:xfrm>
                    <a:prstGeom prst="rect">
                      <a:avLst/>
                    </a:prstGeom>
                  </pic:spPr>
                </pic:pic>
              </a:graphicData>
            </a:graphic>
          </wp:anchor>
        </w:drawing>
      </w:r>
    </w:p>
    <w:p w:rsidR="002F6660" w:rsidRPr="002F6660" w:rsidRDefault="002F6660" w:rsidP="002F6660">
      <w:pPr>
        <w:rPr>
          <w:rFonts w:ascii="Times New Roman" w:hAnsi="Times New Roman" w:cs="Times New Roman"/>
          <w:sz w:val="24"/>
        </w:rPr>
      </w:pPr>
    </w:p>
    <w:p w:rsidR="002F6660" w:rsidRPr="002F6660" w:rsidRDefault="002F6660" w:rsidP="002F6660">
      <w:pPr>
        <w:rPr>
          <w:rFonts w:ascii="Times New Roman" w:hAnsi="Times New Roman" w:cs="Times New Roman"/>
          <w:sz w:val="24"/>
        </w:rPr>
      </w:pPr>
    </w:p>
    <w:p w:rsidR="002F6660" w:rsidRPr="002F6660" w:rsidRDefault="002F6660" w:rsidP="002F6660">
      <w:pPr>
        <w:rPr>
          <w:rFonts w:ascii="Times New Roman" w:hAnsi="Times New Roman" w:cs="Times New Roman"/>
          <w:sz w:val="24"/>
        </w:rPr>
      </w:pPr>
    </w:p>
    <w:p w:rsidR="002F6660" w:rsidRPr="002F6660" w:rsidRDefault="002F6660" w:rsidP="002F6660">
      <w:pPr>
        <w:rPr>
          <w:rFonts w:ascii="Times New Roman" w:hAnsi="Times New Roman" w:cs="Times New Roman"/>
          <w:sz w:val="24"/>
        </w:rPr>
      </w:pPr>
    </w:p>
    <w:p w:rsidR="002F6660" w:rsidRPr="002F6660" w:rsidRDefault="002F6660" w:rsidP="002F6660">
      <w:pPr>
        <w:rPr>
          <w:rFonts w:ascii="Times New Roman" w:hAnsi="Times New Roman" w:cs="Times New Roman"/>
          <w:sz w:val="24"/>
        </w:rPr>
      </w:pPr>
    </w:p>
    <w:p w:rsidR="002F6660" w:rsidRPr="002F6660" w:rsidRDefault="002F6660" w:rsidP="002F6660">
      <w:pPr>
        <w:rPr>
          <w:rFonts w:ascii="Times New Roman" w:hAnsi="Times New Roman" w:cs="Times New Roman"/>
          <w:sz w:val="24"/>
        </w:rPr>
      </w:pPr>
    </w:p>
    <w:p w:rsidR="002F6660" w:rsidRPr="002F6660" w:rsidRDefault="002F6660" w:rsidP="002F6660">
      <w:pPr>
        <w:rPr>
          <w:rFonts w:ascii="Times New Roman" w:hAnsi="Times New Roman" w:cs="Times New Roman"/>
          <w:sz w:val="24"/>
        </w:rPr>
      </w:pPr>
    </w:p>
    <w:p w:rsidR="002F6660" w:rsidRPr="002F6660" w:rsidRDefault="002F6660" w:rsidP="002F6660">
      <w:pPr>
        <w:rPr>
          <w:rFonts w:ascii="Times New Roman" w:hAnsi="Times New Roman" w:cs="Times New Roman"/>
          <w:sz w:val="24"/>
        </w:rPr>
      </w:pPr>
    </w:p>
    <w:p w:rsidR="002F6660" w:rsidRPr="002F6660" w:rsidRDefault="002F6660" w:rsidP="002F6660">
      <w:pPr>
        <w:rPr>
          <w:rFonts w:ascii="Times New Roman" w:hAnsi="Times New Roman" w:cs="Times New Roman"/>
          <w:sz w:val="24"/>
        </w:rPr>
      </w:pPr>
    </w:p>
    <w:p w:rsidR="002F6660" w:rsidRPr="002F6660" w:rsidRDefault="002F6660" w:rsidP="002F6660">
      <w:pPr>
        <w:rPr>
          <w:rFonts w:ascii="Times New Roman" w:hAnsi="Times New Roman" w:cs="Times New Roman"/>
          <w:sz w:val="24"/>
        </w:rPr>
      </w:pPr>
    </w:p>
    <w:p w:rsidR="002F6660" w:rsidRPr="002F6660" w:rsidRDefault="002F6660" w:rsidP="002F6660">
      <w:pPr>
        <w:rPr>
          <w:rFonts w:ascii="Times New Roman" w:hAnsi="Times New Roman" w:cs="Times New Roman"/>
          <w:sz w:val="24"/>
        </w:rPr>
      </w:pPr>
    </w:p>
    <w:p w:rsidR="002F6660" w:rsidRPr="002F6660" w:rsidRDefault="002F6660" w:rsidP="002F6660">
      <w:pPr>
        <w:rPr>
          <w:rFonts w:ascii="Times New Roman" w:hAnsi="Times New Roman" w:cs="Times New Roman"/>
          <w:sz w:val="24"/>
        </w:rPr>
      </w:pPr>
    </w:p>
    <w:p w:rsidR="002F6660" w:rsidRPr="002F6660" w:rsidRDefault="002F6660" w:rsidP="002F6660">
      <w:pPr>
        <w:rPr>
          <w:rFonts w:ascii="Times New Roman" w:hAnsi="Times New Roman" w:cs="Times New Roman"/>
          <w:sz w:val="24"/>
        </w:rPr>
      </w:pPr>
    </w:p>
    <w:p w:rsidR="002F6660" w:rsidRPr="002F6660" w:rsidRDefault="002F6660" w:rsidP="002F6660">
      <w:pPr>
        <w:rPr>
          <w:rFonts w:ascii="Times New Roman" w:hAnsi="Times New Roman" w:cs="Times New Roman"/>
          <w:sz w:val="24"/>
        </w:rPr>
      </w:pPr>
    </w:p>
    <w:p w:rsidR="002F6660" w:rsidRPr="002F6660" w:rsidRDefault="002F6660" w:rsidP="002F6660">
      <w:pPr>
        <w:rPr>
          <w:rFonts w:ascii="Times New Roman" w:hAnsi="Times New Roman" w:cs="Times New Roman"/>
          <w:sz w:val="24"/>
        </w:rPr>
      </w:pPr>
    </w:p>
    <w:p w:rsidR="002F6660" w:rsidRPr="002F6660" w:rsidRDefault="002F6660" w:rsidP="002F6660">
      <w:pPr>
        <w:rPr>
          <w:rFonts w:ascii="Times New Roman" w:hAnsi="Times New Roman" w:cs="Times New Roman"/>
          <w:sz w:val="24"/>
        </w:rPr>
      </w:pPr>
    </w:p>
    <w:p w:rsidR="002F6660" w:rsidRPr="002F6660" w:rsidRDefault="002F6660" w:rsidP="002F6660">
      <w:pPr>
        <w:rPr>
          <w:rFonts w:ascii="Times New Roman" w:hAnsi="Times New Roman" w:cs="Times New Roman"/>
          <w:sz w:val="24"/>
        </w:rPr>
      </w:pPr>
    </w:p>
    <w:p w:rsidR="002F6660" w:rsidRPr="002F6660" w:rsidRDefault="002F6660" w:rsidP="002F6660">
      <w:pPr>
        <w:rPr>
          <w:rFonts w:ascii="Times New Roman" w:hAnsi="Times New Roman" w:cs="Times New Roman"/>
          <w:sz w:val="24"/>
        </w:rPr>
      </w:pPr>
    </w:p>
    <w:p w:rsidR="002F6660" w:rsidRPr="002F6660" w:rsidRDefault="002F6660" w:rsidP="002F6660">
      <w:pPr>
        <w:rPr>
          <w:rFonts w:ascii="Times New Roman" w:hAnsi="Times New Roman" w:cs="Times New Roman"/>
          <w:sz w:val="24"/>
        </w:rPr>
      </w:pPr>
    </w:p>
    <w:p w:rsidR="002F6660" w:rsidRPr="002F6660" w:rsidRDefault="002F6660" w:rsidP="002F6660">
      <w:pPr>
        <w:rPr>
          <w:rFonts w:ascii="Times New Roman" w:hAnsi="Times New Roman" w:cs="Times New Roman"/>
          <w:sz w:val="24"/>
        </w:rPr>
      </w:pPr>
    </w:p>
    <w:p w:rsidR="002F6660" w:rsidRPr="002F6660" w:rsidRDefault="002F6660" w:rsidP="002F6660">
      <w:pPr>
        <w:rPr>
          <w:rFonts w:ascii="Times New Roman" w:hAnsi="Times New Roman" w:cs="Times New Roman"/>
          <w:sz w:val="24"/>
        </w:rPr>
      </w:pPr>
    </w:p>
    <w:p w:rsidR="002F6660" w:rsidRPr="002F6660" w:rsidRDefault="002F6660" w:rsidP="002F6660">
      <w:pPr>
        <w:rPr>
          <w:rFonts w:ascii="Times New Roman" w:hAnsi="Times New Roman" w:cs="Times New Roman"/>
          <w:sz w:val="24"/>
        </w:rPr>
      </w:pPr>
    </w:p>
    <w:p w:rsidR="002F6660" w:rsidRPr="002F6660" w:rsidRDefault="002F6660" w:rsidP="002F6660">
      <w:pPr>
        <w:rPr>
          <w:rFonts w:ascii="Times New Roman" w:hAnsi="Times New Roman" w:cs="Times New Roman"/>
          <w:sz w:val="24"/>
        </w:rPr>
      </w:pPr>
    </w:p>
    <w:p w:rsidR="002F6660" w:rsidRDefault="002F6660" w:rsidP="002F6660">
      <w:pPr>
        <w:rPr>
          <w:rFonts w:ascii="Times New Roman" w:hAnsi="Times New Roman" w:cs="Times New Roman"/>
          <w:sz w:val="24"/>
        </w:rPr>
      </w:pPr>
    </w:p>
    <w:p w:rsidR="002F6660" w:rsidRPr="002F6660" w:rsidRDefault="002F6660" w:rsidP="002F6660">
      <w:pPr>
        <w:rPr>
          <w:rFonts w:ascii="Times New Roman" w:hAnsi="Times New Roman" w:cs="Times New Roman"/>
          <w:sz w:val="24"/>
        </w:rPr>
      </w:pPr>
    </w:p>
    <w:p w:rsidR="002F6660" w:rsidRDefault="002F6660" w:rsidP="002F6660">
      <w:pPr>
        <w:rPr>
          <w:rFonts w:ascii="Times New Roman" w:hAnsi="Times New Roman" w:cs="Times New Roman"/>
          <w:sz w:val="24"/>
        </w:rPr>
      </w:pPr>
    </w:p>
    <w:p w:rsidR="002F6660" w:rsidRDefault="002F6660" w:rsidP="002F6660">
      <w:pPr>
        <w:tabs>
          <w:tab w:val="left" w:pos="2730"/>
        </w:tabs>
        <w:spacing w:line="360" w:lineRule="auto"/>
        <w:jc w:val="center"/>
        <w:rPr>
          <w:rFonts w:ascii="Times New Roman" w:hAnsi="Times New Roman" w:cs="Times New Roman"/>
          <w:sz w:val="24"/>
        </w:rPr>
      </w:pPr>
      <w:r>
        <w:rPr>
          <w:rFonts w:ascii="Times New Roman" w:hAnsi="Times New Roman" w:cs="Times New Roman"/>
          <w:sz w:val="24"/>
        </w:rPr>
        <w:t xml:space="preserve">Рис.4 Динамика плотности населения Мекленбурга </w:t>
      </w:r>
      <w:r w:rsidR="0043161F" w:rsidRPr="0043161F">
        <w:rPr>
          <w:rFonts w:ascii="Times New Roman" w:hAnsi="Times New Roman" w:cs="Times New Roman"/>
          <w:sz w:val="24"/>
        </w:rPr>
        <w:t>−</w:t>
      </w:r>
      <w:r>
        <w:rPr>
          <w:rFonts w:ascii="Times New Roman" w:hAnsi="Times New Roman" w:cs="Times New Roman"/>
          <w:sz w:val="24"/>
        </w:rPr>
        <w:t xml:space="preserve"> Передней Померании по округам в 1999 г.</w:t>
      </w:r>
    </w:p>
    <w:p w:rsidR="002F6660" w:rsidRPr="002F6660" w:rsidRDefault="002F6660" w:rsidP="002F6660">
      <w:pPr>
        <w:rPr>
          <w:rFonts w:ascii="Times New Roman" w:hAnsi="Times New Roman" w:cs="Times New Roman"/>
          <w:sz w:val="24"/>
        </w:rPr>
      </w:pPr>
    </w:p>
    <w:p w:rsidR="002F6660" w:rsidRPr="002F6660" w:rsidRDefault="002F6660" w:rsidP="002F6660">
      <w:pPr>
        <w:rPr>
          <w:rFonts w:ascii="Times New Roman" w:hAnsi="Times New Roman" w:cs="Times New Roman"/>
          <w:sz w:val="24"/>
        </w:rPr>
      </w:pPr>
    </w:p>
    <w:p w:rsidR="002F6660" w:rsidRPr="002F6660" w:rsidRDefault="002F6660" w:rsidP="002F6660">
      <w:pPr>
        <w:rPr>
          <w:rFonts w:ascii="Times New Roman" w:hAnsi="Times New Roman" w:cs="Times New Roman"/>
          <w:sz w:val="24"/>
        </w:rPr>
      </w:pPr>
    </w:p>
    <w:p w:rsidR="002F6660" w:rsidRDefault="002F6660" w:rsidP="002F6660">
      <w:pPr>
        <w:rPr>
          <w:rFonts w:ascii="Times New Roman" w:hAnsi="Times New Roman" w:cs="Times New Roman"/>
          <w:sz w:val="24"/>
        </w:rPr>
      </w:pPr>
    </w:p>
    <w:p w:rsidR="002719E0" w:rsidRDefault="002F6660" w:rsidP="002F6660">
      <w:pPr>
        <w:tabs>
          <w:tab w:val="left" w:pos="2835"/>
        </w:tabs>
        <w:rPr>
          <w:rFonts w:ascii="Times New Roman" w:hAnsi="Times New Roman" w:cs="Times New Roman"/>
          <w:sz w:val="24"/>
        </w:rPr>
      </w:pPr>
      <w:r>
        <w:rPr>
          <w:rFonts w:ascii="Times New Roman" w:hAnsi="Times New Roman" w:cs="Times New Roman"/>
          <w:sz w:val="24"/>
        </w:rPr>
        <w:tab/>
      </w:r>
    </w:p>
    <w:p w:rsidR="002F6660" w:rsidRDefault="002F6660" w:rsidP="002F6660">
      <w:pPr>
        <w:tabs>
          <w:tab w:val="left" w:pos="2835"/>
        </w:tabs>
        <w:rPr>
          <w:rFonts w:ascii="Times New Roman" w:hAnsi="Times New Roman" w:cs="Times New Roman"/>
          <w:sz w:val="24"/>
        </w:rPr>
      </w:pPr>
    </w:p>
    <w:p w:rsidR="002F6660" w:rsidRDefault="002F6660" w:rsidP="002F6660">
      <w:pPr>
        <w:tabs>
          <w:tab w:val="left" w:pos="2835"/>
        </w:tabs>
        <w:rPr>
          <w:rFonts w:ascii="Times New Roman" w:hAnsi="Times New Roman" w:cs="Times New Roman"/>
          <w:sz w:val="24"/>
        </w:rPr>
      </w:pPr>
    </w:p>
    <w:p w:rsidR="002F6660" w:rsidRDefault="002F6660" w:rsidP="002F6660">
      <w:pPr>
        <w:tabs>
          <w:tab w:val="left" w:pos="2835"/>
        </w:tabs>
        <w:rPr>
          <w:rFonts w:ascii="Times New Roman" w:hAnsi="Times New Roman" w:cs="Times New Roman"/>
          <w:sz w:val="24"/>
        </w:rPr>
      </w:pPr>
    </w:p>
    <w:p w:rsidR="002F6660" w:rsidRDefault="002F6660" w:rsidP="002F6660">
      <w:pPr>
        <w:tabs>
          <w:tab w:val="left" w:pos="2835"/>
        </w:tabs>
        <w:rPr>
          <w:rFonts w:ascii="Times New Roman" w:hAnsi="Times New Roman" w:cs="Times New Roman"/>
          <w:sz w:val="24"/>
        </w:rPr>
      </w:pPr>
    </w:p>
    <w:p w:rsidR="002F6660" w:rsidRDefault="002F6660" w:rsidP="002F6660">
      <w:pPr>
        <w:tabs>
          <w:tab w:val="left" w:pos="2835"/>
        </w:tabs>
        <w:rPr>
          <w:rFonts w:ascii="Times New Roman" w:hAnsi="Times New Roman" w:cs="Times New Roman"/>
          <w:sz w:val="24"/>
        </w:rPr>
      </w:pPr>
    </w:p>
    <w:p w:rsidR="002F6660" w:rsidRDefault="002F6660" w:rsidP="002F6660">
      <w:pPr>
        <w:tabs>
          <w:tab w:val="left" w:pos="2835"/>
        </w:tabs>
        <w:rPr>
          <w:rFonts w:ascii="Times New Roman" w:hAnsi="Times New Roman" w:cs="Times New Roman"/>
          <w:sz w:val="24"/>
        </w:rPr>
      </w:pPr>
    </w:p>
    <w:p w:rsidR="002F6660" w:rsidRDefault="002F6660" w:rsidP="002F6660">
      <w:pPr>
        <w:tabs>
          <w:tab w:val="left" w:pos="2835"/>
        </w:tabs>
        <w:rPr>
          <w:rFonts w:ascii="Times New Roman" w:hAnsi="Times New Roman" w:cs="Times New Roman"/>
          <w:sz w:val="24"/>
        </w:rPr>
      </w:pPr>
    </w:p>
    <w:p w:rsidR="002F6660" w:rsidRDefault="002F6660" w:rsidP="002F6660">
      <w:pPr>
        <w:tabs>
          <w:tab w:val="left" w:pos="2835"/>
        </w:tabs>
        <w:rPr>
          <w:rFonts w:ascii="Times New Roman" w:hAnsi="Times New Roman" w:cs="Times New Roman"/>
          <w:sz w:val="24"/>
        </w:rPr>
      </w:pPr>
    </w:p>
    <w:p w:rsidR="002F6660" w:rsidRDefault="002F6660" w:rsidP="002F6660">
      <w:pPr>
        <w:tabs>
          <w:tab w:val="left" w:pos="2835"/>
        </w:tabs>
        <w:rPr>
          <w:rFonts w:ascii="Times New Roman" w:hAnsi="Times New Roman" w:cs="Times New Roman"/>
          <w:sz w:val="24"/>
        </w:rPr>
      </w:pPr>
    </w:p>
    <w:p w:rsidR="002F6660" w:rsidRDefault="002F6660" w:rsidP="002F6660">
      <w:pPr>
        <w:tabs>
          <w:tab w:val="left" w:pos="2835"/>
        </w:tabs>
        <w:rPr>
          <w:rFonts w:ascii="Times New Roman" w:hAnsi="Times New Roman" w:cs="Times New Roman"/>
          <w:sz w:val="24"/>
        </w:rPr>
      </w:pPr>
    </w:p>
    <w:p w:rsidR="002F6660" w:rsidRDefault="002F6660" w:rsidP="002F6660">
      <w:pPr>
        <w:tabs>
          <w:tab w:val="left" w:pos="2835"/>
        </w:tabs>
        <w:rPr>
          <w:rFonts w:ascii="Times New Roman" w:hAnsi="Times New Roman" w:cs="Times New Roman"/>
          <w:sz w:val="24"/>
        </w:rPr>
      </w:pPr>
    </w:p>
    <w:p w:rsidR="002F6660" w:rsidRDefault="002F6660" w:rsidP="002F6660">
      <w:pPr>
        <w:tabs>
          <w:tab w:val="left" w:pos="2835"/>
        </w:tabs>
        <w:rPr>
          <w:rFonts w:ascii="Times New Roman" w:hAnsi="Times New Roman" w:cs="Times New Roman"/>
          <w:sz w:val="24"/>
        </w:rPr>
      </w:pPr>
    </w:p>
    <w:p w:rsidR="002F6660" w:rsidRDefault="002F6660" w:rsidP="002F6660">
      <w:pPr>
        <w:tabs>
          <w:tab w:val="left" w:pos="2835"/>
        </w:tabs>
        <w:rPr>
          <w:rFonts w:ascii="Times New Roman" w:hAnsi="Times New Roman" w:cs="Times New Roman"/>
          <w:sz w:val="24"/>
        </w:rPr>
      </w:pPr>
    </w:p>
    <w:p w:rsidR="002F6660" w:rsidRDefault="002F6660" w:rsidP="002F6660">
      <w:pPr>
        <w:tabs>
          <w:tab w:val="left" w:pos="2835"/>
        </w:tabs>
        <w:rPr>
          <w:rFonts w:ascii="Times New Roman" w:hAnsi="Times New Roman" w:cs="Times New Roman"/>
          <w:sz w:val="24"/>
        </w:rPr>
      </w:pPr>
    </w:p>
    <w:p w:rsidR="002F6660" w:rsidRDefault="002F6660" w:rsidP="002F6660">
      <w:pPr>
        <w:tabs>
          <w:tab w:val="left" w:pos="2835"/>
        </w:tabs>
        <w:rPr>
          <w:rFonts w:ascii="Times New Roman" w:hAnsi="Times New Roman" w:cs="Times New Roman"/>
          <w:sz w:val="24"/>
        </w:rPr>
      </w:pPr>
    </w:p>
    <w:p w:rsidR="002F6660" w:rsidRPr="002B7E79" w:rsidRDefault="002B7E79" w:rsidP="002B7E79">
      <w:pPr>
        <w:pStyle w:val="1"/>
        <w:jc w:val="right"/>
        <w:rPr>
          <w:sz w:val="24"/>
          <w:szCs w:val="24"/>
        </w:rPr>
      </w:pPr>
      <w:bookmarkStart w:id="33" w:name="_Toc72817842"/>
      <w:r w:rsidRPr="002B7E79">
        <w:rPr>
          <w:sz w:val="24"/>
          <w:szCs w:val="24"/>
        </w:rPr>
        <w:t>Приложение 5</w:t>
      </w:r>
      <w:bookmarkEnd w:id="33"/>
    </w:p>
    <w:p w:rsidR="002F6660" w:rsidRPr="002F6660" w:rsidRDefault="002F6660" w:rsidP="002F6660">
      <w:pPr>
        <w:rPr>
          <w:rFonts w:ascii="Times New Roman" w:hAnsi="Times New Roman" w:cs="Times New Roman"/>
          <w:sz w:val="24"/>
        </w:rPr>
      </w:pPr>
    </w:p>
    <w:p w:rsidR="002F6660" w:rsidRPr="002F6660" w:rsidRDefault="002F6660" w:rsidP="002F6660">
      <w:pPr>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713536" behindDoc="0" locked="0" layoutInCell="1" allowOverlap="1">
            <wp:simplePos x="0" y="0"/>
            <wp:positionH relativeFrom="column">
              <wp:posOffset>0</wp:posOffset>
            </wp:positionH>
            <wp:positionV relativeFrom="paragraph">
              <wp:posOffset>0</wp:posOffset>
            </wp:positionV>
            <wp:extent cx="6299835" cy="4507865"/>
            <wp:effectExtent l="19050" t="0" r="5715" b="0"/>
            <wp:wrapThrough wrapText="bothSides">
              <wp:wrapPolygon edited="0">
                <wp:start x="-65" y="0"/>
                <wp:lineTo x="-65" y="21542"/>
                <wp:lineTo x="21620" y="21542"/>
                <wp:lineTo x="21620" y="0"/>
                <wp:lineTo x="-65" y="0"/>
              </wp:wrapPolygon>
            </wp:wrapThrough>
            <wp:docPr id="10" name="Рисунок 9" descr="19 ма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мал.PNG"/>
                    <pic:cNvPicPr/>
                  </pic:nvPicPr>
                  <pic:blipFill>
                    <a:blip r:embed="rId53" cstate="print"/>
                    <a:stretch>
                      <a:fillRect/>
                    </a:stretch>
                  </pic:blipFill>
                  <pic:spPr>
                    <a:xfrm>
                      <a:off x="0" y="0"/>
                      <a:ext cx="6299835" cy="4507865"/>
                    </a:xfrm>
                    <a:prstGeom prst="rect">
                      <a:avLst/>
                    </a:prstGeom>
                  </pic:spPr>
                </pic:pic>
              </a:graphicData>
            </a:graphic>
          </wp:anchor>
        </w:drawing>
      </w:r>
    </w:p>
    <w:p w:rsidR="002F6660" w:rsidRPr="002F6660" w:rsidRDefault="002F6660" w:rsidP="002F6660">
      <w:pPr>
        <w:tabs>
          <w:tab w:val="left" w:pos="4005"/>
        </w:tabs>
        <w:jc w:val="center"/>
        <w:rPr>
          <w:rFonts w:ascii="Times New Roman" w:hAnsi="Times New Roman" w:cs="Times New Roman"/>
          <w:sz w:val="24"/>
        </w:rPr>
      </w:pPr>
      <w:r>
        <w:rPr>
          <w:rFonts w:ascii="Times New Roman" w:hAnsi="Times New Roman" w:cs="Times New Roman"/>
          <w:sz w:val="24"/>
        </w:rPr>
        <w:t xml:space="preserve">Рис.5 Динамика плотности населения Мекленбурга </w:t>
      </w:r>
      <w:r w:rsidR="0043161F" w:rsidRPr="0043161F">
        <w:rPr>
          <w:rFonts w:ascii="Times New Roman" w:hAnsi="Times New Roman" w:cs="Times New Roman"/>
          <w:sz w:val="24"/>
        </w:rPr>
        <w:t>−</w:t>
      </w:r>
      <w:r>
        <w:rPr>
          <w:rFonts w:ascii="Times New Roman" w:hAnsi="Times New Roman" w:cs="Times New Roman"/>
          <w:sz w:val="24"/>
        </w:rPr>
        <w:t xml:space="preserve"> Передней Померании по округам в 2019 г.</w:t>
      </w:r>
    </w:p>
    <w:p w:rsidR="002F6660" w:rsidRPr="002F6660" w:rsidRDefault="002F6660" w:rsidP="002F6660">
      <w:pPr>
        <w:rPr>
          <w:rFonts w:ascii="Times New Roman" w:hAnsi="Times New Roman" w:cs="Times New Roman"/>
          <w:sz w:val="24"/>
        </w:rPr>
      </w:pPr>
    </w:p>
    <w:p w:rsidR="002F6660" w:rsidRPr="002F6660" w:rsidRDefault="002F6660" w:rsidP="002F6660">
      <w:pPr>
        <w:rPr>
          <w:rFonts w:ascii="Times New Roman" w:hAnsi="Times New Roman" w:cs="Times New Roman"/>
          <w:sz w:val="24"/>
        </w:rPr>
      </w:pPr>
    </w:p>
    <w:p w:rsidR="002F6660" w:rsidRDefault="002F6660" w:rsidP="002F6660">
      <w:pPr>
        <w:rPr>
          <w:rFonts w:ascii="Times New Roman" w:hAnsi="Times New Roman" w:cs="Times New Roman"/>
          <w:sz w:val="24"/>
        </w:rPr>
      </w:pPr>
    </w:p>
    <w:p w:rsidR="002F6660" w:rsidRDefault="002F6660" w:rsidP="002F6660">
      <w:pPr>
        <w:rPr>
          <w:rFonts w:ascii="Times New Roman" w:hAnsi="Times New Roman" w:cs="Times New Roman"/>
          <w:sz w:val="24"/>
        </w:rPr>
      </w:pPr>
    </w:p>
    <w:p w:rsidR="002F6660" w:rsidRDefault="002F6660" w:rsidP="002F6660">
      <w:pPr>
        <w:jc w:val="center"/>
        <w:rPr>
          <w:rFonts w:ascii="Times New Roman" w:hAnsi="Times New Roman" w:cs="Times New Roman"/>
          <w:sz w:val="24"/>
        </w:rPr>
      </w:pPr>
    </w:p>
    <w:p w:rsidR="0038453B" w:rsidRDefault="0038453B" w:rsidP="002F6660">
      <w:pPr>
        <w:jc w:val="center"/>
        <w:rPr>
          <w:rFonts w:ascii="Times New Roman" w:hAnsi="Times New Roman" w:cs="Times New Roman"/>
          <w:sz w:val="24"/>
        </w:rPr>
      </w:pPr>
    </w:p>
    <w:p w:rsidR="0038453B" w:rsidRDefault="0038453B" w:rsidP="002F6660">
      <w:pPr>
        <w:jc w:val="center"/>
        <w:rPr>
          <w:rFonts w:ascii="Times New Roman" w:hAnsi="Times New Roman" w:cs="Times New Roman"/>
          <w:sz w:val="24"/>
        </w:rPr>
      </w:pPr>
    </w:p>
    <w:p w:rsidR="0038453B" w:rsidRDefault="0038453B" w:rsidP="002F6660">
      <w:pPr>
        <w:jc w:val="center"/>
        <w:rPr>
          <w:rFonts w:ascii="Times New Roman" w:hAnsi="Times New Roman" w:cs="Times New Roman"/>
          <w:sz w:val="24"/>
        </w:rPr>
      </w:pPr>
    </w:p>
    <w:p w:rsidR="0038453B" w:rsidRDefault="0038453B" w:rsidP="002F6660">
      <w:pPr>
        <w:jc w:val="center"/>
        <w:rPr>
          <w:rFonts w:ascii="Times New Roman" w:hAnsi="Times New Roman" w:cs="Times New Roman"/>
          <w:sz w:val="24"/>
        </w:rPr>
      </w:pPr>
    </w:p>
    <w:p w:rsidR="0038453B" w:rsidRDefault="0038453B" w:rsidP="002F6660">
      <w:pPr>
        <w:jc w:val="center"/>
        <w:rPr>
          <w:rFonts w:ascii="Times New Roman" w:hAnsi="Times New Roman" w:cs="Times New Roman"/>
          <w:sz w:val="24"/>
        </w:rPr>
      </w:pPr>
    </w:p>
    <w:p w:rsidR="0038453B" w:rsidRDefault="0038453B" w:rsidP="002F6660">
      <w:pPr>
        <w:jc w:val="center"/>
        <w:rPr>
          <w:rFonts w:ascii="Times New Roman" w:hAnsi="Times New Roman" w:cs="Times New Roman"/>
          <w:sz w:val="24"/>
        </w:rPr>
      </w:pPr>
    </w:p>
    <w:p w:rsidR="0038453B" w:rsidRDefault="0038453B" w:rsidP="002F6660">
      <w:pPr>
        <w:jc w:val="center"/>
        <w:rPr>
          <w:rFonts w:ascii="Times New Roman" w:hAnsi="Times New Roman" w:cs="Times New Roman"/>
          <w:sz w:val="24"/>
        </w:rPr>
      </w:pPr>
    </w:p>
    <w:p w:rsidR="0038453B" w:rsidRDefault="0038453B" w:rsidP="002F6660">
      <w:pPr>
        <w:jc w:val="center"/>
        <w:rPr>
          <w:rFonts w:ascii="Times New Roman" w:hAnsi="Times New Roman" w:cs="Times New Roman"/>
          <w:sz w:val="24"/>
        </w:rPr>
      </w:pPr>
    </w:p>
    <w:p w:rsidR="0038453B" w:rsidRDefault="0038453B" w:rsidP="002F6660">
      <w:pPr>
        <w:jc w:val="center"/>
        <w:rPr>
          <w:rFonts w:ascii="Times New Roman" w:hAnsi="Times New Roman" w:cs="Times New Roman"/>
          <w:sz w:val="24"/>
        </w:rPr>
      </w:pPr>
    </w:p>
    <w:p w:rsidR="0038453B" w:rsidRDefault="0038453B" w:rsidP="002F6660">
      <w:pPr>
        <w:jc w:val="center"/>
        <w:rPr>
          <w:rFonts w:ascii="Times New Roman" w:hAnsi="Times New Roman" w:cs="Times New Roman"/>
          <w:sz w:val="24"/>
        </w:rPr>
      </w:pPr>
    </w:p>
    <w:p w:rsidR="0038453B" w:rsidRDefault="0038453B" w:rsidP="002F6660">
      <w:pPr>
        <w:jc w:val="center"/>
        <w:rPr>
          <w:rFonts w:ascii="Times New Roman" w:hAnsi="Times New Roman" w:cs="Times New Roman"/>
          <w:sz w:val="24"/>
        </w:rPr>
      </w:pPr>
    </w:p>
    <w:p w:rsidR="0038453B" w:rsidRDefault="0038453B" w:rsidP="002F6660">
      <w:pPr>
        <w:jc w:val="center"/>
        <w:rPr>
          <w:rFonts w:ascii="Times New Roman" w:hAnsi="Times New Roman" w:cs="Times New Roman"/>
          <w:sz w:val="24"/>
        </w:rPr>
      </w:pPr>
    </w:p>
    <w:p w:rsidR="0038453B" w:rsidRDefault="0038453B" w:rsidP="002F6660">
      <w:pPr>
        <w:jc w:val="center"/>
        <w:rPr>
          <w:rFonts w:ascii="Times New Roman" w:hAnsi="Times New Roman" w:cs="Times New Roman"/>
          <w:sz w:val="24"/>
        </w:rPr>
      </w:pPr>
    </w:p>
    <w:p w:rsidR="0038453B" w:rsidRDefault="0038453B" w:rsidP="002F6660">
      <w:pPr>
        <w:jc w:val="center"/>
        <w:rPr>
          <w:rFonts w:ascii="Times New Roman" w:hAnsi="Times New Roman" w:cs="Times New Roman"/>
          <w:sz w:val="24"/>
        </w:rPr>
      </w:pPr>
    </w:p>
    <w:p w:rsidR="0038453B" w:rsidRDefault="0038453B" w:rsidP="002F6660">
      <w:pPr>
        <w:jc w:val="center"/>
        <w:rPr>
          <w:rFonts w:ascii="Times New Roman" w:hAnsi="Times New Roman" w:cs="Times New Roman"/>
          <w:sz w:val="24"/>
        </w:rPr>
      </w:pPr>
    </w:p>
    <w:p w:rsidR="0038453B" w:rsidRDefault="0038453B" w:rsidP="002F6660">
      <w:pPr>
        <w:jc w:val="center"/>
        <w:rPr>
          <w:rFonts w:ascii="Times New Roman" w:hAnsi="Times New Roman" w:cs="Times New Roman"/>
          <w:sz w:val="24"/>
        </w:rPr>
      </w:pPr>
    </w:p>
    <w:p w:rsidR="0038453B" w:rsidRPr="00AE6326" w:rsidRDefault="0038453B" w:rsidP="00AE6326">
      <w:pPr>
        <w:pStyle w:val="1"/>
        <w:jc w:val="right"/>
        <w:rPr>
          <w:sz w:val="24"/>
        </w:rPr>
      </w:pPr>
      <w:r w:rsidRPr="00AE6326">
        <w:rPr>
          <w:sz w:val="24"/>
        </w:rPr>
        <w:t>Приложение 6</w:t>
      </w:r>
    </w:p>
    <w:p w:rsidR="0038453B" w:rsidRDefault="0038453B" w:rsidP="0038453B">
      <w:pPr>
        <w:jc w:val="right"/>
        <w:rPr>
          <w:rFonts w:ascii="Times New Roman" w:hAnsi="Times New Roman" w:cs="Times New Roman"/>
          <w:b/>
          <w:sz w:val="24"/>
        </w:rPr>
      </w:pPr>
    </w:p>
    <w:p w:rsidR="0038453B" w:rsidRDefault="00F02A5C" w:rsidP="0038453B">
      <w:pPr>
        <w:jc w:val="right"/>
        <w:rPr>
          <w:rFonts w:ascii="Times New Roman" w:hAnsi="Times New Roman" w:cs="Times New Roman"/>
          <w:b/>
          <w:sz w:val="24"/>
        </w:rPr>
      </w:pPr>
      <w:r>
        <w:rPr>
          <w:rFonts w:ascii="Times New Roman" w:hAnsi="Times New Roman" w:cs="Times New Roman"/>
          <w:b/>
          <w:noProof/>
          <w:sz w:val="24"/>
          <w:lang w:eastAsia="ru-RU"/>
        </w:rPr>
        <w:drawing>
          <wp:anchor distT="0" distB="0" distL="114300" distR="114300" simplePos="0" relativeHeight="251715584" behindDoc="0" locked="0" layoutInCell="1" allowOverlap="1">
            <wp:simplePos x="0" y="0"/>
            <wp:positionH relativeFrom="column">
              <wp:posOffset>0</wp:posOffset>
            </wp:positionH>
            <wp:positionV relativeFrom="paragraph">
              <wp:posOffset>0</wp:posOffset>
            </wp:positionV>
            <wp:extent cx="6299835" cy="4542155"/>
            <wp:effectExtent l="19050" t="0" r="5715" b="0"/>
            <wp:wrapThrough wrapText="bothSides">
              <wp:wrapPolygon edited="0">
                <wp:start x="-65" y="0"/>
                <wp:lineTo x="-65" y="21470"/>
                <wp:lineTo x="21620" y="21470"/>
                <wp:lineTo x="21620" y="0"/>
                <wp:lineTo x="-65" y="0"/>
              </wp:wrapPolygon>
            </wp:wrapThrough>
            <wp:docPr id="12" name="Рисунок 11" descr="99 ма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 мал.PNG"/>
                    <pic:cNvPicPr/>
                  </pic:nvPicPr>
                  <pic:blipFill>
                    <a:blip r:embed="rId54" cstate="print"/>
                    <a:stretch>
                      <a:fillRect/>
                    </a:stretch>
                  </pic:blipFill>
                  <pic:spPr>
                    <a:xfrm>
                      <a:off x="0" y="0"/>
                      <a:ext cx="6299835" cy="4542155"/>
                    </a:xfrm>
                    <a:prstGeom prst="rect">
                      <a:avLst/>
                    </a:prstGeom>
                  </pic:spPr>
                </pic:pic>
              </a:graphicData>
            </a:graphic>
          </wp:anchor>
        </w:drawing>
      </w:r>
    </w:p>
    <w:p w:rsidR="0038453B" w:rsidRPr="0038453B" w:rsidRDefault="0038453B" w:rsidP="0038453B">
      <w:pPr>
        <w:jc w:val="right"/>
        <w:rPr>
          <w:rFonts w:ascii="Times New Roman" w:hAnsi="Times New Roman" w:cs="Times New Roman"/>
          <w:sz w:val="24"/>
        </w:rPr>
      </w:pPr>
    </w:p>
    <w:p w:rsidR="0038453B" w:rsidRPr="0038453B" w:rsidRDefault="0038453B" w:rsidP="0038453B">
      <w:pPr>
        <w:jc w:val="center"/>
        <w:rPr>
          <w:rFonts w:ascii="Times New Roman" w:hAnsi="Times New Roman" w:cs="Times New Roman"/>
          <w:sz w:val="24"/>
        </w:rPr>
      </w:pPr>
      <w:r w:rsidRPr="0038453B">
        <w:rPr>
          <w:rFonts w:ascii="Times New Roman" w:hAnsi="Times New Roman" w:cs="Times New Roman"/>
          <w:sz w:val="24"/>
        </w:rPr>
        <w:t xml:space="preserve">Рис.6 Динамика количества сельхозпредприятий по округам Мекленбурга </w:t>
      </w:r>
      <w:r w:rsidR="0043161F" w:rsidRPr="0043161F">
        <w:rPr>
          <w:rFonts w:ascii="Times New Roman" w:hAnsi="Times New Roman" w:cs="Times New Roman"/>
          <w:sz w:val="24"/>
        </w:rPr>
        <w:t>−</w:t>
      </w:r>
      <w:r w:rsidRPr="0038453B">
        <w:rPr>
          <w:rFonts w:ascii="Times New Roman" w:hAnsi="Times New Roman" w:cs="Times New Roman"/>
          <w:sz w:val="24"/>
        </w:rPr>
        <w:t xml:space="preserve"> Передней Померании в 1999 г.</w:t>
      </w:r>
    </w:p>
    <w:p w:rsidR="0038453B" w:rsidRDefault="0038453B" w:rsidP="0038453B">
      <w:pPr>
        <w:jc w:val="right"/>
        <w:rPr>
          <w:rFonts w:ascii="Times New Roman" w:hAnsi="Times New Roman" w:cs="Times New Roman"/>
          <w:b/>
          <w:sz w:val="24"/>
        </w:rPr>
      </w:pPr>
    </w:p>
    <w:p w:rsidR="00F02A5C" w:rsidRDefault="00F02A5C" w:rsidP="0038453B">
      <w:pPr>
        <w:jc w:val="right"/>
        <w:rPr>
          <w:rFonts w:ascii="Times New Roman" w:hAnsi="Times New Roman" w:cs="Times New Roman"/>
          <w:b/>
          <w:sz w:val="24"/>
        </w:rPr>
      </w:pPr>
    </w:p>
    <w:p w:rsidR="00F02A5C" w:rsidRDefault="00F02A5C" w:rsidP="0038453B">
      <w:pPr>
        <w:jc w:val="right"/>
        <w:rPr>
          <w:rFonts w:ascii="Times New Roman" w:hAnsi="Times New Roman" w:cs="Times New Roman"/>
          <w:b/>
          <w:sz w:val="24"/>
        </w:rPr>
      </w:pPr>
    </w:p>
    <w:p w:rsidR="00F02A5C" w:rsidRDefault="00F02A5C" w:rsidP="0038453B">
      <w:pPr>
        <w:jc w:val="right"/>
        <w:rPr>
          <w:rFonts w:ascii="Times New Roman" w:hAnsi="Times New Roman" w:cs="Times New Roman"/>
          <w:b/>
          <w:sz w:val="24"/>
        </w:rPr>
      </w:pPr>
    </w:p>
    <w:p w:rsidR="00F02A5C" w:rsidRDefault="00F02A5C" w:rsidP="0038453B">
      <w:pPr>
        <w:jc w:val="right"/>
        <w:rPr>
          <w:rFonts w:ascii="Times New Roman" w:hAnsi="Times New Roman" w:cs="Times New Roman"/>
          <w:b/>
          <w:sz w:val="24"/>
        </w:rPr>
      </w:pPr>
    </w:p>
    <w:p w:rsidR="00F02A5C" w:rsidRDefault="00F02A5C" w:rsidP="0038453B">
      <w:pPr>
        <w:jc w:val="right"/>
        <w:rPr>
          <w:rFonts w:ascii="Times New Roman" w:hAnsi="Times New Roman" w:cs="Times New Roman"/>
          <w:b/>
          <w:sz w:val="24"/>
        </w:rPr>
      </w:pPr>
    </w:p>
    <w:p w:rsidR="00F02A5C" w:rsidRDefault="00F02A5C" w:rsidP="0038453B">
      <w:pPr>
        <w:jc w:val="right"/>
        <w:rPr>
          <w:rFonts w:ascii="Times New Roman" w:hAnsi="Times New Roman" w:cs="Times New Roman"/>
          <w:b/>
          <w:sz w:val="24"/>
        </w:rPr>
      </w:pPr>
    </w:p>
    <w:p w:rsidR="00F02A5C" w:rsidRDefault="00F02A5C" w:rsidP="0038453B">
      <w:pPr>
        <w:jc w:val="right"/>
        <w:rPr>
          <w:rFonts w:ascii="Times New Roman" w:hAnsi="Times New Roman" w:cs="Times New Roman"/>
          <w:b/>
          <w:sz w:val="24"/>
        </w:rPr>
      </w:pPr>
    </w:p>
    <w:p w:rsidR="00F02A5C" w:rsidRDefault="00F02A5C" w:rsidP="0038453B">
      <w:pPr>
        <w:jc w:val="right"/>
        <w:rPr>
          <w:rFonts w:ascii="Times New Roman" w:hAnsi="Times New Roman" w:cs="Times New Roman"/>
          <w:b/>
          <w:sz w:val="24"/>
        </w:rPr>
      </w:pPr>
    </w:p>
    <w:p w:rsidR="00F02A5C" w:rsidRDefault="00F02A5C" w:rsidP="0038453B">
      <w:pPr>
        <w:jc w:val="right"/>
        <w:rPr>
          <w:rFonts w:ascii="Times New Roman" w:hAnsi="Times New Roman" w:cs="Times New Roman"/>
          <w:b/>
          <w:sz w:val="24"/>
        </w:rPr>
      </w:pPr>
    </w:p>
    <w:p w:rsidR="00F02A5C" w:rsidRDefault="00F02A5C" w:rsidP="0038453B">
      <w:pPr>
        <w:jc w:val="right"/>
        <w:rPr>
          <w:rFonts w:ascii="Times New Roman" w:hAnsi="Times New Roman" w:cs="Times New Roman"/>
          <w:b/>
          <w:sz w:val="24"/>
        </w:rPr>
      </w:pPr>
    </w:p>
    <w:p w:rsidR="00F02A5C" w:rsidRDefault="00F02A5C" w:rsidP="0038453B">
      <w:pPr>
        <w:jc w:val="right"/>
        <w:rPr>
          <w:rFonts w:ascii="Times New Roman" w:hAnsi="Times New Roman" w:cs="Times New Roman"/>
          <w:b/>
          <w:sz w:val="24"/>
        </w:rPr>
      </w:pPr>
    </w:p>
    <w:p w:rsidR="00F02A5C" w:rsidRDefault="00F02A5C" w:rsidP="0038453B">
      <w:pPr>
        <w:jc w:val="right"/>
        <w:rPr>
          <w:rFonts w:ascii="Times New Roman" w:hAnsi="Times New Roman" w:cs="Times New Roman"/>
          <w:b/>
          <w:sz w:val="24"/>
        </w:rPr>
      </w:pPr>
    </w:p>
    <w:p w:rsidR="00F02A5C" w:rsidRDefault="00F02A5C" w:rsidP="0038453B">
      <w:pPr>
        <w:jc w:val="right"/>
        <w:rPr>
          <w:rFonts w:ascii="Times New Roman" w:hAnsi="Times New Roman" w:cs="Times New Roman"/>
          <w:b/>
          <w:sz w:val="24"/>
        </w:rPr>
      </w:pPr>
    </w:p>
    <w:p w:rsidR="00F02A5C" w:rsidRDefault="00F02A5C" w:rsidP="0038453B">
      <w:pPr>
        <w:jc w:val="right"/>
        <w:rPr>
          <w:rFonts w:ascii="Times New Roman" w:hAnsi="Times New Roman" w:cs="Times New Roman"/>
          <w:b/>
          <w:sz w:val="24"/>
        </w:rPr>
      </w:pPr>
    </w:p>
    <w:p w:rsidR="00F02A5C" w:rsidRDefault="00F02A5C" w:rsidP="0038453B">
      <w:pPr>
        <w:jc w:val="right"/>
        <w:rPr>
          <w:rFonts w:ascii="Times New Roman" w:hAnsi="Times New Roman" w:cs="Times New Roman"/>
          <w:b/>
          <w:sz w:val="24"/>
        </w:rPr>
      </w:pPr>
    </w:p>
    <w:p w:rsidR="00F02A5C" w:rsidRDefault="00F02A5C" w:rsidP="0038453B">
      <w:pPr>
        <w:jc w:val="right"/>
        <w:rPr>
          <w:rFonts w:ascii="Times New Roman" w:hAnsi="Times New Roman" w:cs="Times New Roman"/>
          <w:b/>
          <w:sz w:val="24"/>
        </w:rPr>
      </w:pPr>
    </w:p>
    <w:p w:rsidR="00F02A5C" w:rsidRDefault="00F02A5C" w:rsidP="0038453B">
      <w:pPr>
        <w:jc w:val="right"/>
        <w:rPr>
          <w:rFonts w:ascii="Times New Roman" w:hAnsi="Times New Roman" w:cs="Times New Roman"/>
          <w:b/>
          <w:sz w:val="24"/>
        </w:rPr>
      </w:pPr>
    </w:p>
    <w:p w:rsidR="00AE6326" w:rsidRDefault="00AE6326" w:rsidP="0038453B">
      <w:pPr>
        <w:jc w:val="right"/>
        <w:rPr>
          <w:rFonts w:ascii="Times New Roman" w:hAnsi="Times New Roman" w:cs="Times New Roman"/>
          <w:b/>
          <w:sz w:val="24"/>
        </w:rPr>
      </w:pPr>
    </w:p>
    <w:p w:rsidR="00F02A5C" w:rsidRPr="00AE6326" w:rsidRDefault="00F02A5C" w:rsidP="00AE6326">
      <w:pPr>
        <w:pStyle w:val="1"/>
        <w:jc w:val="right"/>
        <w:rPr>
          <w:sz w:val="24"/>
        </w:rPr>
      </w:pPr>
      <w:r w:rsidRPr="00AE6326">
        <w:rPr>
          <w:sz w:val="24"/>
        </w:rPr>
        <w:t>Приложение 7</w:t>
      </w:r>
    </w:p>
    <w:p w:rsidR="00F02A5C" w:rsidRPr="00F02A5C" w:rsidRDefault="00F02A5C" w:rsidP="00F02A5C">
      <w:pPr>
        <w:spacing w:line="360" w:lineRule="auto"/>
        <w:jc w:val="center"/>
        <w:rPr>
          <w:rFonts w:ascii="Times New Roman" w:hAnsi="Times New Roman" w:cs="Times New Roman"/>
          <w:sz w:val="24"/>
        </w:rPr>
      </w:pPr>
      <w:r w:rsidRPr="00F02A5C">
        <w:rPr>
          <w:rFonts w:ascii="Times New Roman" w:hAnsi="Times New Roman" w:cs="Times New Roman"/>
          <w:noProof/>
          <w:sz w:val="24"/>
          <w:lang w:eastAsia="ru-RU"/>
        </w:rPr>
        <w:drawing>
          <wp:anchor distT="0" distB="0" distL="114300" distR="114300" simplePos="0" relativeHeight="251717632" behindDoc="0" locked="0" layoutInCell="1" allowOverlap="1">
            <wp:simplePos x="0" y="0"/>
            <wp:positionH relativeFrom="column">
              <wp:posOffset>-62230</wp:posOffset>
            </wp:positionH>
            <wp:positionV relativeFrom="paragraph">
              <wp:posOffset>174625</wp:posOffset>
            </wp:positionV>
            <wp:extent cx="6299835" cy="4581525"/>
            <wp:effectExtent l="19050" t="0" r="5715" b="0"/>
            <wp:wrapThrough wrapText="bothSides">
              <wp:wrapPolygon edited="0">
                <wp:start x="-65" y="0"/>
                <wp:lineTo x="-65" y="21555"/>
                <wp:lineTo x="21620" y="21555"/>
                <wp:lineTo x="21620" y="0"/>
                <wp:lineTo x="-65" y="0"/>
              </wp:wrapPolygon>
            </wp:wrapThrough>
            <wp:docPr id="13" name="Рисунок 12" descr="16 ма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мал.PNG"/>
                    <pic:cNvPicPr/>
                  </pic:nvPicPr>
                  <pic:blipFill>
                    <a:blip r:embed="rId55" cstate="print"/>
                    <a:stretch>
                      <a:fillRect/>
                    </a:stretch>
                  </pic:blipFill>
                  <pic:spPr>
                    <a:xfrm>
                      <a:off x="0" y="0"/>
                      <a:ext cx="6299835" cy="4581525"/>
                    </a:xfrm>
                    <a:prstGeom prst="rect">
                      <a:avLst/>
                    </a:prstGeom>
                  </pic:spPr>
                </pic:pic>
              </a:graphicData>
            </a:graphic>
          </wp:anchor>
        </w:drawing>
      </w:r>
      <w:r w:rsidRPr="00F02A5C">
        <w:rPr>
          <w:rFonts w:ascii="Times New Roman" w:hAnsi="Times New Roman" w:cs="Times New Roman"/>
          <w:sz w:val="24"/>
        </w:rPr>
        <w:t xml:space="preserve">Рис.7 Динамика количества сельхозпредприятий по округам Мекленбурга </w:t>
      </w:r>
      <w:r w:rsidR="0043161F" w:rsidRPr="0043161F">
        <w:rPr>
          <w:rFonts w:ascii="Times New Roman" w:hAnsi="Times New Roman" w:cs="Times New Roman"/>
          <w:sz w:val="24"/>
        </w:rPr>
        <w:t>−</w:t>
      </w:r>
      <w:r w:rsidRPr="00F02A5C">
        <w:rPr>
          <w:rFonts w:ascii="Times New Roman" w:hAnsi="Times New Roman" w:cs="Times New Roman"/>
          <w:sz w:val="24"/>
        </w:rPr>
        <w:t xml:space="preserve"> Передней Померании в 2016 г.</w:t>
      </w:r>
    </w:p>
    <w:p w:rsidR="00F02A5C" w:rsidRPr="0038453B" w:rsidRDefault="00F02A5C" w:rsidP="00F02A5C">
      <w:pPr>
        <w:jc w:val="center"/>
        <w:rPr>
          <w:rFonts w:ascii="Times New Roman" w:hAnsi="Times New Roman" w:cs="Times New Roman"/>
          <w:b/>
          <w:sz w:val="24"/>
        </w:rPr>
      </w:pPr>
    </w:p>
    <w:sectPr w:rsidR="00F02A5C" w:rsidRPr="0038453B" w:rsidSect="004647B8">
      <w:footerReference w:type="default" r:id="rId56"/>
      <w:pgSz w:w="11906" w:h="16838"/>
      <w:pgMar w:top="1134" w:right="567" w:bottom="1134" w:left="1418" w:header="709" w:footer="709" w:gutter="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 w:author="Кира" w:date="2021-05-24T15:42:00Z" w:initials="КА">
    <w:p w:rsidR="00B56826" w:rsidRDefault="00B56826">
      <w:pPr>
        <w:pStyle w:val="ad"/>
      </w:pPr>
      <w:r>
        <w:rPr>
          <w:rStyle w:val="ac"/>
        </w:rPr>
        <w:annotationRef/>
      </w:r>
      <w:r>
        <w:t>Не расставлены ссылки!!!</w:t>
      </w:r>
    </w:p>
  </w:comment>
  <w:comment w:id="6" w:author="Кира" w:date="2021-05-24T16:08:00Z" w:initials="КА">
    <w:p w:rsidR="00B56826" w:rsidRDefault="00B56826">
      <w:pPr>
        <w:pStyle w:val="ad"/>
      </w:pPr>
      <w:r>
        <w:rPr>
          <w:rStyle w:val="ac"/>
        </w:rPr>
        <w:annotationRef/>
      </w:r>
      <w:r>
        <w:t>Добавить сюда названия показателей</w:t>
      </w:r>
    </w:p>
  </w:comment>
  <w:comment w:id="9" w:author="Кира" w:date="2021-05-24T16:15:00Z" w:initials="КА">
    <w:p w:rsidR="00B56826" w:rsidRDefault="00B56826">
      <w:pPr>
        <w:pStyle w:val="ad"/>
      </w:pPr>
      <w:r>
        <w:rPr>
          <w:rStyle w:val="ac"/>
        </w:rPr>
        <w:annotationRef/>
      </w:r>
      <w:r>
        <w:t>ПОД ВСЕМИ РИСУНКАМИ ПОДПИСАТЬ ИСТОЧНИК ДАННЫХ</w:t>
      </w:r>
    </w:p>
  </w:comment>
  <w:comment w:id="11" w:author="Кира" w:date="2021-05-24T16:13:00Z" w:initials="КА">
    <w:p w:rsidR="00B56826" w:rsidRDefault="00B56826">
      <w:pPr>
        <w:pStyle w:val="ad"/>
      </w:pPr>
      <w:r>
        <w:rPr>
          <w:rStyle w:val="ac"/>
        </w:rPr>
        <w:annotationRef/>
      </w:r>
      <w:r>
        <w:t>ПО ВСЕЙ РАБОТЕ ИСПРАВИТЬ НАЗВАНИЕ ЗЕМЛИ – ДОЛЖНО БЫТЬ ТИРЕ, А НЕ ДЕФИС, ПЕРЕД И ПОСЛЕ ТИРЕ ДОЛЖНЫ БЫТЬ ПРОБЕЛЫ</w:t>
      </w:r>
      <w:r>
        <w:br/>
        <w:t>ЭТО ЖЕ КАСАЕТСЯ ДРУГИХ СОСТАВНЫХ НАЗВАНИЙ ЗЕМЕЛЬ</w:t>
      </w:r>
    </w:p>
  </w:comment>
  <w:comment w:id="14" w:author="Кира" w:date="2021-05-24T16:16:00Z" w:initials="КА">
    <w:p w:rsidR="00B56826" w:rsidRDefault="00B56826">
      <w:pPr>
        <w:pStyle w:val="ad"/>
      </w:pPr>
      <w:r>
        <w:rPr>
          <w:rStyle w:val="ac"/>
        </w:rPr>
        <w:annotationRef/>
      </w:r>
      <w:r>
        <w:t>ПЕРЕДЕЛАТЬ В НОРМАЛЬНУЮ НОРМИРОВАННУЮ ГИСТОГРАММУ, ОДИН СТОЛБЕЦ – ОДИН ГОД, СТОЛБЕЦ РАЗДЕЛЕН НА 4 ЧАСТИ ПО ВОЗРАСТНЫМ ГРУППАМ</w:t>
      </w:r>
    </w:p>
  </w:comment>
  <w:comment w:id="15" w:author="Кира" w:date="2021-05-25T01:38:00Z" w:initials="КА">
    <w:p w:rsidR="00B56826" w:rsidRDefault="00B56826">
      <w:pPr>
        <w:pStyle w:val="ad"/>
      </w:pPr>
      <w:r>
        <w:rPr>
          <w:rStyle w:val="ac"/>
        </w:rPr>
        <w:annotationRef/>
      </w:r>
      <w:r>
        <w:t>ПЕРЕДЕЛАТЬ КАВЫЧКИ НА «»!!!!!!!!!!!!! ПО ВСЕЙ РАБОТЕ</w:t>
      </w:r>
    </w:p>
  </w:comment>
  <w:comment w:id="16" w:author="Кира" w:date="2021-05-24T16:17:00Z" w:initials="КА">
    <w:p w:rsidR="00B56826" w:rsidRDefault="00B56826">
      <w:pPr>
        <w:pStyle w:val="ad"/>
      </w:pPr>
      <w:r>
        <w:rPr>
          <w:rStyle w:val="ac"/>
        </w:rPr>
        <w:annotationRef/>
      </w:r>
      <w:r>
        <w:t>ЗНАЧКОМ ПИСАТЬ</w:t>
      </w:r>
    </w:p>
  </w:comment>
  <w:comment w:id="22" w:author="Кира" w:date="2021-05-24T16:19:00Z" w:initials="КА">
    <w:p w:rsidR="00B56826" w:rsidRDefault="00B56826">
      <w:pPr>
        <w:pStyle w:val="ad"/>
      </w:pPr>
      <w:r>
        <w:rPr>
          <w:rStyle w:val="ac"/>
        </w:rPr>
        <w:annotationRef/>
      </w:r>
      <w:r>
        <w:t>У нас было название 3 главы?</w:t>
      </w:r>
    </w:p>
  </w:comment>
  <w:comment w:id="24" w:author="Кира" w:date="2021-05-24T16:19:00Z" w:initials="КА">
    <w:p w:rsidR="00B56826" w:rsidRDefault="00B56826">
      <w:pPr>
        <w:pStyle w:val="ad"/>
      </w:pPr>
      <w:r>
        <w:rPr>
          <w:rStyle w:val="ac"/>
        </w:rPr>
        <w:annotationRef/>
      </w:r>
      <w:r>
        <w:t xml:space="preserve">Убрать </w:t>
      </w:r>
      <w:proofErr w:type="spellStart"/>
      <w:r>
        <w:t>межабзацные</w:t>
      </w:r>
      <w:proofErr w:type="spellEnd"/>
      <w:r>
        <w:t xml:space="preserve"> интервалы внутри всего раздела</w:t>
      </w:r>
    </w:p>
  </w:comment>
  <w:comment w:id="28" w:author="Кира" w:date="2021-05-24T16:22:00Z" w:initials="КА">
    <w:p w:rsidR="00B56826" w:rsidRDefault="00B56826">
      <w:pPr>
        <w:pStyle w:val="ad"/>
      </w:pPr>
      <w:r>
        <w:rPr>
          <w:rStyle w:val="ac"/>
        </w:rPr>
        <w:annotationRef/>
      </w:r>
      <w:r>
        <w:t>Оформить по правилам</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9DC1E21" w15:done="0"/>
  <w15:commentEx w15:paraId="53E57D18" w15:done="0"/>
  <w15:commentEx w15:paraId="35A1FFD0" w15:done="0"/>
  <w15:commentEx w15:paraId="53A17C83" w15:done="0"/>
  <w15:commentEx w15:paraId="1DF994BE" w15:done="0"/>
  <w15:commentEx w15:paraId="58522E6B" w15:done="0"/>
  <w15:commentEx w15:paraId="24386FA3" w15:done="0"/>
  <w15:commentEx w15:paraId="6D5ED6F8" w15:done="0"/>
  <w15:commentEx w15:paraId="73D7BDB5" w15:done="0"/>
  <w15:commentEx w15:paraId="14F9E316"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0559" w:rsidRDefault="00B30559" w:rsidP="00A16CE6">
      <w:r>
        <w:separator/>
      </w:r>
    </w:p>
  </w:endnote>
  <w:endnote w:type="continuationSeparator" w:id="0">
    <w:p w:rsidR="00B30559" w:rsidRDefault="00B30559" w:rsidP="00A16CE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0" w:usb1="08070000" w:usb2="00000010" w:usb3="00000000" w:csb0="00020000" w:csb1="00000000"/>
  </w:font>
  <w:font w:name="TimesNewRomanPS-Italic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8268716"/>
      <w:docPartObj>
        <w:docPartGallery w:val="Page Numbers (Bottom of Page)"/>
        <w:docPartUnique/>
      </w:docPartObj>
    </w:sdtPr>
    <w:sdtContent>
      <w:p w:rsidR="004647B8" w:rsidRDefault="004647B8">
        <w:pPr>
          <w:pStyle w:val="af6"/>
          <w:jc w:val="center"/>
        </w:pPr>
        <w:fldSimple w:instr=" PAGE   \* MERGEFORMAT ">
          <w:r>
            <w:rPr>
              <w:noProof/>
            </w:rPr>
            <w:t>2</w:t>
          </w:r>
        </w:fldSimple>
      </w:p>
    </w:sdtContent>
  </w:sdt>
  <w:p w:rsidR="004647B8" w:rsidRDefault="004647B8">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0559" w:rsidRDefault="00B30559" w:rsidP="00A16CE6">
      <w:r>
        <w:separator/>
      </w:r>
    </w:p>
  </w:footnote>
  <w:footnote w:type="continuationSeparator" w:id="0">
    <w:p w:rsidR="00B30559" w:rsidRDefault="00B30559" w:rsidP="00A16CE6">
      <w:r>
        <w:continuationSeparator/>
      </w:r>
    </w:p>
  </w:footnote>
  <w:footnote w:id="1">
    <w:p w:rsidR="00B56826" w:rsidRPr="00A16CE6" w:rsidRDefault="00B56826">
      <w:pPr>
        <w:pStyle w:val="a4"/>
        <w:rPr>
          <w:rFonts w:ascii="Times New Roman" w:hAnsi="Times New Roman" w:cs="Times New Roman"/>
        </w:rPr>
      </w:pPr>
      <w:r w:rsidRPr="00A16CE6">
        <w:rPr>
          <w:rStyle w:val="a6"/>
          <w:rFonts w:ascii="Times New Roman" w:hAnsi="Times New Roman" w:cs="Times New Roman"/>
        </w:rPr>
        <w:footnoteRef/>
      </w:r>
      <w:r>
        <w:rPr>
          <w:rFonts w:ascii="Times New Roman" w:hAnsi="Times New Roman" w:cs="Times New Roman"/>
        </w:rPr>
        <w:t xml:space="preserve"> данные доступны с </w:t>
      </w:r>
      <w:r w:rsidRPr="00A16CE6">
        <w:rPr>
          <w:rFonts w:ascii="Times New Roman" w:hAnsi="Times New Roman" w:cs="Times New Roman"/>
        </w:rPr>
        <w:t xml:space="preserve">1999 г. с разной периодичностью </w:t>
      </w:r>
    </w:p>
  </w:footnote>
  <w:footnote w:id="2">
    <w:p w:rsidR="00B56826" w:rsidRDefault="00B56826">
      <w:pPr>
        <w:pStyle w:val="a4"/>
      </w:pPr>
      <w:r>
        <w:rPr>
          <w:rStyle w:val="a6"/>
        </w:rPr>
        <w:footnoteRef/>
      </w:r>
      <w:r>
        <w:t xml:space="preserve"> </w:t>
      </w:r>
      <w:r w:rsidRPr="00845821">
        <w:rPr>
          <w:rFonts w:ascii="Times New Roman" w:hAnsi="Times New Roman" w:cs="Times New Roman"/>
        </w:rPr>
        <w:t xml:space="preserve">данные </w:t>
      </w:r>
      <w:r>
        <w:rPr>
          <w:rFonts w:ascii="Times New Roman" w:hAnsi="Times New Roman" w:cs="Times New Roman"/>
        </w:rPr>
        <w:t xml:space="preserve">доступны </w:t>
      </w:r>
      <w:r w:rsidRPr="00845821">
        <w:rPr>
          <w:rFonts w:ascii="Times New Roman" w:hAnsi="Times New Roman" w:cs="Times New Roman"/>
        </w:rPr>
        <w:t>с 1997 г. по 2016 г.</w:t>
      </w:r>
      <w:r>
        <w:rPr>
          <w:rFonts w:ascii="Times New Roman" w:hAnsi="Times New Roman" w:cs="Times New Roman"/>
        </w:rPr>
        <w:t xml:space="preserve"> с разной периодичностью</w:t>
      </w:r>
    </w:p>
  </w:footnote>
  <w:footnote w:id="3">
    <w:p w:rsidR="00B56826" w:rsidRPr="007D1811" w:rsidRDefault="00B56826">
      <w:pPr>
        <w:pStyle w:val="a4"/>
        <w:rPr>
          <w:rFonts w:ascii="Times New Roman" w:hAnsi="Times New Roman" w:cs="Times New Roman"/>
        </w:rPr>
      </w:pPr>
      <w:r w:rsidRPr="007D1811">
        <w:rPr>
          <w:rStyle w:val="a6"/>
          <w:rFonts w:ascii="Times New Roman" w:hAnsi="Times New Roman" w:cs="Times New Roman"/>
        </w:rPr>
        <w:footnoteRef/>
      </w:r>
      <w:r w:rsidRPr="007D1811">
        <w:rPr>
          <w:rFonts w:ascii="Times New Roman" w:hAnsi="Times New Roman" w:cs="Times New Roman"/>
        </w:rPr>
        <w:t xml:space="preserve"> Для наглядности данные были взяты</w:t>
      </w:r>
      <w:r>
        <w:rPr>
          <w:rFonts w:ascii="Times New Roman" w:hAnsi="Times New Roman" w:cs="Times New Roman"/>
        </w:rPr>
        <w:t xml:space="preserve"> за 1990, 1999, 2010 и 2019 г.</w:t>
      </w:r>
      <w:r w:rsidRPr="007D1811">
        <w:rPr>
          <w:rFonts w:ascii="Times New Roman" w:hAnsi="Times New Roman" w:cs="Times New Roman"/>
        </w:rPr>
        <w:t>, а возрасты были сгруппированы по четырем категориям</w:t>
      </w:r>
    </w:p>
  </w:footnote>
  <w:footnote w:id="4">
    <w:p w:rsidR="00B56826" w:rsidRDefault="00B56826" w:rsidP="00BD3163">
      <w:pPr>
        <w:pStyle w:val="a4"/>
      </w:pPr>
      <w:r>
        <w:rPr>
          <w:rStyle w:val="a6"/>
        </w:rPr>
        <w:footnoteRef/>
      </w:r>
      <w:r>
        <w:t xml:space="preserve"> </w:t>
      </w:r>
      <w:r>
        <w:rPr>
          <w:rFonts w:ascii="Times New Roman" w:hAnsi="Times New Roman" w:cs="Times New Roman"/>
        </w:rPr>
        <w:t>данные за 2000 г.</w:t>
      </w:r>
      <w:r w:rsidRPr="00432E8F">
        <w:rPr>
          <w:rFonts w:ascii="Times New Roman" w:hAnsi="Times New Roman" w:cs="Times New Roman"/>
        </w:rPr>
        <w:t xml:space="preserve"> отсутствуют</w:t>
      </w:r>
    </w:p>
  </w:footnote>
  <w:footnote w:id="5">
    <w:p w:rsidR="00B56826" w:rsidRDefault="00B56826">
      <w:pPr>
        <w:pStyle w:val="a4"/>
      </w:pPr>
      <w:r>
        <w:rPr>
          <w:rStyle w:val="a6"/>
        </w:rPr>
        <w:footnoteRef/>
      </w:r>
      <w:r>
        <w:t xml:space="preserve"> </w:t>
      </w:r>
      <w:r w:rsidRPr="006C3F09">
        <w:rPr>
          <w:rFonts w:ascii="Times New Roman" w:hAnsi="Times New Roman" w:cs="Times New Roman"/>
        </w:rPr>
        <w:t>данные за 2000, 2012, 2018 г. отсутствуют</w:t>
      </w:r>
    </w:p>
  </w:footnote>
  <w:footnote w:id="6">
    <w:p w:rsidR="00B56826" w:rsidRPr="009A7919" w:rsidRDefault="00B56826" w:rsidP="003C3242">
      <w:pPr>
        <w:pStyle w:val="a4"/>
        <w:rPr>
          <w:rFonts w:ascii="Times New Roman" w:hAnsi="Times New Roman" w:cs="Times New Roman"/>
        </w:rPr>
      </w:pPr>
      <w:r w:rsidRPr="009A7919">
        <w:rPr>
          <w:rStyle w:val="a6"/>
          <w:rFonts w:ascii="Times New Roman" w:hAnsi="Times New Roman" w:cs="Times New Roman"/>
        </w:rPr>
        <w:footnoteRef/>
      </w:r>
      <w:r w:rsidRPr="009A7919">
        <w:rPr>
          <w:rFonts w:ascii="Times New Roman" w:hAnsi="Times New Roman" w:cs="Times New Roman"/>
        </w:rPr>
        <w:t xml:space="preserve"> данные до 1995</w:t>
      </w:r>
      <w:r>
        <w:rPr>
          <w:rFonts w:ascii="Times New Roman" w:hAnsi="Times New Roman" w:cs="Times New Roman"/>
        </w:rPr>
        <w:t xml:space="preserve"> г.  и с 1995 по 2000 г.</w:t>
      </w:r>
      <w:r w:rsidRPr="009A7919">
        <w:rPr>
          <w:rFonts w:ascii="Times New Roman" w:hAnsi="Times New Roman" w:cs="Times New Roman"/>
        </w:rPr>
        <w:t xml:space="preserve"> отсутствуют</w:t>
      </w:r>
      <w:r>
        <w:rPr>
          <w:rFonts w:ascii="Times New Roman" w:hAnsi="Times New Roman" w:cs="Times New Roman"/>
        </w:rPr>
        <w:t xml:space="preserve"> (за </w:t>
      </w:r>
      <w:proofErr w:type="spellStart"/>
      <w:r>
        <w:rPr>
          <w:rFonts w:ascii="Times New Roman" w:hAnsi="Times New Roman" w:cs="Times New Roman"/>
        </w:rPr>
        <w:t>искл</w:t>
      </w:r>
      <w:proofErr w:type="spellEnd"/>
      <w:r>
        <w:rPr>
          <w:rFonts w:ascii="Times New Roman" w:hAnsi="Times New Roman" w:cs="Times New Roman"/>
        </w:rPr>
        <w:t>. 1991 г. на рис.1)</w:t>
      </w:r>
    </w:p>
  </w:footnote>
  <w:footnote w:id="7">
    <w:p w:rsidR="00B56826" w:rsidRPr="005B35F9" w:rsidRDefault="00B56826" w:rsidP="00742CEE">
      <w:pPr>
        <w:pStyle w:val="a4"/>
        <w:rPr>
          <w:rFonts w:ascii="Times New Roman" w:hAnsi="Times New Roman" w:cs="Times New Roman"/>
        </w:rPr>
      </w:pPr>
      <w:r w:rsidRPr="005B35F9">
        <w:rPr>
          <w:rStyle w:val="a6"/>
          <w:rFonts w:ascii="Times New Roman" w:hAnsi="Times New Roman" w:cs="Times New Roman"/>
        </w:rPr>
        <w:footnoteRef/>
      </w:r>
      <w:r>
        <w:rPr>
          <w:rFonts w:ascii="Times New Roman" w:hAnsi="Times New Roman" w:cs="Times New Roman"/>
        </w:rPr>
        <w:t xml:space="preserve"> данные только до 2016 г.</w:t>
      </w:r>
      <w:r w:rsidRPr="005B35F9">
        <w:rPr>
          <w:rFonts w:ascii="Times New Roman" w:hAnsi="Times New Roman" w:cs="Times New Roman"/>
        </w:rPr>
        <w:t xml:space="preserve"> </w:t>
      </w:r>
    </w:p>
  </w:footnote>
  <w:footnote w:id="8">
    <w:p w:rsidR="00B56826" w:rsidRDefault="00B56826" w:rsidP="00507CB6">
      <w:pPr>
        <w:pStyle w:val="a4"/>
      </w:pPr>
      <w:r>
        <w:rPr>
          <w:rStyle w:val="a6"/>
        </w:rPr>
        <w:footnoteRef/>
      </w:r>
      <w:r>
        <w:t xml:space="preserve"> </w:t>
      </w:r>
      <w:r>
        <w:rPr>
          <w:rFonts w:ascii="Times New Roman" w:hAnsi="Times New Roman" w:cs="Times New Roman"/>
        </w:rPr>
        <w:t>данные за 2014 г.</w:t>
      </w:r>
      <w:r w:rsidRPr="00FB11A0">
        <w:rPr>
          <w:rFonts w:ascii="Times New Roman" w:hAnsi="Times New Roman" w:cs="Times New Roman"/>
        </w:rPr>
        <w:t xml:space="preserve"> отсутствуют</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4278C3"/>
    <w:multiLevelType w:val="hybridMultilevel"/>
    <w:tmpl w:val="4CD029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99C2221"/>
    <w:multiLevelType w:val="hybridMultilevel"/>
    <w:tmpl w:val="18F0F3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247B4530"/>
    <w:multiLevelType w:val="multilevel"/>
    <w:tmpl w:val="3B74624E"/>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BDF406A"/>
    <w:multiLevelType w:val="hybridMultilevel"/>
    <w:tmpl w:val="B8F40C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37975FB6"/>
    <w:multiLevelType w:val="hybridMultilevel"/>
    <w:tmpl w:val="25465E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CCC2200"/>
    <w:multiLevelType w:val="hybridMultilevel"/>
    <w:tmpl w:val="3B2461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DAB0C0D"/>
    <w:multiLevelType w:val="hybridMultilevel"/>
    <w:tmpl w:val="0838BB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5F99293B"/>
    <w:multiLevelType w:val="hybridMultilevel"/>
    <w:tmpl w:val="E08AAE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67C133DB"/>
    <w:multiLevelType w:val="hybridMultilevel"/>
    <w:tmpl w:val="072A25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6"/>
  </w:num>
  <w:num w:numId="6">
    <w:abstractNumId w:val="7"/>
  </w:num>
  <w:num w:numId="7">
    <w:abstractNumId w:val="8"/>
  </w:num>
  <w:num w:numId="8">
    <w:abstractNumId w:val="5"/>
  </w:num>
  <w:num w:numId="9">
    <w:abstractNumId w:val="4"/>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Кира">
    <w15:presenceInfo w15:providerId="Windows Live" w15:userId="ecae296c60fda1bc"/>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F6522"/>
    <w:rsid w:val="00013092"/>
    <w:rsid w:val="000441AB"/>
    <w:rsid w:val="00062778"/>
    <w:rsid w:val="000734BE"/>
    <w:rsid w:val="000A1E42"/>
    <w:rsid w:val="000A7E8E"/>
    <w:rsid w:val="000E49A9"/>
    <w:rsid w:val="000E7EBE"/>
    <w:rsid w:val="00113845"/>
    <w:rsid w:val="00121C00"/>
    <w:rsid w:val="00125715"/>
    <w:rsid w:val="00173A4C"/>
    <w:rsid w:val="001740DD"/>
    <w:rsid w:val="001B22FB"/>
    <w:rsid w:val="001C0CEE"/>
    <w:rsid w:val="001E620F"/>
    <w:rsid w:val="001F55A7"/>
    <w:rsid w:val="002048B6"/>
    <w:rsid w:val="00226A01"/>
    <w:rsid w:val="002301B1"/>
    <w:rsid w:val="00242F8F"/>
    <w:rsid w:val="00245272"/>
    <w:rsid w:val="002719E0"/>
    <w:rsid w:val="002722EB"/>
    <w:rsid w:val="002754B6"/>
    <w:rsid w:val="002A40FB"/>
    <w:rsid w:val="002B7E79"/>
    <w:rsid w:val="002C139F"/>
    <w:rsid w:val="002D0583"/>
    <w:rsid w:val="002F6660"/>
    <w:rsid w:val="0030239A"/>
    <w:rsid w:val="003028A2"/>
    <w:rsid w:val="003635AB"/>
    <w:rsid w:val="003834D9"/>
    <w:rsid w:val="0038453B"/>
    <w:rsid w:val="003855FF"/>
    <w:rsid w:val="003C1C0D"/>
    <w:rsid w:val="003C3242"/>
    <w:rsid w:val="003C61D0"/>
    <w:rsid w:val="003C773A"/>
    <w:rsid w:val="003D183C"/>
    <w:rsid w:val="003E1894"/>
    <w:rsid w:val="003F05D2"/>
    <w:rsid w:val="004120FB"/>
    <w:rsid w:val="00426DC9"/>
    <w:rsid w:val="0043161F"/>
    <w:rsid w:val="004364B0"/>
    <w:rsid w:val="00447CD1"/>
    <w:rsid w:val="00454096"/>
    <w:rsid w:val="004647B8"/>
    <w:rsid w:val="00473225"/>
    <w:rsid w:val="0049648F"/>
    <w:rsid w:val="004B1EE7"/>
    <w:rsid w:val="004C0523"/>
    <w:rsid w:val="004C5EFA"/>
    <w:rsid w:val="004C64D2"/>
    <w:rsid w:val="004D1A03"/>
    <w:rsid w:val="004E1DD1"/>
    <w:rsid w:val="00507CB6"/>
    <w:rsid w:val="005168B8"/>
    <w:rsid w:val="00526614"/>
    <w:rsid w:val="005355A6"/>
    <w:rsid w:val="00543E5D"/>
    <w:rsid w:val="00563195"/>
    <w:rsid w:val="0057150D"/>
    <w:rsid w:val="00583CFA"/>
    <w:rsid w:val="00586416"/>
    <w:rsid w:val="00597955"/>
    <w:rsid w:val="005A3114"/>
    <w:rsid w:val="005D07B5"/>
    <w:rsid w:val="005E5454"/>
    <w:rsid w:val="005F1064"/>
    <w:rsid w:val="005F525A"/>
    <w:rsid w:val="00621EF4"/>
    <w:rsid w:val="006345C7"/>
    <w:rsid w:val="00647643"/>
    <w:rsid w:val="006533D0"/>
    <w:rsid w:val="00680E55"/>
    <w:rsid w:val="006B10C0"/>
    <w:rsid w:val="006B5FCD"/>
    <w:rsid w:val="006C020A"/>
    <w:rsid w:val="006C3F09"/>
    <w:rsid w:val="006C6FAA"/>
    <w:rsid w:val="006D1D80"/>
    <w:rsid w:val="006D6476"/>
    <w:rsid w:val="006E74BA"/>
    <w:rsid w:val="006F64E2"/>
    <w:rsid w:val="00701C89"/>
    <w:rsid w:val="007161FC"/>
    <w:rsid w:val="007325A4"/>
    <w:rsid w:val="007426C2"/>
    <w:rsid w:val="00742CEE"/>
    <w:rsid w:val="00743134"/>
    <w:rsid w:val="0076222E"/>
    <w:rsid w:val="007660C7"/>
    <w:rsid w:val="00777A87"/>
    <w:rsid w:val="007853D3"/>
    <w:rsid w:val="007C2462"/>
    <w:rsid w:val="007D1811"/>
    <w:rsid w:val="007D7967"/>
    <w:rsid w:val="007E5830"/>
    <w:rsid w:val="007F10F5"/>
    <w:rsid w:val="007F2164"/>
    <w:rsid w:val="007F2353"/>
    <w:rsid w:val="00822F56"/>
    <w:rsid w:val="0083551D"/>
    <w:rsid w:val="00843090"/>
    <w:rsid w:val="0084537F"/>
    <w:rsid w:val="00845821"/>
    <w:rsid w:val="00862D68"/>
    <w:rsid w:val="00872195"/>
    <w:rsid w:val="008A6DF1"/>
    <w:rsid w:val="008B12D2"/>
    <w:rsid w:val="008B1E0F"/>
    <w:rsid w:val="008B4E51"/>
    <w:rsid w:val="008B5FC9"/>
    <w:rsid w:val="008C29D0"/>
    <w:rsid w:val="008D68B1"/>
    <w:rsid w:val="00931021"/>
    <w:rsid w:val="00932C4E"/>
    <w:rsid w:val="00942861"/>
    <w:rsid w:val="00953C65"/>
    <w:rsid w:val="00956FFF"/>
    <w:rsid w:val="00957978"/>
    <w:rsid w:val="009653E0"/>
    <w:rsid w:val="00975099"/>
    <w:rsid w:val="0097551F"/>
    <w:rsid w:val="009864DD"/>
    <w:rsid w:val="00993C6B"/>
    <w:rsid w:val="0099624D"/>
    <w:rsid w:val="009A1112"/>
    <w:rsid w:val="009B2217"/>
    <w:rsid w:val="009E3E08"/>
    <w:rsid w:val="00A02A73"/>
    <w:rsid w:val="00A07C77"/>
    <w:rsid w:val="00A16296"/>
    <w:rsid w:val="00A166F3"/>
    <w:rsid w:val="00A16CE6"/>
    <w:rsid w:val="00A24073"/>
    <w:rsid w:val="00A31B10"/>
    <w:rsid w:val="00A32822"/>
    <w:rsid w:val="00A50352"/>
    <w:rsid w:val="00A52733"/>
    <w:rsid w:val="00A53CCB"/>
    <w:rsid w:val="00A5499C"/>
    <w:rsid w:val="00A80567"/>
    <w:rsid w:val="00AA6885"/>
    <w:rsid w:val="00AD6C5A"/>
    <w:rsid w:val="00AE6326"/>
    <w:rsid w:val="00B30559"/>
    <w:rsid w:val="00B36146"/>
    <w:rsid w:val="00B50956"/>
    <w:rsid w:val="00B534F4"/>
    <w:rsid w:val="00B56826"/>
    <w:rsid w:val="00B646BB"/>
    <w:rsid w:val="00B71829"/>
    <w:rsid w:val="00BC460F"/>
    <w:rsid w:val="00BC6CC5"/>
    <w:rsid w:val="00BD00E8"/>
    <w:rsid w:val="00BD0234"/>
    <w:rsid w:val="00BD3163"/>
    <w:rsid w:val="00BD31C2"/>
    <w:rsid w:val="00BD7D5E"/>
    <w:rsid w:val="00BF6522"/>
    <w:rsid w:val="00C02D69"/>
    <w:rsid w:val="00C224F9"/>
    <w:rsid w:val="00C360A2"/>
    <w:rsid w:val="00C61D15"/>
    <w:rsid w:val="00C66BDE"/>
    <w:rsid w:val="00C920EB"/>
    <w:rsid w:val="00CA1BB4"/>
    <w:rsid w:val="00CE3E4E"/>
    <w:rsid w:val="00CF1AF9"/>
    <w:rsid w:val="00CF6AF6"/>
    <w:rsid w:val="00D03A10"/>
    <w:rsid w:val="00D14EFA"/>
    <w:rsid w:val="00D27DE3"/>
    <w:rsid w:val="00D46B23"/>
    <w:rsid w:val="00D7687F"/>
    <w:rsid w:val="00DB6DA8"/>
    <w:rsid w:val="00DD6F34"/>
    <w:rsid w:val="00DE12A0"/>
    <w:rsid w:val="00DF2D7B"/>
    <w:rsid w:val="00E046DE"/>
    <w:rsid w:val="00E07002"/>
    <w:rsid w:val="00E41617"/>
    <w:rsid w:val="00E55595"/>
    <w:rsid w:val="00E76064"/>
    <w:rsid w:val="00E821B7"/>
    <w:rsid w:val="00E8373E"/>
    <w:rsid w:val="00EB03F5"/>
    <w:rsid w:val="00EB532D"/>
    <w:rsid w:val="00EB658C"/>
    <w:rsid w:val="00EB70C0"/>
    <w:rsid w:val="00EC333C"/>
    <w:rsid w:val="00ED649D"/>
    <w:rsid w:val="00EE0277"/>
    <w:rsid w:val="00EF35F8"/>
    <w:rsid w:val="00F001B8"/>
    <w:rsid w:val="00F02A5C"/>
    <w:rsid w:val="00F10BF8"/>
    <w:rsid w:val="00F27BB7"/>
    <w:rsid w:val="00F4400D"/>
    <w:rsid w:val="00F62C27"/>
    <w:rsid w:val="00F63E79"/>
    <w:rsid w:val="00F834E9"/>
    <w:rsid w:val="00F856B1"/>
    <w:rsid w:val="00FD13D1"/>
    <w:rsid w:val="00FD57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6BDE"/>
  </w:style>
  <w:style w:type="paragraph" w:styleId="1">
    <w:name w:val="heading 1"/>
    <w:basedOn w:val="a"/>
    <w:link w:val="10"/>
    <w:uiPriority w:val="9"/>
    <w:qFormat/>
    <w:rsid w:val="00583CFA"/>
    <w:pPr>
      <w:spacing w:before="100" w:beforeAutospacing="1" w:after="100" w:afterAutospacing="1"/>
      <w:jc w:val="left"/>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24527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VerbatimChar">
    <w:name w:val="Verbatim Char"/>
    <w:basedOn w:val="a0"/>
    <w:link w:val="SourceCode"/>
    <w:locked/>
    <w:rsid w:val="00E76064"/>
    <w:rPr>
      <w:rFonts w:ascii="Consolas" w:hAnsi="Consolas" w:cs="Consolas"/>
      <w:shd w:val="clear" w:color="auto" w:fill="F8F8F8"/>
    </w:rPr>
  </w:style>
  <w:style w:type="paragraph" w:customStyle="1" w:styleId="SourceCode">
    <w:name w:val="Source Code"/>
    <w:basedOn w:val="a"/>
    <w:link w:val="VerbatimChar"/>
    <w:rsid w:val="00E76064"/>
    <w:pPr>
      <w:shd w:val="clear" w:color="auto" w:fill="F8F8F8"/>
      <w:wordWrap w:val="0"/>
      <w:spacing w:after="200"/>
      <w:jc w:val="left"/>
    </w:pPr>
    <w:rPr>
      <w:rFonts w:ascii="Consolas" w:hAnsi="Consolas" w:cs="Consolas"/>
    </w:rPr>
  </w:style>
  <w:style w:type="character" w:customStyle="1" w:styleId="KeywordTok">
    <w:name w:val="KeywordTok"/>
    <w:basedOn w:val="VerbatimChar"/>
    <w:rsid w:val="00E76064"/>
    <w:rPr>
      <w:rFonts w:ascii="Consolas" w:hAnsi="Consolas" w:cs="Consolas"/>
      <w:b/>
      <w:bCs w:val="0"/>
      <w:color w:val="204A87"/>
      <w:shd w:val="clear" w:color="auto" w:fill="F8F8F8"/>
    </w:rPr>
  </w:style>
  <w:style w:type="character" w:customStyle="1" w:styleId="DataTypeTok">
    <w:name w:val="DataTypeTok"/>
    <w:basedOn w:val="VerbatimChar"/>
    <w:rsid w:val="00E76064"/>
    <w:rPr>
      <w:rFonts w:ascii="Consolas" w:hAnsi="Consolas" w:cs="Consolas"/>
      <w:color w:val="204A87"/>
      <w:shd w:val="clear" w:color="auto" w:fill="F8F8F8"/>
    </w:rPr>
  </w:style>
  <w:style w:type="character" w:customStyle="1" w:styleId="DecValTok">
    <w:name w:val="DecValTok"/>
    <w:basedOn w:val="VerbatimChar"/>
    <w:rsid w:val="00E76064"/>
    <w:rPr>
      <w:rFonts w:ascii="Consolas" w:hAnsi="Consolas" w:cs="Consolas"/>
      <w:color w:val="0000CF"/>
      <w:shd w:val="clear" w:color="auto" w:fill="F8F8F8"/>
    </w:rPr>
  </w:style>
  <w:style w:type="character" w:customStyle="1" w:styleId="StringTok">
    <w:name w:val="StringTok"/>
    <w:basedOn w:val="VerbatimChar"/>
    <w:rsid w:val="00E76064"/>
    <w:rPr>
      <w:rFonts w:ascii="Consolas" w:hAnsi="Consolas" w:cs="Consolas"/>
      <w:color w:val="4E9A06"/>
      <w:shd w:val="clear" w:color="auto" w:fill="F8F8F8"/>
    </w:rPr>
  </w:style>
  <w:style w:type="character" w:customStyle="1" w:styleId="OperatorTok">
    <w:name w:val="OperatorTok"/>
    <w:basedOn w:val="VerbatimChar"/>
    <w:rsid w:val="00E76064"/>
    <w:rPr>
      <w:rFonts w:ascii="Consolas" w:hAnsi="Consolas" w:cs="Consolas"/>
      <w:b/>
      <w:bCs w:val="0"/>
      <w:color w:val="CE5C00"/>
      <w:shd w:val="clear" w:color="auto" w:fill="F8F8F8"/>
    </w:rPr>
  </w:style>
  <w:style w:type="character" w:customStyle="1" w:styleId="NormalTok">
    <w:name w:val="NormalTok"/>
    <w:basedOn w:val="VerbatimChar"/>
    <w:rsid w:val="00E76064"/>
    <w:rPr>
      <w:rFonts w:ascii="Consolas" w:hAnsi="Consolas" w:cs="Consolas"/>
      <w:shd w:val="clear" w:color="auto" w:fill="F8F8F8"/>
    </w:rPr>
  </w:style>
  <w:style w:type="paragraph" w:styleId="a3">
    <w:name w:val="Normal (Web)"/>
    <w:basedOn w:val="a"/>
    <w:uiPriority w:val="99"/>
    <w:semiHidden/>
    <w:unhideWhenUsed/>
    <w:rsid w:val="00EB532D"/>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a4">
    <w:name w:val="footnote text"/>
    <w:basedOn w:val="a"/>
    <w:link w:val="a5"/>
    <w:uiPriority w:val="99"/>
    <w:semiHidden/>
    <w:unhideWhenUsed/>
    <w:rsid w:val="00A16CE6"/>
    <w:rPr>
      <w:sz w:val="20"/>
      <w:szCs w:val="20"/>
    </w:rPr>
  </w:style>
  <w:style w:type="character" w:customStyle="1" w:styleId="a5">
    <w:name w:val="Текст сноски Знак"/>
    <w:basedOn w:val="a0"/>
    <w:link w:val="a4"/>
    <w:uiPriority w:val="99"/>
    <w:semiHidden/>
    <w:rsid w:val="00A16CE6"/>
    <w:rPr>
      <w:sz w:val="20"/>
      <w:szCs w:val="20"/>
    </w:rPr>
  </w:style>
  <w:style w:type="character" w:styleId="a6">
    <w:name w:val="footnote reference"/>
    <w:basedOn w:val="a0"/>
    <w:uiPriority w:val="99"/>
    <w:unhideWhenUsed/>
    <w:rsid w:val="00A16CE6"/>
    <w:rPr>
      <w:vertAlign w:val="superscript"/>
    </w:rPr>
  </w:style>
  <w:style w:type="paragraph" w:styleId="a7">
    <w:name w:val="List Paragraph"/>
    <w:basedOn w:val="a"/>
    <w:uiPriority w:val="34"/>
    <w:qFormat/>
    <w:rsid w:val="00743134"/>
    <w:pPr>
      <w:ind w:left="720"/>
      <w:contextualSpacing/>
    </w:pPr>
  </w:style>
  <w:style w:type="paragraph" w:styleId="a8">
    <w:name w:val="Bibliography"/>
    <w:basedOn w:val="a"/>
    <w:next w:val="a"/>
    <w:uiPriority w:val="37"/>
    <w:semiHidden/>
    <w:unhideWhenUsed/>
    <w:rsid w:val="00F856B1"/>
  </w:style>
  <w:style w:type="table" w:styleId="a9">
    <w:name w:val="Table Grid"/>
    <w:basedOn w:val="a1"/>
    <w:uiPriority w:val="59"/>
    <w:rsid w:val="008A6D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A24073"/>
    <w:rPr>
      <w:rFonts w:ascii="Segoe UI" w:hAnsi="Segoe UI" w:cs="Segoe UI"/>
      <w:sz w:val="18"/>
      <w:szCs w:val="18"/>
    </w:rPr>
  </w:style>
  <w:style w:type="character" w:customStyle="1" w:styleId="ab">
    <w:name w:val="Текст выноски Знак"/>
    <w:basedOn w:val="a0"/>
    <w:link w:val="aa"/>
    <w:uiPriority w:val="99"/>
    <w:semiHidden/>
    <w:rsid w:val="00A24073"/>
    <w:rPr>
      <w:rFonts w:ascii="Segoe UI" w:hAnsi="Segoe UI" w:cs="Segoe UI"/>
      <w:sz w:val="18"/>
      <w:szCs w:val="18"/>
    </w:rPr>
  </w:style>
  <w:style w:type="character" w:styleId="ac">
    <w:name w:val="annotation reference"/>
    <w:basedOn w:val="a0"/>
    <w:uiPriority w:val="99"/>
    <w:semiHidden/>
    <w:unhideWhenUsed/>
    <w:rsid w:val="00E8373E"/>
    <w:rPr>
      <w:sz w:val="16"/>
      <w:szCs w:val="16"/>
    </w:rPr>
  </w:style>
  <w:style w:type="paragraph" w:styleId="ad">
    <w:name w:val="annotation text"/>
    <w:basedOn w:val="a"/>
    <w:link w:val="ae"/>
    <w:uiPriority w:val="99"/>
    <w:semiHidden/>
    <w:unhideWhenUsed/>
    <w:rsid w:val="00E8373E"/>
    <w:rPr>
      <w:sz w:val="20"/>
      <w:szCs w:val="20"/>
    </w:rPr>
  </w:style>
  <w:style w:type="character" w:customStyle="1" w:styleId="ae">
    <w:name w:val="Текст примечания Знак"/>
    <w:basedOn w:val="a0"/>
    <w:link w:val="ad"/>
    <w:uiPriority w:val="99"/>
    <w:semiHidden/>
    <w:rsid w:val="00E8373E"/>
    <w:rPr>
      <w:sz w:val="20"/>
      <w:szCs w:val="20"/>
    </w:rPr>
  </w:style>
  <w:style w:type="paragraph" w:styleId="af">
    <w:name w:val="annotation subject"/>
    <w:basedOn w:val="ad"/>
    <w:next w:val="ad"/>
    <w:link w:val="af0"/>
    <w:uiPriority w:val="99"/>
    <w:semiHidden/>
    <w:unhideWhenUsed/>
    <w:rsid w:val="00E8373E"/>
    <w:rPr>
      <w:b/>
      <w:bCs/>
    </w:rPr>
  </w:style>
  <w:style w:type="character" w:customStyle="1" w:styleId="af0">
    <w:name w:val="Тема примечания Знак"/>
    <w:basedOn w:val="ae"/>
    <w:link w:val="af"/>
    <w:uiPriority w:val="99"/>
    <w:semiHidden/>
    <w:rsid w:val="00E8373E"/>
    <w:rPr>
      <w:b/>
      <w:bCs/>
      <w:sz w:val="20"/>
      <w:szCs w:val="20"/>
    </w:rPr>
  </w:style>
  <w:style w:type="character" w:styleId="af1">
    <w:name w:val="Placeholder Text"/>
    <w:basedOn w:val="a0"/>
    <w:uiPriority w:val="99"/>
    <w:semiHidden/>
    <w:rsid w:val="00A16296"/>
    <w:rPr>
      <w:color w:val="808080"/>
    </w:rPr>
  </w:style>
  <w:style w:type="character" w:customStyle="1" w:styleId="10">
    <w:name w:val="Заголовок 1 Знак"/>
    <w:basedOn w:val="a0"/>
    <w:link w:val="1"/>
    <w:uiPriority w:val="9"/>
    <w:rsid w:val="00583CF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245272"/>
    <w:rPr>
      <w:rFonts w:asciiTheme="majorHAnsi" w:eastAsiaTheme="majorEastAsia" w:hAnsiTheme="majorHAnsi" w:cstheme="majorBidi"/>
      <w:b/>
      <w:bCs/>
      <w:color w:val="4F81BD" w:themeColor="accent1"/>
      <w:sz w:val="26"/>
      <w:szCs w:val="26"/>
    </w:rPr>
  </w:style>
  <w:style w:type="paragraph" w:styleId="af2">
    <w:name w:val="TOC Heading"/>
    <w:basedOn w:val="1"/>
    <w:next w:val="a"/>
    <w:uiPriority w:val="39"/>
    <w:semiHidden/>
    <w:unhideWhenUsed/>
    <w:qFormat/>
    <w:rsid w:val="002B7E79"/>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1">
    <w:name w:val="toc 1"/>
    <w:basedOn w:val="a"/>
    <w:next w:val="a"/>
    <w:autoRedefine/>
    <w:uiPriority w:val="39"/>
    <w:unhideWhenUsed/>
    <w:rsid w:val="002B7E79"/>
    <w:pPr>
      <w:tabs>
        <w:tab w:val="right" w:leader="dot" w:pos="9911"/>
      </w:tabs>
      <w:spacing w:after="100"/>
    </w:pPr>
    <w:rPr>
      <w:rFonts w:ascii="Times New Roman" w:hAnsi="Times New Roman" w:cs="Times New Roman"/>
      <w:noProof/>
      <w:sz w:val="24"/>
    </w:rPr>
  </w:style>
  <w:style w:type="paragraph" w:styleId="21">
    <w:name w:val="toc 2"/>
    <w:basedOn w:val="a"/>
    <w:next w:val="a"/>
    <w:autoRedefine/>
    <w:uiPriority w:val="39"/>
    <w:unhideWhenUsed/>
    <w:rsid w:val="002B7E79"/>
    <w:pPr>
      <w:spacing w:after="100"/>
      <w:ind w:left="220"/>
    </w:pPr>
  </w:style>
  <w:style w:type="character" w:styleId="af3">
    <w:name w:val="Hyperlink"/>
    <w:basedOn w:val="a0"/>
    <w:uiPriority w:val="99"/>
    <w:unhideWhenUsed/>
    <w:rsid w:val="002B7E79"/>
    <w:rPr>
      <w:color w:val="0000FF" w:themeColor="hyperlink"/>
      <w:u w:val="single"/>
    </w:rPr>
  </w:style>
  <w:style w:type="paragraph" w:styleId="af4">
    <w:name w:val="header"/>
    <w:basedOn w:val="a"/>
    <w:link w:val="af5"/>
    <w:uiPriority w:val="99"/>
    <w:semiHidden/>
    <w:unhideWhenUsed/>
    <w:rsid w:val="004647B8"/>
    <w:pPr>
      <w:tabs>
        <w:tab w:val="center" w:pos="4677"/>
        <w:tab w:val="right" w:pos="9355"/>
      </w:tabs>
    </w:pPr>
  </w:style>
  <w:style w:type="character" w:customStyle="1" w:styleId="af5">
    <w:name w:val="Верхний колонтитул Знак"/>
    <w:basedOn w:val="a0"/>
    <w:link w:val="af4"/>
    <w:uiPriority w:val="99"/>
    <w:semiHidden/>
    <w:rsid w:val="004647B8"/>
  </w:style>
  <w:style w:type="paragraph" w:styleId="af6">
    <w:name w:val="footer"/>
    <w:basedOn w:val="a"/>
    <w:link w:val="af7"/>
    <w:uiPriority w:val="99"/>
    <w:unhideWhenUsed/>
    <w:rsid w:val="004647B8"/>
    <w:pPr>
      <w:tabs>
        <w:tab w:val="center" w:pos="4677"/>
        <w:tab w:val="right" w:pos="9355"/>
      </w:tabs>
    </w:pPr>
  </w:style>
  <w:style w:type="character" w:customStyle="1" w:styleId="af7">
    <w:name w:val="Нижний колонтитул Знак"/>
    <w:basedOn w:val="a0"/>
    <w:link w:val="af6"/>
    <w:uiPriority w:val="99"/>
    <w:rsid w:val="004647B8"/>
  </w:style>
</w:styles>
</file>

<file path=word/webSettings.xml><?xml version="1.0" encoding="utf-8"?>
<w:webSettings xmlns:r="http://schemas.openxmlformats.org/officeDocument/2006/relationships" xmlns:w="http://schemas.openxmlformats.org/wordprocessingml/2006/main">
  <w:divs>
    <w:div w:id="981230567">
      <w:bodyDiv w:val="1"/>
      <w:marLeft w:val="0"/>
      <w:marRight w:val="0"/>
      <w:marTop w:val="0"/>
      <w:marBottom w:val="0"/>
      <w:divBdr>
        <w:top w:val="none" w:sz="0" w:space="0" w:color="auto"/>
        <w:left w:val="none" w:sz="0" w:space="0" w:color="auto"/>
        <w:bottom w:val="none" w:sz="0" w:space="0" w:color="auto"/>
        <w:right w:val="none" w:sz="0" w:space="0" w:color="auto"/>
      </w:divBdr>
    </w:div>
    <w:div w:id="1099064094">
      <w:bodyDiv w:val="1"/>
      <w:marLeft w:val="0"/>
      <w:marRight w:val="0"/>
      <w:marTop w:val="0"/>
      <w:marBottom w:val="0"/>
      <w:divBdr>
        <w:top w:val="none" w:sz="0" w:space="0" w:color="auto"/>
        <w:left w:val="none" w:sz="0" w:space="0" w:color="auto"/>
        <w:bottom w:val="none" w:sz="0" w:space="0" w:color="auto"/>
        <w:right w:val="none" w:sz="0" w:space="0" w:color="auto"/>
      </w:divBdr>
    </w:div>
    <w:div w:id="1364359120">
      <w:bodyDiv w:val="1"/>
      <w:marLeft w:val="0"/>
      <w:marRight w:val="0"/>
      <w:marTop w:val="0"/>
      <w:marBottom w:val="0"/>
      <w:divBdr>
        <w:top w:val="none" w:sz="0" w:space="0" w:color="auto"/>
        <w:left w:val="none" w:sz="0" w:space="0" w:color="auto"/>
        <w:bottom w:val="none" w:sz="0" w:space="0" w:color="auto"/>
        <w:right w:val="none" w:sz="0" w:space="0" w:color="auto"/>
      </w:divBdr>
    </w:div>
    <w:div w:id="1454787551">
      <w:bodyDiv w:val="1"/>
      <w:marLeft w:val="0"/>
      <w:marRight w:val="0"/>
      <w:marTop w:val="0"/>
      <w:marBottom w:val="0"/>
      <w:divBdr>
        <w:top w:val="none" w:sz="0" w:space="0" w:color="auto"/>
        <w:left w:val="none" w:sz="0" w:space="0" w:color="auto"/>
        <w:bottom w:val="none" w:sz="0" w:space="0" w:color="auto"/>
        <w:right w:val="none" w:sz="0" w:space="0" w:color="auto"/>
      </w:divBdr>
    </w:div>
    <w:div w:id="1640453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file:///C:\Users\&#1051;&#1077;&#1086;&#1085;&#1080;&#1076;\Desktop\&#1044;&#1080;&#1089;&#1089;&#1077;&#1088;&#1090;&#1072;&#1094;&#1080;&#1103;\&#1057;&#1090;&#1072;&#1090;&#1080;&#1089;&#1090;&#1080;&#1082;&#1072;\&#1087;&#1086;&#1082;&#1072;&#1079;&#1072;&#1090;&#1077;&#1083;&#1080;%20&#1087;&#1086;%20&#1079;&#1077;&#1084;&#1083;&#1103;&#1084;\&#1089;&#1090;&#1072;&#1090;&#1080;&#1089;&#1090;&#1080;&#1082;&#1072;%20&#1079;&#1077;&#1084;&#1077;&#1083;&#1100;%20&#1076;&#1083;&#1103;%202.1.xlsx!&#1051;&#1080;&#1089;&#1090;4!%5b&#1089;&#1090;&#1072;&#1090;&#1080;&#1089;&#1090;&#1080;&#1082;&#1072;%20&#1079;&#1077;&#1084;&#1077;&#1083;&#1100;%20&#1076;&#1083;&#1103;%202.1.xlsx%5d&#1051;&#1080;&#1089;&#1090;4%20&#1044;&#1080;&#1072;&#1075;&#1088;&#1072;&#1084;&#1084;&#1072;%201" TargetMode="External"/><Relationship Id="rId26" Type="http://schemas.openxmlformats.org/officeDocument/2006/relationships/oleObject" Target="file:///C:\Users\&#1051;&#1077;&#1086;&#1085;&#1080;&#1076;\Desktop\&#1044;&#1080;&#1089;&#1089;&#1077;&#1088;&#1090;&#1072;&#1094;&#1080;&#1103;\&#1057;&#1090;&#1072;&#1090;&#1080;&#1089;&#1090;&#1080;&#1082;&#1072;\&#1087;&#1086;&#1082;&#1072;&#1079;&#1072;&#1090;&#1077;&#1083;&#1080;%20&#1087;&#1086;%20&#1084;&#1077;&#1082;&#1083;&#1077;&#1085;&#1073;&#1091;&#1088;&#1075;&#1091;\&#1089;&#1090;&#1072;&#1090;&#1080;&#1089;&#1090;&#1080;&#1082;&#1072;%20&#1087;&#1086;%20&#1084;&#1077;&#1082;&#1083;&#1077;&#1085;&#1073;&#1091;&#1088;&#1075;&#1091;.%20&#1085;&#1072;&#1089;&#1077;&#1083;&#1077;&#1085;&#1080;&#1077;.xlsx!&#1051;&#1080;&#1089;&#1090;2!%5b&#1089;&#1090;&#1072;&#1090;&#1080;&#1089;&#1090;&#1080;&#1082;&#1072;%20&#1087;&#1086;%20&#1084;&#1077;&#1082;&#1083;&#1077;&#1085;&#1073;&#1091;&#1088;&#1075;&#1091;.%20&#1085;&#1072;&#1089;&#1077;&#1083;&#1077;&#1085;&#1080;&#1077;.xlsx%5d&#1051;&#1080;&#1089;&#1090;2%20&#1044;&#1080;&#1072;&#1075;&#1088;&#1072;&#1084;&#1084;&#1072;%202" TargetMode="External"/><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file:///C:\Users\&#1051;&#1077;&#1086;&#1085;&#1080;&#1076;\Desktop\&#1044;&#1080;&#1089;&#1089;&#1077;&#1088;&#1090;&#1072;&#1094;&#1080;&#1103;\&#1057;&#1090;&#1072;&#1090;&#1080;&#1089;&#1090;&#1080;&#1082;&#1072;\&#1087;&#1086;&#1082;&#1072;&#1079;&#1072;&#1090;&#1077;&#1083;&#1080;%20&#1087;&#1086;%20&#1084;&#1077;&#1082;&#1083;&#1077;&#1085;&#1073;&#1091;&#1088;&#1075;&#1091;\&#1101;&#1082;&#1086;&#1085;&#1086;&#1084;&#1080;&#1095;&#1077;&#1089;&#1082;&#1080;&#1077;%20&#1087;&#1086;&#1082;&#1072;&#1079;&#1072;&#1090;&#1077;&#1083;&#1080;\&#1101;&#1082;&#1086;&#1085;&#1086;&#1084;&#1080;&#1082;&#1072;.%20&#1084;&#1077;&#1082;&#1083;&#1077;&#1085;&#1073;&#1091;&#1088;&#1075;.xlsx!&#1051;&#1080;&#1089;&#1090;1!%5b&#1101;&#1082;&#1086;&#1085;&#1086;&#1084;&#1080;&#1082;&#1072;.%20&#1084;&#1077;&#1082;&#1083;&#1077;&#1085;&#1073;&#1091;&#1088;&#1075;.xlsx%5d&#1051;&#1080;&#1089;&#1090;1%20&#1044;&#1080;&#1072;&#1075;&#1088;&#1072;&#1084;&#1084;&#1072;%202" TargetMode="External"/><Relationship Id="rId42" Type="http://schemas.openxmlformats.org/officeDocument/2006/relationships/oleObject" Target="file:///C:\Users\&#1051;&#1077;&#1086;&#1085;&#1080;&#1076;\Desktop\&#1044;&#1080;&#1089;&#1089;&#1077;&#1088;&#1090;&#1072;&#1094;&#1080;&#1103;\&#1057;&#1090;&#1072;&#1090;&#1080;&#1089;&#1090;&#1080;&#1082;&#1072;\&#1087;&#1086;&#1082;&#1072;&#1079;&#1072;&#1090;&#1077;&#1083;&#1080;%20&#1087;&#1086;%20&#1084;&#1077;&#1082;&#1083;&#1077;&#1085;&#1073;&#1091;&#1088;&#1075;&#1091;\&#1101;&#1082;&#1086;&#1085;&#1086;&#1084;&#1080;&#1095;&#1077;&#1089;&#1082;&#1080;&#1077;%20&#1087;&#1086;&#1082;&#1072;&#1079;&#1072;&#1090;&#1077;&#1083;&#1080;\&#1101;&#1082;&#1086;&#1085;&#1086;&#1084;&#1080;&#1082;&#1072;.%20&#1084;&#1077;&#1082;&#1083;&#1077;&#1085;&#1073;&#1091;&#1088;&#1075;.xlsx!&#1051;&#1080;&#1089;&#1090;5!%5b&#1101;&#1082;&#1086;&#1085;&#1086;&#1084;&#1080;&#1082;&#1072;.%20&#1084;&#1077;&#1082;&#1083;&#1077;&#1085;&#1073;&#1091;&#1088;&#1075;.xlsx%5d&#1051;&#1080;&#1089;&#1090;5%20&#1044;&#1080;&#1072;&#1075;&#1088;&#1072;&#1084;&#1084;&#1072;%201" TargetMode="External"/><Relationship Id="rId47" Type="http://schemas.openxmlformats.org/officeDocument/2006/relationships/image" Target="media/image20.emf"/><Relationship Id="rId50" Type="http://schemas.openxmlformats.org/officeDocument/2006/relationships/image" Target="media/image22.png"/><Relationship Id="rId55"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oleObject" Target="file:///C:\Users\&#1051;&#1077;&#1086;&#1085;&#1080;&#1076;\Desktop\&#1044;&#1080;&#1089;&#1089;&#1077;&#1088;&#1090;&#1072;&#1094;&#1080;&#1103;\&#1057;&#1090;&#1072;&#1090;&#1080;&#1089;&#1090;&#1080;&#1082;&#1072;\&#1087;&#1086;&#1082;&#1072;&#1079;&#1072;&#1090;&#1077;&#1083;&#1080;%20&#1087;&#1086;%20&#1079;&#1077;&#1084;&#1083;&#1103;&#1084;\&#1089;&#1090;&#1072;&#1090;&#1080;&#1089;&#1090;&#1080;&#1082;&#1072;%20&#1079;&#1077;&#1084;&#1077;&#1083;&#1100;%20&#1076;&#1083;&#1103;%202.1.xlsx!&#1051;&#1080;&#1089;&#1090;3!%5b&#1089;&#1090;&#1072;&#1090;&#1080;&#1089;&#1090;&#1080;&#1082;&#1072;%20&#1079;&#1077;&#1084;&#1077;&#1083;&#1100;%20&#1076;&#1083;&#1103;%202.1.xlsx%5d&#1051;&#1080;&#1089;&#1090;3%20&#1044;&#1080;&#1072;&#1075;&#1088;&#1072;&#1084;&#1084;&#1072;%202" TargetMode="Externa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file:///C:\Users\&#1051;&#1077;&#1086;&#1085;&#1080;&#1076;\Desktop\&#1044;&#1080;&#1089;&#1089;&#1077;&#1088;&#1090;&#1072;&#1094;&#1080;&#1103;\&#1057;&#1090;&#1072;&#1090;&#1080;&#1089;&#1090;&#1080;&#1082;&#1072;\&#1087;&#1086;&#1082;&#1072;&#1079;&#1072;&#1090;&#1077;&#1083;&#1080;%20&#1087;&#1086;%20&#1084;&#1077;&#1082;&#1083;&#1077;&#1085;&#1073;&#1091;&#1088;&#1075;&#1091;\&#1101;&#1082;&#1086;&#1085;&#1086;&#1084;&#1080;&#1095;&#1077;&#1089;&#1082;&#1080;&#1077;%20&#1087;&#1086;&#1082;&#1072;&#1079;&#1072;&#1090;&#1077;&#1083;&#1080;\&#1101;&#1082;&#1086;&#1085;&#1086;&#1084;&#1080;&#1082;&#1072;.%20&#1084;&#1077;&#1082;&#1083;&#1077;&#1085;&#1073;&#1091;&#1088;&#1075;.xlsx!&#1051;&#1080;&#1089;&#1090;3!%5b&#1101;&#1082;&#1086;&#1085;&#1086;&#1084;&#1080;&#1082;&#1072;.%20&#1084;&#1077;&#1082;&#1083;&#1077;&#1085;&#1073;&#1091;&#1088;&#1075;.xlsx%5d&#1051;&#1080;&#1089;&#1090;3%20&#1044;&#1080;&#1072;&#1075;&#1088;&#1072;&#1084;&#1084;&#1072;%202" TargetMode="External"/><Relationship Id="rId46" Type="http://schemas.openxmlformats.org/officeDocument/2006/relationships/oleObject" Target="file:///C:\Users\&#1051;&#1077;&#1086;&#1085;&#1080;&#1076;\Desktop\&#1044;&#1080;&#1089;&#1089;&#1077;&#1088;&#1090;&#1072;&#1094;&#1080;&#1103;\&#1057;&#1090;&#1072;&#1090;&#1080;&#1089;&#1090;&#1080;&#1082;&#1072;\&#1087;&#1086;&#1082;&#1072;&#1079;&#1072;&#1090;&#1077;&#1083;&#1080;%20&#1087;&#1086;%20&#1084;&#1077;&#1082;&#1083;&#1077;&#1085;&#1073;&#1091;&#1088;&#1075;&#1091;\&#1101;&#1082;&#1086;&#1085;&#1086;&#1084;&#1080;&#1095;&#1077;&#1089;&#1082;&#1080;&#1077;%20&#1087;&#1086;&#1082;&#1072;&#1079;&#1072;&#1090;&#1077;&#1083;&#1080;\&#1101;&#1082;&#1086;&#1085;&#1086;&#1084;&#1080;&#1082;&#1072;.%20&#1084;&#1077;&#1082;&#1083;&#1077;&#1085;&#1073;&#1091;&#1088;&#1075;.xlsx!&#1051;&#1080;&#1089;&#1090;6!%5b&#1101;&#1082;&#1086;&#1085;&#1086;&#1084;&#1080;&#1082;&#1072;.%20&#1084;&#1077;&#1082;&#1083;&#1077;&#1085;&#1073;&#1091;&#1088;&#1075;.xlsx%5d&#1051;&#1080;&#1089;&#1090;6%20&#1044;&#1080;&#1072;&#1075;&#1088;&#1072;&#1084;&#1084;&#1072;%203" TargetMode="External"/><Relationship Id="rId59" Type="http://schemas.microsoft.com/office/2011/relationships/people" Target="people.xml"/><Relationship Id="rId2" Type="http://schemas.openxmlformats.org/officeDocument/2006/relationships/numbering" Target="numbering.xml"/><Relationship Id="rId16" Type="http://schemas.openxmlformats.org/officeDocument/2006/relationships/oleObject" Target="file:///C:\Users\&#1051;&#1077;&#1086;&#1085;&#1080;&#1076;\Desktop\&#1044;&#1080;&#1089;&#1089;&#1077;&#1088;&#1090;&#1072;&#1094;&#1080;&#1103;\&#1057;&#1090;&#1072;&#1090;&#1080;&#1089;&#1090;&#1080;&#1082;&#1072;\&#1087;&#1086;&#1082;&#1072;&#1079;&#1072;&#1090;&#1077;&#1083;&#1080;%20&#1087;&#1086;%20&#1079;&#1077;&#1084;&#1083;&#1103;&#1084;\&#1089;&#1090;&#1072;&#1090;&#1080;&#1089;&#1090;&#1080;&#1082;&#1072;%20&#1079;&#1077;&#1084;&#1077;&#1083;&#1100;%20&#1076;&#1083;&#1103;%202.1.xlsx!&#1051;&#1080;&#1089;&#1090;1!%5b&#1089;&#1090;&#1072;&#1090;&#1080;&#1089;&#1090;&#1080;&#1082;&#1072;%20&#1079;&#1077;&#1084;&#1077;&#1083;&#1100;%20&#1076;&#1083;&#1103;%202.1.xlsx%5d&#1051;&#1080;&#1089;&#1090;1%20&#1044;&#1080;&#1072;&#1075;&#1088;&#1072;&#1084;&#1084;&#1072;%203" TargetMode="External"/><Relationship Id="rId20" Type="http://schemas.openxmlformats.org/officeDocument/2006/relationships/oleObject" Target="file:///C:\Users\&#1051;&#1077;&#1086;&#1085;&#1080;&#1076;\Desktop\&#1044;&#1080;&#1089;&#1089;&#1077;&#1088;&#1090;&#1072;&#1094;&#1080;&#1103;\&#1057;&#1090;&#1072;&#1090;&#1080;&#1089;&#1090;&#1080;&#1082;&#1072;\&#1087;&#1086;&#1082;&#1072;&#1079;&#1072;&#1090;&#1077;&#1083;&#1080;%20&#1087;&#1086;%20&#1079;&#1077;&#1084;&#1083;&#1103;&#1084;\&#1089;&#1090;&#1072;&#1090;&#1080;&#1089;&#1090;&#1080;&#1082;&#1072;%20&#1079;&#1077;&#1084;&#1077;&#1083;&#1100;%20&#1076;&#1083;&#1103;%202.1.xlsx!&#1051;&#1080;&#1089;&#1090;4!%5b&#1089;&#1090;&#1072;&#1090;&#1080;&#1089;&#1090;&#1080;&#1082;&#1072;%20&#1079;&#1077;&#1084;&#1077;&#1083;&#1100;%20&#1076;&#1083;&#1103;%202.1.xlsx%5d&#1051;&#1080;&#1089;&#1090;4%20&#1044;&#1080;&#1072;&#1075;&#1088;&#1072;&#1084;&#1084;&#1072;%202" TargetMode="External"/><Relationship Id="rId29" Type="http://schemas.openxmlformats.org/officeDocument/2006/relationships/image" Target="media/image11.emf"/><Relationship Id="rId41" Type="http://schemas.openxmlformats.org/officeDocument/2006/relationships/image" Target="media/image17.emf"/><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NULL" TargetMode="External"/><Relationship Id="rId32" Type="http://schemas.openxmlformats.org/officeDocument/2006/relationships/oleObject" Target="file:///C:\Users\&#1051;&#1077;&#1086;&#1085;&#1080;&#1076;\Desktop\&#1044;&#1080;&#1089;&#1089;&#1077;&#1088;&#1090;&#1072;&#1094;&#1080;&#1103;\&#1057;&#1090;&#1072;&#1090;&#1080;&#1089;&#1090;&#1080;&#1082;&#1072;\&#1087;&#1086;&#1082;&#1072;&#1079;&#1072;&#1090;&#1077;&#1083;&#1080;%20&#1087;&#1086;%20&#1084;&#1077;&#1082;&#1083;&#1077;&#1085;&#1073;&#1091;&#1088;&#1075;&#1091;\&#1101;&#1082;&#1086;&#1085;&#1086;&#1084;&#1080;&#1095;&#1077;&#1089;&#1082;&#1080;&#1077;%20&#1087;&#1086;&#1082;&#1072;&#1079;&#1072;&#1090;&#1077;&#1083;&#1080;\&#1101;&#1082;&#1086;&#1085;&#1086;&#1084;&#1080;&#1082;&#1072;.%20&#1084;&#1077;&#1082;&#1083;&#1077;&#1085;&#1073;&#1091;&#1088;&#1075;.xlsx!&#1051;&#1080;&#1089;&#1090;2!%5b&#1101;&#1082;&#1086;&#1085;&#1086;&#1084;&#1080;&#1082;&#1072;.%20&#1084;&#1077;&#1082;&#1083;&#1077;&#1085;&#1073;&#1091;&#1088;&#1075;.xlsx%5d&#1051;&#1080;&#1089;&#1090;2%20&#1044;&#1080;&#1072;&#1075;&#1088;&#1072;&#1084;&#1084;&#1072;%201" TargetMode="External"/><Relationship Id="rId37" Type="http://schemas.openxmlformats.org/officeDocument/2006/relationships/image" Target="media/image15.emf"/><Relationship Id="rId40" Type="http://schemas.openxmlformats.org/officeDocument/2006/relationships/oleObject" Target="file:///C:\Users\&#1051;&#1077;&#1086;&#1085;&#1080;&#1076;\Desktop\&#1044;&#1080;&#1089;&#1089;&#1077;&#1088;&#1090;&#1072;&#1094;&#1080;&#1103;\&#1057;&#1090;&#1072;&#1090;&#1080;&#1089;&#1090;&#1080;&#1082;&#1072;\&#1087;&#1086;&#1082;&#1072;&#1079;&#1072;&#1090;&#1077;&#1083;&#1080;%20&#1087;&#1086;%20&#1084;&#1077;&#1082;&#1083;&#1077;&#1085;&#1073;&#1091;&#1088;&#1075;&#1091;\&#1101;&#1082;&#1086;&#1085;&#1086;&#1084;&#1080;&#1095;&#1077;&#1089;&#1082;&#1080;&#1077;%20&#1087;&#1086;&#1082;&#1072;&#1079;&#1072;&#1090;&#1077;&#1083;&#1080;\&#1101;&#1082;&#1086;&#1085;&#1086;&#1084;&#1080;&#1082;&#1072;.%20&#1084;&#1077;&#1082;&#1083;&#1077;&#1085;&#1073;&#1091;&#1088;&#1075;.xlsx!&#1051;&#1080;&#1089;&#1090;3!%5b&#1101;&#1082;&#1086;&#1085;&#1086;&#1084;&#1080;&#1082;&#1072;.%20&#1084;&#1077;&#1082;&#1083;&#1077;&#1085;&#1073;&#1091;&#1088;&#1075;.xlsx%5d&#1051;&#1080;&#1089;&#1090;3%20&#1044;&#1080;&#1072;&#1075;&#1088;&#1072;&#1084;&#1084;&#1072;%205" TargetMode="External"/><Relationship Id="rId45" Type="http://schemas.openxmlformats.org/officeDocument/2006/relationships/image" Target="media/image19.emf"/><Relationship Id="rId53" Type="http://schemas.openxmlformats.org/officeDocument/2006/relationships/image" Target="media/image25.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file:///C:\Users\&#1051;&#1077;&#1086;&#1085;&#1080;&#1076;\Desktop\&#1044;&#1080;&#1089;&#1089;&#1077;&#1088;&#1090;&#1072;&#1094;&#1080;&#1103;\&#1057;&#1090;&#1072;&#1090;&#1080;&#1089;&#1090;&#1080;&#1082;&#1072;\&#1087;&#1086;&#1082;&#1072;&#1079;&#1072;&#1090;&#1077;&#1083;&#1080;%20&#1087;&#1086;%20&#1084;&#1077;&#1082;&#1083;&#1077;&#1085;&#1073;&#1091;&#1088;&#1075;&#1091;\&#1089;&#1090;&#1072;&#1090;&#1080;&#1089;&#1090;&#1080;&#1082;&#1072;%20&#1087;&#1086;%20&#1084;&#1077;&#1082;&#1083;&#1077;&#1085;&#1073;&#1091;&#1088;&#1075;&#1091;.%20&#1085;&#1072;&#1089;&#1077;&#1083;&#1077;&#1085;&#1080;&#1077;.xlsx!&#1051;&#1080;&#1089;&#1090;6!%5b&#1089;&#1090;&#1072;&#1090;&#1080;&#1089;&#1090;&#1080;&#1082;&#1072;%20&#1087;&#1086;%20&#1084;&#1077;&#1082;&#1083;&#1077;&#1085;&#1073;&#1091;&#1088;&#1075;&#1091;.%20&#1085;&#1072;&#1089;&#1077;&#1083;&#1077;&#1085;&#1080;&#1077;.xlsx%5d&#1051;&#1080;&#1089;&#1090;6%20&#1044;&#1080;&#1072;&#1075;&#1088;&#1072;&#1084;&#1084;&#1072;%203" TargetMode="External"/><Relationship Id="rId36" Type="http://schemas.openxmlformats.org/officeDocument/2006/relationships/oleObject" Target="file:///C:\Users\&#1051;&#1077;&#1086;&#1085;&#1080;&#1076;\Desktop\&#1044;&#1080;&#1089;&#1089;&#1077;&#1088;&#1090;&#1072;&#1094;&#1080;&#1103;\&#1057;&#1090;&#1072;&#1090;&#1080;&#1089;&#1090;&#1080;&#1082;&#1072;\&#1087;&#1086;&#1082;&#1072;&#1079;&#1072;&#1090;&#1077;&#1083;&#1080;%20&#1087;&#1086;%20&#1084;&#1077;&#1082;&#1083;&#1077;&#1085;&#1073;&#1091;&#1088;&#1075;&#1091;\&#1101;&#1082;&#1086;&#1085;&#1086;&#1084;&#1080;&#1095;&#1077;&#1089;&#1082;&#1080;&#1077;%20&#1087;&#1086;&#1082;&#1072;&#1079;&#1072;&#1090;&#1077;&#1083;&#1080;\&#1101;&#1082;&#1086;&#1085;&#1086;&#1084;&#1080;&#1082;&#1072;.%20&#1084;&#1077;&#1082;&#1083;&#1077;&#1085;&#1073;&#1091;&#1088;&#1075;.xlsx!&#1051;&#1080;&#1089;&#1090;3!%5b&#1101;&#1082;&#1086;&#1085;&#1086;&#1084;&#1080;&#1082;&#1072;.%20&#1084;&#1077;&#1082;&#1083;&#1077;&#1085;&#1073;&#1091;&#1088;&#1075;.xlsx%5d&#1051;&#1080;&#1089;&#1090;3%20&#1044;&#1080;&#1072;&#1075;&#1088;&#1072;&#1084;&#1084;&#1072;%201" TargetMode="External"/><Relationship Id="rId49" Type="http://schemas.openxmlformats.org/officeDocument/2006/relationships/image" Target="media/image21.png"/><Relationship Id="rId57" Type="http://schemas.openxmlformats.org/officeDocument/2006/relationships/fontTable" Target="fontTable.xml"/><Relationship Id="rId10" Type="http://schemas.openxmlformats.org/officeDocument/2006/relationships/oleObject" Target="file:///C:\Users\&#1051;&#1077;&#1086;&#1085;&#1080;&#1076;\Desktop\&#1044;&#1080;&#1089;&#1089;&#1077;&#1088;&#1090;&#1072;&#1094;&#1080;&#1103;\&#1057;&#1090;&#1072;&#1090;&#1080;&#1089;&#1090;&#1080;&#1082;&#1072;\&#1087;&#1086;&#1082;&#1072;&#1079;&#1072;&#1090;&#1077;&#1083;&#1080;%20&#1087;&#1086;%20&#1079;&#1077;&#1084;&#1083;&#1103;&#1084;\&#1089;&#1090;&#1072;&#1090;&#1080;&#1089;&#1090;&#1080;&#1082;&#1072;%20&#1079;&#1077;&#1084;&#1077;&#1083;&#1100;%20&#1076;&#1083;&#1103;%202.1.xlsx!&#1051;&#1080;&#1089;&#1090;3!%5b&#1089;&#1090;&#1072;&#1090;&#1080;&#1089;&#1090;&#1080;&#1082;&#1072;%20&#1079;&#1077;&#1084;&#1077;&#1083;&#1100;%20&#1076;&#1083;&#1103;%202.1.xlsx%5d&#1051;&#1080;&#1089;&#1090;3%20&#1044;&#1080;&#1072;&#1075;&#1088;&#1072;&#1084;&#1084;&#1072;%201" TargetMode="External"/><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oleObject" Target="file:///C:\Users\&#1051;&#1077;&#1086;&#1085;&#1080;&#1076;\Desktop\&#1044;&#1080;&#1089;&#1089;&#1077;&#1088;&#1090;&#1072;&#1094;&#1080;&#1103;\&#1057;&#1090;&#1072;&#1090;&#1080;&#1089;&#1090;&#1080;&#1082;&#1072;\&#1087;&#1086;&#1082;&#1072;&#1079;&#1072;&#1090;&#1077;&#1083;&#1080;%20&#1087;&#1086;%20&#1084;&#1077;&#1082;&#1083;&#1077;&#1085;&#1073;&#1091;&#1088;&#1075;&#1091;\&#1101;&#1082;&#1086;&#1085;&#1086;&#1084;&#1080;&#1095;&#1077;&#1089;&#1082;&#1080;&#1077;%20&#1087;&#1086;&#1082;&#1072;&#1079;&#1072;&#1090;&#1077;&#1083;&#1080;\&#1101;&#1082;&#1086;&#1085;&#1086;&#1084;&#1080;&#1082;&#1072;.%20&#1084;&#1077;&#1082;&#1083;&#1077;&#1085;&#1073;&#1091;&#1088;&#1075;.xlsx!&#1051;&#1080;&#1089;&#1090;5!%5b&#1101;&#1082;&#1086;&#1085;&#1086;&#1084;&#1080;&#1082;&#1072;.%20&#1084;&#1077;&#1082;&#1083;&#1077;&#1085;&#1073;&#1091;&#1088;&#1075;.xlsx%5d&#1051;&#1080;&#1089;&#1090;5%20&#1044;&#1080;&#1072;&#1075;&#1088;&#1072;&#1084;&#1084;&#1072;%202" TargetMode="External"/><Relationship Id="rId52" Type="http://schemas.openxmlformats.org/officeDocument/2006/relationships/image" Target="media/image24.png"/><Relationship Id="rId6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file:///C:\Users\&#1051;&#1077;&#1086;&#1085;&#1080;&#1076;\Desktop\&#1044;&#1080;&#1089;&#1089;&#1077;&#1088;&#1090;&#1072;&#1094;&#1080;&#1103;\&#1057;&#1090;&#1072;&#1090;&#1080;&#1089;&#1090;&#1080;&#1082;&#1072;\&#1087;&#1086;&#1082;&#1072;&#1079;&#1072;&#1090;&#1077;&#1083;&#1080;%20&#1087;&#1086;%20&#1079;&#1077;&#1084;&#1083;&#1103;&#1084;\&#1089;&#1090;&#1072;&#1090;&#1080;&#1089;&#1090;&#1080;&#1082;&#1072;%20&#1079;&#1077;&#1084;&#1077;&#1083;&#1100;%20&#1076;&#1083;&#1103;%202.1.xlsx!&#1051;&#1080;&#1089;&#1090;1!%5b&#1089;&#1090;&#1072;&#1090;&#1080;&#1089;&#1090;&#1080;&#1082;&#1072;%20&#1079;&#1077;&#1084;&#1077;&#1083;&#1100;%20&#1076;&#1083;&#1103;%202.1.xlsx%5d&#1051;&#1080;&#1089;&#1090;1%20&#1044;&#1080;&#1072;&#1075;&#1088;&#1072;&#1084;&#1084;&#1072;%202" TargetMode="External"/><Relationship Id="rId22" Type="http://schemas.openxmlformats.org/officeDocument/2006/relationships/oleObject" Target="file:///C:\Users\&#1051;&#1077;&#1086;&#1085;&#1080;&#1076;\Desktop\&#1044;&#1080;&#1089;&#1089;&#1077;&#1088;&#1090;&#1072;&#1094;&#1080;&#1103;\&#1057;&#1090;&#1072;&#1090;&#1080;&#1089;&#1090;&#1080;&#1082;&#1072;\&#1087;&#1086;&#1082;&#1072;&#1079;&#1072;&#1090;&#1077;&#1083;&#1080;%20&#1087;&#1086;%20&#1084;&#1077;&#1082;&#1083;&#1077;&#1085;&#1073;&#1091;&#1088;&#1075;&#1091;\&#1089;&#1090;&#1072;&#1090;&#1080;&#1089;&#1090;&#1080;&#1082;&#1072;%20&#1087;&#1086;%20&#1084;&#1077;&#1082;&#1083;&#1077;&#1085;&#1073;&#1091;&#1088;&#1075;&#1091;.%20&#1085;&#1072;&#1089;&#1077;&#1083;&#1077;&#1085;&#1080;&#1077;.xlsx!&#1051;&#1080;&#1089;&#1090;3!%5b&#1089;&#1090;&#1072;&#1090;&#1080;&#1089;&#1090;&#1080;&#1082;&#1072;%20&#1087;&#1086;%20&#1084;&#1077;&#1082;&#1083;&#1077;&#1085;&#1073;&#1091;&#1088;&#1075;&#1091;.%20&#1085;&#1072;&#1089;&#1077;&#1083;&#1077;&#1085;&#1080;&#1077;.xlsx%5d&#1051;&#1080;&#1089;&#1090;3%20&#1044;&#1080;&#1072;&#1075;&#1088;&#1072;&#1084;&#1084;&#1072;%201" TargetMode="External"/><Relationship Id="rId27" Type="http://schemas.openxmlformats.org/officeDocument/2006/relationships/image" Target="media/image10.emf"/><Relationship Id="rId30" Type="http://schemas.openxmlformats.org/officeDocument/2006/relationships/oleObject" Target="file:///C:\Users\&#1051;&#1077;&#1086;&#1085;&#1080;&#1076;\Desktop\&#1044;&#1080;&#1089;&#1089;&#1077;&#1088;&#1090;&#1072;&#1094;&#1080;&#1103;\&#1057;&#1090;&#1072;&#1090;&#1080;&#1089;&#1090;&#1080;&#1082;&#1072;\&#1087;&#1086;&#1082;&#1072;&#1079;&#1072;&#1090;&#1077;&#1083;&#1080;%20&#1087;&#1086;%20&#1084;&#1077;&#1082;&#1083;&#1077;&#1085;&#1073;&#1091;&#1088;&#1075;&#1091;\&#1101;&#1082;&#1086;&#1085;&#1086;&#1084;&#1080;&#1095;&#1077;&#1089;&#1082;&#1080;&#1077;%20&#1087;&#1086;&#1082;&#1072;&#1079;&#1072;&#1090;&#1077;&#1083;&#1080;\&#1101;&#1082;&#1086;&#1085;&#1086;&#1084;&#1080;&#1082;&#1072;.%20&#1084;&#1077;&#1082;&#1083;&#1077;&#1085;&#1073;&#1091;&#1088;&#1075;.xlsx!&#1051;&#1080;&#1089;&#1090;1!%5b&#1101;&#1082;&#1086;&#1085;&#1086;&#1084;&#1080;&#1082;&#1072;.%20&#1084;&#1077;&#1082;&#1083;&#1077;&#1085;&#1073;&#1091;&#1088;&#1075;.xlsx%5d&#1051;&#1080;&#1089;&#1090;1%20&#1044;&#1080;&#1072;&#1075;&#1088;&#1072;&#1084;&#1084;&#1072;%201" TargetMode="External"/><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file:///C:\Users\&#1051;&#1077;&#1086;&#1085;&#1080;&#1076;\Desktop\&#1044;&#1080;&#1089;&#1089;&#1077;&#1088;&#1090;&#1072;&#1094;&#1080;&#1103;\&#1057;&#1090;&#1072;&#1090;&#1080;&#1089;&#1090;&#1080;&#1082;&#1072;\&#1087;&#1086;&#1082;&#1072;&#1079;&#1072;&#1090;&#1077;&#1083;&#1080;%20&#1087;&#1086;%20&#1084;&#1077;&#1082;&#1083;&#1077;&#1085;&#1073;&#1091;&#1088;&#1075;&#1091;\&#1101;&#1082;&#1086;&#1085;&#1086;&#1084;&#1080;&#1095;&#1077;&#1089;&#1082;&#1080;&#1077;%20&#1087;&#1086;&#1082;&#1072;&#1079;&#1072;&#1090;&#1077;&#1083;&#1080;\&#1101;&#1082;&#1086;&#1085;&#1086;&#1084;&#1080;&#1082;&#1072;.%20&#1084;&#1077;&#1082;&#1083;&#1077;&#1085;&#1073;&#1091;&#1088;&#1075;.xlsx!&#1051;&#1080;&#1089;&#1090;6!%5b&#1101;&#1082;&#1086;&#1085;&#1086;&#1084;&#1080;&#1082;&#1072;.%20&#1084;&#1077;&#1082;&#1083;&#1077;&#1085;&#1073;&#1091;&#1088;&#1075;.xlsx%5d&#1051;&#1080;&#1089;&#1090;6%20&#1044;&#1080;&#1072;&#1075;&#1088;&#1072;&#1084;&#1084;&#1072;%201" TargetMode="External"/><Relationship Id="rId56" Type="http://schemas.openxmlformats.org/officeDocument/2006/relationships/footer" Target="footer1.xml"/><Relationship Id="rId8" Type="http://schemas.openxmlformats.org/officeDocument/2006/relationships/comments" Target="comments.xml"/><Relationship Id="rId51" Type="http://schemas.openxmlformats.org/officeDocument/2006/relationships/image" Target="media/image23.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b:Source>
    <b:Tag>Аве</b:Tag>
    <b:SourceType>JournalArticle</b:SourceType>
    <b:Guid>{0812E52C-52B2-4755-8DAB-241D3DF2507B}</b:Guid>
    <b:LCID>0</b:LCID>
    <b:Author>
      <b:Author>
        <b:NameList>
          <b:Person>
            <b:Last>Аверкиева</b:Last>
            <b:First>К.В.</b:First>
          </b:Person>
        </b:NameList>
      </b:Author>
    </b:Author>
    <b:Title>Инновации в сельском хозяйстве Нечерноземной зоны России как ответ на "сжатие пространства"</b:Title>
    <b:Publisher>Известия РАН. Серия географическая</b:Publisher>
    <b:City>Москва</b:City>
    <b:Year>2012</b:Year>
    <b:Volume>4</b:Volume>
    <b:Pages>20-31</b:Pages>
    <b:RefOrder>1</b:RefOrder>
  </b:Source>
  <b:Source>
    <b:Tag>Мир</b:Tag>
    <b:SourceType>ElectronicSource</b:SourceType>
    <b:Guid>{AD934077-B3EF-4340-BED4-B37888632C43}</b:Guid>
    <b:LCID>0</b:LCID>
    <b:Author>
      <b:Author>
        <b:NameList>
          <b:Person>
            <b:Last>Мироненко</b:Last>
            <b:First>Н.С.,</b:First>
            <b:Middle>Сорокин М.Ю.</b:Middle>
          </b:Person>
        </b:NameList>
      </b:Author>
    </b:Author>
    <b:RefOrder>2</b:RefOrder>
  </b:Source>
</b:Sources>
</file>

<file path=customXml/itemProps1.xml><?xml version="1.0" encoding="utf-8"?>
<ds:datastoreItem xmlns:ds="http://schemas.openxmlformats.org/officeDocument/2006/customXml" ds:itemID="{D910C59E-14EE-4F7D-BBB4-EF26934A5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71</Pages>
  <Words>18598</Words>
  <Characters>106013</Characters>
  <Application>Microsoft Office Word</Application>
  <DocSecurity>0</DocSecurity>
  <Lines>883</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124363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Леонид</dc:creator>
  <cp:lastModifiedBy>Леонид</cp:lastModifiedBy>
  <cp:revision>22</cp:revision>
  <dcterms:created xsi:type="dcterms:W3CDTF">2021-05-24T12:15:00Z</dcterms:created>
  <dcterms:modified xsi:type="dcterms:W3CDTF">2021-05-25T10:09:00Z</dcterms:modified>
</cp:coreProperties>
</file>