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0C1" w:rsidRPr="008C1DFA" w:rsidRDefault="009670C1" w:rsidP="009670C1">
      <w:pPr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ОТЗЫВ</w:t>
      </w:r>
    </w:p>
    <w:p w:rsidR="009670C1" w:rsidRPr="00607506" w:rsidRDefault="009670C1" w:rsidP="009670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DFA">
        <w:rPr>
          <w:rFonts w:ascii="Times New Roman" w:hAnsi="Times New Roman" w:cs="Times New Roman"/>
          <w:b/>
          <w:sz w:val="24"/>
          <w:szCs w:val="24"/>
        </w:rPr>
        <w:t xml:space="preserve">На выпускную </w:t>
      </w:r>
      <w:r w:rsidRPr="00607506">
        <w:rPr>
          <w:rFonts w:ascii="Times New Roman" w:hAnsi="Times New Roman" w:cs="Times New Roman"/>
          <w:b/>
          <w:sz w:val="24"/>
          <w:szCs w:val="24"/>
        </w:rPr>
        <w:t>квалификационную работу</w:t>
      </w:r>
    </w:p>
    <w:p w:rsidR="009670C1" w:rsidRPr="00607506" w:rsidRDefault="009670C1" w:rsidP="009670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506">
        <w:rPr>
          <w:rFonts w:ascii="Times New Roman" w:hAnsi="Times New Roman" w:cs="Times New Roman"/>
          <w:b/>
          <w:sz w:val="24"/>
          <w:szCs w:val="24"/>
        </w:rPr>
        <w:t>Студенки 2 курса магистратуры очной формы обучения</w:t>
      </w:r>
    </w:p>
    <w:p w:rsidR="009670C1" w:rsidRPr="00315545" w:rsidRDefault="00110952" w:rsidP="009670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Лукиной</w:t>
      </w:r>
      <w:r w:rsidR="009670C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Мари</w:t>
      </w:r>
      <w:r w:rsidR="009670C1"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</w:rPr>
        <w:t>Дмитриевны</w:t>
      </w:r>
    </w:p>
    <w:p w:rsidR="009670C1" w:rsidRDefault="009670C1" w:rsidP="009670C1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 w:rsidRPr="00607506">
        <w:rPr>
          <w:b/>
        </w:rPr>
        <w:t>«</w:t>
      </w:r>
      <w:r w:rsidR="00110952">
        <w:rPr>
          <w:b/>
        </w:rPr>
        <w:t>П</w:t>
      </w:r>
      <w:r>
        <w:rPr>
          <w:b/>
        </w:rPr>
        <w:t>риняти</w:t>
      </w:r>
      <w:r w:rsidR="00110952">
        <w:rPr>
          <w:b/>
        </w:rPr>
        <w:t>е</w:t>
      </w:r>
      <w:r>
        <w:rPr>
          <w:b/>
        </w:rPr>
        <w:t xml:space="preserve"> </w:t>
      </w:r>
      <w:r w:rsidR="00110952">
        <w:rPr>
          <w:b/>
        </w:rPr>
        <w:t>фактическими действиями</w:t>
      </w:r>
      <w:r w:rsidR="00110952" w:rsidRPr="00110952">
        <w:rPr>
          <w:b/>
        </w:rPr>
        <w:t xml:space="preserve"> </w:t>
      </w:r>
      <w:r w:rsidR="00110952">
        <w:rPr>
          <w:b/>
        </w:rPr>
        <w:t>наследства, основные проблемы</w:t>
      </w:r>
      <w:r w:rsidRPr="00315545">
        <w:rPr>
          <w:b/>
        </w:rPr>
        <w:t>»</w:t>
      </w:r>
    </w:p>
    <w:p w:rsidR="009670C1" w:rsidRDefault="009670C1" w:rsidP="009670C1">
      <w:pPr>
        <w:pStyle w:val="a3"/>
        <w:spacing w:line="276" w:lineRule="auto"/>
        <w:ind w:right="-1"/>
        <w:rPr>
          <w:szCs w:val="24"/>
        </w:rPr>
      </w:pPr>
    </w:p>
    <w:p w:rsidR="009670C1" w:rsidRDefault="009670C1" w:rsidP="009670C1">
      <w:pPr>
        <w:pStyle w:val="a3"/>
        <w:spacing w:line="276" w:lineRule="auto"/>
        <w:ind w:right="-1"/>
        <w:rPr>
          <w:szCs w:val="24"/>
        </w:rPr>
      </w:pPr>
      <w:r>
        <w:rPr>
          <w:szCs w:val="24"/>
        </w:rPr>
        <w:t xml:space="preserve">Судебные споры, связанные с принятием наследства, являются самыми распространенными среди иных наследственных споров, что связано с предоставленной законом возможностью принимать наследство не только путем прямого волеизъявления наследника – подачей заявления нотариусу, но и совершением действий, свидетельствующих о принятии наследства. </w:t>
      </w:r>
      <w:r w:rsidR="00B26CF9">
        <w:rPr>
          <w:szCs w:val="24"/>
        </w:rPr>
        <w:t>На первый взгляд</w:t>
      </w:r>
      <w:r>
        <w:rPr>
          <w:szCs w:val="24"/>
        </w:rPr>
        <w:t xml:space="preserve"> для суда </w:t>
      </w:r>
      <w:r w:rsidR="00B26CF9">
        <w:rPr>
          <w:szCs w:val="24"/>
        </w:rPr>
        <w:t xml:space="preserve">не должно </w:t>
      </w:r>
      <w:r>
        <w:rPr>
          <w:szCs w:val="24"/>
        </w:rPr>
        <w:t xml:space="preserve">представляет особых трудностей оценить – принял фактическими действиями наследник наследство или нет. Но суды часто не понимают правовой природы и характера принятия наследства </w:t>
      </w:r>
      <w:r w:rsidR="00B26CF9">
        <w:rPr>
          <w:szCs w:val="24"/>
        </w:rPr>
        <w:t>фактически</w:t>
      </w:r>
      <w:r>
        <w:rPr>
          <w:szCs w:val="24"/>
        </w:rPr>
        <w:t xml:space="preserve">ми действиями и, бывает, принимают судебный акт, не основанный на законе. Часто судьи ошибочно оценивают действия наследника, игнорируя его объяснения, почему он совершил эти действия, не понимая, что в силу самой правовой природы </w:t>
      </w:r>
      <w:r w:rsidR="00B26CF9">
        <w:rPr>
          <w:szCs w:val="24"/>
        </w:rPr>
        <w:t xml:space="preserve">фактических или </w:t>
      </w:r>
      <w:r>
        <w:rPr>
          <w:szCs w:val="24"/>
        </w:rPr>
        <w:t>конклюдентных действий, только объяснения самого лица, их совершивших, могут определить – была ли его воля направлена на принятие наследства или нет.</w:t>
      </w:r>
    </w:p>
    <w:p w:rsidR="009670C1" w:rsidRDefault="009670C1" w:rsidP="009670C1">
      <w:pPr>
        <w:pStyle w:val="a3"/>
        <w:spacing w:line="276" w:lineRule="auto"/>
        <w:ind w:right="-1"/>
        <w:rPr>
          <w:szCs w:val="24"/>
        </w:rPr>
      </w:pPr>
      <w:r w:rsidRPr="00607506">
        <w:rPr>
          <w:szCs w:val="24"/>
        </w:rPr>
        <w:t xml:space="preserve">В своей выпускной работе </w:t>
      </w:r>
      <w:r w:rsidR="00B26CF9">
        <w:rPr>
          <w:szCs w:val="24"/>
        </w:rPr>
        <w:t>Лукина</w:t>
      </w:r>
      <w:r>
        <w:rPr>
          <w:szCs w:val="24"/>
        </w:rPr>
        <w:t xml:space="preserve"> </w:t>
      </w:r>
      <w:r w:rsidR="00B26CF9">
        <w:rPr>
          <w:szCs w:val="24"/>
        </w:rPr>
        <w:t>М</w:t>
      </w:r>
      <w:r>
        <w:rPr>
          <w:szCs w:val="24"/>
        </w:rPr>
        <w:t xml:space="preserve">. </w:t>
      </w:r>
      <w:r w:rsidR="00B26CF9">
        <w:rPr>
          <w:szCs w:val="24"/>
        </w:rPr>
        <w:t>Д</w:t>
      </w:r>
      <w:r>
        <w:rPr>
          <w:szCs w:val="24"/>
        </w:rPr>
        <w:t>. изучила правовую природу принятия наследства фактическ</w:t>
      </w:r>
      <w:r w:rsidR="00B678DA">
        <w:rPr>
          <w:szCs w:val="24"/>
        </w:rPr>
        <w:t>ими</w:t>
      </w:r>
      <w:r>
        <w:rPr>
          <w:szCs w:val="24"/>
        </w:rPr>
        <w:t xml:space="preserve"> действия</w:t>
      </w:r>
      <w:r w:rsidR="00B678DA">
        <w:rPr>
          <w:szCs w:val="24"/>
        </w:rPr>
        <w:t>ми, показала отличие принятия наследства фактическими действиями от действий наследника, не связанных с принятием наследства</w:t>
      </w:r>
      <w:bookmarkStart w:id="0" w:name="_GoBack"/>
      <w:bookmarkEnd w:id="0"/>
      <w:r>
        <w:rPr>
          <w:szCs w:val="24"/>
        </w:rPr>
        <w:t xml:space="preserve">. Дипломница на основании анализа материалов многих судебных дел выявила и систематизировала действия, в которых проявляется воля наследника, направленная на принятие наследства. </w:t>
      </w:r>
    </w:p>
    <w:p w:rsidR="009670C1" w:rsidRPr="00607506" w:rsidRDefault="009670C1" w:rsidP="009670C1">
      <w:pPr>
        <w:pStyle w:val="a3"/>
        <w:spacing w:line="276" w:lineRule="auto"/>
        <w:ind w:right="-1"/>
        <w:rPr>
          <w:szCs w:val="24"/>
        </w:rPr>
      </w:pPr>
      <w:r>
        <w:rPr>
          <w:szCs w:val="24"/>
        </w:rPr>
        <w:t>Выводы дипломницы основываются на детальном изучении догматического подхода к принятию наследства, на исследовании значительного числа судебных дел. Автор высказывает свое собственное мнение по указанным проблемам, подкрепленное хорошим знанием научной и научно-практической литературы.</w:t>
      </w:r>
    </w:p>
    <w:p w:rsidR="009670C1" w:rsidRPr="00607506" w:rsidRDefault="009670C1" w:rsidP="009670C1">
      <w:pPr>
        <w:pStyle w:val="a3"/>
        <w:spacing w:line="276" w:lineRule="auto"/>
        <w:ind w:right="-1"/>
        <w:rPr>
          <w:szCs w:val="24"/>
        </w:rPr>
      </w:pPr>
      <w:r w:rsidRPr="00607506">
        <w:rPr>
          <w:szCs w:val="24"/>
        </w:rPr>
        <w:t xml:space="preserve">Выпускная квалификационная работа </w:t>
      </w:r>
      <w:r w:rsidR="00B678DA">
        <w:rPr>
          <w:szCs w:val="24"/>
        </w:rPr>
        <w:t xml:space="preserve">Лукина М. Д. </w:t>
      </w:r>
      <w:r>
        <w:rPr>
          <w:szCs w:val="24"/>
        </w:rPr>
        <w:t xml:space="preserve"> написана юридически грамотным языком, </w:t>
      </w:r>
      <w:r w:rsidRPr="00607506">
        <w:rPr>
          <w:szCs w:val="24"/>
        </w:rPr>
        <w:t xml:space="preserve">представляет собой логически законченное сочинение, соответствующее требованиям, предъявляемым к работам такого рода. </w:t>
      </w:r>
    </w:p>
    <w:p w:rsidR="009670C1" w:rsidRPr="00607506" w:rsidRDefault="009670C1" w:rsidP="009670C1">
      <w:pPr>
        <w:pStyle w:val="a3"/>
        <w:spacing w:line="276" w:lineRule="auto"/>
        <w:ind w:right="-1"/>
        <w:rPr>
          <w:szCs w:val="24"/>
        </w:rPr>
      </w:pPr>
      <w:r w:rsidRPr="00607506">
        <w:rPr>
          <w:szCs w:val="24"/>
        </w:rPr>
        <w:t>Работа</w:t>
      </w:r>
      <w:r w:rsidR="00B678DA">
        <w:rPr>
          <w:szCs w:val="24"/>
        </w:rPr>
        <w:t xml:space="preserve"> </w:t>
      </w:r>
      <w:r w:rsidR="00B678DA">
        <w:rPr>
          <w:szCs w:val="24"/>
        </w:rPr>
        <w:t xml:space="preserve">Лукина М. Д. </w:t>
      </w:r>
      <w:r>
        <w:rPr>
          <w:szCs w:val="24"/>
        </w:rPr>
        <w:t xml:space="preserve"> </w:t>
      </w:r>
      <w:r w:rsidRPr="00607506">
        <w:rPr>
          <w:szCs w:val="24"/>
        </w:rPr>
        <w:t xml:space="preserve">может быть допущена к защите и заслуживает </w:t>
      </w:r>
      <w:r w:rsidR="00B678DA">
        <w:rPr>
          <w:szCs w:val="24"/>
        </w:rPr>
        <w:t xml:space="preserve">положительной </w:t>
      </w:r>
      <w:r w:rsidRPr="00607506">
        <w:rPr>
          <w:szCs w:val="24"/>
        </w:rPr>
        <w:t>оценки.</w:t>
      </w:r>
    </w:p>
    <w:p w:rsidR="009670C1" w:rsidRDefault="009670C1" w:rsidP="009670C1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670C1" w:rsidRPr="00607506" w:rsidRDefault="009670C1" w:rsidP="009670C1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07506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607506">
        <w:rPr>
          <w:rFonts w:ascii="Times New Roman" w:hAnsi="Times New Roman" w:cs="Times New Roman"/>
          <w:sz w:val="24"/>
          <w:szCs w:val="24"/>
        </w:rPr>
        <w:t>, доцент кафедры</w:t>
      </w:r>
    </w:p>
    <w:p w:rsidR="009670C1" w:rsidRPr="00607506" w:rsidRDefault="009670C1" w:rsidP="009670C1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607506">
        <w:rPr>
          <w:rFonts w:ascii="Times New Roman" w:hAnsi="Times New Roman" w:cs="Times New Roman"/>
          <w:sz w:val="24"/>
          <w:szCs w:val="24"/>
        </w:rPr>
        <w:t>ражданского права</w:t>
      </w:r>
    </w:p>
    <w:p w:rsidR="009670C1" w:rsidRDefault="009670C1" w:rsidP="009670C1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07506">
        <w:rPr>
          <w:rFonts w:ascii="Times New Roman" w:hAnsi="Times New Roman" w:cs="Times New Roman"/>
          <w:sz w:val="24"/>
          <w:szCs w:val="24"/>
        </w:rPr>
        <w:t>Новиков Андрей Ал</w:t>
      </w:r>
      <w:r w:rsidRPr="008C1DFA">
        <w:rPr>
          <w:rFonts w:ascii="Times New Roman" w:hAnsi="Times New Roman" w:cs="Times New Roman"/>
          <w:sz w:val="24"/>
          <w:szCs w:val="24"/>
        </w:rPr>
        <w:t xml:space="preserve">ексеевич </w:t>
      </w:r>
    </w:p>
    <w:p w:rsidR="009670C1" w:rsidRDefault="009670C1" w:rsidP="009670C1">
      <w:pPr>
        <w:ind w:firstLine="567"/>
        <w:jc w:val="right"/>
      </w:pPr>
      <w:r>
        <w:rPr>
          <w:rFonts w:ascii="Times New Roman" w:hAnsi="Times New Roman" w:cs="Times New Roman"/>
          <w:sz w:val="24"/>
          <w:szCs w:val="24"/>
        </w:rPr>
        <w:t>25 мая 2021 г.</w:t>
      </w:r>
    </w:p>
    <w:p w:rsidR="009670C1" w:rsidRDefault="009670C1" w:rsidP="009670C1"/>
    <w:sectPr w:rsidR="00967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0C1"/>
    <w:rsid w:val="00110952"/>
    <w:rsid w:val="00332D2E"/>
    <w:rsid w:val="009670C1"/>
    <w:rsid w:val="00A94B32"/>
    <w:rsid w:val="00B26CF9"/>
    <w:rsid w:val="00B678DA"/>
    <w:rsid w:val="00B93A8D"/>
    <w:rsid w:val="00DC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59622-6893-4C3B-8DBC-5A4A0734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0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670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670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967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5</cp:revision>
  <dcterms:created xsi:type="dcterms:W3CDTF">2021-05-26T09:48:00Z</dcterms:created>
  <dcterms:modified xsi:type="dcterms:W3CDTF">2021-05-27T06:06:00Z</dcterms:modified>
</cp:coreProperties>
</file>