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3627" w14:textId="77777777" w:rsidR="00C42809" w:rsidRDefault="008C4BF4">
      <w:pPr>
        <w:spacing w:after="205" w:line="259" w:lineRule="auto"/>
        <w:ind w:left="34" w:hanging="10"/>
        <w:jc w:val="center"/>
      </w:pPr>
      <w:r>
        <w:t>САНКТ-ПЕТЕРБУРГСКИЙ ГОСУДАРСТВЕННЫЙ</w:t>
      </w:r>
    </w:p>
    <w:p w14:paraId="6B9D4909" w14:textId="3F79F90E" w:rsidR="00C42809" w:rsidRDefault="008C4BF4">
      <w:pPr>
        <w:spacing w:after="205" w:line="259" w:lineRule="auto"/>
        <w:ind w:left="34" w:right="5" w:hanging="10"/>
        <w:jc w:val="center"/>
      </w:pPr>
      <w:r>
        <w:t>УНИВЕРСИТЕТ</w:t>
      </w:r>
    </w:p>
    <w:p w14:paraId="455468C0" w14:textId="77777777" w:rsidR="00FE02AD" w:rsidRDefault="00FE02AD">
      <w:pPr>
        <w:spacing w:after="205" w:line="259" w:lineRule="auto"/>
        <w:ind w:left="34" w:right="5" w:hanging="10"/>
        <w:jc w:val="center"/>
      </w:pPr>
    </w:p>
    <w:p w14:paraId="0C07DA6E" w14:textId="52435F59" w:rsidR="00C42809" w:rsidRDefault="008C4BF4">
      <w:pPr>
        <w:spacing w:after="261" w:line="231" w:lineRule="auto"/>
        <w:ind w:left="2878" w:right="2854" w:firstLine="0"/>
        <w:jc w:val="center"/>
        <w:rPr>
          <w:sz w:val="26"/>
        </w:rPr>
      </w:pPr>
      <w:r>
        <w:rPr>
          <w:sz w:val="26"/>
        </w:rPr>
        <w:t>Отзыв научного руководителя на дипломную работу студентки</w:t>
      </w:r>
    </w:p>
    <w:p w14:paraId="7DADABC0" w14:textId="77777777" w:rsidR="00FE02AD" w:rsidRDefault="00FE02AD">
      <w:pPr>
        <w:spacing w:after="261" w:line="231" w:lineRule="auto"/>
        <w:ind w:left="2878" w:right="2854" w:firstLine="0"/>
        <w:jc w:val="center"/>
      </w:pPr>
    </w:p>
    <w:p w14:paraId="245360B0" w14:textId="0AA2DD77" w:rsidR="00C42809" w:rsidRDefault="008C4BF4">
      <w:pPr>
        <w:pStyle w:val="1"/>
      </w:pPr>
      <w:r>
        <w:t>Кузьминой Александры Сергеевны</w:t>
      </w:r>
    </w:p>
    <w:p w14:paraId="2516C352" w14:textId="77777777" w:rsidR="00FE02AD" w:rsidRPr="00FE02AD" w:rsidRDefault="00FE02AD" w:rsidP="00FE02AD"/>
    <w:p w14:paraId="2DB118A7" w14:textId="38AFE3C3" w:rsidR="00C42809" w:rsidRDefault="35B1B857">
      <w:pPr>
        <w:spacing w:after="0" w:line="428" w:lineRule="auto"/>
        <w:ind w:left="24" w:right="14" w:hanging="10"/>
        <w:jc w:val="center"/>
      </w:pPr>
      <w:r w:rsidRPr="35B1B857">
        <w:rPr>
          <w:sz w:val="22"/>
        </w:rPr>
        <w:t>на тему: «ПРЕДПРИНИМАТЕЛЬСКАЯ ДЕЯТЕЛЬНОСТЬ В СЕЛЬСКОМ ХОЗЯЙСТВЕ В СОВРЕМЕННОЙ РОССИИ: СОЦИАЛЬНАЯ ОТВЕТСТВЕННОСТЬ, УСЛОВИЯ,</w:t>
      </w:r>
    </w:p>
    <w:p w14:paraId="7E0B9AE7" w14:textId="754FF741" w:rsidR="00C42809" w:rsidRDefault="008C4BF4">
      <w:pPr>
        <w:spacing w:after="344" w:line="259" w:lineRule="auto"/>
        <w:ind w:left="24" w:hanging="10"/>
        <w:jc w:val="center"/>
        <w:rPr>
          <w:sz w:val="22"/>
        </w:rPr>
      </w:pPr>
      <w:r>
        <w:rPr>
          <w:sz w:val="22"/>
        </w:rPr>
        <w:t>ГОСРЕГУЛИРОВАНИЕ».</w:t>
      </w:r>
    </w:p>
    <w:p w14:paraId="1E4280C3" w14:textId="77777777" w:rsidR="00C42809" w:rsidRDefault="008C4BF4">
      <w:pPr>
        <w:spacing w:after="6" w:line="401" w:lineRule="auto"/>
        <w:ind w:left="2497" w:right="2477" w:hanging="10"/>
        <w:jc w:val="center"/>
      </w:pPr>
      <w:bookmarkStart w:id="0" w:name="_GoBack"/>
      <w:bookmarkEnd w:id="0"/>
      <w:r>
        <w:t>направление 040100 — «(Социология» по уровню обучения бакалавриат профиль</w:t>
      </w:r>
    </w:p>
    <w:p w14:paraId="78528198" w14:textId="3E679548" w:rsidR="00C42809" w:rsidRDefault="008C4BF4">
      <w:pPr>
        <w:spacing w:after="205" w:line="259" w:lineRule="auto"/>
        <w:ind w:left="34" w:right="10" w:hanging="10"/>
        <w:jc w:val="center"/>
      </w:pPr>
      <w:r>
        <w:t>«Экономическая социология»</w:t>
      </w:r>
    </w:p>
    <w:p w14:paraId="26D6AF7E" w14:textId="77777777" w:rsidR="00FE02AD" w:rsidRDefault="00FE02AD">
      <w:pPr>
        <w:spacing w:after="205" w:line="259" w:lineRule="auto"/>
        <w:ind w:left="34" w:right="10" w:hanging="10"/>
        <w:jc w:val="center"/>
      </w:pPr>
    </w:p>
    <w:p w14:paraId="10428C5F" w14:textId="4CE45451" w:rsidR="00C42809" w:rsidRDefault="35B1B857">
      <w:pPr>
        <w:numPr>
          <w:ilvl w:val="0"/>
          <w:numId w:val="1"/>
        </w:numPr>
        <w:ind w:right="-10"/>
      </w:pPr>
      <w:r>
        <w:t>Актуальность темы исследования. Проблема предпринимательства в аграрном секторе представляется крайне важной как с теоретической, так и с практической точки зрения. Одной из важнейших отраслей промышленности как в нашей стране, так и по всему миру является сельское хозяйство. Работа актуальна.</w:t>
      </w:r>
    </w:p>
    <w:p w14:paraId="640FDE91" w14:textId="77777777" w:rsidR="00C42809" w:rsidRDefault="008C4BF4">
      <w:pPr>
        <w:numPr>
          <w:ilvl w:val="0"/>
          <w:numId w:val="1"/>
        </w:numPr>
        <w:ind w:right="-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A6AA43" wp14:editId="29DE8117">
            <wp:simplePos x="0" y="0"/>
            <wp:positionH relativeFrom="page">
              <wp:posOffset>7175475</wp:posOffset>
            </wp:positionH>
            <wp:positionV relativeFrom="page">
              <wp:posOffset>6361479</wp:posOffset>
            </wp:positionV>
            <wp:extent cx="9144" cy="12192"/>
            <wp:effectExtent l="0" t="0" r="0" b="0"/>
            <wp:wrapSquare wrapText="bothSides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Степень самостоятельности и способности автора выпускной квалификационной работы к исследовательской деятельности (умение и навыки искать, обобщать, анализировать материал и делать выводы): у автора исследования в достаточной мере развиты умения и </w:t>
      </w:r>
      <w:proofErr w:type="spellStart"/>
      <w:r>
        <w:t>навьжи</w:t>
      </w:r>
      <w:proofErr w:type="spellEnd"/>
      <w:r>
        <w:t xml:space="preserve"> поиска необходимой информации, обобщения и анализа материала, а также умение делать выводы на основе проанализированных материалов.</w:t>
      </w:r>
    </w:p>
    <w:p w14:paraId="4FDA5A82" w14:textId="77777777" w:rsidR="00C42809" w:rsidRDefault="008C4BF4">
      <w:pPr>
        <w:ind w:left="720" w:right="-10"/>
      </w:pPr>
      <w:r>
        <w:t>З. Оценка деятельности выпускника в период выполнения выпускной квалификационной работы (степень добросовестности, работоспособности, ответственности, аккуратности и т.д.): в период работы над дипломным исследованием Кузьмина А.С. проявила себя как исполнительная, инициативная студентка, ответственно относящаяся к порученной работе.</w:t>
      </w:r>
    </w:p>
    <w:p w14:paraId="06CF1468" w14:textId="77777777" w:rsidR="00C42809" w:rsidRDefault="008C4BF4">
      <w:pPr>
        <w:numPr>
          <w:ilvl w:val="0"/>
          <w:numId w:val="2"/>
        </w:numPr>
        <w:ind w:right="-10"/>
      </w:pPr>
      <w:r>
        <w:t>Степень грамотности в изложении материала (логичность, последовательность, аргументированность и т.д.): все материалы дипломного исследования изложены логично, все параграфы, введение и заключение взаимосвязаны и подчинены цели исследования.</w:t>
      </w:r>
    </w:p>
    <w:p w14:paraId="514E91D4" w14:textId="77777777" w:rsidR="00C42809" w:rsidRDefault="008C4BF4">
      <w:pPr>
        <w:numPr>
          <w:ilvl w:val="0"/>
          <w:numId w:val="2"/>
        </w:numPr>
        <w:ind w:right="-10"/>
      </w:pPr>
      <w:r>
        <w:lastRenderedPageBreak/>
        <w:t>Возможность использования результатов исследования в научно-практической деятельности: материалы дипломного исследования представляют широкое поле для дальнейшей научно-исследовательской и практической деятельности.</w:t>
      </w:r>
    </w:p>
    <w:p w14:paraId="4E3D46C2" w14:textId="72ED0D17" w:rsidR="00C42809" w:rsidRDefault="35B1B857">
      <w:pPr>
        <w:numPr>
          <w:ilvl w:val="0"/>
          <w:numId w:val="2"/>
        </w:numPr>
        <w:spacing w:after="501"/>
        <w:ind w:right="-10"/>
      </w:pPr>
      <w:r>
        <w:t>Общее заключение по выпускной квалификационной работе: работа соответствует требованиям, предъявляемым к выпускным квалификационным работам, и может быть оценена на “отлично”.</w:t>
      </w:r>
    </w:p>
    <w:p w14:paraId="1FD06B07" w14:textId="77777777" w:rsidR="00C42809" w:rsidRDefault="008C4BF4">
      <w:pPr>
        <w:tabs>
          <w:tab w:val="center" w:pos="5103"/>
        </w:tabs>
        <w:spacing w:after="0" w:line="259" w:lineRule="auto"/>
        <w:ind w:left="0" w:firstLine="0"/>
        <w:jc w:val="left"/>
      </w:pPr>
      <w:r>
        <w:rPr>
          <w:sz w:val="28"/>
        </w:rPr>
        <w:t>«28» 05 20121 г.</w:t>
      </w:r>
      <w:r>
        <w:rPr>
          <w:sz w:val="28"/>
        </w:rPr>
        <w:tab/>
        <w:t>Белова М.В.</w:t>
      </w:r>
      <w:r>
        <w:rPr>
          <w:noProof/>
        </w:rPr>
        <w:drawing>
          <wp:inline distT="0" distB="0" distL="0" distR="0" wp14:anchorId="580B2466" wp14:editId="3E803D1D">
            <wp:extent cx="1423512" cy="490751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3512" cy="4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(Подпись)</w:t>
      </w:r>
    </w:p>
    <w:sectPr w:rsidR="00C42809">
      <w:pgSz w:w="11900" w:h="16820"/>
      <w:pgMar w:top="1440" w:right="898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7D3"/>
    <w:multiLevelType w:val="hybridMultilevel"/>
    <w:tmpl w:val="3B22E572"/>
    <w:lvl w:ilvl="0" w:tplc="FF0E7CC0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E82C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ED05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FAB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4841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6D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C37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ECA1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826C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86691"/>
    <w:multiLevelType w:val="hybridMultilevel"/>
    <w:tmpl w:val="0C682E02"/>
    <w:lvl w:ilvl="0" w:tplc="6FB4DE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02CA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A000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C309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6B0E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0CE2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0575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71F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28170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09"/>
    <w:rsid w:val="008C4BF4"/>
    <w:rsid w:val="00C42809"/>
    <w:rsid w:val="00FE02AD"/>
    <w:rsid w:val="35B1B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0C9A"/>
  <w15:docId w15:val="{A13C5187-C5B8-47E6-8D3A-811A89E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4" w:line="269" w:lineRule="auto"/>
      <w:ind w:left="380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KM_C258-20210528142511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KM_C258-20210528142511</dc:title>
  <dc:subject/>
  <dc:creator>av-oper-1</dc:creator>
  <cp:keywords/>
  <cp:lastModifiedBy>Мария Владимировна</cp:lastModifiedBy>
  <cp:revision>2</cp:revision>
  <dcterms:created xsi:type="dcterms:W3CDTF">2021-06-01T11:03:00Z</dcterms:created>
  <dcterms:modified xsi:type="dcterms:W3CDTF">2021-06-01T11:03:00Z</dcterms:modified>
</cp:coreProperties>
</file>