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310" w:rsidRPr="00413B70" w:rsidRDefault="00BE5310" w:rsidP="00BE5310">
      <w:pPr>
        <w:pStyle w:val="Heading"/>
        <w:tabs>
          <w:tab w:val="left" w:pos="8505"/>
        </w:tabs>
        <w:spacing w:after="120"/>
        <w:jc w:val="center"/>
        <w:rPr>
          <w:rFonts w:ascii="Times New Roman" w:hAnsi="Times New Roman" w:cs="Times New Roman"/>
          <w:b w:val="0"/>
          <w:bCs w:val="0"/>
          <w:color w:val="000000"/>
        </w:rPr>
      </w:pPr>
      <w:r w:rsidRPr="00413B70">
        <w:rPr>
          <w:rFonts w:ascii="Times New Roman" w:hAnsi="Times New Roman" w:cs="Times New Roman"/>
          <w:b w:val="0"/>
          <w:bCs w:val="0"/>
          <w:color w:val="000000"/>
        </w:rPr>
        <w:t>ПРАВИТЕЛЬСТВО РОССИЙСКОЙ ФЕДЕРАЦИИ</w:t>
      </w:r>
    </w:p>
    <w:p w:rsidR="00BE5310" w:rsidRPr="00413B70" w:rsidRDefault="00BE5310" w:rsidP="00BE5310">
      <w:pPr>
        <w:pStyle w:val="Heading"/>
        <w:jc w:val="center"/>
        <w:rPr>
          <w:rFonts w:ascii="Times New Roman" w:hAnsi="Times New Roman" w:cs="Times New Roman"/>
          <w:caps/>
          <w:color w:val="000000"/>
        </w:rPr>
      </w:pPr>
      <w:r w:rsidRPr="00413B70">
        <w:rPr>
          <w:rFonts w:ascii="Times New Roman" w:hAnsi="Times New Roman" w:cs="Times New Roman"/>
          <w:caps/>
          <w:color w:val="000000"/>
        </w:rPr>
        <w:t>фЕДЕРАЛЬНОЕ ГОСУДАРСТвЕННОЕ Бюджетное ОБРАЗОВАТЕЛЬНОЕ УЧРЕЖДЕНИЕ ВЫСШЕГО ПРОФЕССИОНАЛЬНОГО ОБРАЗОВАНИЯ</w:t>
      </w:r>
    </w:p>
    <w:p w:rsidR="00BE5310" w:rsidRPr="00413B70" w:rsidRDefault="00BE5310" w:rsidP="00BE5310">
      <w:pPr>
        <w:pStyle w:val="Heading"/>
        <w:jc w:val="center"/>
        <w:rPr>
          <w:rFonts w:ascii="Times New Roman" w:hAnsi="Times New Roman" w:cs="Times New Roman"/>
          <w:caps/>
          <w:color w:val="000000"/>
        </w:rPr>
      </w:pPr>
      <w:r w:rsidRPr="00413B70">
        <w:rPr>
          <w:rFonts w:ascii="Times New Roman" w:hAnsi="Times New Roman" w:cs="Times New Roman"/>
          <w:caps/>
          <w:color w:val="000000"/>
        </w:rPr>
        <w:t>«Санкт-Петербургский государственный университет» (</w:t>
      </w:r>
      <w:r w:rsidRPr="00413B70">
        <w:rPr>
          <w:rFonts w:ascii="Times New Roman" w:hAnsi="Times New Roman" w:cs="Times New Roman"/>
        </w:rPr>
        <w:t>СПбГУ</w:t>
      </w:r>
      <w:r w:rsidRPr="00413B70">
        <w:rPr>
          <w:rFonts w:ascii="Times New Roman" w:hAnsi="Times New Roman" w:cs="Times New Roman"/>
          <w:caps/>
          <w:color w:val="000000"/>
        </w:rPr>
        <w:t>)</w:t>
      </w:r>
    </w:p>
    <w:p w:rsidR="00BE5310" w:rsidRPr="00413B70" w:rsidRDefault="00BE5310" w:rsidP="00BE5310">
      <w:pPr>
        <w:pStyle w:val="Heading"/>
        <w:spacing w:before="120"/>
        <w:jc w:val="center"/>
        <w:rPr>
          <w:rFonts w:ascii="Times New Roman" w:hAnsi="Times New Roman" w:cs="Times New Roman"/>
          <w:color w:val="000000"/>
        </w:rPr>
      </w:pPr>
      <w:r>
        <w:rPr>
          <w:rFonts w:ascii="Times New Roman" w:hAnsi="Times New Roman" w:cs="Times New Roman"/>
          <w:color w:val="000000"/>
        </w:rPr>
        <w:t>Институт философии</w:t>
      </w:r>
    </w:p>
    <w:p w:rsidR="00BE5310" w:rsidRPr="00413B70" w:rsidRDefault="00BE5310" w:rsidP="00BE5310">
      <w:pPr>
        <w:rPr>
          <w:b/>
          <w:sz w:val="22"/>
          <w:szCs w:val="22"/>
        </w:rPr>
      </w:pPr>
    </w:p>
    <w:p w:rsidR="00BE5310" w:rsidRPr="00413B70" w:rsidRDefault="00BE5310" w:rsidP="00BE5310">
      <w:pPr>
        <w:rPr>
          <w:sz w:val="22"/>
          <w:szCs w:val="22"/>
        </w:rPr>
      </w:pPr>
    </w:p>
    <w:tbl>
      <w:tblPr>
        <w:tblW w:w="0" w:type="auto"/>
        <w:tblInd w:w="-40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
      <w:tblGrid>
        <w:gridCol w:w="4663"/>
        <w:gridCol w:w="4664"/>
      </w:tblGrid>
      <w:tr w:rsidR="00BE5310" w:rsidRPr="00413B70" w:rsidTr="00290D27">
        <w:trPr>
          <w:trHeight w:val="287"/>
        </w:trPr>
        <w:tc>
          <w:tcPr>
            <w:tcW w:w="4663" w:type="dxa"/>
          </w:tcPr>
          <w:p w:rsidR="00BE5310" w:rsidRPr="00413B70" w:rsidRDefault="00BE5310" w:rsidP="00290D27">
            <w:pPr>
              <w:ind w:left="-86"/>
            </w:pPr>
            <w:r w:rsidRPr="00413B70">
              <w:rPr>
                <w:sz w:val="22"/>
                <w:szCs w:val="22"/>
              </w:rPr>
              <w:t>Зав. кафедрой</w:t>
            </w:r>
          </w:p>
          <w:p w:rsidR="00BE5310" w:rsidRPr="00413B70" w:rsidRDefault="00BE5310" w:rsidP="00290D27">
            <w:pPr>
              <w:ind w:left="-86"/>
            </w:pPr>
            <w:r>
              <w:rPr>
                <w:sz w:val="22"/>
                <w:szCs w:val="22"/>
              </w:rPr>
              <w:t>конфликтологии</w:t>
            </w:r>
          </w:p>
          <w:p w:rsidR="00BE5310" w:rsidRPr="00413B70" w:rsidRDefault="00BE5310" w:rsidP="00290D27">
            <w:pPr>
              <w:ind w:left="-86"/>
            </w:pPr>
            <w:r w:rsidRPr="00413B70">
              <w:rPr>
                <w:sz w:val="22"/>
                <w:szCs w:val="22"/>
              </w:rPr>
              <w:t>_______________</w:t>
            </w:r>
            <w:r>
              <w:rPr>
                <w:sz w:val="22"/>
                <w:szCs w:val="22"/>
              </w:rPr>
              <w:t>А.И. Стребков</w:t>
            </w:r>
          </w:p>
        </w:tc>
        <w:tc>
          <w:tcPr>
            <w:tcW w:w="4664" w:type="dxa"/>
          </w:tcPr>
          <w:p w:rsidR="00BE5310" w:rsidRPr="00413B70" w:rsidRDefault="00BE5310" w:rsidP="00290D27">
            <w:pPr>
              <w:ind w:left="-86" w:firstLine="1041"/>
            </w:pPr>
            <w:r w:rsidRPr="00413B70">
              <w:rPr>
                <w:sz w:val="22"/>
                <w:szCs w:val="22"/>
              </w:rPr>
              <w:t>Председатель ГАК,</w:t>
            </w:r>
          </w:p>
          <w:p w:rsidR="00221C0F" w:rsidRDefault="00221C0F" w:rsidP="00290D27">
            <w:pPr>
              <w:ind w:left="-86" w:firstLine="1041"/>
            </w:pPr>
          </w:p>
          <w:p w:rsidR="00BE5310" w:rsidRPr="00413B70" w:rsidRDefault="00BE5310" w:rsidP="00290D27">
            <w:pPr>
              <w:ind w:left="-86" w:firstLine="1041"/>
            </w:pPr>
            <w:r>
              <w:rPr>
                <w:sz w:val="22"/>
                <w:szCs w:val="22"/>
              </w:rPr>
              <w:t xml:space="preserve"> ____________</w:t>
            </w:r>
            <w:r w:rsidRPr="00413B70">
              <w:rPr>
                <w:sz w:val="22"/>
                <w:szCs w:val="22"/>
              </w:rPr>
              <w:t xml:space="preserve">_ </w:t>
            </w:r>
          </w:p>
          <w:p w:rsidR="00BE5310" w:rsidRPr="00413B70" w:rsidRDefault="00BE5310" w:rsidP="00290D27">
            <w:pPr>
              <w:ind w:left="-86"/>
            </w:pPr>
          </w:p>
        </w:tc>
      </w:tr>
    </w:tbl>
    <w:p w:rsidR="00BE5310" w:rsidRPr="00413B70" w:rsidRDefault="00BE5310" w:rsidP="00BE5310">
      <w:pPr>
        <w:rPr>
          <w:sz w:val="22"/>
          <w:szCs w:val="22"/>
        </w:rPr>
      </w:pPr>
    </w:p>
    <w:p w:rsidR="00BE5310" w:rsidRPr="00413B70" w:rsidRDefault="00BE5310" w:rsidP="00BE5310">
      <w:pPr>
        <w:rPr>
          <w:sz w:val="22"/>
          <w:szCs w:val="22"/>
        </w:rPr>
      </w:pPr>
    </w:p>
    <w:p w:rsidR="00BE5310" w:rsidRDefault="00BE5310" w:rsidP="00BE5310">
      <w:pPr>
        <w:rPr>
          <w:sz w:val="22"/>
          <w:szCs w:val="22"/>
        </w:rPr>
      </w:pPr>
    </w:p>
    <w:p w:rsidR="00BE5310" w:rsidRDefault="00BE5310" w:rsidP="00BE5310">
      <w:pPr>
        <w:rPr>
          <w:sz w:val="22"/>
          <w:szCs w:val="22"/>
        </w:rPr>
      </w:pPr>
    </w:p>
    <w:p w:rsidR="00BE5310" w:rsidRDefault="00BE5310" w:rsidP="00BE5310">
      <w:pPr>
        <w:rPr>
          <w:sz w:val="22"/>
          <w:szCs w:val="22"/>
        </w:rPr>
      </w:pPr>
    </w:p>
    <w:p w:rsidR="00BE5310" w:rsidRPr="00413B70" w:rsidRDefault="00BE5310" w:rsidP="00BE5310">
      <w:pPr>
        <w:rPr>
          <w:sz w:val="22"/>
          <w:szCs w:val="22"/>
        </w:rPr>
      </w:pPr>
    </w:p>
    <w:p w:rsidR="00BE5310" w:rsidRPr="00A145A9" w:rsidRDefault="00BE5310" w:rsidP="00BE5310">
      <w:pPr>
        <w:spacing w:before="120" w:after="120"/>
        <w:jc w:val="center"/>
        <w:rPr>
          <w:color w:val="000000"/>
          <w:sz w:val="22"/>
          <w:szCs w:val="22"/>
        </w:rPr>
      </w:pPr>
      <w:r w:rsidRPr="00A145A9">
        <w:rPr>
          <w:color w:val="000000"/>
          <w:sz w:val="22"/>
          <w:szCs w:val="22"/>
        </w:rPr>
        <w:t>Выпускная квалификационная работа на тему:</w:t>
      </w:r>
    </w:p>
    <w:p w:rsidR="00BE5310" w:rsidRPr="00221C0F" w:rsidRDefault="00857AB6" w:rsidP="00221C0F">
      <w:pPr>
        <w:jc w:val="center"/>
        <w:rPr>
          <w:b/>
          <w:i/>
        </w:rPr>
      </w:pPr>
      <w:bookmarkStart w:id="0" w:name="_Toc450763831"/>
      <w:bookmarkStart w:id="1" w:name="_Toc450763848"/>
      <w:r w:rsidRPr="00221C0F">
        <w:rPr>
          <w:b/>
          <w:i/>
        </w:rPr>
        <w:t>РОЛЬ ЧАСТНЫХ ВОЕННЫХ КОРПОРАЦИЙ</w:t>
      </w:r>
      <w:r w:rsidR="00BE5310" w:rsidRPr="00221C0F">
        <w:rPr>
          <w:b/>
          <w:i/>
        </w:rPr>
        <w:t xml:space="preserve"> В СОВРЕМЕННЫХ РЕГИОНАЛЬНЫХ КОНФЛИКТАХ</w:t>
      </w:r>
      <w:bookmarkEnd w:id="0"/>
      <w:bookmarkEnd w:id="1"/>
    </w:p>
    <w:p w:rsidR="00BE5310" w:rsidRPr="00A145A9" w:rsidRDefault="00BE5310" w:rsidP="00BE5310">
      <w:pPr>
        <w:spacing w:before="120" w:after="120"/>
        <w:jc w:val="center"/>
        <w:rPr>
          <w:color w:val="000000"/>
          <w:sz w:val="22"/>
          <w:szCs w:val="22"/>
        </w:rPr>
      </w:pPr>
      <w:r w:rsidRPr="00A145A9">
        <w:rPr>
          <w:color w:val="000000"/>
          <w:sz w:val="22"/>
          <w:szCs w:val="22"/>
        </w:rPr>
        <w:t xml:space="preserve">Специализация </w:t>
      </w:r>
      <w:r w:rsidR="00221C0F">
        <w:rPr>
          <w:color w:val="000000"/>
          <w:sz w:val="22"/>
          <w:szCs w:val="22"/>
        </w:rPr>
        <w:t>37.04.02</w:t>
      </w:r>
      <w:r w:rsidRPr="00A145A9">
        <w:rPr>
          <w:color w:val="000000"/>
          <w:sz w:val="22"/>
          <w:szCs w:val="22"/>
        </w:rPr>
        <w:t xml:space="preserve"> – Конфликтология</w:t>
      </w:r>
    </w:p>
    <w:p w:rsidR="00BE5310" w:rsidRPr="00413B70" w:rsidRDefault="00BE5310" w:rsidP="00BE5310">
      <w:pPr>
        <w:jc w:val="center"/>
        <w:rPr>
          <w:sz w:val="22"/>
          <w:szCs w:val="22"/>
        </w:rPr>
      </w:pPr>
    </w:p>
    <w:p w:rsidR="00BE5310" w:rsidRDefault="00BE5310" w:rsidP="00BE5310">
      <w:pPr>
        <w:jc w:val="center"/>
        <w:rPr>
          <w:sz w:val="22"/>
          <w:szCs w:val="22"/>
        </w:rPr>
      </w:pPr>
    </w:p>
    <w:p w:rsidR="00BE5310" w:rsidRDefault="00BE5310" w:rsidP="00BE5310">
      <w:pPr>
        <w:jc w:val="center"/>
        <w:rPr>
          <w:sz w:val="22"/>
          <w:szCs w:val="22"/>
        </w:rPr>
      </w:pPr>
    </w:p>
    <w:p w:rsidR="00BE5310" w:rsidRDefault="00BE5310" w:rsidP="00BE5310">
      <w:pPr>
        <w:jc w:val="center"/>
        <w:rPr>
          <w:sz w:val="22"/>
          <w:szCs w:val="22"/>
        </w:rPr>
      </w:pPr>
    </w:p>
    <w:p w:rsidR="00BE5310" w:rsidRDefault="00BE5310" w:rsidP="00BE5310">
      <w:pPr>
        <w:jc w:val="center"/>
        <w:rPr>
          <w:sz w:val="22"/>
          <w:szCs w:val="22"/>
        </w:rPr>
      </w:pPr>
    </w:p>
    <w:p w:rsidR="00BE5310" w:rsidRDefault="00BE5310" w:rsidP="00BE5310">
      <w:pPr>
        <w:jc w:val="center"/>
        <w:rPr>
          <w:sz w:val="22"/>
          <w:szCs w:val="22"/>
        </w:rPr>
      </w:pPr>
    </w:p>
    <w:p w:rsidR="00BE5310" w:rsidRPr="00413B70" w:rsidRDefault="00BE5310" w:rsidP="00BE5310">
      <w:pPr>
        <w:jc w:val="center"/>
        <w:rPr>
          <w:sz w:val="22"/>
          <w:szCs w:val="22"/>
        </w:rPr>
      </w:pPr>
    </w:p>
    <w:p w:rsidR="00BE5310" w:rsidRPr="00413B70" w:rsidRDefault="00BE5310" w:rsidP="00BE5310">
      <w:pPr>
        <w:jc w:val="center"/>
        <w:rPr>
          <w:sz w:val="22"/>
          <w:szCs w:val="22"/>
        </w:rPr>
      </w:pPr>
    </w:p>
    <w:tbl>
      <w:tblPr>
        <w:tblW w:w="9688" w:type="dxa"/>
        <w:tblInd w:w="-582" w:type="dxa"/>
        <w:tblLook w:val="01E0"/>
      </w:tblPr>
      <w:tblGrid>
        <w:gridCol w:w="5652"/>
        <w:gridCol w:w="4036"/>
      </w:tblGrid>
      <w:tr w:rsidR="00BE5310" w:rsidRPr="00034C66" w:rsidTr="00290D27">
        <w:tc>
          <w:tcPr>
            <w:tcW w:w="5652" w:type="dxa"/>
          </w:tcPr>
          <w:p w:rsidR="00BE5310" w:rsidRPr="00034C66" w:rsidRDefault="00BE5310" w:rsidP="00290D27">
            <w:r w:rsidRPr="00034C66">
              <w:rPr>
                <w:sz w:val="22"/>
                <w:szCs w:val="22"/>
              </w:rPr>
              <w:t xml:space="preserve">Рецензент: </w:t>
            </w:r>
          </w:p>
          <w:p w:rsidR="00857AB6" w:rsidRDefault="00F52FE1" w:rsidP="00290D27">
            <w:r>
              <w:t>доктор политических наук</w:t>
            </w:r>
          </w:p>
          <w:p w:rsidR="00857AB6" w:rsidRDefault="00857AB6" w:rsidP="00290D27"/>
          <w:p w:rsidR="00BE5310" w:rsidRPr="00034C66" w:rsidRDefault="00BE5310" w:rsidP="00221C0F">
            <w:r w:rsidRPr="00034C66">
              <w:rPr>
                <w:sz w:val="22"/>
                <w:szCs w:val="22"/>
              </w:rPr>
              <w:t>___________</w:t>
            </w:r>
            <w:r w:rsidR="00F52FE1">
              <w:rPr>
                <w:sz w:val="22"/>
                <w:szCs w:val="22"/>
              </w:rPr>
              <w:t xml:space="preserve"> Н.М.Сирота</w:t>
            </w:r>
          </w:p>
        </w:tc>
        <w:tc>
          <w:tcPr>
            <w:tcW w:w="4036" w:type="dxa"/>
          </w:tcPr>
          <w:p w:rsidR="00BE5310" w:rsidRPr="00034C66" w:rsidRDefault="00BE5310" w:rsidP="00290D27">
            <w:r w:rsidRPr="00034C66">
              <w:rPr>
                <w:sz w:val="22"/>
                <w:szCs w:val="22"/>
              </w:rPr>
              <w:t xml:space="preserve">Выполнил: </w:t>
            </w:r>
          </w:p>
          <w:p w:rsidR="00BE5310" w:rsidRPr="00034C66" w:rsidRDefault="00BE5310" w:rsidP="00290D27">
            <w:r w:rsidRPr="00034C66">
              <w:rPr>
                <w:sz w:val="22"/>
                <w:szCs w:val="22"/>
              </w:rPr>
              <w:t>Студент</w:t>
            </w:r>
          </w:p>
          <w:p w:rsidR="00F52FE1" w:rsidRDefault="00F52FE1" w:rsidP="00290D27">
            <w:pPr>
              <w:rPr>
                <w:sz w:val="22"/>
                <w:szCs w:val="22"/>
              </w:rPr>
            </w:pPr>
          </w:p>
          <w:p w:rsidR="00BE5310" w:rsidRPr="00034C66" w:rsidRDefault="00BE5310" w:rsidP="00290D27">
            <w:r w:rsidRPr="00034C66">
              <w:rPr>
                <w:sz w:val="22"/>
                <w:szCs w:val="22"/>
              </w:rPr>
              <w:t xml:space="preserve">____________ </w:t>
            </w:r>
            <w:r w:rsidR="00F52FE1">
              <w:rPr>
                <w:sz w:val="22"/>
                <w:szCs w:val="22"/>
              </w:rPr>
              <w:t>В.А. Анисимов</w:t>
            </w:r>
          </w:p>
          <w:p w:rsidR="00BE5310" w:rsidRPr="00034C66" w:rsidRDefault="00BE5310" w:rsidP="00290D27"/>
          <w:p w:rsidR="00BE5310" w:rsidRPr="00034C66" w:rsidRDefault="00BE5310" w:rsidP="00290D27"/>
        </w:tc>
      </w:tr>
      <w:tr w:rsidR="00BE5310" w:rsidRPr="00034C66" w:rsidTr="00290D27">
        <w:tc>
          <w:tcPr>
            <w:tcW w:w="5652" w:type="dxa"/>
          </w:tcPr>
          <w:p w:rsidR="00BE5310" w:rsidRPr="00034C66" w:rsidRDefault="00BE5310" w:rsidP="00290D27">
            <w:pPr>
              <w:jc w:val="center"/>
            </w:pPr>
          </w:p>
        </w:tc>
        <w:tc>
          <w:tcPr>
            <w:tcW w:w="4036" w:type="dxa"/>
          </w:tcPr>
          <w:p w:rsidR="00BE5310" w:rsidRPr="00034C66" w:rsidRDefault="00BE5310" w:rsidP="00290D27">
            <w:r w:rsidRPr="00034C66">
              <w:rPr>
                <w:sz w:val="22"/>
                <w:szCs w:val="22"/>
              </w:rPr>
              <w:t>Научный руководитель:</w:t>
            </w:r>
          </w:p>
          <w:p w:rsidR="00857AB6" w:rsidRDefault="00221C0F" w:rsidP="00290D27">
            <w:r>
              <w:t>кандидат политических наук</w:t>
            </w:r>
          </w:p>
          <w:p w:rsidR="00F52FE1" w:rsidRDefault="00F52FE1" w:rsidP="00290D27">
            <w:pPr>
              <w:rPr>
                <w:sz w:val="22"/>
                <w:szCs w:val="22"/>
              </w:rPr>
            </w:pPr>
          </w:p>
          <w:p w:rsidR="00BE5310" w:rsidRPr="00034C66" w:rsidRDefault="00BE5310" w:rsidP="00290D27">
            <w:r w:rsidRPr="00034C66">
              <w:rPr>
                <w:sz w:val="22"/>
                <w:szCs w:val="22"/>
              </w:rPr>
              <w:t xml:space="preserve">_____________ </w:t>
            </w:r>
            <w:r w:rsidR="00221C0F">
              <w:rPr>
                <w:sz w:val="22"/>
                <w:szCs w:val="22"/>
              </w:rPr>
              <w:t xml:space="preserve"> С.В. Рац</w:t>
            </w:r>
          </w:p>
          <w:p w:rsidR="00BE5310" w:rsidRPr="00034C66" w:rsidRDefault="00BE5310" w:rsidP="00290D27"/>
        </w:tc>
      </w:tr>
    </w:tbl>
    <w:p w:rsidR="00BE5310" w:rsidRDefault="00BE5310" w:rsidP="00BE5310">
      <w:pPr>
        <w:jc w:val="right"/>
        <w:rPr>
          <w:sz w:val="22"/>
          <w:szCs w:val="22"/>
        </w:rPr>
      </w:pPr>
    </w:p>
    <w:p w:rsidR="00BE5310" w:rsidRDefault="00BE5310" w:rsidP="00BE5310">
      <w:pPr>
        <w:jc w:val="right"/>
        <w:rPr>
          <w:sz w:val="22"/>
          <w:szCs w:val="22"/>
        </w:rPr>
      </w:pPr>
    </w:p>
    <w:p w:rsidR="00BE5310" w:rsidRDefault="00BE5310" w:rsidP="00BE5310">
      <w:pPr>
        <w:jc w:val="right"/>
        <w:rPr>
          <w:sz w:val="22"/>
          <w:szCs w:val="22"/>
        </w:rPr>
      </w:pPr>
    </w:p>
    <w:p w:rsidR="00BE5310" w:rsidRDefault="00BE5310" w:rsidP="00BE5310">
      <w:pPr>
        <w:jc w:val="center"/>
        <w:rPr>
          <w:sz w:val="22"/>
          <w:szCs w:val="22"/>
        </w:rPr>
      </w:pPr>
    </w:p>
    <w:p w:rsidR="00BE5310" w:rsidRDefault="00BE5310" w:rsidP="00BE5310">
      <w:pPr>
        <w:jc w:val="center"/>
        <w:rPr>
          <w:sz w:val="22"/>
          <w:szCs w:val="22"/>
        </w:rPr>
      </w:pPr>
    </w:p>
    <w:p w:rsidR="00BE5310" w:rsidRDefault="00BE5310" w:rsidP="00BE5310">
      <w:pPr>
        <w:jc w:val="center"/>
        <w:rPr>
          <w:sz w:val="22"/>
          <w:szCs w:val="22"/>
        </w:rPr>
      </w:pPr>
    </w:p>
    <w:p w:rsidR="00BE5310" w:rsidRDefault="00BE5310" w:rsidP="00BE5310">
      <w:pPr>
        <w:jc w:val="center"/>
        <w:rPr>
          <w:sz w:val="22"/>
          <w:szCs w:val="22"/>
        </w:rPr>
      </w:pPr>
    </w:p>
    <w:p w:rsidR="00BE5310" w:rsidRDefault="00BE5310" w:rsidP="00BE5310">
      <w:pPr>
        <w:jc w:val="center"/>
        <w:rPr>
          <w:sz w:val="22"/>
          <w:szCs w:val="22"/>
        </w:rPr>
      </w:pPr>
    </w:p>
    <w:p w:rsidR="00BE5310" w:rsidRDefault="00BE5310" w:rsidP="00BE5310">
      <w:pPr>
        <w:jc w:val="center"/>
        <w:rPr>
          <w:sz w:val="22"/>
          <w:szCs w:val="22"/>
        </w:rPr>
      </w:pPr>
    </w:p>
    <w:p w:rsidR="00BE5310" w:rsidRDefault="00BE5310" w:rsidP="00BE5310">
      <w:pPr>
        <w:jc w:val="center"/>
        <w:rPr>
          <w:sz w:val="22"/>
          <w:szCs w:val="22"/>
        </w:rPr>
      </w:pPr>
    </w:p>
    <w:p w:rsidR="00BE5310" w:rsidRDefault="00BE5310" w:rsidP="00BE5310">
      <w:pPr>
        <w:jc w:val="center"/>
        <w:rPr>
          <w:sz w:val="22"/>
          <w:szCs w:val="22"/>
        </w:rPr>
      </w:pPr>
      <w:r>
        <w:rPr>
          <w:sz w:val="22"/>
          <w:szCs w:val="22"/>
        </w:rPr>
        <w:t>Санкт-Петербург</w:t>
      </w:r>
    </w:p>
    <w:p w:rsidR="00BE5310" w:rsidRPr="00413B70" w:rsidRDefault="00BE5310" w:rsidP="00BE5310">
      <w:pPr>
        <w:jc w:val="center"/>
        <w:rPr>
          <w:sz w:val="22"/>
          <w:szCs w:val="22"/>
        </w:rPr>
      </w:pPr>
      <w:r>
        <w:rPr>
          <w:sz w:val="22"/>
          <w:szCs w:val="22"/>
        </w:rPr>
        <w:t>2016</w:t>
      </w:r>
    </w:p>
    <w:sdt>
      <w:sdtPr>
        <w:rPr>
          <w:rFonts w:ascii="Times New Roman" w:eastAsia="Times New Roman" w:hAnsi="Times New Roman" w:cs="Times New Roman"/>
          <w:b w:val="0"/>
          <w:bCs w:val="0"/>
          <w:color w:val="auto"/>
          <w:sz w:val="24"/>
          <w:szCs w:val="24"/>
          <w:lang w:eastAsia="ru-RU"/>
        </w:rPr>
        <w:id w:val="34801798"/>
        <w:docPartObj>
          <w:docPartGallery w:val="Table of Contents"/>
          <w:docPartUnique/>
        </w:docPartObj>
      </w:sdtPr>
      <w:sdtContent>
        <w:p w:rsidR="00E63198" w:rsidRDefault="00E63198">
          <w:pPr>
            <w:pStyle w:val="af0"/>
          </w:pPr>
          <w:r>
            <w:t>Оглавление</w:t>
          </w:r>
        </w:p>
        <w:p w:rsidR="00E84FFF" w:rsidRDefault="00711CF6">
          <w:pPr>
            <w:pStyle w:val="11"/>
            <w:tabs>
              <w:tab w:val="right" w:leader="dot" w:pos="9344"/>
            </w:tabs>
            <w:rPr>
              <w:rFonts w:asciiTheme="minorHAnsi" w:eastAsiaTheme="minorEastAsia" w:hAnsiTheme="minorHAnsi" w:cstheme="minorBidi"/>
              <w:noProof/>
              <w:sz w:val="22"/>
              <w:szCs w:val="22"/>
            </w:rPr>
          </w:pPr>
          <w:r>
            <w:fldChar w:fldCharType="begin"/>
          </w:r>
          <w:r w:rsidR="00E63198">
            <w:instrText xml:space="preserve"> TOC \o "1-3" \h \z \u </w:instrText>
          </w:r>
          <w:r>
            <w:fldChar w:fldCharType="separate"/>
          </w:r>
          <w:hyperlink w:anchor="_Toc451966617" w:history="1">
            <w:r w:rsidR="00E84FFF" w:rsidRPr="009A045D">
              <w:rPr>
                <w:rStyle w:val="af1"/>
                <w:noProof/>
              </w:rPr>
              <w:t>Введение</w:t>
            </w:r>
            <w:r w:rsidR="00E84FFF">
              <w:rPr>
                <w:noProof/>
                <w:webHidden/>
              </w:rPr>
              <w:tab/>
            </w:r>
            <w:r>
              <w:rPr>
                <w:noProof/>
                <w:webHidden/>
              </w:rPr>
              <w:fldChar w:fldCharType="begin"/>
            </w:r>
            <w:r w:rsidR="00E84FFF">
              <w:rPr>
                <w:noProof/>
                <w:webHidden/>
              </w:rPr>
              <w:instrText xml:space="preserve"> PAGEREF _Toc451966617 \h </w:instrText>
            </w:r>
            <w:r>
              <w:rPr>
                <w:noProof/>
                <w:webHidden/>
              </w:rPr>
            </w:r>
            <w:r>
              <w:rPr>
                <w:noProof/>
                <w:webHidden/>
              </w:rPr>
              <w:fldChar w:fldCharType="separate"/>
            </w:r>
            <w:r w:rsidR="00E84FFF">
              <w:rPr>
                <w:noProof/>
                <w:webHidden/>
              </w:rPr>
              <w:t>3</w:t>
            </w:r>
            <w:r>
              <w:rPr>
                <w:noProof/>
                <w:webHidden/>
              </w:rPr>
              <w:fldChar w:fldCharType="end"/>
            </w:r>
          </w:hyperlink>
        </w:p>
        <w:p w:rsidR="00E84FFF" w:rsidRDefault="00711CF6">
          <w:pPr>
            <w:pStyle w:val="11"/>
            <w:tabs>
              <w:tab w:val="right" w:leader="dot" w:pos="9344"/>
            </w:tabs>
            <w:rPr>
              <w:rFonts w:asciiTheme="minorHAnsi" w:eastAsiaTheme="minorEastAsia" w:hAnsiTheme="minorHAnsi" w:cstheme="minorBidi"/>
              <w:noProof/>
              <w:sz w:val="22"/>
              <w:szCs w:val="22"/>
            </w:rPr>
          </w:pPr>
          <w:hyperlink w:anchor="_Toc451966618" w:history="1">
            <w:r w:rsidR="00E84FFF" w:rsidRPr="009A045D">
              <w:rPr>
                <w:rStyle w:val="af1"/>
                <w:noProof/>
              </w:rPr>
              <w:t>Глава 1. Частные военные компании на современном этапе.</w:t>
            </w:r>
            <w:r w:rsidR="00E84FFF">
              <w:rPr>
                <w:noProof/>
                <w:webHidden/>
              </w:rPr>
              <w:tab/>
            </w:r>
            <w:r>
              <w:rPr>
                <w:noProof/>
                <w:webHidden/>
              </w:rPr>
              <w:fldChar w:fldCharType="begin"/>
            </w:r>
            <w:r w:rsidR="00E84FFF">
              <w:rPr>
                <w:noProof/>
                <w:webHidden/>
              </w:rPr>
              <w:instrText xml:space="preserve"> PAGEREF _Toc451966618 \h </w:instrText>
            </w:r>
            <w:r>
              <w:rPr>
                <w:noProof/>
                <w:webHidden/>
              </w:rPr>
            </w:r>
            <w:r>
              <w:rPr>
                <w:noProof/>
                <w:webHidden/>
              </w:rPr>
              <w:fldChar w:fldCharType="separate"/>
            </w:r>
            <w:r w:rsidR="00E84FFF">
              <w:rPr>
                <w:noProof/>
                <w:webHidden/>
              </w:rPr>
              <w:t>6</w:t>
            </w:r>
            <w:r>
              <w:rPr>
                <w:noProof/>
                <w:webHidden/>
              </w:rPr>
              <w:fldChar w:fldCharType="end"/>
            </w:r>
          </w:hyperlink>
        </w:p>
        <w:p w:rsidR="00E84FFF" w:rsidRDefault="00711CF6">
          <w:pPr>
            <w:pStyle w:val="22"/>
            <w:tabs>
              <w:tab w:val="right" w:leader="dot" w:pos="9344"/>
            </w:tabs>
            <w:rPr>
              <w:rFonts w:asciiTheme="minorHAnsi" w:eastAsiaTheme="minorEastAsia" w:hAnsiTheme="minorHAnsi" w:cstheme="minorBidi"/>
              <w:noProof/>
              <w:sz w:val="22"/>
              <w:szCs w:val="22"/>
            </w:rPr>
          </w:pPr>
          <w:hyperlink w:anchor="_Toc451966619" w:history="1">
            <w:r w:rsidR="00E84FFF" w:rsidRPr="009A045D">
              <w:rPr>
                <w:rStyle w:val="af1"/>
                <w:noProof/>
              </w:rPr>
              <w:t>§1.1 Предпосылки создания ЧВК, первые их применения в вооруженных конфликтах.</w:t>
            </w:r>
            <w:r w:rsidR="00E84FFF">
              <w:rPr>
                <w:noProof/>
                <w:webHidden/>
              </w:rPr>
              <w:tab/>
            </w:r>
            <w:r>
              <w:rPr>
                <w:noProof/>
                <w:webHidden/>
              </w:rPr>
              <w:fldChar w:fldCharType="begin"/>
            </w:r>
            <w:r w:rsidR="00E84FFF">
              <w:rPr>
                <w:noProof/>
                <w:webHidden/>
              </w:rPr>
              <w:instrText xml:space="preserve"> PAGEREF _Toc451966619 \h </w:instrText>
            </w:r>
            <w:r>
              <w:rPr>
                <w:noProof/>
                <w:webHidden/>
              </w:rPr>
            </w:r>
            <w:r>
              <w:rPr>
                <w:noProof/>
                <w:webHidden/>
              </w:rPr>
              <w:fldChar w:fldCharType="separate"/>
            </w:r>
            <w:r w:rsidR="00E84FFF">
              <w:rPr>
                <w:noProof/>
                <w:webHidden/>
              </w:rPr>
              <w:t>6</w:t>
            </w:r>
            <w:r>
              <w:rPr>
                <w:noProof/>
                <w:webHidden/>
              </w:rPr>
              <w:fldChar w:fldCharType="end"/>
            </w:r>
          </w:hyperlink>
        </w:p>
        <w:p w:rsidR="00E84FFF" w:rsidRDefault="00711CF6">
          <w:pPr>
            <w:pStyle w:val="22"/>
            <w:tabs>
              <w:tab w:val="right" w:leader="dot" w:pos="9344"/>
            </w:tabs>
            <w:rPr>
              <w:rFonts w:asciiTheme="minorHAnsi" w:eastAsiaTheme="minorEastAsia" w:hAnsiTheme="minorHAnsi" w:cstheme="minorBidi"/>
              <w:noProof/>
              <w:sz w:val="22"/>
              <w:szCs w:val="22"/>
            </w:rPr>
          </w:pPr>
          <w:hyperlink w:anchor="_Toc451966620" w:history="1">
            <w:r w:rsidR="00E84FFF" w:rsidRPr="009A045D">
              <w:rPr>
                <w:rStyle w:val="af1"/>
                <w:noProof/>
              </w:rPr>
              <w:t>§1.2 Определение статуса ЧВК в соответствии с международным правом.</w:t>
            </w:r>
            <w:r w:rsidR="00E84FFF">
              <w:rPr>
                <w:noProof/>
                <w:webHidden/>
              </w:rPr>
              <w:tab/>
            </w:r>
            <w:r>
              <w:rPr>
                <w:noProof/>
                <w:webHidden/>
              </w:rPr>
              <w:fldChar w:fldCharType="begin"/>
            </w:r>
            <w:r w:rsidR="00E84FFF">
              <w:rPr>
                <w:noProof/>
                <w:webHidden/>
              </w:rPr>
              <w:instrText xml:space="preserve"> PAGEREF _Toc451966620 \h </w:instrText>
            </w:r>
            <w:r>
              <w:rPr>
                <w:noProof/>
                <w:webHidden/>
              </w:rPr>
            </w:r>
            <w:r>
              <w:rPr>
                <w:noProof/>
                <w:webHidden/>
              </w:rPr>
              <w:fldChar w:fldCharType="separate"/>
            </w:r>
            <w:r w:rsidR="00E84FFF">
              <w:rPr>
                <w:noProof/>
                <w:webHidden/>
              </w:rPr>
              <w:t>9</w:t>
            </w:r>
            <w:r>
              <w:rPr>
                <w:noProof/>
                <w:webHidden/>
              </w:rPr>
              <w:fldChar w:fldCharType="end"/>
            </w:r>
          </w:hyperlink>
        </w:p>
        <w:p w:rsidR="00E84FFF" w:rsidRDefault="00711CF6">
          <w:pPr>
            <w:pStyle w:val="22"/>
            <w:tabs>
              <w:tab w:val="right" w:leader="dot" w:pos="9344"/>
            </w:tabs>
            <w:rPr>
              <w:rFonts w:asciiTheme="minorHAnsi" w:eastAsiaTheme="minorEastAsia" w:hAnsiTheme="minorHAnsi" w:cstheme="minorBidi"/>
              <w:noProof/>
              <w:sz w:val="22"/>
              <w:szCs w:val="22"/>
            </w:rPr>
          </w:pPr>
          <w:hyperlink w:anchor="_Toc451966621" w:history="1">
            <w:r w:rsidR="00E84FFF" w:rsidRPr="009A045D">
              <w:rPr>
                <w:rStyle w:val="af1"/>
                <w:noProof/>
              </w:rPr>
              <w:t>§1.3 Категории лиц, вовлеченные в боевые действия</w:t>
            </w:r>
            <w:r w:rsidR="00E84FFF">
              <w:rPr>
                <w:noProof/>
                <w:webHidden/>
              </w:rPr>
              <w:tab/>
            </w:r>
            <w:r>
              <w:rPr>
                <w:noProof/>
                <w:webHidden/>
              </w:rPr>
              <w:fldChar w:fldCharType="begin"/>
            </w:r>
            <w:r w:rsidR="00E84FFF">
              <w:rPr>
                <w:noProof/>
                <w:webHidden/>
              </w:rPr>
              <w:instrText xml:space="preserve"> PAGEREF _Toc451966621 \h </w:instrText>
            </w:r>
            <w:r>
              <w:rPr>
                <w:noProof/>
                <w:webHidden/>
              </w:rPr>
            </w:r>
            <w:r>
              <w:rPr>
                <w:noProof/>
                <w:webHidden/>
              </w:rPr>
              <w:fldChar w:fldCharType="separate"/>
            </w:r>
            <w:r w:rsidR="00E84FFF">
              <w:rPr>
                <w:noProof/>
                <w:webHidden/>
              </w:rPr>
              <w:t>11</w:t>
            </w:r>
            <w:r>
              <w:rPr>
                <w:noProof/>
                <w:webHidden/>
              </w:rPr>
              <w:fldChar w:fldCharType="end"/>
            </w:r>
          </w:hyperlink>
        </w:p>
        <w:p w:rsidR="00E84FFF" w:rsidRDefault="00711CF6">
          <w:pPr>
            <w:pStyle w:val="31"/>
            <w:tabs>
              <w:tab w:val="right" w:leader="dot" w:pos="9344"/>
            </w:tabs>
            <w:rPr>
              <w:rFonts w:asciiTheme="minorHAnsi" w:eastAsiaTheme="minorEastAsia" w:hAnsiTheme="minorHAnsi" w:cstheme="minorBidi"/>
              <w:noProof/>
              <w:sz w:val="22"/>
              <w:szCs w:val="22"/>
            </w:rPr>
          </w:pPr>
          <w:hyperlink w:anchor="_Toc451966622" w:history="1">
            <w:r w:rsidR="00E84FFF" w:rsidRPr="009A045D">
              <w:rPr>
                <w:rStyle w:val="af1"/>
                <w:noProof/>
              </w:rPr>
              <w:t>§1.3.1. Наемники</w:t>
            </w:r>
            <w:r w:rsidR="00E84FFF">
              <w:rPr>
                <w:noProof/>
                <w:webHidden/>
              </w:rPr>
              <w:tab/>
            </w:r>
            <w:r>
              <w:rPr>
                <w:noProof/>
                <w:webHidden/>
              </w:rPr>
              <w:fldChar w:fldCharType="begin"/>
            </w:r>
            <w:r w:rsidR="00E84FFF">
              <w:rPr>
                <w:noProof/>
                <w:webHidden/>
              </w:rPr>
              <w:instrText xml:space="preserve"> PAGEREF _Toc451966622 \h </w:instrText>
            </w:r>
            <w:r>
              <w:rPr>
                <w:noProof/>
                <w:webHidden/>
              </w:rPr>
            </w:r>
            <w:r>
              <w:rPr>
                <w:noProof/>
                <w:webHidden/>
              </w:rPr>
              <w:fldChar w:fldCharType="separate"/>
            </w:r>
            <w:r w:rsidR="00E84FFF">
              <w:rPr>
                <w:noProof/>
                <w:webHidden/>
              </w:rPr>
              <w:t>11</w:t>
            </w:r>
            <w:r>
              <w:rPr>
                <w:noProof/>
                <w:webHidden/>
              </w:rPr>
              <w:fldChar w:fldCharType="end"/>
            </w:r>
          </w:hyperlink>
        </w:p>
        <w:p w:rsidR="00E84FFF" w:rsidRDefault="00711CF6">
          <w:pPr>
            <w:pStyle w:val="31"/>
            <w:tabs>
              <w:tab w:val="right" w:leader="dot" w:pos="9344"/>
            </w:tabs>
            <w:rPr>
              <w:rFonts w:asciiTheme="minorHAnsi" w:eastAsiaTheme="minorEastAsia" w:hAnsiTheme="minorHAnsi" w:cstheme="minorBidi"/>
              <w:noProof/>
              <w:sz w:val="22"/>
              <w:szCs w:val="22"/>
            </w:rPr>
          </w:pPr>
          <w:hyperlink w:anchor="_Toc451966623" w:history="1">
            <w:r w:rsidR="00E84FFF" w:rsidRPr="009A045D">
              <w:rPr>
                <w:rStyle w:val="af1"/>
                <w:noProof/>
              </w:rPr>
              <w:t>§1.3.2. Комбатанты</w:t>
            </w:r>
            <w:r w:rsidR="00E84FFF">
              <w:rPr>
                <w:noProof/>
                <w:webHidden/>
              </w:rPr>
              <w:tab/>
            </w:r>
            <w:r>
              <w:rPr>
                <w:noProof/>
                <w:webHidden/>
              </w:rPr>
              <w:fldChar w:fldCharType="begin"/>
            </w:r>
            <w:r w:rsidR="00E84FFF">
              <w:rPr>
                <w:noProof/>
                <w:webHidden/>
              </w:rPr>
              <w:instrText xml:space="preserve"> PAGEREF _Toc451966623 \h </w:instrText>
            </w:r>
            <w:r>
              <w:rPr>
                <w:noProof/>
                <w:webHidden/>
              </w:rPr>
            </w:r>
            <w:r>
              <w:rPr>
                <w:noProof/>
                <w:webHidden/>
              </w:rPr>
              <w:fldChar w:fldCharType="separate"/>
            </w:r>
            <w:r w:rsidR="00E84FFF">
              <w:rPr>
                <w:noProof/>
                <w:webHidden/>
              </w:rPr>
              <w:t>13</w:t>
            </w:r>
            <w:r>
              <w:rPr>
                <w:noProof/>
                <w:webHidden/>
              </w:rPr>
              <w:fldChar w:fldCharType="end"/>
            </w:r>
          </w:hyperlink>
        </w:p>
        <w:p w:rsidR="00E84FFF" w:rsidRDefault="00711CF6">
          <w:pPr>
            <w:pStyle w:val="31"/>
            <w:tabs>
              <w:tab w:val="right" w:leader="dot" w:pos="9344"/>
            </w:tabs>
            <w:rPr>
              <w:rFonts w:asciiTheme="minorHAnsi" w:eastAsiaTheme="minorEastAsia" w:hAnsiTheme="minorHAnsi" w:cstheme="minorBidi"/>
              <w:noProof/>
              <w:sz w:val="22"/>
              <w:szCs w:val="22"/>
            </w:rPr>
          </w:pPr>
          <w:hyperlink w:anchor="_Toc451966624" w:history="1">
            <w:r w:rsidR="00E84FFF" w:rsidRPr="009A045D">
              <w:rPr>
                <w:rStyle w:val="af1"/>
                <w:noProof/>
              </w:rPr>
              <w:t>§1.3.3. Гражданские лица</w:t>
            </w:r>
            <w:r w:rsidR="00E84FFF">
              <w:rPr>
                <w:noProof/>
                <w:webHidden/>
              </w:rPr>
              <w:tab/>
            </w:r>
            <w:r>
              <w:rPr>
                <w:noProof/>
                <w:webHidden/>
              </w:rPr>
              <w:fldChar w:fldCharType="begin"/>
            </w:r>
            <w:r w:rsidR="00E84FFF">
              <w:rPr>
                <w:noProof/>
                <w:webHidden/>
              </w:rPr>
              <w:instrText xml:space="preserve"> PAGEREF _Toc451966624 \h </w:instrText>
            </w:r>
            <w:r>
              <w:rPr>
                <w:noProof/>
                <w:webHidden/>
              </w:rPr>
            </w:r>
            <w:r>
              <w:rPr>
                <w:noProof/>
                <w:webHidden/>
              </w:rPr>
              <w:fldChar w:fldCharType="separate"/>
            </w:r>
            <w:r w:rsidR="00E84FFF">
              <w:rPr>
                <w:noProof/>
                <w:webHidden/>
              </w:rPr>
              <w:t>14</w:t>
            </w:r>
            <w:r>
              <w:rPr>
                <w:noProof/>
                <w:webHidden/>
              </w:rPr>
              <w:fldChar w:fldCharType="end"/>
            </w:r>
          </w:hyperlink>
        </w:p>
        <w:p w:rsidR="00E84FFF" w:rsidRDefault="00711CF6">
          <w:pPr>
            <w:pStyle w:val="22"/>
            <w:tabs>
              <w:tab w:val="right" w:leader="dot" w:pos="9344"/>
            </w:tabs>
            <w:rPr>
              <w:rFonts w:asciiTheme="minorHAnsi" w:eastAsiaTheme="minorEastAsia" w:hAnsiTheme="minorHAnsi" w:cstheme="minorBidi"/>
              <w:noProof/>
              <w:sz w:val="22"/>
              <w:szCs w:val="22"/>
            </w:rPr>
          </w:pPr>
          <w:hyperlink w:anchor="_Toc451966625" w:history="1">
            <w:r w:rsidR="00E84FFF" w:rsidRPr="009A045D">
              <w:rPr>
                <w:rStyle w:val="af1"/>
                <w:noProof/>
              </w:rPr>
              <w:t>§1.4 Американское законодательство, регулирующее ЧВК.</w:t>
            </w:r>
            <w:r w:rsidR="00E84FFF">
              <w:rPr>
                <w:noProof/>
                <w:webHidden/>
              </w:rPr>
              <w:tab/>
            </w:r>
            <w:r>
              <w:rPr>
                <w:noProof/>
                <w:webHidden/>
              </w:rPr>
              <w:fldChar w:fldCharType="begin"/>
            </w:r>
            <w:r w:rsidR="00E84FFF">
              <w:rPr>
                <w:noProof/>
                <w:webHidden/>
              </w:rPr>
              <w:instrText xml:space="preserve"> PAGEREF _Toc451966625 \h </w:instrText>
            </w:r>
            <w:r>
              <w:rPr>
                <w:noProof/>
                <w:webHidden/>
              </w:rPr>
            </w:r>
            <w:r>
              <w:rPr>
                <w:noProof/>
                <w:webHidden/>
              </w:rPr>
              <w:fldChar w:fldCharType="separate"/>
            </w:r>
            <w:r w:rsidR="00E84FFF">
              <w:rPr>
                <w:noProof/>
                <w:webHidden/>
              </w:rPr>
              <w:t>19</w:t>
            </w:r>
            <w:r>
              <w:rPr>
                <w:noProof/>
                <w:webHidden/>
              </w:rPr>
              <w:fldChar w:fldCharType="end"/>
            </w:r>
          </w:hyperlink>
        </w:p>
        <w:p w:rsidR="00E84FFF" w:rsidRDefault="00711CF6">
          <w:pPr>
            <w:pStyle w:val="22"/>
            <w:tabs>
              <w:tab w:val="right" w:leader="dot" w:pos="9344"/>
            </w:tabs>
            <w:rPr>
              <w:rFonts w:asciiTheme="minorHAnsi" w:eastAsiaTheme="minorEastAsia" w:hAnsiTheme="minorHAnsi" w:cstheme="minorBidi"/>
              <w:noProof/>
              <w:sz w:val="22"/>
              <w:szCs w:val="22"/>
            </w:rPr>
          </w:pPr>
          <w:hyperlink w:anchor="_Toc451966626" w:history="1">
            <w:r w:rsidR="00E84FFF" w:rsidRPr="009A045D">
              <w:rPr>
                <w:rStyle w:val="af1"/>
                <w:noProof/>
              </w:rPr>
              <w:t>§1.5 Типология ЧВК</w:t>
            </w:r>
            <w:r w:rsidR="00E84FFF">
              <w:rPr>
                <w:noProof/>
                <w:webHidden/>
              </w:rPr>
              <w:tab/>
            </w:r>
            <w:r>
              <w:rPr>
                <w:noProof/>
                <w:webHidden/>
              </w:rPr>
              <w:fldChar w:fldCharType="begin"/>
            </w:r>
            <w:r w:rsidR="00E84FFF">
              <w:rPr>
                <w:noProof/>
                <w:webHidden/>
              </w:rPr>
              <w:instrText xml:space="preserve"> PAGEREF _Toc451966626 \h </w:instrText>
            </w:r>
            <w:r>
              <w:rPr>
                <w:noProof/>
                <w:webHidden/>
              </w:rPr>
            </w:r>
            <w:r>
              <w:rPr>
                <w:noProof/>
                <w:webHidden/>
              </w:rPr>
              <w:fldChar w:fldCharType="separate"/>
            </w:r>
            <w:r w:rsidR="00E84FFF">
              <w:rPr>
                <w:noProof/>
                <w:webHidden/>
              </w:rPr>
              <w:t>22</w:t>
            </w:r>
            <w:r>
              <w:rPr>
                <w:noProof/>
                <w:webHidden/>
              </w:rPr>
              <w:fldChar w:fldCharType="end"/>
            </w:r>
          </w:hyperlink>
        </w:p>
        <w:p w:rsidR="00E84FFF" w:rsidRDefault="00711CF6">
          <w:pPr>
            <w:pStyle w:val="11"/>
            <w:tabs>
              <w:tab w:val="right" w:leader="dot" w:pos="9344"/>
            </w:tabs>
            <w:rPr>
              <w:rFonts w:asciiTheme="minorHAnsi" w:eastAsiaTheme="minorEastAsia" w:hAnsiTheme="minorHAnsi" w:cstheme="minorBidi"/>
              <w:noProof/>
              <w:sz w:val="22"/>
              <w:szCs w:val="22"/>
            </w:rPr>
          </w:pPr>
          <w:hyperlink w:anchor="_Toc451966627" w:history="1">
            <w:r w:rsidR="00E84FFF" w:rsidRPr="009A045D">
              <w:rPr>
                <w:rStyle w:val="af1"/>
                <w:noProof/>
              </w:rPr>
              <w:t>Глава 2. Деятельность частных военных компаний «</w:t>
            </w:r>
            <w:r w:rsidR="00E84FFF" w:rsidRPr="009A045D">
              <w:rPr>
                <w:rStyle w:val="af1"/>
                <w:noProof/>
                <w:lang w:val="en-US"/>
              </w:rPr>
              <w:t>Executive</w:t>
            </w:r>
            <w:r w:rsidR="00E84FFF" w:rsidRPr="009A045D">
              <w:rPr>
                <w:rStyle w:val="af1"/>
                <w:noProof/>
              </w:rPr>
              <w:t xml:space="preserve"> </w:t>
            </w:r>
            <w:r w:rsidR="00E84FFF" w:rsidRPr="009A045D">
              <w:rPr>
                <w:rStyle w:val="af1"/>
                <w:noProof/>
                <w:lang w:val="en-US"/>
              </w:rPr>
              <w:t>Outcomes</w:t>
            </w:r>
            <w:r w:rsidR="00E84FFF" w:rsidRPr="009A045D">
              <w:rPr>
                <w:rStyle w:val="af1"/>
                <w:noProof/>
              </w:rPr>
              <w:t>», «</w:t>
            </w:r>
            <w:r w:rsidR="00E84FFF" w:rsidRPr="009A045D">
              <w:rPr>
                <w:rStyle w:val="af1"/>
                <w:noProof/>
                <w:lang w:val="en-US"/>
              </w:rPr>
              <w:t>MPRI</w:t>
            </w:r>
            <w:r w:rsidR="00E84FFF" w:rsidRPr="009A045D">
              <w:rPr>
                <w:rStyle w:val="af1"/>
                <w:noProof/>
              </w:rPr>
              <w:t>», «Блэкуотер» в региональных конфликтах.</w:t>
            </w:r>
            <w:r w:rsidR="00E84FFF">
              <w:rPr>
                <w:noProof/>
                <w:webHidden/>
              </w:rPr>
              <w:tab/>
            </w:r>
            <w:r>
              <w:rPr>
                <w:noProof/>
                <w:webHidden/>
              </w:rPr>
              <w:fldChar w:fldCharType="begin"/>
            </w:r>
            <w:r w:rsidR="00E84FFF">
              <w:rPr>
                <w:noProof/>
                <w:webHidden/>
              </w:rPr>
              <w:instrText xml:space="preserve"> PAGEREF _Toc451966627 \h </w:instrText>
            </w:r>
            <w:r>
              <w:rPr>
                <w:noProof/>
                <w:webHidden/>
              </w:rPr>
            </w:r>
            <w:r>
              <w:rPr>
                <w:noProof/>
                <w:webHidden/>
              </w:rPr>
              <w:fldChar w:fldCharType="separate"/>
            </w:r>
            <w:r w:rsidR="00E84FFF">
              <w:rPr>
                <w:noProof/>
                <w:webHidden/>
              </w:rPr>
              <w:t>24</w:t>
            </w:r>
            <w:r>
              <w:rPr>
                <w:noProof/>
                <w:webHidden/>
              </w:rPr>
              <w:fldChar w:fldCharType="end"/>
            </w:r>
          </w:hyperlink>
        </w:p>
        <w:p w:rsidR="00E84FFF" w:rsidRDefault="00711CF6">
          <w:pPr>
            <w:pStyle w:val="11"/>
            <w:tabs>
              <w:tab w:val="right" w:leader="dot" w:pos="9344"/>
            </w:tabs>
            <w:rPr>
              <w:rFonts w:asciiTheme="minorHAnsi" w:eastAsiaTheme="minorEastAsia" w:hAnsiTheme="minorHAnsi" w:cstheme="minorBidi"/>
              <w:noProof/>
              <w:sz w:val="22"/>
              <w:szCs w:val="22"/>
            </w:rPr>
          </w:pPr>
          <w:hyperlink w:anchor="_Toc451966628" w:history="1">
            <w:r w:rsidR="00E84FFF" w:rsidRPr="009A045D">
              <w:rPr>
                <w:rStyle w:val="af1"/>
                <w:noProof/>
              </w:rPr>
              <w:t>§2.1Частная военная компания «</w:t>
            </w:r>
            <w:r w:rsidR="00E84FFF" w:rsidRPr="009A045D">
              <w:rPr>
                <w:rStyle w:val="af1"/>
                <w:noProof/>
                <w:lang w:val="en-US"/>
              </w:rPr>
              <w:t>Executive</w:t>
            </w:r>
            <w:r w:rsidR="00E84FFF" w:rsidRPr="009A045D">
              <w:rPr>
                <w:rStyle w:val="af1"/>
                <w:noProof/>
              </w:rPr>
              <w:t xml:space="preserve"> </w:t>
            </w:r>
            <w:r w:rsidR="00E84FFF" w:rsidRPr="009A045D">
              <w:rPr>
                <w:rStyle w:val="af1"/>
                <w:noProof/>
                <w:lang w:val="en-US"/>
              </w:rPr>
              <w:t>Outcomes</w:t>
            </w:r>
            <w:r w:rsidR="00E84FFF" w:rsidRPr="009A045D">
              <w:rPr>
                <w:rStyle w:val="af1"/>
                <w:noProof/>
              </w:rPr>
              <w:t>», (</w:t>
            </w:r>
            <w:r w:rsidR="00E84FFF" w:rsidRPr="009A045D">
              <w:rPr>
                <w:rStyle w:val="af1"/>
                <w:noProof/>
                <w:shd w:val="clear" w:color="auto" w:fill="FFFFFF"/>
                <w:lang w:val="en-US"/>
              </w:rPr>
              <w:t> </w:t>
            </w:r>
            <w:r w:rsidR="00E84FFF" w:rsidRPr="009A045D">
              <w:rPr>
                <w:rStyle w:val="af1"/>
                <w:noProof/>
              </w:rPr>
              <w:t>«Предопределенный Результат»).</w:t>
            </w:r>
            <w:r w:rsidR="00E84FFF">
              <w:rPr>
                <w:noProof/>
                <w:webHidden/>
              </w:rPr>
              <w:tab/>
            </w:r>
            <w:r>
              <w:rPr>
                <w:noProof/>
                <w:webHidden/>
              </w:rPr>
              <w:fldChar w:fldCharType="begin"/>
            </w:r>
            <w:r w:rsidR="00E84FFF">
              <w:rPr>
                <w:noProof/>
                <w:webHidden/>
              </w:rPr>
              <w:instrText xml:space="preserve"> PAGEREF _Toc451966628 \h </w:instrText>
            </w:r>
            <w:r>
              <w:rPr>
                <w:noProof/>
                <w:webHidden/>
              </w:rPr>
            </w:r>
            <w:r>
              <w:rPr>
                <w:noProof/>
                <w:webHidden/>
              </w:rPr>
              <w:fldChar w:fldCharType="separate"/>
            </w:r>
            <w:r w:rsidR="00E84FFF">
              <w:rPr>
                <w:noProof/>
                <w:webHidden/>
              </w:rPr>
              <w:t>24</w:t>
            </w:r>
            <w:r>
              <w:rPr>
                <w:noProof/>
                <w:webHidden/>
              </w:rPr>
              <w:fldChar w:fldCharType="end"/>
            </w:r>
          </w:hyperlink>
        </w:p>
        <w:p w:rsidR="00E84FFF" w:rsidRDefault="00711CF6">
          <w:pPr>
            <w:pStyle w:val="31"/>
            <w:tabs>
              <w:tab w:val="right" w:leader="dot" w:pos="9344"/>
            </w:tabs>
            <w:rPr>
              <w:rFonts w:asciiTheme="minorHAnsi" w:eastAsiaTheme="minorEastAsia" w:hAnsiTheme="minorHAnsi" w:cstheme="minorBidi"/>
              <w:noProof/>
              <w:sz w:val="22"/>
              <w:szCs w:val="22"/>
            </w:rPr>
          </w:pPr>
          <w:hyperlink w:anchor="_Toc451966629" w:history="1">
            <w:r w:rsidR="00E84FFF" w:rsidRPr="009A045D">
              <w:rPr>
                <w:rStyle w:val="af1"/>
                <w:noProof/>
              </w:rPr>
              <w:t>§2.1.1Участие ЧВК «</w:t>
            </w:r>
            <w:r w:rsidR="00E84FFF" w:rsidRPr="009A045D">
              <w:rPr>
                <w:rStyle w:val="af1"/>
                <w:noProof/>
                <w:lang w:val="en-US"/>
              </w:rPr>
              <w:t>Executive</w:t>
            </w:r>
            <w:r w:rsidR="00E84FFF" w:rsidRPr="009A045D">
              <w:rPr>
                <w:rStyle w:val="af1"/>
                <w:noProof/>
              </w:rPr>
              <w:t xml:space="preserve"> </w:t>
            </w:r>
            <w:r w:rsidR="00E84FFF" w:rsidRPr="009A045D">
              <w:rPr>
                <w:rStyle w:val="af1"/>
                <w:noProof/>
                <w:lang w:val="en-US"/>
              </w:rPr>
              <w:t>Outcomes</w:t>
            </w:r>
            <w:r w:rsidR="00E84FFF" w:rsidRPr="009A045D">
              <w:rPr>
                <w:rStyle w:val="af1"/>
                <w:noProof/>
              </w:rPr>
              <w:t>» в гражданской войне в Анголе (1993 -1994г.г.).</w:t>
            </w:r>
            <w:r w:rsidR="00E84FFF">
              <w:rPr>
                <w:noProof/>
                <w:webHidden/>
              </w:rPr>
              <w:tab/>
            </w:r>
            <w:r>
              <w:rPr>
                <w:noProof/>
                <w:webHidden/>
              </w:rPr>
              <w:fldChar w:fldCharType="begin"/>
            </w:r>
            <w:r w:rsidR="00E84FFF">
              <w:rPr>
                <w:noProof/>
                <w:webHidden/>
              </w:rPr>
              <w:instrText xml:space="preserve"> PAGEREF _Toc451966629 \h </w:instrText>
            </w:r>
            <w:r>
              <w:rPr>
                <w:noProof/>
                <w:webHidden/>
              </w:rPr>
            </w:r>
            <w:r>
              <w:rPr>
                <w:noProof/>
                <w:webHidden/>
              </w:rPr>
              <w:fldChar w:fldCharType="separate"/>
            </w:r>
            <w:r w:rsidR="00E84FFF">
              <w:rPr>
                <w:noProof/>
                <w:webHidden/>
              </w:rPr>
              <w:t>25</w:t>
            </w:r>
            <w:r>
              <w:rPr>
                <w:noProof/>
                <w:webHidden/>
              </w:rPr>
              <w:fldChar w:fldCharType="end"/>
            </w:r>
          </w:hyperlink>
        </w:p>
        <w:p w:rsidR="00E84FFF" w:rsidRDefault="00711CF6">
          <w:pPr>
            <w:pStyle w:val="31"/>
            <w:tabs>
              <w:tab w:val="right" w:leader="dot" w:pos="9344"/>
            </w:tabs>
            <w:rPr>
              <w:rFonts w:asciiTheme="minorHAnsi" w:eastAsiaTheme="minorEastAsia" w:hAnsiTheme="minorHAnsi" w:cstheme="minorBidi"/>
              <w:noProof/>
              <w:sz w:val="22"/>
              <w:szCs w:val="22"/>
            </w:rPr>
          </w:pPr>
          <w:hyperlink w:anchor="_Toc451966630" w:history="1">
            <w:r w:rsidR="00E84FFF" w:rsidRPr="009A045D">
              <w:rPr>
                <w:rStyle w:val="af1"/>
                <w:noProof/>
              </w:rPr>
              <w:t>§2.1.2.  Участие ЧВК «Executive Outcomes» в гражданской войне в Сьерра-Леоне (1992-1995 г.г.)</w:t>
            </w:r>
            <w:r w:rsidR="00E84FFF">
              <w:rPr>
                <w:noProof/>
                <w:webHidden/>
              </w:rPr>
              <w:tab/>
            </w:r>
            <w:r>
              <w:rPr>
                <w:noProof/>
                <w:webHidden/>
              </w:rPr>
              <w:fldChar w:fldCharType="begin"/>
            </w:r>
            <w:r w:rsidR="00E84FFF">
              <w:rPr>
                <w:noProof/>
                <w:webHidden/>
              </w:rPr>
              <w:instrText xml:space="preserve"> PAGEREF _Toc451966630 \h </w:instrText>
            </w:r>
            <w:r>
              <w:rPr>
                <w:noProof/>
                <w:webHidden/>
              </w:rPr>
            </w:r>
            <w:r>
              <w:rPr>
                <w:noProof/>
                <w:webHidden/>
              </w:rPr>
              <w:fldChar w:fldCharType="separate"/>
            </w:r>
            <w:r w:rsidR="00E84FFF">
              <w:rPr>
                <w:noProof/>
                <w:webHidden/>
              </w:rPr>
              <w:t>26</w:t>
            </w:r>
            <w:r>
              <w:rPr>
                <w:noProof/>
                <w:webHidden/>
              </w:rPr>
              <w:fldChar w:fldCharType="end"/>
            </w:r>
          </w:hyperlink>
        </w:p>
        <w:p w:rsidR="00E84FFF" w:rsidRDefault="00711CF6">
          <w:pPr>
            <w:pStyle w:val="22"/>
            <w:tabs>
              <w:tab w:val="right" w:leader="dot" w:pos="9344"/>
            </w:tabs>
            <w:rPr>
              <w:rFonts w:asciiTheme="minorHAnsi" w:eastAsiaTheme="minorEastAsia" w:hAnsiTheme="minorHAnsi" w:cstheme="minorBidi"/>
              <w:noProof/>
              <w:sz w:val="22"/>
              <w:szCs w:val="22"/>
            </w:rPr>
          </w:pPr>
          <w:hyperlink w:anchor="_Toc451966631" w:history="1">
            <w:r w:rsidR="00E84FFF" w:rsidRPr="009A045D">
              <w:rPr>
                <w:rStyle w:val="af1"/>
                <w:noProof/>
              </w:rPr>
              <w:t>§2.2Частная военная компания«MPRI».</w:t>
            </w:r>
            <w:r w:rsidR="00E84FFF">
              <w:rPr>
                <w:noProof/>
                <w:webHidden/>
              </w:rPr>
              <w:tab/>
            </w:r>
            <w:r>
              <w:rPr>
                <w:noProof/>
                <w:webHidden/>
              </w:rPr>
              <w:fldChar w:fldCharType="begin"/>
            </w:r>
            <w:r w:rsidR="00E84FFF">
              <w:rPr>
                <w:noProof/>
                <w:webHidden/>
              </w:rPr>
              <w:instrText xml:space="preserve"> PAGEREF _Toc451966631 \h </w:instrText>
            </w:r>
            <w:r>
              <w:rPr>
                <w:noProof/>
                <w:webHidden/>
              </w:rPr>
            </w:r>
            <w:r>
              <w:rPr>
                <w:noProof/>
                <w:webHidden/>
              </w:rPr>
              <w:fldChar w:fldCharType="separate"/>
            </w:r>
            <w:r w:rsidR="00E84FFF">
              <w:rPr>
                <w:noProof/>
                <w:webHidden/>
              </w:rPr>
              <w:t>30</w:t>
            </w:r>
            <w:r>
              <w:rPr>
                <w:noProof/>
                <w:webHidden/>
              </w:rPr>
              <w:fldChar w:fldCharType="end"/>
            </w:r>
          </w:hyperlink>
        </w:p>
        <w:p w:rsidR="00E84FFF" w:rsidRDefault="00711CF6">
          <w:pPr>
            <w:pStyle w:val="31"/>
            <w:tabs>
              <w:tab w:val="right" w:leader="dot" w:pos="9344"/>
            </w:tabs>
            <w:rPr>
              <w:rFonts w:asciiTheme="minorHAnsi" w:eastAsiaTheme="minorEastAsia" w:hAnsiTheme="minorHAnsi" w:cstheme="minorBidi"/>
              <w:noProof/>
              <w:sz w:val="22"/>
              <w:szCs w:val="22"/>
            </w:rPr>
          </w:pPr>
          <w:hyperlink w:anchor="_Toc451966632" w:history="1">
            <w:r w:rsidR="00E84FFF" w:rsidRPr="009A045D">
              <w:rPr>
                <w:rStyle w:val="af1"/>
                <w:noProof/>
              </w:rPr>
              <w:t>§2.2.1 Участие ЧВК «MPRI» в боснийской войне на стороне государства Хорватия.</w:t>
            </w:r>
            <w:r w:rsidR="00E84FFF">
              <w:rPr>
                <w:noProof/>
                <w:webHidden/>
              </w:rPr>
              <w:tab/>
            </w:r>
            <w:r>
              <w:rPr>
                <w:noProof/>
                <w:webHidden/>
              </w:rPr>
              <w:fldChar w:fldCharType="begin"/>
            </w:r>
            <w:r w:rsidR="00E84FFF">
              <w:rPr>
                <w:noProof/>
                <w:webHidden/>
              </w:rPr>
              <w:instrText xml:space="preserve"> PAGEREF _Toc451966632 \h </w:instrText>
            </w:r>
            <w:r>
              <w:rPr>
                <w:noProof/>
                <w:webHidden/>
              </w:rPr>
            </w:r>
            <w:r>
              <w:rPr>
                <w:noProof/>
                <w:webHidden/>
              </w:rPr>
              <w:fldChar w:fldCharType="separate"/>
            </w:r>
            <w:r w:rsidR="00E84FFF">
              <w:rPr>
                <w:noProof/>
                <w:webHidden/>
              </w:rPr>
              <w:t>30</w:t>
            </w:r>
            <w:r>
              <w:rPr>
                <w:noProof/>
                <w:webHidden/>
              </w:rPr>
              <w:fldChar w:fldCharType="end"/>
            </w:r>
          </w:hyperlink>
        </w:p>
        <w:p w:rsidR="00E84FFF" w:rsidRDefault="00711CF6">
          <w:pPr>
            <w:pStyle w:val="22"/>
            <w:tabs>
              <w:tab w:val="right" w:leader="dot" w:pos="9344"/>
            </w:tabs>
            <w:rPr>
              <w:rFonts w:asciiTheme="minorHAnsi" w:eastAsiaTheme="minorEastAsia" w:hAnsiTheme="minorHAnsi" w:cstheme="minorBidi"/>
              <w:noProof/>
              <w:sz w:val="22"/>
              <w:szCs w:val="22"/>
            </w:rPr>
          </w:pPr>
          <w:hyperlink w:anchor="_Toc451966633" w:history="1">
            <w:r w:rsidR="00E84FFF" w:rsidRPr="009A045D">
              <w:rPr>
                <w:rStyle w:val="af1"/>
                <w:noProof/>
              </w:rPr>
              <w:t>§2.3Частная военная компания «Блэкуотер»</w:t>
            </w:r>
            <w:r w:rsidR="00E84FFF">
              <w:rPr>
                <w:noProof/>
                <w:webHidden/>
              </w:rPr>
              <w:tab/>
            </w:r>
            <w:r>
              <w:rPr>
                <w:noProof/>
                <w:webHidden/>
              </w:rPr>
              <w:fldChar w:fldCharType="begin"/>
            </w:r>
            <w:r w:rsidR="00E84FFF">
              <w:rPr>
                <w:noProof/>
                <w:webHidden/>
              </w:rPr>
              <w:instrText xml:space="preserve"> PAGEREF _Toc451966633 \h </w:instrText>
            </w:r>
            <w:r>
              <w:rPr>
                <w:noProof/>
                <w:webHidden/>
              </w:rPr>
            </w:r>
            <w:r>
              <w:rPr>
                <w:noProof/>
                <w:webHidden/>
              </w:rPr>
              <w:fldChar w:fldCharType="separate"/>
            </w:r>
            <w:r w:rsidR="00E84FFF">
              <w:rPr>
                <w:noProof/>
                <w:webHidden/>
              </w:rPr>
              <w:t>33</w:t>
            </w:r>
            <w:r>
              <w:rPr>
                <w:noProof/>
                <w:webHidden/>
              </w:rPr>
              <w:fldChar w:fldCharType="end"/>
            </w:r>
          </w:hyperlink>
        </w:p>
        <w:p w:rsidR="00E84FFF" w:rsidRDefault="00711CF6">
          <w:pPr>
            <w:pStyle w:val="31"/>
            <w:tabs>
              <w:tab w:val="right" w:leader="dot" w:pos="9344"/>
            </w:tabs>
            <w:rPr>
              <w:rFonts w:asciiTheme="minorHAnsi" w:eastAsiaTheme="minorEastAsia" w:hAnsiTheme="minorHAnsi" w:cstheme="minorBidi"/>
              <w:noProof/>
              <w:sz w:val="22"/>
              <w:szCs w:val="22"/>
            </w:rPr>
          </w:pPr>
          <w:hyperlink w:anchor="_Toc451966634" w:history="1">
            <w:r w:rsidR="00E84FFF" w:rsidRPr="009A045D">
              <w:rPr>
                <w:rStyle w:val="af1"/>
                <w:noProof/>
              </w:rPr>
              <w:t>§2.3.1 Участие ЧВК «Блэкуотер» в операции «Иракская свобода».</w:t>
            </w:r>
            <w:r w:rsidR="00E84FFF">
              <w:rPr>
                <w:noProof/>
                <w:webHidden/>
              </w:rPr>
              <w:tab/>
            </w:r>
            <w:r>
              <w:rPr>
                <w:noProof/>
                <w:webHidden/>
              </w:rPr>
              <w:fldChar w:fldCharType="begin"/>
            </w:r>
            <w:r w:rsidR="00E84FFF">
              <w:rPr>
                <w:noProof/>
                <w:webHidden/>
              </w:rPr>
              <w:instrText xml:space="preserve"> PAGEREF _Toc451966634 \h </w:instrText>
            </w:r>
            <w:r>
              <w:rPr>
                <w:noProof/>
                <w:webHidden/>
              </w:rPr>
            </w:r>
            <w:r>
              <w:rPr>
                <w:noProof/>
                <w:webHidden/>
              </w:rPr>
              <w:fldChar w:fldCharType="separate"/>
            </w:r>
            <w:r w:rsidR="00E84FFF">
              <w:rPr>
                <w:noProof/>
                <w:webHidden/>
              </w:rPr>
              <w:t>35</w:t>
            </w:r>
            <w:r>
              <w:rPr>
                <w:noProof/>
                <w:webHidden/>
              </w:rPr>
              <w:fldChar w:fldCharType="end"/>
            </w:r>
          </w:hyperlink>
        </w:p>
        <w:p w:rsidR="00E84FFF" w:rsidRDefault="00711CF6">
          <w:pPr>
            <w:pStyle w:val="22"/>
            <w:tabs>
              <w:tab w:val="right" w:leader="dot" w:pos="9344"/>
            </w:tabs>
            <w:rPr>
              <w:rFonts w:asciiTheme="minorHAnsi" w:eastAsiaTheme="minorEastAsia" w:hAnsiTheme="minorHAnsi" w:cstheme="minorBidi"/>
              <w:noProof/>
              <w:sz w:val="22"/>
              <w:szCs w:val="22"/>
            </w:rPr>
          </w:pPr>
          <w:hyperlink w:anchor="_Toc451966635" w:history="1">
            <w:r w:rsidR="00E84FFF" w:rsidRPr="009A045D">
              <w:rPr>
                <w:rStyle w:val="af1"/>
                <w:noProof/>
              </w:rPr>
              <w:t>§ 2.4. Проблемы ответственности ЧВК</w:t>
            </w:r>
            <w:r w:rsidR="00E84FFF">
              <w:rPr>
                <w:noProof/>
                <w:webHidden/>
              </w:rPr>
              <w:tab/>
            </w:r>
            <w:r>
              <w:rPr>
                <w:noProof/>
                <w:webHidden/>
              </w:rPr>
              <w:fldChar w:fldCharType="begin"/>
            </w:r>
            <w:r w:rsidR="00E84FFF">
              <w:rPr>
                <w:noProof/>
                <w:webHidden/>
              </w:rPr>
              <w:instrText xml:space="preserve"> PAGEREF _Toc451966635 \h </w:instrText>
            </w:r>
            <w:r>
              <w:rPr>
                <w:noProof/>
                <w:webHidden/>
              </w:rPr>
            </w:r>
            <w:r>
              <w:rPr>
                <w:noProof/>
                <w:webHidden/>
              </w:rPr>
              <w:fldChar w:fldCharType="separate"/>
            </w:r>
            <w:r w:rsidR="00E84FFF">
              <w:rPr>
                <w:noProof/>
                <w:webHidden/>
              </w:rPr>
              <w:t>40</w:t>
            </w:r>
            <w:r>
              <w:rPr>
                <w:noProof/>
                <w:webHidden/>
              </w:rPr>
              <w:fldChar w:fldCharType="end"/>
            </w:r>
          </w:hyperlink>
        </w:p>
        <w:p w:rsidR="00E84FFF" w:rsidRDefault="00711CF6">
          <w:pPr>
            <w:pStyle w:val="31"/>
            <w:tabs>
              <w:tab w:val="right" w:leader="dot" w:pos="9344"/>
            </w:tabs>
            <w:rPr>
              <w:rFonts w:asciiTheme="minorHAnsi" w:eastAsiaTheme="minorEastAsia" w:hAnsiTheme="minorHAnsi" w:cstheme="minorBidi"/>
              <w:noProof/>
              <w:sz w:val="22"/>
              <w:szCs w:val="22"/>
            </w:rPr>
          </w:pPr>
          <w:hyperlink w:anchor="_Toc451966636" w:history="1">
            <w:r w:rsidR="00E84FFF" w:rsidRPr="009A045D">
              <w:rPr>
                <w:rStyle w:val="af1"/>
                <w:noProof/>
              </w:rPr>
              <w:t>§2.4.1. Ответственность нанимающего государства.</w:t>
            </w:r>
            <w:r w:rsidR="00E84FFF">
              <w:rPr>
                <w:noProof/>
                <w:webHidden/>
              </w:rPr>
              <w:tab/>
            </w:r>
            <w:r>
              <w:rPr>
                <w:noProof/>
                <w:webHidden/>
              </w:rPr>
              <w:fldChar w:fldCharType="begin"/>
            </w:r>
            <w:r w:rsidR="00E84FFF">
              <w:rPr>
                <w:noProof/>
                <w:webHidden/>
              </w:rPr>
              <w:instrText xml:space="preserve"> PAGEREF _Toc451966636 \h </w:instrText>
            </w:r>
            <w:r>
              <w:rPr>
                <w:noProof/>
                <w:webHidden/>
              </w:rPr>
            </w:r>
            <w:r>
              <w:rPr>
                <w:noProof/>
                <w:webHidden/>
              </w:rPr>
              <w:fldChar w:fldCharType="separate"/>
            </w:r>
            <w:r w:rsidR="00E84FFF">
              <w:rPr>
                <w:noProof/>
                <w:webHidden/>
              </w:rPr>
              <w:t>42</w:t>
            </w:r>
            <w:r>
              <w:rPr>
                <w:noProof/>
                <w:webHidden/>
              </w:rPr>
              <w:fldChar w:fldCharType="end"/>
            </w:r>
          </w:hyperlink>
        </w:p>
        <w:p w:rsidR="00E84FFF" w:rsidRDefault="00711CF6">
          <w:pPr>
            <w:pStyle w:val="31"/>
            <w:tabs>
              <w:tab w:val="right" w:leader="dot" w:pos="9344"/>
            </w:tabs>
            <w:rPr>
              <w:rFonts w:asciiTheme="minorHAnsi" w:eastAsiaTheme="minorEastAsia" w:hAnsiTheme="minorHAnsi" w:cstheme="minorBidi"/>
              <w:noProof/>
              <w:sz w:val="22"/>
              <w:szCs w:val="22"/>
            </w:rPr>
          </w:pPr>
          <w:hyperlink w:anchor="_Toc451966637" w:history="1">
            <w:r w:rsidR="00E84FFF" w:rsidRPr="009A045D">
              <w:rPr>
                <w:rStyle w:val="af1"/>
                <w:noProof/>
              </w:rPr>
              <w:t>§2.4.2 Индивидуальная уголовная ответственность сотрудников ЧВК</w:t>
            </w:r>
            <w:r w:rsidR="00E84FFF">
              <w:rPr>
                <w:noProof/>
                <w:webHidden/>
              </w:rPr>
              <w:tab/>
            </w:r>
            <w:r>
              <w:rPr>
                <w:noProof/>
                <w:webHidden/>
              </w:rPr>
              <w:fldChar w:fldCharType="begin"/>
            </w:r>
            <w:r w:rsidR="00E84FFF">
              <w:rPr>
                <w:noProof/>
                <w:webHidden/>
              </w:rPr>
              <w:instrText xml:space="preserve"> PAGEREF _Toc451966637 \h </w:instrText>
            </w:r>
            <w:r>
              <w:rPr>
                <w:noProof/>
                <w:webHidden/>
              </w:rPr>
            </w:r>
            <w:r>
              <w:rPr>
                <w:noProof/>
                <w:webHidden/>
              </w:rPr>
              <w:fldChar w:fldCharType="separate"/>
            </w:r>
            <w:r w:rsidR="00E84FFF">
              <w:rPr>
                <w:noProof/>
                <w:webHidden/>
              </w:rPr>
              <w:t>45</w:t>
            </w:r>
            <w:r>
              <w:rPr>
                <w:noProof/>
                <w:webHidden/>
              </w:rPr>
              <w:fldChar w:fldCharType="end"/>
            </w:r>
          </w:hyperlink>
        </w:p>
        <w:p w:rsidR="00E84FFF" w:rsidRDefault="00711CF6">
          <w:pPr>
            <w:pStyle w:val="31"/>
            <w:tabs>
              <w:tab w:val="right" w:leader="dot" w:pos="9344"/>
            </w:tabs>
            <w:rPr>
              <w:rFonts w:asciiTheme="minorHAnsi" w:eastAsiaTheme="minorEastAsia" w:hAnsiTheme="minorHAnsi" w:cstheme="minorBidi"/>
              <w:noProof/>
              <w:sz w:val="22"/>
              <w:szCs w:val="22"/>
            </w:rPr>
          </w:pPr>
          <w:hyperlink w:anchor="_Toc451966638" w:history="1">
            <w:r w:rsidR="00E84FFF" w:rsidRPr="009A045D">
              <w:rPr>
                <w:rStyle w:val="af1"/>
                <w:noProof/>
              </w:rPr>
              <w:t>§2.4.3. Корпоративная ответственность ЧВК.</w:t>
            </w:r>
            <w:r w:rsidR="00E84FFF">
              <w:rPr>
                <w:noProof/>
                <w:webHidden/>
              </w:rPr>
              <w:tab/>
            </w:r>
            <w:r>
              <w:rPr>
                <w:noProof/>
                <w:webHidden/>
              </w:rPr>
              <w:fldChar w:fldCharType="begin"/>
            </w:r>
            <w:r w:rsidR="00E84FFF">
              <w:rPr>
                <w:noProof/>
                <w:webHidden/>
              </w:rPr>
              <w:instrText xml:space="preserve"> PAGEREF _Toc451966638 \h </w:instrText>
            </w:r>
            <w:r>
              <w:rPr>
                <w:noProof/>
                <w:webHidden/>
              </w:rPr>
            </w:r>
            <w:r>
              <w:rPr>
                <w:noProof/>
                <w:webHidden/>
              </w:rPr>
              <w:fldChar w:fldCharType="separate"/>
            </w:r>
            <w:r w:rsidR="00E84FFF">
              <w:rPr>
                <w:noProof/>
                <w:webHidden/>
              </w:rPr>
              <w:t>48</w:t>
            </w:r>
            <w:r>
              <w:rPr>
                <w:noProof/>
                <w:webHidden/>
              </w:rPr>
              <w:fldChar w:fldCharType="end"/>
            </w:r>
          </w:hyperlink>
        </w:p>
        <w:p w:rsidR="00E84FFF" w:rsidRDefault="00711CF6">
          <w:pPr>
            <w:pStyle w:val="11"/>
            <w:tabs>
              <w:tab w:val="right" w:leader="dot" w:pos="9344"/>
            </w:tabs>
            <w:rPr>
              <w:rFonts w:asciiTheme="minorHAnsi" w:eastAsiaTheme="minorEastAsia" w:hAnsiTheme="minorHAnsi" w:cstheme="minorBidi"/>
              <w:noProof/>
              <w:sz w:val="22"/>
              <w:szCs w:val="22"/>
            </w:rPr>
          </w:pPr>
          <w:hyperlink w:anchor="_Toc451966639" w:history="1">
            <w:r w:rsidR="00E84FFF" w:rsidRPr="009A045D">
              <w:rPr>
                <w:rStyle w:val="af1"/>
                <w:noProof/>
              </w:rPr>
              <w:t>Глава 3. Анализ ЧВК по выбранным критериям.</w:t>
            </w:r>
            <w:r w:rsidR="00E84FFF">
              <w:rPr>
                <w:noProof/>
                <w:webHidden/>
              </w:rPr>
              <w:tab/>
            </w:r>
            <w:r>
              <w:rPr>
                <w:noProof/>
                <w:webHidden/>
              </w:rPr>
              <w:fldChar w:fldCharType="begin"/>
            </w:r>
            <w:r w:rsidR="00E84FFF">
              <w:rPr>
                <w:noProof/>
                <w:webHidden/>
              </w:rPr>
              <w:instrText xml:space="preserve"> PAGEREF _Toc451966639 \h </w:instrText>
            </w:r>
            <w:r>
              <w:rPr>
                <w:noProof/>
                <w:webHidden/>
              </w:rPr>
            </w:r>
            <w:r>
              <w:rPr>
                <w:noProof/>
                <w:webHidden/>
              </w:rPr>
              <w:fldChar w:fldCharType="separate"/>
            </w:r>
            <w:r w:rsidR="00E84FFF">
              <w:rPr>
                <w:noProof/>
                <w:webHidden/>
              </w:rPr>
              <w:t>51</w:t>
            </w:r>
            <w:r>
              <w:rPr>
                <w:noProof/>
                <w:webHidden/>
              </w:rPr>
              <w:fldChar w:fldCharType="end"/>
            </w:r>
          </w:hyperlink>
        </w:p>
        <w:p w:rsidR="00E84FFF" w:rsidRDefault="00711CF6">
          <w:pPr>
            <w:pStyle w:val="22"/>
            <w:tabs>
              <w:tab w:val="right" w:leader="dot" w:pos="9344"/>
            </w:tabs>
            <w:rPr>
              <w:rFonts w:asciiTheme="minorHAnsi" w:eastAsiaTheme="minorEastAsia" w:hAnsiTheme="minorHAnsi" w:cstheme="minorBidi"/>
              <w:noProof/>
              <w:sz w:val="22"/>
              <w:szCs w:val="22"/>
            </w:rPr>
          </w:pPr>
          <w:hyperlink w:anchor="_Toc451966640" w:history="1">
            <w:r w:rsidR="00E84FFF" w:rsidRPr="009A045D">
              <w:rPr>
                <w:rStyle w:val="af1"/>
                <w:noProof/>
              </w:rPr>
              <w:t>§3.1 Оценка компетентности работы ЧВК.</w:t>
            </w:r>
            <w:r w:rsidR="00E84FFF">
              <w:rPr>
                <w:noProof/>
                <w:webHidden/>
              </w:rPr>
              <w:tab/>
            </w:r>
            <w:r>
              <w:rPr>
                <w:noProof/>
                <w:webHidden/>
              </w:rPr>
              <w:fldChar w:fldCharType="begin"/>
            </w:r>
            <w:r w:rsidR="00E84FFF">
              <w:rPr>
                <w:noProof/>
                <w:webHidden/>
              </w:rPr>
              <w:instrText xml:space="preserve"> PAGEREF _Toc451966640 \h </w:instrText>
            </w:r>
            <w:r>
              <w:rPr>
                <w:noProof/>
                <w:webHidden/>
              </w:rPr>
            </w:r>
            <w:r>
              <w:rPr>
                <w:noProof/>
                <w:webHidden/>
              </w:rPr>
              <w:fldChar w:fldCharType="separate"/>
            </w:r>
            <w:r w:rsidR="00E84FFF">
              <w:rPr>
                <w:noProof/>
                <w:webHidden/>
              </w:rPr>
              <w:t>52</w:t>
            </w:r>
            <w:r>
              <w:rPr>
                <w:noProof/>
                <w:webHidden/>
              </w:rPr>
              <w:fldChar w:fldCharType="end"/>
            </w:r>
          </w:hyperlink>
        </w:p>
        <w:p w:rsidR="00E84FFF" w:rsidRDefault="00711CF6">
          <w:pPr>
            <w:pStyle w:val="22"/>
            <w:tabs>
              <w:tab w:val="right" w:leader="dot" w:pos="9344"/>
            </w:tabs>
            <w:rPr>
              <w:rFonts w:asciiTheme="minorHAnsi" w:eastAsiaTheme="minorEastAsia" w:hAnsiTheme="minorHAnsi" w:cstheme="minorBidi"/>
              <w:noProof/>
              <w:sz w:val="22"/>
              <w:szCs w:val="22"/>
            </w:rPr>
          </w:pPr>
          <w:hyperlink w:anchor="_Toc451966641" w:history="1">
            <w:r w:rsidR="00E84FFF" w:rsidRPr="009A045D">
              <w:rPr>
                <w:rStyle w:val="af1"/>
                <w:noProof/>
              </w:rPr>
              <w:t>§3.2 Анализ экономической выгоды ЧВК.</w:t>
            </w:r>
            <w:r w:rsidR="00E84FFF">
              <w:rPr>
                <w:noProof/>
                <w:webHidden/>
              </w:rPr>
              <w:tab/>
            </w:r>
            <w:r>
              <w:rPr>
                <w:noProof/>
                <w:webHidden/>
              </w:rPr>
              <w:fldChar w:fldCharType="begin"/>
            </w:r>
            <w:r w:rsidR="00E84FFF">
              <w:rPr>
                <w:noProof/>
                <w:webHidden/>
              </w:rPr>
              <w:instrText xml:space="preserve"> PAGEREF _Toc451966641 \h </w:instrText>
            </w:r>
            <w:r>
              <w:rPr>
                <w:noProof/>
                <w:webHidden/>
              </w:rPr>
            </w:r>
            <w:r>
              <w:rPr>
                <w:noProof/>
                <w:webHidden/>
              </w:rPr>
              <w:fldChar w:fldCharType="separate"/>
            </w:r>
            <w:r w:rsidR="00E84FFF">
              <w:rPr>
                <w:noProof/>
                <w:webHidden/>
              </w:rPr>
              <w:t>57</w:t>
            </w:r>
            <w:r>
              <w:rPr>
                <w:noProof/>
                <w:webHidden/>
              </w:rPr>
              <w:fldChar w:fldCharType="end"/>
            </w:r>
          </w:hyperlink>
        </w:p>
        <w:p w:rsidR="00E84FFF" w:rsidRDefault="00711CF6">
          <w:pPr>
            <w:pStyle w:val="22"/>
            <w:tabs>
              <w:tab w:val="right" w:leader="dot" w:pos="9344"/>
            </w:tabs>
            <w:rPr>
              <w:rFonts w:asciiTheme="minorHAnsi" w:eastAsiaTheme="minorEastAsia" w:hAnsiTheme="minorHAnsi" w:cstheme="minorBidi"/>
              <w:noProof/>
              <w:sz w:val="22"/>
              <w:szCs w:val="22"/>
            </w:rPr>
          </w:pPr>
          <w:hyperlink w:anchor="_Toc451966642" w:history="1">
            <w:r w:rsidR="00E84FFF" w:rsidRPr="009A045D">
              <w:rPr>
                <w:rStyle w:val="af1"/>
                <w:noProof/>
              </w:rPr>
              <w:t>§3.3 Адаптивность работы ЧВК при постановке дополнительных задач.</w:t>
            </w:r>
            <w:r w:rsidR="00E84FFF">
              <w:rPr>
                <w:noProof/>
                <w:webHidden/>
              </w:rPr>
              <w:tab/>
            </w:r>
            <w:r>
              <w:rPr>
                <w:noProof/>
                <w:webHidden/>
              </w:rPr>
              <w:fldChar w:fldCharType="begin"/>
            </w:r>
            <w:r w:rsidR="00E84FFF">
              <w:rPr>
                <w:noProof/>
                <w:webHidden/>
              </w:rPr>
              <w:instrText xml:space="preserve"> PAGEREF _Toc451966642 \h </w:instrText>
            </w:r>
            <w:r>
              <w:rPr>
                <w:noProof/>
                <w:webHidden/>
              </w:rPr>
            </w:r>
            <w:r>
              <w:rPr>
                <w:noProof/>
                <w:webHidden/>
              </w:rPr>
              <w:fldChar w:fldCharType="separate"/>
            </w:r>
            <w:r w:rsidR="00E84FFF">
              <w:rPr>
                <w:noProof/>
                <w:webHidden/>
              </w:rPr>
              <w:t>60</w:t>
            </w:r>
            <w:r>
              <w:rPr>
                <w:noProof/>
                <w:webHidden/>
              </w:rPr>
              <w:fldChar w:fldCharType="end"/>
            </w:r>
          </w:hyperlink>
        </w:p>
        <w:p w:rsidR="00E84FFF" w:rsidRDefault="00711CF6">
          <w:pPr>
            <w:pStyle w:val="22"/>
            <w:tabs>
              <w:tab w:val="right" w:leader="dot" w:pos="9344"/>
            </w:tabs>
            <w:rPr>
              <w:rFonts w:asciiTheme="minorHAnsi" w:eastAsiaTheme="minorEastAsia" w:hAnsiTheme="minorHAnsi" w:cstheme="minorBidi"/>
              <w:noProof/>
              <w:sz w:val="22"/>
              <w:szCs w:val="22"/>
            </w:rPr>
          </w:pPr>
          <w:hyperlink w:anchor="_Toc451966643" w:history="1">
            <w:r w:rsidR="00E84FFF" w:rsidRPr="009A045D">
              <w:rPr>
                <w:rStyle w:val="af1"/>
                <w:noProof/>
              </w:rPr>
              <w:t>§3.4. Возможность контроля деятельности ЧВК.</w:t>
            </w:r>
            <w:r w:rsidR="00E84FFF">
              <w:rPr>
                <w:noProof/>
                <w:webHidden/>
              </w:rPr>
              <w:tab/>
            </w:r>
            <w:r>
              <w:rPr>
                <w:noProof/>
                <w:webHidden/>
              </w:rPr>
              <w:fldChar w:fldCharType="begin"/>
            </w:r>
            <w:r w:rsidR="00E84FFF">
              <w:rPr>
                <w:noProof/>
                <w:webHidden/>
              </w:rPr>
              <w:instrText xml:space="preserve"> PAGEREF _Toc451966643 \h </w:instrText>
            </w:r>
            <w:r>
              <w:rPr>
                <w:noProof/>
                <w:webHidden/>
              </w:rPr>
            </w:r>
            <w:r>
              <w:rPr>
                <w:noProof/>
                <w:webHidden/>
              </w:rPr>
              <w:fldChar w:fldCharType="separate"/>
            </w:r>
            <w:r w:rsidR="00E84FFF">
              <w:rPr>
                <w:noProof/>
                <w:webHidden/>
              </w:rPr>
              <w:t>62</w:t>
            </w:r>
            <w:r>
              <w:rPr>
                <w:noProof/>
                <w:webHidden/>
              </w:rPr>
              <w:fldChar w:fldCharType="end"/>
            </w:r>
          </w:hyperlink>
        </w:p>
        <w:p w:rsidR="00E84FFF" w:rsidRDefault="00711CF6">
          <w:pPr>
            <w:pStyle w:val="22"/>
            <w:tabs>
              <w:tab w:val="right" w:leader="dot" w:pos="9344"/>
            </w:tabs>
            <w:rPr>
              <w:rFonts w:asciiTheme="minorHAnsi" w:eastAsiaTheme="minorEastAsia" w:hAnsiTheme="minorHAnsi" w:cstheme="minorBidi"/>
              <w:noProof/>
              <w:sz w:val="22"/>
              <w:szCs w:val="22"/>
            </w:rPr>
          </w:pPr>
          <w:hyperlink w:anchor="_Toc451966644" w:history="1">
            <w:r w:rsidR="00E84FFF" w:rsidRPr="009A045D">
              <w:rPr>
                <w:rStyle w:val="af1"/>
                <w:noProof/>
              </w:rPr>
              <w:t>§3.5 Влияние частных военных компаний на вооруженные силы государства.</w:t>
            </w:r>
            <w:r w:rsidR="00E84FFF">
              <w:rPr>
                <w:noProof/>
                <w:webHidden/>
              </w:rPr>
              <w:tab/>
            </w:r>
            <w:r>
              <w:rPr>
                <w:noProof/>
                <w:webHidden/>
              </w:rPr>
              <w:fldChar w:fldCharType="begin"/>
            </w:r>
            <w:r w:rsidR="00E84FFF">
              <w:rPr>
                <w:noProof/>
                <w:webHidden/>
              </w:rPr>
              <w:instrText xml:space="preserve"> PAGEREF _Toc451966644 \h </w:instrText>
            </w:r>
            <w:r>
              <w:rPr>
                <w:noProof/>
                <w:webHidden/>
              </w:rPr>
            </w:r>
            <w:r>
              <w:rPr>
                <w:noProof/>
                <w:webHidden/>
              </w:rPr>
              <w:fldChar w:fldCharType="separate"/>
            </w:r>
            <w:r w:rsidR="00E84FFF">
              <w:rPr>
                <w:noProof/>
                <w:webHidden/>
              </w:rPr>
              <w:t>65</w:t>
            </w:r>
            <w:r>
              <w:rPr>
                <w:noProof/>
                <w:webHidden/>
              </w:rPr>
              <w:fldChar w:fldCharType="end"/>
            </w:r>
          </w:hyperlink>
        </w:p>
        <w:p w:rsidR="00E84FFF" w:rsidRDefault="00711CF6">
          <w:pPr>
            <w:pStyle w:val="11"/>
            <w:tabs>
              <w:tab w:val="right" w:leader="dot" w:pos="9344"/>
            </w:tabs>
            <w:rPr>
              <w:rFonts w:asciiTheme="minorHAnsi" w:eastAsiaTheme="minorEastAsia" w:hAnsiTheme="minorHAnsi" w:cstheme="minorBidi"/>
              <w:noProof/>
              <w:sz w:val="22"/>
              <w:szCs w:val="22"/>
            </w:rPr>
          </w:pPr>
          <w:hyperlink w:anchor="_Toc451966645" w:history="1">
            <w:r w:rsidR="00E84FFF" w:rsidRPr="009A045D">
              <w:rPr>
                <w:rStyle w:val="af1"/>
                <w:noProof/>
              </w:rPr>
              <w:t>Заключение</w:t>
            </w:r>
            <w:r w:rsidR="00E84FFF">
              <w:rPr>
                <w:noProof/>
                <w:webHidden/>
              </w:rPr>
              <w:tab/>
            </w:r>
            <w:r>
              <w:rPr>
                <w:noProof/>
                <w:webHidden/>
              </w:rPr>
              <w:fldChar w:fldCharType="begin"/>
            </w:r>
            <w:r w:rsidR="00E84FFF">
              <w:rPr>
                <w:noProof/>
                <w:webHidden/>
              </w:rPr>
              <w:instrText xml:space="preserve"> PAGEREF _Toc451966645 \h </w:instrText>
            </w:r>
            <w:r>
              <w:rPr>
                <w:noProof/>
                <w:webHidden/>
              </w:rPr>
            </w:r>
            <w:r>
              <w:rPr>
                <w:noProof/>
                <w:webHidden/>
              </w:rPr>
              <w:fldChar w:fldCharType="separate"/>
            </w:r>
            <w:r w:rsidR="00E84FFF">
              <w:rPr>
                <w:noProof/>
                <w:webHidden/>
              </w:rPr>
              <w:t>67</w:t>
            </w:r>
            <w:r>
              <w:rPr>
                <w:noProof/>
                <w:webHidden/>
              </w:rPr>
              <w:fldChar w:fldCharType="end"/>
            </w:r>
          </w:hyperlink>
        </w:p>
        <w:p w:rsidR="00E84FFF" w:rsidRDefault="00711CF6">
          <w:pPr>
            <w:pStyle w:val="11"/>
            <w:tabs>
              <w:tab w:val="right" w:leader="dot" w:pos="9344"/>
            </w:tabs>
            <w:rPr>
              <w:rFonts w:asciiTheme="minorHAnsi" w:eastAsiaTheme="minorEastAsia" w:hAnsiTheme="minorHAnsi" w:cstheme="minorBidi"/>
              <w:noProof/>
              <w:sz w:val="22"/>
              <w:szCs w:val="22"/>
            </w:rPr>
          </w:pPr>
          <w:hyperlink w:anchor="_Toc451966646" w:history="1">
            <w:r w:rsidR="00E84FFF" w:rsidRPr="009A045D">
              <w:rPr>
                <w:rStyle w:val="af1"/>
                <w:noProof/>
              </w:rPr>
              <w:t>Библиография</w:t>
            </w:r>
            <w:r w:rsidR="00E84FFF">
              <w:rPr>
                <w:noProof/>
                <w:webHidden/>
              </w:rPr>
              <w:tab/>
            </w:r>
            <w:r>
              <w:rPr>
                <w:noProof/>
                <w:webHidden/>
              </w:rPr>
              <w:fldChar w:fldCharType="begin"/>
            </w:r>
            <w:r w:rsidR="00E84FFF">
              <w:rPr>
                <w:noProof/>
                <w:webHidden/>
              </w:rPr>
              <w:instrText xml:space="preserve"> PAGEREF _Toc451966646 \h </w:instrText>
            </w:r>
            <w:r>
              <w:rPr>
                <w:noProof/>
                <w:webHidden/>
              </w:rPr>
            </w:r>
            <w:r>
              <w:rPr>
                <w:noProof/>
                <w:webHidden/>
              </w:rPr>
              <w:fldChar w:fldCharType="separate"/>
            </w:r>
            <w:r w:rsidR="00E84FFF">
              <w:rPr>
                <w:noProof/>
                <w:webHidden/>
              </w:rPr>
              <w:t>72</w:t>
            </w:r>
            <w:r>
              <w:rPr>
                <w:noProof/>
                <w:webHidden/>
              </w:rPr>
              <w:fldChar w:fldCharType="end"/>
            </w:r>
          </w:hyperlink>
        </w:p>
        <w:p w:rsidR="00E84FFF" w:rsidRDefault="00711CF6">
          <w:pPr>
            <w:pStyle w:val="22"/>
            <w:tabs>
              <w:tab w:val="right" w:leader="dot" w:pos="9344"/>
            </w:tabs>
            <w:rPr>
              <w:rFonts w:asciiTheme="minorHAnsi" w:eastAsiaTheme="minorEastAsia" w:hAnsiTheme="minorHAnsi" w:cstheme="minorBidi"/>
              <w:noProof/>
              <w:sz w:val="22"/>
              <w:szCs w:val="22"/>
            </w:rPr>
          </w:pPr>
          <w:hyperlink w:anchor="_Toc451966647" w:history="1">
            <w:r w:rsidR="00E84FFF" w:rsidRPr="009A045D">
              <w:rPr>
                <w:rStyle w:val="af1"/>
                <w:noProof/>
              </w:rPr>
              <w:t>Список использованных источников</w:t>
            </w:r>
            <w:r w:rsidR="00E84FFF">
              <w:rPr>
                <w:noProof/>
                <w:webHidden/>
              </w:rPr>
              <w:tab/>
            </w:r>
            <w:r>
              <w:rPr>
                <w:noProof/>
                <w:webHidden/>
              </w:rPr>
              <w:fldChar w:fldCharType="begin"/>
            </w:r>
            <w:r w:rsidR="00E84FFF">
              <w:rPr>
                <w:noProof/>
                <w:webHidden/>
              </w:rPr>
              <w:instrText xml:space="preserve"> PAGEREF _Toc451966647 \h </w:instrText>
            </w:r>
            <w:r>
              <w:rPr>
                <w:noProof/>
                <w:webHidden/>
              </w:rPr>
            </w:r>
            <w:r>
              <w:rPr>
                <w:noProof/>
                <w:webHidden/>
              </w:rPr>
              <w:fldChar w:fldCharType="separate"/>
            </w:r>
            <w:r w:rsidR="00E84FFF">
              <w:rPr>
                <w:noProof/>
                <w:webHidden/>
              </w:rPr>
              <w:t>72</w:t>
            </w:r>
            <w:r>
              <w:rPr>
                <w:noProof/>
                <w:webHidden/>
              </w:rPr>
              <w:fldChar w:fldCharType="end"/>
            </w:r>
          </w:hyperlink>
        </w:p>
        <w:p w:rsidR="00E84FFF" w:rsidRDefault="00711CF6">
          <w:pPr>
            <w:pStyle w:val="22"/>
            <w:tabs>
              <w:tab w:val="right" w:leader="dot" w:pos="9344"/>
            </w:tabs>
            <w:rPr>
              <w:rFonts w:asciiTheme="minorHAnsi" w:eastAsiaTheme="minorEastAsia" w:hAnsiTheme="minorHAnsi" w:cstheme="minorBidi"/>
              <w:noProof/>
              <w:sz w:val="22"/>
              <w:szCs w:val="22"/>
            </w:rPr>
          </w:pPr>
          <w:hyperlink w:anchor="_Toc451966648" w:history="1">
            <w:r w:rsidR="00E84FFF" w:rsidRPr="009A045D">
              <w:rPr>
                <w:rStyle w:val="af1"/>
                <w:noProof/>
              </w:rPr>
              <w:t>Список использованной литературы</w:t>
            </w:r>
            <w:r w:rsidR="00E84FFF">
              <w:rPr>
                <w:noProof/>
                <w:webHidden/>
              </w:rPr>
              <w:tab/>
            </w:r>
            <w:r>
              <w:rPr>
                <w:noProof/>
                <w:webHidden/>
              </w:rPr>
              <w:fldChar w:fldCharType="begin"/>
            </w:r>
            <w:r w:rsidR="00E84FFF">
              <w:rPr>
                <w:noProof/>
                <w:webHidden/>
              </w:rPr>
              <w:instrText xml:space="preserve"> PAGEREF _Toc451966648 \h </w:instrText>
            </w:r>
            <w:r>
              <w:rPr>
                <w:noProof/>
                <w:webHidden/>
              </w:rPr>
            </w:r>
            <w:r>
              <w:rPr>
                <w:noProof/>
                <w:webHidden/>
              </w:rPr>
              <w:fldChar w:fldCharType="separate"/>
            </w:r>
            <w:r w:rsidR="00E84FFF">
              <w:rPr>
                <w:noProof/>
                <w:webHidden/>
              </w:rPr>
              <w:t>75</w:t>
            </w:r>
            <w:r>
              <w:rPr>
                <w:noProof/>
                <w:webHidden/>
              </w:rPr>
              <w:fldChar w:fldCharType="end"/>
            </w:r>
          </w:hyperlink>
        </w:p>
        <w:p w:rsidR="00BE5310" w:rsidRDefault="00711CF6" w:rsidP="001C47D7">
          <w:r>
            <w:fldChar w:fldCharType="end"/>
          </w:r>
        </w:p>
      </w:sdtContent>
    </w:sdt>
    <w:p w:rsidR="00BE5310" w:rsidRDefault="00BE5310" w:rsidP="001C47D7">
      <w:pPr>
        <w:pStyle w:val="1"/>
        <w:pageBreakBefore/>
        <w:jc w:val="center"/>
      </w:pPr>
      <w:bookmarkStart w:id="2" w:name="_Toc384327760"/>
      <w:bookmarkStart w:id="3" w:name="_Toc389135632"/>
      <w:bookmarkStart w:id="4" w:name="_Toc389135658"/>
      <w:bookmarkStart w:id="5" w:name="_Toc389153059"/>
      <w:bookmarkStart w:id="6" w:name="_Toc389154074"/>
      <w:bookmarkStart w:id="7" w:name="_Toc450763832"/>
      <w:bookmarkStart w:id="8" w:name="_Toc450763849"/>
      <w:bookmarkStart w:id="9" w:name="_Toc451966617"/>
      <w:r w:rsidRPr="00193C8F">
        <w:lastRenderedPageBreak/>
        <w:t>Введение</w:t>
      </w:r>
      <w:bookmarkEnd w:id="2"/>
      <w:bookmarkEnd w:id="3"/>
      <w:bookmarkEnd w:id="4"/>
      <w:bookmarkEnd w:id="5"/>
      <w:bookmarkEnd w:id="6"/>
      <w:bookmarkEnd w:id="7"/>
      <w:bookmarkEnd w:id="8"/>
      <w:bookmarkEnd w:id="9"/>
    </w:p>
    <w:p w:rsidR="00E63198" w:rsidRPr="00E63198" w:rsidRDefault="00E63198" w:rsidP="00E63198"/>
    <w:p w:rsidR="00BE5310" w:rsidRPr="008012A0" w:rsidRDefault="00BE5310" w:rsidP="000754A1">
      <w:pPr>
        <w:autoSpaceDE w:val="0"/>
        <w:autoSpaceDN w:val="0"/>
        <w:adjustRightInd w:val="0"/>
        <w:spacing w:line="360" w:lineRule="auto"/>
        <w:ind w:firstLine="1134"/>
        <w:jc w:val="both"/>
        <w:rPr>
          <w:sz w:val="28"/>
        </w:rPr>
      </w:pPr>
      <w:r w:rsidRPr="008012A0">
        <w:rPr>
          <w:sz w:val="28"/>
          <w:szCs w:val="28"/>
        </w:rPr>
        <w:t xml:space="preserve">Частные военные компании </w:t>
      </w:r>
      <w:r w:rsidR="006F420F">
        <w:rPr>
          <w:sz w:val="28"/>
          <w:szCs w:val="28"/>
        </w:rPr>
        <w:t>в последней четверти</w:t>
      </w:r>
      <w:r w:rsidR="000754A1">
        <w:rPr>
          <w:sz w:val="28"/>
          <w:szCs w:val="28"/>
        </w:rPr>
        <w:t xml:space="preserve"> </w:t>
      </w:r>
      <w:r w:rsidR="006F420F">
        <w:rPr>
          <w:sz w:val="28"/>
          <w:szCs w:val="28"/>
        </w:rPr>
        <w:t>двадцатого</w:t>
      </w:r>
      <w:r w:rsidRPr="008012A0">
        <w:rPr>
          <w:sz w:val="28"/>
          <w:szCs w:val="28"/>
        </w:rPr>
        <w:t xml:space="preserve"> века стали признанной силой </w:t>
      </w:r>
      <w:r w:rsidR="00FA1869" w:rsidRPr="008012A0">
        <w:rPr>
          <w:sz w:val="28"/>
          <w:szCs w:val="28"/>
        </w:rPr>
        <w:t>в различн</w:t>
      </w:r>
      <w:r w:rsidR="00FA1869">
        <w:rPr>
          <w:sz w:val="28"/>
          <w:szCs w:val="28"/>
        </w:rPr>
        <w:t>ого</w:t>
      </w:r>
      <w:r w:rsidR="00FA1869" w:rsidRPr="008012A0">
        <w:rPr>
          <w:sz w:val="28"/>
          <w:szCs w:val="28"/>
        </w:rPr>
        <w:t xml:space="preserve"> рода</w:t>
      </w:r>
      <w:r w:rsidRPr="008012A0">
        <w:rPr>
          <w:sz w:val="28"/>
          <w:szCs w:val="28"/>
        </w:rPr>
        <w:t xml:space="preserve"> региональных конфликтах. В международном гуманитарном праве и практике его применения в реальных боевых действиях сложилась некая правовая коллизия: военнослужащие частных военных компаний</w:t>
      </w:r>
      <w:r w:rsidR="006F420F">
        <w:rPr>
          <w:sz w:val="28"/>
          <w:szCs w:val="28"/>
        </w:rPr>
        <w:t>,</w:t>
      </w:r>
      <w:r w:rsidRPr="008012A0">
        <w:rPr>
          <w:sz w:val="28"/>
          <w:szCs w:val="28"/>
        </w:rPr>
        <w:t xml:space="preserve"> не явля</w:t>
      </w:r>
      <w:r w:rsidR="006F420F">
        <w:rPr>
          <w:sz w:val="28"/>
          <w:szCs w:val="28"/>
        </w:rPr>
        <w:t xml:space="preserve">ясь </w:t>
      </w:r>
      <w:r w:rsidRPr="008012A0">
        <w:rPr>
          <w:sz w:val="28"/>
          <w:szCs w:val="28"/>
        </w:rPr>
        <w:t>ни одной из сторон, веду</w:t>
      </w:r>
      <w:r w:rsidR="006F420F">
        <w:rPr>
          <w:sz w:val="28"/>
          <w:szCs w:val="28"/>
        </w:rPr>
        <w:t>т</w:t>
      </w:r>
      <w:r w:rsidRPr="008012A0">
        <w:rPr>
          <w:sz w:val="28"/>
          <w:szCs w:val="28"/>
        </w:rPr>
        <w:t xml:space="preserve"> боевые действия. Поэтому роль современных ЧВК, а также их статус и ответственность являются предметом дискуссий на различных уровнях </w:t>
      </w:r>
      <w:r w:rsidR="00D31B7C">
        <w:rPr>
          <w:sz w:val="28"/>
          <w:szCs w:val="28"/>
        </w:rPr>
        <w:t>–</w:t>
      </w:r>
      <w:r w:rsidRPr="008012A0">
        <w:rPr>
          <w:sz w:val="28"/>
          <w:szCs w:val="28"/>
        </w:rPr>
        <w:t xml:space="preserve"> как реакция на их действительное присутствие в конфликтах. Также такие специальные вооруженные формирования дают возможность участвовать в конфликта</w:t>
      </w:r>
      <w:r w:rsidR="00FA1869">
        <w:rPr>
          <w:sz w:val="28"/>
          <w:szCs w:val="28"/>
        </w:rPr>
        <w:t>х</w:t>
      </w:r>
      <w:r w:rsidRPr="008012A0">
        <w:rPr>
          <w:sz w:val="28"/>
          <w:szCs w:val="28"/>
        </w:rPr>
        <w:t xml:space="preserve"> не только государствам, но и просто состоятельным людям или компаниям, имеющим финансовые ресурсы. Специальные докладчики Генеральной Ассамблеи ООН готовят ежегодный доклад </w:t>
      </w:r>
      <w:r w:rsidR="007D39BE" w:rsidRPr="00334F6E">
        <w:rPr>
          <w:sz w:val="28"/>
          <w:szCs w:val="28"/>
        </w:rPr>
        <w:t>«</w:t>
      </w:r>
      <w:r w:rsidRPr="00334F6E">
        <w:rPr>
          <w:sz w:val="28"/>
          <w:szCs w:val="28"/>
        </w:rPr>
        <w:t>Использование наемников как инструмент нарушения прав человека и препятствие к осуществлению права народов на самоопределение</w:t>
      </w:r>
      <w:r w:rsidR="007D39BE" w:rsidRPr="00334F6E">
        <w:rPr>
          <w:sz w:val="28"/>
          <w:szCs w:val="28"/>
        </w:rPr>
        <w:t>»</w:t>
      </w:r>
      <w:r w:rsidR="00D31B7C" w:rsidRPr="00334F6E">
        <w:rPr>
          <w:rStyle w:val="a4"/>
          <w:sz w:val="28"/>
          <w:szCs w:val="28"/>
        </w:rPr>
        <w:footnoteReference w:id="2"/>
      </w:r>
      <w:r w:rsidRPr="00334F6E">
        <w:rPr>
          <w:sz w:val="28"/>
          <w:szCs w:val="28"/>
        </w:rPr>
        <w:t>.</w:t>
      </w:r>
      <w:r w:rsidRPr="008012A0">
        <w:rPr>
          <w:sz w:val="28"/>
          <w:szCs w:val="28"/>
        </w:rPr>
        <w:t xml:space="preserve"> </w:t>
      </w:r>
    </w:p>
    <w:p w:rsidR="00BE5310" w:rsidRPr="008012A0" w:rsidRDefault="00BE5310" w:rsidP="00BE5310">
      <w:pPr>
        <w:spacing w:line="360" w:lineRule="auto"/>
        <w:ind w:firstLine="1134"/>
        <w:jc w:val="both"/>
        <w:rPr>
          <w:sz w:val="28"/>
          <w:szCs w:val="28"/>
        </w:rPr>
      </w:pPr>
      <w:r w:rsidRPr="008012A0">
        <w:rPr>
          <w:sz w:val="28"/>
          <w:szCs w:val="28"/>
        </w:rPr>
        <w:t>Объектом</w:t>
      </w:r>
      <w:r w:rsidR="006F420F">
        <w:rPr>
          <w:sz w:val="28"/>
          <w:szCs w:val="28"/>
        </w:rPr>
        <w:t xml:space="preserve"> исследования</w:t>
      </w:r>
      <w:r w:rsidRPr="008012A0">
        <w:rPr>
          <w:sz w:val="28"/>
          <w:szCs w:val="28"/>
        </w:rPr>
        <w:t xml:space="preserve"> данной работы являются частные военные компании, их деятельность в различных вооруженных конфликтах, а также занимаемая роль наравне с комбатантами (участниками боевых действий), наемниками и гражданскими лицами. </w:t>
      </w:r>
    </w:p>
    <w:p w:rsidR="00BE5310" w:rsidRPr="00F822B5" w:rsidRDefault="00BE5310" w:rsidP="00BE5310">
      <w:pPr>
        <w:spacing w:line="360" w:lineRule="auto"/>
        <w:ind w:firstLine="1134"/>
        <w:jc w:val="both"/>
        <w:rPr>
          <w:sz w:val="28"/>
          <w:szCs w:val="28"/>
        </w:rPr>
      </w:pPr>
      <w:r w:rsidRPr="008012A0">
        <w:rPr>
          <w:sz w:val="28"/>
          <w:szCs w:val="28"/>
        </w:rPr>
        <w:t>Предметом</w:t>
      </w:r>
      <w:r w:rsidR="006F420F">
        <w:rPr>
          <w:sz w:val="28"/>
          <w:szCs w:val="28"/>
        </w:rPr>
        <w:t xml:space="preserve"> исследования</w:t>
      </w:r>
      <w:r w:rsidRPr="008012A0">
        <w:rPr>
          <w:sz w:val="28"/>
          <w:szCs w:val="28"/>
        </w:rPr>
        <w:t xml:space="preserve"> послужат доклады международных организаций, аналит</w:t>
      </w:r>
      <w:r>
        <w:rPr>
          <w:sz w:val="28"/>
          <w:szCs w:val="28"/>
        </w:rPr>
        <w:t xml:space="preserve">ических центров, а также работы, </w:t>
      </w:r>
      <w:r w:rsidRPr="008012A0">
        <w:rPr>
          <w:sz w:val="28"/>
          <w:szCs w:val="28"/>
        </w:rPr>
        <w:t>монографии</w:t>
      </w:r>
      <w:r>
        <w:rPr>
          <w:sz w:val="28"/>
          <w:szCs w:val="28"/>
        </w:rPr>
        <w:t xml:space="preserve"> и юридические документы</w:t>
      </w:r>
      <w:r w:rsidR="000754A1">
        <w:rPr>
          <w:sz w:val="28"/>
          <w:szCs w:val="28"/>
        </w:rPr>
        <w:t xml:space="preserve"> </w:t>
      </w:r>
      <w:r>
        <w:rPr>
          <w:sz w:val="28"/>
          <w:szCs w:val="28"/>
        </w:rPr>
        <w:t>по данной проблеме.</w:t>
      </w:r>
    </w:p>
    <w:p w:rsidR="00BE5310" w:rsidRPr="008012A0" w:rsidRDefault="00BE5310" w:rsidP="00BE5310">
      <w:pPr>
        <w:spacing w:line="360" w:lineRule="auto"/>
        <w:ind w:firstLine="1134"/>
        <w:jc w:val="both"/>
        <w:rPr>
          <w:sz w:val="28"/>
          <w:szCs w:val="28"/>
        </w:rPr>
      </w:pPr>
      <w:r w:rsidRPr="008012A0">
        <w:rPr>
          <w:sz w:val="28"/>
          <w:szCs w:val="28"/>
        </w:rPr>
        <w:t>Целью исследования является выявление проблемных и открытых вопросов роли и статуса частных военных компаний в вооруженных конфликтах.</w:t>
      </w:r>
    </w:p>
    <w:p w:rsidR="00BE5310" w:rsidRPr="008012A0" w:rsidRDefault="00BE5310" w:rsidP="00BE5310">
      <w:pPr>
        <w:spacing w:line="360" w:lineRule="auto"/>
        <w:ind w:firstLine="1134"/>
        <w:jc w:val="both"/>
        <w:rPr>
          <w:sz w:val="28"/>
          <w:szCs w:val="28"/>
        </w:rPr>
      </w:pPr>
      <w:r w:rsidRPr="008012A0">
        <w:rPr>
          <w:sz w:val="28"/>
          <w:szCs w:val="28"/>
        </w:rPr>
        <w:t>Для достижения данной цели необходимо решение следующих задач:</w:t>
      </w:r>
    </w:p>
    <w:p w:rsidR="00BE5310" w:rsidRPr="008012A0" w:rsidRDefault="006F420F" w:rsidP="00BE5310">
      <w:pPr>
        <w:pStyle w:val="a3"/>
        <w:numPr>
          <w:ilvl w:val="0"/>
          <w:numId w:val="1"/>
        </w:numPr>
        <w:ind w:left="0" w:firstLine="1134"/>
        <w:rPr>
          <w:sz w:val="28"/>
          <w:szCs w:val="28"/>
        </w:rPr>
      </w:pPr>
      <w:r>
        <w:rPr>
          <w:sz w:val="28"/>
          <w:szCs w:val="28"/>
        </w:rPr>
        <w:lastRenderedPageBreak/>
        <w:t xml:space="preserve">Дать определение </w:t>
      </w:r>
      <w:r w:rsidR="00BE5310" w:rsidRPr="008012A0">
        <w:rPr>
          <w:sz w:val="28"/>
          <w:szCs w:val="28"/>
        </w:rPr>
        <w:t>частной военной компании,</w:t>
      </w:r>
      <w:r>
        <w:rPr>
          <w:sz w:val="28"/>
          <w:szCs w:val="28"/>
        </w:rPr>
        <w:t xml:space="preserve"> задать временные</w:t>
      </w:r>
      <w:r w:rsidR="00BE5310" w:rsidRPr="008012A0">
        <w:rPr>
          <w:sz w:val="28"/>
          <w:szCs w:val="28"/>
        </w:rPr>
        <w:t xml:space="preserve"> и географически</w:t>
      </w:r>
      <w:r>
        <w:rPr>
          <w:sz w:val="28"/>
          <w:szCs w:val="28"/>
        </w:rPr>
        <w:t>е</w:t>
      </w:r>
      <w:r w:rsidR="00BE5310" w:rsidRPr="008012A0">
        <w:rPr>
          <w:sz w:val="28"/>
          <w:szCs w:val="28"/>
        </w:rPr>
        <w:t xml:space="preserve"> рам</w:t>
      </w:r>
      <w:r>
        <w:rPr>
          <w:sz w:val="28"/>
          <w:szCs w:val="28"/>
        </w:rPr>
        <w:t>ки</w:t>
      </w:r>
      <w:r w:rsidR="00BE5310" w:rsidRPr="008012A0">
        <w:rPr>
          <w:sz w:val="28"/>
          <w:szCs w:val="28"/>
        </w:rPr>
        <w:t xml:space="preserve"> исследования.</w:t>
      </w:r>
      <w:r w:rsidR="000754A1">
        <w:rPr>
          <w:sz w:val="28"/>
          <w:szCs w:val="28"/>
        </w:rPr>
        <w:t xml:space="preserve"> </w:t>
      </w:r>
      <w:r>
        <w:rPr>
          <w:sz w:val="28"/>
          <w:szCs w:val="28"/>
        </w:rPr>
        <w:t>Определить признаки частной военной компании, определить</w:t>
      </w:r>
      <w:r w:rsidR="000754A1">
        <w:rPr>
          <w:sz w:val="28"/>
          <w:szCs w:val="28"/>
        </w:rPr>
        <w:t xml:space="preserve"> </w:t>
      </w:r>
      <w:r>
        <w:rPr>
          <w:sz w:val="28"/>
          <w:szCs w:val="28"/>
        </w:rPr>
        <w:t>отличия</w:t>
      </w:r>
      <w:r w:rsidR="00BE5310">
        <w:rPr>
          <w:sz w:val="28"/>
          <w:szCs w:val="28"/>
        </w:rPr>
        <w:t xml:space="preserve"> от наемников, комбатантов</w:t>
      </w:r>
      <w:r>
        <w:rPr>
          <w:sz w:val="28"/>
          <w:szCs w:val="28"/>
        </w:rPr>
        <w:t>,</w:t>
      </w:r>
      <w:r w:rsidR="000754A1">
        <w:rPr>
          <w:sz w:val="28"/>
          <w:szCs w:val="28"/>
        </w:rPr>
        <w:t xml:space="preserve"> </w:t>
      </w:r>
      <w:r>
        <w:rPr>
          <w:sz w:val="28"/>
          <w:szCs w:val="28"/>
        </w:rPr>
        <w:t>сходства с гражданским населением, привести примеры.</w:t>
      </w:r>
    </w:p>
    <w:p w:rsidR="00BE5310" w:rsidRPr="008012A0" w:rsidRDefault="00F305AB" w:rsidP="00BE5310">
      <w:pPr>
        <w:pStyle w:val="a3"/>
        <w:numPr>
          <w:ilvl w:val="0"/>
          <w:numId w:val="1"/>
        </w:numPr>
        <w:ind w:left="0" w:firstLine="1134"/>
        <w:rPr>
          <w:sz w:val="28"/>
          <w:szCs w:val="28"/>
        </w:rPr>
      </w:pPr>
      <w:r>
        <w:rPr>
          <w:sz w:val="28"/>
          <w:szCs w:val="28"/>
        </w:rPr>
        <w:t>Проанализировать</w:t>
      </w:r>
      <w:r w:rsidR="00BE5310" w:rsidRPr="008012A0">
        <w:rPr>
          <w:sz w:val="28"/>
          <w:szCs w:val="28"/>
        </w:rPr>
        <w:t xml:space="preserve"> основные международные организации, занимающиеся </w:t>
      </w:r>
      <w:r w:rsidR="006F420F">
        <w:rPr>
          <w:sz w:val="28"/>
          <w:szCs w:val="28"/>
        </w:rPr>
        <w:t>анализом ситуаций вокруг частных военных компаний</w:t>
      </w:r>
      <w:r w:rsidR="00BE5310" w:rsidRPr="008012A0">
        <w:rPr>
          <w:sz w:val="28"/>
          <w:szCs w:val="28"/>
        </w:rPr>
        <w:t xml:space="preserve"> в вооруженных конфликтах. Определить и проанализировать основные документы, принятые </w:t>
      </w:r>
      <w:r w:rsidR="00936049">
        <w:rPr>
          <w:sz w:val="28"/>
          <w:szCs w:val="28"/>
        </w:rPr>
        <w:t>для определения деятельности частной военной компании.</w:t>
      </w:r>
    </w:p>
    <w:p w:rsidR="00BE5310" w:rsidRPr="00936049" w:rsidRDefault="00936049" w:rsidP="00936049">
      <w:pPr>
        <w:pStyle w:val="a3"/>
        <w:numPr>
          <w:ilvl w:val="0"/>
          <w:numId w:val="1"/>
        </w:numPr>
        <w:ind w:left="0" w:firstLine="1134"/>
        <w:rPr>
          <w:sz w:val="28"/>
          <w:szCs w:val="28"/>
        </w:rPr>
      </w:pPr>
      <w:r>
        <w:rPr>
          <w:sz w:val="28"/>
          <w:szCs w:val="28"/>
        </w:rPr>
        <w:t>Проанализировать</w:t>
      </w:r>
      <w:r w:rsidR="00BE5310" w:rsidRPr="008012A0">
        <w:rPr>
          <w:sz w:val="28"/>
          <w:szCs w:val="28"/>
        </w:rPr>
        <w:t xml:space="preserve"> опыт применения </w:t>
      </w:r>
      <w:r>
        <w:rPr>
          <w:sz w:val="28"/>
          <w:szCs w:val="28"/>
        </w:rPr>
        <w:t xml:space="preserve">частных военных компаний </w:t>
      </w:r>
      <w:r w:rsidR="00BE5310" w:rsidRPr="008012A0">
        <w:rPr>
          <w:sz w:val="28"/>
          <w:szCs w:val="28"/>
        </w:rPr>
        <w:t>в вооруженных конфликтах</w:t>
      </w:r>
      <w:r>
        <w:rPr>
          <w:sz w:val="28"/>
          <w:szCs w:val="28"/>
        </w:rPr>
        <w:t>.</w:t>
      </w:r>
      <w:r w:rsidR="00BE5310" w:rsidRPr="008012A0">
        <w:rPr>
          <w:sz w:val="28"/>
          <w:szCs w:val="28"/>
        </w:rPr>
        <w:t xml:space="preserve"> Провести сравнительный анализ по численности, эффективности</w:t>
      </w:r>
      <w:r>
        <w:rPr>
          <w:sz w:val="28"/>
          <w:szCs w:val="28"/>
        </w:rPr>
        <w:t xml:space="preserve"> деятельности</w:t>
      </w:r>
      <w:r w:rsidR="00BE5310" w:rsidRPr="008012A0">
        <w:rPr>
          <w:sz w:val="28"/>
          <w:szCs w:val="28"/>
        </w:rPr>
        <w:t xml:space="preserve">, выполненным задачам, ответственности за действия </w:t>
      </w:r>
      <w:r>
        <w:rPr>
          <w:sz w:val="28"/>
          <w:szCs w:val="28"/>
        </w:rPr>
        <w:t>–</w:t>
      </w:r>
      <w:r w:rsidR="00BE5310" w:rsidRPr="00936049">
        <w:rPr>
          <w:sz w:val="28"/>
          <w:szCs w:val="28"/>
        </w:rPr>
        <w:t xml:space="preserve"> перед обществом, перед государствами.</w:t>
      </w:r>
    </w:p>
    <w:p w:rsidR="00BE5310" w:rsidRPr="00936049" w:rsidRDefault="00936049" w:rsidP="00936049">
      <w:pPr>
        <w:pStyle w:val="a3"/>
        <w:numPr>
          <w:ilvl w:val="0"/>
          <w:numId w:val="1"/>
        </w:numPr>
        <w:ind w:left="0" w:firstLine="1134"/>
        <w:rPr>
          <w:sz w:val="28"/>
          <w:szCs w:val="28"/>
        </w:rPr>
      </w:pPr>
      <w:r>
        <w:rPr>
          <w:sz w:val="28"/>
          <w:szCs w:val="28"/>
        </w:rPr>
        <w:t>Определить п</w:t>
      </w:r>
      <w:r w:rsidR="00BE5310" w:rsidRPr="008012A0">
        <w:rPr>
          <w:sz w:val="28"/>
          <w:szCs w:val="28"/>
        </w:rPr>
        <w:t xml:space="preserve">роблемы и перспективы использования </w:t>
      </w:r>
      <w:r>
        <w:rPr>
          <w:sz w:val="28"/>
          <w:szCs w:val="28"/>
        </w:rPr>
        <w:t>частных военных компаний</w:t>
      </w:r>
      <w:r w:rsidR="00BE5310" w:rsidRPr="008012A0">
        <w:rPr>
          <w:sz w:val="28"/>
          <w:szCs w:val="28"/>
        </w:rPr>
        <w:t xml:space="preserve">, изменение структуры </w:t>
      </w:r>
      <w:r>
        <w:rPr>
          <w:sz w:val="28"/>
          <w:szCs w:val="28"/>
        </w:rPr>
        <w:t>ведения боевых действий</w:t>
      </w:r>
      <w:r w:rsidR="00BE5310" w:rsidRPr="008012A0">
        <w:rPr>
          <w:sz w:val="28"/>
          <w:szCs w:val="28"/>
        </w:rPr>
        <w:t xml:space="preserve"> в мире, возможное зарождение новой мировой структуры </w:t>
      </w:r>
      <w:r>
        <w:rPr>
          <w:sz w:val="28"/>
          <w:szCs w:val="28"/>
        </w:rPr>
        <w:t>–</w:t>
      </w:r>
      <w:r w:rsidR="00BE5310" w:rsidRPr="00936049">
        <w:rPr>
          <w:sz w:val="28"/>
          <w:szCs w:val="28"/>
        </w:rPr>
        <w:t xml:space="preserve"> войск, которые не подчиняются ни одной стране.</w:t>
      </w:r>
    </w:p>
    <w:p w:rsidR="00BE5310" w:rsidRPr="008E5B4A" w:rsidRDefault="00BE5310" w:rsidP="00BE5310">
      <w:pPr>
        <w:spacing w:line="360" w:lineRule="auto"/>
        <w:ind w:firstLine="993"/>
        <w:jc w:val="both"/>
        <w:rPr>
          <w:sz w:val="28"/>
        </w:rPr>
      </w:pPr>
      <w:r>
        <w:rPr>
          <w:sz w:val="28"/>
        </w:rPr>
        <w:t xml:space="preserve">В работе рассмотрены такие </w:t>
      </w:r>
      <w:r w:rsidR="00936049">
        <w:rPr>
          <w:sz w:val="28"/>
        </w:rPr>
        <w:t>частные военные компании</w:t>
      </w:r>
      <w:r>
        <w:rPr>
          <w:sz w:val="28"/>
        </w:rPr>
        <w:t xml:space="preserve">, как </w:t>
      </w:r>
      <w:r w:rsidR="00F305AB">
        <w:rPr>
          <w:sz w:val="28"/>
          <w:lang w:val="en-US"/>
        </w:rPr>
        <w:t>Executive</w:t>
      </w:r>
      <w:r w:rsidR="000754A1">
        <w:rPr>
          <w:sz w:val="28"/>
        </w:rPr>
        <w:t xml:space="preserve"> </w:t>
      </w:r>
      <w:r w:rsidR="00F305AB">
        <w:rPr>
          <w:sz w:val="28"/>
          <w:lang w:val="en-US"/>
        </w:rPr>
        <w:t>Outcomes</w:t>
      </w:r>
      <w:r w:rsidR="00F305AB" w:rsidRPr="00F305AB">
        <w:rPr>
          <w:sz w:val="28"/>
        </w:rPr>
        <w:t xml:space="preserve">, </w:t>
      </w:r>
      <w:r w:rsidR="00F305AB">
        <w:rPr>
          <w:sz w:val="28"/>
          <w:lang w:val="en-US"/>
        </w:rPr>
        <w:t>MPRI</w:t>
      </w:r>
      <w:r w:rsidR="00F305AB" w:rsidRPr="00F305AB">
        <w:rPr>
          <w:sz w:val="28"/>
        </w:rPr>
        <w:t xml:space="preserve">, </w:t>
      </w:r>
      <w:r>
        <w:rPr>
          <w:sz w:val="28"/>
          <w:lang w:val="en-US"/>
        </w:rPr>
        <w:t>Black</w:t>
      </w:r>
      <w:r w:rsidR="000754A1">
        <w:rPr>
          <w:sz w:val="28"/>
          <w:lang w:val="en-US"/>
        </w:rPr>
        <w:t>w</w:t>
      </w:r>
      <w:r>
        <w:rPr>
          <w:sz w:val="28"/>
          <w:lang w:val="en-US"/>
        </w:rPr>
        <w:t>ater</w:t>
      </w:r>
      <w:r w:rsidRPr="00F822B5">
        <w:rPr>
          <w:sz w:val="28"/>
        </w:rPr>
        <w:t xml:space="preserve"> (</w:t>
      </w:r>
      <w:r w:rsidRPr="008E5B4A">
        <w:rPr>
          <w:sz w:val="28"/>
        </w:rPr>
        <w:t>Блэкуотер</w:t>
      </w:r>
      <w:r w:rsidRPr="00F822B5">
        <w:rPr>
          <w:sz w:val="28"/>
        </w:rPr>
        <w:t>)</w:t>
      </w:r>
      <w:r w:rsidR="00F305AB">
        <w:rPr>
          <w:sz w:val="28"/>
        </w:rPr>
        <w:t>.</w:t>
      </w:r>
    </w:p>
    <w:p w:rsidR="00BE5310" w:rsidRDefault="00BE5310" w:rsidP="00BE5310">
      <w:pPr>
        <w:pStyle w:val="a3"/>
        <w:ind w:left="0" w:firstLine="993"/>
        <w:rPr>
          <w:sz w:val="28"/>
          <w:szCs w:val="28"/>
        </w:rPr>
      </w:pPr>
      <w:r>
        <w:rPr>
          <w:sz w:val="28"/>
          <w:szCs w:val="28"/>
        </w:rPr>
        <w:t xml:space="preserve">При анализе </w:t>
      </w:r>
      <w:r w:rsidR="005A5A86">
        <w:rPr>
          <w:sz w:val="28"/>
          <w:szCs w:val="28"/>
        </w:rPr>
        <w:t>ч</w:t>
      </w:r>
      <w:r>
        <w:rPr>
          <w:sz w:val="28"/>
          <w:szCs w:val="28"/>
        </w:rPr>
        <w:t xml:space="preserve">астных </w:t>
      </w:r>
      <w:r w:rsidR="005A5A86">
        <w:rPr>
          <w:sz w:val="28"/>
          <w:szCs w:val="28"/>
        </w:rPr>
        <w:t>в</w:t>
      </w:r>
      <w:r>
        <w:rPr>
          <w:sz w:val="28"/>
          <w:szCs w:val="28"/>
        </w:rPr>
        <w:t xml:space="preserve">оенных </w:t>
      </w:r>
      <w:r w:rsidR="005A5A86">
        <w:rPr>
          <w:sz w:val="28"/>
          <w:szCs w:val="28"/>
        </w:rPr>
        <w:t>к</w:t>
      </w:r>
      <w:r>
        <w:rPr>
          <w:sz w:val="28"/>
          <w:szCs w:val="28"/>
        </w:rPr>
        <w:t>омпаний будут применяться критерии: компетентность</w:t>
      </w:r>
      <w:r w:rsidR="00936049">
        <w:rPr>
          <w:sz w:val="28"/>
          <w:szCs w:val="28"/>
        </w:rPr>
        <w:t xml:space="preserve"> работы частных военных компаний</w:t>
      </w:r>
      <w:r>
        <w:rPr>
          <w:sz w:val="28"/>
          <w:szCs w:val="28"/>
        </w:rPr>
        <w:t>, экономическая эффективность,</w:t>
      </w:r>
      <w:r w:rsidR="00936049">
        <w:rPr>
          <w:sz w:val="28"/>
          <w:szCs w:val="28"/>
        </w:rPr>
        <w:t xml:space="preserve"> адаптивность работы,</w:t>
      </w:r>
      <w:r>
        <w:rPr>
          <w:sz w:val="28"/>
          <w:szCs w:val="28"/>
        </w:rPr>
        <w:t xml:space="preserve"> уровень контроля (ответственности), способность приспосабливаться к изменению задач (гибкость), а также общий вклад при решении боевых задач, совместно с вооруженными силами государства.</w:t>
      </w:r>
    </w:p>
    <w:p w:rsidR="00A07D7B" w:rsidRDefault="003C115E" w:rsidP="00BE5310">
      <w:pPr>
        <w:pStyle w:val="a3"/>
        <w:ind w:left="0" w:firstLine="993"/>
        <w:rPr>
          <w:sz w:val="28"/>
          <w:szCs w:val="28"/>
        </w:rPr>
      </w:pPr>
      <w:r w:rsidRPr="007D39BE">
        <w:rPr>
          <w:sz w:val="28"/>
          <w:szCs w:val="28"/>
        </w:rPr>
        <w:t>В раб</w:t>
      </w:r>
      <w:r w:rsidR="001025A0" w:rsidRPr="007D39BE">
        <w:rPr>
          <w:sz w:val="28"/>
          <w:szCs w:val="28"/>
        </w:rPr>
        <w:t>оте были использованы с</w:t>
      </w:r>
      <w:r w:rsidR="001025A0">
        <w:rPr>
          <w:sz w:val="28"/>
          <w:szCs w:val="28"/>
        </w:rPr>
        <w:t>татьи и монографии</w:t>
      </w:r>
      <w:r w:rsidR="00D31B7C">
        <w:rPr>
          <w:sz w:val="28"/>
          <w:szCs w:val="28"/>
        </w:rPr>
        <w:t xml:space="preserve"> </w:t>
      </w:r>
      <w:r w:rsidR="001025A0">
        <w:rPr>
          <w:sz w:val="28"/>
          <w:szCs w:val="28"/>
        </w:rPr>
        <w:t>по тематике появления, оценки деятельности и использования частных военных компаний. Большой объем материалов российских авторов в написан про юридическ</w:t>
      </w:r>
      <w:r w:rsidR="00A07D7B">
        <w:rPr>
          <w:sz w:val="28"/>
          <w:szCs w:val="28"/>
        </w:rPr>
        <w:t>и</w:t>
      </w:r>
      <w:r w:rsidR="001025A0">
        <w:rPr>
          <w:sz w:val="28"/>
          <w:szCs w:val="28"/>
        </w:rPr>
        <w:t>-правовой аспект. Наиболее активно занимаются данным вопросом занимается Волеводз А.Г., Кашников, Б.Н.</w:t>
      </w:r>
      <w:r w:rsidR="007D39BE">
        <w:rPr>
          <w:sz w:val="28"/>
          <w:szCs w:val="28"/>
        </w:rPr>
        <w:t>, Сазонов</w:t>
      </w:r>
      <w:r w:rsidR="00D31B7C">
        <w:rPr>
          <w:sz w:val="28"/>
          <w:szCs w:val="28"/>
        </w:rPr>
        <w:t>а</w:t>
      </w:r>
      <w:r w:rsidR="007D39BE">
        <w:rPr>
          <w:sz w:val="28"/>
          <w:szCs w:val="28"/>
        </w:rPr>
        <w:t xml:space="preserve"> К.Л.</w:t>
      </w:r>
      <w:r w:rsidR="00DF6E8E">
        <w:rPr>
          <w:sz w:val="28"/>
          <w:szCs w:val="28"/>
        </w:rPr>
        <w:t xml:space="preserve">, </w:t>
      </w:r>
      <w:r w:rsidR="00DF6E8E">
        <w:rPr>
          <w:sz w:val="28"/>
          <w:szCs w:val="28"/>
        </w:rPr>
        <w:lastRenderedPageBreak/>
        <w:t>Воробьев</w:t>
      </w:r>
      <w:r w:rsidR="00D31B7C">
        <w:rPr>
          <w:sz w:val="28"/>
          <w:szCs w:val="28"/>
        </w:rPr>
        <w:t>а</w:t>
      </w:r>
      <w:r w:rsidR="00DF6E8E">
        <w:rPr>
          <w:sz w:val="28"/>
          <w:szCs w:val="28"/>
        </w:rPr>
        <w:t xml:space="preserve"> Е.А. </w:t>
      </w:r>
      <w:r w:rsidR="001025A0">
        <w:rPr>
          <w:sz w:val="28"/>
          <w:szCs w:val="28"/>
        </w:rPr>
        <w:t>Вопросы по данной проблематике освещаются на страницах «Военно-исторического журнала», «Международного уголовного права и международной юстиции</w:t>
      </w:r>
      <w:r w:rsidR="00DF6E8E">
        <w:rPr>
          <w:sz w:val="28"/>
          <w:szCs w:val="28"/>
        </w:rPr>
        <w:t>», «</w:t>
      </w:r>
      <w:r w:rsidR="00DF6E8E" w:rsidRPr="00242611">
        <w:rPr>
          <w:rStyle w:val="a4"/>
          <w:sz w:val="28"/>
          <w:szCs w:val="28"/>
          <w:vertAlign w:val="baseline"/>
        </w:rPr>
        <w:t>Журнал</w:t>
      </w:r>
      <w:r w:rsidR="00DF6E8E">
        <w:rPr>
          <w:sz w:val="28"/>
          <w:szCs w:val="28"/>
        </w:rPr>
        <w:t>е</w:t>
      </w:r>
      <w:r w:rsidR="00DF6E8E" w:rsidRPr="00242611">
        <w:rPr>
          <w:rStyle w:val="a4"/>
          <w:sz w:val="28"/>
          <w:szCs w:val="28"/>
          <w:vertAlign w:val="baseline"/>
        </w:rPr>
        <w:t xml:space="preserve"> международного права и международных отношений</w:t>
      </w:r>
      <w:r w:rsidR="00DF6E8E">
        <w:rPr>
          <w:sz w:val="28"/>
          <w:szCs w:val="28"/>
        </w:rPr>
        <w:t>»</w:t>
      </w:r>
      <w:r w:rsidR="001025A0">
        <w:rPr>
          <w:sz w:val="28"/>
          <w:szCs w:val="28"/>
        </w:rPr>
        <w:t xml:space="preserve">. </w:t>
      </w:r>
    </w:p>
    <w:p w:rsidR="003C115E" w:rsidRPr="001025A0" w:rsidRDefault="00FA1869" w:rsidP="00BE5310">
      <w:pPr>
        <w:pStyle w:val="a3"/>
        <w:ind w:left="0" w:firstLine="993"/>
        <w:rPr>
          <w:sz w:val="28"/>
          <w:szCs w:val="28"/>
        </w:rPr>
      </w:pPr>
      <w:r>
        <w:rPr>
          <w:sz w:val="28"/>
          <w:szCs w:val="28"/>
        </w:rPr>
        <w:t>На сегодняшний день вопрос</w:t>
      </w:r>
      <w:r w:rsidR="00A07D7B">
        <w:rPr>
          <w:sz w:val="28"/>
          <w:szCs w:val="28"/>
        </w:rPr>
        <w:t xml:space="preserve"> статуса частных военных компаний изучен в малой степени. Иностранные авторы, в частности, американские, обратились к изучению данной области намного раньше, чем российские авторы, активность таких исследований приходится на десятилетие с 1990 по 2000 г.г. Также круг исследованных тем у иностранных авторов намного шире. Помимо зарубежных авторов в работе использовались официальные документы ООН, материалы международных конвенций, документы правительства США министерства обороны США.</w:t>
      </w:r>
    </w:p>
    <w:p w:rsidR="003C115E" w:rsidRPr="008012A0" w:rsidRDefault="003C115E" w:rsidP="003C115E">
      <w:pPr>
        <w:spacing w:line="360" w:lineRule="auto"/>
        <w:ind w:left="142" w:firstLine="851"/>
        <w:jc w:val="both"/>
        <w:rPr>
          <w:sz w:val="28"/>
          <w:szCs w:val="28"/>
        </w:rPr>
      </w:pPr>
      <w:r w:rsidRPr="008012A0">
        <w:rPr>
          <w:sz w:val="28"/>
          <w:szCs w:val="28"/>
        </w:rPr>
        <w:t>Изучаемые в работе проблемы оказались на стыке ряда дисциплин, среди которых находятся политология,</w:t>
      </w:r>
      <w:r w:rsidR="00936F1F">
        <w:rPr>
          <w:sz w:val="28"/>
          <w:szCs w:val="28"/>
        </w:rPr>
        <w:t xml:space="preserve"> конфликтология,</w:t>
      </w:r>
      <w:bookmarkStart w:id="10" w:name="_GoBack"/>
      <w:bookmarkEnd w:id="10"/>
      <w:r w:rsidRPr="008012A0">
        <w:rPr>
          <w:sz w:val="28"/>
          <w:szCs w:val="28"/>
        </w:rPr>
        <w:t xml:space="preserve"> социология, экономика, международное гуманитарное право. Это обуславливает междисциплинарный подход, примененный в работе. Такой подход позволит провести комплексный анализ вышеозначенных дисциплин и более полно оценить роль ЧВК в современных региональных конфликтах. </w:t>
      </w:r>
    </w:p>
    <w:p w:rsidR="003C115E" w:rsidRPr="008012A0" w:rsidRDefault="003C115E" w:rsidP="003C115E">
      <w:pPr>
        <w:pStyle w:val="a3"/>
        <w:ind w:left="0" w:firstLine="993"/>
        <w:rPr>
          <w:sz w:val="28"/>
          <w:szCs w:val="28"/>
        </w:rPr>
      </w:pPr>
      <w:r w:rsidRPr="008012A0">
        <w:rPr>
          <w:sz w:val="28"/>
          <w:szCs w:val="28"/>
        </w:rPr>
        <w:t>В заключение были подведены итоги исследования, сделаны основные выводы.</w:t>
      </w:r>
    </w:p>
    <w:p w:rsidR="0063089F" w:rsidRDefault="0063089F" w:rsidP="00BE5310">
      <w:pPr>
        <w:pStyle w:val="a3"/>
        <w:ind w:left="0" w:firstLine="993"/>
        <w:rPr>
          <w:sz w:val="28"/>
          <w:szCs w:val="28"/>
        </w:rPr>
      </w:pPr>
    </w:p>
    <w:p w:rsidR="00BE5310" w:rsidRPr="008012A0" w:rsidRDefault="00BE5310" w:rsidP="00BE5310">
      <w:pPr>
        <w:ind w:firstLine="1134"/>
        <w:jc w:val="center"/>
      </w:pPr>
    </w:p>
    <w:p w:rsidR="00BE5310" w:rsidRDefault="00BE5310" w:rsidP="00BE5310">
      <w:pPr>
        <w:ind w:firstLine="1134"/>
        <w:jc w:val="center"/>
      </w:pPr>
    </w:p>
    <w:p w:rsidR="003C115E" w:rsidRPr="00193C8F" w:rsidRDefault="003C115E" w:rsidP="00BE5310">
      <w:pPr>
        <w:ind w:firstLine="1134"/>
        <w:jc w:val="center"/>
      </w:pPr>
    </w:p>
    <w:p w:rsidR="00BE5310" w:rsidRPr="00BC652F" w:rsidRDefault="00BE5310" w:rsidP="00BE5310">
      <w:pPr>
        <w:ind w:firstLine="1134"/>
        <w:jc w:val="center"/>
      </w:pPr>
    </w:p>
    <w:p w:rsidR="00BE5310" w:rsidRDefault="00BE5310" w:rsidP="00BE5310">
      <w:pPr>
        <w:ind w:firstLine="1134"/>
        <w:jc w:val="center"/>
      </w:pPr>
    </w:p>
    <w:p w:rsidR="00BE5310" w:rsidRDefault="00BE5310" w:rsidP="001C47D7">
      <w:pPr>
        <w:pStyle w:val="1"/>
        <w:pageBreakBefore/>
        <w:jc w:val="center"/>
      </w:pPr>
      <w:bookmarkStart w:id="11" w:name="_Toc451966618"/>
      <w:r w:rsidRPr="000D48DF">
        <w:lastRenderedPageBreak/>
        <w:t>Г</w:t>
      </w:r>
      <w:r w:rsidR="000A6A40">
        <w:t xml:space="preserve">лава 1. Частные военные </w:t>
      </w:r>
      <w:r w:rsidRPr="000D48DF">
        <w:t>компании на современном этапе.</w:t>
      </w:r>
      <w:bookmarkEnd w:id="11"/>
    </w:p>
    <w:p w:rsidR="00BE5310" w:rsidRDefault="00BE5310" w:rsidP="00BE5310">
      <w:pPr>
        <w:spacing w:line="360" w:lineRule="auto"/>
        <w:ind w:firstLine="1134"/>
        <w:jc w:val="center"/>
        <w:rPr>
          <w:b/>
          <w:sz w:val="28"/>
        </w:rPr>
      </w:pPr>
    </w:p>
    <w:p w:rsidR="00BE5310" w:rsidRDefault="00E63198" w:rsidP="00E63198">
      <w:pPr>
        <w:pStyle w:val="2"/>
      </w:pPr>
      <w:bookmarkStart w:id="12" w:name="_Toc451966619"/>
      <w:r w:rsidRPr="00DF0960">
        <w:t>§</w:t>
      </w:r>
      <w:r w:rsidR="00BE5310">
        <w:t>1.1 Предпосылки</w:t>
      </w:r>
      <w:r w:rsidR="000A6A40">
        <w:t xml:space="preserve"> создания</w:t>
      </w:r>
      <w:r w:rsidR="00BE5310">
        <w:t xml:space="preserve"> ЧВК, первые их применения</w:t>
      </w:r>
      <w:r w:rsidR="000A6A40">
        <w:t xml:space="preserve"> в вооруженных конфликтах.</w:t>
      </w:r>
      <w:bookmarkEnd w:id="12"/>
    </w:p>
    <w:p w:rsidR="00BE5310" w:rsidRDefault="00BE5310" w:rsidP="00BE5310">
      <w:pPr>
        <w:spacing w:line="360" w:lineRule="auto"/>
        <w:ind w:firstLine="1134"/>
        <w:rPr>
          <w:b/>
          <w:sz w:val="28"/>
        </w:rPr>
      </w:pPr>
    </w:p>
    <w:p w:rsidR="00BE5310" w:rsidRPr="001226E8" w:rsidRDefault="00BE5310" w:rsidP="005A5A86">
      <w:pPr>
        <w:spacing w:line="360" w:lineRule="auto"/>
        <w:ind w:firstLine="1134"/>
        <w:jc w:val="both"/>
        <w:rPr>
          <w:sz w:val="28"/>
        </w:rPr>
      </w:pPr>
      <w:r w:rsidRPr="001226E8">
        <w:rPr>
          <w:sz w:val="28"/>
        </w:rPr>
        <w:t>С ра</w:t>
      </w:r>
      <w:r>
        <w:rPr>
          <w:sz w:val="28"/>
        </w:rPr>
        <w:t>спадом</w:t>
      </w:r>
      <w:r w:rsidRPr="001226E8">
        <w:rPr>
          <w:sz w:val="28"/>
        </w:rPr>
        <w:t xml:space="preserve"> </w:t>
      </w:r>
      <w:r w:rsidR="00D31B7C">
        <w:rPr>
          <w:sz w:val="28"/>
        </w:rPr>
        <w:t>С</w:t>
      </w:r>
      <w:r w:rsidRPr="001226E8">
        <w:rPr>
          <w:sz w:val="28"/>
        </w:rPr>
        <w:t xml:space="preserve">оциалистической </w:t>
      </w:r>
      <w:r w:rsidR="00D31B7C">
        <w:rPr>
          <w:sz w:val="28"/>
        </w:rPr>
        <w:t>Федеративной Р</w:t>
      </w:r>
      <w:r w:rsidRPr="001226E8">
        <w:rPr>
          <w:sz w:val="28"/>
        </w:rPr>
        <w:t>еспублики Югославия балканский полуостров погрузился в пучину междоусобных войн. 4 августа 1995 года</w:t>
      </w:r>
      <w:r w:rsidR="00A033A2">
        <w:rPr>
          <w:rStyle w:val="a4"/>
          <w:sz w:val="28"/>
        </w:rPr>
        <w:footnoteReference w:id="3"/>
      </w:r>
      <w:r w:rsidR="00E324EB">
        <w:rPr>
          <w:sz w:val="28"/>
        </w:rPr>
        <w:t>х</w:t>
      </w:r>
      <w:r w:rsidR="00A033A2">
        <w:rPr>
          <w:sz w:val="28"/>
        </w:rPr>
        <w:t>орватское государство</w:t>
      </w:r>
      <w:r w:rsidRPr="001226E8">
        <w:rPr>
          <w:sz w:val="28"/>
        </w:rPr>
        <w:t xml:space="preserve"> начинает операцию </w:t>
      </w:r>
      <w:r w:rsidR="00A033A2">
        <w:rPr>
          <w:sz w:val="28"/>
        </w:rPr>
        <w:t>«</w:t>
      </w:r>
      <w:r w:rsidR="00E324EB">
        <w:rPr>
          <w:sz w:val="28"/>
        </w:rPr>
        <w:t>Буря</w:t>
      </w:r>
      <w:r w:rsidR="00A033A2">
        <w:rPr>
          <w:sz w:val="28"/>
        </w:rPr>
        <w:t>»</w:t>
      </w:r>
      <w:r w:rsidRPr="001226E8">
        <w:rPr>
          <w:sz w:val="28"/>
        </w:rPr>
        <w:t xml:space="preserve"> против республики </w:t>
      </w:r>
      <w:r w:rsidR="00A033A2">
        <w:rPr>
          <w:sz w:val="28"/>
        </w:rPr>
        <w:t>«</w:t>
      </w:r>
      <w:r w:rsidRPr="001226E8">
        <w:rPr>
          <w:sz w:val="28"/>
        </w:rPr>
        <w:t>Сербская Краина</w:t>
      </w:r>
      <w:r w:rsidR="00A033A2">
        <w:rPr>
          <w:sz w:val="28"/>
        </w:rPr>
        <w:t>»</w:t>
      </w:r>
      <w:r w:rsidRPr="001226E8">
        <w:rPr>
          <w:sz w:val="28"/>
        </w:rPr>
        <w:t>. 5 дней ожесточенных боев заканчиваются безоговорочной победой хорватов. По периметру окопов устанавливаются новые границы. Балканский блицкриг перевернул все представления о современных войнах. Впервые боевые действия такого масштаба велись не государственной армией, а наемной. Хорватскими подразделениями управляла американская ЧВК. Изменился сам принцип проведения военных операций. Основу любой операции в настоящее время составляют маленькие и компактные диверсионные подразделения, непосредственно работающие в зоне боевых действий. Основным видом деятельности ЧВК является создание и подготовка такого вида групп.</w:t>
      </w:r>
    </w:p>
    <w:p w:rsidR="00BE5310" w:rsidRPr="001226E8" w:rsidRDefault="00BE5310" w:rsidP="005A5A86">
      <w:pPr>
        <w:spacing w:line="360" w:lineRule="auto"/>
        <w:ind w:firstLine="1134"/>
        <w:jc w:val="both"/>
        <w:rPr>
          <w:sz w:val="28"/>
        </w:rPr>
      </w:pPr>
      <w:r w:rsidRPr="001226E8">
        <w:rPr>
          <w:sz w:val="28"/>
        </w:rPr>
        <w:t>Афганистан, Ирак, Иран, Сирия, Египет: ни один вооруженный конфликт последнего десятиле</w:t>
      </w:r>
      <w:r w:rsidR="000A6A40">
        <w:rPr>
          <w:sz w:val="28"/>
        </w:rPr>
        <w:t>тия не обходится без участия ЧВ</w:t>
      </w:r>
      <w:r w:rsidRPr="001226E8">
        <w:rPr>
          <w:sz w:val="28"/>
        </w:rPr>
        <w:t xml:space="preserve">К. </w:t>
      </w:r>
    </w:p>
    <w:p w:rsidR="00BE5310" w:rsidRPr="001226E8" w:rsidRDefault="00BE5310" w:rsidP="005A5A86">
      <w:pPr>
        <w:spacing w:line="360" w:lineRule="auto"/>
        <w:ind w:firstLine="1134"/>
        <w:jc w:val="both"/>
        <w:rPr>
          <w:sz w:val="28"/>
        </w:rPr>
      </w:pPr>
      <w:r w:rsidRPr="001226E8">
        <w:rPr>
          <w:sz w:val="28"/>
        </w:rPr>
        <w:t xml:space="preserve">Рынок услуг по обеспечению безопасности очень близко стоит к ее навязыванию. Компании, зачастую сформированные из профессиональных наемников, могут как охранять объекты, так и переходить в наступление. Наиболее благоприятные исторические предпосылки для развития ЧВК были созданы в США. </w:t>
      </w:r>
      <w:r w:rsidR="00A033A2">
        <w:rPr>
          <w:sz w:val="28"/>
        </w:rPr>
        <w:t>В</w:t>
      </w:r>
      <w:r w:rsidR="000754A1">
        <w:rPr>
          <w:sz w:val="28"/>
        </w:rPr>
        <w:t xml:space="preserve"> </w:t>
      </w:r>
      <w:r w:rsidR="00A033A2">
        <w:rPr>
          <w:sz w:val="28"/>
        </w:rPr>
        <w:t>шестидесятые годы</w:t>
      </w:r>
      <w:r w:rsidR="000754A1">
        <w:rPr>
          <w:sz w:val="28"/>
        </w:rPr>
        <w:t xml:space="preserve"> </w:t>
      </w:r>
      <w:r w:rsidR="00A033A2">
        <w:rPr>
          <w:sz w:val="28"/>
        </w:rPr>
        <w:t>двадцатого</w:t>
      </w:r>
      <w:r w:rsidRPr="001226E8">
        <w:rPr>
          <w:sz w:val="28"/>
        </w:rPr>
        <w:t xml:space="preserve"> века США захлестнули волны протестов по поводу гибели американских военнослужащих во </w:t>
      </w:r>
      <w:r w:rsidR="00F96072" w:rsidRPr="001226E8">
        <w:rPr>
          <w:sz w:val="28"/>
        </w:rPr>
        <w:t>Вьетнаме</w:t>
      </w:r>
      <w:r w:rsidRPr="001226E8">
        <w:rPr>
          <w:sz w:val="28"/>
        </w:rPr>
        <w:t xml:space="preserve">. Весной 1967 года 200 тысяч человек по всей стране вышли на </w:t>
      </w:r>
      <w:r w:rsidRPr="001226E8">
        <w:rPr>
          <w:sz w:val="28"/>
        </w:rPr>
        <w:lastRenderedPageBreak/>
        <w:t>улицы, а через полгода 70 тысяч собралось возле здания Пентагона</w:t>
      </w:r>
      <w:r w:rsidR="00A033A2">
        <w:rPr>
          <w:rStyle w:val="a4"/>
          <w:sz w:val="28"/>
        </w:rPr>
        <w:footnoteReference w:id="4"/>
      </w:r>
      <w:r w:rsidRPr="001226E8">
        <w:rPr>
          <w:sz w:val="28"/>
        </w:rPr>
        <w:t>. Также стоит упомянуть антивоенный митинг в</w:t>
      </w:r>
      <w:r w:rsidR="00A033A2">
        <w:rPr>
          <w:sz w:val="28"/>
        </w:rPr>
        <w:t xml:space="preserve"> г.</w:t>
      </w:r>
      <w:r w:rsidR="000754A1">
        <w:rPr>
          <w:sz w:val="28"/>
        </w:rPr>
        <w:t xml:space="preserve"> </w:t>
      </w:r>
      <w:r w:rsidRPr="001226E8">
        <w:rPr>
          <w:sz w:val="28"/>
        </w:rPr>
        <w:t>Беттели</w:t>
      </w:r>
      <w:r w:rsidR="00A033A2">
        <w:rPr>
          <w:sz w:val="28"/>
        </w:rPr>
        <w:t xml:space="preserve"> (США)</w:t>
      </w:r>
      <w:r w:rsidRPr="001226E8">
        <w:rPr>
          <w:sz w:val="28"/>
        </w:rPr>
        <w:t>, прошедший в 1969 году и собравший 400 тысяч человек</w:t>
      </w:r>
      <w:r w:rsidR="00A033A2">
        <w:rPr>
          <w:rStyle w:val="a4"/>
          <w:sz w:val="28"/>
        </w:rPr>
        <w:footnoteReference w:id="5"/>
      </w:r>
      <w:r w:rsidRPr="001226E8">
        <w:rPr>
          <w:sz w:val="28"/>
        </w:rPr>
        <w:t xml:space="preserve">. </w:t>
      </w:r>
    </w:p>
    <w:p w:rsidR="00BE5310" w:rsidRDefault="00BE5310" w:rsidP="005A5A86">
      <w:pPr>
        <w:spacing w:line="360" w:lineRule="auto"/>
        <w:ind w:firstLine="1134"/>
        <w:jc w:val="both"/>
        <w:rPr>
          <w:sz w:val="28"/>
        </w:rPr>
      </w:pPr>
      <w:r w:rsidRPr="001226E8">
        <w:rPr>
          <w:sz w:val="28"/>
        </w:rPr>
        <w:t>Одной</w:t>
      </w:r>
      <w:r w:rsidR="000754A1" w:rsidRPr="000754A1">
        <w:rPr>
          <w:sz w:val="28"/>
          <w:lang w:val="en-US"/>
        </w:rPr>
        <w:t xml:space="preserve"> </w:t>
      </w:r>
      <w:r w:rsidRPr="001226E8">
        <w:rPr>
          <w:sz w:val="28"/>
        </w:rPr>
        <w:t>из</w:t>
      </w:r>
      <w:r w:rsidR="000754A1">
        <w:rPr>
          <w:sz w:val="28"/>
          <w:lang w:val="en-US"/>
        </w:rPr>
        <w:t xml:space="preserve"> </w:t>
      </w:r>
      <w:r w:rsidRPr="001226E8">
        <w:rPr>
          <w:sz w:val="28"/>
        </w:rPr>
        <w:t>первых</w:t>
      </w:r>
      <w:r w:rsidR="000754A1" w:rsidRPr="000754A1">
        <w:rPr>
          <w:sz w:val="28"/>
          <w:lang w:val="en-US"/>
        </w:rPr>
        <w:t xml:space="preserve"> </w:t>
      </w:r>
      <w:r w:rsidRPr="001226E8">
        <w:rPr>
          <w:sz w:val="28"/>
        </w:rPr>
        <w:t>созданных</w:t>
      </w:r>
      <w:r w:rsidR="000754A1" w:rsidRPr="000754A1">
        <w:rPr>
          <w:sz w:val="28"/>
          <w:lang w:val="en-US"/>
        </w:rPr>
        <w:t xml:space="preserve"> </w:t>
      </w:r>
      <w:r w:rsidRPr="001226E8">
        <w:rPr>
          <w:sz w:val="28"/>
        </w:rPr>
        <w:t>ЧВК</w:t>
      </w:r>
      <w:r w:rsidR="000754A1" w:rsidRPr="000754A1">
        <w:rPr>
          <w:sz w:val="28"/>
          <w:lang w:val="en-US"/>
        </w:rPr>
        <w:t xml:space="preserve"> </w:t>
      </w:r>
      <w:r w:rsidRPr="001226E8">
        <w:rPr>
          <w:sz w:val="28"/>
        </w:rPr>
        <w:t>был</w:t>
      </w:r>
      <w:r w:rsidR="00A033A2">
        <w:rPr>
          <w:sz w:val="28"/>
        </w:rPr>
        <w:t>а</w:t>
      </w:r>
      <w:r w:rsidR="000754A1">
        <w:rPr>
          <w:sz w:val="28"/>
          <w:lang w:val="en-US"/>
        </w:rPr>
        <w:t xml:space="preserve"> </w:t>
      </w:r>
      <w:r w:rsidR="00A033A2" w:rsidRPr="000754A1">
        <w:rPr>
          <w:sz w:val="28"/>
          <w:lang w:val="en-US"/>
        </w:rPr>
        <w:t>«</w:t>
      </w:r>
      <w:r w:rsidRPr="00430612">
        <w:rPr>
          <w:sz w:val="28"/>
          <w:lang w:val="en-US"/>
        </w:rPr>
        <w:t>Military</w:t>
      </w:r>
      <w:r w:rsidR="000754A1">
        <w:rPr>
          <w:sz w:val="28"/>
          <w:lang w:val="en-US"/>
        </w:rPr>
        <w:t xml:space="preserve"> </w:t>
      </w:r>
      <w:r w:rsidRPr="00430612">
        <w:rPr>
          <w:sz w:val="28"/>
          <w:lang w:val="en-US"/>
        </w:rPr>
        <w:t>Professional</w:t>
      </w:r>
      <w:r w:rsidR="000754A1">
        <w:rPr>
          <w:sz w:val="28"/>
          <w:lang w:val="en-US"/>
        </w:rPr>
        <w:t xml:space="preserve"> </w:t>
      </w:r>
      <w:r w:rsidR="00F96072" w:rsidRPr="00430612">
        <w:rPr>
          <w:sz w:val="28"/>
          <w:lang w:val="en-US"/>
        </w:rPr>
        <w:t>Resources</w:t>
      </w:r>
      <w:r w:rsidR="00AA1CA1" w:rsidRPr="00AA1CA1">
        <w:rPr>
          <w:sz w:val="28"/>
          <w:lang w:val="en-US"/>
        </w:rPr>
        <w:t xml:space="preserve"> </w:t>
      </w:r>
      <w:r w:rsidRPr="00430612">
        <w:rPr>
          <w:sz w:val="28"/>
          <w:lang w:val="en-US"/>
        </w:rPr>
        <w:t>Inc</w:t>
      </w:r>
      <w:r w:rsidRPr="000754A1">
        <w:rPr>
          <w:sz w:val="28"/>
          <w:lang w:val="en-US"/>
        </w:rPr>
        <w:t>.</w:t>
      </w:r>
      <w:r w:rsidR="00A033A2" w:rsidRPr="000754A1">
        <w:rPr>
          <w:sz w:val="28"/>
          <w:lang w:val="en-US"/>
        </w:rPr>
        <w:t>»,</w:t>
      </w:r>
      <w:r w:rsidRPr="000754A1">
        <w:rPr>
          <w:sz w:val="28"/>
          <w:lang w:val="en-US"/>
        </w:rPr>
        <w:t xml:space="preserve"> (</w:t>
      </w:r>
      <w:r w:rsidRPr="00E324EB">
        <w:rPr>
          <w:sz w:val="28"/>
          <w:lang w:val="en-US"/>
        </w:rPr>
        <w:t>MPRI</w:t>
      </w:r>
      <w:r w:rsidRPr="000754A1">
        <w:rPr>
          <w:sz w:val="28"/>
          <w:lang w:val="en-US"/>
        </w:rPr>
        <w:t xml:space="preserve">). </w:t>
      </w:r>
      <w:r w:rsidR="00A033A2">
        <w:rPr>
          <w:sz w:val="28"/>
        </w:rPr>
        <w:t>В</w:t>
      </w:r>
      <w:r w:rsidRPr="001226E8">
        <w:rPr>
          <w:sz w:val="28"/>
        </w:rPr>
        <w:t xml:space="preserve"> 1995</w:t>
      </w:r>
      <w:r w:rsidR="00A033A2">
        <w:rPr>
          <w:sz w:val="28"/>
        </w:rPr>
        <w:t xml:space="preserve"> году</w:t>
      </w:r>
      <w:r w:rsidRPr="001226E8">
        <w:rPr>
          <w:sz w:val="28"/>
        </w:rPr>
        <w:t xml:space="preserve"> Пентагон заключил контракт с MPRI</w:t>
      </w:r>
      <w:r w:rsidR="00A033A2">
        <w:rPr>
          <w:rStyle w:val="a4"/>
          <w:sz w:val="28"/>
        </w:rPr>
        <w:footnoteReference w:id="6"/>
      </w:r>
      <w:r w:rsidRPr="001226E8">
        <w:rPr>
          <w:sz w:val="28"/>
        </w:rPr>
        <w:t xml:space="preserve">. Компания осуществила операцию </w:t>
      </w:r>
      <w:r w:rsidR="00A033A2">
        <w:rPr>
          <w:sz w:val="28"/>
        </w:rPr>
        <w:t>«</w:t>
      </w:r>
      <w:r w:rsidR="00E324EB">
        <w:rPr>
          <w:sz w:val="28"/>
        </w:rPr>
        <w:t>Буря</w:t>
      </w:r>
      <w:r w:rsidR="00A033A2">
        <w:rPr>
          <w:sz w:val="28"/>
        </w:rPr>
        <w:t>»</w:t>
      </w:r>
      <w:r w:rsidRPr="001226E8">
        <w:rPr>
          <w:sz w:val="28"/>
        </w:rPr>
        <w:t xml:space="preserve"> в Сербской Краине. 200 тысяч хорватских сербов были вынуждены бежать из страны. При этом официально американские военнослужащие не участвовали в этом конфликте. </w:t>
      </w:r>
      <w:r w:rsidRPr="001226E8">
        <w:rPr>
          <w:sz w:val="28"/>
        </w:rPr>
        <w:br/>
      </w:r>
      <w:r w:rsidRPr="000D48DF">
        <w:rPr>
          <w:sz w:val="28"/>
        </w:rPr>
        <w:t>Признание такой новой структуры, как частные военные компании на международном уровне заставляет государства и международные организации проводить большую работу по исследованию данных образований, формированию определений таким структурам и поиску места в международном гуманитарном праве.</w:t>
      </w:r>
      <w:r>
        <w:rPr>
          <w:sz w:val="28"/>
        </w:rPr>
        <w:t xml:space="preserve"> Поэтому среди прочих задач четкое определение частных военных компаний явля</w:t>
      </w:r>
      <w:r w:rsidR="00AA1CA1">
        <w:rPr>
          <w:sz w:val="28"/>
        </w:rPr>
        <w:t>е</w:t>
      </w:r>
      <w:r>
        <w:rPr>
          <w:sz w:val="28"/>
        </w:rPr>
        <w:t xml:space="preserve">тся важным элементом данного исследования. </w:t>
      </w:r>
    </w:p>
    <w:p w:rsidR="00BE5310" w:rsidRDefault="00BE5310" w:rsidP="005A5A86">
      <w:pPr>
        <w:spacing w:line="360" w:lineRule="auto"/>
        <w:ind w:firstLine="1134"/>
        <w:jc w:val="both"/>
        <w:rPr>
          <w:sz w:val="28"/>
        </w:rPr>
      </w:pPr>
      <w:r>
        <w:rPr>
          <w:sz w:val="28"/>
        </w:rPr>
        <w:t xml:space="preserve">Военное искусство в последние десятилетия в поисках выхода из кризиса, в котором оказалось из-за наличия ядерного оружия. Нельзя напасть на какую-либо страну у которой есть ядерное оружие, нельзя также напасть на союзника такой страны, потому что все понимают результат такого нападения. Однако, у каждого государства есть собственные интересы, которые не вписываются в концепцию международной безопасности современного мира, описанную в различных международных договорах. В данном случае средствами ЧВК решаются задачи свержения неугодной власти в отдельно взятом регионе или стране. </w:t>
      </w:r>
      <w:r w:rsidR="00386200">
        <w:rPr>
          <w:sz w:val="28"/>
        </w:rPr>
        <w:t>В качестве</w:t>
      </w:r>
      <w:r>
        <w:rPr>
          <w:sz w:val="28"/>
        </w:rPr>
        <w:t xml:space="preserve"> пример</w:t>
      </w:r>
      <w:r w:rsidR="00386200">
        <w:rPr>
          <w:sz w:val="28"/>
        </w:rPr>
        <w:t>а</w:t>
      </w:r>
      <w:r>
        <w:rPr>
          <w:sz w:val="28"/>
        </w:rPr>
        <w:t xml:space="preserve"> можно привести</w:t>
      </w:r>
      <w:r w:rsidR="000D2220">
        <w:rPr>
          <w:sz w:val="28"/>
        </w:rPr>
        <w:t xml:space="preserve"> действия движения</w:t>
      </w:r>
      <w:r w:rsidR="00AA1CA1">
        <w:rPr>
          <w:sz w:val="28"/>
        </w:rPr>
        <w:t xml:space="preserve"> </w:t>
      </w:r>
      <w:r w:rsidR="000D2220">
        <w:rPr>
          <w:sz w:val="28"/>
        </w:rPr>
        <w:t>«</w:t>
      </w:r>
      <w:r>
        <w:rPr>
          <w:sz w:val="28"/>
        </w:rPr>
        <w:t>Правый сектор</w:t>
      </w:r>
      <w:r w:rsidR="000D2220">
        <w:rPr>
          <w:sz w:val="28"/>
        </w:rPr>
        <w:t>»</w:t>
      </w:r>
      <w:r>
        <w:rPr>
          <w:sz w:val="28"/>
        </w:rPr>
        <w:t xml:space="preserve"> в Украине против легитимной власти, избранной народом, а также транснациональные иррегулярные вооруженные формирования против армий государств </w:t>
      </w:r>
      <w:r w:rsidR="00AA1CA1">
        <w:rPr>
          <w:sz w:val="28"/>
          <w:szCs w:val="28"/>
        </w:rPr>
        <w:t>–</w:t>
      </w:r>
      <w:r>
        <w:rPr>
          <w:sz w:val="28"/>
        </w:rPr>
        <w:t xml:space="preserve"> жертв агрессии </w:t>
      </w:r>
      <w:r w:rsidR="000D2220">
        <w:rPr>
          <w:sz w:val="28"/>
        </w:rPr>
        <w:lastRenderedPageBreak/>
        <w:t>«</w:t>
      </w:r>
      <w:r>
        <w:rPr>
          <w:sz w:val="28"/>
        </w:rPr>
        <w:t>арабской весны</w:t>
      </w:r>
      <w:r w:rsidR="000D2220">
        <w:rPr>
          <w:sz w:val="28"/>
        </w:rPr>
        <w:t>»</w:t>
      </w:r>
      <w:r>
        <w:rPr>
          <w:sz w:val="28"/>
        </w:rPr>
        <w:t xml:space="preserve">. В обоих первых случаях войска государства </w:t>
      </w:r>
      <w:r w:rsidR="00AA1CA1">
        <w:rPr>
          <w:sz w:val="28"/>
          <w:szCs w:val="28"/>
        </w:rPr>
        <w:t>–</w:t>
      </w:r>
      <w:r>
        <w:rPr>
          <w:sz w:val="28"/>
        </w:rPr>
        <w:t xml:space="preserve"> армии, дивизии, батальоны, подготовленные для ведения </w:t>
      </w:r>
      <w:r w:rsidR="00F96072">
        <w:rPr>
          <w:sz w:val="28"/>
        </w:rPr>
        <w:t>крупномасштабной войны,</w:t>
      </w:r>
      <w:r>
        <w:rPr>
          <w:sz w:val="28"/>
        </w:rPr>
        <w:t xml:space="preserve"> противостоят так называемым </w:t>
      </w:r>
      <w:r w:rsidR="000D2220">
        <w:rPr>
          <w:sz w:val="28"/>
        </w:rPr>
        <w:t>«</w:t>
      </w:r>
      <w:r>
        <w:rPr>
          <w:sz w:val="28"/>
        </w:rPr>
        <w:t>повстанцам</w:t>
      </w:r>
      <w:r w:rsidR="000D2220">
        <w:rPr>
          <w:sz w:val="28"/>
        </w:rPr>
        <w:t>»</w:t>
      </w:r>
      <w:r>
        <w:rPr>
          <w:sz w:val="28"/>
        </w:rPr>
        <w:t xml:space="preserve">, </w:t>
      </w:r>
      <w:r w:rsidR="000D2220">
        <w:rPr>
          <w:sz w:val="28"/>
        </w:rPr>
        <w:t>«</w:t>
      </w:r>
      <w:r>
        <w:rPr>
          <w:sz w:val="28"/>
        </w:rPr>
        <w:t>боевикам</w:t>
      </w:r>
      <w:r w:rsidR="000D2220">
        <w:rPr>
          <w:sz w:val="28"/>
        </w:rPr>
        <w:t>»</w:t>
      </w:r>
      <w:r>
        <w:rPr>
          <w:sz w:val="28"/>
        </w:rPr>
        <w:t xml:space="preserve">, а на деле </w:t>
      </w:r>
      <w:r w:rsidR="00AA1CA1">
        <w:rPr>
          <w:sz w:val="28"/>
        </w:rPr>
        <w:t>деклассированным элементам</w:t>
      </w:r>
      <w:r>
        <w:rPr>
          <w:sz w:val="28"/>
        </w:rPr>
        <w:t xml:space="preserve">, </w:t>
      </w:r>
      <w:r w:rsidR="00AA1CA1">
        <w:rPr>
          <w:sz w:val="28"/>
        </w:rPr>
        <w:t>маргиналам</w:t>
      </w:r>
      <w:r>
        <w:rPr>
          <w:sz w:val="28"/>
        </w:rPr>
        <w:t xml:space="preserve">, поправшим международное гуманитарное право. Вместе с тем, те самые </w:t>
      </w:r>
      <w:r w:rsidR="000D2220">
        <w:rPr>
          <w:sz w:val="28"/>
        </w:rPr>
        <w:t>«</w:t>
      </w:r>
      <w:r>
        <w:rPr>
          <w:sz w:val="28"/>
        </w:rPr>
        <w:t>повстанцы</w:t>
      </w:r>
      <w:r w:rsidR="000D2220">
        <w:rPr>
          <w:sz w:val="28"/>
        </w:rPr>
        <w:t>»</w:t>
      </w:r>
      <w:r>
        <w:rPr>
          <w:sz w:val="28"/>
        </w:rPr>
        <w:t xml:space="preserve"> </w:t>
      </w:r>
      <w:r w:rsidR="00AA1CA1">
        <w:rPr>
          <w:sz w:val="28"/>
          <w:szCs w:val="28"/>
        </w:rPr>
        <w:t>–</w:t>
      </w:r>
      <w:r>
        <w:rPr>
          <w:sz w:val="28"/>
        </w:rPr>
        <w:t xml:space="preserve"> хорошо организованы, не имеют проблем с материально-техническим обеспечением. Таким образом, прослеживается некая двойственность восприятия таких организаций, как </w:t>
      </w:r>
      <w:r w:rsidR="000D2220">
        <w:rPr>
          <w:sz w:val="28"/>
        </w:rPr>
        <w:t>«</w:t>
      </w:r>
      <w:r>
        <w:rPr>
          <w:sz w:val="28"/>
        </w:rPr>
        <w:t>Правый сектор</w:t>
      </w:r>
      <w:r w:rsidR="000D2220">
        <w:rPr>
          <w:sz w:val="28"/>
        </w:rPr>
        <w:t>»</w:t>
      </w:r>
      <w:r>
        <w:rPr>
          <w:sz w:val="28"/>
        </w:rPr>
        <w:t xml:space="preserve"> </w:t>
      </w:r>
      <w:r w:rsidR="00AA1CA1">
        <w:rPr>
          <w:sz w:val="28"/>
          <w:szCs w:val="28"/>
        </w:rPr>
        <w:t>–</w:t>
      </w:r>
      <w:r>
        <w:rPr>
          <w:sz w:val="28"/>
        </w:rPr>
        <w:t xml:space="preserve"> они существуют де-факто, но не де-юре. Они не определены четкими рамками международного права, а пр</w:t>
      </w:r>
      <w:r w:rsidR="00AA1CA1">
        <w:rPr>
          <w:sz w:val="28"/>
        </w:rPr>
        <w:t xml:space="preserve">едставляют собой </w:t>
      </w:r>
      <w:r>
        <w:rPr>
          <w:sz w:val="28"/>
        </w:rPr>
        <w:t>совокупность банд</w:t>
      </w:r>
      <w:r w:rsidR="00AA1CA1">
        <w:rPr>
          <w:sz w:val="28"/>
        </w:rPr>
        <w:t xml:space="preserve"> и</w:t>
      </w:r>
      <w:r>
        <w:rPr>
          <w:sz w:val="28"/>
        </w:rPr>
        <w:t xml:space="preserve"> наемников. </w:t>
      </w:r>
    </w:p>
    <w:p w:rsidR="00BE5310" w:rsidRDefault="00BE5310" w:rsidP="005A5A86">
      <w:pPr>
        <w:spacing w:line="360" w:lineRule="auto"/>
        <w:ind w:firstLine="1134"/>
        <w:jc w:val="both"/>
        <w:rPr>
          <w:sz w:val="28"/>
        </w:rPr>
      </w:pPr>
      <w:r>
        <w:rPr>
          <w:sz w:val="28"/>
        </w:rPr>
        <w:t xml:space="preserve">Суть действия таких банд: путем террора местного населения, грабежей, уничтожения запасов продовольствия вызвать массовое бегство из районов боевых действий, создавая при этом предпосылки к гуманитарной катастрофе. В результате данные банды способны привести страну к хаосу. Надо отметить, что регулярная армия государства (комбатанты) проигрывают ЧВК по ряду причин: дислокации группировок </w:t>
      </w:r>
      <w:r w:rsidR="00D22164">
        <w:rPr>
          <w:sz w:val="28"/>
        </w:rPr>
        <w:t>вооруженных сил</w:t>
      </w:r>
      <w:r>
        <w:rPr>
          <w:sz w:val="28"/>
        </w:rPr>
        <w:t>; нахождении экономических объектов, используемых в интересах ведения войны на виду</w:t>
      </w:r>
      <w:r w:rsidR="00D22164">
        <w:rPr>
          <w:sz w:val="28"/>
        </w:rPr>
        <w:t>.</w:t>
      </w:r>
    </w:p>
    <w:p w:rsidR="00BE5310" w:rsidRDefault="007D39BE" w:rsidP="00BE5310">
      <w:pPr>
        <w:spacing w:line="360" w:lineRule="auto"/>
        <w:ind w:firstLine="1134"/>
        <w:jc w:val="both"/>
        <w:rPr>
          <w:sz w:val="28"/>
        </w:rPr>
      </w:pPr>
      <w:r>
        <w:rPr>
          <w:sz w:val="28"/>
        </w:rPr>
        <w:t>В следующей части работы автор проведет оценку статуса ЧВК в соответствии текущим международным правом, что даст понимание какое место ЧВК занимает в современных международных отношениях.</w:t>
      </w:r>
    </w:p>
    <w:p w:rsidR="005A5A86" w:rsidRDefault="005A5A86" w:rsidP="00BE5310">
      <w:pPr>
        <w:spacing w:line="360" w:lineRule="auto"/>
        <w:ind w:firstLine="1134"/>
        <w:jc w:val="both"/>
        <w:rPr>
          <w:b/>
          <w:sz w:val="28"/>
          <w:highlight w:val="yellow"/>
        </w:rPr>
      </w:pPr>
    </w:p>
    <w:p w:rsidR="005A5A86" w:rsidRDefault="005A5A86" w:rsidP="00BE5310">
      <w:pPr>
        <w:spacing w:line="360" w:lineRule="auto"/>
        <w:ind w:firstLine="1134"/>
        <w:jc w:val="both"/>
        <w:rPr>
          <w:b/>
          <w:sz w:val="28"/>
          <w:highlight w:val="yellow"/>
        </w:rPr>
      </w:pPr>
    </w:p>
    <w:p w:rsidR="005A5A86" w:rsidRPr="00F52FE1" w:rsidRDefault="005A5A86" w:rsidP="00BE5310">
      <w:pPr>
        <w:spacing w:line="360" w:lineRule="auto"/>
        <w:ind w:firstLine="1134"/>
        <w:jc w:val="both"/>
        <w:rPr>
          <w:b/>
          <w:sz w:val="28"/>
          <w:highlight w:val="yellow"/>
        </w:rPr>
      </w:pPr>
    </w:p>
    <w:p w:rsidR="00BE5310" w:rsidRPr="00E63198" w:rsidRDefault="001C47D7" w:rsidP="001C47D7">
      <w:pPr>
        <w:pStyle w:val="2"/>
        <w:pageBreakBefore/>
      </w:pPr>
      <w:bookmarkStart w:id="13" w:name="_Toc451966620"/>
      <w:r w:rsidRPr="00DF0960">
        <w:lastRenderedPageBreak/>
        <w:t>§</w:t>
      </w:r>
      <w:r>
        <w:t>1</w:t>
      </w:r>
      <w:r w:rsidR="00BE5310" w:rsidRPr="00E63198">
        <w:t>.2 Определение статуса ЧВК в соответствии с международным правом</w:t>
      </w:r>
      <w:r>
        <w:t>.</w:t>
      </w:r>
      <w:bookmarkEnd w:id="13"/>
    </w:p>
    <w:p w:rsidR="0006315C" w:rsidRPr="0006315C" w:rsidRDefault="0006315C" w:rsidP="00BE5310">
      <w:pPr>
        <w:spacing w:line="360" w:lineRule="auto"/>
        <w:ind w:firstLine="1134"/>
        <w:jc w:val="both"/>
        <w:rPr>
          <w:b/>
          <w:sz w:val="28"/>
        </w:rPr>
      </w:pPr>
    </w:p>
    <w:p w:rsidR="00BE5310" w:rsidRPr="002822FB" w:rsidRDefault="00BE5310" w:rsidP="00BE5310">
      <w:pPr>
        <w:spacing w:line="360" w:lineRule="auto"/>
        <w:ind w:firstLine="1134"/>
        <w:jc w:val="both"/>
        <w:rPr>
          <w:sz w:val="28"/>
        </w:rPr>
      </w:pPr>
      <w:r w:rsidRPr="002822FB">
        <w:rPr>
          <w:sz w:val="28"/>
        </w:rPr>
        <w:t>Четыре Женевских конвенции и Дополнительные Протоколы, а также Гаагские конвенции признают</w:t>
      </w:r>
      <w:r w:rsidR="000754A1">
        <w:rPr>
          <w:sz w:val="28"/>
        </w:rPr>
        <w:t xml:space="preserve"> </w:t>
      </w:r>
      <w:r w:rsidRPr="002822FB">
        <w:rPr>
          <w:sz w:val="28"/>
        </w:rPr>
        <w:t>три определенны</w:t>
      </w:r>
      <w:r w:rsidR="00AA1CA1">
        <w:rPr>
          <w:sz w:val="28"/>
        </w:rPr>
        <w:t>е</w:t>
      </w:r>
      <w:r w:rsidRPr="002822FB">
        <w:rPr>
          <w:sz w:val="28"/>
        </w:rPr>
        <w:t xml:space="preserve"> категории людей</w:t>
      </w:r>
      <w:r>
        <w:rPr>
          <w:sz w:val="28"/>
        </w:rPr>
        <w:t>:</w:t>
      </w:r>
      <w:r w:rsidR="000754A1">
        <w:rPr>
          <w:sz w:val="28"/>
        </w:rPr>
        <w:t xml:space="preserve"> </w:t>
      </w:r>
      <w:r>
        <w:rPr>
          <w:sz w:val="28"/>
        </w:rPr>
        <w:t>комбатанты</w:t>
      </w:r>
      <w:r w:rsidRPr="002822FB">
        <w:rPr>
          <w:sz w:val="28"/>
        </w:rPr>
        <w:t xml:space="preserve">, </w:t>
      </w:r>
      <w:r>
        <w:rPr>
          <w:sz w:val="28"/>
        </w:rPr>
        <w:t>наемники и гражданские лица — являющиеся</w:t>
      </w:r>
      <w:r w:rsidR="000754A1">
        <w:rPr>
          <w:sz w:val="28"/>
        </w:rPr>
        <w:t xml:space="preserve"> </w:t>
      </w:r>
      <w:r>
        <w:rPr>
          <w:sz w:val="28"/>
        </w:rPr>
        <w:t>субъектами</w:t>
      </w:r>
      <w:r w:rsidRPr="002822FB">
        <w:rPr>
          <w:sz w:val="28"/>
        </w:rPr>
        <w:t xml:space="preserve"> международного гуманитарного права</w:t>
      </w:r>
      <w:r>
        <w:rPr>
          <w:sz w:val="28"/>
        </w:rPr>
        <w:t>, наделенные правами и обязанностями, будучи вовлеченными в боевые действия</w:t>
      </w:r>
      <w:r w:rsidRPr="002822FB">
        <w:rPr>
          <w:sz w:val="28"/>
        </w:rPr>
        <w:t xml:space="preserve">. Существующие правила и принципы не </w:t>
      </w:r>
      <w:r>
        <w:rPr>
          <w:sz w:val="28"/>
        </w:rPr>
        <w:t>выделяют ЧВК</w:t>
      </w:r>
      <w:r w:rsidRPr="002822FB">
        <w:rPr>
          <w:sz w:val="28"/>
        </w:rPr>
        <w:t xml:space="preserve"> или его персонал </w:t>
      </w:r>
      <w:r>
        <w:rPr>
          <w:sz w:val="28"/>
        </w:rPr>
        <w:t>в отдельную категорию</w:t>
      </w:r>
      <w:r w:rsidRPr="002822FB">
        <w:rPr>
          <w:sz w:val="28"/>
        </w:rPr>
        <w:t>. Однако</w:t>
      </w:r>
      <w:r>
        <w:rPr>
          <w:sz w:val="28"/>
        </w:rPr>
        <w:t>,</w:t>
      </w:r>
      <w:r w:rsidR="000754A1" w:rsidRPr="000754A1">
        <w:rPr>
          <w:sz w:val="28"/>
        </w:rPr>
        <w:t xml:space="preserve"> </w:t>
      </w:r>
      <w:r>
        <w:rPr>
          <w:sz w:val="28"/>
        </w:rPr>
        <w:t xml:space="preserve">на данный момент ведется работа по определению статуса сотрудников ЧВК </w:t>
      </w:r>
      <w:r w:rsidRPr="002822FB">
        <w:rPr>
          <w:sz w:val="28"/>
        </w:rPr>
        <w:t>в международном праве.</w:t>
      </w:r>
    </w:p>
    <w:p w:rsidR="00BE5310" w:rsidRDefault="00BE5310" w:rsidP="00BE5310">
      <w:pPr>
        <w:spacing w:line="360" w:lineRule="auto"/>
        <w:ind w:firstLine="1134"/>
        <w:jc w:val="both"/>
        <w:rPr>
          <w:sz w:val="28"/>
        </w:rPr>
      </w:pPr>
      <w:r>
        <w:rPr>
          <w:sz w:val="28"/>
        </w:rPr>
        <w:t>Главный документ на 2016 год, определяющий деятельность частных военных компаний, государств места регистрации таких организаций, государств-вы</w:t>
      </w:r>
      <w:r w:rsidR="00F96072">
        <w:rPr>
          <w:sz w:val="28"/>
        </w:rPr>
        <w:t xml:space="preserve">годоприобретателей таких услуг </w:t>
      </w:r>
      <w:r w:rsidR="00AA1CA1">
        <w:rPr>
          <w:sz w:val="28"/>
          <w:szCs w:val="28"/>
        </w:rPr>
        <w:t>–</w:t>
      </w:r>
      <w:r>
        <w:rPr>
          <w:sz w:val="28"/>
        </w:rPr>
        <w:t xml:space="preserve"> это </w:t>
      </w:r>
      <w:r w:rsidR="000A6A40">
        <w:rPr>
          <w:sz w:val="28"/>
        </w:rPr>
        <w:t>д</w:t>
      </w:r>
      <w:r>
        <w:rPr>
          <w:sz w:val="28"/>
        </w:rPr>
        <w:t xml:space="preserve">окумент Монтрё. Он принят на 63 сессии Генеральной Ассамблеи Совета </w:t>
      </w:r>
      <w:r w:rsidR="00F96072">
        <w:rPr>
          <w:sz w:val="28"/>
        </w:rPr>
        <w:t>Безопасности ООН</w:t>
      </w:r>
      <w:r>
        <w:rPr>
          <w:sz w:val="28"/>
        </w:rPr>
        <w:t xml:space="preserve"> 6 октября 2008 года. Будучи первым международным документом, определяющим понятие частной военной компании, Документ Монтрё носит рекомендательный характер</w:t>
      </w:r>
      <w:r>
        <w:rPr>
          <w:rStyle w:val="a4"/>
          <w:sz w:val="28"/>
        </w:rPr>
        <w:footnoteReference w:id="7"/>
      </w:r>
      <w:r>
        <w:rPr>
          <w:sz w:val="28"/>
        </w:rPr>
        <w:t xml:space="preserve"> для стран и международных организаций и дает следующее определение:</w:t>
      </w:r>
    </w:p>
    <w:p w:rsidR="00BE5310" w:rsidRDefault="000D2220" w:rsidP="00BE5310">
      <w:pPr>
        <w:spacing w:line="360" w:lineRule="auto"/>
        <w:ind w:firstLine="1134"/>
        <w:jc w:val="both"/>
        <w:rPr>
          <w:sz w:val="28"/>
        </w:rPr>
      </w:pPr>
      <w:r>
        <w:rPr>
          <w:sz w:val="28"/>
        </w:rPr>
        <w:t>«</w:t>
      </w:r>
      <w:r w:rsidR="00BE5310">
        <w:rPr>
          <w:sz w:val="28"/>
        </w:rPr>
        <w:t>Частн</w:t>
      </w:r>
      <w:r w:rsidR="00F96072">
        <w:rPr>
          <w:sz w:val="28"/>
        </w:rPr>
        <w:t xml:space="preserve">ая Военная и Охранная компания </w:t>
      </w:r>
      <w:r w:rsidR="00AA1CA1">
        <w:rPr>
          <w:sz w:val="28"/>
          <w:szCs w:val="28"/>
        </w:rPr>
        <w:t>–</w:t>
      </w:r>
      <w:r w:rsidR="00BE5310">
        <w:rPr>
          <w:sz w:val="28"/>
        </w:rPr>
        <w:t xml:space="preserve"> частный предпринимательский субъект, оказывающий военные и/или охранные услуги, независимо от того, как они себя характеризуют. К военным и охранным услугам относится: вооруженная охрана и защита людей, объектов, например, транспортных колонн, зданий и других мест; техническое обслуживание и эксплуатация боевых комплексов, содержание под стражей заключенных, консультирование или подготовка местных </w:t>
      </w:r>
      <w:r w:rsidR="00BE5310">
        <w:rPr>
          <w:sz w:val="28"/>
        </w:rPr>
        <w:lastRenderedPageBreak/>
        <w:t>военнослужащих или охранных подразделений</w:t>
      </w:r>
      <w:r>
        <w:rPr>
          <w:sz w:val="28"/>
        </w:rPr>
        <w:t>»</w:t>
      </w:r>
      <w:r w:rsidR="00BE5310">
        <w:rPr>
          <w:sz w:val="28"/>
        </w:rPr>
        <w:t>. Так, согласно п.23</w:t>
      </w:r>
      <w:r>
        <w:rPr>
          <w:rStyle w:val="a4"/>
          <w:sz w:val="28"/>
        </w:rPr>
        <w:footnoteReference w:id="8"/>
      </w:r>
      <w:r w:rsidR="00BE5310">
        <w:rPr>
          <w:sz w:val="28"/>
        </w:rPr>
        <w:t xml:space="preserve"> данного</w:t>
      </w:r>
      <w:r w:rsidR="000A6A40">
        <w:rPr>
          <w:sz w:val="28"/>
        </w:rPr>
        <w:t xml:space="preserve"> документа, статус персонала ЧВ</w:t>
      </w:r>
      <w:r w:rsidR="00BE5310">
        <w:rPr>
          <w:sz w:val="28"/>
        </w:rPr>
        <w:t>К должен определяться международным гуманитарным правом в каждом конкретном случае, в зависимости от выполняемых обязанностей, однако, п. 22, 26</w:t>
      </w:r>
      <w:r>
        <w:rPr>
          <w:rStyle w:val="a4"/>
          <w:sz w:val="28"/>
        </w:rPr>
        <w:footnoteReference w:id="9"/>
      </w:r>
      <w:r w:rsidR="00BE5310">
        <w:rPr>
          <w:sz w:val="28"/>
        </w:rPr>
        <w:t xml:space="preserve"> при этом призывает соблюдать нормы международного гуманитарного права, стандарты в области прав человека.</w:t>
      </w:r>
      <w:r w:rsidR="000A6A40">
        <w:rPr>
          <w:sz w:val="28"/>
        </w:rPr>
        <w:t xml:space="preserve"> Поскольку все же до сих пор не существует единой аббревиатуры для частных военных компаний </w:t>
      </w:r>
      <w:r w:rsidR="00AA1CA1">
        <w:rPr>
          <w:sz w:val="28"/>
          <w:szCs w:val="28"/>
        </w:rPr>
        <w:t>–</w:t>
      </w:r>
      <w:r w:rsidR="000A6A40">
        <w:rPr>
          <w:sz w:val="28"/>
        </w:rPr>
        <w:t xml:space="preserve"> в литературе и документах встречаются как </w:t>
      </w:r>
      <w:r>
        <w:rPr>
          <w:sz w:val="28"/>
        </w:rPr>
        <w:t>«</w:t>
      </w:r>
      <w:r w:rsidR="000A6A40">
        <w:rPr>
          <w:sz w:val="28"/>
        </w:rPr>
        <w:t>частные военные компании</w:t>
      </w:r>
      <w:r>
        <w:rPr>
          <w:sz w:val="28"/>
        </w:rPr>
        <w:t>»</w:t>
      </w:r>
      <w:r w:rsidR="00126E08">
        <w:rPr>
          <w:sz w:val="28"/>
        </w:rPr>
        <w:t xml:space="preserve"> (ЧВК)</w:t>
      </w:r>
      <w:r w:rsidR="000A6A40">
        <w:rPr>
          <w:sz w:val="28"/>
        </w:rPr>
        <w:t>,</w:t>
      </w:r>
      <w:r w:rsidR="00AA1CA1">
        <w:rPr>
          <w:sz w:val="28"/>
        </w:rPr>
        <w:t xml:space="preserve"> </w:t>
      </w:r>
      <w:r w:rsidR="000A6A40">
        <w:rPr>
          <w:sz w:val="28"/>
        </w:rPr>
        <w:t xml:space="preserve">так и </w:t>
      </w:r>
      <w:r>
        <w:rPr>
          <w:sz w:val="28"/>
        </w:rPr>
        <w:t>«</w:t>
      </w:r>
      <w:r w:rsidR="000A6A40">
        <w:rPr>
          <w:sz w:val="28"/>
        </w:rPr>
        <w:t>частные военные и охранные компании</w:t>
      </w:r>
      <w:r>
        <w:rPr>
          <w:sz w:val="28"/>
        </w:rPr>
        <w:t>»</w:t>
      </w:r>
      <w:r w:rsidR="00126E08">
        <w:rPr>
          <w:sz w:val="28"/>
        </w:rPr>
        <w:t xml:space="preserve"> (ЧВОК)</w:t>
      </w:r>
      <w:r w:rsidR="000A6A40">
        <w:rPr>
          <w:sz w:val="28"/>
        </w:rPr>
        <w:t>,</w:t>
      </w:r>
      <w:r w:rsidR="00AA1CA1">
        <w:rPr>
          <w:sz w:val="28"/>
        </w:rPr>
        <w:t xml:space="preserve"> </w:t>
      </w:r>
      <w:r>
        <w:rPr>
          <w:sz w:val="28"/>
        </w:rPr>
        <w:t>«</w:t>
      </w:r>
      <w:r w:rsidR="00126E08">
        <w:rPr>
          <w:sz w:val="28"/>
        </w:rPr>
        <w:t>частные охранные компании</w:t>
      </w:r>
      <w:r>
        <w:rPr>
          <w:sz w:val="28"/>
        </w:rPr>
        <w:t>»</w:t>
      </w:r>
      <w:r w:rsidR="00126E08">
        <w:rPr>
          <w:sz w:val="28"/>
        </w:rPr>
        <w:t xml:space="preserve"> (ЧОК). Проф</w:t>
      </w:r>
      <w:r w:rsidR="006D6626">
        <w:rPr>
          <w:sz w:val="28"/>
        </w:rPr>
        <w:t>ессор МГИМО А.Г. Волеводз</w:t>
      </w:r>
      <w:r w:rsidR="005D6C90">
        <w:rPr>
          <w:rStyle w:val="a4"/>
          <w:sz w:val="28"/>
        </w:rPr>
        <w:footnoteReference w:id="10"/>
      </w:r>
      <w:r w:rsidR="00126E08">
        <w:rPr>
          <w:sz w:val="28"/>
        </w:rPr>
        <w:t xml:space="preserve"> предлагает русский вариант понятия </w:t>
      </w:r>
      <w:r w:rsidR="006D6626">
        <w:rPr>
          <w:sz w:val="28"/>
        </w:rPr>
        <w:t>–</w:t>
      </w:r>
      <w:r w:rsidR="00AA1CA1">
        <w:rPr>
          <w:sz w:val="28"/>
        </w:rPr>
        <w:t xml:space="preserve"> </w:t>
      </w:r>
      <w:r w:rsidR="006D6626">
        <w:rPr>
          <w:sz w:val="28"/>
        </w:rPr>
        <w:t>«</w:t>
      </w:r>
      <w:r w:rsidR="00126E08">
        <w:rPr>
          <w:sz w:val="28"/>
        </w:rPr>
        <w:t>частные военные и охранные предприятия</w:t>
      </w:r>
      <w:r w:rsidR="006D6626">
        <w:rPr>
          <w:sz w:val="28"/>
        </w:rPr>
        <w:t>»</w:t>
      </w:r>
      <w:r w:rsidR="00126E08">
        <w:rPr>
          <w:sz w:val="28"/>
        </w:rPr>
        <w:t xml:space="preserve">, основываясь на том, что слово </w:t>
      </w:r>
      <w:r w:rsidR="00AA1CA1" w:rsidRPr="00AA1CA1">
        <w:rPr>
          <w:sz w:val="28"/>
        </w:rPr>
        <w:t>«</w:t>
      </w:r>
      <w:r w:rsidR="00126E08">
        <w:rPr>
          <w:sz w:val="28"/>
        </w:rPr>
        <w:t>компания</w:t>
      </w:r>
      <w:r w:rsidR="00AA1CA1" w:rsidRPr="00AA1CA1">
        <w:rPr>
          <w:sz w:val="28"/>
        </w:rPr>
        <w:t>»</w:t>
      </w:r>
      <w:r w:rsidR="00126E08">
        <w:rPr>
          <w:sz w:val="28"/>
        </w:rPr>
        <w:t xml:space="preserve"> в отечественном праве не применяется.  </w:t>
      </w:r>
      <w:r>
        <w:rPr>
          <w:sz w:val="28"/>
        </w:rPr>
        <w:t>В</w:t>
      </w:r>
      <w:r w:rsidR="00AA1CA1">
        <w:rPr>
          <w:sz w:val="28"/>
        </w:rPr>
        <w:t xml:space="preserve"> </w:t>
      </w:r>
      <w:r w:rsidR="000A6A40">
        <w:rPr>
          <w:sz w:val="28"/>
        </w:rPr>
        <w:t xml:space="preserve">работе для простоты повествования будет использоваться аббревиатура </w:t>
      </w:r>
      <w:r>
        <w:rPr>
          <w:sz w:val="28"/>
        </w:rPr>
        <w:t>«</w:t>
      </w:r>
      <w:r w:rsidR="000A6A40">
        <w:rPr>
          <w:sz w:val="28"/>
        </w:rPr>
        <w:t>ЧВК</w:t>
      </w:r>
      <w:r>
        <w:rPr>
          <w:sz w:val="28"/>
        </w:rPr>
        <w:t>»</w:t>
      </w:r>
      <w:r w:rsidR="000A6A40">
        <w:rPr>
          <w:sz w:val="28"/>
        </w:rPr>
        <w:t xml:space="preserve"> </w:t>
      </w:r>
      <w:r w:rsidR="00D31B7C">
        <w:rPr>
          <w:sz w:val="28"/>
        </w:rPr>
        <w:t>–</w:t>
      </w:r>
      <w:r w:rsidR="000A6A40">
        <w:rPr>
          <w:sz w:val="28"/>
        </w:rPr>
        <w:t xml:space="preserve"> для описания подобного рода компаний.</w:t>
      </w:r>
      <w:r w:rsidR="00126E08">
        <w:rPr>
          <w:sz w:val="28"/>
        </w:rPr>
        <w:t xml:space="preserve"> Автор основывается на том, что это наиболее распространенная аббревиатура.</w:t>
      </w:r>
      <w:r w:rsidR="000A6A40">
        <w:rPr>
          <w:sz w:val="28"/>
        </w:rPr>
        <w:t xml:space="preserve"> Кроме того, в работе будут использованы дополнительные аббревиатуры различных типов ЧВК, о которых речь пойдет ниже.</w:t>
      </w:r>
    </w:p>
    <w:p w:rsidR="00BE5310" w:rsidRDefault="00BE5310" w:rsidP="00BE5310">
      <w:pPr>
        <w:spacing w:line="360" w:lineRule="auto"/>
        <w:ind w:firstLine="1134"/>
        <w:jc w:val="both"/>
        <w:rPr>
          <w:b/>
          <w:sz w:val="28"/>
        </w:rPr>
      </w:pPr>
    </w:p>
    <w:p w:rsidR="005A5A86" w:rsidRDefault="005A5A86" w:rsidP="00BE5310">
      <w:pPr>
        <w:spacing w:line="360" w:lineRule="auto"/>
        <w:ind w:firstLine="1134"/>
        <w:jc w:val="both"/>
        <w:rPr>
          <w:b/>
          <w:sz w:val="28"/>
        </w:rPr>
      </w:pPr>
    </w:p>
    <w:p w:rsidR="005A5A86" w:rsidRDefault="005A5A86" w:rsidP="00BE5310">
      <w:pPr>
        <w:spacing w:line="360" w:lineRule="auto"/>
        <w:ind w:firstLine="1134"/>
        <w:jc w:val="both"/>
        <w:rPr>
          <w:b/>
          <w:sz w:val="28"/>
        </w:rPr>
      </w:pPr>
    </w:p>
    <w:p w:rsidR="00BE5310" w:rsidRPr="00D57538" w:rsidRDefault="001C47D7" w:rsidP="001C47D7">
      <w:pPr>
        <w:pStyle w:val="2"/>
        <w:pageBreakBefore/>
      </w:pPr>
      <w:bookmarkStart w:id="14" w:name="_Toc451966621"/>
      <w:r w:rsidRPr="00DF0960">
        <w:lastRenderedPageBreak/>
        <w:t>§</w:t>
      </w:r>
      <w:r w:rsidR="00BE5310" w:rsidRPr="00D57538">
        <w:t>1.</w:t>
      </w:r>
      <w:r w:rsidR="00BE5310">
        <w:t>3 Категории лиц, вовлеченные в боевые действия</w:t>
      </w:r>
      <w:bookmarkEnd w:id="14"/>
    </w:p>
    <w:p w:rsidR="00BE5310" w:rsidRPr="002822FB" w:rsidRDefault="00BE5310" w:rsidP="00BE5310">
      <w:pPr>
        <w:spacing w:line="360" w:lineRule="auto"/>
        <w:ind w:firstLine="1134"/>
        <w:jc w:val="both"/>
        <w:rPr>
          <w:sz w:val="28"/>
        </w:rPr>
      </w:pPr>
    </w:p>
    <w:p w:rsidR="00BE5310" w:rsidRDefault="00BE5310" w:rsidP="00E34A09">
      <w:pPr>
        <w:pStyle w:val="3"/>
      </w:pPr>
      <w:bookmarkStart w:id="15" w:name="_Toc451966622"/>
      <w:r w:rsidRPr="000D2220">
        <w:t>§</w:t>
      </w:r>
      <w:r w:rsidR="000D2220">
        <w:t>1.3.</w:t>
      </w:r>
      <w:r w:rsidRPr="000D2220">
        <w:t>1. Наемники</w:t>
      </w:r>
      <w:bookmarkEnd w:id="15"/>
    </w:p>
    <w:p w:rsidR="000D2220" w:rsidRPr="000D2220" w:rsidRDefault="000D2220" w:rsidP="00BE5310">
      <w:pPr>
        <w:spacing w:line="360" w:lineRule="auto"/>
        <w:ind w:firstLine="1134"/>
        <w:jc w:val="both"/>
        <w:rPr>
          <w:b/>
          <w:sz w:val="28"/>
        </w:rPr>
      </w:pPr>
    </w:p>
    <w:p w:rsidR="00BE5310" w:rsidRPr="002822FB" w:rsidRDefault="00F96072" w:rsidP="00BE5310">
      <w:pPr>
        <w:spacing w:line="360" w:lineRule="auto"/>
        <w:ind w:firstLine="1134"/>
        <w:jc w:val="both"/>
        <w:rPr>
          <w:sz w:val="28"/>
        </w:rPr>
      </w:pPr>
      <w:r>
        <w:rPr>
          <w:sz w:val="28"/>
        </w:rPr>
        <w:t xml:space="preserve">Наемники </w:t>
      </w:r>
      <w:r w:rsidR="00AA1CA1">
        <w:rPr>
          <w:sz w:val="28"/>
        </w:rPr>
        <w:t>–</w:t>
      </w:r>
      <w:r w:rsidR="00BE5310" w:rsidRPr="002822FB">
        <w:rPr>
          <w:sz w:val="28"/>
        </w:rPr>
        <w:t xml:space="preserve"> нанятые солдаты или персонал службы безопасности, которые принима</w:t>
      </w:r>
      <w:r w:rsidR="00BE5310">
        <w:rPr>
          <w:sz w:val="28"/>
        </w:rPr>
        <w:t>ют участие в военных действиях ради</w:t>
      </w:r>
      <w:r w:rsidR="00BE5310" w:rsidRPr="002822FB">
        <w:rPr>
          <w:sz w:val="28"/>
        </w:rPr>
        <w:t xml:space="preserve"> денежной или другой материальной выгоды без другой существенной связи с конфликтной ситуацией. Они </w:t>
      </w:r>
      <w:r w:rsidR="00BE5310">
        <w:rPr>
          <w:sz w:val="28"/>
        </w:rPr>
        <w:t>не являются ни</w:t>
      </w:r>
      <w:r w:rsidR="000754A1" w:rsidRPr="000754A1">
        <w:rPr>
          <w:sz w:val="28"/>
        </w:rPr>
        <w:t xml:space="preserve"> </w:t>
      </w:r>
      <w:r w:rsidR="000D2220" w:rsidRPr="002822FB">
        <w:rPr>
          <w:sz w:val="28"/>
        </w:rPr>
        <w:t>воюющей</w:t>
      </w:r>
      <w:r w:rsidR="00BE5310">
        <w:rPr>
          <w:sz w:val="28"/>
        </w:rPr>
        <w:t xml:space="preserve"> стороной</w:t>
      </w:r>
      <w:r w:rsidR="00BE5310" w:rsidRPr="002822FB">
        <w:rPr>
          <w:sz w:val="28"/>
        </w:rPr>
        <w:t>, ни граждански</w:t>
      </w:r>
      <w:r w:rsidR="00BE5310">
        <w:rPr>
          <w:sz w:val="28"/>
        </w:rPr>
        <w:t>ми</w:t>
      </w:r>
      <w:r w:rsidR="00BE5310" w:rsidRPr="002822FB">
        <w:rPr>
          <w:sz w:val="28"/>
        </w:rPr>
        <w:t xml:space="preserve"> лица</w:t>
      </w:r>
      <w:r w:rsidR="00BE5310">
        <w:rPr>
          <w:sz w:val="28"/>
        </w:rPr>
        <w:t>ми</w:t>
      </w:r>
      <w:r w:rsidR="00BE5310" w:rsidRPr="002822FB">
        <w:rPr>
          <w:sz w:val="28"/>
        </w:rPr>
        <w:t xml:space="preserve">, </w:t>
      </w:r>
      <w:r w:rsidR="00BE5310">
        <w:rPr>
          <w:sz w:val="28"/>
        </w:rPr>
        <w:t>а выделены в отдельную</w:t>
      </w:r>
      <w:r w:rsidR="00BE5310" w:rsidRPr="002822FB">
        <w:rPr>
          <w:sz w:val="28"/>
        </w:rPr>
        <w:t xml:space="preserve"> категори</w:t>
      </w:r>
      <w:r>
        <w:rPr>
          <w:sz w:val="28"/>
        </w:rPr>
        <w:t>ю</w:t>
      </w:r>
      <w:r w:rsidR="00BE5310" w:rsidRPr="002822FB">
        <w:rPr>
          <w:sz w:val="28"/>
        </w:rPr>
        <w:t xml:space="preserve"> в соответствии с международным гуманитарным правом. Статья 47 (2) Дополнительного Протокола I к Женевским конвенциям 1977</w:t>
      </w:r>
      <w:r w:rsidR="000D2220">
        <w:rPr>
          <w:sz w:val="28"/>
        </w:rPr>
        <w:t xml:space="preserve"> года</w:t>
      </w:r>
      <w:r w:rsidR="000D2220">
        <w:rPr>
          <w:rStyle w:val="a4"/>
          <w:sz w:val="28"/>
        </w:rPr>
        <w:footnoteReference w:id="11"/>
      </w:r>
      <w:r w:rsidR="00BE5310" w:rsidRPr="002822FB">
        <w:rPr>
          <w:sz w:val="28"/>
        </w:rPr>
        <w:t xml:space="preserve"> определяет наемников следующим образом:</w:t>
      </w:r>
    </w:p>
    <w:p w:rsidR="00BE5310" w:rsidRPr="002822FB" w:rsidRDefault="00BE5310" w:rsidP="00BE5310">
      <w:pPr>
        <w:spacing w:line="360" w:lineRule="auto"/>
        <w:ind w:firstLine="1134"/>
        <w:jc w:val="both"/>
        <w:rPr>
          <w:sz w:val="28"/>
        </w:rPr>
      </w:pPr>
      <w:r w:rsidRPr="002822FB">
        <w:rPr>
          <w:sz w:val="28"/>
        </w:rPr>
        <w:t xml:space="preserve">Наемник </w:t>
      </w:r>
      <w:r w:rsidR="00AA1CA1">
        <w:rPr>
          <w:sz w:val="28"/>
        </w:rPr>
        <w:t>–</w:t>
      </w:r>
      <w:r w:rsidRPr="002822FB">
        <w:rPr>
          <w:sz w:val="28"/>
        </w:rPr>
        <w:t xml:space="preserve"> любой человек кто:</w:t>
      </w:r>
    </w:p>
    <w:p w:rsidR="00BE5310" w:rsidRPr="002822FB" w:rsidRDefault="00BE5310" w:rsidP="00BE5310">
      <w:pPr>
        <w:spacing w:line="360" w:lineRule="auto"/>
        <w:ind w:firstLine="1134"/>
        <w:jc w:val="both"/>
        <w:rPr>
          <w:sz w:val="28"/>
        </w:rPr>
      </w:pPr>
      <w:r>
        <w:rPr>
          <w:sz w:val="28"/>
        </w:rPr>
        <w:t>1</w:t>
      </w:r>
      <w:r w:rsidRPr="002822FB">
        <w:rPr>
          <w:sz w:val="28"/>
        </w:rPr>
        <w:t xml:space="preserve">) </w:t>
      </w:r>
      <w:r>
        <w:rPr>
          <w:sz w:val="28"/>
        </w:rPr>
        <w:t>принят на работу непосредственно в зоне боевых действий</w:t>
      </w:r>
      <w:r w:rsidRPr="002822FB">
        <w:rPr>
          <w:sz w:val="28"/>
        </w:rPr>
        <w:t xml:space="preserve"> или за границей</w:t>
      </w:r>
      <w:r>
        <w:rPr>
          <w:sz w:val="28"/>
        </w:rPr>
        <w:t>,</w:t>
      </w:r>
      <w:r w:rsidRPr="002822FB">
        <w:rPr>
          <w:sz w:val="28"/>
        </w:rPr>
        <w:t xml:space="preserve"> чтобы </w:t>
      </w:r>
      <w:r>
        <w:rPr>
          <w:sz w:val="28"/>
        </w:rPr>
        <w:t>сражаться</w:t>
      </w:r>
      <w:r w:rsidRPr="002822FB">
        <w:rPr>
          <w:sz w:val="28"/>
        </w:rPr>
        <w:t xml:space="preserve"> в вооруженном конфликте;</w:t>
      </w:r>
    </w:p>
    <w:p w:rsidR="00BE5310" w:rsidRPr="002822FB" w:rsidRDefault="00BE5310" w:rsidP="00BE5310">
      <w:pPr>
        <w:spacing w:line="360" w:lineRule="auto"/>
        <w:ind w:firstLine="1134"/>
        <w:jc w:val="both"/>
        <w:rPr>
          <w:sz w:val="28"/>
        </w:rPr>
      </w:pPr>
      <w:r>
        <w:rPr>
          <w:sz w:val="28"/>
        </w:rPr>
        <w:t>2</w:t>
      </w:r>
      <w:r w:rsidRPr="002822FB">
        <w:rPr>
          <w:sz w:val="28"/>
        </w:rPr>
        <w:t xml:space="preserve">) фактически принимает участие в </w:t>
      </w:r>
      <w:r>
        <w:rPr>
          <w:sz w:val="28"/>
        </w:rPr>
        <w:t>боевых</w:t>
      </w:r>
      <w:r w:rsidRPr="002822FB">
        <w:rPr>
          <w:sz w:val="28"/>
        </w:rPr>
        <w:t xml:space="preserve"> действиях;</w:t>
      </w:r>
    </w:p>
    <w:p w:rsidR="00BE5310" w:rsidRPr="002822FB" w:rsidRDefault="00BE5310" w:rsidP="00BE5310">
      <w:pPr>
        <w:spacing w:line="360" w:lineRule="auto"/>
        <w:ind w:firstLine="1134"/>
        <w:jc w:val="both"/>
        <w:rPr>
          <w:sz w:val="28"/>
        </w:rPr>
      </w:pPr>
      <w:r>
        <w:rPr>
          <w:sz w:val="28"/>
        </w:rPr>
        <w:t>3</w:t>
      </w:r>
      <w:r w:rsidR="000D2220">
        <w:rPr>
          <w:sz w:val="28"/>
        </w:rPr>
        <w:t xml:space="preserve">) мотивирован на </w:t>
      </w:r>
      <w:r w:rsidRPr="002822FB">
        <w:rPr>
          <w:sz w:val="28"/>
        </w:rPr>
        <w:t xml:space="preserve">участие в </w:t>
      </w:r>
      <w:r>
        <w:rPr>
          <w:sz w:val="28"/>
        </w:rPr>
        <w:t>боевых</w:t>
      </w:r>
      <w:r w:rsidRPr="002822FB">
        <w:rPr>
          <w:sz w:val="28"/>
        </w:rPr>
        <w:t xml:space="preserve"> действиях личной выгод</w:t>
      </w:r>
      <w:r>
        <w:rPr>
          <w:sz w:val="28"/>
        </w:rPr>
        <w:t>ой</w:t>
      </w:r>
      <w:r w:rsidRPr="002822FB">
        <w:rPr>
          <w:sz w:val="28"/>
        </w:rPr>
        <w:t>;</w:t>
      </w:r>
    </w:p>
    <w:p w:rsidR="00BE5310" w:rsidRPr="002822FB" w:rsidRDefault="00BE5310" w:rsidP="00BE5310">
      <w:pPr>
        <w:spacing w:line="360" w:lineRule="auto"/>
        <w:ind w:firstLine="1134"/>
        <w:jc w:val="both"/>
        <w:rPr>
          <w:sz w:val="28"/>
        </w:rPr>
      </w:pPr>
      <w:r>
        <w:rPr>
          <w:sz w:val="28"/>
        </w:rPr>
        <w:t>4</w:t>
      </w:r>
      <w:r w:rsidR="00EE212D">
        <w:rPr>
          <w:sz w:val="28"/>
        </w:rPr>
        <w:t xml:space="preserve">) </w:t>
      </w:r>
      <w:r>
        <w:rPr>
          <w:sz w:val="28"/>
        </w:rPr>
        <w:t>не является ни</w:t>
      </w:r>
      <w:r w:rsidR="000754A1" w:rsidRPr="000754A1">
        <w:rPr>
          <w:sz w:val="28"/>
        </w:rPr>
        <w:t xml:space="preserve"> </w:t>
      </w:r>
      <w:r w:rsidR="000D2220">
        <w:rPr>
          <w:sz w:val="28"/>
        </w:rPr>
        <w:t>гражданином конфликтующей стороны</w:t>
      </w:r>
      <w:r w:rsidRPr="002822FB">
        <w:rPr>
          <w:sz w:val="28"/>
        </w:rPr>
        <w:t>, ни жител</w:t>
      </w:r>
      <w:r>
        <w:rPr>
          <w:sz w:val="28"/>
        </w:rPr>
        <w:t>ем</w:t>
      </w:r>
      <w:r w:rsidR="000D2220">
        <w:rPr>
          <w:sz w:val="28"/>
        </w:rPr>
        <w:t xml:space="preserve"> территории, подконтрольной </w:t>
      </w:r>
      <w:r>
        <w:rPr>
          <w:sz w:val="28"/>
        </w:rPr>
        <w:t>с</w:t>
      </w:r>
      <w:r w:rsidRPr="002822FB">
        <w:rPr>
          <w:sz w:val="28"/>
        </w:rPr>
        <w:t>торон</w:t>
      </w:r>
      <w:r>
        <w:rPr>
          <w:sz w:val="28"/>
        </w:rPr>
        <w:t>е</w:t>
      </w:r>
      <w:r w:rsidRPr="002822FB">
        <w:rPr>
          <w:sz w:val="28"/>
        </w:rPr>
        <w:t xml:space="preserve"> конфликт</w:t>
      </w:r>
      <w:r>
        <w:rPr>
          <w:sz w:val="28"/>
        </w:rPr>
        <w:t>а</w:t>
      </w:r>
      <w:r w:rsidRPr="002822FB">
        <w:rPr>
          <w:sz w:val="28"/>
        </w:rPr>
        <w:t>;</w:t>
      </w:r>
    </w:p>
    <w:p w:rsidR="00BE5310" w:rsidRPr="002822FB" w:rsidRDefault="00BE5310" w:rsidP="00BE5310">
      <w:pPr>
        <w:spacing w:line="360" w:lineRule="auto"/>
        <w:ind w:firstLine="1134"/>
        <w:jc w:val="both"/>
        <w:rPr>
          <w:sz w:val="28"/>
        </w:rPr>
      </w:pPr>
      <w:r>
        <w:rPr>
          <w:sz w:val="28"/>
        </w:rPr>
        <w:t>5</w:t>
      </w:r>
      <w:r w:rsidRPr="002822FB">
        <w:rPr>
          <w:sz w:val="28"/>
        </w:rPr>
        <w:t xml:space="preserve">) не </w:t>
      </w:r>
      <w:r>
        <w:rPr>
          <w:sz w:val="28"/>
        </w:rPr>
        <w:t xml:space="preserve">является </w:t>
      </w:r>
      <w:r w:rsidRPr="002822FB">
        <w:rPr>
          <w:sz w:val="28"/>
        </w:rPr>
        <w:t>член</w:t>
      </w:r>
      <w:r>
        <w:rPr>
          <w:sz w:val="28"/>
        </w:rPr>
        <w:t>ом</w:t>
      </w:r>
      <w:r w:rsidR="000754A1" w:rsidRPr="000754A1">
        <w:rPr>
          <w:sz w:val="28"/>
        </w:rPr>
        <w:t xml:space="preserve"> </w:t>
      </w:r>
      <w:r>
        <w:rPr>
          <w:sz w:val="28"/>
        </w:rPr>
        <w:t>в</w:t>
      </w:r>
      <w:r w:rsidRPr="002822FB">
        <w:rPr>
          <w:sz w:val="28"/>
        </w:rPr>
        <w:t xml:space="preserve">ооруженных </w:t>
      </w:r>
      <w:r>
        <w:rPr>
          <w:sz w:val="28"/>
        </w:rPr>
        <w:t>с</w:t>
      </w:r>
      <w:r w:rsidRPr="002822FB">
        <w:rPr>
          <w:sz w:val="28"/>
        </w:rPr>
        <w:t xml:space="preserve">ил </w:t>
      </w:r>
      <w:r w:rsidR="000D2220">
        <w:rPr>
          <w:sz w:val="28"/>
        </w:rPr>
        <w:t>конфликтующей стороны</w:t>
      </w:r>
      <w:r w:rsidRPr="002822FB">
        <w:rPr>
          <w:sz w:val="28"/>
        </w:rPr>
        <w:t xml:space="preserve">; </w:t>
      </w:r>
    </w:p>
    <w:p w:rsidR="00BE5310" w:rsidRPr="002822FB" w:rsidRDefault="00BE5310" w:rsidP="00BE5310">
      <w:pPr>
        <w:spacing w:line="360" w:lineRule="auto"/>
        <w:ind w:firstLine="1134"/>
        <w:jc w:val="both"/>
        <w:rPr>
          <w:sz w:val="28"/>
        </w:rPr>
      </w:pPr>
      <w:r>
        <w:rPr>
          <w:sz w:val="28"/>
        </w:rPr>
        <w:t>6</w:t>
      </w:r>
      <w:r w:rsidRPr="002822FB">
        <w:rPr>
          <w:sz w:val="28"/>
        </w:rPr>
        <w:t xml:space="preserve">) не был </w:t>
      </w:r>
      <w:r w:rsidR="000D2220">
        <w:rPr>
          <w:sz w:val="28"/>
        </w:rPr>
        <w:t>направлен</w:t>
      </w:r>
      <w:r w:rsidRPr="002822FB">
        <w:rPr>
          <w:sz w:val="28"/>
        </w:rPr>
        <w:t xml:space="preserve"> государством, которое не является </w:t>
      </w:r>
      <w:r w:rsidR="000D2220">
        <w:rPr>
          <w:sz w:val="28"/>
        </w:rPr>
        <w:t>конфликтующей стороной</w:t>
      </w:r>
      <w:r>
        <w:rPr>
          <w:sz w:val="28"/>
        </w:rPr>
        <w:t xml:space="preserve">, но официально </w:t>
      </w:r>
      <w:r w:rsidR="00AA1CA1">
        <w:rPr>
          <w:sz w:val="28"/>
        </w:rPr>
        <w:t>ею признан</w:t>
      </w:r>
      <w:r>
        <w:rPr>
          <w:sz w:val="28"/>
        </w:rPr>
        <w:t xml:space="preserve">. </w:t>
      </w:r>
    </w:p>
    <w:p w:rsidR="00BE5310" w:rsidRPr="002822FB" w:rsidRDefault="00BE5310" w:rsidP="00BE5310">
      <w:pPr>
        <w:spacing w:line="360" w:lineRule="auto"/>
        <w:ind w:firstLine="1134"/>
        <w:jc w:val="both"/>
        <w:rPr>
          <w:sz w:val="28"/>
        </w:rPr>
      </w:pPr>
      <w:r w:rsidRPr="002822FB">
        <w:rPr>
          <w:sz w:val="28"/>
        </w:rPr>
        <w:t xml:space="preserve">Однако те, кто непосредственно не участвует в </w:t>
      </w:r>
      <w:r w:rsidR="000D2220">
        <w:rPr>
          <w:sz w:val="28"/>
        </w:rPr>
        <w:t xml:space="preserve">боевых </w:t>
      </w:r>
      <w:r w:rsidR="001A63A6" w:rsidRPr="002822FB">
        <w:rPr>
          <w:sz w:val="28"/>
        </w:rPr>
        <w:t xml:space="preserve">действиях, </w:t>
      </w:r>
      <w:r w:rsidR="001A63A6">
        <w:rPr>
          <w:sz w:val="28"/>
        </w:rPr>
        <w:t>также</w:t>
      </w:r>
      <w:r w:rsidR="000754A1" w:rsidRPr="000754A1">
        <w:rPr>
          <w:sz w:val="28"/>
        </w:rPr>
        <w:t xml:space="preserve"> </w:t>
      </w:r>
      <w:r w:rsidRPr="002822FB">
        <w:rPr>
          <w:sz w:val="28"/>
        </w:rPr>
        <w:t>не рассм</w:t>
      </w:r>
      <w:r>
        <w:rPr>
          <w:sz w:val="28"/>
        </w:rPr>
        <w:t>атриваются в качестве</w:t>
      </w:r>
      <w:r w:rsidR="000754A1" w:rsidRPr="000754A1">
        <w:rPr>
          <w:sz w:val="28"/>
        </w:rPr>
        <w:t xml:space="preserve"> </w:t>
      </w:r>
      <w:r>
        <w:rPr>
          <w:sz w:val="28"/>
        </w:rPr>
        <w:t>н</w:t>
      </w:r>
      <w:r w:rsidRPr="002822FB">
        <w:rPr>
          <w:sz w:val="28"/>
        </w:rPr>
        <w:t xml:space="preserve">аемников. На практике персонал </w:t>
      </w:r>
      <w:r>
        <w:rPr>
          <w:sz w:val="28"/>
        </w:rPr>
        <w:t>ЧВК</w:t>
      </w:r>
      <w:r w:rsidR="000754A1" w:rsidRPr="000754A1">
        <w:rPr>
          <w:sz w:val="28"/>
        </w:rPr>
        <w:t xml:space="preserve"> </w:t>
      </w:r>
      <w:r w:rsidR="000D2220">
        <w:rPr>
          <w:sz w:val="28"/>
        </w:rPr>
        <w:t>преимущественно</w:t>
      </w:r>
      <w:r w:rsidRPr="002822FB">
        <w:rPr>
          <w:sz w:val="28"/>
        </w:rPr>
        <w:t xml:space="preserve"> участвует в </w:t>
      </w:r>
      <w:r w:rsidR="000D2220">
        <w:rPr>
          <w:sz w:val="28"/>
        </w:rPr>
        <w:t>логистике, материально-техническом обеспечении, а также в иных мероприятиях</w:t>
      </w:r>
      <w:r>
        <w:rPr>
          <w:sz w:val="28"/>
        </w:rPr>
        <w:t>,</w:t>
      </w:r>
      <w:r w:rsidRPr="002822FB">
        <w:rPr>
          <w:sz w:val="28"/>
        </w:rPr>
        <w:t xml:space="preserve"> кроме непосредственного участия в </w:t>
      </w:r>
      <w:r>
        <w:rPr>
          <w:sz w:val="28"/>
        </w:rPr>
        <w:t xml:space="preserve">боевых </w:t>
      </w:r>
      <w:r w:rsidRPr="002822FB">
        <w:rPr>
          <w:sz w:val="28"/>
        </w:rPr>
        <w:t>действиях</w:t>
      </w:r>
      <w:r>
        <w:rPr>
          <w:sz w:val="28"/>
        </w:rPr>
        <w:t>:</w:t>
      </w:r>
      <w:r w:rsidRPr="002822FB">
        <w:rPr>
          <w:sz w:val="28"/>
        </w:rPr>
        <w:t xml:space="preserve"> охраняя заключенных, </w:t>
      </w:r>
      <w:r>
        <w:rPr>
          <w:sz w:val="28"/>
        </w:rPr>
        <w:t>проводя обучение</w:t>
      </w:r>
      <w:r w:rsidRPr="002822FB">
        <w:rPr>
          <w:sz w:val="28"/>
        </w:rPr>
        <w:t xml:space="preserve"> </w:t>
      </w:r>
      <w:r w:rsidRPr="002822FB">
        <w:rPr>
          <w:sz w:val="28"/>
        </w:rPr>
        <w:lastRenderedPageBreak/>
        <w:t>военнослужащих,</w:t>
      </w:r>
      <w:r>
        <w:rPr>
          <w:sz w:val="28"/>
        </w:rPr>
        <w:t xml:space="preserve"> занимаясь поставкой продовольствия</w:t>
      </w:r>
      <w:r w:rsidRPr="002822FB">
        <w:rPr>
          <w:sz w:val="28"/>
        </w:rPr>
        <w:t xml:space="preserve">, и </w:t>
      </w:r>
      <w:r>
        <w:rPr>
          <w:sz w:val="28"/>
        </w:rPr>
        <w:t>т.д</w:t>
      </w:r>
      <w:r w:rsidRPr="002822FB">
        <w:rPr>
          <w:sz w:val="28"/>
        </w:rPr>
        <w:t xml:space="preserve">. </w:t>
      </w:r>
      <w:r>
        <w:rPr>
          <w:sz w:val="28"/>
        </w:rPr>
        <w:t>В случае форс-мажора на мирной территории</w:t>
      </w:r>
      <w:r w:rsidRPr="002822FB">
        <w:rPr>
          <w:sz w:val="28"/>
        </w:rPr>
        <w:t xml:space="preserve">, гражданские подрядчики </w:t>
      </w:r>
      <w:r>
        <w:rPr>
          <w:sz w:val="28"/>
        </w:rPr>
        <w:t>не могут быть приравнены к наемникам</w:t>
      </w:r>
      <w:r w:rsidRPr="002822FB">
        <w:rPr>
          <w:sz w:val="28"/>
        </w:rPr>
        <w:t xml:space="preserve"> в соответствии с Дополнительным Протоколом I</w:t>
      </w:r>
      <w:r w:rsidR="000D2220">
        <w:rPr>
          <w:rStyle w:val="a4"/>
          <w:sz w:val="28"/>
        </w:rPr>
        <w:footnoteReference w:id="12"/>
      </w:r>
      <w:r>
        <w:rPr>
          <w:sz w:val="28"/>
        </w:rPr>
        <w:t xml:space="preserve">. </w:t>
      </w:r>
      <w:r w:rsidRPr="0082497D">
        <w:rPr>
          <w:sz w:val="28"/>
        </w:rPr>
        <w:t>Кроме Дополнительного Протокола</w:t>
      </w:r>
      <w:r w:rsidR="000754A1" w:rsidRPr="000754A1">
        <w:rPr>
          <w:sz w:val="28"/>
        </w:rPr>
        <w:t xml:space="preserve"> </w:t>
      </w:r>
      <w:r w:rsidRPr="0082497D">
        <w:rPr>
          <w:sz w:val="28"/>
        </w:rPr>
        <w:t>I</w:t>
      </w:r>
      <w:r>
        <w:rPr>
          <w:sz w:val="28"/>
        </w:rPr>
        <w:t xml:space="preserve"> существует также 2 конвенции, определяющие положение участи</w:t>
      </w:r>
      <w:r w:rsidR="005B4139">
        <w:rPr>
          <w:sz w:val="28"/>
        </w:rPr>
        <w:t>я</w:t>
      </w:r>
      <w:r>
        <w:rPr>
          <w:sz w:val="28"/>
        </w:rPr>
        <w:t xml:space="preserve"> наемников: </w:t>
      </w:r>
      <w:r w:rsidRPr="0082497D">
        <w:rPr>
          <w:sz w:val="28"/>
        </w:rPr>
        <w:t>конвенци</w:t>
      </w:r>
      <w:r>
        <w:rPr>
          <w:sz w:val="28"/>
        </w:rPr>
        <w:t>я</w:t>
      </w:r>
      <w:r w:rsidRPr="0082497D">
        <w:rPr>
          <w:sz w:val="28"/>
        </w:rPr>
        <w:t xml:space="preserve"> ООН против </w:t>
      </w:r>
      <w:r w:rsidR="00697D2F">
        <w:rPr>
          <w:sz w:val="28"/>
        </w:rPr>
        <w:t>в</w:t>
      </w:r>
      <w:r w:rsidRPr="0082497D">
        <w:rPr>
          <w:sz w:val="28"/>
        </w:rPr>
        <w:t xml:space="preserve">ербовки, </w:t>
      </w:r>
      <w:r w:rsidR="00697D2F">
        <w:rPr>
          <w:sz w:val="28"/>
        </w:rPr>
        <w:t>и</w:t>
      </w:r>
      <w:r w:rsidRPr="0082497D">
        <w:rPr>
          <w:sz w:val="28"/>
        </w:rPr>
        <w:t xml:space="preserve">спользования, </w:t>
      </w:r>
      <w:r w:rsidR="00697D2F">
        <w:rPr>
          <w:sz w:val="28"/>
        </w:rPr>
        <w:t>ф</w:t>
      </w:r>
      <w:r w:rsidRPr="0082497D">
        <w:rPr>
          <w:sz w:val="28"/>
        </w:rPr>
        <w:t>инансир</w:t>
      </w:r>
      <w:r>
        <w:rPr>
          <w:sz w:val="28"/>
        </w:rPr>
        <w:t>ования</w:t>
      </w:r>
      <w:r w:rsidRPr="0082497D">
        <w:rPr>
          <w:sz w:val="28"/>
        </w:rPr>
        <w:t xml:space="preserve"> и </w:t>
      </w:r>
      <w:r w:rsidR="00697D2F">
        <w:rPr>
          <w:sz w:val="28"/>
        </w:rPr>
        <w:t>о</w:t>
      </w:r>
      <w:r w:rsidRPr="0082497D">
        <w:rPr>
          <w:sz w:val="28"/>
        </w:rPr>
        <w:t xml:space="preserve">бучения </w:t>
      </w:r>
      <w:r w:rsidR="00697D2F">
        <w:rPr>
          <w:sz w:val="28"/>
        </w:rPr>
        <w:t>н</w:t>
      </w:r>
      <w:r w:rsidRPr="0082497D">
        <w:rPr>
          <w:sz w:val="28"/>
        </w:rPr>
        <w:t>аемников 1989</w:t>
      </w:r>
      <w:r>
        <w:rPr>
          <w:sz w:val="28"/>
        </w:rPr>
        <w:t xml:space="preserve"> года</w:t>
      </w:r>
      <w:r w:rsidR="000D2220">
        <w:rPr>
          <w:rStyle w:val="a4"/>
          <w:sz w:val="28"/>
        </w:rPr>
        <w:footnoteReference w:id="13"/>
      </w:r>
      <w:r w:rsidRPr="0082497D">
        <w:rPr>
          <w:sz w:val="28"/>
        </w:rPr>
        <w:t xml:space="preserve"> и </w:t>
      </w:r>
      <w:r>
        <w:rPr>
          <w:sz w:val="28"/>
        </w:rPr>
        <w:t>Конвенция</w:t>
      </w:r>
      <w:r w:rsidRPr="0082497D">
        <w:rPr>
          <w:sz w:val="28"/>
        </w:rPr>
        <w:t xml:space="preserve"> ОАЕ</w:t>
      </w:r>
      <w:r w:rsidR="000D2220">
        <w:rPr>
          <w:sz w:val="28"/>
        </w:rPr>
        <w:t xml:space="preserve"> (Организации Африканского Единства)</w:t>
      </w:r>
      <w:r w:rsidR="00CC1735">
        <w:rPr>
          <w:sz w:val="28"/>
        </w:rPr>
        <w:t xml:space="preserve"> </w:t>
      </w:r>
      <w:r>
        <w:rPr>
          <w:sz w:val="28"/>
        </w:rPr>
        <w:t>о ликвидации наемничества</w:t>
      </w:r>
      <w:r w:rsidRPr="0082497D">
        <w:rPr>
          <w:sz w:val="28"/>
        </w:rPr>
        <w:t xml:space="preserve"> в Африке 1977</w:t>
      </w:r>
      <w:r>
        <w:rPr>
          <w:sz w:val="28"/>
        </w:rPr>
        <w:t xml:space="preserve"> года</w:t>
      </w:r>
      <w:r w:rsidR="000D2220">
        <w:rPr>
          <w:rStyle w:val="a4"/>
          <w:sz w:val="28"/>
        </w:rPr>
        <w:footnoteReference w:id="14"/>
      </w:r>
      <w:r w:rsidRPr="0082497D">
        <w:rPr>
          <w:sz w:val="28"/>
        </w:rPr>
        <w:t xml:space="preserve">. </w:t>
      </w:r>
    </w:p>
    <w:p w:rsidR="00BE5310" w:rsidRPr="002822FB" w:rsidRDefault="00BE5310" w:rsidP="00BE5310">
      <w:pPr>
        <w:spacing w:line="360" w:lineRule="auto"/>
        <w:ind w:firstLine="1134"/>
        <w:jc w:val="both"/>
        <w:rPr>
          <w:sz w:val="28"/>
        </w:rPr>
      </w:pPr>
      <w:r w:rsidRPr="002822FB">
        <w:rPr>
          <w:sz w:val="28"/>
        </w:rPr>
        <w:t>Конвенци</w:t>
      </w:r>
      <w:r w:rsidR="000D2220">
        <w:rPr>
          <w:sz w:val="28"/>
        </w:rPr>
        <w:t>и</w:t>
      </w:r>
      <w:r w:rsidRPr="002822FB">
        <w:rPr>
          <w:sz w:val="28"/>
        </w:rPr>
        <w:t xml:space="preserve"> ООН каса</w:t>
      </w:r>
      <w:r w:rsidR="00CC1735">
        <w:rPr>
          <w:sz w:val="28"/>
        </w:rPr>
        <w:t>ю</w:t>
      </w:r>
      <w:r w:rsidRPr="002822FB">
        <w:rPr>
          <w:sz w:val="28"/>
        </w:rPr>
        <w:t xml:space="preserve">тся также тех людей, которые приняты на работу, </w:t>
      </w:r>
      <w:r>
        <w:rPr>
          <w:sz w:val="28"/>
        </w:rPr>
        <w:t>с целью свержения</w:t>
      </w:r>
      <w:r w:rsidRPr="002822FB">
        <w:rPr>
          <w:sz w:val="28"/>
        </w:rPr>
        <w:t xml:space="preserve"> правительств</w:t>
      </w:r>
      <w:r>
        <w:rPr>
          <w:sz w:val="28"/>
        </w:rPr>
        <w:t>а</w:t>
      </w:r>
      <w:r w:rsidRPr="002822FB">
        <w:rPr>
          <w:sz w:val="28"/>
        </w:rPr>
        <w:t xml:space="preserve"> или </w:t>
      </w:r>
      <w:r>
        <w:rPr>
          <w:sz w:val="28"/>
        </w:rPr>
        <w:t>подрыва</w:t>
      </w:r>
      <w:r w:rsidRPr="002822FB">
        <w:rPr>
          <w:sz w:val="28"/>
        </w:rPr>
        <w:t xml:space="preserve"> территориальн</w:t>
      </w:r>
      <w:r>
        <w:rPr>
          <w:sz w:val="28"/>
        </w:rPr>
        <w:t>ой</w:t>
      </w:r>
      <w:r w:rsidRPr="002822FB">
        <w:rPr>
          <w:sz w:val="28"/>
        </w:rPr>
        <w:t xml:space="preserve"> целостност</w:t>
      </w:r>
      <w:r>
        <w:rPr>
          <w:sz w:val="28"/>
        </w:rPr>
        <w:t>и</w:t>
      </w:r>
      <w:r w:rsidRPr="002822FB">
        <w:rPr>
          <w:sz w:val="28"/>
        </w:rPr>
        <w:t xml:space="preserve"> государства. В отличие от Дополнительного Протокола</w:t>
      </w:r>
      <w:r w:rsidR="000754A1" w:rsidRPr="000754A1">
        <w:rPr>
          <w:sz w:val="28"/>
        </w:rPr>
        <w:t xml:space="preserve"> </w:t>
      </w:r>
      <w:r w:rsidRPr="002822FB">
        <w:rPr>
          <w:sz w:val="28"/>
        </w:rPr>
        <w:t>I, конвенци</w:t>
      </w:r>
      <w:r w:rsidR="000D2220">
        <w:rPr>
          <w:sz w:val="28"/>
        </w:rPr>
        <w:t>и</w:t>
      </w:r>
      <w:r w:rsidRPr="002822FB">
        <w:rPr>
          <w:sz w:val="28"/>
        </w:rPr>
        <w:t xml:space="preserve"> ООН не требу</w:t>
      </w:r>
      <w:r w:rsidR="000D2220">
        <w:rPr>
          <w:sz w:val="28"/>
        </w:rPr>
        <w:t>ю</w:t>
      </w:r>
      <w:r w:rsidRPr="002822FB">
        <w:rPr>
          <w:sz w:val="28"/>
        </w:rPr>
        <w:t xml:space="preserve">т </w:t>
      </w:r>
      <w:r w:rsidR="000D2220">
        <w:rPr>
          <w:sz w:val="28"/>
        </w:rPr>
        <w:t>«</w:t>
      </w:r>
      <w:r w:rsidRPr="002822FB">
        <w:rPr>
          <w:sz w:val="28"/>
        </w:rPr>
        <w:t>непосредственного участия в военных действиях</w:t>
      </w:r>
      <w:r w:rsidR="000D2220">
        <w:rPr>
          <w:sz w:val="28"/>
        </w:rPr>
        <w:t>»</w:t>
      </w:r>
      <w:r>
        <w:rPr>
          <w:sz w:val="28"/>
        </w:rPr>
        <w:t xml:space="preserve"> в</w:t>
      </w:r>
      <w:r w:rsidRPr="002822FB">
        <w:rPr>
          <w:sz w:val="28"/>
        </w:rPr>
        <w:t xml:space="preserve"> ка</w:t>
      </w:r>
      <w:r>
        <w:rPr>
          <w:sz w:val="28"/>
        </w:rPr>
        <w:t>честве</w:t>
      </w:r>
      <w:r w:rsidRPr="002822FB">
        <w:rPr>
          <w:sz w:val="28"/>
        </w:rPr>
        <w:t xml:space="preserve"> услови</w:t>
      </w:r>
      <w:r>
        <w:rPr>
          <w:sz w:val="28"/>
        </w:rPr>
        <w:t>я для</w:t>
      </w:r>
      <w:r w:rsidRPr="002822FB">
        <w:rPr>
          <w:sz w:val="28"/>
        </w:rPr>
        <w:t xml:space="preserve"> определ</w:t>
      </w:r>
      <w:r>
        <w:rPr>
          <w:sz w:val="28"/>
        </w:rPr>
        <w:t xml:space="preserve">ения </w:t>
      </w:r>
      <w:r w:rsidRPr="002822FB">
        <w:rPr>
          <w:sz w:val="28"/>
        </w:rPr>
        <w:t>статус</w:t>
      </w:r>
      <w:r>
        <w:rPr>
          <w:sz w:val="28"/>
        </w:rPr>
        <w:t>а</w:t>
      </w:r>
      <w:r w:rsidRPr="002822FB">
        <w:rPr>
          <w:sz w:val="28"/>
        </w:rPr>
        <w:t xml:space="preserve"> человека</w:t>
      </w:r>
      <w:r>
        <w:rPr>
          <w:sz w:val="28"/>
        </w:rPr>
        <w:t>,</w:t>
      </w:r>
      <w:r w:rsidRPr="002822FB">
        <w:rPr>
          <w:sz w:val="28"/>
        </w:rPr>
        <w:t xml:space="preserve"> как наемник</w:t>
      </w:r>
      <w:r>
        <w:rPr>
          <w:sz w:val="28"/>
        </w:rPr>
        <w:t>а</w:t>
      </w:r>
      <w:r w:rsidRPr="002822FB">
        <w:rPr>
          <w:sz w:val="28"/>
        </w:rPr>
        <w:t xml:space="preserve">. В соответствии с </w:t>
      </w:r>
      <w:r>
        <w:rPr>
          <w:sz w:val="28"/>
        </w:rPr>
        <w:t>конвенцией</w:t>
      </w:r>
      <w:r w:rsidRPr="002822FB">
        <w:rPr>
          <w:sz w:val="28"/>
        </w:rPr>
        <w:t xml:space="preserve">, </w:t>
      </w:r>
      <w:r>
        <w:rPr>
          <w:sz w:val="28"/>
        </w:rPr>
        <w:t xml:space="preserve">цель приезда в область боевых действий является определяющий для причисления человека или группы лиц к категории </w:t>
      </w:r>
      <w:r w:rsidR="000D2220">
        <w:rPr>
          <w:sz w:val="28"/>
        </w:rPr>
        <w:t>«</w:t>
      </w:r>
      <w:r>
        <w:rPr>
          <w:sz w:val="28"/>
        </w:rPr>
        <w:t>наемник</w:t>
      </w:r>
      <w:r w:rsidR="000D2220">
        <w:rPr>
          <w:sz w:val="28"/>
        </w:rPr>
        <w:t>»</w:t>
      </w:r>
      <w:r>
        <w:rPr>
          <w:sz w:val="28"/>
        </w:rPr>
        <w:t>.</w:t>
      </w:r>
      <w:r w:rsidR="00CC1735">
        <w:rPr>
          <w:sz w:val="28"/>
        </w:rPr>
        <w:t xml:space="preserve"> </w:t>
      </w:r>
      <w:r>
        <w:rPr>
          <w:sz w:val="28"/>
        </w:rPr>
        <w:t>Конвенция</w:t>
      </w:r>
      <w:r w:rsidRPr="002822FB">
        <w:rPr>
          <w:sz w:val="28"/>
        </w:rPr>
        <w:t xml:space="preserve"> ОАЕ</w:t>
      </w:r>
      <w:r>
        <w:rPr>
          <w:sz w:val="28"/>
        </w:rPr>
        <w:t xml:space="preserve"> (</w:t>
      </w:r>
      <w:r w:rsidR="00C67F44">
        <w:rPr>
          <w:sz w:val="28"/>
        </w:rPr>
        <w:t>с</w:t>
      </w:r>
      <w:r>
        <w:rPr>
          <w:sz w:val="28"/>
        </w:rPr>
        <w:t>татья 1 (2)</w:t>
      </w:r>
      <w:r w:rsidR="00C67F44">
        <w:rPr>
          <w:rStyle w:val="a4"/>
          <w:sz w:val="28"/>
        </w:rPr>
        <w:footnoteReference w:id="15"/>
      </w:r>
      <w:r>
        <w:rPr>
          <w:sz w:val="28"/>
        </w:rPr>
        <w:t>)</w:t>
      </w:r>
      <w:r w:rsidR="00CC1735">
        <w:rPr>
          <w:sz w:val="28"/>
        </w:rPr>
        <w:t xml:space="preserve"> </w:t>
      </w:r>
      <w:r>
        <w:rPr>
          <w:sz w:val="28"/>
        </w:rPr>
        <w:t>также добавляет ответственности за наемничество в случае организации лагерей наемников, осуществления финансирования, обучения наемников и прочих действий, способствующих развитию данных групп.</w:t>
      </w:r>
    </w:p>
    <w:p w:rsidR="00BE5310" w:rsidRDefault="00BE5310" w:rsidP="00BE5310">
      <w:pPr>
        <w:spacing w:line="360" w:lineRule="auto"/>
        <w:ind w:firstLine="1134"/>
        <w:jc w:val="both"/>
        <w:rPr>
          <w:sz w:val="28"/>
        </w:rPr>
      </w:pPr>
    </w:p>
    <w:p w:rsidR="00BE5310" w:rsidRDefault="00BE5310" w:rsidP="00242611">
      <w:pPr>
        <w:pStyle w:val="3"/>
        <w:pageBreakBefore/>
      </w:pPr>
      <w:bookmarkStart w:id="16" w:name="_Toc451966623"/>
      <w:r w:rsidRPr="00DF0960">
        <w:lastRenderedPageBreak/>
        <w:t>§</w:t>
      </w:r>
      <w:r w:rsidR="00DF0960" w:rsidRPr="00DF0960">
        <w:t>1.3.</w:t>
      </w:r>
      <w:r w:rsidR="000D2220">
        <w:t>2</w:t>
      </w:r>
      <w:r w:rsidRPr="00DF0960">
        <w:t>. Комбатанты</w:t>
      </w:r>
      <w:bookmarkEnd w:id="16"/>
    </w:p>
    <w:p w:rsidR="00DF0960" w:rsidRPr="00DF0960" w:rsidRDefault="00DF0960" w:rsidP="00BE5310">
      <w:pPr>
        <w:spacing w:line="360" w:lineRule="auto"/>
        <w:ind w:firstLine="1134"/>
        <w:jc w:val="both"/>
        <w:rPr>
          <w:b/>
          <w:sz w:val="28"/>
        </w:rPr>
      </w:pPr>
    </w:p>
    <w:p w:rsidR="00BE5310" w:rsidRPr="008D5A32" w:rsidRDefault="00BE5310" w:rsidP="000D4C17">
      <w:pPr>
        <w:spacing w:line="360" w:lineRule="auto"/>
        <w:ind w:firstLine="1134"/>
        <w:jc w:val="both"/>
        <w:rPr>
          <w:sz w:val="28"/>
        </w:rPr>
      </w:pPr>
      <w:r>
        <w:rPr>
          <w:sz w:val="28"/>
        </w:rPr>
        <w:t>Комбатанты</w:t>
      </w:r>
      <w:r w:rsidR="00C67F44">
        <w:rPr>
          <w:sz w:val="28"/>
        </w:rPr>
        <w:t>-</w:t>
      </w:r>
      <w:r>
        <w:rPr>
          <w:sz w:val="28"/>
        </w:rPr>
        <w:t>лица, по закону наделенные правом принимать</w:t>
      </w:r>
      <w:r w:rsidRPr="008D5A32">
        <w:rPr>
          <w:sz w:val="28"/>
        </w:rPr>
        <w:t xml:space="preserve"> прямое участие в </w:t>
      </w:r>
      <w:r>
        <w:rPr>
          <w:sz w:val="28"/>
        </w:rPr>
        <w:t>боевых</w:t>
      </w:r>
      <w:r w:rsidRPr="008D5A32">
        <w:rPr>
          <w:sz w:val="28"/>
        </w:rPr>
        <w:t xml:space="preserve"> действиях во время вооруженного конфликта. Статус </w:t>
      </w:r>
      <w:r>
        <w:rPr>
          <w:sz w:val="28"/>
        </w:rPr>
        <w:t>комбатанта</w:t>
      </w:r>
      <w:r w:rsidRPr="008D5A32">
        <w:rPr>
          <w:sz w:val="28"/>
        </w:rPr>
        <w:t xml:space="preserve"> в соответствии с международным гуманитарным правом определен двумя способами, а именно, </w:t>
      </w:r>
      <w:r>
        <w:rPr>
          <w:sz w:val="28"/>
        </w:rPr>
        <w:t xml:space="preserve">пункт </w:t>
      </w:r>
      <w:r w:rsidRPr="008D5A32">
        <w:rPr>
          <w:sz w:val="28"/>
        </w:rPr>
        <w:t>(</w:t>
      </w:r>
      <w:r w:rsidR="00CC1735">
        <w:rPr>
          <w:sz w:val="28"/>
          <w:lang w:val="en-US"/>
        </w:rPr>
        <w:t>i</w:t>
      </w:r>
      <w:r w:rsidRPr="008D5A32">
        <w:rPr>
          <w:sz w:val="28"/>
        </w:rPr>
        <w:t>) в отношении членства в вооруженных силах (</w:t>
      </w:r>
      <w:r>
        <w:rPr>
          <w:sz w:val="28"/>
        </w:rPr>
        <w:t>с</w:t>
      </w:r>
      <w:r w:rsidRPr="008D5A32">
        <w:rPr>
          <w:sz w:val="28"/>
        </w:rPr>
        <w:t>т</w:t>
      </w:r>
      <w:r>
        <w:rPr>
          <w:sz w:val="28"/>
        </w:rPr>
        <w:t>.</w:t>
      </w:r>
      <w:r w:rsidRPr="008D5A32">
        <w:rPr>
          <w:sz w:val="28"/>
        </w:rPr>
        <w:t xml:space="preserve"> 43</w:t>
      </w:r>
      <w:r w:rsidR="00CC1735">
        <w:rPr>
          <w:sz w:val="28"/>
        </w:rPr>
        <w:t>)</w:t>
      </w:r>
      <w:r w:rsidRPr="008D5A32">
        <w:rPr>
          <w:sz w:val="28"/>
        </w:rPr>
        <w:t xml:space="preserve"> Дополнительного Протокола</w:t>
      </w:r>
      <w:r w:rsidR="000754A1" w:rsidRPr="000754A1">
        <w:rPr>
          <w:sz w:val="28"/>
        </w:rPr>
        <w:t xml:space="preserve"> </w:t>
      </w:r>
      <w:r w:rsidRPr="008D5A32">
        <w:rPr>
          <w:sz w:val="28"/>
        </w:rPr>
        <w:t>I); и</w:t>
      </w:r>
      <w:r>
        <w:rPr>
          <w:sz w:val="28"/>
        </w:rPr>
        <w:t xml:space="preserve"> пункт</w:t>
      </w:r>
      <w:r w:rsidRPr="008D5A32">
        <w:rPr>
          <w:sz w:val="28"/>
        </w:rPr>
        <w:t xml:space="preserve"> (</w:t>
      </w:r>
      <w:r w:rsidR="00CC1735">
        <w:rPr>
          <w:sz w:val="28"/>
          <w:lang w:val="en-US"/>
        </w:rPr>
        <w:t>ii</w:t>
      </w:r>
      <w:r w:rsidRPr="008D5A32">
        <w:rPr>
          <w:sz w:val="28"/>
        </w:rPr>
        <w:t xml:space="preserve">) в отношении участников, </w:t>
      </w:r>
      <w:r>
        <w:rPr>
          <w:sz w:val="28"/>
        </w:rPr>
        <w:t>имеющи</w:t>
      </w:r>
      <w:r w:rsidR="00CC1735">
        <w:rPr>
          <w:sz w:val="28"/>
        </w:rPr>
        <w:t>х</w:t>
      </w:r>
      <w:r>
        <w:rPr>
          <w:sz w:val="28"/>
        </w:rPr>
        <w:t xml:space="preserve"> </w:t>
      </w:r>
      <w:r w:rsidRPr="008D5A32">
        <w:rPr>
          <w:sz w:val="28"/>
        </w:rPr>
        <w:t>статус военнопленного (Статья 4 Женевской конвенции (III) относительно Обращения с Военнопленными).</w:t>
      </w:r>
    </w:p>
    <w:p w:rsidR="00BE5310" w:rsidRPr="008D5A32" w:rsidRDefault="00BE5310" w:rsidP="000D4C17">
      <w:pPr>
        <w:spacing w:line="360" w:lineRule="auto"/>
        <w:ind w:firstLine="1134"/>
        <w:jc w:val="both"/>
        <w:rPr>
          <w:sz w:val="28"/>
        </w:rPr>
      </w:pPr>
      <w:r>
        <w:rPr>
          <w:sz w:val="28"/>
        </w:rPr>
        <w:t>Пункт (</w:t>
      </w:r>
      <w:r w:rsidR="00CC1735">
        <w:rPr>
          <w:sz w:val="28"/>
          <w:lang w:val="en-US"/>
        </w:rPr>
        <w:t>i</w:t>
      </w:r>
      <w:r>
        <w:rPr>
          <w:sz w:val="28"/>
        </w:rPr>
        <w:t>)</w:t>
      </w:r>
      <w:r w:rsidR="00CC1735">
        <w:rPr>
          <w:sz w:val="28"/>
        </w:rPr>
        <w:t xml:space="preserve"> </w:t>
      </w:r>
      <w:r>
        <w:rPr>
          <w:sz w:val="28"/>
        </w:rPr>
        <w:t>с</w:t>
      </w:r>
      <w:r w:rsidRPr="008D5A32">
        <w:rPr>
          <w:sz w:val="28"/>
        </w:rPr>
        <w:t>т</w:t>
      </w:r>
      <w:r>
        <w:rPr>
          <w:sz w:val="28"/>
        </w:rPr>
        <w:t>.</w:t>
      </w:r>
      <w:r w:rsidRPr="008D5A32">
        <w:rPr>
          <w:sz w:val="28"/>
        </w:rPr>
        <w:t xml:space="preserve"> 43 Дополнительного Протокола</w:t>
      </w:r>
      <w:r w:rsidR="000754A1" w:rsidRPr="000754A1">
        <w:rPr>
          <w:sz w:val="28"/>
        </w:rPr>
        <w:t xml:space="preserve"> </w:t>
      </w:r>
      <w:r w:rsidRPr="008D5A32">
        <w:rPr>
          <w:sz w:val="28"/>
        </w:rPr>
        <w:t xml:space="preserve">I определяет состав вооруженных сил </w:t>
      </w:r>
      <w:r>
        <w:rPr>
          <w:sz w:val="28"/>
        </w:rPr>
        <w:t xml:space="preserve">в </w:t>
      </w:r>
      <w:r w:rsidRPr="008D5A32">
        <w:rPr>
          <w:sz w:val="28"/>
        </w:rPr>
        <w:t>конфликт</w:t>
      </w:r>
      <w:r>
        <w:rPr>
          <w:sz w:val="28"/>
        </w:rPr>
        <w:t>е</w:t>
      </w:r>
      <w:r w:rsidRPr="008D5A32">
        <w:rPr>
          <w:sz w:val="28"/>
        </w:rPr>
        <w:t>,</w:t>
      </w:r>
      <w:r>
        <w:rPr>
          <w:sz w:val="28"/>
        </w:rPr>
        <w:t xml:space="preserve"> а также</w:t>
      </w:r>
      <w:r w:rsidR="00CC1735">
        <w:rPr>
          <w:sz w:val="28"/>
        </w:rPr>
        <w:t xml:space="preserve"> то</w:t>
      </w:r>
      <w:r>
        <w:rPr>
          <w:sz w:val="28"/>
        </w:rPr>
        <w:t>,</w:t>
      </w:r>
      <w:r w:rsidRPr="008D5A32">
        <w:rPr>
          <w:sz w:val="28"/>
        </w:rPr>
        <w:t xml:space="preserve"> что члены вооруженных сил </w:t>
      </w:r>
      <w:r w:rsidR="00D31B7C">
        <w:rPr>
          <w:sz w:val="28"/>
        </w:rPr>
        <w:t>–</w:t>
      </w:r>
      <w:r w:rsidRPr="008D5A32">
        <w:rPr>
          <w:sz w:val="28"/>
        </w:rPr>
        <w:t xml:space="preserve"> </w:t>
      </w:r>
      <w:r>
        <w:rPr>
          <w:sz w:val="28"/>
        </w:rPr>
        <w:t>комбатанты</w:t>
      </w:r>
      <w:r w:rsidRPr="008D5A32">
        <w:rPr>
          <w:sz w:val="28"/>
        </w:rPr>
        <w:t xml:space="preserve">. Вооруженные силы </w:t>
      </w:r>
      <w:r>
        <w:rPr>
          <w:sz w:val="28"/>
        </w:rPr>
        <w:t>участвующей в конфликте с</w:t>
      </w:r>
      <w:r w:rsidRPr="008D5A32">
        <w:rPr>
          <w:sz w:val="28"/>
        </w:rPr>
        <w:t xml:space="preserve">тороны состоят из организованных вооруженных групп и единиц, которые находятся под командованием, ответственным </w:t>
      </w:r>
      <w:r>
        <w:rPr>
          <w:sz w:val="28"/>
        </w:rPr>
        <w:t>перед воюющей с</w:t>
      </w:r>
      <w:r w:rsidRPr="008D5A32">
        <w:rPr>
          <w:sz w:val="28"/>
        </w:rPr>
        <w:t>торон</w:t>
      </w:r>
      <w:r>
        <w:rPr>
          <w:sz w:val="28"/>
        </w:rPr>
        <w:t>ой</w:t>
      </w:r>
      <w:r w:rsidRPr="008D5A32">
        <w:rPr>
          <w:sz w:val="28"/>
        </w:rPr>
        <w:t xml:space="preserve"> даже если </w:t>
      </w:r>
      <w:r>
        <w:rPr>
          <w:sz w:val="28"/>
        </w:rPr>
        <w:t>воюющая с</w:t>
      </w:r>
      <w:r w:rsidRPr="008D5A32">
        <w:rPr>
          <w:sz w:val="28"/>
        </w:rPr>
        <w:t xml:space="preserve">торона представлена правительством или властью, не признанной противной стороной. </w:t>
      </w:r>
    </w:p>
    <w:p w:rsidR="00BE5310" w:rsidRPr="008D5A32" w:rsidRDefault="00BE5310" w:rsidP="000D4C17">
      <w:pPr>
        <w:spacing w:line="360" w:lineRule="auto"/>
        <w:ind w:firstLine="1134"/>
        <w:jc w:val="both"/>
        <w:rPr>
          <w:sz w:val="28"/>
        </w:rPr>
      </w:pPr>
      <w:r w:rsidRPr="008D5A32">
        <w:rPr>
          <w:sz w:val="28"/>
        </w:rPr>
        <w:t xml:space="preserve">Каждый раз, когда </w:t>
      </w:r>
      <w:r>
        <w:rPr>
          <w:sz w:val="28"/>
        </w:rPr>
        <w:t>воюющая с</w:t>
      </w:r>
      <w:r w:rsidRPr="008D5A32">
        <w:rPr>
          <w:sz w:val="28"/>
        </w:rPr>
        <w:t xml:space="preserve">торона </w:t>
      </w:r>
      <w:r>
        <w:rPr>
          <w:sz w:val="28"/>
        </w:rPr>
        <w:t>в</w:t>
      </w:r>
      <w:r w:rsidRPr="008D5A32">
        <w:rPr>
          <w:sz w:val="28"/>
        </w:rPr>
        <w:t xml:space="preserve"> конфликт</w:t>
      </w:r>
      <w:r>
        <w:rPr>
          <w:sz w:val="28"/>
        </w:rPr>
        <w:t>е</w:t>
      </w:r>
      <w:r w:rsidRPr="008D5A32">
        <w:rPr>
          <w:sz w:val="28"/>
        </w:rPr>
        <w:t xml:space="preserve"> включает военизированные или вооруженные правоохранительные органы в сво</w:t>
      </w:r>
      <w:r w:rsidR="00CC1735">
        <w:rPr>
          <w:sz w:val="28"/>
        </w:rPr>
        <w:t>и вооруженные силы, она должна</w:t>
      </w:r>
      <w:r w:rsidRPr="008D5A32">
        <w:rPr>
          <w:sz w:val="28"/>
        </w:rPr>
        <w:t xml:space="preserve"> уведомить другие </w:t>
      </w:r>
      <w:r>
        <w:rPr>
          <w:sz w:val="28"/>
        </w:rPr>
        <w:t xml:space="preserve">воюющие стороны. В связи с этим, даже гражданские лица, объединенные в ополчение под единым командованием воюющей стороны в </w:t>
      </w:r>
      <w:r w:rsidR="00DD7398">
        <w:rPr>
          <w:sz w:val="28"/>
        </w:rPr>
        <w:t>военизированную организацию,</w:t>
      </w:r>
      <w:r>
        <w:rPr>
          <w:sz w:val="28"/>
        </w:rPr>
        <w:t xml:space="preserve"> определяются как комбатанты. В данном контексте к комбатантам можно приравнять и персонал ЧВК, участвующий в боевых действиях в составе воюющей стороны, о</w:t>
      </w:r>
      <w:r w:rsidRPr="008D5A32">
        <w:rPr>
          <w:sz w:val="28"/>
        </w:rPr>
        <w:t xml:space="preserve">днако статус персонала </w:t>
      </w:r>
      <w:r>
        <w:rPr>
          <w:sz w:val="28"/>
        </w:rPr>
        <w:t>ЧВК</w:t>
      </w:r>
      <w:r w:rsidRPr="008D5A32">
        <w:rPr>
          <w:sz w:val="28"/>
        </w:rPr>
        <w:t xml:space="preserve"> зависит от их интеграции и присоединения к регулярным вооруженным силам стороны конфликт</w:t>
      </w:r>
      <w:r>
        <w:rPr>
          <w:sz w:val="28"/>
        </w:rPr>
        <w:t>а</w:t>
      </w:r>
      <w:r w:rsidRPr="008D5A32">
        <w:rPr>
          <w:sz w:val="28"/>
        </w:rPr>
        <w:t>.</w:t>
      </w:r>
    </w:p>
    <w:p w:rsidR="00BE5310" w:rsidRDefault="00BE5310" w:rsidP="000D4C17">
      <w:pPr>
        <w:spacing w:line="360" w:lineRule="auto"/>
        <w:ind w:firstLine="1134"/>
        <w:jc w:val="both"/>
        <w:rPr>
          <w:sz w:val="28"/>
        </w:rPr>
      </w:pPr>
      <w:r w:rsidRPr="008D5A32">
        <w:rPr>
          <w:sz w:val="28"/>
        </w:rPr>
        <w:t xml:space="preserve">Рекомендации для определения статуса воюющих сторон также </w:t>
      </w:r>
      <w:r>
        <w:rPr>
          <w:sz w:val="28"/>
        </w:rPr>
        <w:t>рассмотрены</w:t>
      </w:r>
      <w:r w:rsidRPr="008D5A32">
        <w:rPr>
          <w:sz w:val="28"/>
        </w:rPr>
        <w:t xml:space="preserve"> в Женевской конвенции (III)</w:t>
      </w:r>
      <w:r w:rsidR="00CC1735">
        <w:rPr>
          <w:sz w:val="28"/>
        </w:rPr>
        <w:t xml:space="preserve"> </w:t>
      </w:r>
      <w:r w:rsidRPr="008D5A32">
        <w:rPr>
          <w:sz w:val="28"/>
        </w:rPr>
        <w:t>1949</w:t>
      </w:r>
      <w:r>
        <w:rPr>
          <w:sz w:val="28"/>
        </w:rPr>
        <w:t xml:space="preserve"> года</w:t>
      </w:r>
      <w:r w:rsidR="000754A1" w:rsidRPr="000754A1">
        <w:rPr>
          <w:sz w:val="28"/>
        </w:rPr>
        <w:t xml:space="preserve"> </w:t>
      </w:r>
      <w:r w:rsidR="00C67F44">
        <w:rPr>
          <w:sz w:val="28"/>
        </w:rPr>
        <w:t>«</w:t>
      </w:r>
      <w:r>
        <w:rPr>
          <w:sz w:val="28"/>
        </w:rPr>
        <w:t>О статусе покровительствуемых лиц и порядке обращения с ними</w:t>
      </w:r>
      <w:r w:rsidR="00C67F44">
        <w:rPr>
          <w:sz w:val="28"/>
        </w:rPr>
        <w:t>»</w:t>
      </w:r>
      <w:r w:rsidRPr="008D5A32">
        <w:rPr>
          <w:sz w:val="28"/>
        </w:rPr>
        <w:t xml:space="preserve">. Статья 4A (1) </w:t>
      </w:r>
      <w:r w:rsidRPr="008D5A32">
        <w:rPr>
          <w:sz w:val="28"/>
        </w:rPr>
        <w:lastRenderedPageBreak/>
        <w:t xml:space="preserve">предусматривает, </w:t>
      </w:r>
      <w:r>
        <w:rPr>
          <w:sz w:val="28"/>
        </w:rPr>
        <w:t>что военнопленными признаются следующие люди</w:t>
      </w:r>
      <w:r w:rsidRPr="008D5A32">
        <w:rPr>
          <w:sz w:val="28"/>
        </w:rPr>
        <w:t xml:space="preserve">, </w:t>
      </w:r>
      <w:r>
        <w:rPr>
          <w:sz w:val="28"/>
        </w:rPr>
        <w:t>попавшие и удерживаемые под властью врага:</w:t>
      </w:r>
    </w:p>
    <w:p w:rsidR="00BE5310" w:rsidRPr="008D5A32" w:rsidRDefault="00BE5310" w:rsidP="000D4C17">
      <w:pPr>
        <w:spacing w:line="360" w:lineRule="auto"/>
        <w:ind w:firstLine="1134"/>
        <w:jc w:val="both"/>
        <w:rPr>
          <w:sz w:val="28"/>
        </w:rPr>
      </w:pPr>
      <w:r>
        <w:rPr>
          <w:sz w:val="28"/>
        </w:rPr>
        <w:t>ч</w:t>
      </w:r>
      <w:r w:rsidRPr="008D5A32">
        <w:rPr>
          <w:sz w:val="28"/>
        </w:rPr>
        <w:t xml:space="preserve">лены вооруженных сил </w:t>
      </w:r>
      <w:r>
        <w:rPr>
          <w:sz w:val="28"/>
        </w:rPr>
        <w:t>участвующей в конфликте стороны</w:t>
      </w:r>
      <w:r w:rsidRPr="008D5A32">
        <w:rPr>
          <w:sz w:val="28"/>
        </w:rPr>
        <w:t>, а также члены ополчен</w:t>
      </w:r>
      <w:r>
        <w:rPr>
          <w:sz w:val="28"/>
        </w:rPr>
        <w:t>ия</w:t>
      </w:r>
      <w:r w:rsidRPr="008D5A32">
        <w:rPr>
          <w:sz w:val="28"/>
        </w:rPr>
        <w:t xml:space="preserve"> или добровольческ</w:t>
      </w:r>
      <w:r>
        <w:rPr>
          <w:sz w:val="28"/>
        </w:rPr>
        <w:t>их</w:t>
      </w:r>
      <w:r w:rsidRPr="008D5A32">
        <w:rPr>
          <w:sz w:val="28"/>
        </w:rPr>
        <w:t xml:space="preserve"> корпус</w:t>
      </w:r>
      <w:r>
        <w:rPr>
          <w:sz w:val="28"/>
        </w:rPr>
        <w:t>ов</w:t>
      </w:r>
      <w:r w:rsidRPr="008D5A32">
        <w:rPr>
          <w:sz w:val="28"/>
        </w:rPr>
        <w:t>, являющ</w:t>
      </w:r>
      <w:r>
        <w:rPr>
          <w:sz w:val="28"/>
        </w:rPr>
        <w:t>ихся частью таких вооруженных сил</w:t>
      </w:r>
      <w:r w:rsidRPr="008D5A32">
        <w:rPr>
          <w:sz w:val="28"/>
        </w:rPr>
        <w:t>.</w:t>
      </w:r>
    </w:p>
    <w:p w:rsidR="00BE5310" w:rsidRPr="008D5A32" w:rsidRDefault="00BE5310" w:rsidP="000D4C17">
      <w:pPr>
        <w:spacing w:line="360" w:lineRule="auto"/>
        <w:ind w:firstLine="1134"/>
        <w:jc w:val="both"/>
        <w:rPr>
          <w:sz w:val="28"/>
        </w:rPr>
      </w:pPr>
      <w:r w:rsidRPr="008D5A32">
        <w:rPr>
          <w:sz w:val="28"/>
        </w:rPr>
        <w:t xml:space="preserve">С другой стороны, Статья 4A (2) </w:t>
      </w:r>
      <w:r>
        <w:rPr>
          <w:sz w:val="28"/>
        </w:rPr>
        <w:t>Конвенции</w:t>
      </w:r>
      <w:r w:rsidR="000754A1" w:rsidRPr="000754A1">
        <w:rPr>
          <w:sz w:val="28"/>
        </w:rPr>
        <w:t xml:space="preserve"> </w:t>
      </w:r>
      <w:r>
        <w:rPr>
          <w:sz w:val="28"/>
        </w:rPr>
        <w:t>гласит</w:t>
      </w:r>
      <w:r w:rsidRPr="008D5A32">
        <w:rPr>
          <w:sz w:val="28"/>
        </w:rPr>
        <w:t xml:space="preserve">, </w:t>
      </w:r>
      <w:r>
        <w:rPr>
          <w:sz w:val="28"/>
        </w:rPr>
        <w:t>что</w:t>
      </w:r>
      <w:r w:rsidRPr="008D5A32">
        <w:rPr>
          <w:sz w:val="28"/>
        </w:rPr>
        <w:t xml:space="preserve"> боевой статус может также быть </w:t>
      </w:r>
      <w:r>
        <w:rPr>
          <w:sz w:val="28"/>
        </w:rPr>
        <w:t>присвоен</w:t>
      </w:r>
      <w:r w:rsidRPr="008D5A32">
        <w:rPr>
          <w:sz w:val="28"/>
        </w:rPr>
        <w:t xml:space="preserve"> членам ополчения или добровольной силы, кто не объединен или включен в регулярны</w:t>
      </w:r>
      <w:r>
        <w:rPr>
          <w:sz w:val="28"/>
        </w:rPr>
        <w:t>е</w:t>
      </w:r>
      <w:r w:rsidRPr="008D5A32">
        <w:rPr>
          <w:sz w:val="28"/>
        </w:rPr>
        <w:t xml:space="preserve"> вооруженным сил</w:t>
      </w:r>
      <w:r>
        <w:rPr>
          <w:sz w:val="28"/>
        </w:rPr>
        <w:t>ы</w:t>
      </w:r>
      <w:r w:rsidRPr="008D5A32">
        <w:rPr>
          <w:sz w:val="28"/>
        </w:rPr>
        <w:t xml:space="preserve">, но </w:t>
      </w:r>
      <w:r>
        <w:rPr>
          <w:sz w:val="28"/>
        </w:rPr>
        <w:t>соответствует</w:t>
      </w:r>
      <w:r w:rsidRPr="008D5A32">
        <w:rPr>
          <w:sz w:val="28"/>
        </w:rPr>
        <w:t xml:space="preserve"> определенн</w:t>
      </w:r>
      <w:r>
        <w:rPr>
          <w:sz w:val="28"/>
        </w:rPr>
        <w:t>ым</w:t>
      </w:r>
      <w:r w:rsidRPr="008D5A32">
        <w:rPr>
          <w:sz w:val="28"/>
        </w:rPr>
        <w:t xml:space="preserve"> критери</w:t>
      </w:r>
      <w:r>
        <w:rPr>
          <w:sz w:val="28"/>
        </w:rPr>
        <w:t>ям</w:t>
      </w:r>
      <w:r w:rsidRPr="008D5A32">
        <w:rPr>
          <w:sz w:val="28"/>
        </w:rPr>
        <w:t>:</w:t>
      </w:r>
    </w:p>
    <w:p w:rsidR="00BE5310" w:rsidRPr="008D5A32" w:rsidRDefault="00BE5310" w:rsidP="000D4C17">
      <w:pPr>
        <w:spacing w:line="360" w:lineRule="auto"/>
        <w:ind w:firstLine="1134"/>
        <w:jc w:val="both"/>
        <w:rPr>
          <w:sz w:val="28"/>
        </w:rPr>
      </w:pPr>
      <w:r>
        <w:rPr>
          <w:sz w:val="28"/>
        </w:rPr>
        <w:t>1</w:t>
      </w:r>
      <w:r w:rsidRPr="008D5A32">
        <w:rPr>
          <w:sz w:val="28"/>
        </w:rPr>
        <w:t xml:space="preserve">) </w:t>
      </w:r>
      <w:r>
        <w:rPr>
          <w:sz w:val="28"/>
        </w:rPr>
        <w:t>группа людей находится под командованием человека, ответственного за подчиненных</w:t>
      </w:r>
      <w:r w:rsidRPr="008D5A32">
        <w:rPr>
          <w:sz w:val="28"/>
        </w:rPr>
        <w:t>;</w:t>
      </w:r>
    </w:p>
    <w:p w:rsidR="00BE5310" w:rsidRPr="008D5A32" w:rsidRDefault="00BE5310" w:rsidP="000D4C17">
      <w:pPr>
        <w:spacing w:line="360" w:lineRule="auto"/>
        <w:ind w:firstLine="1134"/>
        <w:jc w:val="both"/>
        <w:rPr>
          <w:sz w:val="28"/>
        </w:rPr>
      </w:pPr>
      <w:r>
        <w:rPr>
          <w:sz w:val="28"/>
        </w:rPr>
        <w:t>2</w:t>
      </w:r>
      <w:r w:rsidRPr="008D5A32">
        <w:rPr>
          <w:sz w:val="28"/>
        </w:rPr>
        <w:t xml:space="preserve">) </w:t>
      </w:r>
      <w:r>
        <w:rPr>
          <w:sz w:val="28"/>
        </w:rPr>
        <w:t xml:space="preserve">у людей имеется </w:t>
      </w:r>
      <w:r w:rsidRPr="008D5A32">
        <w:rPr>
          <w:sz w:val="28"/>
        </w:rPr>
        <w:t>отличительн</w:t>
      </w:r>
      <w:r>
        <w:rPr>
          <w:sz w:val="28"/>
        </w:rPr>
        <w:t>ый</w:t>
      </w:r>
      <w:r w:rsidRPr="008D5A32">
        <w:rPr>
          <w:sz w:val="28"/>
        </w:rPr>
        <w:t xml:space="preserve"> знак, распознаваем</w:t>
      </w:r>
      <w:r>
        <w:rPr>
          <w:sz w:val="28"/>
        </w:rPr>
        <w:t>ый</w:t>
      </w:r>
      <w:r w:rsidRPr="008D5A32">
        <w:rPr>
          <w:sz w:val="28"/>
        </w:rPr>
        <w:t xml:space="preserve"> на расстоянии;</w:t>
      </w:r>
    </w:p>
    <w:p w:rsidR="00BE5310" w:rsidRPr="008D5A32" w:rsidRDefault="00BE5310" w:rsidP="000D4C17">
      <w:pPr>
        <w:spacing w:line="360" w:lineRule="auto"/>
        <w:ind w:firstLine="1134"/>
        <w:jc w:val="both"/>
        <w:rPr>
          <w:sz w:val="28"/>
        </w:rPr>
      </w:pPr>
      <w:r>
        <w:rPr>
          <w:sz w:val="28"/>
        </w:rPr>
        <w:t>3</w:t>
      </w:r>
      <w:r w:rsidRPr="008D5A32">
        <w:rPr>
          <w:sz w:val="28"/>
        </w:rPr>
        <w:t xml:space="preserve">) </w:t>
      </w:r>
      <w:r>
        <w:rPr>
          <w:sz w:val="28"/>
        </w:rPr>
        <w:t>оружие переносится людьми открыто</w:t>
      </w:r>
      <w:r w:rsidRPr="008D5A32">
        <w:rPr>
          <w:sz w:val="28"/>
        </w:rPr>
        <w:t>;</w:t>
      </w:r>
    </w:p>
    <w:p w:rsidR="00BE5310" w:rsidRDefault="00BE5310" w:rsidP="000D4C17">
      <w:pPr>
        <w:spacing w:line="360" w:lineRule="auto"/>
        <w:ind w:firstLine="1134"/>
        <w:jc w:val="both"/>
        <w:rPr>
          <w:sz w:val="28"/>
        </w:rPr>
      </w:pPr>
      <w:r>
        <w:rPr>
          <w:sz w:val="28"/>
        </w:rPr>
        <w:t>4</w:t>
      </w:r>
      <w:r w:rsidRPr="008D5A32">
        <w:rPr>
          <w:sz w:val="28"/>
        </w:rPr>
        <w:t xml:space="preserve">) </w:t>
      </w:r>
      <w:r>
        <w:rPr>
          <w:sz w:val="28"/>
        </w:rPr>
        <w:t xml:space="preserve">осуществление действий и маневров </w:t>
      </w:r>
      <w:r w:rsidRPr="008D5A32">
        <w:rPr>
          <w:sz w:val="28"/>
        </w:rPr>
        <w:t xml:space="preserve">в соответствии с законами и </w:t>
      </w:r>
      <w:r>
        <w:rPr>
          <w:sz w:val="28"/>
        </w:rPr>
        <w:t>обычаями</w:t>
      </w:r>
      <w:r w:rsidRPr="008D5A32">
        <w:rPr>
          <w:sz w:val="28"/>
        </w:rPr>
        <w:t xml:space="preserve"> войны.</w:t>
      </w:r>
    </w:p>
    <w:p w:rsidR="00BE5310" w:rsidRPr="008D5A32" w:rsidRDefault="00BE5310" w:rsidP="000D4C17">
      <w:pPr>
        <w:spacing w:line="360" w:lineRule="auto"/>
        <w:ind w:firstLine="1134"/>
        <w:jc w:val="both"/>
        <w:rPr>
          <w:sz w:val="28"/>
        </w:rPr>
      </w:pPr>
      <w:r w:rsidRPr="008D5A32">
        <w:rPr>
          <w:sz w:val="28"/>
        </w:rPr>
        <w:t xml:space="preserve">Однако, когда стороны к конфликту нанимают гражданских подрядчиков, чтобы </w:t>
      </w:r>
      <w:r>
        <w:rPr>
          <w:sz w:val="28"/>
        </w:rPr>
        <w:t>их задействовать в боевых действиях</w:t>
      </w:r>
      <w:r w:rsidRPr="008D5A32">
        <w:rPr>
          <w:sz w:val="28"/>
        </w:rPr>
        <w:t xml:space="preserve">, персонал </w:t>
      </w:r>
      <w:r>
        <w:rPr>
          <w:sz w:val="28"/>
        </w:rPr>
        <w:t xml:space="preserve">ЧВК возможно признать комбатантами и без прямого их подчинения </w:t>
      </w:r>
      <w:r w:rsidR="00C67F44">
        <w:rPr>
          <w:sz w:val="28"/>
        </w:rPr>
        <w:t>воюющей</w:t>
      </w:r>
      <w:r>
        <w:rPr>
          <w:sz w:val="28"/>
        </w:rPr>
        <w:t xml:space="preserve"> стороне</w:t>
      </w:r>
      <w:r w:rsidRPr="008D5A32">
        <w:rPr>
          <w:sz w:val="28"/>
        </w:rPr>
        <w:t>, если они выполняют другие четыре упомянутые выше критери</w:t>
      </w:r>
      <w:r w:rsidR="00CC1735">
        <w:rPr>
          <w:sz w:val="28"/>
        </w:rPr>
        <w:t>и</w:t>
      </w:r>
      <w:r w:rsidRPr="008D5A32">
        <w:rPr>
          <w:sz w:val="28"/>
        </w:rPr>
        <w:t>.</w:t>
      </w:r>
    </w:p>
    <w:p w:rsidR="00BE5310" w:rsidRPr="008D5A32" w:rsidRDefault="00BE5310" w:rsidP="000D4C17">
      <w:pPr>
        <w:spacing w:line="360" w:lineRule="auto"/>
        <w:ind w:firstLine="1134"/>
        <w:jc w:val="both"/>
        <w:rPr>
          <w:sz w:val="28"/>
        </w:rPr>
      </w:pPr>
    </w:p>
    <w:p w:rsidR="00BE5310" w:rsidRPr="00DF0960" w:rsidRDefault="00BE5310" w:rsidP="000D4C17">
      <w:pPr>
        <w:pStyle w:val="3"/>
        <w:ind w:firstLine="1134"/>
      </w:pPr>
      <w:bookmarkStart w:id="17" w:name="_Toc451966624"/>
      <w:r w:rsidRPr="00DF0960">
        <w:t>§</w:t>
      </w:r>
      <w:r w:rsidR="00DF0960" w:rsidRPr="00DF0960">
        <w:t>1.3.</w:t>
      </w:r>
      <w:r w:rsidR="000D2220">
        <w:t>3</w:t>
      </w:r>
      <w:r w:rsidRPr="00DF0960">
        <w:t>. Гражданские лица</w:t>
      </w:r>
      <w:bookmarkEnd w:id="17"/>
    </w:p>
    <w:p w:rsidR="00DF0960" w:rsidRDefault="00DF0960" w:rsidP="000D4C17">
      <w:pPr>
        <w:spacing w:line="360" w:lineRule="auto"/>
        <w:ind w:firstLine="1134"/>
        <w:jc w:val="both"/>
        <w:rPr>
          <w:sz w:val="28"/>
        </w:rPr>
      </w:pPr>
    </w:p>
    <w:p w:rsidR="00BE5310" w:rsidRPr="008D5A32" w:rsidRDefault="00BE5310" w:rsidP="000D4C17">
      <w:pPr>
        <w:spacing w:line="360" w:lineRule="auto"/>
        <w:ind w:firstLine="1134"/>
        <w:jc w:val="both"/>
        <w:rPr>
          <w:sz w:val="28"/>
        </w:rPr>
      </w:pPr>
      <w:r w:rsidRPr="008D5A32">
        <w:rPr>
          <w:sz w:val="28"/>
        </w:rPr>
        <w:t xml:space="preserve">Смысл существования самого гуманитарного права </w:t>
      </w:r>
      <w:r>
        <w:rPr>
          <w:sz w:val="28"/>
        </w:rPr>
        <w:t>сводится к</w:t>
      </w:r>
      <w:r w:rsidR="00CC1735">
        <w:rPr>
          <w:sz w:val="28"/>
        </w:rPr>
        <w:t xml:space="preserve"> </w:t>
      </w:r>
      <w:r>
        <w:rPr>
          <w:sz w:val="28"/>
        </w:rPr>
        <w:t xml:space="preserve">защите </w:t>
      </w:r>
      <w:r w:rsidRPr="008D5A32">
        <w:rPr>
          <w:sz w:val="28"/>
        </w:rPr>
        <w:t>граждански</w:t>
      </w:r>
      <w:r>
        <w:rPr>
          <w:sz w:val="28"/>
        </w:rPr>
        <w:t>х</w:t>
      </w:r>
      <w:r w:rsidRPr="008D5A32">
        <w:rPr>
          <w:sz w:val="28"/>
        </w:rPr>
        <w:t xml:space="preserve"> лица в вооруженных конфликтах и смягч</w:t>
      </w:r>
      <w:r>
        <w:rPr>
          <w:sz w:val="28"/>
        </w:rPr>
        <w:t>ению</w:t>
      </w:r>
      <w:r w:rsidRPr="008D5A32">
        <w:rPr>
          <w:sz w:val="28"/>
        </w:rPr>
        <w:t xml:space="preserve"> последстви</w:t>
      </w:r>
      <w:r>
        <w:rPr>
          <w:sz w:val="28"/>
        </w:rPr>
        <w:t>й</w:t>
      </w:r>
      <w:r w:rsidRPr="008D5A32">
        <w:rPr>
          <w:sz w:val="28"/>
        </w:rPr>
        <w:t xml:space="preserve"> войны </w:t>
      </w:r>
      <w:r>
        <w:rPr>
          <w:sz w:val="28"/>
        </w:rPr>
        <w:t>в отношении</w:t>
      </w:r>
      <w:r w:rsidRPr="008D5A32">
        <w:rPr>
          <w:sz w:val="28"/>
        </w:rPr>
        <w:t xml:space="preserve"> гражданских лица и гражданских объектах. </w:t>
      </w:r>
      <w:r>
        <w:rPr>
          <w:sz w:val="28"/>
        </w:rPr>
        <w:t xml:space="preserve">Фундаментальной обязанностью воюющих сторон является вовремя отделить гражданские объекты и гражданских лиц, чтобы не наносить по ним </w:t>
      </w:r>
      <w:r>
        <w:rPr>
          <w:sz w:val="28"/>
        </w:rPr>
        <w:lastRenderedPageBreak/>
        <w:t>удары и не подвергать их жизни опасности. Согласно ст</w:t>
      </w:r>
      <w:r w:rsidR="001A3A5C">
        <w:rPr>
          <w:sz w:val="28"/>
        </w:rPr>
        <w:t xml:space="preserve">атье </w:t>
      </w:r>
      <w:r>
        <w:rPr>
          <w:sz w:val="28"/>
        </w:rPr>
        <w:t>50</w:t>
      </w:r>
      <w:r w:rsidR="001A3A5C">
        <w:rPr>
          <w:rStyle w:val="a4"/>
          <w:sz w:val="28"/>
        </w:rPr>
        <w:footnoteReference w:id="16"/>
      </w:r>
      <w:r w:rsidR="00CC1735">
        <w:rPr>
          <w:sz w:val="28"/>
        </w:rPr>
        <w:t xml:space="preserve"> </w:t>
      </w:r>
      <w:r w:rsidRPr="008D5A32">
        <w:rPr>
          <w:sz w:val="28"/>
        </w:rPr>
        <w:t>Дополнительного Протокола</w:t>
      </w:r>
      <w:r w:rsidR="000754A1" w:rsidRPr="000754A1">
        <w:rPr>
          <w:sz w:val="28"/>
        </w:rPr>
        <w:t xml:space="preserve"> </w:t>
      </w:r>
      <w:r w:rsidRPr="008D5A32">
        <w:rPr>
          <w:sz w:val="28"/>
        </w:rPr>
        <w:t xml:space="preserve">I </w:t>
      </w:r>
      <w:r>
        <w:rPr>
          <w:sz w:val="28"/>
        </w:rPr>
        <w:t xml:space="preserve">существуют </w:t>
      </w:r>
      <w:r w:rsidRPr="008D5A32">
        <w:rPr>
          <w:sz w:val="28"/>
        </w:rPr>
        <w:t>рекомендации относительно определения гражданских лиц</w:t>
      </w:r>
      <w:r>
        <w:rPr>
          <w:sz w:val="28"/>
        </w:rPr>
        <w:t>:</w:t>
      </w:r>
    </w:p>
    <w:p w:rsidR="00BE5310" w:rsidRPr="008D5A32" w:rsidRDefault="00CC1735" w:rsidP="000D4C17">
      <w:pPr>
        <w:spacing w:line="360" w:lineRule="auto"/>
        <w:ind w:firstLine="1134"/>
        <w:jc w:val="both"/>
        <w:rPr>
          <w:sz w:val="28"/>
        </w:rPr>
      </w:pPr>
      <w:r>
        <w:rPr>
          <w:sz w:val="28"/>
        </w:rPr>
        <w:t>г</w:t>
      </w:r>
      <w:r w:rsidR="00BE5310" w:rsidRPr="008D5A32">
        <w:rPr>
          <w:sz w:val="28"/>
        </w:rPr>
        <w:t>ражданское лицо</w:t>
      </w:r>
      <w:r w:rsidR="003A3729">
        <w:rPr>
          <w:sz w:val="28"/>
        </w:rPr>
        <w:t>–</w:t>
      </w:r>
      <w:r w:rsidR="00BE5310" w:rsidRPr="008D5A32">
        <w:rPr>
          <w:sz w:val="28"/>
        </w:rPr>
        <w:t xml:space="preserve"> любой человек, который не принадлежит одной из категорий людей, упомянутых в Статье 4 (1), (2), (3) и (6)</w:t>
      </w:r>
      <w:r w:rsidR="001A3A5C">
        <w:rPr>
          <w:rStyle w:val="a4"/>
          <w:sz w:val="28"/>
        </w:rPr>
        <w:footnoteReference w:id="17"/>
      </w:r>
      <w:r w:rsidR="00BE5310" w:rsidRPr="008D5A32">
        <w:rPr>
          <w:sz w:val="28"/>
        </w:rPr>
        <w:t xml:space="preserve"> из Третьего Соглашения и в Статье 43 этого Протокола. В случае сомнения, является ли человек гражданским лицом, </w:t>
      </w:r>
      <w:r w:rsidR="00BE5310">
        <w:rPr>
          <w:sz w:val="28"/>
        </w:rPr>
        <w:t>необходимо полагать</w:t>
      </w:r>
      <w:r w:rsidR="00BE5310" w:rsidRPr="008D5A32">
        <w:rPr>
          <w:sz w:val="28"/>
        </w:rPr>
        <w:t>,</w:t>
      </w:r>
      <w:r w:rsidR="00BE5310">
        <w:rPr>
          <w:sz w:val="28"/>
        </w:rPr>
        <w:t xml:space="preserve"> что такой человек</w:t>
      </w:r>
      <w:r w:rsidR="00BE5310" w:rsidRPr="008D5A32">
        <w:rPr>
          <w:sz w:val="28"/>
        </w:rPr>
        <w:t xml:space="preserve"> является гражданским лицом.</w:t>
      </w:r>
    </w:p>
    <w:p w:rsidR="00BE5310" w:rsidRDefault="00BE5310" w:rsidP="000D4C17">
      <w:pPr>
        <w:spacing w:line="360" w:lineRule="auto"/>
        <w:ind w:firstLine="1134"/>
        <w:jc w:val="both"/>
        <w:rPr>
          <w:sz w:val="28"/>
        </w:rPr>
      </w:pPr>
      <w:r w:rsidRPr="008D5A32">
        <w:rPr>
          <w:sz w:val="28"/>
        </w:rPr>
        <w:t xml:space="preserve">Участие персонала </w:t>
      </w:r>
      <w:r>
        <w:rPr>
          <w:sz w:val="28"/>
        </w:rPr>
        <w:t>ЧВК</w:t>
      </w:r>
      <w:r w:rsidRPr="008D5A32">
        <w:rPr>
          <w:sz w:val="28"/>
        </w:rPr>
        <w:t xml:space="preserve"> в вооруженных конфликтах </w:t>
      </w:r>
      <w:r>
        <w:rPr>
          <w:sz w:val="28"/>
        </w:rPr>
        <w:t>еще больше</w:t>
      </w:r>
      <w:r w:rsidRPr="008D5A32">
        <w:rPr>
          <w:sz w:val="28"/>
        </w:rPr>
        <w:t xml:space="preserve"> ухудшает ситуацию относительно опре</w:t>
      </w:r>
      <w:r>
        <w:rPr>
          <w:sz w:val="28"/>
        </w:rPr>
        <w:t>деления статуса гражданских лиц, поскольку фактически самого определения гражданских лиц не существует, а оно дано в сравнении с комбатантами и наемниками. При этом, функции персонала ЧВК</w:t>
      </w:r>
      <w:r w:rsidRPr="008D5A32">
        <w:rPr>
          <w:sz w:val="28"/>
        </w:rPr>
        <w:t xml:space="preserve"> не статичн</w:t>
      </w:r>
      <w:r>
        <w:rPr>
          <w:sz w:val="28"/>
        </w:rPr>
        <w:t xml:space="preserve">ы, а по сему, в </w:t>
      </w:r>
      <w:r w:rsidRPr="008D5A32">
        <w:rPr>
          <w:sz w:val="28"/>
        </w:rPr>
        <w:t>соответствии с меж</w:t>
      </w:r>
      <w:r w:rsidR="00DD7398">
        <w:rPr>
          <w:sz w:val="28"/>
        </w:rPr>
        <w:t xml:space="preserve">дународным гуманитарным правом </w:t>
      </w:r>
      <w:r w:rsidR="00D31B7C">
        <w:rPr>
          <w:sz w:val="28"/>
        </w:rPr>
        <w:t>–</w:t>
      </w:r>
      <w:r w:rsidRPr="008D5A32">
        <w:rPr>
          <w:sz w:val="28"/>
        </w:rPr>
        <w:t xml:space="preserve"> они могут или быть</w:t>
      </w:r>
      <w:r>
        <w:rPr>
          <w:sz w:val="28"/>
        </w:rPr>
        <w:t xml:space="preserve"> как комбатантами, </w:t>
      </w:r>
      <w:r w:rsidRPr="008D5A32">
        <w:rPr>
          <w:sz w:val="28"/>
        </w:rPr>
        <w:t>гражданскими лицами или наемниками в зависимости от их действий в вооруженных конф</w:t>
      </w:r>
      <w:r>
        <w:rPr>
          <w:sz w:val="28"/>
        </w:rPr>
        <w:t>ликтах и их союза со сторонами конфликта</w:t>
      </w:r>
      <w:r w:rsidRPr="008D5A32">
        <w:rPr>
          <w:sz w:val="28"/>
        </w:rPr>
        <w:t xml:space="preserve">. Когда персонал </w:t>
      </w:r>
      <w:r>
        <w:rPr>
          <w:sz w:val="28"/>
        </w:rPr>
        <w:t>ЧВК</w:t>
      </w:r>
      <w:r w:rsidRPr="008D5A32">
        <w:rPr>
          <w:sz w:val="28"/>
        </w:rPr>
        <w:t xml:space="preserve"> будет объединен </w:t>
      </w:r>
      <w:r>
        <w:rPr>
          <w:sz w:val="28"/>
        </w:rPr>
        <w:t>с</w:t>
      </w:r>
      <w:r w:rsidRPr="008D5A32">
        <w:rPr>
          <w:sz w:val="28"/>
        </w:rPr>
        <w:t xml:space="preserve"> вооруженны</w:t>
      </w:r>
      <w:r>
        <w:rPr>
          <w:sz w:val="28"/>
        </w:rPr>
        <w:t>ми</w:t>
      </w:r>
      <w:r w:rsidRPr="008D5A32">
        <w:rPr>
          <w:sz w:val="28"/>
        </w:rPr>
        <w:t xml:space="preserve"> сил</w:t>
      </w:r>
      <w:r>
        <w:rPr>
          <w:sz w:val="28"/>
        </w:rPr>
        <w:t>ами</w:t>
      </w:r>
      <w:r w:rsidRPr="008D5A32">
        <w:rPr>
          <w:sz w:val="28"/>
        </w:rPr>
        <w:t xml:space="preserve">, чтобы участвовать в военных действиях, их </w:t>
      </w:r>
      <w:r>
        <w:rPr>
          <w:sz w:val="28"/>
        </w:rPr>
        <w:t>можно будет приравнять</w:t>
      </w:r>
      <w:r w:rsidR="00CC1735">
        <w:rPr>
          <w:sz w:val="28"/>
        </w:rPr>
        <w:t xml:space="preserve"> к</w:t>
      </w:r>
      <w:r>
        <w:rPr>
          <w:sz w:val="28"/>
        </w:rPr>
        <w:t xml:space="preserve"> комбатантам</w:t>
      </w:r>
      <w:r w:rsidRPr="008D5A32">
        <w:rPr>
          <w:sz w:val="28"/>
        </w:rPr>
        <w:t xml:space="preserve">; тех, кто оказывает только логистические </w:t>
      </w:r>
      <w:r>
        <w:rPr>
          <w:sz w:val="28"/>
        </w:rPr>
        <w:t xml:space="preserve">услуги </w:t>
      </w:r>
      <w:r w:rsidRPr="008D5A32">
        <w:rPr>
          <w:sz w:val="28"/>
        </w:rPr>
        <w:t>(в соответствии со Статьей 4A (4)</w:t>
      </w:r>
      <w:r w:rsidR="001A3A5C">
        <w:rPr>
          <w:rStyle w:val="a4"/>
          <w:sz w:val="28"/>
        </w:rPr>
        <w:footnoteReference w:id="18"/>
      </w:r>
      <w:r w:rsidRPr="008D5A32">
        <w:rPr>
          <w:sz w:val="28"/>
        </w:rPr>
        <w:t xml:space="preserve"> и (5) Третьей Женевской конвенции) рассматривают</w:t>
      </w:r>
      <w:r>
        <w:rPr>
          <w:sz w:val="28"/>
        </w:rPr>
        <w:t xml:space="preserve"> как граждански</w:t>
      </w:r>
      <w:r w:rsidR="00CC1735">
        <w:rPr>
          <w:sz w:val="28"/>
        </w:rPr>
        <w:t>х</w:t>
      </w:r>
      <w:r>
        <w:rPr>
          <w:sz w:val="28"/>
        </w:rPr>
        <w:t xml:space="preserve"> лиц, но не как комбатанты</w:t>
      </w:r>
      <w:r w:rsidRPr="008D5A32">
        <w:rPr>
          <w:sz w:val="28"/>
        </w:rPr>
        <w:t>; тех, кто участвует в военных действиях, но не будучи частью вооруженных сил стороны конфликт</w:t>
      </w:r>
      <w:r w:rsidR="00CC1735">
        <w:rPr>
          <w:sz w:val="28"/>
        </w:rPr>
        <w:t>а</w:t>
      </w:r>
      <w:r w:rsidRPr="008D5A32">
        <w:rPr>
          <w:sz w:val="28"/>
        </w:rPr>
        <w:t xml:space="preserve">, рассматривают как наемников. В таком случае трудно дифференцировать наемников от других </w:t>
      </w:r>
      <w:r>
        <w:rPr>
          <w:sz w:val="28"/>
        </w:rPr>
        <w:t>комбатантов</w:t>
      </w:r>
      <w:r w:rsidRPr="008D5A32">
        <w:rPr>
          <w:sz w:val="28"/>
        </w:rPr>
        <w:t xml:space="preserve"> или граждански</w:t>
      </w:r>
      <w:r>
        <w:rPr>
          <w:sz w:val="28"/>
        </w:rPr>
        <w:t>х</w:t>
      </w:r>
      <w:r w:rsidRPr="008D5A32">
        <w:rPr>
          <w:sz w:val="28"/>
        </w:rPr>
        <w:t xml:space="preserve"> лиц </w:t>
      </w:r>
    </w:p>
    <w:p w:rsidR="00BE5310" w:rsidRPr="002822FB" w:rsidRDefault="00BE5310" w:rsidP="000D4C17">
      <w:pPr>
        <w:spacing w:line="360" w:lineRule="auto"/>
        <w:ind w:firstLine="1134"/>
        <w:jc w:val="both"/>
        <w:rPr>
          <w:sz w:val="28"/>
        </w:rPr>
      </w:pPr>
      <w:r w:rsidRPr="008D5A32">
        <w:rPr>
          <w:sz w:val="28"/>
        </w:rPr>
        <w:lastRenderedPageBreak/>
        <w:t xml:space="preserve">В отсутствие ясного правового статуса человек может </w:t>
      </w:r>
      <w:r>
        <w:rPr>
          <w:sz w:val="28"/>
        </w:rPr>
        <w:t xml:space="preserve">сознательно вводить в заблуждение других людей, пользуясь невозможностью определения его статуса. </w:t>
      </w:r>
      <w:r w:rsidRPr="008D5A32">
        <w:rPr>
          <w:sz w:val="28"/>
        </w:rPr>
        <w:t xml:space="preserve">Поэтому, </w:t>
      </w:r>
      <w:r>
        <w:rPr>
          <w:sz w:val="28"/>
        </w:rPr>
        <w:t>массовое</w:t>
      </w:r>
      <w:r w:rsidRPr="008D5A32">
        <w:rPr>
          <w:sz w:val="28"/>
        </w:rPr>
        <w:t xml:space="preserve"> использование персонала </w:t>
      </w:r>
      <w:r>
        <w:rPr>
          <w:sz w:val="28"/>
        </w:rPr>
        <w:t>ЧВК</w:t>
      </w:r>
      <w:r w:rsidRPr="008D5A32">
        <w:rPr>
          <w:sz w:val="28"/>
        </w:rPr>
        <w:t xml:space="preserve"> может посеять беспорядок в вооруженных конфликтах, </w:t>
      </w:r>
      <w:r>
        <w:rPr>
          <w:sz w:val="28"/>
        </w:rPr>
        <w:t>относительно предоставляемой</w:t>
      </w:r>
      <w:r w:rsidRPr="008D5A32">
        <w:rPr>
          <w:sz w:val="28"/>
        </w:rPr>
        <w:t xml:space="preserve"> защит</w:t>
      </w:r>
      <w:r>
        <w:rPr>
          <w:sz w:val="28"/>
        </w:rPr>
        <w:t>ы, доступной</w:t>
      </w:r>
      <w:r w:rsidRPr="008D5A32">
        <w:rPr>
          <w:sz w:val="28"/>
        </w:rPr>
        <w:t xml:space="preserve"> гражданскому населению</w:t>
      </w:r>
      <w:r>
        <w:rPr>
          <w:sz w:val="28"/>
        </w:rPr>
        <w:t>. Встает проблема идентификации таких сотрудников, контроля движения на территории боевых действий. Однако на сегодняшний день международным гуманитарным правом предусмотрена ответственность за предоставление искаженной инф</w:t>
      </w:r>
      <w:r w:rsidR="00DD7398">
        <w:rPr>
          <w:sz w:val="28"/>
        </w:rPr>
        <w:t>ормации о статусе человека</w:t>
      </w:r>
      <w:r>
        <w:rPr>
          <w:sz w:val="28"/>
        </w:rPr>
        <w:t xml:space="preserve">, находящегося в зоне боевых действий. </w:t>
      </w:r>
      <w:r w:rsidRPr="002822FB">
        <w:rPr>
          <w:sz w:val="28"/>
        </w:rPr>
        <w:t>Многочисленные международные конвенции признали ответственность корпораций несмотря</w:t>
      </w:r>
      <w:r w:rsidR="00CC1735">
        <w:rPr>
          <w:sz w:val="28"/>
        </w:rPr>
        <w:t xml:space="preserve"> на</w:t>
      </w:r>
      <w:r w:rsidRPr="002822FB">
        <w:rPr>
          <w:sz w:val="28"/>
        </w:rPr>
        <w:t xml:space="preserve"> </w:t>
      </w:r>
      <w:r>
        <w:rPr>
          <w:sz w:val="28"/>
        </w:rPr>
        <w:t>отсутствие определения ЧВК</w:t>
      </w:r>
      <w:r w:rsidRPr="002822FB">
        <w:rPr>
          <w:sz w:val="28"/>
        </w:rPr>
        <w:t xml:space="preserve"> как </w:t>
      </w:r>
      <w:r>
        <w:rPr>
          <w:sz w:val="28"/>
        </w:rPr>
        <w:t>отдельного участника вооруженного конфликта</w:t>
      </w:r>
      <w:r w:rsidRPr="002822FB">
        <w:rPr>
          <w:sz w:val="28"/>
        </w:rPr>
        <w:t xml:space="preserve"> в соответствии с международным</w:t>
      </w:r>
      <w:r>
        <w:rPr>
          <w:sz w:val="28"/>
        </w:rPr>
        <w:t xml:space="preserve"> гуманитарным</w:t>
      </w:r>
      <w:r w:rsidRPr="002822FB">
        <w:rPr>
          <w:sz w:val="28"/>
        </w:rPr>
        <w:t xml:space="preserve"> правом. Например, Конвенция ООН </w:t>
      </w:r>
      <w:r>
        <w:rPr>
          <w:sz w:val="28"/>
        </w:rPr>
        <w:t>по Морскому праву</w:t>
      </w:r>
      <w:r w:rsidR="00CC1735">
        <w:rPr>
          <w:sz w:val="28"/>
        </w:rPr>
        <w:t xml:space="preserve"> </w:t>
      </w:r>
      <w:r w:rsidRPr="002822FB">
        <w:rPr>
          <w:sz w:val="28"/>
        </w:rPr>
        <w:t>1982</w:t>
      </w:r>
      <w:r w:rsidR="001A3A5C">
        <w:rPr>
          <w:sz w:val="28"/>
        </w:rPr>
        <w:t xml:space="preserve"> года</w:t>
      </w:r>
      <w:r w:rsidR="001A3A5C">
        <w:rPr>
          <w:rStyle w:val="a4"/>
          <w:sz w:val="28"/>
        </w:rPr>
        <w:footnoteReference w:id="19"/>
      </w:r>
      <w:r w:rsidRPr="002822FB">
        <w:rPr>
          <w:sz w:val="28"/>
        </w:rPr>
        <w:t xml:space="preserve"> вводит ограничения, касающиеся морского дна и его ресурсов</w:t>
      </w:r>
      <w:r>
        <w:rPr>
          <w:sz w:val="28"/>
        </w:rPr>
        <w:t>;</w:t>
      </w:r>
      <w:r w:rsidRPr="002822FB">
        <w:rPr>
          <w:sz w:val="28"/>
        </w:rPr>
        <w:t xml:space="preserve"> Статья 1 </w:t>
      </w:r>
      <w:r w:rsidRPr="0049093D">
        <w:rPr>
          <w:sz w:val="28"/>
        </w:rPr>
        <w:t>Международн</w:t>
      </w:r>
      <w:r>
        <w:rPr>
          <w:sz w:val="28"/>
        </w:rPr>
        <w:t>ой</w:t>
      </w:r>
      <w:r w:rsidRPr="0049093D">
        <w:rPr>
          <w:sz w:val="28"/>
        </w:rPr>
        <w:t xml:space="preserve"> конвенци</w:t>
      </w:r>
      <w:r>
        <w:rPr>
          <w:sz w:val="28"/>
        </w:rPr>
        <w:t>и</w:t>
      </w:r>
      <w:r w:rsidRPr="0049093D">
        <w:rPr>
          <w:sz w:val="28"/>
        </w:rPr>
        <w:t xml:space="preserve"> о гражданской ответственности за ущерб от загрязнения нефтью</w:t>
      </w:r>
      <w:r>
        <w:rPr>
          <w:sz w:val="28"/>
        </w:rPr>
        <w:t xml:space="preserve"> 1969</w:t>
      </w:r>
      <w:r w:rsidR="001A3A5C">
        <w:rPr>
          <w:sz w:val="28"/>
        </w:rPr>
        <w:t xml:space="preserve"> года</w:t>
      </w:r>
      <w:r w:rsidR="001A3A5C">
        <w:rPr>
          <w:rStyle w:val="a4"/>
          <w:sz w:val="28"/>
        </w:rPr>
        <w:footnoteReference w:id="20"/>
      </w:r>
      <w:r>
        <w:rPr>
          <w:sz w:val="28"/>
        </w:rPr>
        <w:t xml:space="preserve"> считает ответственным владельца</w:t>
      </w:r>
      <w:r w:rsidRPr="002822FB">
        <w:rPr>
          <w:sz w:val="28"/>
        </w:rPr>
        <w:t xml:space="preserve"> судна, или физическое или юридическое лицо, </w:t>
      </w:r>
      <w:r>
        <w:rPr>
          <w:sz w:val="28"/>
        </w:rPr>
        <w:t>за</w:t>
      </w:r>
      <w:r w:rsidRPr="002822FB">
        <w:rPr>
          <w:sz w:val="28"/>
        </w:rPr>
        <w:t xml:space="preserve"> загрязнени</w:t>
      </w:r>
      <w:r>
        <w:rPr>
          <w:sz w:val="28"/>
        </w:rPr>
        <w:t>е,</w:t>
      </w:r>
      <w:r w:rsidRPr="002822FB">
        <w:rPr>
          <w:sz w:val="28"/>
        </w:rPr>
        <w:t xml:space="preserve"> вызванн</w:t>
      </w:r>
      <w:r>
        <w:rPr>
          <w:sz w:val="28"/>
        </w:rPr>
        <w:t>ое</w:t>
      </w:r>
      <w:r w:rsidRPr="002822FB">
        <w:rPr>
          <w:sz w:val="28"/>
        </w:rPr>
        <w:t xml:space="preserve"> судном; и Статья 10</w:t>
      </w:r>
      <w:r w:rsidR="001A3A5C">
        <w:rPr>
          <w:rStyle w:val="a4"/>
          <w:sz w:val="28"/>
        </w:rPr>
        <w:footnoteReference w:id="21"/>
      </w:r>
      <w:r w:rsidR="00CC1735">
        <w:rPr>
          <w:sz w:val="28"/>
        </w:rPr>
        <w:t xml:space="preserve"> к</w:t>
      </w:r>
      <w:r w:rsidRPr="0049093D">
        <w:rPr>
          <w:sz w:val="28"/>
        </w:rPr>
        <w:t>онвенци</w:t>
      </w:r>
      <w:r>
        <w:rPr>
          <w:sz w:val="28"/>
        </w:rPr>
        <w:t>и</w:t>
      </w:r>
      <w:r w:rsidRPr="0049093D">
        <w:rPr>
          <w:sz w:val="28"/>
        </w:rPr>
        <w:t xml:space="preserve"> Организации Объединенных Наций против транснациональной организованной преступности</w:t>
      </w:r>
      <w:r w:rsidR="000754A1" w:rsidRPr="00D77492">
        <w:rPr>
          <w:sz w:val="28"/>
        </w:rPr>
        <w:t xml:space="preserve"> </w:t>
      </w:r>
      <w:r w:rsidRPr="002822FB">
        <w:rPr>
          <w:sz w:val="28"/>
        </w:rPr>
        <w:t>ссылается на ответственность юридических лиц. Однако</w:t>
      </w:r>
      <w:r w:rsidR="00434785">
        <w:rPr>
          <w:sz w:val="28"/>
        </w:rPr>
        <w:t>,</w:t>
      </w:r>
      <w:r w:rsidRPr="002822FB">
        <w:rPr>
          <w:sz w:val="28"/>
        </w:rPr>
        <w:t xml:space="preserve"> Эндрю Клэф</w:t>
      </w:r>
      <w:r w:rsidR="00F57F26">
        <w:rPr>
          <w:sz w:val="28"/>
        </w:rPr>
        <w:t>эм</w:t>
      </w:r>
      <w:r w:rsidR="00B52F1A">
        <w:rPr>
          <w:rStyle w:val="a4"/>
          <w:sz w:val="28"/>
        </w:rPr>
        <w:footnoteReference w:id="22"/>
      </w:r>
      <w:r w:rsidRPr="002822FB">
        <w:rPr>
          <w:sz w:val="28"/>
        </w:rPr>
        <w:t xml:space="preserve"> справедливо </w:t>
      </w:r>
      <w:r>
        <w:rPr>
          <w:sz w:val="28"/>
        </w:rPr>
        <w:t>оценил данные факты:</w:t>
      </w:r>
    </w:p>
    <w:p w:rsidR="00BE5310" w:rsidRPr="00DD7398" w:rsidRDefault="00434785" w:rsidP="000D4C17">
      <w:pPr>
        <w:spacing w:line="360" w:lineRule="auto"/>
        <w:ind w:firstLine="1134"/>
        <w:jc w:val="both"/>
        <w:rPr>
          <w:sz w:val="28"/>
        </w:rPr>
      </w:pPr>
      <w:r>
        <w:rPr>
          <w:sz w:val="28"/>
        </w:rPr>
        <w:lastRenderedPageBreak/>
        <w:t>«</w:t>
      </w:r>
      <w:r w:rsidR="00BE5310">
        <w:rPr>
          <w:sz w:val="28"/>
        </w:rPr>
        <w:t>П</w:t>
      </w:r>
      <w:r w:rsidR="00BE5310" w:rsidRPr="002822FB">
        <w:rPr>
          <w:sz w:val="28"/>
        </w:rPr>
        <w:t>ока мы признаем, что у людей есть права</w:t>
      </w:r>
      <w:r w:rsidR="00CC1735">
        <w:rPr>
          <w:sz w:val="28"/>
        </w:rPr>
        <w:t xml:space="preserve"> и обязанности в соответствии со Всеобщей Декларацией ООН о</w:t>
      </w:r>
      <w:r w:rsidR="00BE5310" w:rsidRPr="002822FB">
        <w:rPr>
          <w:sz w:val="28"/>
        </w:rPr>
        <w:t xml:space="preserve"> Правах </w:t>
      </w:r>
      <w:r w:rsidR="00CC1735">
        <w:rPr>
          <w:sz w:val="28"/>
        </w:rPr>
        <w:t>Ч</w:t>
      </w:r>
      <w:r w:rsidR="00BE5310" w:rsidRPr="002822FB">
        <w:rPr>
          <w:sz w:val="28"/>
        </w:rPr>
        <w:t xml:space="preserve">еловека и Международным гуманитарным правом, мы должны </w:t>
      </w:r>
      <w:r w:rsidR="00BE5310">
        <w:rPr>
          <w:sz w:val="28"/>
        </w:rPr>
        <w:t xml:space="preserve">признать, что юридические лица должны иметь </w:t>
      </w:r>
      <w:r w:rsidR="00BE5310" w:rsidRPr="002822FB">
        <w:rPr>
          <w:sz w:val="28"/>
        </w:rPr>
        <w:t>международн</w:t>
      </w:r>
      <w:r w:rsidR="00BE5310">
        <w:rPr>
          <w:sz w:val="28"/>
        </w:rPr>
        <w:t>ый</w:t>
      </w:r>
      <w:r w:rsidR="00D77492" w:rsidRPr="00D77492">
        <w:rPr>
          <w:sz w:val="28"/>
        </w:rPr>
        <w:t xml:space="preserve"> </w:t>
      </w:r>
      <w:r w:rsidR="00BE5310">
        <w:rPr>
          <w:sz w:val="28"/>
        </w:rPr>
        <w:t>статус</w:t>
      </w:r>
      <w:r w:rsidR="00BE5310" w:rsidRPr="002822FB">
        <w:rPr>
          <w:sz w:val="28"/>
        </w:rPr>
        <w:t xml:space="preserve">, чтобы обладать </w:t>
      </w:r>
      <w:r w:rsidR="00BE5310">
        <w:rPr>
          <w:sz w:val="28"/>
        </w:rPr>
        <w:t>правами,</w:t>
      </w:r>
      <w:r w:rsidR="00BE5310" w:rsidRPr="002822FB">
        <w:rPr>
          <w:sz w:val="28"/>
        </w:rPr>
        <w:t xml:space="preserve"> и</w:t>
      </w:r>
      <w:r w:rsidR="00BE5310">
        <w:rPr>
          <w:sz w:val="28"/>
        </w:rPr>
        <w:t>,</w:t>
      </w:r>
      <w:r w:rsidR="00BE5310" w:rsidRPr="002822FB">
        <w:rPr>
          <w:sz w:val="28"/>
        </w:rPr>
        <w:t xml:space="preserve"> с другой стороны</w:t>
      </w:r>
      <w:r w:rsidR="00BE5310">
        <w:rPr>
          <w:sz w:val="28"/>
        </w:rPr>
        <w:t>,</w:t>
      </w:r>
      <w:r w:rsidR="00D77492" w:rsidRPr="00D77492">
        <w:rPr>
          <w:sz w:val="28"/>
        </w:rPr>
        <w:t xml:space="preserve"> </w:t>
      </w:r>
      <w:r w:rsidR="00BE5310">
        <w:rPr>
          <w:sz w:val="28"/>
        </w:rPr>
        <w:t xml:space="preserve">иметь возможность </w:t>
      </w:r>
      <w:r w:rsidR="00BE5310" w:rsidRPr="002822FB">
        <w:rPr>
          <w:sz w:val="28"/>
        </w:rPr>
        <w:t xml:space="preserve">быть преследованными </w:t>
      </w:r>
      <w:r w:rsidR="00BE5310">
        <w:rPr>
          <w:sz w:val="28"/>
        </w:rPr>
        <w:t>судом</w:t>
      </w:r>
      <w:r w:rsidR="0006289B">
        <w:rPr>
          <w:sz w:val="28"/>
        </w:rPr>
        <w:t>,</w:t>
      </w:r>
      <w:r w:rsidR="00BE5310">
        <w:rPr>
          <w:sz w:val="28"/>
        </w:rPr>
        <w:t xml:space="preserve"> быть ответственными</w:t>
      </w:r>
      <w:r w:rsidR="00BE5310" w:rsidRPr="002822FB">
        <w:rPr>
          <w:sz w:val="28"/>
        </w:rPr>
        <w:t xml:space="preserve"> за нарушения </w:t>
      </w:r>
      <w:r w:rsidR="00BE5310">
        <w:rPr>
          <w:sz w:val="28"/>
        </w:rPr>
        <w:t>международного права</w:t>
      </w:r>
      <w:r w:rsidR="004537A7">
        <w:rPr>
          <w:sz w:val="28"/>
        </w:rPr>
        <w:t>»</w:t>
      </w:r>
      <w:r w:rsidR="0006289B">
        <w:rPr>
          <w:sz w:val="28"/>
        </w:rPr>
        <w:t>.</w:t>
      </w:r>
    </w:p>
    <w:p w:rsidR="00BE5310" w:rsidRDefault="00BE5310" w:rsidP="000D4C17">
      <w:pPr>
        <w:spacing w:line="360" w:lineRule="auto"/>
        <w:ind w:firstLine="1134"/>
        <w:jc w:val="both"/>
        <w:rPr>
          <w:sz w:val="28"/>
        </w:rPr>
      </w:pPr>
      <w:r>
        <w:rPr>
          <w:sz w:val="28"/>
        </w:rPr>
        <w:t>Фактически</w:t>
      </w:r>
      <w:r w:rsidRPr="002822FB">
        <w:rPr>
          <w:sz w:val="28"/>
        </w:rPr>
        <w:t xml:space="preserve">, </w:t>
      </w:r>
      <w:r>
        <w:rPr>
          <w:sz w:val="28"/>
        </w:rPr>
        <w:t>необходимо позволить корпорациям получить международный статус наравне с государствами, чтобы быть ответственными</w:t>
      </w:r>
      <w:r w:rsidRPr="002822FB">
        <w:rPr>
          <w:sz w:val="28"/>
        </w:rPr>
        <w:t xml:space="preserve"> за свои нарушения в международном праве. </w:t>
      </w:r>
      <w:r>
        <w:rPr>
          <w:sz w:val="28"/>
        </w:rPr>
        <w:t>Нюрнбергский трибунал 1946 года явно показал, что конкретные люди могут понести ответственность за преступления против человечества</w:t>
      </w:r>
      <w:r w:rsidRPr="002822FB">
        <w:rPr>
          <w:sz w:val="28"/>
        </w:rPr>
        <w:t xml:space="preserve">, совершенные </w:t>
      </w:r>
      <w:r>
        <w:rPr>
          <w:sz w:val="28"/>
        </w:rPr>
        <w:t xml:space="preserve">группой лиц или в некотором роде </w:t>
      </w:r>
      <w:r w:rsidR="001A3A5C">
        <w:rPr>
          <w:sz w:val="28"/>
        </w:rPr>
        <w:t>«</w:t>
      </w:r>
      <w:r>
        <w:rPr>
          <w:sz w:val="28"/>
        </w:rPr>
        <w:t>компанией</w:t>
      </w:r>
      <w:r w:rsidR="001A3A5C">
        <w:rPr>
          <w:sz w:val="28"/>
        </w:rPr>
        <w:t>»</w:t>
      </w:r>
      <w:r w:rsidRPr="002822FB">
        <w:rPr>
          <w:sz w:val="28"/>
        </w:rPr>
        <w:t xml:space="preserve">, </w:t>
      </w:r>
      <w:r>
        <w:rPr>
          <w:sz w:val="28"/>
        </w:rPr>
        <w:t>насколько можно такой принцип перенести на современные ЧВК, учитывая, что в современном праве пока что предусмотрены только материальные штрафы без лишения свободы.</w:t>
      </w:r>
      <w:r w:rsidR="00D77492" w:rsidRPr="00D77492">
        <w:rPr>
          <w:sz w:val="28"/>
        </w:rPr>
        <w:t xml:space="preserve"> </w:t>
      </w:r>
      <w:r>
        <w:rPr>
          <w:sz w:val="28"/>
        </w:rPr>
        <w:t>Поэтому статус юри</w:t>
      </w:r>
      <w:r w:rsidR="00DD7398">
        <w:rPr>
          <w:sz w:val="28"/>
        </w:rPr>
        <w:t xml:space="preserve">дического лица в данном случае </w:t>
      </w:r>
      <w:r>
        <w:rPr>
          <w:sz w:val="28"/>
        </w:rPr>
        <w:t xml:space="preserve">не предполагает уголовную ответственность за совершенные преступления </w:t>
      </w:r>
      <w:r w:rsidR="00434785">
        <w:rPr>
          <w:sz w:val="28"/>
        </w:rPr>
        <w:t>–</w:t>
      </w:r>
      <w:r>
        <w:rPr>
          <w:sz w:val="28"/>
        </w:rPr>
        <w:t xml:space="preserve"> убийство людей и т.д. Поэтому данный вопрос в настоящее время является предметом дискуссии Международного уголовного суда в двух основных работах </w:t>
      </w:r>
      <w:r w:rsidRPr="002822FB">
        <w:rPr>
          <w:sz w:val="28"/>
        </w:rPr>
        <w:t xml:space="preserve">Комиссии Международного </w:t>
      </w:r>
      <w:r w:rsidR="0006289B">
        <w:rPr>
          <w:sz w:val="28"/>
        </w:rPr>
        <w:t>П</w:t>
      </w:r>
      <w:r w:rsidRPr="002822FB">
        <w:rPr>
          <w:sz w:val="28"/>
        </w:rPr>
        <w:t xml:space="preserve">рава, а именно, </w:t>
      </w:r>
      <w:r>
        <w:rPr>
          <w:sz w:val="28"/>
        </w:rPr>
        <w:t xml:space="preserve">резолюции </w:t>
      </w:r>
      <w:r w:rsidR="00F57F26">
        <w:rPr>
          <w:sz w:val="28"/>
        </w:rPr>
        <w:t>«</w:t>
      </w:r>
      <w:r w:rsidRPr="00382C28">
        <w:rPr>
          <w:sz w:val="28"/>
        </w:rPr>
        <w:t>О</w:t>
      </w:r>
      <w:r>
        <w:rPr>
          <w:sz w:val="28"/>
        </w:rPr>
        <w:t>б о</w:t>
      </w:r>
      <w:r w:rsidRPr="00382C28">
        <w:rPr>
          <w:sz w:val="28"/>
        </w:rPr>
        <w:t>тветственност</w:t>
      </w:r>
      <w:r>
        <w:rPr>
          <w:sz w:val="28"/>
        </w:rPr>
        <w:t>и</w:t>
      </w:r>
      <w:r w:rsidRPr="00382C28">
        <w:rPr>
          <w:sz w:val="28"/>
        </w:rPr>
        <w:t xml:space="preserve"> государств за международно-противоправные деяния</w:t>
      </w:r>
      <w:r w:rsidR="00434785">
        <w:rPr>
          <w:sz w:val="28"/>
        </w:rPr>
        <w:t xml:space="preserve">» </w:t>
      </w:r>
      <w:r>
        <w:rPr>
          <w:sz w:val="28"/>
        </w:rPr>
        <w:t>2001 года</w:t>
      </w:r>
      <w:r w:rsidR="00D77492" w:rsidRPr="00D77492">
        <w:rPr>
          <w:sz w:val="28"/>
        </w:rPr>
        <w:t xml:space="preserve"> </w:t>
      </w:r>
      <w:r w:rsidRPr="002822FB">
        <w:rPr>
          <w:sz w:val="28"/>
        </w:rPr>
        <w:t xml:space="preserve">и </w:t>
      </w:r>
      <w:r>
        <w:rPr>
          <w:sz w:val="28"/>
        </w:rPr>
        <w:t>с</w:t>
      </w:r>
      <w:r w:rsidRPr="002822FB">
        <w:rPr>
          <w:sz w:val="28"/>
        </w:rPr>
        <w:t>татьи Проекта об Ответственности Международных организаций 200</w:t>
      </w:r>
      <w:r>
        <w:rPr>
          <w:sz w:val="28"/>
        </w:rPr>
        <w:t>8 года,</w:t>
      </w:r>
      <w:r w:rsidR="0006289B">
        <w:rPr>
          <w:sz w:val="28"/>
        </w:rPr>
        <w:t xml:space="preserve"> которые</w:t>
      </w:r>
      <w:r>
        <w:rPr>
          <w:sz w:val="28"/>
        </w:rPr>
        <w:t xml:space="preserve"> являются ценными</w:t>
      </w:r>
      <w:r w:rsidRPr="002822FB">
        <w:rPr>
          <w:sz w:val="28"/>
        </w:rPr>
        <w:t xml:space="preserve"> дополнениями к средствам обеспечения режима ответственности </w:t>
      </w:r>
      <w:r>
        <w:rPr>
          <w:sz w:val="28"/>
        </w:rPr>
        <w:t>в вооруженных конфликтах</w:t>
      </w:r>
      <w:r w:rsidRPr="002822FB">
        <w:rPr>
          <w:sz w:val="28"/>
        </w:rPr>
        <w:t>.</w:t>
      </w:r>
    </w:p>
    <w:p w:rsidR="00BE5310" w:rsidRDefault="00BE5310" w:rsidP="000D4C17">
      <w:pPr>
        <w:spacing w:line="360" w:lineRule="auto"/>
        <w:ind w:firstLine="1134"/>
        <w:jc w:val="both"/>
        <w:rPr>
          <w:sz w:val="28"/>
        </w:rPr>
      </w:pPr>
      <w:r>
        <w:rPr>
          <w:sz w:val="28"/>
        </w:rPr>
        <w:t>Вместе с работой международных органов</w:t>
      </w:r>
      <w:r w:rsidRPr="002822FB">
        <w:rPr>
          <w:sz w:val="28"/>
        </w:rPr>
        <w:t xml:space="preserve">, </w:t>
      </w:r>
      <w:r>
        <w:rPr>
          <w:sz w:val="28"/>
        </w:rPr>
        <w:t>частные военные компании</w:t>
      </w:r>
      <w:r w:rsidRPr="002822FB">
        <w:rPr>
          <w:sz w:val="28"/>
        </w:rPr>
        <w:t xml:space="preserve"> самостоятельно назначают уголовные трибуналы, чтобы наказать </w:t>
      </w:r>
      <w:r>
        <w:rPr>
          <w:sz w:val="28"/>
        </w:rPr>
        <w:t xml:space="preserve">своих </w:t>
      </w:r>
      <w:r w:rsidRPr="002822FB">
        <w:rPr>
          <w:sz w:val="28"/>
        </w:rPr>
        <w:t>сотрудников, включая менеджеров, директоров и команд</w:t>
      </w:r>
      <w:r>
        <w:rPr>
          <w:sz w:val="28"/>
        </w:rPr>
        <w:t>иров</w:t>
      </w:r>
      <w:r w:rsidRPr="002822FB">
        <w:rPr>
          <w:sz w:val="28"/>
        </w:rPr>
        <w:t>, наруш</w:t>
      </w:r>
      <w:r>
        <w:rPr>
          <w:sz w:val="28"/>
        </w:rPr>
        <w:t>ивших</w:t>
      </w:r>
      <w:r w:rsidRPr="002822FB">
        <w:rPr>
          <w:sz w:val="28"/>
        </w:rPr>
        <w:t xml:space="preserve"> норм</w:t>
      </w:r>
      <w:r>
        <w:rPr>
          <w:sz w:val="28"/>
        </w:rPr>
        <w:t>ы</w:t>
      </w:r>
      <w:r w:rsidRPr="002822FB">
        <w:rPr>
          <w:sz w:val="28"/>
        </w:rPr>
        <w:t xml:space="preserve"> международного права</w:t>
      </w:r>
      <w:r w:rsidR="004537A7">
        <w:rPr>
          <w:sz w:val="28"/>
        </w:rPr>
        <w:t>.</w:t>
      </w:r>
      <w:r w:rsidR="00D77492" w:rsidRPr="00D77492">
        <w:rPr>
          <w:sz w:val="28"/>
        </w:rPr>
        <w:t xml:space="preserve"> </w:t>
      </w:r>
      <w:r w:rsidRPr="002822FB">
        <w:rPr>
          <w:sz w:val="28"/>
        </w:rPr>
        <w:t xml:space="preserve">Кроме того, в случае грубых нарушений прав человека Совет Безопасности ООН может также основать международные уголовные трибуналы, в соответствии с мандатом Главы VII устава ООН, </w:t>
      </w:r>
      <w:r>
        <w:rPr>
          <w:sz w:val="28"/>
        </w:rPr>
        <w:t xml:space="preserve">для судебного преследования </w:t>
      </w:r>
      <w:r w:rsidRPr="002822FB">
        <w:rPr>
          <w:sz w:val="28"/>
        </w:rPr>
        <w:t xml:space="preserve">преступников. Международный </w:t>
      </w:r>
      <w:r w:rsidRPr="002822FB">
        <w:rPr>
          <w:sz w:val="28"/>
        </w:rPr>
        <w:lastRenderedPageBreak/>
        <w:t>уголовный трибунал по бывшей Югославии 1993</w:t>
      </w:r>
      <w:r w:rsidR="001A3A5C">
        <w:rPr>
          <w:sz w:val="28"/>
        </w:rPr>
        <w:t xml:space="preserve"> года</w:t>
      </w:r>
      <w:r w:rsidRPr="002822FB">
        <w:rPr>
          <w:sz w:val="28"/>
        </w:rPr>
        <w:t>, Международный уголовный трибунал по Руанде 1994</w:t>
      </w:r>
      <w:r w:rsidR="001A3A5C">
        <w:rPr>
          <w:sz w:val="28"/>
        </w:rPr>
        <w:t xml:space="preserve"> года</w:t>
      </w:r>
      <w:r w:rsidRPr="002822FB">
        <w:rPr>
          <w:sz w:val="28"/>
        </w:rPr>
        <w:t xml:space="preserve"> и Специальный суд </w:t>
      </w:r>
      <w:r w:rsidR="001A3A5C">
        <w:rPr>
          <w:sz w:val="28"/>
        </w:rPr>
        <w:t>по</w:t>
      </w:r>
      <w:r w:rsidRPr="002822FB">
        <w:rPr>
          <w:sz w:val="28"/>
        </w:rPr>
        <w:t xml:space="preserve"> Сьерра-Леоне 2002</w:t>
      </w:r>
      <w:r w:rsidR="001A3A5C">
        <w:rPr>
          <w:sz w:val="28"/>
        </w:rPr>
        <w:t xml:space="preserve"> года</w:t>
      </w:r>
      <w:r w:rsidRPr="002822FB">
        <w:rPr>
          <w:sz w:val="28"/>
        </w:rPr>
        <w:t xml:space="preserve"> и т.д., явля</w:t>
      </w:r>
      <w:r>
        <w:rPr>
          <w:sz w:val="28"/>
        </w:rPr>
        <w:t xml:space="preserve">ются яркими </w:t>
      </w:r>
      <w:r w:rsidRPr="002822FB">
        <w:rPr>
          <w:sz w:val="28"/>
        </w:rPr>
        <w:t>примерами.</w:t>
      </w:r>
    </w:p>
    <w:p w:rsidR="00BE5310" w:rsidRDefault="00BE5310" w:rsidP="000D4C17">
      <w:pPr>
        <w:spacing w:line="360" w:lineRule="auto"/>
        <w:ind w:firstLine="1134"/>
        <w:jc w:val="both"/>
        <w:rPr>
          <w:sz w:val="28"/>
        </w:rPr>
      </w:pPr>
    </w:p>
    <w:p w:rsidR="00BE5310" w:rsidRDefault="00C64448" w:rsidP="000D4C17">
      <w:pPr>
        <w:pStyle w:val="2"/>
        <w:pageBreakBefore/>
        <w:ind w:firstLine="1134"/>
      </w:pPr>
      <w:bookmarkStart w:id="18" w:name="_Toc451966625"/>
      <w:r>
        <w:lastRenderedPageBreak/>
        <w:t>§</w:t>
      </w:r>
      <w:r w:rsidR="00BE5310">
        <w:t>1.</w:t>
      </w:r>
      <w:r>
        <w:t>4</w:t>
      </w:r>
      <w:r w:rsidR="00BE5310">
        <w:t xml:space="preserve"> Американское законодательство, регулирующее ЧВК.</w:t>
      </w:r>
      <w:bookmarkEnd w:id="18"/>
    </w:p>
    <w:p w:rsidR="00DF0960" w:rsidRDefault="00DF0960" w:rsidP="000D4C17">
      <w:pPr>
        <w:spacing w:line="360" w:lineRule="auto"/>
        <w:ind w:firstLine="1134"/>
        <w:jc w:val="both"/>
        <w:rPr>
          <w:b/>
          <w:sz w:val="28"/>
        </w:rPr>
      </w:pPr>
    </w:p>
    <w:p w:rsidR="00BE5310" w:rsidRPr="00430612" w:rsidRDefault="00BE5310" w:rsidP="000D4C17">
      <w:pPr>
        <w:spacing w:line="360" w:lineRule="auto"/>
        <w:ind w:firstLine="1134"/>
        <w:jc w:val="both"/>
        <w:rPr>
          <w:color w:val="000000"/>
          <w:sz w:val="28"/>
          <w:szCs w:val="23"/>
        </w:rPr>
      </w:pPr>
      <w:r>
        <w:rPr>
          <w:color w:val="000000"/>
          <w:sz w:val="28"/>
          <w:szCs w:val="23"/>
        </w:rPr>
        <w:t xml:space="preserve">В </w:t>
      </w:r>
      <w:r w:rsidR="001A3A5C">
        <w:rPr>
          <w:color w:val="000000"/>
          <w:sz w:val="28"/>
          <w:szCs w:val="23"/>
        </w:rPr>
        <w:t>этом исследовании</w:t>
      </w:r>
      <w:r>
        <w:rPr>
          <w:color w:val="000000"/>
          <w:sz w:val="28"/>
          <w:szCs w:val="23"/>
        </w:rPr>
        <w:t xml:space="preserve"> будут рассмотрены американские ЧВК, поэтому в исследовании будет уделено внимание анализу документ</w:t>
      </w:r>
      <w:r w:rsidR="004537A7">
        <w:rPr>
          <w:color w:val="000000"/>
          <w:sz w:val="28"/>
          <w:szCs w:val="23"/>
        </w:rPr>
        <w:t>ов</w:t>
      </w:r>
      <w:r>
        <w:rPr>
          <w:color w:val="000000"/>
          <w:sz w:val="28"/>
          <w:szCs w:val="23"/>
        </w:rPr>
        <w:t>, регулирующим деятельност</w:t>
      </w:r>
      <w:r w:rsidR="0006289B">
        <w:rPr>
          <w:color w:val="000000"/>
          <w:sz w:val="28"/>
          <w:szCs w:val="23"/>
        </w:rPr>
        <w:t>ь</w:t>
      </w:r>
      <w:r>
        <w:rPr>
          <w:color w:val="000000"/>
          <w:sz w:val="28"/>
          <w:szCs w:val="23"/>
        </w:rPr>
        <w:t xml:space="preserve"> ЧВК на территории Соединенных Штатов Америки, а также законодательству ООН по вопросам ЧВК, наемничества, защиты гражданского населения в зоне боевых действий. Фактически, а</w:t>
      </w:r>
      <w:r w:rsidRPr="00430612">
        <w:rPr>
          <w:color w:val="000000"/>
          <w:sz w:val="28"/>
          <w:szCs w:val="23"/>
        </w:rPr>
        <w:t xml:space="preserve">мериканское правительство нанимает </w:t>
      </w:r>
      <w:r>
        <w:rPr>
          <w:color w:val="000000"/>
          <w:sz w:val="28"/>
          <w:szCs w:val="23"/>
        </w:rPr>
        <w:t>ЧВК для того</w:t>
      </w:r>
      <w:r w:rsidRPr="00430612">
        <w:rPr>
          <w:color w:val="000000"/>
          <w:sz w:val="28"/>
          <w:szCs w:val="23"/>
        </w:rPr>
        <w:t xml:space="preserve">, чтобы защитить национальные активы или активы </w:t>
      </w:r>
      <w:r>
        <w:rPr>
          <w:color w:val="000000"/>
          <w:sz w:val="28"/>
          <w:szCs w:val="23"/>
        </w:rPr>
        <w:t xml:space="preserve">своих </w:t>
      </w:r>
      <w:r w:rsidRPr="00430612">
        <w:rPr>
          <w:color w:val="000000"/>
          <w:sz w:val="28"/>
          <w:szCs w:val="23"/>
        </w:rPr>
        <w:t xml:space="preserve">союзников </w:t>
      </w:r>
      <w:r>
        <w:rPr>
          <w:color w:val="000000"/>
          <w:sz w:val="28"/>
          <w:szCs w:val="23"/>
        </w:rPr>
        <w:t>по ряду</w:t>
      </w:r>
      <w:r w:rsidRPr="00430612">
        <w:rPr>
          <w:color w:val="000000"/>
          <w:sz w:val="28"/>
          <w:szCs w:val="23"/>
        </w:rPr>
        <w:t xml:space="preserve"> причин, </w:t>
      </w:r>
      <w:r>
        <w:rPr>
          <w:color w:val="000000"/>
          <w:sz w:val="28"/>
          <w:szCs w:val="23"/>
        </w:rPr>
        <w:t>в которые входит самооборона, упреждающая самооборона, профилактическая самооборона</w:t>
      </w:r>
      <w:r w:rsidRPr="00430612">
        <w:rPr>
          <w:color w:val="000000"/>
          <w:sz w:val="28"/>
          <w:szCs w:val="23"/>
        </w:rPr>
        <w:t xml:space="preserve">. Доктрина </w:t>
      </w:r>
      <w:r w:rsidRPr="00430612">
        <w:rPr>
          <w:color w:val="000000"/>
          <w:sz w:val="28"/>
          <w:szCs w:val="23"/>
          <w:lang w:val="en-US"/>
        </w:rPr>
        <w:t>Weinberger</w:t>
      </w:r>
      <w:r w:rsidR="001A3A5C">
        <w:rPr>
          <w:rStyle w:val="a4"/>
          <w:color w:val="000000"/>
          <w:sz w:val="28"/>
          <w:szCs w:val="23"/>
          <w:lang w:val="en-US"/>
        </w:rPr>
        <w:footnoteReference w:id="23"/>
      </w:r>
      <w:r w:rsidR="0006289B">
        <w:rPr>
          <w:color w:val="000000"/>
          <w:sz w:val="28"/>
          <w:szCs w:val="23"/>
        </w:rPr>
        <w:t xml:space="preserve"> </w:t>
      </w:r>
      <w:r w:rsidRPr="00430612">
        <w:rPr>
          <w:color w:val="000000"/>
          <w:sz w:val="28"/>
          <w:szCs w:val="23"/>
        </w:rPr>
        <w:t xml:space="preserve">разъясняет </w:t>
      </w:r>
      <w:r w:rsidR="005B4139" w:rsidRPr="00430612">
        <w:rPr>
          <w:color w:val="000000"/>
          <w:sz w:val="28"/>
          <w:szCs w:val="23"/>
        </w:rPr>
        <w:t>надлежащие условия,</w:t>
      </w:r>
      <w:r w:rsidR="00D77492" w:rsidRPr="00D77492">
        <w:rPr>
          <w:color w:val="000000"/>
          <w:sz w:val="28"/>
          <w:szCs w:val="23"/>
        </w:rPr>
        <w:t xml:space="preserve"> </w:t>
      </w:r>
      <w:r>
        <w:rPr>
          <w:color w:val="000000"/>
          <w:sz w:val="28"/>
          <w:szCs w:val="23"/>
        </w:rPr>
        <w:t>по которым возможно применение силы</w:t>
      </w:r>
      <w:r w:rsidRPr="00430612">
        <w:rPr>
          <w:color w:val="000000"/>
          <w:sz w:val="28"/>
          <w:szCs w:val="23"/>
        </w:rPr>
        <w:t>, определяя,</w:t>
      </w:r>
      <w:r>
        <w:rPr>
          <w:color w:val="000000"/>
          <w:sz w:val="28"/>
          <w:szCs w:val="23"/>
        </w:rPr>
        <w:t xml:space="preserve"> что сила должна быть последним способом в разрешении</w:t>
      </w:r>
      <w:r w:rsidRPr="00430612">
        <w:rPr>
          <w:color w:val="000000"/>
          <w:sz w:val="28"/>
          <w:szCs w:val="23"/>
        </w:rPr>
        <w:t xml:space="preserve"> конфликта.</w:t>
      </w:r>
    </w:p>
    <w:p w:rsidR="00BE5310" w:rsidRPr="00430612" w:rsidRDefault="005D5BCE" w:rsidP="000D4C17">
      <w:pPr>
        <w:spacing w:line="360" w:lineRule="auto"/>
        <w:ind w:firstLine="1134"/>
        <w:jc w:val="both"/>
        <w:rPr>
          <w:color w:val="000000"/>
          <w:sz w:val="28"/>
          <w:szCs w:val="23"/>
        </w:rPr>
      </w:pPr>
      <w:r>
        <w:rPr>
          <w:color w:val="000000"/>
          <w:sz w:val="28"/>
          <w:szCs w:val="23"/>
        </w:rPr>
        <w:t>С</w:t>
      </w:r>
      <w:r w:rsidR="00BE5310">
        <w:rPr>
          <w:color w:val="000000"/>
          <w:sz w:val="28"/>
          <w:szCs w:val="23"/>
        </w:rPr>
        <w:t xml:space="preserve">тратегия </w:t>
      </w:r>
      <w:r>
        <w:rPr>
          <w:color w:val="000000"/>
          <w:sz w:val="28"/>
          <w:szCs w:val="23"/>
        </w:rPr>
        <w:t>н</w:t>
      </w:r>
      <w:r w:rsidR="00BE5310" w:rsidRPr="00430612">
        <w:rPr>
          <w:color w:val="000000"/>
          <w:sz w:val="28"/>
          <w:szCs w:val="23"/>
        </w:rPr>
        <w:t>ациональ</w:t>
      </w:r>
      <w:r w:rsidR="00BE5310">
        <w:rPr>
          <w:color w:val="000000"/>
          <w:sz w:val="28"/>
          <w:szCs w:val="23"/>
        </w:rPr>
        <w:t>ной безопасности 2006 года США дает полномочия в</w:t>
      </w:r>
      <w:r w:rsidR="00BE5310" w:rsidRPr="00430612">
        <w:rPr>
          <w:color w:val="000000"/>
          <w:sz w:val="28"/>
          <w:szCs w:val="23"/>
        </w:rPr>
        <w:t xml:space="preserve"> применени</w:t>
      </w:r>
      <w:r w:rsidR="00BE5310">
        <w:rPr>
          <w:color w:val="000000"/>
          <w:sz w:val="28"/>
          <w:szCs w:val="23"/>
        </w:rPr>
        <w:t>и</w:t>
      </w:r>
      <w:r w:rsidR="00BE5310" w:rsidRPr="00430612">
        <w:rPr>
          <w:color w:val="000000"/>
          <w:sz w:val="28"/>
          <w:szCs w:val="23"/>
        </w:rPr>
        <w:t xml:space="preserve"> сил</w:t>
      </w:r>
      <w:r w:rsidR="00BE5310">
        <w:rPr>
          <w:color w:val="000000"/>
          <w:sz w:val="28"/>
          <w:szCs w:val="23"/>
        </w:rPr>
        <w:t>ы для того</w:t>
      </w:r>
      <w:r w:rsidR="00BE5310" w:rsidRPr="00430612">
        <w:rPr>
          <w:color w:val="000000"/>
          <w:sz w:val="28"/>
          <w:szCs w:val="23"/>
        </w:rPr>
        <w:t xml:space="preserve">, чтобы </w:t>
      </w:r>
      <w:r w:rsidR="001A3A5C">
        <w:rPr>
          <w:color w:val="000000"/>
          <w:sz w:val="28"/>
          <w:szCs w:val="23"/>
        </w:rPr>
        <w:t>«</w:t>
      </w:r>
      <w:r w:rsidR="00BE5310" w:rsidRPr="00430612">
        <w:rPr>
          <w:color w:val="000000"/>
          <w:sz w:val="28"/>
          <w:szCs w:val="23"/>
        </w:rPr>
        <w:t>защитить свободу и справедливость</w:t>
      </w:r>
      <w:r w:rsidR="001A3A5C">
        <w:rPr>
          <w:color w:val="000000"/>
          <w:sz w:val="28"/>
          <w:szCs w:val="23"/>
        </w:rPr>
        <w:t>»</w:t>
      </w:r>
      <w:r w:rsidR="00BE5310" w:rsidRPr="00430612">
        <w:rPr>
          <w:color w:val="000000"/>
          <w:sz w:val="28"/>
          <w:szCs w:val="23"/>
        </w:rPr>
        <w:t xml:space="preserve">, утверждая, что </w:t>
      </w:r>
      <w:r w:rsidR="001A3A5C">
        <w:rPr>
          <w:color w:val="000000"/>
          <w:sz w:val="28"/>
          <w:szCs w:val="23"/>
        </w:rPr>
        <w:t>«</w:t>
      </w:r>
      <w:r w:rsidR="00BE5310" w:rsidRPr="00430612">
        <w:rPr>
          <w:color w:val="000000"/>
          <w:sz w:val="28"/>
          <w:szCs w:val="23"/>
        </w:rPr>
        <w:t xml:space="preserve">эти принципы правильные и верные для всех людей </w:t>
      </w:r>
      <w:r w:rsidR="0006289B">
        <w:rPr>
          <w:color w:val="000000"/>
          <w:sz w:val="28"/>
          <w:szCs w:val="23"/>
        </w:rPr>
        <w:t>по всему миру</w:t>
      </w:r>
      <w:r w:rsidR="001A3A5C">
        <w:rPr>
          <w:color w:val="000000"/>
          <w:sz w:val="28"/>
          <w:szCs w:val="23"/>
        </w:rPr>
        <w:t>»</w:t>
      </w:r>
      <w:r w:rsidR="00BE5310">
        <w:rPr>
          <w:rStyle w:val="a4"/>
          <w:color w:val="000000"/>
          <w:sz w:val="28"/>
          <w:szCs w:val="23"/>
        </w:rPr>
        <w:footnoteReference w:id="24"/>
      </w:r>
      <w:r w:rsidR="00BE5310" w:rsidRPr="00430612">
        <w:rPr>
          <w:color w:val="000000"/>
          <w:sz w:val="28"/>
          <w:szCs w:val="23"/>
        </w:rPr>
        <w:t xml:space="preserve">. </w:t>
      </w:r>
    </w:p>
    <w:p w:rsidR="00BE5310" w:rsidRPr="00430612" w:rsidRDefault="00BE5310" w:rsidP="000D4C17">
      <w:pPr>
        <w:spacing w:line="360" w:lineRule="auto"/>
        <w:ind w:firstLine="1134"/>
        <w:jc w:val="both"/>
        <w:rPr>
          <w:color w:val="000000"/>
          <w:sz w:val="28"/>
          <w:szCs w:val="23"/>
        </w:rPr>
      </w:pPr>
      <w:r>
        <w:rPr>
          <w:color w:val="000000"/>
          <w:sz w:val="28"/>
          <w:szCs w:val="23"/>
        </w:rPr>
        <w:t xml:space="preserve">В качестве </w:t>
      </w:r>
      <w:r w:rsidRPr="00430612">
        <w:rPr>
          <w:color w:val="000000"/>
          <w:sz w:val="28"/>
          <w:szCs w:val="23"/>
        </w:rPr>
        <w:t>стандарт</w:t>
      </w:r>
      <w:r>
        <w:rPr>
          <w:color w:val="000000"/>
          <w:sz w:val="28"/>
          <w:szCs w:val="23"/>
        </w:rPr>
        <w:t>а</w:t>
      </w:r>
      <w:r w:rsidRPr="00430612">
        <w:rPr>
          <w:color w:val="000000"/>
          <w:sz w:val="28"/>
          <w:szCs w:val="23"/>
        </w:rPr>
        <w:t xml:space="preserve"> международной законности, США соблюдают Устав Орган</w:t>
      </w:r>
      <w:r>
        <w:rPr>
          <w:color w:val="000000"/>
          <w:sz w:val="28"/>
          <w:szCs w:val="23"/>
        </w:rPr>
        <w:t>изации Объединенных Наций (</w:t>
      </w:r>
      <w:r w:rsidRPr="00430612">
        <w:rPr>
          <w:color w:val="000000"/>
          <w:sz w:val="28"/>
          <w:szCs w:val="23"/>
        </w:rPr>
        <w:t xml:space="preserve">Глава </w:t>
      </w:r>
      <w:r w:rsidRPr="00430612">
        <w:rPr>
          <w:color w:val="000000"/>
          <w:sz w:val="28"/>
          <w:szCs w:val="23"/>
          <w:lang w:val="en-US"/>
        </w:rPr>
        <w:t>VII</w:t>
      </w:r>
      <w:r w:rsidRPr="00430612">
        <w:rPr>
          <w:color w:val="000000"/>
          <w:sz w:val="28"/>
          <w:szCs w:val="23"/>
        </w:rPr>
        <w:t xml:space="preserve">, </w:t>
      </w:r>
      <w:r>
        <w:rPr>
          <w:color w:val="000000"/>
          <w:sz w:val="28"/>
          <w:szCs w:val="23"/>
        </w:rPr>
        <w:t>ст.</w:t>
      </w:r>
      <w:r w:rsidRPr="00430612">
        <w:rPr>
          <w:color w:val="000000"/>
          <w:sz w:val="28"/>
          <w:szCs w:val="23"/>
        </w:rPr>
        <w:t xml:space="preserve"> 42</w:t>
      </w:r>
      <w:r>
        <w:rPr>
          <w:color w:val="000000"/>
          <w:sz w:val="28"/>
          <w:szCs w:val="23"/>
        </w:rPr>
        <w:t>,</w:t>
      </w:r>
      <w:r w:rsidRPr="00430612">
        <w:rPr>
          <w:color w:val="000000"/>
          <w:sz w:val="28"/>
          <w:szCs w:val="23"/>
        </w:rPr>
        <w:t xml:space="preserve"> 43</w:t>
      </w:r>
      <w:r>
        <w:rPr>
          <w:color w:val="000000"/>
          <w:sz w:val="28"/>
          <w:szCs w:val="23"/>
        </w:rPr>
        <w:t>)</w:t>
      </w:r>
      <w:r w:rsidRPr="00430612">
        <w:rPr>
          <w:color w:val="000000"/>
          <w:sz w:val="28"/>
          <w:szCs w:val="23"/>
        </w:rPr>
        <w:t xml:space="preserve">, </w:t>
      </w:r>
      <w:r>
        <w:rPr>
          <w:color w:val="000000"/>
          <w:sz w:val="28"/>
          <w:szCs w:val="23"/>
        </w:rPr>
        <w:t>руководствуются</w:t>
      </w:r>
      <w:r w:rsidR="001A3A5C">
        <w:rPr>
          <w:color w:val="000000"/>
          <w:sz w:val="28"/>
          <w:szCs w:val="23"/>
        </w:rPr>
        <w:t xml:space="preserve"> документами</w:t>
      </w:r>
      <w:r w:rsidRPr="00430612">
        <w:rPr>
          <w:color w:val="000000"/>
          <w:sz w:val="28"/>
          <w:szCs w:val="23"/>
        </w:rPr>
        <w:t xml:space="preserve"> Совет</w:t>
      </w:r>
      <w:r w:rsidR="001A3A5C">
        <w:rPr>
          <w:color w:val="000000"/>
          <w:sz w:val="28"/>
          <w:szCs w:val="23"/>
        </w:rPr>
        <w:t>а</w:t>
      </w:r>
      <w:r w:rsidRPr="00430612">
        <w:rPr>
          <w:color w:val="000000"/>
          <w:sz w:val="28"/>
          <w:szCs w:val="23"/>
        </w:rPr>
        <w:t xml:space="preserve"> Безопасности ООН и его разрешения</w:t>
      </w:r>
      <w:r w:rsidR="001A3A5C">
        <w:rPr>
          <w:color w:val="000000"/>
          <w:sz w:val="28"/>
          <w:szCs w:val="23"/>
        </w:rPr>
        <w:t>ми</w:t>
      </w:r>
      <w:r w:rsidRPr="00430612">
        <w:rPr>
          <w:color w:val="000000"/>
          <w:sz w:val="28"/>
          <w:szCs w:val="23"/>
        </w:rPr>
        <w:t>, определяющи</w:t>
      </w:r>
      <w:r w:rsidR="001A3A5C">
        <w:rPr>
          <w:color w:val="000000"/>
          <w:sz w:val="28"/>
          <w:szCs w:val="23"/>
        </w:rPr>
        <w:t>ми</w:t>
      </w:r>
      <w:r w:rsidRPr="00430612">
        <w:rPr>
          <w:color w:val="000000"/>
          <w:sz w:val="28"/>
          <w:szCs w:val="23"/>
        </w:rPr>
        <w:t xml:space="preserve">, </w:t>
      </w:r>
      <w:r w:rsidR="001A3A5C" w:rsidRPr="00430612">
        <w:rPr>
          <w:color w:val="000000"/>
          <w:sz w:val="28"/>
          <w:szCs w:val="23"/>
        </w:rPr>
        <w:t>как</w:t>
      </w:r>
      <w:r w:rsidR="001A3A5C">
        <w:rPr>
          <w:color w:val="000000"/>
          <w:sz w:val="28"/>
          <w:szCs w:val="23"/>
        </w:rPr>
        <w:t>ой</w:t>
      </w:r>
      <w:r w:rsidRPr="00430612">
        <w:rPr>
          <w:color w:val="000000"/>
          <w:sz w:val="28"/>
          <w:szCs w:val="23"/>
        </w:rPr>
        <w:t xml:space="preserve"> сил</w:t>
      </w:r>
      <w:r w:rsidR="001A3A5C">
        <w:rPr>
          <w:color w:val="000000"/>
          <w:sz w:val="28"/>
          <w:szCs w:val="23"/>
        </w:rPr>
        <w:t>ой</w:t>
      </w:r>
      <w:r w:rsidRPr="00430612">
        <w:rPr>
          <w:color w:val="000000"/>
          <w:sz w:val="28"/>
          <w:szCs w:val="23"/>
        </w:rPr>
        <w:t xml:space="preserve"> может </w:t>
      </w:r>
      <w:r w:rsidR="001A3A5C">
        <w:rPr>
          <w:color w:val="000000"/>
          <w:sz w:val="28"/>
          <w:szCs w:val="23"/>
        </w:rPr>
        <w:t>воспользоваться для</w:t>
      </w:r>
      <w:r w:rsidRPr="00430612">
        <w:rPr>
          <w:color w:val="000000"/>
          <w:sz w:val="28"/>
          <w:szCs w:val="23"/>
        </w:rPr>
        <w:t xml:space="preserve"> поддержа</w:t>
      </w:r>
      <w:r w:rsidR="001A3A5C">
        <w:rPr>
          <w:color w:val="000000"/>
          <w:sz w:val="28"/>
          <w:szCs w:val="23"/>
        </w:rPr>
        <w:t>ния или восстановления мира.</w:t>
      </w:r>
      <w:r>
        <w:rPr>
          <w:rStyle w:val="a4"/>
          <w:color w:val="000000"/>
          <w:sz w:val="28"/>
          <w:szCs w:val="23"/>
        </w:rPr>
        <w:footnoteReference w:id="25"/>
      </w:r>
    </w:p>
    <w:p w:rsidR="00BE5310" w:rsidRPr="00430612" w:rsidRDefault="00BE5310" w:rsidP="000D4C17">
      <w:pPr>
        <w:spacing w:line="360" w:lineRule="auto"/>
        <w:ind w:firstLine="1134"/>
        <w:jc w:val="both"/>
        <w:rPr>
          <w:color w:val="000000"/>
          <w:sz w:val="28"/>
          <w:szCs w:val="23"/>
        </w:rPr>
      </w:pPr>
      <w:r w:rsidRPr="00430612">
        <w:rPr>
          <w:color w:val="000000"/>
          <w:sz w:val="28"/>
          <w:szCs w:val="23"/>
        </w:rPr>
        <w:t xml:space="preserve">У </w:t>
      </w:r>
      <w:r w:rsidR="001A3A5C">
        <w:rPr>
          <w:color w:val="000000"/>
          <w:sz w:val="28"/>
          <w:szCs w:val="23"/>
        </w:rPr>
        <w:t>к</w:t>
      </w:r>
      <w:r w:rsidRPr="00430612">
        <w:rPr>
          <w:color w:val="000000"/>
          <w:sz w:val="28"/>
          <w:szCs w:val="23"/>
        </w:rPr>
        <w:t>онгресса</w:t>
      </w:r>
      <w:r w:rsidR="001A3A5C">
        <w:rPr>
          <w:color w:val="000000"/>
          <w:sz w:val="28"/>
          <w:szCs w:val="23"/>
        </w:rPr>
        <w:t xml:space="preserve"> США</w:t>
      </w:r>
      <w:r w:rsidRPr="00430612">
        <w:rPr>
          <w:color w:val="000000"/>
          <w:sz w:val="28"/>
          <w:szCs w:val="23"/>
        </w:rPr>
        <w:t xml:space="preserve"> есть полномочия</w:t>
      </w:r>
      <w:r>
        <w:rPr>
          <w:color w:val="000000"/>
          <w:sz w:val="28"/>
          <w:szCs w:val="23"/>
        </w:rPr>
        <w:t xml:space="preserve"> для</w:t>
      </w:r>
      <w:r w:rsidRPr="00430612">
        <w:rPr>
          <w:color w:val="000000"/>
          <w:sz w:val="28"/>
          <w:szCs w:val="23"/>
        </w:rPr>
        <w:t xml:space="preserve"> объяв</w:t>
      </w:r>
      <w:r>
        <w:rPr>
          <w:color w:val="000000"/>
          <w:sz w:val="28"/>
          <w:szCs w:val="23"/>
        </w:rPr>
        <w:t>ления</w:t>
      </w:r>
      <w:r w:rsidRPr="00430612">
        <w:rPr>
          <w:color w:val="000000"/>
          <w:sz w:val="28"/>
          <w:szCs w:val="23"/>
        </w:rPr>
        <w:t xml:space="preserve"> войн</w:t>
      </w:r>
      <w:r>
        <w:rPr>
          <w:color w:val="000000"/>
          <w:sz w:val="28"/>
          <w:szCs w:val="23"/>
        </w:rPr>
        <w:t>ы</w:t>
      </w:r>
      <w:r w:rsidRPr="00430612">
        <w:rPr>
          <w:color w:val="000000"/>
          <w:sz w:val="28"/>
          <w:szCs w:val="23"/>
        </w:rPr>
        <w:t>, таким образом узакон</w:t>
      </w:r>
      <w:r w:rsidR="001A3A5C">
        <w:rPr>
          <w:color w:val="000000"/>
          <w:sz w:val="28"/>
          <w:szCs w:val="23"/>
        </w:rPr>
        <w:t>ена</w:t>
      </w:r>
      <w:r w:rsidRPr="00430612">
        <w:rPr>
          <w:color w:val="000000"/>
          <w:sz w:val="28"/>
          <w:szCs w:val="23"/>
        </w:rPr>
        <w:t xml:space="preserve"> внутренн</w:t>
      </w:r>
      <w:r w:rsidR="001A3A5C">
        <w:rPr>
          <w:color w:val="000000"/>
          <w:sz w:val="28"/>
          <w:szCs w:val="23"/>
        </w:rPr>
        <w:t>яя</w:t>
      </w:r>
      <w:r w:rsidRPr="00430612">
        <w:rPr>
          <w:color w:val="000000"/>
          <w:sz w:val="28"/>
          <w:szCs w:val="23"/>
        </w:rPr>
        <w:t xml:space="preserve"> мобилизаци</w:t>
      </w:r>
      <w:r w:rsidR="0006289B">
        <w:rPr>
          <w:color w:val="000000"/>
          <w:sz w:val="28"/>
          <w:szCs w:val="23"/>
        </w:rPr>
        <w:t>я</w:t>
      </w:r>
      <w:r w:rsidRPr="00430612">
        <w:rPr>
          <w:color w:val="000000"/>
          <w:sz w:val="28"/>
          <w:szCs w:val="23"/>
        </w:rPr>
        <w:t xml:space="preserve"> служб для национальной обороны, но у президента как </w:t>
      </w:r>
      <w:r w:rsidR="001A3A5C">
        <w:rPr>
          <w:color w:val="000000"/>
          <w:sz w:val="28"/>
          <w:szCs w:val="23"/>
        </w:rPr>
        <w:t>г</w:t>
      </w:r>
      <w:r w:rsidRPr="00430612">
        <w:rPr>
          <w:color w:val="000000"/>
          <w:sz w:val="28"/>
          <w:szCs w:val="23"/>
        </w:rPr>
        <w:t>лавнокомандующ</w:t>
      </w:r>
      <w:r>
        <w:rPr>
          <w:color w:val="000000"/>
          <w:sz w:val="28"/>
          <w:szCs w:val="23"/>
        </w:rPr>
        <w:t xml:space="preserve">его </w:t>
      </w:r>
      <w:r w:rsidRPr="00430612">
        <w:rPr>
          <w:color w:val="000000"/>
          <w:sz w:val="28"/>
          <w:szCs w:val="23"/>
        </w:rPr>
        <w:t>есть полномочия</w:t>
      </w:r>
      <w:r>
        <w:rPr>
          <w:color w:val="000000"/>
          <w:sz w:val="28"/>
          <w:szCs w:val="23"/>
        </w:rPr>
        <w:t xml:space="preserve"> для</w:t>
      </w:r>
      <w:r w:rsidR="00D77492" w:rsidRPr="00D77492">
        <w:rPr>
          <w:color w:val="000000"/>
          <w:sz w:val="28"/>
          <w:szCs w:val="23"/>
        </w:rPr>
        <w:t xml:space="preserve"> </w:t>
      </w:r>
      <w:r w:rsidRPr="00430612">
        <w:rPr>
          <w:color w:val="000000"/>
          <w:sz w:val="28"/>
          <w:szCs w:val="23"/>
        </w:rPr>
        <w:lastRenderedPageBreak/>
        <w:t>развер</w:t>
      </w:r>
      <w:r>
        <w:rPr>
          <w:color w:val="000000"/>
          <w:sz w:val="28"/>
          <w:szCs w:val="23"/>
        </w:rPr>
        <w:t>тывания</w:t>
      </w:r>
      <w:r w:rsidRPr="00430612">
        <w:rPr>
          <w:color w:val="000000"/>
          <w:sz w:val="28"/>
          <w:szCs w:val="23"/>
        </w:rPr>
        <w:t xml:space="preserve"> вооруженны</w:t>
      </w:r>
      <w:r>
        <w:rPr>
          <w:color w:val="000000"/>
          <w:sz w:val="28"/>
          <w:szCs w:val="23"/>
        </w:rPr>
        <w:t>х</w:t>
      </w:r>
      <w:r w:rsidRPr="00430612">
        <w:rPr>
          <w:color w:val="000000"/>
          <w:sz w:val="28"/>
          <w:szCs w:val="23"/>
        </w:rPr>
        <w:t xml:space="preserve"> сил </w:t>
      </w:r>
      <w:r>
        <w:rPr>
          <w:color w:val="000000"/>
          <w:sz w:val="28"/>
          <w:szCs w:val="23"/>
        </w:rPr>
        <w:t>при</w:t>
      </w:r>
      <w:r w:rsidRPr="00430612">
        <w:rPr>
          <w:color w:val="000000"/>
          <w:sz w:val="28"/>
          <w:szCs w:val="23"/>
        </w:rPr>
        <w:t xml:space="preserve"> постоянной угроз</w:t>
      </w:r>
      <w:r>
        <w:rPr>
          <w:color w:val="000000"/>
          <w:sz w:val="28"/>
          <w:szCs w:val="23"/>
        </w:rPr>
        <w:t>е. Такие полномочия дает</w:t>
      </w:r>
      <w:r w:rsidR="00D77492" w:rsidRPr="00D77492">
        <w:rPr>
          <w:color w:val="000000"/>
          <w:sz w:val="28"/>
          <w:szCs w:val="23"/>
        </w:rPr>
        <w:t xml:space="preserve"> </w:t>
      </w:r>
      <w:r>
        <w:rPr>
          <w:color w:val="000000"/>
          <w:sz w:val="28"/>
          <w:szCs w:val="23"/>
        </w:rPr>
        <w:t>В</w:t>
      </w:r>
      <w:r w:rsidRPr="00430612">
        <w:rPr>
          <w:color w:val="000000"/>
          <w:sz w:val="28"/>
          <w:szCs w:val="23"/>
        </w:rPr>
        <w:t>оенн</w:t>
      </w:r>
      <w:r>
        <w:rPr>
          <w:color w:val="000000"/>
          <w:sz w:val="28"/>
          <w:szCs w:val="23"/>
        </w:rPr>
        <w:t>ый</w:t>
      </w:r>
      <w:r w:rsidRPr="00430612">
        <w:rPr>
          <w:color w:val="000000"/>
          <w:sz w:val="28"/>
          <w:szCs w:val="23"/>
        </w:rPr>
        <w:t xml:space="preserve"> закон</w:t>
      </w:r>
      <w:r>
        <w:rPr>
          <w:color w:val="000000"/>
          <w:sz w:val="28"/>
          <w:szCs w:val="23"/>
        </w:rPr>
        <w:t xml:space="preserve"> о Полномочиях 1973</w:t>
      </w:r>
      <w:r w:rsidR="001A3A5C">
        <w:rPr>
          <w:color w:val="000000"/>
          <w:sz w:val="28"/>
          <w:szCs w:val="23"/>
        </w:rPr>
        <w:t xml:space="preserve"> года</w:t>
      </w:r>
      <w:r>
        <w:rPr>
          <w:color w:val="000000"/>
          <w:sz w:val="28"/>
          <w:szCs w:val="23"/>
        </w:rPr>
        <w:t>.</w:t>
      </w:r>
    </w:p>
    <w:p w:rsidR="00BE5310" w:rsidRPr="00430612" w:rsidRDefault="00BE5310" w:rsidP="000D4C17">
      <w:pPr>
        <w:spacing w:line="360" w:lineRule="auto"/>
        <w:ind w:firstLine="1134"/>
        <w:jc w:val="both"/>
        <w:rPr>
          <w:color w:val="000000"/>
          <w:sz w:val="28"/>
          <w:szCs w:val="23"/>
        </w:rPr>
      </w:pPr>
      <w:r w:rsidRPr="00430612">
        <w:rPr>
          <w:color w:val="000000"/>
          <w:sz w:val="28"/>
          <w:szCs w:val="23"/>
        </w:rPr>
        <w:t xml:space="preserve">Военный закон о Полномочиях позволяет быстрое военное развертывание на необъявленных зонах конфликта, но требует </w:t>
      </w:r>
      <w:r>
        <w:rPr>
          <w:color w:val="000000"/>
          <w:sz w:val="28"/>
          <w:szCs w:val="23"/>
        </w:rPr>
        <w:t>обращения к</w:t>
      </w:r>
      <w:r w:rsidRPr="00430612">
        <w:rPr>
          <w:color w:val="000000"/>
          <w:sz w:val="28"/>
          <w:szCs w:val="23"/>
        </w:rPr>
        <w:t xml:space="preserve"> Конгрессу посредством </w:t>
      </w:r>
      <w:r>
        <w:rPr>
          <w:color w:val="000000"/>
          <w:sz w:val="28"/>
          <w:szCs w:val="23"/>
        </w:rPr>
        <w:t xml:space="preserve">создания отчетов о проведении </w:t>
      </w:r>
      <w:r w:rsidRPr="00430612">
        <w:rPr>
          <w:color w:val="000000"/>
          <w:sz w:val="28"/>
          <w:szCs w:val="23"/>
        </w:rPr>
        <w:t xml:space="preserve">военных действий. Строгое исследование </w:t>
      </w:r>
      <w:r>
        <w:rPr>
          <w:color w:val="000000"/>
          <w:sz w:val="28"/>
          <w:szCs w:val="23"/>
        </w:rPr>
        <w:t>таких отчетов</w:t>
      </w:r>
      <w:r w:rsidRPr="00430612">
        <w:rPr>
          <w:color w:val="000000"/>
          <w:sz w:val="28"/>
          <w:szCs w:val="23"/>
        </w:rPr>
        <w:t xml:space="preserve"> предназначено</w:t>
      </w:r>
      <w:r>
        <w:rPr>
          <w:color w:val="000000"/>
          <w:sz w:val="28"/>
          <w:szCs w:val="23"/>
        </w:rPr>
        <w:t xml:space="preserve"> для того</w:t>
      </w:r>
      <w:r w:rsidRPr="00430612">
        <w:rPr>
          <w:color w:val="000000"/>
          <w:sz w:val="28"/>
          <w:szCs w:val="23"/>
        </w:rPr>
        <w:t xml:space="preserve">, чтобы предотвратить недопустимые, тайные конфликты и обеспечить </w:t>
      </w:r>
      <w:r>
        <w:rPr>
          <w:color w:val="000000"/>
          <w:sz w:val="28"/>
          <w:szCs w:val="23"/>
        </w:rPr>
        <w:t xml:space="preserve">доступ граждан к такого рода </w:t>
      </w:r>
      <w:r w:rsidRPr="00F55E8B">
        <w:rPr>
          <w:color w:val="000000"/>
          <w:sz w:val="28"/>
          <w:szCs w:val="23"/>
        </w:rPr>
        <w:t>материалам.</w:t>
      </w:r>
    </w:p>
    <w:p w:rsidR="00BE5310" w:rsidRPr="00430612" w:rsidRDefault="00BE5310" w:rsidP="000D4C17">
      <w:pPr>
        <w:spacing w:line="360" w:lineRule="auto"/>
        <w:ind w:firstLine="1134"/>
        <w:jc w:val="both"/>
        <w:rPr>
          <w:sz w:val="28"/>
        </w:rPr>
      </w:pPr>
      <w:r w:rsidRPr="00430612">
        <w:rPr>
          <w:sz w:val="28"/>
        </w:rPr>
        <w:t xml:space="preserve">Текущая юридическая парадигма использования </w:t>
      </w:r>
      <w:r>
        <w:rPr>
          <w:sz w:val="28"/>
        </w:rPr>
        <w:t>ЧВК</w:t>
      </w:r>
      <w:r w:rsidRPr="00430612">
        <w:rPr>
          <w:sz w:val="28"/>
        </w:rPr>
        <w:t xml:space="preserve"> отражает неясные границы между правительством и частными вооруженными силами. </w:t>
      </w:r>
    </w:p>
    <w:p w:rsidR="00BE5310" w:rsidRPr="00430612" w:rsidRDefault="00D672F0" w:rsidP="000D4C17">
      <w:pPr>
        <w:spacing w:line="360" w:lineRule="auto"/>
        <w:ind w:firstLine="1134"/>
        <w:jc w:val="both"/>
        <w:rPr>
          <w:sz w:val="28"/>
        </w:rPr>
      </w:pPr>
      <w:r>
        <w:rPr>
          <w:sz w:val="28"/>
        </w:rPr>
        <w:t>Конкретные государства</w:t>
      </w:r>
      <w:r w:rsidR="00BE5310">
        <w:rPr>
          <w:sz w:val="28"/>
        </w:rPr>
        <w:t xml:space="preserve"> в ряде случаев</w:t>
      </w:r>
      <w:r w:rsidR="00BE5310" w:rsidRPr="00430612">
        <w:rPr>
          <w:sz w:val="28"/>
        </w:rPr>
        <w:t xml:space="preserve"> использу</w:t>
      </w:r>
      <w:r>
        <w:rPr>
          <w:sz w:val="28"/>
        </w:rPr>
        <w:t>ю</w:t>
      </w:r>
      <w:r w:rsidR="00BE5310" w:rsidRPr="00430612">
        <w:rPr>
          <w:sz w:val="28"/>
        </w:rPr>
        <w:t xml:space="preserve">т </w:t>
      </w:r>
      <w:r w:rsidR="00BE5310">
        <w:rPr>
          <w:sz w:val="28"/>
        </w:rPr>
        <w:t xml:space="preserve">ЧВК </w:t>
      </w:r>
      <w:r w:rsidR="00BE5310" w:rsidRPr="00430612">
        <w:rPr>
          <w:sz w:val="28"/>
        </w:rPr>
        <w:t>из-за отсутствия международных вооруженных сил и</w:t>
      </w:r>
      <w:r w:rsidR="00BE5310">
        <w:rPr>
          <w:sz w:val="28"/>
        </w:rPr>
        <w:t xml:space="preserve"> в качестве </w:t>
      </w:r>
      <w:r w:rsidR="00BE5310" w:rsidRPr="00430612">
        <w:rPr>
          <w:sz w:val="28"/>
        </w:rPr>
        <w:t>ответ</w:t>
      </w:r>
      <w:r w:rsidR="00BE5310">
        <w:rPr>
          <w:sz w:val="28"/>
        </w:rPr>
        <w:t>а</w:t>
      </w:r>
      <w:r w:rsidR="00BE5310" w:rsidRPr="00430612">
        <w:rPr>
          <w:sz w:val="28"/>
        </w:rPr>
        <w:t xml:space="preserve"> на политические сложности в Организации Объединенных Наций. </w:t>
      </w:r>
      <w:r w:rsidR="00BE5310">
        <w:rPr>
          <w:sz w:val="28"/>
        </w:rPr>
        <w:t>Направление</w:t>
      </w:r>
      <w:r w:rsidR="00D77492" w:rsidRPr="00D77492">
        <w:rPr>
          <w:sz w:val="28"/>
        </w:rPr>
        <w:t xml:space="preserve"> </w:t>
      </w:r>
      <w:r w:rsidR="00BE5310">
        <w:rPr>
          <w:sz w:val="28"/>
        </w:rPr>
        <w:t>структур ЧВК</w:t>
      </w:r>
      <w:r w:rsidR="00D77492" w:rsidRPr="00D77492">
        <w:rPr>
          <w:sz w:val="28"/>
        </w:rPr>
        <w:t xml:space="preserve"> </w:t>
      </w:r>
      <w:r w:rsidR="00BE5310">
        <w:rPr>
          <w:sz w:val="28"/>
        </w:rPr>
        <w:t xml:space="preserve">в качестве реакции </w:t>
      </w:r>
      <w:r w:rsidR="00BE5310" w:rsidRPr="00430612">
        <w:rPr>
          <w:sz w:val="28"/>
        </w:rPr>
        <w:t xml:space="preserve">на </w:t>
      </w:r>
      <w:r w:rsidR="00BE5310">
        <w:rPr>
          <w:sz w:val="28"/>
        </w:rPr>
        <w:t>локальный кризис - рабочая процедура</w:t>
      </w:r>
      <w:r w:rsidR="00BE5310" w:rsidRPr="00430612">
        <w:rPr>
          <w:sz w:val="28"/>
        </w:rPr>
        <w:t xml:space="preserve"> для членов Совета Безопасности ООН</w:t>
      </w:r>
      <w:r w:rsidR="00BE5310">
        <w:rPr>
          <w:sz w:val="28"/>
        </w:rPr>
        <w:t xml:space="preserve">. </w:t>
      </w:r>
      <w:r w:rsidR="00BE5310" w:rsidRPr="00430612">
        <w:rPr>
          <w:sz w:val="28"/>
        </w:rPr>
        <w:t>Однако</w:t>
      </w:r>
      <w:r w:rsidR="00BE5310">
        <w:rPr>
          <w:sz w:val="28"/>
        </w:rPr>
        <w:t>,</w:t>
      </w:r>
      <w:r w:rsidR="00BE5310" w:rsidRPr="00430612">
        <w:rPr>
          <w:sz w:val="28"/>
        </w:rPr>
        <w:t xml:space="preserve"> любой из пяти постоянных членов Совета Безопасности может наложить вето на такую меру. Например, Китай, защищая его экономические интересы в Судане, в 2006</w:t>
      </w:r>
      <w:r>
        <w:rPr>
          <w:sz w:val="28"/>
        </w:rPr>
        <w:t xml:space="preserve"> году</w:t>
      </w:r>
      <w:r w:rsidR="00BE5310" w:rsidRPr="00430612">
        <w:rPr>
          <w:sz w:val="28"/>
        </w:rPr>
        <w:t xml:space="preserve"> наложил вето на предложение </w:t>
      </w:r>
      <w:r w:rsidR="002B326E">
        <w:rPr>
          <w:sz w:val="28"/>
        </w:rPr>
        <w:t>резолюции Совета</w:t>
      </w:r>
      <w:r w:rsidR="0006289B">
        <w:rPr>
          <w:sz w:val="28"/>
        </w:rPr>
        <w:t xml:space="preserve"> </w:t>
      </w:r>
      <w:r w:rsidR="002B326E">
        <w:rPr>
          <w:sz w:val="28"/>
        </w:rPr>
        <w:t xml:space="preserve">Безопасности ООН по отправке </w:t>
      </w:r>
      <w:r w:rsidR="00BE5310" w:rsidRPr="00430612">
        <w:rPr>
          <w:sz w:val="28"/>
        </w:rPr>
        <w:t>международные</w:t>
      </w:r>
      <w:r w:rsidR="00BE5310">
        <w:rPr>
          <w:sz w:val="28"/>
        </w:rPr>
        <w:t xml:space="preserve"> войска</w:t>
      </w:r>
      <w:r w:rsidR="002B326E">
        <w:rPr>
          <w:sz w:val="28"/>
        </w:rPr>
        <w:t xml:space="preserve"> для вмешательства в Дарфурский конфликт</w:t>
      </w:r>
      <w:r w:rsidR="002B326E">
        <w:rPr>
          <w:rStyle w:val="a4"/>
          <w:sz w:val="28"/>
        </w:rPr>
        <w:footnoteReference w:id="26"/>
      </w:r>
      <w:r w:rsidR="002B326E">
        <w:rPr>
          <w:sz w:val="28"/>
        </w:rPr>
        <w:t>.</w:t>
      </w:r>
    </w:p>
    <w:p w:rsidR="00BE5310" w:rsidRDefault="00BE5310" w:rsidP="000D4C17">
      <w:pPr>
        <w:spacing w:line="360" w:lineRule="auto"/>
        <w:ind w:firstLine="1134"/>
        <w:jc w:val="both"/>
        <w:rPr>
          <w:sz w:val="28"/>
        </w:rPr>
      </w:pPr>
      <w:r w:rsidRPr="00430612">
        <w:rPr>
          <w:sz w:val="28"/>
        </w:rPr>
        <w:t>Использ</w:t>
      </w:r>
      <w:r>
        <w:rPr>
          <w:sz w:val="28"/>
        </w:rPr>
        <w:t>ование</w:t>
      </w:r>
      <w:r w:rsidR="00D77492" w:rsidRPr="00D77492">
        <w:rPr>
          <w:sz w:val="28"/>
        </w:rPr>
        <w:t xml:space="preserve"> </w:t>
      </w:r>
      <w:r>
        <w:rPr>
          <w:sz w:val="28"/>
        </w:rPr>
        <w:t>ЧВК</w:t>
      </w:r>
      <w:r w:rsidR="00D77492" w:rsidRPr="00D77492">
        <w:rPr>
          <w:sz w:val="28"/>
        </w:rPr>
        <w:t xml:space="preserve"> </w:t>
      </w:r>
      <w:r>
        <w:rPr>
          <w:sz w:val="28"/>
        </w:rPr>
        <w:t>позволяет обойти прав</w:t>
      </w:r>
      <w:r w:rsidR="0006289B">
        <w:rPr>
          <w:sz w:val="28"/>
        </w:rPr>
        <w:t>о</w:t>
      </w:r>
      <w:r>
        <w:rPr>
          <w:sz w:val="28"/>
        </w:rPr>
        <w:t xml:space="preserve"> </w:t>
      </w:r>
      <w:r w:rsidR="0006289B" w:rsidRPr="0006289B">
        <w:rPr>
          <w:sz w:val="28"/>
        </w:rPr>
        <w:t>«</w:t>
      </w:r>
      <w:r w:rsidRPr="00430612">
        <w:rPr>
          <w:sz w:val="28"/>
        </w:rPr>
        <w:t>вето</w:t>
      </w:r>
      <w:r w:rsidR="0006289B" w:rsidRPr="0006289B">
        <w:t xml:space="preserve"> </w:t>
      </w:r>
      <w:r w:rsidR="0006289B" w:rsidRPr="0006289B">
        <w:rPr>
          <w:sz w:val="28"/>
        </w:rPr>
        <w:t>»</w:t>
      </w:r>
      <w:r w:rsidRPr="00430612">
        <w:rPr>
          <w:sz w:val="28"/>
        </w:rPr>
        <w:t xml:space="preserve"> или други</w:t>
      </w:r>
      <w:r>
        <w:rPr>
          <w:sz w:val="28"/>
        </w:rPr>
        <w:t>е</w:t>
      </w:r>
      <w:r w:rsidRPr="00430612">
        <w:rPr>
          <w:sz w:val="28"/>
        </w:rPr>
        <w:t xml:space="preserve"> длительны</w:t>
      </w:r>
      <w:r>
        <w:rPr>
          <w:sz w:val="28"/>
        </w:rPr>
        <w:t>е</w:t>
      </w:r>
      <w:r w:rsidRPr="00430612">
        <w:rPr>
          <w:sz w:val="28"/>
        </w:rPr>
        <w:t xml:space="preserve"> политически</w:t>
      </w:r>
      <w:r>
        <w:rPr>
          <w:sz w:val="28"/>
        </w:rPr>
        <w:t>е</w:t>
      </w:r>
      <w:r w:rsidR="00D77492" w:rsidRPr="00D77492">
        <w:rPr>
          <w:sz w:val="28"/>
        </w:rPr>
        <w:t xml:space="preserve"> </w:t>
      </w:r>
      <w:r>
        <w:rPr>
          <w:sz w:val="28"/>
        </w:rPr>
        <w:t>процедуры согласования</w:t>
      </w:r>
      <w:r w:rsidRPr="00430612">
        <w:rPr>
          <w:sz w:val="28"/>
        </w:rPr>
        <w:t>. Юридическ</w:t>
      </w:r>
      <w:r w:rsidR="0006289B">
        <w:rPr>
          <w:sz w:val="28"/>
        </w:rPr>
        <w:t>ая</w:t>
      </w:r>
      <w:r w:rsidRPr="00430612">
        <w:rPr>
          <w:sz w:val="28"/>
        </w:rPr>
        <w:t xml:space="preserve"> </w:t>
      </w:r>
      <w:r>
        <w:rPr>
          <w:sz w:val="28"/>
        </w:rPr>
        <w:t>чистота</w:t>
      </w:r>
      <w:r w:rsidRPr="00430612">
        <w:rPr>
          <w:sz w:val="28"/>
        </w:rPr>
        <w:t xml:space="preserve"> использования </w:t>
      </w:r>
      <w:r>
        <w:rPr>
          <w:sz w:val="28"/>
        </w:rPr>
        <w:t>ЧВК</w:t>
      </w:r>
      <w:r w:rsidR="00D77492" w:rsidRPr="0006289B">
        <w:rPr>
          <w:sz w:val="28"/>
        </w:rPr>
        <w:t xml:space="preserve"> </w:t>
      </w:r>
      <w:r>
        <w:rPr>
          <w:sz w:val="28"/>
        </w:rPr>
        <w:t>соотносится со</w:t>
      </w:r>
      <w:r w:rsidR="0006289B">
        <w:rPr>
          <w:sz w:val="28"/>
        </w:rPr>
        <w:t xml:space="preserve"> </w:t>
      </w:r>
      <w:r>
        <w:rPr>
          <w:sz w:val="28"/>
        </w:rPr>
        <w:t xml:space="preserve">ст. </w:t>
      </w:r>
      <w:r w:rsidRPr="00430612">
        <w:rPr>
          <w:sz w:val="28"/>
        </w:rPr>
        <w:t xml:space="preserve">47 </w:t>
      </w:r>
      <w:r>
        <w:rPr>
          <w:sz w:val="28"/>
        </w:rPr>
        <w:t>Д</w:t>
      </w:r>
      <w:r w:rsidRPr="00430612">
        <w:rPr>
          <w:sz w:val="28"/>
        </w:rPr>
        <w:t xml:space="preserve">ополнительного </w:t>
      </w:r>
      <w:r>
        <w:rPr>
          <w:sz w:val="28"/>
        </w:rPr>
        <w:t>п</w:t>
      </w:r>
      <w:r w:rsidR="00D672F0">
        <w:rPr>
          <w:sz w:val="28"/>
        </w:rPr>
        <w:t>ротокола I 1977 года</w:t>
      </w:r>
      <w:r w:rsidRPr="00430612">
        <w:rPr>
          <w:sz w:val="28"/>
        </w:rPr>
        <w:t xml:space="preserve"> к </w:t>
      </w:r>
      <w:r>
        <w:rPr>
          <w:sz w:val="28"/>
        </w:rPr>
        <w:t xml:space="preserve">части </w:t>
      </w:r>
      <w:r>
        <w:rPr>
          <w:sz w:val="28"/>
          <w:lang w:val="en-US"/>
        </w:rPr>
        <w:t>III</w:t>
      </w:r>
      <w:r w:rsidR="0006289B">
        <w:rPr>
          <w:sz w:val="28"/>
        </w:rPr>
        <w:t xml:space="preserve"> </w:t>
      </w:r>
      <w:r>
        <w:rPr>
          <w:sz w:val="28"/>
        </w:rPr>
        <w:t>Женевской конвенции</w:t>
      </w:r>
      <w:r w:rsidRPr="00430612">
        <w:rPr>
          <w:sz w:val="28"/>
        </w:rPr>
        <w:t xml:space="preserve"> 1949 года (GCIII). Эта статья объяв</w:t>
      </w:r>
      <w:r>
        <w:rPr>
          <w:sz w:val="28"/>
        </w:rPr>
        <w:t>ляет</w:t>
      </w:r>
      <w:r w:rsidRPr="00430612">
        <w:rPr>
          <w:sz w:val="28"/>
        </w:rPr>
        <w:t xml:space="preserve"> вне закона наемников, но определяет, что </w:t>
      </w:r>
      <w:r w:rsidR="00D672F0">
        <w:rPr>
          <w:sz w:val="28"/>
        </w:rPr>
        <w:t>«</w:t>
      </w:r>
      <w:r>
        <w:rPr>
          <w:sz w:val="28"/>
        </w:rPr>
        <w:t>поставщики</w:t>
      </w:r>
      <w:r w:rsidR="00D672F0">
        <w:rPr>
          <w:sz w:val="28"/>
        </w:rPr>
        <w:t>»</w:t>
      </w:r>
      <w:r w:rsidRPr="00430612">
        <w:rPr>
          <w:sz w:val="28"/>
        </w:rPr>
        <w:t xml:space="preserve"> законны, и не </w:t>
      </w:r>
      <w:r>
        <w:rPr>
          <w:sz w:val="28"/>
        </w:rPr>
        <w:t>проводит градацию между оборонными подрядчиками и ЧВК</w:t>
      </w:r>
      <w:r w:rsidR="00947133">
        <w:rPr>
          <w:sz w:val="28"/>
        </w:rPr>
        <w:t xml:space="preserve">. </w:t>
      </w:r>
      <w:r w:rsidRPr="00430612">
        <w:rPr>
          <w:sz w:val="28"/>
        </w:rPr>
        <w:t xml:space="preserve">Это </w:t>
      </w:r>
      <w:r>
        <w:rPr>
          <w:sz w:val="28"/>
        </w:rPr>
        <w:t>позволяет странам эффективно обходить</w:t>
      </w:r>
      <w:r w:rsidRPr="00430612">
        <w:rPr>
          <w:sz w:val="28"/>
        </w:rPr>
        <w:t xml:space="preserve"> орган</w:t>
      </w:r>
      <w:r>
        <w:rPr>
          <w:sz w:val="28"/>
        </w:rPr>
        <w:t>ы</w:t>
      </w:r>
      <w:r w:rsidRPr="00430612">
        <w:rPr>
          <w:sz w:val="28"/>
        </w:rPr>
        <w:t xml:space="preserve"> правовой защиты ООН при попытке </w:t>
      </w:r>
      <w:r>
        <w:rPr>
          <w:sz w:val="28"/>
        </w:rPr>
        <w:t>подвергнуть судебным разбирательствам сотрудников ЧВК</w:t>
      </w:r>
      <w:r w:rsidRPr="00430612">
        <w:rPr>
          <w:sz w:val="28"/>
        </w:rPr>
        <w:t>.</w:t>
      </w:r>
    </w:p>
    <w:p w:rsidR="00BE5310" w:rsidRPr="00430612" w:rsidRDefault="00BE5310" w:rsidP="000D4C17">
      <w:pPr>
        <w:spacing w:line="360" w:lineRule="auto"/>
        <w:ind w:firstLine="1134"/>
        <w:jc w:val="both"/>
        <w:rPr>
          <w:sz w:val="28"/>
        </w:rPr>
      </w:pPr>
      <w:r w:rsidRPr="00430612">
        <w:rPr>
          <w:sz w:val="28"/>
        </w:rPr>
        <w:lastRenderedPageBreak/>
        <w:t xml:space="preserve"> США</w:t>
      </w:r>
      <w:r>
        <w:rPr>
          <w:sz w:val="28"/>
        </w:rPr>
        <w:t>,</w:t>
      </w:r>
      <w:r w:rsidRPr="00430612">
        <w:rPr>
          <w:sz w:val="28"/>
        </w:rPr>
        <w:t xml:space="preserve"> н</w:t>
      </w:r>
      <w:r>
        <w:rPr>
          <w:sz w:val="28"/>
        </w:rPr>
        <w:t>е подписав данный протокол</w:t>
      </w:r>
      <w:r w:rsidRPr="00430612">
        <w:rPr>
          <w:sz w:val="28"/>
        </w:rPr>
        <w:t xml:space="preserve">, </w:t>
      </w:r>
      <w:r>
        <w:rPr>
          <w:sz w:val="28"/>
        </w:rPr>
        <w:t>имеет</w:t>
      </w:r>
      <w:r w:rsidRPr="00430612">
        <w:rPr>
          <w:sz w:val="28"/>
        </w:rPr>
        <w:t xml:space="preserve"> внутригосударственные законы, запрещающие </w:t>
      </w:r>
      <w:r>
        <w:rPr>
          <w:sz w:val="28"/>
        </w:rPr>
        <w:t>участие в иностранных конфликтах в частном порядке</w:t>
      </w:r>
      <w:r w:rsidRPr="00430612">
        <w:rPr>
          <w:sz w:val="28"/>
        </w:rPr>
        <w:t xml:space="preserve">. </w:t>
      </w:r>
    </w:p>
    <w:p w:rsidR="00BE5310" w:rsidRDefault="00BE5310" w:rsidP="000D4C17">
      <w:pPr>
        <w:spacing w:line="360" w:lineRule="auto"/>
        <w:ind w:firstLine="1134"/>
        <w:jc w:val="both"/>
        <w:rPr>
          <w:sz w:val="28"/>
        </w:rPr>
      </w:pPr>
      <w:r w:rsidRPr="00430612">
        <w:rPr>
          <w:sz w:val="28"/>
        </w:rPr>
        <w:t xml:space="preserve">Исторически, </w:t>
      </w:r>
      <w:r w:rsidR="00D672F0">
        <w:rPr>
          <w:sz w:val="28"/>
        </w:rPr>
        <w:t>з</w:t>
      </w:r>
      <w:r w:rsidRPr="00430612">
        <w:rPr>
          <w:sz w:val="28"/>
        </w:rPr>
        <w:t>акон о государственном нейтралитете 1794</w:t>
      </w:r>
      <w:r>
        <w:rPr>
          <w:sz w:val="28"/>
        </w:rPr>
        <w:t xml:space="preserve"> года</w:t>
      </w:r>
      <w:r w:rsidRPr="00430612">
        <w:rPr>
          <w:sz w:val="28"/>
        </w:rPr>
        <w:t>, как предполагалось, запрещал американским гражданам привле</w:t>
      </w:r>
      <w:r>
        <w:rPr>
          <w:sz w:val="28"/>
        </w:rPr>
        <w:t>каться</w:t>
      </w:r>
      <w:r w:rsidRPr="00430612">
        <w:rPr>
          <w:sz w:val="28"/>
        </w:rPr>
        <w:t xml:space="preserve"> во внешние войны или </w:t>
      </w:r>
      <w:r>
        <w:rPr>
          <w:sz w:val="28"/>
        </w:rPr>
        <w:t>вторгаться в суверенные страны</w:t>
      </w:r>
      <w:r w:rsidRPr="00430612">
        <w:rPr>
          <w:sz w:val="28"/>
        </w:rPr>
        <w:t xml:space="preserve">, но не </w:t>
      </w:r>
      <w:r>
        <w:rPr>
          <w:sz w:val="28"/>
        </w:rPr>
        <w:t>оговаривал</w:t>
      </w:r>
      <w:r w:rsidRPr="00430612">
        <w:rPr>
          <w:sz w:val="28"/>
        </w:rPr>
        <w:t xml:space="preserve"> вмешательство </w:t>
      </w:r>
      <w:r>
        <w:rPr>
          <w:sz w:val="28"/>
        </w:rPr>
        <w:t>в принципе</w:t>
      </w:r>
      <w:r>
        <w:rPr>
          <w:rStyle w:val="a4"/>
          <w:sz w:val="28"/>
        </w:rPr>
        <w:footnoteReference w:id="27"/>
      </w:r>
      <w:r w:rsidRPr="00430612">
        <w:rPr>
          <w:sz w:val="28"/>
        </w:rPr>
        <w:t xml:space="preserve">, </w:t>
      </w:r>
      <w:r>
        <w:rPr>
          <w:sz w:val="28"/>
        </w:rPr>
        <w:t>например, Вильям Волкер</w:t>
      </w:r>
      <w:r w:rsidRPr="00430612">
        <w:rPr>
          <w:sz w:val="28"/>
        </w:rPr>
        <w:t xml:space="preserve"> в Никарагуа, </w:t>
      </w:r>
      <w:r>
        <w:rPr>
          <w:sz w:val="28"/>
        </w:rPr>
        <w:t>Натан Алгерн в Японию.</w:t>
      </w:r>
    </w:p>
    <w:p w:rsidR="005A5A86" w:rsidRDefault="005A5A86" w:rsidP="000D4C17">
      <w:pPr>
        <w:spacing w:line="360" w:lineRule="auto"/>
        <w:ind w:firstLine="1134"/>
        <w:jc w:val="both"/>
        <w:rPr>
          <w:sz w:val="28"/>
        </w:rPr>
      </w:pPr>
    </w:p>
    <w:p w:rsidR="00BE5310" w:rsidRDefault="00C64448" w:rsidP="000D4C17">
      <w:pPr>
        <w:pStyle w:val="2"/>
        <w:pageBreakBefore/>
        <w:ind w:firstLine="1134"/>
      </w:pPr>
      <w:bookmarkStart w:id="19" w:name="_Toc451966626"/>
      <w:r>
        <w:lastRenderedPageBreak/>
        <w:t>§</w:t>
      </w:r>
      <w:r w:rsidR="00BE5310" w:rsidRPr="004F7941">
        <w:t>1.</w:t>
      </w:r>
      <w:r>
        <w:t>5</w:t>
      </w:r>
      <w:r w:rsidR="00BE5310" w:rsidRPr="004F7941">
        <w:t xml:space="preserve"> Типология ЧВК</w:t>
      </w:r>
      <w:bookmarkEnd w:id="19"/>
    </w:p>
    <w:p w:rsidR="00DF0960" w:rsidRPr="004F7941" w:rsidRDefault="00DF0960" w:rsidP="000D4C17">
      <w:pPr>
        <w:spacing w:line="360" w:lineRule="auto"/>
        <w:ind w:firstLine="1134"/>
        <w:jc w:val="both"/>
        <w:rPr>
          <w:b/>
          <w:sz w:val="28"/>
        </w:rPr>
      </w:pPr>
    </w:p>
    <w:p w:rsidR="00BE5310" w:rsidRPr="006B285E" w:rsidRDefault="00BE5310" w:rsidP="000D4C17">
      <w:pPr>
        <w:spacing w:line="360" w:lineRule="auto"/>
        <w:ind w:firstLine="1134"/>
        <w:jc w:val="both"/>
        <w:rPr>
          <w:sz w:val="28"/>
        </w:rPr>
      </w:pPr>
      <w:r w:rsidRPr="006B285E">
        <w:rPr>
          <w:sz w:val="28"/>
        </w:rPr>
        <w:t xml:space="preserve">Частные компании могут быть разделены на две главных категории: </w:t>
      </w:r>
      <w:r>
        <w:rPr>
          <w:sz w:val="28"/>
        </w:rPr>
        <w:t>принимающие непосредственное участие в боевых действиях и принимающие участие в материально-техническом обеспечении.</w:t>
      </w:r>
    </w:p>
    <w:p w:rsidR="00BE5310" w:rsidRPr="006B285E" w:rsidRDefault="00BE5310" w:rsidP="000D4C17">
      <w:pPr>
        <w:spacing w:line="360" w:lineRule="auto"/>
        <w:ind w:firstLine="1134"/>
        <w:jc w:val="both"/>
        <w:rPr>
          <w:sz w:val="28"/>
        </w:rPr>
      </w:pPr>
      <w:r>
        <w:rPr>
          <w:sz w:val="28"/>
        </w:rPr>
        <w:t>ЧВК</w:t>
      </w:r>
      <w:r w:rsidRPr="006B285E">
        <w:rPr>
          <w:sz w:val="28"/>
        </w:rPr>
        <w:t xml:space="preserve"> поддержки/жизнеобеспечения специали</w:t>
      </w:r>
      <w:r>
        <w:rPr>
          <w:sz w:val="28"/>
        </w:rPr>
        <w:t>зируются на логистике. Примеры ЧВК</w:t>
      </w:r>
      <w:r w:rsidRPr="006B285E">
        <w:rPr>
          <w:sz w:val="28"/>
        </w:rPr>
        <w:t xml:space="preserve"> по жизнеобеспечению включают</w:t>
      </w:r>
      <w:r w:rsidR="00C64448">
        <w:rPr>
          <w:sz w:val="28"/>
        </w:rPr>
        <w:t xml:space="preserve"> в себя</w:t>
      </w:r>
      <w:r w:rsidR="00D672F0">
        <w:rPr>
          <w:sz w:val="28"/>
        </w:rPr>
        <w:t>«</w:t>
      </w:r>
      <w:r w:rsidRPr="006B285E">
        <w:rPr>
          <w:sz w:val="28"/>
        </w:rPr>
        <w:t>KBR</w:t>
      </w:r>
      <w:r w:rsidR="00D672F0">
        <w:rPr>
          <w:sz w:val="28"/>
        </w:rPr>
        <w:t>»</w:t>
      </w:r>
      <w:r w:rsidR="00D672F0">
        <w:rPr>
          <w:rStyle w:val="a4"/>
          <w:sz w:val="28"/>
        </w:rPr>
        <w:footnoteReference w:id="28"/>
      </w:r>
      <w:r w:rsidRPr="006B285E">
        <w:rPr>
          <w:sz w:val="28"/>
        </w:rPr>
        <w:t xml:space="preserve">, </w:t>
      </w:r>
      <w:r w:rsidR="00D672F0">
        <w:rPr>
          <w:sz w:val="28"/>
        </w:rPr>
        <w:t>«</w:t>
      </w:r>
      <w:r w:rsidRPr="006B285E">
        <w:rPr>
          <w:sz w:val="28"/>
        </w:rPr>
        <w:t>Titan</w:t>
      </w:r>
      <w:r w:rsidR="00D77492" w:rsidRPr="00D77492">
        <w:rPr>
          <w:sz w:val="28"/>
        </w:rPr>
        <w:t xml:space="preserve"> </w:t>
      </w:r>
      <w:r w:rsidRPr="006B285E">
        <w:rPr>
          <w:sz w:val="28"/>
        </w:rPr>
        <w:t>Corporation и Bechtel</w:t>
      </w:r>
      <w:r w:rsidR="00D77492" w:rsidRPr="00D77492">
        <w:rPr>
          <w:sz w:val="28"/>
        </w:rPr>
        <w:t xml:space="preserve"> </w:t>
      </w:r>
      <w:r w:rsidRPr="006B285E">
        <w:rPr>
          <w:sz w:val="28"/>
        </w:rPr>
        <w:t>Group, Inc</w:t>
      </w:r>
      <w:r w:rsidR="00D672F0">
        <w:rPr>
          <w:sz w:val="28"/>
        </w:rPr>
        <w:t>»</w:t>
      </w:r>
      <w:r w:rsidR="00D672F0">
        <w:rPr>
          <w:rStyle w:val="a4"/>
          <w:sz w:val="28"/>
        </w:rPr>
        <w:footnoteReference w:id="29"/>
      </w:r>
      <w:r w:rsidRPr="006B285E">
        <w:rPr>
          <w:sz w:val="28"/>
        </w:rPr>
        <w:t>, специализ</w:t>
      </w:r>
      <w:r>
        <w:rPr>
          <w:sz w:val="28"/>
        </w:rPr>
        <w:t>ирующихся</w:t>
      </w:r>
      <w:r w:rsidRPr="006B285E">
        <w:rPr>
          <w:sz w:val="28"/>
        </w:rPr>
        <w:t xml:space="preserve">, соответственно, </w:t>
      </w:r>
      <w:r>
        <w:rPr>
          <w:sz w:val="28"/>
        </w:rPr>
        <w:t>на</w:t>
      </w:r>
      <w:r w:rsidRPr="006B285E">
        <w:rPr>
          <w:sz w:val="28"/>
        </w:rPr>
        <w:t xml:space="preserve"> логистике, радио</w:t>
      </w:r>
      <w:r w:rsidR="00D672F0">
        <w:rPr>
          <w:sz w:val="28"/>
        </w:rPr>
        <w:t>-</w:t>
      </w:r>
      <w:r w:rsidRPr="006B285E">
        <w:rPr>
          <w:sz w:val="28"/>
        </w:rPr>
        <w:t xml:space="preserve"> и </w:t>
      </w:r>
      <w:r w:rsidR="009A76FD" w:rsidRPr="006B285E">
        <w:rPr>
          <w:sz w:val="28"/>
        </w:rPr>
        <w:t>компьютерном обслуживании,</w:t>
      </w:r>
      <w:r w:rsidRPr="006B285E">
        <w:rPr>
          <w:sz w:val="28"/>
        </w:rPr>
        <w:t xml:space="preserve"> и </w:t>
      </w:r>
      <w:r w:rsidR="009A76FD" w:rsidRPr="006B285E">
        <w:rPr>
          <w:sz w:val="28"/>
        </w:rPr>
        <w:t>организации сети,</w:t>
      </w:r>
      <w:r w:rsidRPr="006B285E">
        <w:rPr>
          <w:sz w:val="28"/>
        </w:rPr>
        <w:t xml:space="preserve"> и строительстве </w:t>
      </w:r>
      <w:r>
        <w:rPr>
          <w:sz w:val="28"/>
        </w:rPr>
        <w:t>охранных заграждений</w:t>
      </w:r>
      <w:r w:rsidRPr="006B285E">
        <w:rPr>
          <w:sz w:val="28"/>
        </w:rPr>
        <w:t>.</w:t>
      </w:r>
    </w:p>
    <w:p w:rsidR="006635D5" w:rsidRDefault="00BE5310" w:rsidP="000D4C17">
      <w:pPr>
        <w:spacing w:line="360" w:lineRule="auto"/>
        <w:ind w:firstLine="1134"/>
        <w:jc w:val="both"/>
        <w:rPr>
          <w:sz w:val="28"/>
        </w:rPr>
      </w:pPr>
      <w:r>
        <w:rPr>
          <w:sz w:val="28"/>
        </w:rPr>
        <w:t>К ЧВК, прямо или косвенно связанных с боевыми действиями, можно отнести 4 категории</w:t>
      </w:r>
      <w:r w:rsidR="00D672F0">
        <w:rPr>
          <w:sz w:val="28"/>
        </w:rPr>
        <w:t xml:space="preserve"> (см. </w:t>
      </w:r>
      <w:r w:rsidR="003E7953">
        <w:rPr>
          <w:sz w:val="28"/>
        </w:rPr>
        <w:t>Р</w:t>
      </w:r>
      <w:r w:rsidR="00D672F0">
        <w:rPr>
          <w:sz w:val="28"/>
        </w:rPr>
        <w:t>исунок 1)</w:t>
      </w:r>
      <w:r>
        <w:rPr>
          <w:sz w:val="28"/>
        </w:rPr>
        <w:t>:</w:t>
      </w:r>
    </w:p>
    <w:p w:rsidR="003E7953" w:rsidRPr="00B442B5" w:rsidRDefault="003E7953" w:rsidP="003E7953">
      <w:pPr>
        <w:spacing w:line="360" w:lineRule="auto"/>
        <w:ind w:firstLine="1134"/>
        <w:jc w:val="both"/>
        <w:rPr>
          <w:sz w:val="28"/>
        </w:rPr>
      </w:pPr>
      <w:r>
        <w:rPr>
          <w:sz w:val="28"/>
        </w:rPr>
        <w:t>1. КОК - Коммерческая</w:t>
      </w:r>
      <w:r w:rsidR="0006289B">
        <w:rPr>
          <w:sz w:val="28"/>
        </w:rPr>
        <w:t xml:space="preserve"> </w:t>
      </w:r>
      <w:r>
        <w:rPr>
          <w:sz w:val="28"/>
        </w:rPr>
        <w:t>охранная</w:t>
      </w:r>
      <w:r w:rsidR="0006289B">
        <w:rPr>
          <w:sz w:val="28"/>
        </w:rPr>
        <w:t xml:space="preserve"> </w:t>
      </w:r>
      <w:r>
        <w:rPr>
          <w:sz w:val="28"/>
        </w:rPr>
        <w:t>компания;</w:t>
      </w:r>
    </w:p>
    <w:p w:rsidR="003E7953" w:rsidRPr="003E7953" w:rsidRDefault="003E7953" w:rsidP="003E7953">
      <w:pPr>
        <w:spacing w:line="360" w:lineRule="auto"/>
        <w:ind w:firstLine="1134"/>
        <w:jc w:val="both"/>
        <w:rPr>
          <w:sz w:val="28"/>
        </w:rPr>
      </w:pPr>
      <w:r w:rsidRPr="003E7953">
        <w:rPr>
          <w:sz w:val="28"/>
        </w:rPr>
        <w:t xml:space="preserve">2. </w:t>
      </w:r>
      <w:r w:rsidRPr="00B442B5">
        <w:rPr>
          <w:sz w:val="28"/>
        </w:rPr>
        <w:t>ЧВК</w:t>
      </w:r>
      <w:r w:rsidRPr="003E7953">
        <w:rPr>
          <w:sz w:val="28"/>
        </w:rPr>
        <w:t xml:space="preserve"> – </w:t>
      </w:r>
      <w:r>
        <w:rPr>
          <w:sz w:val="28"/>
        </w:rPr>
        <w:t>Частная военная компания</w:t>
      </w:r>
      <w:r w:rsidRPr="003E7953">
        <w:rPr>
          <w:sz w:val="28"/>
        </w:rPr>
        <w:t xml:space="preserve">; </w:t>
      </w:r>
    </w:p>
    <w:p w:rsidR="003E7953" w:rsidRPr="00B442B5" w:rsidRDefault="003E7953" w:rsidP="003E7953">
      <w:pPr>
        <w:spacing w:line="360" w:lineRule="auto"/>
        <w:ind w:firstLine="1134"/>
        <w:jc w:val="both"/>
        <w:rPr>
          <w:sz w:val="28"/>
        </w:rPr>
      </w:pPr>
      <w:r>
        <w:rPr>
          <w:sz w:val="28"/>
        </w:rPr>
        <w:t xml:space="preserve">3. ЧОП </w:t>
      </w:r>
      <w:r w:rsidRPr="00B442B5">
        <w:rPr>
          <w:sz w:val="28"/>
        </w:rPr>
        <w:t>–</w:t>
      </w:r>
      <w:r>
        <w:rPr>
          <w:sz w:val="28"/>
        </w:rPr>
        <w:t xml:space="preserve"> Частное</w:t>
      </w:r>
      <w:r w:rsidR="0006289B">
        <w:rPr>
          <w:sz w:val="28"/>
        </w:rPr>
        <w:t xml:space="preserve"> </w:t>
      </w:r>
      <w:r>
        <w:rPr>
          <w:sz w:val="28"/>
        </w:rPr>
        <w:t>охранное</w:t>
      </w:r>
      <w:r w:rsidR="0006289B">
        <w:rPr>
          <w:sz w:val="28"/>
        </w:rPr>
        <w:t xml:space="preserve"> </w:t>
      </w:r>
      <w:r>
        <w:rPr>
          <w:sz w:val="28"/>
        </w:rPr>
        <w:t>предприятие;</w:t>
      </w:r>
    </w:p>
    <w:p w:rsidR="003E7953" w:rsidRPr="00B442B5" w:rsidRDefault="003E7953" w:rsidP="003E7953">
      <w:pPr>
        <w:spacing w:line="360" w:lineRule="auto"/>
        <w:ind w:firstLine="1134"/>
        <w:jc w:val="both"/>
        <w:rPr>
          <w:sz w:val="28"/>
        </w:rPr>
      </w:pPr>
      <w:r>
        <w:rPr>
          <w:sz w:val="28"/>
        </w:rPr>
        <w:t xml:space="preserve">4. ЧБК </w:t>
      </w:r>
      <w:r w:rsidRPr="00B442B5">
        <w:rPr>
          <w:sz w:val="28"/>
        </w:rPr>
        <w:t>–</w:t>
      </w:r>
      <w:r>
        <w:rPr>
          <w:sz w:val="28"/>
        </w:rPr>
        <w:t xml:space="preserve"> Частная</w:t>
      </w:r>
      <w:r w:rsidR="0006289B">
        <w:rPr>
          <w:sz w:val="28"/>
        </w:rPr>
        <w:t xml:space="preserve"> </w:t>
      </w:r>
      <w:r>
        <w:rPr>
          <w:sz w:val="28"/>
        </w:rPr>
        <w:t>боевая</w:t>
      </w:r>
      <w:r w:rsidR="0006289B">
        <w:rPr>
          <w:sz w:val="28"/>
        </w:rPr>
        <w:t xml:space="preserve"> </w:t>
      </w:r>
      <w:r>
        <w:rPr>
          <w:sz w:val="28"/>
        </w:rPr>
        <w:t>компания;</w:t>
      </w:r>
    </w:p>
    <w:p w:rsidR="003E7953" w:rsidRDefault="003E7953" w:rsidP="0006289B">
      <w:pPr>
        <w:spacing w:line="360" w:lineRule="auto"/>
        <w:ind w:firstLine="1134"/>
        <w:rPr>
          <w:sz w:val="28"/>
        </w:rPr>
      </w:pPr>
      <w:r>
        <w:rPr>
          <w:sz w:val="28"/>
        </w:rPr>
        <w:t xml:space="preserve">5. ВКД </w:t>
      </w:r>
      <w:r w:rsidR="009A76FD" w:rsidRPr="00B442B5">
        <w:rPr>
          <w:sz w:val="28"/>
        </w:rPr>
        <w:t>–</w:t>
      </w:r>
      <w:r w:rsidR="009A76FD">
        <w:rPr>
          <w:sz w:val="28"/>
        </w:rPr>
        <w:t xml:space="preserve"> Военная</w:t>
      </w:r>
      <w:r>
        <w:rPr>
          <w:sz w:val="28"/>
        </w:rPr>
        <w:t xml:space="preserve"> компания на доверенности (от имени государства);</w:t>
      </w:r>
    </w:p>
    <w:p w:rsidR="003E7953" w:rsidRPr="00F172CC" w:rsidRDefault="003E7953" w:rsidP="003E7953">
      <w:pPr>
        <w:spacing w:line="360" w:lineRule="auto"/>
        <w:ind w:firstLine="1134"/>
        <w:jc w:val="both"/>
        <w:rPr>
          <w:sz w:val="28"/>
        </w:rPr>
      </w:pPr>
      <w:r>
        <w:rPr>
          <w:sz w:val="28"/>
        </w:rPr>
        <w:t>6.</w:t>
      </w:r>
      <w:r w:rsidR="0006289B">
        <w:rPr>
          <w:sz w:val="28"/>
        </w:rPr>
        <w:t xml:space="preserve"> </w:t>
      </w:r>
      <w:r>
        <w:rPr>
          <w:sz w:val="28"/>
        </w:rPr>
        <w:t xml:space="preserve">ВО </w:t>
      </w:r>
      <w:r w:rsidRPr="00B442B5">
        <w:rPr>
          <w:sz w:val="28"/>
        </w:rPr>
        <w:t>–</w:t>
      </w:r>
      <w:r>
        <w:rPr>
          <w:sz w:val="28"/>
        </w:rPr>
        <w:t xml:space="preserve"> Внештатные операции.</w:t>
      </w:r>
    </w:p>
    <w:p w:rsidR="00BE5310" w:rsidRPr="006B285E" w:rsidRDefault="00BE5310" w:rsidP="000D4C17">
      <w:pPr>
        <w:spacing w:line="360" w:lineRule="auto"/>
        <w:ind w:firstLine="1134"/>
        <w:jc w:val="both"/>
        <w:rPr>
          <w:sz w:val="28"/>
        </w:rPr>
      </w:pPr>
      <w:r w:rsidRPr="006B285E">
        <w:rPr>
          <w:sz w:val="28"/>
        </w:rPr>
        <w:t xml:space="preserve">Частные военные компании могут быть </w:t>
      </w:r>
      <w:r w:rsidR="008568F1">
        <w:rPr>
          <w:sz w:val="28"/>
        </w:rPr>
        <w:t>дополнительно</w:t>
      </w:r>
      <w:r w:rsidRPr="006B285E">
        <w:rPr>
          <w:sz w:val="28"/>
        </w:rPr>
        <w:t xml:space="preserve"> разделены на военные компании</w:t>
      </w:r>
      <w:r w:rsidR="00D77492" w:rsidRPr="00D77492">
        <w:rPr>
          <w:sz w:val="28"/>
        </w:rPr>
        <w:t xml:space="preserve"> </w:t>
      </w:r>
      <w:r w:rsidR="00F172CC">
        <w:rPr>
          <w:sz w:val="28"/>
        </w:rPr>
        <w:t xml:space="preserve">на </w:t>
      </w:r>
      <w:r w:rsidR="009A76FD">
        <w:rPr>
          <w:sz w:val="28"/>
        </w:rPr>
        <w:t>доверенности и</w:t>
      </w:r>
      <w:r w:rsidR="004B305A">
        <w:rPr>
          <w:sz w:val="28"/>
        </w:rPr>
        <w:t xml:space="preserve"> частные охранные предприятия.</w:t>
      </w:r>
    </w:p>
    <w:p w:rsidR="00BE5310" w:rsidRPr="0064159F" w:rsidRDefault="00BE5310" w:rsidP="000D4C17">
      <w:pPr>
        <w:spacing w:line="360" w:lineRule="auto"/>
        <w:ind w:firstLine="1134"/>
        <w:jc w:val="both"/>
        <w:rPr>
          <w:sz w:val="28"/>
        </w:rPr>
      </w:pPr>
      <w:r w:rsidRPr="006B285E">
        <w:rPr>
          <w:sz w:val="28"/>
        </w:rPr>
        <w:t xml:space="preserve">Военные компании по доверенности </w:t>
      </w:r>
      <w:r w:rsidR="003E7953">
        <w:rPr>
          <w:sz w:val="28"/>
        </w:rPr>
        <w:t>–</w:t>
      </w:r>
      <w:r w:rsidRPr="006B285E">
        <w:rPr>
          <w:sz w:val="28"/>
        </w:rPr>
        <w:t xml:space="preserve"> частные компании, которые действуют в соответствии с их национальными целями. Компании по доверенности могут </w:t>
      </w:r>
      <w:r w:rsidR="0006289B">
        <w:rPr>
          <w:sz w:val="28"/>
        </w:rPr>
        <w:t xml:space="preserve">применять </w:t>
      </w:r>
      <w:r w:rsidRPr="006B285E">
        <w:rPr>
          <w:sz w:val="28"/>
        </w:rPr>
        <w:t xml:space="preserve">прямую силу, но всегда </w:t>
      </w:r>
      <w:r w:rsidR="0006289B">
        <w:rPr>
          <w:sz w:val="28"/>
        </w:rPr>
        <w:t>находятся под влиянием</w:t>
      </w:r>
      <w:r>
        <w:rPr>
          <w:sz w:val="28"/>
        </w:rPr>
        <w:t xml:space="preserve"> участвующей стороны (см. Рисунок 1).</w:t>
      </w:r>
    </w:p>
    <w:p w:rsidR="00BE5310" w:rsidRDefault="00BE5310" w:rsidP="000D4C17">
      <w:pPr>
        <w:spacing w:line="360" w:lineRule="auto"/>
        <w:ind w:firstLine="1134"/>
        <w:jc w:val="both"/>
        <w:rPr>
          <w:sz w:val="28"/>
        </w:rPr>
      </w:pPr>
      <w:r>
        <w:rPr>
          <w:sz w:val="28"/>
        </w:rPr>
        <w:lastRenderedPageBreak/>
        <w:t>В работе будет произведен анализ ЧВК двух главных категорий:</w:t>
      </w:r>
      <w:r w:rsidR="00D77492" w:rsidRPr="00D77492">
        <w:rPr>
          <w:sz w:val="28"/>
        </w:rPr>
        <w:t xml:space="preserve"> </w:t>
      </w:r>
      <w:r w:rsidR="003E7953">
        <w:rPr>
          <w:sz w:val="28"/>
        </w:rPr>
        <w:t>частных боевых компаний и частных военных компаний</w:t>
      </w:r>
      <w:r w:rsidRPr="006B285E">
        <w:rPr>
          <w:sz w:val="28"/>
        </w:rPr>
        <w:t xml:space="preserve">, поскольку они лучше всего иллюстрируют возможности и последствия </w:t>
      </w:r>
      <w:r>
        <w:rPr>
          <w:sz w:val="28"/>
        </w:rPr>
        <w:t>работы ЧВК</w:t>
      </w:r>
      <w:r w:rsidRPr="006B285E">
        <w:rPr>
          <w:sz w:val="28"/>
        </w:rPr>
        <w:t xml:space="preserve"> в зонах боевых действий. </w:t>
      </w:r>
      <w:r>
        <w:rPr>
          <w:sz w:val="28"/>
        </w:rPr>
        <w:t>В работе</w:t>
      </w:r>
      <w:r w:rsidRPr="006B285E">
        <w:rPr>
          <w:sz w:val="28"/>
        </w:rPr>
        <w:t xml:space="preserve"> не будет</w:t>
      </w:r>
      <w:r>
        <w:rPr>
          <w:sz w:val="28"/>
        </w:rPr>
        <w:t xml:space="preserve"> проводиться исследование ЧВК</w:t>
      </w:r>
      <w:r w:rsidRPr="006B285E">
        <w:rPr>
          <w:sz w:val="28"/>
        </w:rPr>
        <w:t>, выполняющи</w:t>
      </w:r>
      <w:r>
        <w:rPr>
          <w:sz w:val="28"/>
        </w:rPr>
        <w:t>х</w:t>
      </w:r>
      <w:r w:rsidR="00D77492" w:rsidRPr="00D77492">
        <w:rPr>
          <w:sz w:val="28"/>
        </w:rPr>
        <w:t xml:space="preserve"> </w:t>
      </w:r>
      <w:r w:rsidR="003E7953">
        <w:rPr>
          <w:sz w:val="28"/>
        </w:rPr>
        <w:t>охранные функции</w:t>
      </w:r>
      <w:r w:rsidRPr="006B285E">
        <w:rPr>
          <w:sz w:val="28"/>
        </w:rPr>
        <w:t xml:space="preserve">, или </w:t>
      </w:r>
      <w:r>
        <w:rPr>
          <w:sz w:val="28"/>
        </w:rPr>
        <w:t>выполняющих функции обеспечения</w:t>
      </w:r>
      <w:r w:rsidRPr="006B285E">
        <w:rPr>
          <w:sz w:val="28"/>
        </w:rPr>
        <w:t>.</w:t>
      </w:r>
    </w:p>
    <w:p w:rsidR="003C4FD8" w:rsidRPr="006B285E" w:rsidRDefault="003C4FD8" w:rsidP="000D4C17">
      <w:pPr>
        <w:spacing w:line="360" w:lineRule="auto"/>
        <w:ind w:firstLine="1134"/>
        <w:jc w:val="both"/>
        <w:rPr>
          <w:sz w:val="28"/>
        </w:rPr>
      </w:pPr>
      <w:r>
        <w:rPr>
          <w:sz w:val="28"/>
        </w:rPr>
        <w:t>Предлагаемый рисунок 1 иллюстрирует возможный перечень типов компаний, разделенных по уровню практикуемого насилия.</w:t>
      </w:r>
    </w:p>
    <w:p w:rsidR="00BE5310" w:rsidRPr="006B285E" w:rsidRDefault="00B442B5" w:rsidP="00B442B5">
      <w:pPr>
        <w:spacing w:line="360" w:lineRule="auto"/>
        <w:jc w:val="both"/>
        <w:rPr>
          <w:sz w:val="28"/>
        </w:rPr>
      </w:pPr>
      <w:r>
        <w:rPr>
          <w:noProof/>
          <w:sz w:val="28"/>
        </w:rPr>
        <w:drawing>
          <wp:inline distT="0" distB="0" distL="0" distR="0">
            <wp:extent cx="5620535" cy="3686690"/>
            <wp:effectExtent l="19050" t="0" r="0" b="0"/>
            <wp:docPr id="1" name="Рисунок 0" descr="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8"/>
                    <a:stretch>
                      <a:fillRect/>
                    </a:stretch>
                  </pic:blipFill>
                  <pic:spPr>
                    <a:xfrm>
                      <a:off x="0" y="0"/>
                      <a:ext cx="5620535" cy="3686690"/>
                    </a:xfrm>
                    <a:prstGeom prst="rect">
                      <a:avLst/>
                    </a:prstGeom>
                  </pic:spPr>
                </pic:pic>
              </a:graphicData>
            </a:graphic>
          </wp:inline>
        </w:drawing>
      </w:r>
    </w:p>
    <w:p w:rsidR="00BE5310" w:rsidRPr="006B285E" w:rsidRDefault="00BE5310" w:rsidP="00B442B5">
      <w:pPr>
        <w:spacing w:line="360" w:lineRule="auto"/>
        <w:jc w:val="both"/>
        <w:rPr>
          <w:sz w:val="28"/>
        </w:rPr>
      </w:pPr>
      <w:r w:rsidRPr="006B285E">
        <w:rPr>
          <w:sz w:val="28"/>
        </w:rPr>
        <w:t xml:space="preserve">Рисунок 1. </w:t>
      </w:r>
      <w:r w:rsidR="00B442B5">
        <w:rPr>
          <w:sz w:val="28"/>
        </w:rPr>
        <w:t>Уровень</w:t>
      </w:r>
      <w:r w:rsidR="00D77492" w:rsidRPr="00D77492">
        <w:rPr>
          <w:sz w:val="28"/>
        </w:rPr>
        <w:t xml:space="preserve"> </w:t>
      </w:r>
      <w:r>
        <w:rPr>
          <w:sz w:val="28"/>
        </w:rPr>
        <w:t>практикуемого обоснованного насилия</w:t>
      </w:r>
      <w:r w:rsidR="003E7953">
        <w:rPr>
          <w:rStyle w:val="a4"/>
          <w:sz w:val="28"/>
        </w:rPr>
        <w:footnoteReference w:id="30"/>
      </w:r>
      <w:r w:rsidR="003E7953">
        <w:rPr>
          <w:sz w:val="28"/>
        </w:rPr>
        <w:t>.</w:t>
      </w:r>
    </w:p>
    <w:p w:rsidR="008568F1" w:rsidRPr="002005E0" w:rsidRDefault="008568F1" w:rsidP="00B442B5">
      <w:pPr>
        <w:spacing w:line="360" w:lineRule="auto"/>
        <w:jc w:val="both"/>
        <w:rPr>
          <w:sz w:val="28"/>
        </w:rPr>
      </w:pPr>
    </w:p>
    <w:p w:rsidR="00BE5310" w:rsidRPr="00B442B5" w:rsidRDefault="00B442B5" w:rsidP="00B442B5">
      <w:pPr>
        <w:spacing w:line="360" w:lineRule="auto"/>
        <w:jc w:val="both"/>
        <w:rPr>
          <w:sz w:val="28"/>
        </w:rPr>
      </w:pPr>
      <w:r>
        <w:rPr>
          <w:sz w:val="28"/>
        </w:rPr>
        <w:t xml:space="preserve">1. КОК </w:t>
      </w:r>
      <w:r w:rsidR="003C4FD8" w:rsidRPr="00E324EB">
        <w:rPr>
          <w:sz w:val="28"/>
        </w:rPr>
        <w:t>–</w:t>
      </w:r>
      <w:r w:rsidR="00F172CC">
        <w:rPr>
          <w:sz w:val="28"/>
        </w:rPr>
        <w:t>Коммерческая</w:t>
      </w:r>
      <w:r w:rsidR="00D77492" w:rsidRPr="00D77492">
        <w:rPr>
          <w:sz w:val="28"/>
        </w:rPr>
        <w:t xml:space="preserve"> </w:t>
      </w:r>
      <w:r w:rsidR="00F172CC">
        <w:rPr>
          <w:sz w:val="28"/>
        </w:rPr>
        <w:t>охранная</w:t>
      </w:r>
      <w:r w:rsidR="00D77492" w:rsidRPr="00D77492">
        <w:rPr>
          <w:sz w:val="28"/>
        </w:rPr>
        <w:t xml:space="preserve"> </w:t>
      </w:r>
      <w:r w:rsidR="00F172CC">
        <w:rPr>
          <w:sz w:val="28"/>
        </w:rPr>
        <w:t>компания</w:t>
      </w:r>
      <w:r>
        <w:rPr>
          <w:sz w:val="28"/>
        </w:rPr>
        <w:t>;</w:t>
      </w:r>
    </w:p>
    <w:p w:rsidR="00987854" w:rsidRPr="00E324EB" w:rsidRDefault="00B442B5" w:rsidP="00B442B5">
      <w:pPr>
        <w:spacing w:line="360" w:lineRule="auto"/>
        <w:jc w:val="both"/>
        <w:rPr>
          <w:sz w:val="28"/>
        </w:rPr>
      </w:pPr>
      <w:r w:rsidRPr="00E324EB">
        <w:rPr>
          <w:sz w:val="28"/>
        </w:rPr>
        <w:t xml:space="preserve">2. </w:t>
      </w:r>
      <w:r w:rsidR="005A5A86" w:rsidRPr="00B442B5">
        <w:rPr>
          <w:sz w:val="28"/>
        </w:rPr>
        <w:t>ЧВК</w:t>
      </w:r>
      <w:r w:rsidR="00D672F0" w:rsidRPr="00E324EB">
        <w:rPr>
          <w:sz w:val="28"/>
        </w:rPr>
        <w:t>–</w:t>
      </w:r>
      <w:r w:rsidR="003357EA">
        <w:rPr>
          <w:sz w:val="28"/>
        </w:rPr>
        <w:t>Частная военная компания</w:t>
      </w:r>
      <w:r w:rsidRPr="00E324EB">
        <w:rPr>
          <w:sz w:val="28"/>
        </w:rPr>
        <w:t>;</w:t>
      </w:r>
    </w:p>
    <w:p w:rsidR="00987854" w:rsidRPr="00B442B5" w:rsidRDefault="00B442B5" w:rsidP="00B442B5">
      <w:pPr>
        <w:spacing w:line="360" w:lineRule="auto"/>
        <w:jc w:val="both"/>
        <w:rPr>
          <w:sz w:val="28"/>
        </w:rPr>
      </w:pPr>
      <w:r>
        <w:rPr>
          <w:sz w:val="28"/>
        </w:rPr>
        <w:t xml:space="preserve">3. ЧОП </w:t>
      </w:r>
      <w:r w:rsidRPr="00B442B5">
        <w:rPr>
          <w:sz w:val="28"/>
        </w:rPr>
        <w:t>–</w:t>
      </w:r>
      <w:r w:rsidR="00F172CC">
        <w:rPr>
          <w:sz w:val="28"/>
        </w:rPr>
        <w:t>Частное</w:t>
      </w:r>
      <w:r w:rsidR="00D77492" w:rsidRPr="00D77492">
        <w:rPr>
          <w:sz w:val="28"/>
        </w:rPr>
        <w:t xml:space="preserve"> </w:t>
      </w:r>
      <w:r w:rsidR="00F172CC">
        <w:rPr>
          <w:sz w:val="28"/>
        </w:rPr>
        <w:t>охранное</w:t>
      </w:r>
      <w:r w:rsidR="00D77492" w:rsidRPr="00D77492">
        <w:rPr>
          <w:sz w:val="28"/>
        </w:rPr>
        <w:t xml:space="preserve"> </w:t>
      </w:r>
      <w:r w:rsidR="00F172CC">
        <w:rPr>
          <w:sz w:val="28"/>
        </w:rPr>
        <w:t>предприятие</w:t>
      </w:r>
      <w:r>
        <w:rPr>
          <w:sz w:val="28"/>
        </w:rPr>
        <w:t>;</w:t>
      </w:r>
    </w:p>
    <w:p w:rsidR="00987854" w:rsidRPr="00B442B5" w:rsidRDefault="00B442B5" w:rsidP="00B442B5">
      <w:pPr>
        <w:spacing w:line="360" w:lineRule="auto"/>
        <w:jc w:val="both"/>
        <w:rPr>
          <w:sz w:val="28"/>
        </w:rPr>
      </w:pPr>
      <w:r>
        <w:rPr>
          <w:sz w:val="28"/>
        </w:rPr>
        <w:t xml:space="preserve">4. ЧБК </w:t>
      </w:r>
      <w:r w:rsidRPr="00B442B5">
        <w:rPr>
          <w:sz w:val="28"/>
        </w:rPr>
        <w:t>–</w:t>
      </w:r>
      <w:r w:rsidR="00F172CC">
        <w:rPr>
          <w:sz w:val="28"/>
        </w:rPr>
        <w:t>Частная</w:t>
      </w:r>
      <w:r w:rsidR="00D77492" w:rsidRPr="00D77492">
        <w:rPr>
          <w:sz w:val="28"/>
        </w:rPr>
        <w:t xml:space="preserve"> </w:t>
      </w:r>
      <w:r w:rsidR="00F172CC">
        <w:rPr>
          <w:sz w:val="28"/>
        </w:rPr>
        <w:t>боевая</w:t>
      </w:r>
      <w:r w:rsidR="00D77492" w:rsidRPr="00D77492">
        <w:rPr>
          <w:sz w:val="28"/>
        </w:rPr>
        <w:t xml:space="preserve"> </w:t>
      </w:r>
      <w:r w:rsidR="00F172CC">
        <w:rPr>
          <w:sz w:val="28"/>
        </w:rPr>
        <w:t>компания</w:t>
      </w:r>
      <w:r>
        <w:rPr>
          <w:sz w:val="28"/>
        </w:rPr>
        <w:t>;</w:t>
      </w:r>
    </w:p>
    <w:p w:rsidR="008568F1" w:rsidRDefault="00B442B5" w:rsidP="00B442B5">
      <w:pPr>
        <w:spacing w:line="360" w:lineRule="auto"/>
        <w:jc w:val="both"/>
        <w:rPr>
          <w:sz w:val="28"/>
        </w:rPr>
      </w:pPr>
      <w:r>
        <w:rPr>
          <w:sz w:val="28"/>
        </w:rPr>
        <w:t xml:space="preserve">5. ВКД </w:t>
      </w:r>
      <w:r w:rsidR="0068087D" w:rsidRPr="00B442B5">
        <w:rPr>
          <w:sz w:val="28"/>
        </w:rPr>
        <w:t>–</w:t>
      </w:r>
      <w:r w:rsidR="0068087D">
        <w:rPr>
          <w:sz w:val="28"/>
        </w:rPr>
        <w:t xml:space="preserve"> Военная</w:t>
      </w:r>
      <w:r w:rsidR="00F172CC">
        <w:rPr>
          <w:sz w:val="28"/>
        </w:rPr>
        <w:t xml:space="preserve"> компани</w:t>
      </w:r>
      <w:r w:rsidR="00D672F0">
        <w:rPr>
          <w:sz w:val="28"/>
        </w:rPr>
        <w:t>я на доверенности (от имени государст</w:t>
      </w:r>
      <w:r w:rsidR="00F172CC">
        <w:rPr>
          <w:sz w:val="28"/>
        </w:rPr>
        <w:t>ва)</w:t>
      </w:r>
      <w:r w:rsidR="003357EA">
        <w:rPr>
          <w:sz w:val="28"/>
        </w:rPr>
        <w:t>;</w:t>
      </w:r>
    </w:p>
    <w:p w:rsidR="003357EA" w:rsidRPr="00F172CC" w:rsidRDefault="003357EA" w:rsidP="00B442B5">
      <w:pPr>
        <w:spacing w:line="360" w:lineRule="auto"/>
        <w:jc w:val="both"/>
        <w:rPr>
          <w:sz w:val="28"/>
        </w:rPr>
      </w:pPr>
      <w:r>
        <w:rPr>
          <w:sz w:val="28"/>
        </w:rPr>
        <w:t>6</w:t>
      </w:r>
      <w:r w:rsidR="003C4FD8">
        <w:rPr>
          <w:sz w:val="28"/>
        </w:rPr>
        <w:t xml:space="preserve">. </w:t>
      </w:r>
      <w:r>
        <w:rPr>
          <w:sz w:val="28"/>
        </w:rPr>
        <w:t xml:space="preserve">ВО </w:t>
      </w:r>
      <w:r w:rsidRPr="00B442B5">
        <w:rPr>
          <w:sz w:val="28"/>
        </w:rPr>
        <w:t>–</w:t>
      </w:r>
      <w:r>
        <w:rPr>
          <w:sz w:val="28"/>
        </w:rPr>
        <w:t xml:space="preserve"> Внештатные операции.</w:t>
      </w:r>
    </w:p>
    <w:p w:rsidR="00BE5310" w:rsidRPr="00F172CC" w:rsidRDefault="00BE5310" w:rsidP="000D4C17">
      <w:pPr>
        <w:spacing w:line="360" w:lineRule="auto"/>
        <w:ind w:firstLine="1134"/>
        <w:jc w:val="center"/>
        <w:rPr>
          <w:b/>
          <w:sz w:val="28"/>
        </w:rPr>
      </w:pPr>
    </w:p>
    <w:p w:rsidR="00F55E8B" w:rsidRDefault="00E63198" w:rsidP="000D4C17">
      <w:pPr>
        <w:pStyle w:val="1"/>
        <w:pageBreakBefore/>
        <w:spacing w:before="200" w:line="360" w:lineRule="auto"/>
        <w:ind w:firstLine="1134"/>
        <w:jc w:val="both"/>
      </w:pPr>
      <w:bookmarkStart w:id="20" w:name="_Toc450763833"/>
      <w:bookmarkStart w:id="21" w:name="_Toc450763850"/>
      <w:bookmarkStart w:id="22" w:name="_Toc451966627"/>
      <w:r>
        <w:lastRenderedPageBreak/>
        <w:t xml:space="preserve">Глава </w:t>
      </w:r>
      <w:r w:rsidR="00F55E8B">
        <w:t xml:space="preserve">2. </w:t>
      </w:r>
      <w:r w:rsidR="00F214E2">
        <w:t xml:space="preserve">Деятельность </w:t>
      </w:r>
      <w:r w:rsidR="00F55E8B">
        <w:t xml:space="preserve">частных военных компаний </w:t>
      </w:r>
      <w:r w:rsidR="00D672F0">
        <w:t>«</w:t>
      </w:r>
      <w:r w:rsidR="00F55E8B" w:rsidRPr="00987854">
        <w:rPr>
          <w:lang w:val="en-US"/>
        </w:rPr>
        <w:t>Executive</w:t>
      </w:r>
      <w:r w:rsidR="00D77492" w:rsidRPr="00D77492">
        <w:t xml:space="preserve"> </w:t>
      </w:r>
      <w:r w:rsidR="00F55E8B" w:rsidRPr="00987854">
        <w:rPr>
          <w:lang w:val="en-US"/>
        </w:rPr>
        <w:t>Outcomes</w:t>
      </w:r>
      <w:r w:rsidR="00D672F0">
        <w:t>»</w:t>
      </w:r>
      <w:r w:rsidR="00F55E8B">
        <w:t xml:space="preserve">, </w:t>
      </w:r>
      <w:r w:rsidR="00D672F0">
        <w:t>«</w:t>
      </w:r>
      <w:r w:rsidR="00F55E8B">
        <w:rPr>
          <w:lang w:val="en-US"/>
        </w:rPr>
        <w:t>MPRI</w:t>
      </w:r>
      <w:r w:rsidR="00D672F0">
        <w:t>»</w:t>
      </w:r>
      <w:r w:rsidR="00F55E8B" w:rsidRPr="00F55E8B">
        <w:t xml:space="preserve">, </w:t>
      </w:r>
      <w:r w:rsidR="00D672F0">
        <w:t>«</w:t>
      </w:r>
      <w:r w:rsidR="001C47D7">
        <w:t>Блэкуотер</w:t>
      </w:r>
      <w:bookmarkEnd w:id="20"/>
      <w:bookmarkEnd w:id="21"/>
      <w:r w:rsidR="00D672F0">
        <w:t>»</w:t>
      </w:r>
      <w:r w:rsidR="00F214E2">
        <w:t xml:space="preserve"> в региональных конфликтах.</w:t>
      </w:r>
      <w:bookmarkEnd w:id="22"/>
    </w:p>
    <w:p w:rsidR="00F305AB" w:rsidRPr="002005E0" w:rsidRDefault="00C64448" w:rsidP="000D4C17">
      <w:pPr>
        <w:pStyle w:val="1"/>
        <w:ind w:firstLine="1134"/>
      </w:pPr>
      <w:bookmarkStart w:id="23" w:name="_Toc450763834"/>
      <w:bookmarkStart w:id="24" w:name="_Toc450763851"/>
      <w:bookmarkStart w:id="25" w:name="_Toc451966628"/>
      <w:r>
        <w:t>§</w:t>
      </w:r>
      <w:r w:rsidR="00F305AB" w:rsidRPr="002005E0">
        <w:t>2.1</w:t>
      </w:r>
      <w:r>
        <w:t>Частная военная компания</w:t>
      </w:r>
      <w:r w:rsidR="00D77492" w:rsidRPr="00D77492">
        <w:t xml:space="preserve"> </w:t>
      </w:r>
      <w:r w:rsidR="00D672F0">
        <w:t>«</w:t>
      </w:r>
      <w:r w:rsidR="00F305AB" w:rsidRPr="00987854">
        <w:rPr>
          <w:lang w:val="en-US"/>
        </w:rPr>
        <w:t>Executive</w:t>
      </w:r>
      <w:r w:rsidR="00D77492" w:rsidRPr="00D77492">
        <w:t xml:space="preserve"> </w:t>
      </w:r>
      <w:r w:rsidR="00F305AB" w:rsidRPr="00987854">
        <w:rPr>
          <w:lang w:val="en-US"/>
        </w:rPr>
        <w:t>Outcomes</w:t>
      </w:r>
      <w:r w:rsidR="00D672F0">
        <w:t>»</w:t>
      </w:r>
      <w:r w:rsidR="00D92B57">
        <w:t>,</w:t>
      </w:r>
      <w:r w:rsidRPr="00C64448">
        <w:t xml:space="preserve"> (</w:t>
      </w:r>
      <w:r w:rsidR="00F305AB" w:rsidRPr="00987854">
        <w:rPr>
          <w:rStyle w:val="apple-converted-space"/>
          <w:color w:val="252525"/>
          <w:shd w:val="clear" w:color="auto" w:fill="FFFFFF"/>
          <w:lang w:val="en-US"/>
        </w:rPr>
        <w:t> </w:t>
      </w:r>
      <w:r w:rsidR="00D672F0">
        <w:t>«</w:t>
      </w:r>
      <w:r w:rsidR="00F305AB" w:rsidRPr="00D672F0">
        <w:t>Предопределенный Результат</w:t>
      </w:r>
      <w:r w:rsidR="00D672F0">
        <w:t>»</w:t>
      </w:r>
      <w:r w:rsidRPr="00D672F0">
        <w:t>)</w:t>
      </w:r>
      <w:r w:rsidR="00F305AB" w:rsidRPr="00D672F0">
        <w:t>.</w:t>
      </w:r>
      <w:bookmarkEnd w:id="23"/>
      <w:bookmarkEnd w:id="24"/>
      <w:bookmarkEnd w:id="25"/>
    </w:p>
    <w:p w:rsidR="00F305AB" w:rsidRPr="002005E0" w:rsidRDefault="00F305AB" w:rsidP="000D4C17">
      <w:pPr>
        <w:spacing w:line="360" w:lineRule="auto"/>
        <w:ind w:firstLine="1134"/>
        <w:jc w:val="both"/>
        <w:rPr>
          <w:sz w:val="28"/>
          <w:szCs w:val="28"/>
        </w:rPr>
      </w:pPr>
    </w:p>
    <w:p w:rsidR="002005E0" w:rsidRDefault="003E7953" w:rsidP="000D4C17">
      <w:pPr>
        <w:spacing w:line="360" w:lineRule="auto"/>
        <w:ind w:firstLine="1134"/>
        <w:jc w:val="both"/>
        <w:rPr>
          <w:color w:val="252525"/>
          <w:sz w:val="28"/>
          <w:szCs w:val="28"/>
          <w:shd w:val="clear" w:color="auto" w:fill="FFFFFF"/>
        </w:rPr>
      </w:pPr>
      <w:r>
        <w:rPr>
          <w:sz w:val="28"/>
          <w:szCs w:val="28"/>
        </w:rPr>
        <w:t>«</w:t>
      </w:r>
      <w:r w:rsidR="00F305AB" w:rsidRPr="00F83107">
        <w:rPr>
          <w:sz w:val="28"/>
          <w:szCs w:val="28"/>
        </w:rPr>
        <w:t>Executive</w:t>
      </w:r>
      <w:r w:rsidR="00D77492" w:rsidRPr="00D77492">
        <w:rPr>
          <w:sz w:val="28"/>
          <w:szCs w:val="28"/>
        </w:rPr>
        <w:t xml:space="preserve"> </w:t>
      </w:r>
      <w:r w:rsidR="00F305AB" w:rsidRPr="00F83107">
        <w:rPr>
          <w:sz w:val="28"/>
          <w:szCs w:val="28"/>
        </w:rPr>
        <w:t>Outcomes</w:t>
      </w:r>
      <w:r>
        <w:rPr>
          <w:sz w:val="28"/>
          <w:szCs w:val="28"/>
        </w:rPr>
        <w:t>»</w:t>
      </w:r>
      <w:r w:rsidR="00D77492" w:rsidRPr="00D77492">
        <w:rPr>
          <w:sz w:val="28"/>
          <w:szCs w:val="28"/>
        </w:rPr>
        <w:t xml:space="preserve"> </w:t>
      </w:r>
      <w:r w:rsidR="003C4FD8" w:rsidRPr="00E324EB">
        <w:rPr>
          <w:sz w:val="28"/>
        </w:rPr>
        <w:t>–</w:t>
      </w:r>
      <w:r w:rsidR="00D77492" w:rsidRPr="00D77492">
        <w:rPr>
          <w:sz w:val="28"/>
        </w:rPr>
        <w:t xml:space="preserve"> </w:t>
      </w:r>
      <w:r w:rsidR="00F305AB" w:rsidRPr="00F83107">
        <w:rPr>
          <w:color w:val="252525"/>
          <w:sz w:val="28"/>
          <w:szCs w:val="28"/>
          <w:shd w:val="clear" w:color="auto" w:fill="FFFFFF"/>
        </w:rPr>
        <w:t>крупная</w:t>
      </w:r>
      <w:r w:rsidR="00F305AB" w:rsidRPr="00F83107">
        <w:rPr>
          <w:rStyle w:val="apple-converted-space"/>
          <w:color w:val="252525"/>
          <w:sz w:val="28"/>
          <w:szCs w:val="28"/>
          <w:shd w:val="clear" w:color="auto" w:fill="FFFFFF"/>
        </w:rPr>
        <w:t> </w:t>
      </w:r>
      <w:r w:rsidR="00F305AB" w:rsidRPr="00A6417E">
        <w:rPr>
          <w:sz w:val="28"/>
          <w:szCs w:val="28"/>
          <w:shd w:val="clear" w:color="auto" w:fill="FFFFFF"/>
        </w:rPr>
        <w:t>частная военная компания</w:t>
      </w:r>
      <w:r w:rsidR="00F305AB" w:rsidRPr="00F83107">
        <w:rPr>
          <w:color w:val="252525"/>
          <w:sz w:val="28"/>
          <w:szCs w:val="28"/>
          <w:shd w:val="clear" w:color="auto" w:fill="FFFFFF"/>
        </w:rPr>
        <w:t>, основанная в</w:t>
      </w:r>
      <w:r w:rsidR="00F305AB" w:rsidRPr="00F83107">
        <w:rPr>
          <w:rStyle w:val="apple-converted-space"/>
          <w:color w:val="252525"/>
          <w:sz w:val="28"/>
          <w:szCs w:val="28"/>
          <w:shd w:val="clear" w:color="auto" w:fill="FFFFFF"/>
        </w:rPr>
        <w:t> </w:t>
      </w:r>
      <w:r w:rsidR="002005E0">
        <w:rPr>
          <w:sz w:val="28"/>
          <w:szCs w:val="28"/>
          <w:shd w:val="clear" w:color="auto" w:fill="FFFFFF"/>
        </w:rPr>
        <w:t>ЮАР</w:t>
      </w:r>
      <w:r w:rsidR="00F305AB" w:rsidRPr="00F83107">
        <w:rPr>
          <w:rStyle w:val="apple-converted-space"/>
          <w:color w:val="252525"/>
          <w:sz w:val="28"/>
          <w:szCs w:val="28"/>
          <w:shd w:val="clear" w:color="auto" w:fill="FFFFFF"/>
        </w:rPr>
        <w:t> </w:t>
      </w:r>
      <w:r w:rsidR="00F305AB" w:rsidRPr="00F83107">
        <w:rPr>
          <w:color w:val="252525"/>
          <w:sz w:val="28"/>
          <w:szCs w:val="28"/>
          <w:shd w:val="clear" w:color="auto" w:fill="FFFFFF"/>
        </w:rPr>
        <w:t>в 1989 году бывшим генерал-лейтенантом</w:t>
      </w:r>
      <w:r w:rsidR="00F305AB" w:rsidRPr="00F83107">
        <w:rPr>
          <w:rStyle w:val="apple-converted-space"/>
          <w:color w:val="252525"/>
          <w:sz w:val="28"/>
          <w:szCs w:val="28"/>
          <w:shd w:val="clear" w:color="auto" w:fill="FFFFFF"/>
        </w:rPr>
        <w:t> </w:t>
      </w:r>
      <w:r w:rsidR="00F305AB" w:rsidRPr="00A6417E">
        <w:rPr>
          <w:sz w:val="28"/>
          <w:szCs w:val="28"/>
          <w:shd w:val="clear" w:color="auto" w:fill="FFFFFF"/>
        </w:rPr>
        <w:t>южно-африканских</w:t>
      </w:r>
      <w:r w:rsidR="002005E0">
        <w:rPr>
          <w:sz w:val="28"/>
          <w:szCs w:val="28"/>
          <w:shd w:val="clear" w:color="auto" w:fill="FFFFFF"/>
        </w:rPr>
        <w:t xml:space="preserve"> вооруженных </w:t>
      </w:r>
      <w:r w:rsidR="00F305AB" w:rsidRPr="00A6417E">
        <w:rPr>
          <w:sz w:val="28"/>
          <w:szCs w:val="28"/>
          <w:shd w:val="clear" w:color="auto" w:fill="FFFFFF"/>
        </w:rPr>
        <w:t>сил безопасности</w:t>
      </w:r>
      <w:r w:rsidR="00F305AB" w:rsidRPr="00F83107">
        <w:rPr>
          <w:rStyle w:val="apple-converted-space"/>
          <w:color w:val="252525"/>
          <w:sz w:val="28"/>
          <w:szCs w:val="28"/>
          <w:shd w:val="clear" w:color="auto" w:fill="FFFFFF"/>
        </w:rPr>
        <w:t> </w:t>
      </w:r>
      <w:r w:rsidR="00F305AB" w:rsidRPr="00F83107">
        <w:rPr>
          <w:color w:val="252525"/>
          <w:sz w:val="28"/>
          <w:szCs w:val="28"/>
          <w:shd w:val="clear" w:color="auto" w:fill="FFFFFF"/>
        </w:rPr>
        <w:t>Эбеном Барлоу</w:t>
      </w:r>
      <w:hyperlink r:id="rId9" w:anchor="cite_note-1" w:history="1"/>
      <w:r w:rsidR="00F305AB" w:rsidRPr="00F83107">
        <w:rPr>
          <w:rStyle w:val="apple-converted-space"/>
          <w:color w:val="252525"/>
          <w:sz w:val="28"/>
          <w:szCs w:val="28"/>
          <w:shd w:val="clear" w:color="auto" w:fill="FFFFFF"/>
        </w:rPr>
        <w:t> </w:t>
      </w:r>
      <w:r w:rsidR="00F305AB" w:rsidRPr="00F83107">
        <w:rPr>
          <w:color w:val="252525"/>
          <w:sz w:val="28"/>
          <w:szCs w:val="28"/>
          <w:shd w:val="clear" w:color="auto" w:fill="FFFFFF"/>
        </w:rPr>
        <w:t xml:space="preserve">и существовавшая до 1998 года. Согласно </w:t>
      </w:r>
      <w:r>
        <w:rPr>
          <w:color w:val="252525"/>
          <w:sz w:val="28"/>
          <w:szCs w:val="28"/>
          <w:shd w:val="clear" w:color="auto" w:fill="FFFFFF"/>
        </w:rPr>
        <w:t>Р</w:t>
      </w:r>
      <w:r w:rsidR="00F305AB" w:rsidRPr="00F83107">
        <w:rPr>
          <w:color w:val="252525"/>
          <w:sz w:val="28"/>
          <w:szCs w:val="28"/>
          <w:shd w:val="clear" w:color="auto" w:fill="FFFFFF"/>
        </w:rPr>
        <w:t xml:space="preserve">исунку 1 </w:t>
      </w:r>
      <w:r>
        <w:rPr>
          <w:color w:val="252525"/>
          <w:sz w:val="28"/>
          <w:szCs w:val="28"/>
          <w:shd w:val="clear" w:color="auto" w:fill="FFFFFF"/>
        </w:rPr>
        <w:t>«</w:t>
      </w:r>
      <w:r w:rsidR="00F305AB" w:rsidRPr="00F83107">
        <w:rPr>
          <w:sz w:val="28"/>
          <w:szCs w:val="28"/>
        </w:rPr>
        <w:t>Executive</w:t>
      </w:r>
      <w:r w:rsidR="00D77492" w:rsidRPr="00D77492">
        <w:rPr>
          <w:sz w:val="28"/>
          <w:szCs w:val="28"/>
        </w:rPr>
        <w:t xml:space="preserve"> </w:t>
      </w:r>
      <w:r w:rsidR="00F305AB" w:rsidRPr="00F83107">
        <w:rPr>
          <w:sz w:val="28"/>
          <w:szCs w:val="28"/>
        </w:rPr>
        <w:t>Outcomes</w:t>
      </w:r>
      <w:r>
        <w:rPr>
          <w:sz w:val="28"/>
          <w:szCs w:val="28"/>
        </w:rPr>
        <w:t>»</w:t>
      </w:r>
      <w:r w:rsidR="00F305AB" w:rsidRPr="00F83107">
        <w:rPr>
          <w:color w:val="252525"/>
          <w:sz w:val="28"/>
          <w:szCs w:val="28"/>
          <w:shd w:val="clear" w:color="auto" w:fill="FFFFFF"/>
        </w:rPr>
        <w:t>по пр</w:t>
      </w:r>
      <w:r>
        <w:rPr>
          <w:color w:val="252525"/>
          <w:sz w:val="28"/>
          <w:szCs w:val="28"/>
          <w:shd w:val="clear" w:color="auto" w:fill="FFFFFF"/>
        </w:rPr>
        <w:t>актикуемому насилию относится к частной боевой компании–</w:t>
      </w:r>
      <w:r w:rsidR="00F305AB" w:rsidRPr="00F83107">
        <w:rPr>
          <w:color w:val="252525"/>
          <w:sz w:val="28"/>
          <w:szCs w:val="28"/>
          <w:shd w:val="clear" w:color="auto" w:fill="FFFFFF"/>
        </w:rPr>
        <w:t xml:space="preserve"> последней категории ЧВК.</w:t>
      </w:r>
    </w:p>
    <w:p w:rsidR="00F305AB" w:rsidRPr="002005E0" w:rsidRDefault="00F305AB" w:rsidP="000D4C17">
      <w:pPr>
        <w:spacing w:line="360" w:lineRule="auto"/>
        <w:ind w:firstLine="1134"/>
        <w:jc w:val="both"/>
        <w:rPr>
          <w:sz w:val="28"/>
          <w:szCs w:val="28"/>
          <w:lang w:val="en-US"/>
        </w:rPr>
      </w:pPr>
      <w:r w:rsidRPr="00F83107">
        <w:rPr>
          <w:color w:val="252525"/>
          <w:sz w:val="28"/>
          <w:szCs w:val="28"/>
          <w:shd w:val="clear" w:color="auto" w:fill="FFFFFF"/>
        </w:rPr>
        <w:t>Основные</w:t>
      </w:r>
      <w:r w:rsidR="00D77492">
        <w:rPr>
          <w:color w:val="252525"/>
          <w:sz w:val="28"/>
          <w:szCs w:val="28"/>
          <w:shd w:val="clear" w:color="auto" w:fill="FFFFFF"/>
          <w:lang w:val="en-US"/>
        </w:rPr>
        <w:t xml:space="preserve"> </w:t>
      </w:r>
      <w:r w:rsidRPr="00F83107">
        <w:rPr>
          <w:color w:val="252525"/>
          <w:sz w:val="28"/>
          <w:szCs w:val="28"/>
          <w:shd w:val="clear" w:color="auto" w:fill="FFFFFF"/>
        </w:rPr>
        <w:t>задачи</w:t>
      </w:r>
      <w:r w:rsidR="00D77492">
        <w:rPr>
          <w:color w:val="252525"/>
          <w:sz w:val="28"/>
          <w:szCs w:val="28"/>
          <w:shd w:val="clear" w:color="auto" w:fill="FFFFFF"/>
          <w:lang w:val="en-US"/>
        </w:rPr>
        <w:t xml:space="preserve"> </w:t>
      </w:r>
      <w:r w:rsidR="003E7953" w:rsidRPr="003E7953">
        <w:rPr>
          <w:color w:val="252525"/>
          <w:sz w:val="28"/>
          <w:szCs w:val="28"/>
          <w:shd w:val="clear" w:color="auto" w:fill="FFFFFF"/>
          <w:lang w:val="en-US"/>
        </w:rPr>
        <w:t>«</w:t>
      </w:r>
      <w:r w:rsidRPr="002005E0">
        <w:rPr>
          <w:sz w:val="28"/>
          <w:szCs w:val="28"/>
          <w:lang w:val="en-US"/>
        </w:rPr>
        <w:t>Executive Outcomes</w:t>
      </w:r>
      <w:r w:rsidR="003E7953" w:rsidRPr="003E7953">
        <w:rPr>
          <w:sz w:val="28"/>
          <w:szCs w:val="28"/>
          <w:lang w:val="en-US"/>
        </w:rPr>
        <w:t>»</w:t>
      </w:r>
      <w:r w:rsidR="003E7953">
        <w:rPr>
          <w:rStyle w:val="a4"/>
          <w:sz w:val="28"/>
          <w:szCs w:val="28"/>
          <w:lang w:val="en-US"/>
        </w:rPr>
        <w:footnoteReference w:id="31"/>
      </w:r>
      <w:r w:rsidRPr="002005E0">
        <w:rPr>
          <w:color w:val="252525"/>
          <w:sz w:val="28"/>
          <w:szCs w:val="28"/>
          <w:shd w:val="clear" w:color="auto" w:fill="FFFFFF"/>
          <w:lang w:val="en-US"/>
        </w:rPr>
        <w:t xml:space="preserve">: </w:t>
      </w:r>
    </w:p>
    <w:p w:rsidR="00F305AB" w:rsidRPr="00F83107" w:rsidRDefault="00F305AB" w:rsidP="000D4C17">
      <w:pPr>
        <w:pStyle w:val="a3"/>
        <w:numPr>
          <w:ilvl w:val="0"/>
          <w:numId w:val="2"/>
        </w:numPr>
        <w:spacing w:after="200"/>
        <w:ind w:left="0" w:firstLine="1134"/>
        <w:contextualSpacing/>
        <w:rPr>
          <w:sz w:val="28"/>
          <w:szCs w:val="28"/>
        </w:rPr>
      </w:pPr>
      <w:r w:rsidRPr="00F83107">
        <w:rPr>
          <w:sz w:val="28"/>
          <w:szCs w:val="28"/>
        </w:rPr>
        <w:t>Предоставление военных и консультаций. Обсуждение военной стратегии;</w:t>
      </w:r>
    </w:p>
    <w:p w:rsidR="00F305AB" w:rsidRPr="003E7953" w:rsidRDefault="00F305AB" w:rsidP="003E7953">
      <w:pPr>
        <w:pStyle w:val="a3"/>
        <w:numPr>
          <w:ilvl w:val="0"/>
          <w:numId w:val="2"/>
        </w:numPr>
        <w:spacing w:after="200"/>
        <w:ind w:left="0" w:firstLine="1134"/>
        <w:contextualSpacing/>
        <w:rPr>
          <w:sz w:val="28"/>
          <w:szCs w:val="28"/>
        </w:rPr>
      </w:pPr>
      <w:r w:rsidRPr="00F83107">
        <w:rPr>
          <w:sz w:val="28"/>
          <w:szCs w:val="28"/>
        </w:rPr>
        <w:t>Обеспечение профессиональной военной подготовки, в настоящее время доступной вооруженным силам</w:t>
      </w:r>
      <w:r w:rsidR="003E7953">
        <w:rPr>
          <w:sz w:val="28"/>
          <w:szCs w:val="28"/>
        </w:rPr>
        <w:t xml:space="preserve"> –</w:t>
      </w:r>
      <w:r w:rsidRPr="003E7953">
        <w:rPr>
          <w:sz w:val="28"/>
          <w:szCs w:val="28"/>
        </w:rPr>
        <w:t xml:space="preserve"> на море, воздухе и суше;</w:t>
      </w:r>
    </w:p>
    <w:p w:rsidR="00F305AB" w:rsidRPr="00F83107" w:rsidRDefault="00F305AB" w:rsidP="000D4C17">
      <w:pPr>
        <w:pStyle w:val="a3"/>
        <w:numPr>
          <w:ilvl w:val="0"/>
          <w:numId w:val="2"/>
        </w:numPr>
        <w:spacing w:after="200"/>
        <w:ind w:left="0" w:firstLine="1134"/>
        <w:contextualSpacing/>
        <w:rPr>
          <w:sz w:val="28"/>
          <w:szCs w:val="28"/>
        </w:rPr>
      </w:pPr>
      <w:r w:rsidRPr="00F83107">
        <w:rPr>
          <w:sz w:val="28"/>
          <w:szCs w:val="28"/>
        </w:rPr>
        <w:t>Обеспечение</w:t>
      </w:r>
      <w:r w:rsidR="002005E0">
        <w:rPr>
          <w:sz w:val="28"/>
          <w:szCs w:val="28"/>
        </w:rPr>
        <w:t xml:space="preserve"> и проведение</w:t>
      </w:r>
      <w:r w:rsidRPr="00F83107">
        <w:rPr>
          <w:sz w:val="28"/>
          <w:szCs w:val="28"/>
        </w:rPr>
        <w:t xml:space="preserve"> миротворческих операций;</w:t>
      </w:r>
    </w:p>
    <w:p w:rsidR="00F305AB" w:rsidRPr="00F83107" w:rsidRDefault="009A76FD" w:rsidP="000D4C17">
      <w:pPr>
        <w:pStyle w:val="a3"/>
        <w:numPr>
          <w:ilvl w:val="0"/>
          <w:numId w:val="2"/>
        </w:numPr>
        <w:spacing w:after="200"/>
        <w:ind w:left="0" w:firstLine="1134"/>
        <w:contextualSpacing/>
        <w:rPr>
          <w:sz w:val="28"/>
          <w:szCs w:val="28"/>
        </w:rPr>
      </w:pPr>
      <w:r w:rsidRPr="00F83107">
        <w:rPr>
          <w:sz w:val="28"/>
          <w:szCs w:val="28"/>
        </w:rPr>
        <w:t>Обеспечение защиты</w:t>
      </w:r>
      <w:r w:rsidR="00F305AB" w:rsidRPr="00F83107">
        <w:rPr>
          <w:sz w:val="28"/>
          <w:szCs w:val="28"/>
        </w:rPr>
        <w:t xml:space="preserve"> определенной территории;</w:t>
      </w:r>
    </w:p>
    <w:p w:rsidR="00F305AB" w:rsidRPr="00F83107" w:rsidRDefault="002005E0" w:rsidP="000D4C17">
      <w:pPr>
        <w:pStyle w:val="a3"/>
        <w:numPr>
          <w:ilvl w:val="0"/>
          <w:numId w:val="2"/>
        </w:numPr>
        <w:spacing w:after="200"/>
        <w:ind w:left="0" w:firstLine="1134"/>
        <w:contextualSpacing/>
        <w:rPr>
          <w:sz w:val="28"/>
          <w:szCs w:val="28"/>
        </w:rPr>
      </w:pPr>
      <w:r>
        <w:rPr>
          <w:sz w:val="28"/>
          <w:szCs w:val="28"/>
        </w:rPr>
        <w:t>Оказание консультаций</w:t>
      </w:r>
      <w:r w:rsidR="00F305AB" w:rsidRPr="00F83107">
        <w:rPr>
          <w:sz w:val="28"/>
          <w:szCs w:val="28"/>
        </w:rPr>
        <w:t xml:space="preserve"> государственным вооруженным силам по выбору оружия, платформ вооружения.</w:t>
      </w:r>
    </w:p>
    <w:p w:rsidR="00F305AB" w:rsidRPr="003E7953" w:rsidRDefault="00F305AB" w:rsidP="000D4C17">
      <w:pPr>
        <w:pStyle w:val="a9"/>
        <w:shd w:val="clear" w:color="auto" w:fill="FFFFFF"/>
        <w:spacing w:before="120" w:beforeAutospacing="0" w:after="120" w:afterAutospacing="0" w:line="360" w:lineRule="auto"/>
        <w:ind w:firstLine="1134"/>
        <w:jc w:val="both"/>
        <w:rPr>
          <w:color w:val="252525"/>
          <w:sz w:val="28"/>
          <w:szCs w:val="28"/>
          <w:shd w:val="clear" w:color="auto" w:fill="FFFFFF"/>
        </w:rPr>
      </w:pPr>
      <w:r w:rsidRPr="00F83107">
        <w:rPr>
          <w:sz w:val="28"/>
          <w:szCs w:val="28"/>
        </w:rPr>
        <w:t>Данная ЧВК была задействована в военизированных операциях, действуя против партизан в Намибии, Анголе, Родезии, а также по всей Южной Африке</w:t>
      </w:r>
      <w:r w:rsidRPr="00F83107">
        <w:rPr>
          <w:rStyle w:val="a4"/>
          <w:sz w:val="28"/>
          <w:szCs w:val="28"/>
        </w:rPr>
        <w:footnoteReference w:id="32"/>
      </w:r>
      <w:r w:rsidRPr="00F83107">
        <w:rPr>
          <w:sz w:val="28"/>
          <w:szCs w:val="28"/>
        </w:rPr>
        <w:t xml:space="preserve">, начиная с 1989 года, после падения режима апартеида. Как следствие, состав вооруженных сил ЮАР был серьезно сокращен, поэтому большое количество военных специалистов осталось без работы и средств к </w:t>
      </w:r>
      <w:r w:rsidRPr="00F83107">
        <w:rPr>
          <w:sz w:val="28"/>
          <w:szCs w:val="28"/>
        </w:rPr>
        <w:lastRenderedPageBreak/>
        <w:t xml:space="preserve">существованию. Среди таких военных и был </w:t>
      </w:r>
      <w:r w:rsidRPr="00F83107">
        <w:rPr>
          <w:color w:val="252525"/>
          <w:sz w:val="28"/>
          <w:szCs w:val="28"/>
          <w:shd w:val="clear" w:color="auto" w:fill="FFFFFF"/>
        </w:rPr>
        <w:t>Эбен Барлоу</w:t>
      </w:r>
      <w:hyperlink r:id="rId10" w:anchor="cite_note-1" w:history="1"/>
      <w:r w:rsidRPr="00F83107">
        <w:rPr>
          <w:rStyle w:val="apple-converted-space"/>
          <w:color w:val="252525"/>
          <w:sz w:val="28"/>
          <w:szCs w:val="28"/>
          <w:shd w:val="clear" w:color="auto" w:fill="FFFFFF"/>
        </w:rPr>
        <w:t xml:space="preserve"> (генерал-лейтенант южно-африканских</w:t>
      </w:r>
      <w:r w:rsidR="00D77492" w:rsidRPr="00D77492">
        <w:rPr>
          <w:rStyle w:val="apple-converted-space"/>
          <w:color w:val="252525"/>
          <w:sz w:val="28"/>
          <w:szCs w:val="28"/>
          <w:shd w:val="clear" w:color="auto" w:fill="FFFFFF"/>
        </w:rPr>
        <w:t xml:space="preserve"> </w:t>
      </w:r>
      <w:r w:rsidR="002005E0">
        <w:rPr>
          <w:rStyle w:val="apple-converted-space"/>
          <w:color w:val="252525"/>
          <w:sz w:val="28"/>
          <w:szCs w:val="28"/>
          <w:shd w:val="clear" w:color="auto" w:fill="FFFFFF"/>
        </w:rPr>
        <w:t>вооруженных сил</w:t>
      </w:r>
      <w:r w:rsidRPr="00F83107">
        <w:rPr>
          <w:rStyle w:val="apple-converted-space"/>
          <w:color w:val="252525"/>
          <w:sz w:val="28"/>
          <w:szCs w:val="28"/>
          <w:shd w:val="clear" w:color="auto" w:fill="FFFFFF"/>
        </w:rPr>
        <w:t xml:space="preserve">) </w:t>
      </w:r>
      <w:r w:rsidR="003E7953">
        <w:rPr>
          <w:rStyle w:val="apple-converted-space"/>
          <w:color w:val="252525"/>
          <w:sz w:val="28"/>
          <w:szCs w:val="28"/>
          <w:shd w:val="clear" w:color="auto" w:fill="FFFFFF"/>
        </w:rPr>
        <w:t>–</w:t>
      </w:r>
      <w:r w:rsidRPr="00F83107">
        <w:rPr>
          <w:rStyle w:val="apple-converted-space"/>
          <w:color w:val="252525"/>
          <w:sz w:val="28"/>
          <w:szCs w:val="28"/>
          <w:shd w:val="clear" w:color="auto" w:fill="FFFFFF"/>
        </w:rPr>
        <w:t xml:space="preserve"> основатель </w:t>
      </w:r>
      <w:r w:rsidR="003E7953">
        <w:rPr>
          <w:rStyle w:val="apple-converted-space"/>
          <w:color w:val="252525"/>
          <w:sz w:val="28"/>
          <w:szCs w:val="28"/>
          <w:shd w:val="clear" w:color="auto" w:fill="FFFFFF"/>
        </w:rPr>
        <w:t>«</w:t>
      </w:r>
      <w:r w:rsidRPr="00F83107">
        <w:rPr>
          <w:sz w:val="28"/>
          <w:szCs w:val="28"/>
        </w:rPr>
        <w:t>Executive</w:t>
      </w:r>
      <w:r w:rsidR="00D77492" w:rsidRPr="00D77492">
        <w:rPr>
          <w:sz w:val="28"/>
          <w:szCs w:val="28"/>
        </w:rPr>
        <w:t xml:space="preserve"> </w:t>
      </w:r>
      <w:r w:rsidRPr="00F83107">
        <w:rPr>
          <w:sz w:val="28"/>
          <w:szCs w:val="28"/>
        </w:rPr>
        <w:t>Outcomes</w:t>
      </w:r>
      <w:r w:rsidR="003E7953">
        <w:rPr>
          <w:sz w:val="28"/>
          <w:szCs w:val="28"/>
        </w:rPr>
        <w:t>»</w:t>
      </w:r>
      <w:r w:rsidRPr="00F83107">
        <w:rPr>
          <w:sz w:val="28"/>
          <w:szCs w:val="28"/>
        </w:rPr>
        <w:t>. Изначально данная структура создавалась для оказания услуг по обучению военного персонала южно-африканских</w:t>
      </w:r>
      <w:r w:rsidR="00D77492" w:rsidRPr="00D77492">
        <w:rPr>
          <w:sz w:val="28"/>
          <w:szCs w:val="28"/>
        </w:rPr>
        <w:t xml:space="preserve"> </w:t>
      </w:r>
      <w:r w:rsidR="009A76FD" w:rsidRPr="00F83107">
        <w:rPr>
          <w:sz w:val="28"/>
          <w:szCs w:val="28"/>
        </w:rPr>
        <w:t>сил спецназа</w:t>
      </w:r>
      <w:r w:rsidRPr="00F83107">
        <w:rPr>
          <w:rStyle w:val="apple-converted-space"/>
          <w:color w:val="252525"/>
          <w:sz w:val="28"/>
          <w:szCs w:val="28"/>
          <w:shd w:val="clear" w:color="auto" w:fill="FFFFFF"/>
        </w:rPr>
        <w:t xml:space="preserve">. </w:t>
      </w:r>
      <w:r w:rsidRPr="00F83107">
        <w:rPr>
          <w:color w:val="252525"/>
          <w:sz w:val="28"/>
          <w:szCs w:val="28"/>
        </w:rPr>
        <w:t>Позже EO получила контракт на обучение специальной группы офицеров службы безопасности по борьбе с синдикатами, занимающимися незаконной добычей алмазов</w:t>
      </w:r>
      <w:r w:rsidR="00D77492" w:rsidRPr="00D77492">
        <w:rPr>
          <w:color w:val="252525"/>
          <w:sz w:val="28"/>
          <w:szCs w:val="28"/>
        </w:rPr>
        <w:t xml:space="preserve"> </w:t>
      </w:r>
      <w:r w:rsidRPr="00F83107">
        <w:rPr>
          <w:color w:val="252525"/>
          <w:sz w:val="28"/>
          <w:szCs w:val="28"/>
        </w:rPr>
        <w:t>в</w:t>
      </w:r>
      <w:r w:rsidR="00D77492" w:rsidRPr="00D77492">
        <w:rPr>
          <w:color w:val="252525"/>
          <w:sz w:val="28"/>
          <w:szCs w:val="28"/>
        </w:rPr>
        <w:t xml:space="preserve"> </w:t>
      </w:r>
      <w:r w:rsidRPr="00A6417E">
        <w:rPr>
          <w:sz w:val="28"/>
          <w:szCs w:val="28"/>
        </w:rPr>
        <w:t>Ботсване</w:t>
      </w:r>
      <w:r w:rsidRPr="00F83107">
        <w:rPr>
          <w:color w:val="252525"/>
          <w:sz w:val="28"/>
          <w:szCs w:val="28"/>
        </w:rPr>
        <w:t>. Специалисты EO также обучали и тренировали</w:t>
      </w:r>
      <w:r w:rsidRPr="00F83107">
        <w:rPr>
          <w:rStyle w:val="apple-converted-space"/>
          <w:color w:val="252525"/>
          <w:sz w:val="28"/>
          <w:szCs w:val="28"/>
        </w:rPr>
        <w:t> </w:t>
      </w:r>
      <w:r w:rsidRPr="00A6417E">
        <w:rPr>
          <w:sz w:val="28"/>
          <w:szCs w:val="28"/>
        </w:rPr>
        <w:t>вооружённые силы Анголы</w:t>
      </w:r>
      <w:r w:rsidRPr="00F83107">
        <w:rPr>
          <w:color w:val="252525"/>
          <w:sz w:val="28"/>
          <w:szCs w:val="28"/>
        </w:rPr>
        <w:t>. Также стоит обратить внимание на то, что юридически данная компания была оформлена на территории Великобритании.</w:t>
      </w:r>
    </w:p>
    <w:p w:rsidR="00853D99" w:rsidRDefault="00853D99" w:rsidP="000D4C17">
      <w:pPr>
        <w:spacing w:line="360" w:lineRule="auto"/>
        <w:ind w:firstLine="1134"/>
        <w:jc w:val="both"/>
        <w:rPr>
          <w:b/>
          <w:sz w:val="28"/>
          <w:szCs w:val="28"/>
        </w:rPr>
      </w:pPr>
    </w:p>
    <w:p w:rsidR="00F305AB" w:rsidRPr="00397D14" w:rsidRDefault="00C64448" w:rsidP="000D4C17">
      <w:pPr>
        <w:pStyle w:val="3"/>
        <w:ind w:firstLine="1134"/>
      </w:pPr>
      <w:bookmarkStart w:id="26" w:name="_Toc451966629"/>
      <w:r>
        <w:t>§</w:t>
      </w:r>
      <w:r w:rsidR="00F305AB" w:rsidRPr="00F305AB">
        <w:t>2</w:t>
      </w:r>
      <w:r w:rsidR="00F305AB">
        <w:t>.</w:t>
      </w:r>
      <w:r w:rsidR="00F305AB" w:rsidRPr="00F305AB">
        <w:t>1.1</w:t>
      </w:r>
      <w:r w:rsidR="0006289B">
        <w:t xml:space="preserve"> </w:t>
      </w:r>
      <w:r w:rsidR="00F305AB" w:rsidRPr="00397D14">
        <w:t>Участие</w:t>
      </w:r>
      <w:r>
        <w:t xml:space="preserve"> ЧВК </w:t>
      </w:r>
      <w:r w:rsidR="00D77492" w:rsidRPr="00D77492">
        <w:t>«</w:t>
      </w:r>
      <w:r w:rsidR="00D77492" w:rsidRPr="00D77492">
        <w:rPr>
          <w:lang w:val="en-US"/>
        </w:rPr>
        <w:t>Executive</w:t>
      </w:r>
      <w:r w:rsidR="00D77492" w:rsidRPr="00D77492">
        <w:t xml:space="preserve"> </w:t>
      </w:r>
      <w:r w:rsidR="00D77492" w:rsidRPr="00D77492">
        <w:rPr>
          <w:lang w:val="en-US"/>
        </w:rPr>
        <w:t>Outcomes</w:t>
      </w:r>
      <w:r w:rsidR="00D77492" w:rsidRPr="00D77492">
        <w:t>»</w:t>
      </w:r>
      <w:r w:rsidR="00F305AB" w:rsidRPr="00397D14">
        <w:t xml:space="preserve"> в гражданской войне в Анголе (1993</w:t>
      </w:r>
      <w:r w:rsidR="00F305AB">
        <w:t xml:space="preserve"> -1994</w:t>
      </w:r>
      <w:r w:rsidR="00F305AB" w:rsidRPr="00397D14">
        <w:t>г.</w:t>
      </w:r>
      <w:r w:rsidR="00F305AB">
        <w:t>г.</w:t>
      </w:r>
      <w:r w:rsidR="00F305AB" w:rsidRPr="00397D14">
        <w:t>)</w:t>
      </w:r>
      <w:r w:rsidR="003E7953">
        <w:t>.</w:t>
      </w:r>
      <w:bookmarkEnd w:id="26"/>
    </w:p>
    <w:p w:rsidR="00853D99" w:rsidRPr="00153142" w:rsidRDefault="00853D99" w:rsidP="000D4C17">
      <w:pPr>
        <w:spacing w:line="360" w:lineRule="auto"/>
        <w:ind w:firstLine="1134"/>
        <w:jc w:val="both"/>
        <w:rPr>
          <w:sz w:val="28"/>
          <w:szCs w:val="28"/>
        </w:rPr>
      </w:pPr>
    </w:p>
    <w:p w:rsidR="00F305AB" w:rsidRPr="003E7953" w:rsidRDefault="00F305AB" w:rsidP="000D4C17">
      <w:pPr>
        <w:spacing w:line="360" w:lineRule="auto"/>
        <w:ind w:firstLine="1134"/>
        <w:jc w:val="both"/>
        <w:rPr>
          <w:sz w:val="28"/>
          <w:szCs w:val="28"/>
        </w:rPr>
      </w:pPr>
      <w:r w:rsidRPr="00153142">
        <w:rPr>
          <w:sz w:val="28"/>
          <w:szCs w:val="28"/>
        </w:rPr>
        <w:t>В 1993</w:t>
      </w:r>
      <w:r w:rsidR="003E7953" w:rsidRPr="00153142">
        <w:rPr>
          <w:sz w:val="28"/>
          <w:szCs w:val="28"/>
        </w:rPr>
        <w:t xml:space="preserve"> году</w:t>
      </w:r>
      <w:r w:rsidRPr="00153142">
        <w:rPr>
          <w:sz w:val="28"/>
          <w:szCs w:val="28"/>
        </w:rPr>
        <w:t xml:space="preserve"> сторонами гражданской войны в Анголе </w:t>
      </w:r>
      <w:r w:rsidR="009A76FD" w:rsidRPr="00153142">
        <w:rPr>
          <w:sz w:val="28"/>
          <w:szCs w:val="28"/>
        </w:rPr>
        <w:t>были Национальный</w:t>
      </w:r>
      <w:r w:rsidRPr="00153142">
        <w:rPr>
          <w:sz w:val="28"/>
          <w:szCs w:val="28"/>
          <w:shd w:val="clear" w:color="auto" w:fill="FFFFFF"/>
        </w:rPr>
        <w:t xml:space="preserve"> союз за полное освобождение Анголы (УНИТА) </w:t>
      </w:r>
      <w:r w:rsidR="00153142" w:rsidRPr="00153142">
        <w:rPr>
          <w:sz w:val="28"/>
          <w:szCs w:val="28"/>
        </w:rPr>
        <w:t>и</w:t>
      </w:r>
      <w:r w:rsidR="009A76FD" w:rsidRPr="00153142">
        <w:rPr>
          <w:sz w:val="28"/>
          <w:szCs w:val="28"/>
        </w:rPr>
        <w:t xml:space="preserve"> </w:t>
      </w:r>
      <w:r w:rsidR="00D77492" w:rsidRPr="00153142">
        <w:rPr>
          <w:sz w:val="28"/>
          <w:szCs w:val="28"/>
        </w:rPr>
        <w:t>в</w:t>
      </w:r>
      <w:r w:rsidR="009A76FD" w:rsidRPr="00153142">
        <w:rPr>
          <w:sz w:val="28"/>
          <w:szCs w:val="28"/>
        </w:rPr>
        <w:t>ооруженных</w:t>
      </w:r>
      <w:r w:rsidR="00D77492" w:rsidRPr="00153142">
        <w:rPr>
          <w:sz w:val="28"/>
          <w:szCs w:val="28"/>
        </w:rPr>
        <w:t xml:space="preserve"> с</w:t>
      </w:r>
      <w:r w:rsidR="009A76FD" w:rsidRPr="00153142">
        <w:rPr>
          <w:sz w:val="28"/>
          <w:szCs w:val="28"/>
        </w:rPr>
        <w:t>ил Анголы</w:t>
      </w:r>
      <w:r w:rsidRPr="00153142">
        <w:rPr>
          <w:sz w:val="28"/>
          <w:szCs w:val="28"/>
        </w:rPr>
        <w:t xml:space="preserve"> (FAA). УНИТА намеревалась получить политическую власть, захватывая нефтеперерабатывающие заводы в порту Сойо (север провинции Заир, Ангола)</w:t>
      </w:r>
      <w:r w:rsidR="003E7953" w:rsidRPr="00153142">
        <w:rPr>
          <w:rStyle w:val="a4"/>
          <w:sz w:val="28"/>
          <w:szCs w:val="28"/>
        </w:rPr>
        <w:footnoteReference w:id="33"/>
      </w:r>
      <w:r w:rsidRPr="00153142">
        <w:rPr>
          <w:sz w:val="28"/>
          <w:szCs w:val="28"/>
        </w:rPr>
        <w:t>, добираясь и до других международных бизнесов в Анголе</w:t>
      </w:r>
      <w:r w:rsidRPr="00153142">
        <w:rPr>
          <w:rStyle w:val="a4"/>
          <w:sz w:val="28"/>
          <w:szCs w:val="28"/>
        </w:rPr>
        <w:footnoteReference w:id="34"/>
      </w:r>
      <w:r w:rsidRPr="00153142">
        <w:rPr>
          <w:sz w:val="28"/>
          <w:szCs w:val="28"/>
        </w:rPr>
        <w:t>. Вооруженные Силы Анголы не смогли отразить нападение на очистительные заводы</w:t>
      </w:r>
      <w:r w:rsidRPr="00153142">
        <w:rPr>
          <w:rStyle w:val="a4"/>
          <w:sz w:val="28"/>
          <w:szCs w:val="28"/>
        </w:rPr>
        <w:footnoteReference w:id="35"/>
      </w:r>
      <w:r w:rsidRPr="00153142">
        <w:rPr>
          <w:sz w:val="28"/>
          <w:szCs w:val="28"/>
        </w:rPr>
        <w:t xml:space="preserve"> и правительство заключило с EO контракт в сентябре 1993</w:t>
      </w:r>
      <w:r w:rsidRPr="00153142">
        <w:rPr>
          <w:rStyle w:val="a4"/>
          <w:sz w:val="28"/>
          <w:szCs w:val="28"/>
        </w:rPr>
        <w:footnoteReference w:id="36"/>
      </w:r>
      <w:r w:rsidRPr="00153142">
        <w:rPr>
          <w:sz w:val="28"/>
          <w:szCs w:val="28"/>
        </w:rPr>
        <w:t xml:space="preserve"> года, чтобы отбить порт Сойо и обучить войска Вооруженных Силы Анголы действиям по боевому обеспечению. Взаимодействие между </w:t>
      </w:r>
      <w:r w:rsidRPr="00153142">
        <w:rPr>
          <w:sz w:val="28"/>
          <w:szCs w:val="28"/>
          <w:lang w:val="en-US"/>
        </w:rPr>
        <w:t>EO</w:t>
      </w:r>
      <w:r w:rsidR="00153142">
        <w:rPr>
          <w:sz w:val="28"/>
          <w:szCs w:val="28"/>
        </w:rPr>
        <w:t xml:space="preserve"> </w:t>
      </w:r>
      <w:r w:rsidRPr="00153142">
        <w:rPr>
          <w:sz w:val="28"/>
          <w:szCs w:val="28"/>
        </w:rPr>
        <w:t xml:space="preserve">и </w:t>
      </w:r>
      <w:r w:rsidRPr="00153142">
        <w:rPr>
          <w:sz w:val="28"/>
          <w:szCs w:val="28"/>
          <w:lang w:val="en-US"/>
        </w:rPr>
        <w:t>FAA</w:t>
      </w:r>
      <w:r w:rsidR="00153142">
        <w:rPr>
          <w:sz w:val="28"/>
          <w:szCs w:val="28"/>
        </w:rPr>
        <w:t xml:space="preserve"> </w:t>
      </w:r>
      <w:r w:rsidRPr="00153142">
        <w:rPr>
          <w:sz w:val="28"/>
          <w:szCs w:val="28"/>
        </w:rPr>
        <w:t xml:space="preserve">осуществлялось через правительство </w:t>
      </w:r>
      <w:r>
        <w:rPr>
          <w:sz w:val="28"/>
          <w:szCs w:val="28"/>
        </w:rPr>
        <w:lastRenderedPageBreak/>
        <w:t xml:space="preserve">Великобритании, которое кроме всего прочего владело местной нефтяной компанией. Правительство Великобритании одобрило контракт на 10 миллионов долларов, результатом которого стало вторжение в порт Сойо 80 человек </w:t>
      </w:r>
      <w:r w:rsidR="003E7953">
        <w:rPr>
          <w:sz w:val="28"/>
          <w:szCs w:val="28"/>
        </w:rPr>
        <w:t>–</w:t>
      </w:r>
      <w:r>
        <w:rPr>
          <w:sz w:val="28"/>
          <w:szCs w:val="28"/>
        </w:rPr>
        <w:t xml:space="preserve"> сотрудников </w:t>
      </w:r>
      <w:r>
        <w:rPr>
          <w:sz w:val="28"/>
          <w:szCs w:val="28"/>
          <w:lang w:val="en-US"/>
        </w:rPr>
        <w:t>EO</w:t>
      </w:r>
      <w:r>
        <w:rPr>
          <w:sz w:val="28"/>
          <w:szCs w:val="28"/>
        </w:rPr>
        <w:t>, которые без единой жертвы провели захват порта, а также</w:t>
      </w:r>
      <w:r w:rsidR="003E7953">
        <w:rPr>
          <w:sz w:val="28"/>
          <w:szCs w:val="28"/>
        </w:rPr>
        <w:t xml:space="preserve"> захватили</w:t>
      </w:r>
      <w:r>
        <w:rPr>
          <w:sz w:val="28"/>
          <w:szCs w:val="28"/>
        </w:rPr>
        <w:t xml:space="preserve"> нефтеперерабатывающий завод. </w:t>
      </w:r>
      <w:r w:rsidRPr="00644D2C">
        <w:rPr>
          <w:sz w:val="28"/>
          <w:szCs w:val="28"/>
        </w:rPr>
        <w:t xml:space="preserve">Далее </w:t>
      </w:r>
      <w:r w:rsidR="003E7953">
        <w:rPr>
          <w:sz w:val="28"/>
          <w:szCs w:val="28"/>
        </w:rPr>
        <w:t>а</w:t>
      </w:r>
      <w:r w:rsidRPr="00644D2C">
        <w:rPr>
          <w:sz w:val="28"/>
          <w:szCs w:val="28"/>
        </w:rPr>
        <w:t>нгольское правительство предложило вто</w:t>
      </w:r>
      <w:r w:rsidR="003E7953">
        <w:rPr>
          <w:sz w:val="28"/>
          <w:szCs w:val="28"/>
        </w:rPr>
        <w:t>рой контракт, чтобы обучить FAA и</w:t>
      </w:r>
      <w:r w:rsidRPr="00644D2C">
        <w:rPr>
          <w:sz w:val="28"/>
          <w:szCs w:val="28"/>
        </w:rPr>
        <w:t xml:space="preserve"> пограничные войска, по которому они заплатили $40 миллионов в деньгах и нефтяных концессиях</w:t>
      </w:r>
      <w:r w:rsidRPr="00644D2C">
        <w:rPr>
          <w:rStyle w:val="a4"/>
          <w:sz w:val="28"/>
          <w:szCs w:val="28"/>
        </w:rPr>
        <w:footnoteReference w:id="37"/>
      </w:r>
      <w:r w:rsidRPr="00644D2C">
        <w:rPr>
          <w:sz w:val="28"/>
          <w:szCs w:val="28"/>
        </w:rPr>
        <w:t>.</w:t>
      </w:r>
      <w:r>
        <w:rPr>
          <w:sz w:val="28"/>
          <w:szCs w:val="28"/>
        </w:rPr>
        <w:t xml:space="preserve"> По данному контракту 500 членов </w:t>
      </w:r>
      <w:r>
        <w:rPr>
          <w:sz w:val="28"/>
          <w:szCs w:val="28"/>
          <w:lang w:val="en-US"/>
        </w:rPr>
        <w:t>EO</w:t>
      </w:r>
      <w:r w:rsidR="00153142">
        <w:rPr>
          <w:sz w:val="28"/>
          <w:szCs w:val="28"/>
        </w:rPr>
        <w:t xml:space="preserve"> </w:t>
      </w:r>
      <w:r>
        <w:rPr>
          <w:sz w:val="28"/>
          <w:szCs w:val="28"/>
        </w:rPr>
        <w:t>восстановили 16 бригаду Вооруженных Сил Анголы, обучили 5 тысяч солдат, 30 пилотов, провели операции по вытеснению УНИТА из столицы Анголы, в результате чего воюющие стороны сели за стол переговоров</w:t>
      </w:r>
      <w:r>
        <w:rPr>
          <w:rStyle w:val="a4"/>
          <w:sz w:val="28"/>
          <w:szCs w:val="28"/>
        </w:rPr>
        <w:footnoteReference w:id="38"/>
      </w:r>
      <w:r>
        <w:rPr>
          <w:sz w:val="28"/>
          <w:szCs w:val="28"/>
        </w:rPr>
        <w:t xml:space="preserve">. </w:t>
      </w:r>
      <w:r w:rsidRPr="00BF0121">
        <w:rPr>
          <w:sz w:val="28"/>
          <w:szCs w:val="28"/>
        </w:rPr>
        <w:t>План кампании глубокого проникновения, н</w:t>
      </w:r>
      <w:r w:rsidR="00153142">
        <w:rPr>
          <w:sz w:val="28"/>
          <w:szCs w:val="28"/>
        </w:rPr>
        <w:t>ападений воздух-земля и ночных бомбардировок</w:t>
      </w:r>
      <w:r w:rsidRPr="00BF0121">
        <w:rPr>
          <w:sz w:val="28"/>
          <w:szCs w:val="28"/>
        </w:rPr>
        <w:t xml:space="preserve"> нанес вред мятежникам и вынудил их принять </w:t>
      </w:r>
      <w:r>
        <w:rPr>
          <w:sz w:val="28"/>
          <w:szCs w:val="28"/>
        </w:rPr>
        <w:t>Лусакский протокол</w:t>
      </w:r>
      <w:r w:rsidRPr="00BF0121">
        <w:rPr>
          <w:sz w:val="28"/>
          <w:szCs w:val="28"/>
        </w:rPr>
        <w:t xml:space="preserve"> в октябре 1994</w:t>
      </w:r>
      <w:r>
        <w:rPr>
          <w:sz w:val="28"/>
          <w:szCs w:val="28"/>
        </w:rPr>
        <w:t xml:space="preserve"> года</w:t>
      </w:r>
      <w:r>
        <w:rPr>
          <w:rStyle w:val="a4"/>
          <w:sz w:val="28"/>
          <w:szCs w:val="28"/>
        </w:rPr>
        <w:footnoteReference w:id="39"/>
      </w:r>
      <w:r>
        <w:rPr>
          <w:sz w:val="28"/>
          <w:szCs w:val="28"/>
        </w:rPr>
        <w:t xml:space="preserve">. </w:t>
      </w:r>
      <w:r w:rsidRPr="00BF0121">
        <w:rPr>
          <w:sz w:val="28"/>
          <w:szCs w:val="28"/>
        </w:rPr>
        <w:t xml:space="preserve">Лусакский протокол постоянно нарушался, но при поддержке FAA, оттеснения УНИТА от столицы, EO успешно выполнил условия второго контракта с Анголой. Ангольское государство получило стабильность внутри государства, обученную армию, </w:t>
      </w:r>
      <w:r w:rsidR="009A76FD" w:rsidRPr="00BF0121">
        <w:rPr>
          <w:sz w:val="28"/>
          <w:szCs w:val="28"/>
        </w:rPr>
        <w:t>способную сдерживать</w:t>
      </w:r>
      <w:r w:rsidRPr="00BF0121">
        <w:rPr>
          <w:sz w:val="28"/>
          <w:szCs w:val="28"/>
        </w:rPr>
        <w:t xml:space="preserve"> остатки УНИТА.</w:t>
      </w:r>
    </w:p>
    <w:p w:rsidR="00346349" w:rsidRDefault="00346349" w:rsidP="000D4C17">
      <w:pPr>
        <w:spacing w:line="360" w:lineRule="auto"/>
        <w:ind w:firstLine="1134"/>
        <w:jc w:val="both"/>
      </w:pPr>
    </w:p>
    <w:p w:rsidR="00F305AB" w:rsidRDefault="00C64448" w:rsidP="000D4C17">
      <w:pPr>
        <w:pStyle w:val="3"/>
        <w:ind w:firstLine="1134"/>
      </w:pPr>
      <w:bookmarkStart w:id="27" w:name="_Toc451966630"/>
      <w:r>
        <w:t>§</w:t>
      </w:r>
      <w:r w:rsidR="00346349" w:rsidRPr="00346349">
        <w:t>2.1.</w:t>
      </w:r>
      <w:r w:rsidR="00F305AB" w:rsidRPr="00346349">
        <w:t>2.  Участие</w:t>
      </w:r>
      <w:r>
        <w:t xml:space="preserve"> ЧВК </w:t>
      </w:r>
      <w:r w:rsidR="00D77492" w:rsidRPr="00D77492">
        <w:t>«Executive Outcomes»</w:t>
      </w:r>
      <w:r w:rsidR="00F305AB" w:rsidRPr="00346349">
        <w:t xml:space="preserve"> в гражданской войне в Сьерра-Леоне (1992-1995 г.г.)</w:t>
      </w:r>
      <w:bookmarkEnd w:id="27"/>
    </w:p>
    <w:p w:rsidR="00C64448" w:rsidRPr="00346349" w:rsidRDefault="00C64448" w:rsidP="000D4C17">
      <w:pPr>
        <w:spacing w:line="360" w:lineRule="auto"/>
        <w:ind w:firstLine="1134"/>
        <w:jc w:val="both"/>
        <w:rPr>
          <w:b/>
          <w:sz w:val="28"/>
          <w:szCs w:val="28"/>
        </w:rPr>
      </w:pPr>
    </w:p>
    <w:p w:rsidR="00F305AB" w:rsidRPr="00117775" w:rsidRDefault="00F305AB" w:rsidP="000D4C17">
      <w:pPr>
        <w:spacing w:line="360" w:lineRule="auto"/>
        <w:ind w:firstLine="1134"/>
        <w:jc w:val="both"/>
        <w:rPr>
          <w:sz w:val="28"/>
          <w:szCs w:val="28"/>
        </w:rPr>
      </w:pPr>
      <w:r w:rsidRPr="00E36737">
        <w:rPr>
          <w:sz w:val="28"/>
          <w:szCs w:val="28"/>
        </w:rPr>
        <w:t>В августе 1992</w:t>
      </w:r>
      <w:r w:rsidR="003E7953">
        <w:rPr>
          <w:sz w:val="28"/>
          <w:szCs w:val="28"/>
        </w:rPr>
        <w:t xml:space="preserve"> года </w:t>
      </w:r>
      <w:r w:rsidRPr="00E36737">
        <w:rPr>
          <w:sz w:val="28"/>
          <w:szCs w:val="28"/>
        </w:rPr>
        <w:t>заговорщики</w:t>
      </w:r>
      <w:r>
        <w:rPr>
          <w:sz w:val="28"/>
          <w:szCs w:val="28"/>
        </w:rPr>
        <w:t xml:space="preserve"> (Объединенный Революционный</w:t>
      </w:r>
      <w:r w:rsidR="00153142">
        <w:rPr>
          <w:sz w:val="28"/>
          <w:szCs w:val="28"/>
        </w:rPr>
        <w:t xml:space="preserve"> </w:t>
      </w:r>
      <w:r w:rsidR="009A76FD">
        <w:rPr>
          <w:sz w:val="28"/>
          <w:szCs w:val="28"/>
        </w:rPr>
        <w:t>Фронт)</w:t>
      </w:r>
      <w:r w:rsidR="00153142">
        <w:rPr>
          <w:sz w:val="28"/>
          <w:szCs w:val="28"/>
        </w:rPr>
        <w:t xml:space="preserve"> </w:t>
      </w:r>
      <w:r w:rsidR="009A76FD">
        <w:rPr>
          <w:sz w:val="28"/>
          <w:szCs w:val="28"/>
        </w:rPr>
        <w:t>военного</w:t>
      </w:r>
      <w:r w:rsidR="00153142">
        <w:rPr>
          <w:sz w:val="28"/>
          <w:szCs w:val="28"/>
        </w:rPr>
        <w:t xml:space="preserve"> </w:t>
      </w:r>
      <w:r w:rsidR="009A76FD" w:rsidRPr="00E36737">
        <w:rPr>
          <w:sz w:val="28"/>
          <w:szCs w:val="28"/>
        </w:rPr>
        <w:t>переворота</w:t>
      </w:r>
      <w:r w:rsidR="00153142">
        <w:rPr>
          <w:sz w:val="28"/>
          <w:szCs w:val="28"/>
        </w:rPr>
        <w:t xml:space="preserve"> </w:t>
      </w:r>
      <w:r w:rsidR="009A76FD" w:rsidRPr="00E36737">
        <w:rPr>
          <w:sz w:val="28"/>
          <w:szCs w:val="28"/>
        </w:rPr>
        <w:t>в</w:t>
      </w:r>
      <w:r w:rsidR="00153142">
        <w:rPr>
          <w:sz w:val="28"/>
          <w:szCs w:val="28"/>
        </w:rPr>
        <w:t xml:space="preserve"> </w:t>
      </w:r>
      <w:r w:rsidRPr="00E36737">
        <w:rPr>
          <w:sz w:val="28"/>
          <w:szCs w:val="28"/>
        </w:rPr>
        <w:t>Сьерра-Леоне взяли на себя управление правительство</w:t>
      </w:r>
      <w:r w:rsidR="00153142">
        <w:rPr>
          <w:sz w:val="28"/>
          <w:szCs w:val="28"/>
        </w:rPr>
        <w:t>м</w:t>
      </w:r>
      <w:r w:rsidRPr="00E36737">
        <w:rPr>
          <w:sz w:val="28"/>
          <w:szCs w:val="28"/>
        </w:rPr>
        <w:t xml:space="preserve"> действующего тогда президента (генерал-майора) Джозефа Саида Момо. Вскоре сформированное правительство, названное </w:t>
      </w:r>
      <w:r w:rsidRPr="00E36737">
        <w:rPr>
          <w:sz w:val="28"/>
          <w:szCs w:val="28"/>
        </w:rPr>
        <w:lastRenderedPageBreak/>
        <w:t xml:space="preserve">Национальным временным правящим советом (NPRC), выгнало Момо из-за </w:t>
      </w:r>
      <w:r w:rsidR="009A76FD" w:rsidRPr="00E36737">
        <w:rPr>
          <w:sz w:val="28"/>
          <w:szCs w:val="28"/>
        </w:rPr>
        <w:t>коррупции, назнач</w:t>
      </w:r>
      <w:r w:rsidR="009A76FD">
        <w:rPr>
          <w:sz w:val="28"/>
          <w:szCs w:val="28"/>
        </w:rPr>
        <w:t>ив</w:t>
      </w:r>
      <w:r w:rsidRPr="00E36737">
        <w:rPr>
          <w:sz w:val="28"/>
          <w:szCs w:val="28"/>
        </w:rPr>
        <w:t xml:space="preserve"> главой государства 27-летнего капитана Валентина Стрэссера</w:t>
      </w:r>
      <w:r>
        <w:t xml:space="preserve">. </w:t>
      </w:r>
      <w:r w:rsidRPr="00117775">
        <w:rPr>
          <w:sz w:val="28"/>
          <w:szCs w:val="28"/>
        </w:rPr>
        <w:t>Национальный военный правящий совет (поздне</w:t>
      </w:r>
      <w:r w:rsidR="00D5703F">
        <w:rPr>
          <w:sz w:val="28"/>
          <w:szCs w:val="28"/>
        </w:rPr>
        <w:t>е Высший государственный совет)</w:t>
      </w:r>
      <w:r w:rsidRPr="00117775">
        <w:rPr>
          <w:sz w:val="28"/>
          <w:szCs w:val="28"/>
        </w:rPr>
        <w:t>, движимый оппозицией, был так же неэффективен, как и администрация Момо. Объединенный революционный фронт (RUF), получил прямую помощь от либерийского президента Чарльза Тейлора, цель которой состояла в том, чтобы захватить</w:t>
      </w:r>
      <w:r w:rsidR="00153142">
        <w:rPr>
          <w:sz w:val="28"/>
          <w:szCs w:val="28"/>
        </w:rPr>
        <w:t xml:space="preserve"> г.</w:t>
      </w:r>
      <w:r w:rsidRPr="00117775">
        <w:rPr>
          <w:sz w:val="28"/>
          <w:szCs w:val="28"/>
        </w:rPr>
        <w:t xml:space="preserve"> Фритаун, свергнуть NPRC и получить контроль над алмазными шахтами.  Миротворческие силы, объединенные под эгидой ООН, не смогли вмешаться в данный конфликт, потому что Франция объявила о желании наложить вето на любую резолюцию, разрешающую ввод миротворческих войск в Сьерра Леоне. Позиция Франции была неприязнью к британскому периоду колонизации данной страны.  Миссия ООН в Сьерра-Леоне (UNAMSIL) была неэффективной, и чтобы обойти таким образом право </w:t>
      </w:r>
      <w:r w:rsidR="00A13837" w:rsidRPr="00A13837">
        <w:rPr>
          <w:sz w:val="28"/>
          <w:szCs w:val="28"/>
        </w:rPr>
        <w:t>«</w:t>
      </w:r>
      <w:r w:rsidRPr="00117775">
        <w:rPr>
          <w:sz w:val="28"/>
          <w:szCs w:val="28"/>
        </w:rPr>
        <w:t>вето</w:t>
      </w:r>
      <w:r w:rsidR="00A13837" w:rsidRPr="00A13837">
        <w:rPr>
          <w:sz w:val="28"/>
          <w:szCs w:val="28"/>
        </w:rPr>
        <w:t>»</w:t>
      </w:r>
      <w:r w:rsidRPr="00117775">
        <w:rPr>
          <w:sz w:val="28"/>
          <w:szCs w:val="28"/>
        </w:rPr>
        <w:t xml:space="preserve"> со стороны Франции в Совете Безопасности ООН, администрация Стрэссера наняла EO в апреле 1995 года. Первоначальный контракт составил $15 миллионов, а также ставил перед ЕО четыре задачи:</w:t>
      </w:r>
    </w:p>
    <w:p w:rsidR="00F305AB" w:rsidRPr="00117775" w:rsidRDefault="00F305AB" w:rsidP="000D4C17">
      <w:pPr>
        <w:spacing w:line="360" w:lineRule="auto"/>
        <w:ind w:firstLine="1134"/>
        <w:rPr>
          <w:sz w:val="28"/>
          <w:szCs w:val="28"/>
        </w:rPr>
      </w:pPr>
      <w:r w:rsidRPr="00117775">
        <w:rPr>
          <w:sz w:val="28"/>
          <w:szCs w:val="28"/>
        </w:rPr>
        <w:t xml:space="preserve">1. </w:t>
      </w:r>
      <w:r w:rsidR="009A76FD" w:rsidRPr="00117775">
        <w:rPr>
          <w:sz w:val="28"/>
          <w:szCs w:val="28"/>
        </w:rPr>
        <w:t xml:space="preserve">Безопасность </w:t>
      </w:r>
      <w:r w:rsidR="009A76FD">
        <w:rPr>
          <w:sz w:val="28"/>
          <w:szCs w:val="28"/>
        </w:rPr>
        <w:t>г.</w:t>
      </w:r>
      <w:r w:rsidRPr="00117775">
        <w:rPr>
          <w:sz w:val="28"/>
          <w:szCs w:val="28"/>
        </w:rPr>
        <w:t>Фритаун;</w:t>
      </w:r>
    </w:p>
    <w:p w:rsidR="00F305AB" w:rsidRPr="00117775" w:rsidRDefault="00F305AB" w:rsidP="000D4C17">
      <w:pPr>
        <w:spacing w:line="360" w:lineRule="auto"/>
        <w:ind w:firstLine="1134"/>
        <w:rPr>
          <w:sz w:val="28"/>
          <w:szCs w:val="28"/>
        </w:rPr>
      </w:pPr>
      <w:r w:rsidRPr="00117775">
        <w:rPr>
          <w:sz w:val="28"/>
          <w:szCs w:val="28"/>
        </w:rPr>
        <w:t xml:space="preserve">2. </w:t>
      </w:r>
      <w:r w:rsidR="009A76FD" w:rsidRPr="00117775">
        <w:rPr>
          <w:sz w:val="28"/>
          <w:szCs w:val="28"/>
        </w:rPr>
        <w:t>Восстановление контроля</w:t>
      </w:r>
      <w:r w:rsidR="00D77492">
        <w:rPr>
          <w:sz w:val="28"/>
          <w:szCs w:val="28"/>
        </w:rPr>
        <w:t xml:space="preserve"> </w:t>
      </w:r>
      <w:r w:rsidR="009A76FD" w:rsidRPr="00117775">
        <w:rPr>
          <w:sz w:val="28"/>
          <w:szCs w:val="28"/>
        </w:rPr>
        <w:t>над алмазными</w:t>
      </w:r>
      <w:r w:rsidRPr="00117775">
        <w:rPr>
          <w:sz w:val="28"/>
          <w:szCs w:val="28"/>
        </w:rPr>
        <w:t xml:space="preserve"> областями страны, шахтой </w:t>
      </w:r>
      <w:r w:rsidR="003E7953">
        <w:rPr>
          <w:sz w:val="28"/>
          <w:szCs w:val="28"/>
        </w:rPr>
        <w:t>«</w:t>
      </w:r>
      <w:r w:rsidRPr="00117775">
        <w:rPr>
          <w:sz w:val="28"/>
          <w:szCs w:val="28"/>
        </w:rPr>
        <w:t>Rutile</w:t>
      </w:r>
      <w:r w:rsidR="003E7953">
        <w:rPr>
          <w:sz w:val="28"/>
          <w:szCs w:val="28"/>
        </w:rPr>
        <w:t>»</w:t>
      </w:r>
      <w:r w:rsidRPr="00117775">
        <w:rPr>
          <w:rStyle w:val="a4"/>
          <w:sz w:val="28"/>
          <w:szCs w:val="28"/>
        </w:rPr>
        <w:footnoteReference w:id="40"/>
      </w:r>
      <w:r w:rsidRPr="00117775">
        <w:rPr>
          <w:sz w:val="28"/>
          <w:szCs w:val="28"/>
        </w:rPr>
        <w:t>, предоставляя, таким образом, контроль правительству над ценными ресурсами в том числе и для оплаты данного контракта;</w:t>
      </w:r>
    </w:p>
    <w:p w:rsidR="00F305AB" w:rsidRPr="00117775" w:rsidRDefault="00F305AB" w:rsidP="000D4C17">
      <w:pPr>
        <w:spacing w:line="360" w:lineRule="auto"/>
        <w:ind w:firstLine="1134"/>
        <w:rPr>
          <w:sz w:val="28"/>
          <w:szCs w:val="28"/>
        </w:rPr>
      </w:pPr>
      <w:r w:rsidRPr="00117775">
        <w:rPr>
          <w:sz w:val="28"/>
          <w:szCs w:val="28"/>
        </w:rPr>
        <w:t>3. Уничтожение главного офиса Объединенного революционного фронта (RUF);</w:t>
      </w:r>
    </w:p>
    <w:p w:rsidR="00F305AB" w:rsidRPr="00117775" w:rsidRDefault="00F305AB" w:rsidP="000D4C17">
      <w:pPr>
        <w:spacing w:line="360" w:lineRule="auto"/>
        <w:ind w:firstLine="1134"/>
        <w:rPr>
          <w:sz w:val="28"/>
          <w:szCs w:val="28"/>
        </w:rPr>
      </w:pPr>
      <w:r w:rsidRPr="00117775">
        <w:rPr>
          <w:sz w:val="28"/>
          <w:szCs w:val="28"/>
        </w:rPr>
        <w:t>4. Зачистка оставшихся территорий, оккупированных Объединенным революционным фронтом.</w:t>
      </w:r>
    </w:p>
    <w:p w:rsidR="00F305AB" w:rsidRPr="00117775" w:rsidRDefault="00F305AB" w:rsidP="003E7953">
      <w:pPr>
        <w:spacing w:line="360" w:lineRule="auto"/>
        <w:ind w:firstLine="1134"/>
        <w:jc w:val="both"/>
        <w:rPr>
          <w:sz w:val="28"/>
          <w:szCs w:val="28"/>
        </w:rPr>
      </w:pPr>
      <w:r w:rsidRPr="00117775">
        <w:rPr>
          <w:sz w:val="28"/>
          <w:szCs w:val="28"/>
        </w:rPr>
        <w:t xml:space="preserve">Конечная стоимость при этом за все услуги EO была сводится к цифре от 35$ до $60 миллионов, что значительно меньше, чем стоимость </w:t>
      </w:r>
      <w:r w:rsidRPr="00117775">
        <w:rPr>
          <w:sz w:val="28"/>
          <w:szCs w:val="28"/>
        </w:rPr>
        <w:lastRenderedPageBreak/>
        <w:t>UNAMSIL</w:t>
      </w:r>
      <w:r w:rsidR="00153142">
        <w:rPr>
          <w:sz w:val="28"/>
          <w:szCs w:val="28"/>
        </w:rPr>
        <w:t xml:space="preserve"> </w:t>
      </w:r>
      <w:r w:rsidR="00153142" w:rsidRPr="00153142">
        <w:rPr>
          <w:sz w:val="28"/>
          <w:szCs w:val="28"/>
        </w:rPr>
        <w:t>–</w:t>
      </w:r>
      <w:r w:rsidRPr="00117775">
        <w:rPr>
          <w:sz w:val="28"/>
          <w:szCs w:val="28"/>
        </w:rPr>
        <w:t xml:space="preserve"> Миротворческой миссии ООН в Сьерра Леоне ($607 миллионов в год)</w:t>
      </w:r>
      <w:r w:rsidRPr="00117775">
        <w:rPr>
          <w:rStyle w:val="a4"/>
          <w:sz w:val="28"/>
          <w:szCs w:val="28"/>
        </w:rPr>
        <w:footnoteReference w:id="41"/>
      </w:r>
      <w:r w:rsidRPr="00117775">
        <w:rPr>
          <w:sz w:val="28"/>
          <w:szCs w:val="28"/>
        </w:rPr>
        <w:t>.</w:t>
      </w:r>
    </w:p>
    <w:p w:rsidR="00F305AB" w:rsidRPr="006A0239" w:rsidRDefault="00F305AB" w:rsidP="003E7953">
      <w:pPr>
        <w:spacing w:line="360" w:lineRule="auto"/>
        <w:ind w:firstLine="1134"/>
        <w:jc w:val="both"/>
        <w:rPr>
          <w:sz w:val="28"/>
          <w:szCs w:val="28"/>
        </w:rPr>
      </w:pPr>
      <w:r w:rsidRPr="006A0239">
        <w:rPr>
          <w:sz w:val="28"/>
          <w:szCs w:val="28"/>
        </w:rPr>
        <w:t>Неразвитая инфраструктура в Сьерра-Леоне принудила EO сосредоточиться на воздушной переброске вооруженных сил. ЧВК внедрила 160 сотрудников, чтобы бороться с 15000 армией Объединенного революционного фронта (RUF</w:t>
      </w:r>
      <w:r>
        <w:rPr>
          <w:sz w:val="28"/>
          <w:szCs w:val="28"/>
        </w:rPr>
        <w:t>)</w:t>
      </w:r>
      <w:r w:rsidRPr="006A0239">
        <w:rPr>
          <w:rStyle w:val="a4"/>
          <w:sz w:val="28"/>
          <w:szCs w:val="28"/>
        </w:rPr>
        <w:footnoteReference w:id="42"/>
      </w:r>
      <w:r w:rsidRPr="006A0239">
        <w:rPr>
          <w:sz w:val="28"/>
          <w:szCs w:val="28"/>
        </w:rPr>
        <w:t xml:space="preserve">. Также стоит отметить, что сотрудники EO получили от </w:t>
      </w:r>
      <w:r w:rsidR="00D5703F" w:rsidRPr="006A0239">
        <w:rPr>
          <w:sz w:val="28"/>
          <w:szCs w:val="28"/>
        </w:rPr>
        <w:t>правительства Сьерра</w:t>
      </w:r>
      <w:r w:rsidRPr="006A0239">
        <w:rPr>
          <w:sz w:val="28"/>
          <w:szCs w:val="28"/>
        </w:rPr>
        <w:t xml:space="preserve"> Леоне форменную одежду и стрелковое оружие, эквивалентное </w:t>
      </w:r>
      <w:r w:rsidR="00D5703F">
        <w:rPr>
          <w:sz w:val="28"/>
          <w:szCs w:val="28"/>
        </w:rPr>
        <w:t>к</w:t>
      </w:r>
      <w:r w:rsidR="00D5703F" w:rsidRPr="006A0239">
        <w:rPr>
          <w:sz w:val="28"/>
          <w:szCs w:val="28"/>
        </w:rPr>
        <w:t>оролевской группе</w:t>
      </w:r>
      <w:r w:rsidRPr="006A0239">
        <w:rPr>
          <w:sz w:val="28"/>
          <w:szCs w:val="28"/>
        </w:rPr>
        <w:t xml:space="preserve"> войск Сьерра-Леоне (RSLMF)</w:t>
      </w:r>
      <w:r w:rsidRPr="006A0239">
        <w:rPr>
          <w:rStyle w:val="a4"/>
          <w:sz w:val="28"/>
          <w:szCs w:val="28"/>
        </w:rPr>
        <w:footnoteReference w:id="43"/>
      </w:r>
      <w:r w:rsidRPr="006A0239">
        <w:rPr>
          <w:sz w:val="28"/>
          <w:szCs w:val="28"/>
        </w:rPr>
        <w:t xml:space="preserve">.  В результате проведенный боевых </w:t>
      </w:r>
      <w:r w:rsidR="00D5703F" w:rsidRPr="006A0239">
        <w:rPr>
          <w:sz w:val="28"/>
          <w:szCs w:val="28"/>
        </w:rPr>
        <w:t>операций войска</w:t>
      </w:r>
      <w:r w:rsidRPr="006A0239">
        <w:rPr>
          <w:sz w:val="28"/>
          <w:szCs w:val="28"/>
        </w:rPr>
        <w:t xml:space="preserve"> Объединенного национального фронта были быстро вытеснены из </w:t>
      </w:r>
      <w:r w:rsidR="00D5703F" w:rsidRPr="006A0239">
        <w:rPr>
          <w:sz w:val="28"/>
          <w:szCs w:val="28"/>
        </w:rPr>
        <w:t>Фритауна с</w:t>
      </w:r>
      <w:r w:rsidRPr="006A0239">
        <w:rPr>
          <w:sz w:val="28"/>
          <w:szCs w:val="28"/>
        </w:rPr>
        <w:t xml:space="preserve"> помощью воздушной поддержки и агрессивных тактических маневров. Солдаты EO, с их образованием Южно-Африканских Сил Обороны (SADF), были экспертами в партизанских операциях. Они превосходили </w:t>
      </w:r>
      <w:r w:rsidR="00D5703F" w:rsidRPr="006A0239">
        <w:rPr>
          <w:sz w:val="28"/>
          <w:szCs w:val="28"/>
        </w:rPr>
        <w:t>неорганизованных и</w:t>
      </w:r>
      <w:r w:rsidRPr="006A0239">
        <w:rPr>
          <w:sz w:val="28"/>
          <w:szCs w:val="28"/>
        </w:rPr>
        <w:t xml:space="preserve"> часто опьяненных марихуаной, силы Национального освободительного фронта (RUF), что привело к их окончательной победе в Фритауне</w:t>
      </w:r>
      <w:r w:rsidRPr="006A0239">
        <w:rPr>
          <w:rStyle w:val="a4"/>
          <w:sz w:val="28"/>
          <w:szCs w:val="28"/>
        </w:rPr>
        <w:footnoteReference w:id="44"/>
      </w:r>
      <w:r w:rsidRPr="006A0239">
        <w:rPr>
          <w:sz w:val="28"/>
          <w:szCs w:val="28"/>
        </w:rPr>
        <w:t>.</w:t>
      </w:r>
    </w:p>
    <w:p w:rsidR="00F305AB" w:rsidRDefault="00F305AB" w:rsidP="003E7953">
      <w:pPr>
        <w:spacing w:line="360" w:lineRule="auto"/>
        <w:ind w:firstLine="1134"/>
        <w:jc w:val="both"/>
        <w:rPr>
          <w:sz w:val="28"/>
          <w:szCs w:val="28"/>
        </w:rPr>
      </w:pPr>
      <w:r w:rsidRPr="000E7753">
        <w:rPr>
          <w:sz w:val="28"/>
          <w:szCs w:val="28"/>
        </w:rPr>
        <w:t>В августе 1995 года правительство Сьерра Леоне предложило EO второй контракт, чтобы полностью разрушить Национальный освободительный фронт (RUF), стоимостью $35 миллионов, подлежащи</w:t>
      </w:r>
      <w:r w:rsidR="00153142">
        <w:rPr>
          <w:sz w:val="28"/>
          <w:szCs w:val="28"/>
        </w:rPr>
        <w:t>й</w:t>
      </w:r>
      <w:r w:rsidRPr="000E7753">
        <w:rPr>
          <w:sz w:val="28"/>
          <w:szCs w:val="28"/>
        </w:rPr>
        <w:t xml:space="preserve"> оплате наличными и концессиями алмазного рудника. Данный контракт составил одну треть ежегодного бюджета</w:t>
      </w:r>
      <w:r w:rsidRPr="000E7753">
        <w:rPr>
          <w:rStyle w:val="a4"/>
          <w:sz w:val="28"/>
          <w:szCs w:val="28"/>
        </w:rPr>
        <w:footnoteReference w:id="45"/>
      </w:r>
      <w:r w:rsidR="00153142">
        <w:rPr>
          <w:sz w:val="28"/>
          <w:szCs w:val="28"/>
        </w:rPr>
        <w:t xml:space="preserve"> </w:t>
      </w:r>
      <w:r w:rsidR="00346349">
        <w:rPr>
          <w:sz w:val="28"/>
          <w:szCs w:val="28"/>
        </w:rPr>
        <w:t>к</w:t>
      </w:r>
      <w:r w:rsidRPr="000E7753">
        <w:rPr>
          <w:sz w:val="28"/>
          <w:szCs w:val="28"/>
        </w:rPr>
        <w:t xml:space="preserve">оролевской группы войск Сьерра Леоне (RSLMF). </w:t>
      </w:r>
    </w:p>
    <w:p w:rsidR="00F305AB" w:rsidRDefault="00F305AB" w:rsidP="000D4C17">
      <w:pPr>
        <w:spacing w:line="360" w:lineRule="auto"/>
        <w:ind w:firstLine="1134"/>
        <w:jc w:val="both"/>
        <w:rPr>
          <w:sz w:val="28"/>
          <w:szCs w:val="28"/>
        </w:rPr>
      </w:pPr>
      <w:r>
        <w:rPr>
          <w:sz w:val="28"/>
          <w:szCs w:val="28"/>
        </w:rPr>
        <w:t>Использование</w:t>
      </w:r>
      <w:r w:rsidRPr="000E7753">
        <w:rPr>
          <w:sz w:val="28"/>
          <w:szCs w:val="28"/>
        </w:rPr>
        <w:t xml:space="preserve"> обширн</w:t>
      </w:r>
      <w:r>
        <w:rPr>
          <w:sz w:val="28"/>
          <w:szCs w:val="28"/>
        </w:rPr>
        <w:t>ой</w:t>
      </w:r>
      <w:r w:rsidRPr="000E7753">
        <w:rPr>
          <w:sz w:val="28"/>
          <w:szCs w:val="28"/>
        </w:rPr>
        <w:t xml:space="preserve"> разведывательн</w:t>
      </w:r>
      <w:r>
        <w:rPr>
          <w:sz w:val="28"/>
          <w:szCs w:val="28"/>
        </w:rPr>
        <w:t xml:space="preserve">ой </w:t>
      </w:r>
      <w:r w:rsidRPr="000E7753">
        <w:rPr>
          <w:sz w:val="28"/>
          <w:szCs w:val="28"/>
        </w:rPr>
        <w:t>агентур</w:t>
      </w:r>
      <w:r>
        <w:rPr>
          <w:sz w:val="28"/>
          <w:szCs w:val="28"/>
        </w:rPr>
        <w:t>ы</w:t>
      </w:r>
      <w:r w:rsidRPr="000E7753">
        <w:rPr>
          <w:sz w:val="28"/>
          <w:szCs w:val="28"/>
        </w:rPr>
        <w:t>, поддержанн</w:t>
      </w:r>
      <w:r>
        <w:rPr>
          <w:sz w:val="28"/>
          <w:szCs w:val="28"/>
        </w:rPr>
        <w:t>ой</w:t>
      </w:r>
      <w:r w:rsidRPr="000E7753">
        <w:rPr>
          <w:sz w:val="28"/>
          <w:szCs w:val="28"/>
        </w:rPr>
        <w:t xml:space="preserve"> международными связями, а </w:t>
      </w:r>
      <w:r>
        <w:rPr>
          <w:sz w:val="28"/>
          <w:szCs w:val="28"/>
        </w:rPr>
        <w:t xml:space="preserve">также точная воздушная </w:t>
      </w:r>
      <w:r>
        <w:rPr>
          <w:sz w:val="28"/>
          <w:szCs w:val="28"/>
        </w:rPr>
        <w:lastRenderedPageBreak/>
        <w:t>разведка</w:t>
      </w:r>
      <w:r>
        <w:rPr>
          <w:rStyle w:val="a4"/>
          <w:sz w:val="28"/>
          <w:szCs w:val="28"/>
        </w:rPr>
        <w:footnoteReference w:id="46"/>
      </w:r>
      <w:r>
        <w:rPr>
          <w:sz w:val="28"/>
          <w:szCs w:val="28"/>
        </w:rPr>
        <w:t xml:space="preserve"> позволили EO </w:t>
      </w:r>
      <w:r w:rsidRPr="000E7753">
        <w:rPr>
          <w:sz w:val="28"/>
          <w:szCs w:val="28"/>
        </w:rPr>
        <w:t>быстро</w:t>
      </w:r>
      <w:r>
        <w:rPr>
          <w:sz w:val="28"/>
          <w:szCs w:val="28"/>
        </w:rPr>
        <w:t xml:space="preserve"> осуществлять точные </w:t>
      </w:r>
      <w:r w:rsidRPr="000E7753">
        <w:rPr>
          <w:sz w:val="28"/>
          <w:szCs w:val="28"/>
        </w:rPr>
        <w:t>удары</w:t>
      </w:r>
      <w:r>
        <w:rPr>
          <w:sz w:val="28"/>
          <w:szCs w:val="28"/>
        </w:rPr>
        <w:t xml:space="preserve"> в джунглях</w:t>
      </w:r>
      <w:r w:rsidRPr="000E7753">
        <w:rPr>
          <w:sz w:val="28"/>
          <w:szCs w:val="28"/>
        </w:rPr>
        <w:t xml:space="preserve"> против недостаточно подготовленного</w:t>
      </w:r>
      <w:r>
        <w:rPr>
          <w:sz w:val="28"/>
          <w:szCs w:val="28"/>
        </w:rPr>
        <w:t xml:space="preserve"> противника. П</w:t>
      </w:r>
      <w:r w:rsidRPr="000E7753">
        <w:rPr>
          <w:sz w:val="28"/>
          <w:szCs w:val="28"/>
        </w:rPr>
        <w:t>оражение</w:t>
      </w:r>
      <w:r>
        <w:rPr>
          <w:sz w:val="28"/>
          <w:szCs w:val="28"/>
        </w:rPr>
        <w:t xml:space="preserve"> Национального освободительного фронта</w:t>
      </w:r>
      <w:r w:rsidR="00153142">
        <w:rPr>
          <w:sz w:val="28"/>
          <w:szCs w:val="28"/>
        </w:rPr>
        <w:t xml:space="preserve"> </w:t>
      </w:r>
      <w:r>
        <w:rPr>
          <w:sz w:val="28"/>
          <w:szCs w:val="28"/>
        </w:rPr>
        <w:t>(</w:t>
      </w:r>
      <w:r w:rsidRPr="000E7753">
        <w:rPr>
          <w:sz w:val="28"/>
          <w:szCs w:val="28"/>
        </w:rPr>
        <w:t>RUF</w:t>
      </w:r>
      <w:r>
        <w:rPr>
          <w:sz w:val="28"/>
          <w:szCs w:val="28"/>
        </w:rPr>
        <w:t>) привело</w:t>
      </w:r>
      <w:r w:rsidR="00D77492">
        <w:rPr>
          <w:sz w:val="28"/>
          <w:szCs w:val="28"/>
        </w:rPr>
        <w:t xml:space="preserve"> </w:t>
      </w:r>
      <w:r>
        <w:rPr>
          <w:sz w:val="28"/>
          <w:szCs w:val="28"/>
        </w:rPr>
        <w:t xml:space="preserve">воюющие стороны к </w:t>
      </w:r>
      <w:r w:rsidRPr="000E7753">
        <w:rPr>
          <w:sz w:val="28"/>
          <w:szCs w:val="28"/>
        </w:rPr>
        <w:t xml:space="preserve">мирному урегулированию </w:t>
      </w:r>
      <w:r>
        <w:rPr>
          <w:sz w:val="28"/>
          <w:szCs w:val="28"/>
        </w:rPr>
        <w:t>конфликта,</w:t>
      </w:r>
      <w:r w:rsidRPr="000E7753">
        <w:rPr>
          <w:sz w:val="28"/>
          <w:szCs w:val="28"/>
        </w:rPr>
        <w:t xml:space="preserve"> многопартийны</w:t>
      </w:r>
      <w:r>
        <w:rPr>
          <w:sz w:val="28"/>
          <w:szCs w:val="28"/>
        </w:rPr>
        <w:t>м</w:t>
      </w:r>
      <w:r w:rsidRPr="000E7753">
        <w:rPr>
          <w:sz w:val="28"/>
          <w:szCs w:val="28"/>
        </w:rPr>
        <w:t xml:space="preserve"> граждански</w:t>
      </w:r>
      <w:r>
        <w:rPr>
          <w:sz w:val="28"/>
          <w:szCs w:val="28"/>
        </w:rPr>
        <w:t>м</w:t>
      </w:r>
      <w:r w:rsidRPr="000E7753">
        <w:rPr>
          <w:sz w:val="28"/>
          <w:szCs w:val="28"/>
        </w:rPr>
        <w:t xml:space="preserve"> президентски</w:t>
      </w:r>
      <w:r>
        <w:rPr>
          <w:sz w:val="28"/>
          <w:szCs w:val="28"/>
        </w:rPr>
        <w:t>м</w:t>
      </w:r>
      <w:r w:rsidRPr="000E7753">
        <w:rPr>
          <w:sz w:val="28"/>
          <w:szCs w:val="28"/>
        </w:rPr>
        <w:t xml:space="preserve"> выбор</w:t>
      </w:r>
      <w:r>
        <w:rPr>
          <w:sz w:val="28"/>
          <w:szCs w:val="28"/>
        </w:rPr>
        <w:t>ам</w:t>
      </w:r>
      <w:r w:rsidRPr="000E7753">
        <w:rPr>
          <w:sz w:val="28"/>
          <w:szCs w:val="28"/>
        </w:rPr>
        <w:t xml:space="preserve"> в феврале 1996</w:t>
      </w:r>
      <w:r>
        <w:rPr>
          <w:sz w:val="28"/>
          <w:szCs w:val="28"/>
        </w:rPr>
        <w:t xml:space="preserve"> года</w:t>
      </w:r>
      <w:r>
        <w:rPr>
          <w:rStyle w:val="a4"/>
          <w:sz w:val="28"/>
          <w:szCs w:val="28"/>
        </w:rPr>
        <w:footnoteReference w:id="47"/>
      </w:r>
      <w:r w:rsidRPr="000E7753">
        <w:rPr>
          <w:sz w:val="28"/>
          <w:szCs w:val="28"/>
        </w:rPr>
        <w:t xml:space="preserve">. </w:t>
      </w:r>
      <w:r>
        <w:rPr>
          <w:sz w:val="28"/>
          <w:szCs w:val="28"/>
        </w:rPr>
        <w:t xml:space="preserve">Граждане </w:t>
      </w:r>
      <w:r w:rsidRPr="000E7753">
        <w:rPr>
          <w:sz w:val="28"/>
          <w:szCs w:val="28"/>
        </w:rPr>
        <w:t>Сьерра</w:t>
      </w:r>
      <w:r>
        <w:rPr>
          <w:sz w:val="28"/>
          <w:szCs w:val="28"/>
        </w:rPr>
        <w:t xml:space="preserve"> Л</w:t>
      </w:r>
      <w:r w:rsidRPr="000E7753">
        <w:rPr>
          <w:sz w:val="28"/>
          <w:szCs w:val="28"/>
        </w:rPr>
        <w:t>еон</w:t>
      </w:r>
      <w:r>
        <w:rPr>
          <w:sz w:val="28"/>
          <w:szCs w:val="28"/>
        </w:rPr>
        <w:t>е</w:t>
      </w:r>
      <w:r w:rsidR="00D77492">
        <w:rPr>
          <w:sz w:val="28"/>
          <w:szCs w:val="28"/>
        </w:rPr>
        <w:t xml:space="preserve"> </w:t>
      </w:r>
      <w:r>
        <w:rPr>
          <w:sz w:val="28"/>
          <w:szCs w:val="28"/>
        </w:rPr>
        <w:t>положительно оценили работу</w:t>
      </w:r>
      <w:r w:rsidRPr="000E7753">
        <w:rPr>
          <w:sz w:val="28"/>
          <w:szCs w:val="28"/>
        </w:rPr>
        <w:t xml:space="preserve"> EO </w:t>
      </w:r>
      <w:r>
        <w:rPr>
          <w:sz w:val="28"/>
          <w:szCs w:val="28"/>
        </w:rPr>
        <w:t xml:space="preserve">по установлению мира </w:t>
      </w:r>
      <w:r w:rsidR="00D5703F">
        <w:rPr>
          <w:sz w:val="28"/>
          <w:szCs w:val="28"/>
        </w:rPr>
        <w:t>в стране</w:t>
      </w:r>
      <w:r>
        <w:rPr>
          <w:sz w:val="28"/>
          <w:szCs w:val="28"/>
        </w:rPr>
        <w:t xml:space="preserve">. После выхода войск ЕО из Сьерра </w:t>
      </w:r>
      <w:r w:rsidR="00D5703F">
        <w:rPr>
          <w:sz w:val="28"/>
          <w:szCs w:val="28"/>
        </w:rPr>
        <w:t xml:space="preserve">Леоне, </w:t>
      </w:r>
      <w:r w:rsidR="00D5703F" w:rsidRPr="000E7753">
        <w:rPr>
          <w:sz w:val="28"/>
          <w:szCs w:val="28"/>
        </w:rPr>
        <w:t>порядок</w:t>
      </w:r>
      <w:r>
        <w:rPr>
          <w:sz w:val="28"/>
          <w:szCs w:val="28"/>
        </w:rPr>
        <w:t xml:space="preserve"> помогали поддерживать силы ООН, а также вооруженные силы </w:t>
      </w:r>
      <w:r w:rsidRPr="00E61FEC">
        <w:rPr>
          <w:sz w:val="28"/>
          <w:szCs w:val="28"/>
        </w:rPr>
        <w:t>Экономическо</w:t>
      </w:r>
      <w:r>
        <w:rPr>
          <w:sz w:val="28"/>
          <w:szCs w:val="28"/>
        </w:rPr>
        <w:t>го</w:t>
      </w:r>
      <w:r w:rsidRPr="00E61FEC">
        <w:rPr>
          <w:sz w:val="28"/>
          <w:szCs w:val="28"/>
        </w:rPr>
        <w:t xml:space="preserve"> сообществ</w:t>
      </w:r>
      <w:r>
        <w:rPr>
          <w:sz w:val="28"/>
          <w:szCs w:val="28"/>
        </w:rPr>
        <w:t>а</w:t>
      </w:r>
      <w:r w:rsidRPr="00E61FEC">
        <w:rPr>
          <w:sz w:val="28"/>
          <w:szCs w:val="28"/>
        </w:rPr>
        <w:t xml:space="preserve"> западноафриканских государств</w:t>
      </w:r>
      <w:r>
        <w:rPr>
          <w:sz w:val="28"/>
          <w:szCs w:val="28"/>
        </w:rPr>
        <w:t xml:space="preserve"> (</w:t>
      </w:r>
      <w:r w:rsidRPr="000E7753">
        <w:rPr>
          <w:sz w:val="28"/>
          <w:szCs w:val="28"/>
        </w:rPr>
        <w:t>ECOMOG)</w:t>
      </w:r>
      <w:r>
        <w:rPr>
          <w:rStyle w:val="a4"/>
          <w:sz w:val="28"/>
          <w:szCs w:val="28"/>
        </w:rPr>
        <w:footnoteReference w:id="48"/>
      </w:r>
      <w:r w:rsidRPr="000E7753">
        <w:rPr>
          <w:sz w:val="28"/>
          <w:szCs w:val="28"/>
        </w:rPr>
        <w:t xml:space="preserve">. </w:t>
      </w:r>
      <w:r>
        <w:rPr>
          <w:sz w:val="28"/>
          <w:szCs w:val="28"/>
        </w:rPr>
        <w:t>Национальный освободительный фронт</w:t>
      </w:r>
      <w:r w:rsidR="00153142">
        <w:rPr>
          <w:sz w:val="28"/>
          <w:szCs w:val="28"/>
        </w:rPr>
        <w:t xml:space="preserve"> </w:t>
      </w:r>
      <w:r>
        <w:rPr>
          <w:sz w:val="28"/>
          <w:szCs w:val="28"/>
        </w:rPr>
        <w:t>(</w:t>
      </w:r>
      <w:r w:rsidRPr="000E7753">
        <w:rPr>
          <w:sz w:val="28"/>
          <w:szCs w:val="28"/>
        </w:rPr>
        <w:t>RUF</w:t>
      </w:r>
      <w:r>
        <w:rPr>
          <w:sz w:val="28"/>
          <w:szCs w:val="28"/>
        </w:rPr>
        <w:t>)</w:t>
      </w:r>
      <w:r w:rsidRPr="000E7753">
        <w:rPr>
          <w:sz w:val="28"/>
          <w:szCs w:val="28"/>
        </w:rPr>
        <w:t xml:space="preserve"> аннулировал мирный договор и возобновил конфликт, </w:t>
      </w:r>
      <w:r>
        <w:rPr>
          <w:sz w:val="28"/>
          <w:szCs w:val="28"/>
        </w:rPr>
        <w:t>вовлекая при этом</w:t>
      </w:r>
      <w:r w:rsidR="00D77492">
        <w:rPr>
          <w:sz w:val="28"/>
          <w:szCs w:val="28"/>
        </w:rPr>
        <w:t xml:space="preserve"> </w:t>
      </w:r>
      <w:r>
        <w:rPr>
          <w:sz w:val="28"/>
          <w:szCs w:val="28"/>
        </w:rPr>
        <w:t>солдат-детей для борьбы с действующим режимом</w:t>
      </w:r>
      <w:r w:rsidRPr="000E7753">
        <w:rPr>
          <w:sz w:val="28"/>
          <w:szCs w:val="28"/>
        </w:rPr>
        <w:t xml:space="preserve">. </w:t>
      </w:r>
    </w:p>
    <w:p w:rsidR="00E63198" w:rsidRDefault="00E63198" w:rsidP="000D4C17">
      <w:pPr>
        <w:spacing w:line="360" w:lineRule="auto"/>
        <w:ind w:firstLine="1134"/>
        <w:jc w:val="both"/>
        <w:rPr>
          <w:sz w:val="28"/>
        </w:rPr>
      </w:pPr>
    </w:p>
    <w:p w:rsidR="00F305AB" w:rsidRPr="00F52FE1" w:rsidRDefault="00C64448" w:rsidP="000D4C17">
      <w:pPr>
        <w:pStyle w:val="2"/>
        <w:pageBreakBefore/>
        <w:ind w:firstLine="1134"/>
        <w:rPr>
          <w:lang w:val="en-US"/>
        </w:rPr>
      </w:pPr>
      <w:bookmarkStart w:id="28" w:name="_Toc451966631"/>
      <w:r w:rsidRPr="00F52FE1">
        <w:rPr>
          <w:lang w:val="en-US"/>
        </w:rPr>
        <w:lastRenderedPageBreak/>
        <w:t>§</w:t>
      </w:r>
      <w:r w:rsidR="00F305AB" w:rsidRPr="00F52FE1">
        <w:rPr>
          <w:lang w:val="en-US"/>
        </w:rPr>
        <w:t>2.2</w:t>
      </w:r>
      <w:r w:rsidR="00153142" w:rsidRPr="00F52FE1">
        <w:rPr>
          <w:lang w:val="en-US"/>
        </w:rPr>
        <w:t xml:space="preserve"> </w:t>
      </w:r>
      <w:r w:rsidR="00853D99">
        <w:t>Частная</w:t>
      </w:r>
      <w:r w:rsidR="00853D99" w:rsidRPr="00F52FE1">
        <w:rPr>
          <w:lang w:val="en-US"/>
        </w:rPr>
        <w:t xml:space="preserve"> </w:t>
      </w:r>
      <w:r w:rsidR="00853D99">
        <w:t>военная</w:t>
      </w:r>
      <w:r w:rsidR="00853D99" w:rsidRPr="00F52FE1">
        <w:rPr>
          <w:lang w:val="en-US"/>
        </w:rPr>
        <w:t xml:space="preserve"> </w:t>
      </w:r>
      <w:r w:rsidR="00853D99">
        <w:t>компания</w:t>
      </w:r>
      <w:r w:rsidR="00153142" w:rsidRPr="00F52FE1">
        <w:rPr>
          <w:lang w:val="en-US"/>
        </w:rPr>
        <w:t xml:space="preserve"> </w:t>
      </w:r>
      <w:r w:rsidR="00E5236D" w:rsidRPr="00F52FE1">
        <w:rPr>
          <w:lang w:val="en-US"/>
        </w:rPr>
        <w:t>«</w:t>
      </w:r>
      <w:r w:rsidR="00F305AB" w:rsidRPr="00F52FE1">
        <w:rPr>
          <w:lang w:val="en-US"/>
        </w:rPr>
        <w:t>MPRI</w:t>
      </w:r>
      <w:r w:rsidR="00E5236D" w:rsidRPr="00F52FE1">
        <w:rPr>
          <w:lang w:val="en-US"/>
        </w:rPr>
        <w:t>»</w:t>
      </w:r>
      <w:r w:rsidR="00F214E2" w:rsidRPr="00F52FE1">
        <w:rPr>
          <w:lang w:val="en-US"/>
        </w:rPr>
        <w:t>.</w:t>
      </w:r>
      <w:bookmarkEnd w:id="28"/>
    </w:p>
    <w:p w:rsidR="00E63198" w:rsidRPr="00F52FE1" w:rsidRDefault="00E63198" w:rsidP="000D4C17">
      <w:pPr>
        <w:spacing w:line="360" w:lineRule="auto"/>
        <w:ind w:firstLine="1134"/>
        <w:jc w:val="both"/>
        <w:rPr>
          <w:b/>
          <w:sz w:val="28"/>
          <w:szCs w:val="28"/>
          <w:lang w:val="en-US"/>
        </w:rPr>
      </w:pPr>
    </w:p>
    <w:p w:rsidR="00F305AB" w:rsidRDefault="003E7953" w:rsidP="000D4C17">
      <w:pPr>
        <w:spacing w:line="360" w:lineRule="auto"/>
        <w:ind w:firstLine="1134"/>
        <w:jc w:val="both"/>
        <w:rPr>
          <w:sz w:val="28"/>
          <w:szCs w:val="28"/>
        </w:rPr>
      </w:pPr>
      <w:r w:rsidRPr="00F52FE1">
        <w:rPr>
          <w:sz w:val="28"/>
          <w:szCs w:val="28"/>
          <w:lang w:val="en-US"/>
        </w:rPr>
        <w:t>«</w:t>
      </w:r>
      <w:r w:rsidR="00F305AB" w:rsidRPr="00F52FE1">
        <w:rPr>
          <w:sz w:val="28"/>
          <w:szCs w:val="28"/>
          <w:lang w:val="en-US"/>
        </w:rPr>
        <w:t>Military</w:t>
      </w:r>
      <w:r w:rsidR="00D77492" w:rsidRPr="00F52FE1">
        <w:rPr>
          <w:sz w:val="28"/>
          <w:szCs w:val="28"/>
          <w:lang w:val="en-US"/>
        </w:rPr>
        <w:t xml:space="preserve"> </w:t>
      </w:r>
      <w:r w:rsidR="00F305AB" w:rsidRPr="00F52FE1">
        <w:rPr>
          <w:sz w:val="28"/>
          <w:szCs w:val="28"/>
          <w:lang w:val="en-US"/>
        </w:rPr>
        <w:t>Professional</w:t>
      </w:r>
      <w:r w:rsidR="00D77492" w:rsidRPr="00F52FE1">
        <w:rPr>
          <w:sz w:val="28"/>
          <w:szCs w:val="28"/>
          <w:lang w:val="en-US"/>
        </w:rPr>
        <w:t xml:space="preserve"> </w:t>
      </w:r>
      <w:r w:rsidR="00F305AB" w:rsidRPr="00F52FE1">
        <w:rPr>
          <w:sz w:val="28"/>
          <w:szCs w:val="28"/>
          <w:lang w:val="en-US"/>
        </w:rPr>
        <w:t>Resources</w:t>
      </w:r>
      <w:r w:rsidR="00D77492" w:rsidRPr="00F52FE1">
        <w:rPr>
          <w:sz w:val="28"/>
          <w:szCs w:val="28"/>
          <w:lang w:val="en-US"/>
        </w:rPr>
        <w:t xml:space="preserve"> </w:t>
      </w:r>
      <w:r w:rsidR="00F305AB" w:rsidRPr="00F52FE1">
        <w:rPr>
          <w:sz w:val="28"/>
          <w:szCs w:val="28"/>
          <w:lang w:val="en-US"/>
        </w:rPr>
        <w:t>Inc</w:t>
      </w:r>
      <w:r w:rsidR="00D77492" w:rsidRPr="00F52FE1">
        <w:rPr>
          <w:sz w:val="28"/>
          <w:szCs w:val="28"/>
          <w:lang w:val="en-US"/>
        </w:rPr>
        <w:t>.</w:t>
      </w:r>
      <w:r w:rsidRPr="00F52FE1">
        <w:rPr>
          <w:sz w:val="28"/>
          <w:szCs w:val="28"/>
          <w:lang w:val="en-US"/>
        </w:rPr>
        <w:t>»</w:t>
      </w:r>
      <w:r w:rsidR="00F305AB" w:rsidRPr="00F52FE1">
        <w:rPr>
          <w:sz w:val="28"/>
          <w:szCs w:val="28"/>
          <w:lang w:val="en-US"/>
        </w:rPr>
        <w:t xml:space="preserve"> </w:t>
      </w:r>
      <w:r w:rsidR="00F305AB" w:rsidRPr="00EA77F3">
        <w:rPr>
          <w:sz w:val="28"/>
          <w:szCs w:val="28"/>
        </w:rPr>
        <w:t xml:space="preserve">(MPRI), </w:t>
      </w:r>
      <w:r w:rsidR="00F305AB">
        <w:rPr>
          <w:sz w:val="28"/>
          <w:szCs w:val="28"/>
        </w:rPr>
        <w:t>частная военная компания</w:t>
      </w:r>
      <w:r w:rsidR="00F305AB" w:rsidRPr="00EA77F3">
        <w:rPr>
          <w:sz w:val="28"/>
          <w:szCs w:val="28"/>
        </w:rPr>
        <w:t xml:space="preserve">, </w:t>
      </w:r>
      <w:r w:rsidR="00F305AB">
        <w:rPr>
          <w:sz w:val="28"/>
          <w:szCs w:val="28"/>
        </w:rPr>
        <w:t>сформированная</w:t>
      </w:r>
      <w:r w:rsidR="00F305AB" w:rsidRPr="00EA77F3">
        <w:rPr>
          <w:sz w:val="28"/>
          <w:szCs w:val="28"/>
        </w:rPr>
        <w:t xml:space="preserve"> в 1987</w:t>
      </w:r>
      <w:r w:rsidR="00F305AB">
        <w:rPr>
          <w:sz w:val="28"/>
          <w:szCs w:val="28"/>
        </w:rPr>
        <w:t xml:space="preserve"> году восемью</w:t>
      </w:r>
      <w:r w:rsidR="00F305AB" w:rsidRPr="00EA77F3">
        <w:rPr>
          <w:sz w:val="28"/>
          <w:szCs w:val="28"/>
        </w:rPr>
        <w:t xml:space="preserve"> отставны</w:t>
      </w:r>
      <w:r w:rsidR="00F305AB">
        <w:rPr>
          <w:sz w:val="28"/>
          <w:szCs w:val="28"/>
        </w:rPr>
        <w:t>ми</w:t>
      </w:r>
      <w:r w:rsidR="00F305AB" w:rsidRPr="00EA77F3">
        <w:rPr>
          <w:sz w:val="28"/>
          <w:szCs w:val="28"/>
        </w:rPr>
        <w:t xml:space="preserve"> генерал</w:t>
      </w:r>
      <w:r w:rsidR="00F305AB">
        <w:rPr>
          <w:sz w:val="28"/>
          <w:szCs w:val="28"/>
        </w:rPr>
        <w:t xml:space="preserve">ами, имеет тесные связи с Министерством Обороны США. </w:t>
      </w:r>
    </w:p>
    <w:p w:rsidR="00F305AB" w:rsidRPr="00541841" w:rsidRDefault="00F305AB" w:rsidP="000D4C17">
      <w:pPr>
        <w:spacing w:line="360" w:lineRule="auto"/>
        <w:ind w:firstLine="1134"/>
        <w:jc w:val="both"/>
        <w:rPr>
          <w:sz w:val="28"/>
          <w:szCs w:val="28"/>
        </w:rPr>
      </w:pPr>
      <w:r>
        <w:rPr>
          <w:sz w:val="28"/>
          <w:szCs w:val="28"/>
        </w:rPr>
        <w:t xml:space="preserve">Большинство </w:t>
      </w:r>
      <w:r w:rsidRPr="00EA77F3">
        <w:rPr>
          <w:sz w:val="28"/>
          <w:szCs w:val="28"/>
        </w:rPr>
        <w:t xml:space="preserve">сотрудников MPRI </w:t>
      </w:r>
      <w:r w:rsidR="003E7953">
        <w:rPr>
          <w:sz w:val="28"/>
          <w:szCs w:val="28"/>
        </w:rPr>
        <w:t>–</w:t>
      </w:r>
      <w:r w:rsidR="00153142">
        <w:rPr>
          <w:sz w:val="28"/>
          <w:szCs w:val="28"/>
        </w:rPr>
        <w:t xml:space="preserve"> </w:t>
      </w:r>
      <w:r>
        <w:rPr>
          <w:sz w:val="28"/>
          <w:szCs w:val="28"/>
        </w:rPr>
        <w:t>бывшие военн</w:t>
      </w:r>
      <w:r w:rsidR="00153142">
        <w:rPr>
          <w:sz w:val="28"/>
          <w:szCs w:val="28"/>
        </w:rPr>
        <w:t>ослужащие</w:t>
      </w:r>
      <w:r>
        <w:rPr>
          <w:sz w:val="28"/>
          <w:szCs w:val="28"/>
        </w:rPr>
        <w:t xml:space="preserve"> армий </w:t>
      </w:r>
      <w:r w:rsidRPr="00EA77F3">
        <w:rPr>
          <w:sz w:val="28"/>
          <w:szCs w:val="28"/>
        </w:rPr>
        <w:t>С</w:t>
      </w:r>
      <w:r>
        <w:rPr>
          <w:sz w:val="28"/>
          <w:szCs w:val="28"/>
        </w:rPr>
        <w:t>ША. Помимо этого, компания имеет в резерве около 9 тысяч военных, готовых заключить контракт. С участием</w:t>
      </w:r>
      <w:r w:rsidRPr="00EA77F3">
        <w:rPr>
          <w:sz w:val="28"/>
          <w:szCs w:val="28"/>
        </w:rPr>
        <w:t xml:space="preserve"> MPRI </w:t>
      </w:r>
      <w:r>
        <w:rPr>
          <w:sz w:val="28"/>
          <w:szCs w:val="28"/>
        </w:rPr>
        <w:t xml:space="preserve">в боснийском конфликте 1995 года данная ЧВК </w:t>
      </w:r>
      <w:r w:rsidRPr="00EA77F3">
        <w:rPr>
          <w:sz w:val="28"/>
          <w:szCs w:val="28"/>
        </w:rPr>
        <w:t>принял</w:t>
      </w:r>
      <w:r>
        <w:rPr>
          <w:sz w:val="28"/>
          <w:szCs w:val="28"/>
        </w:rPr>
        <w:t>а на себя</w:t>
      </w:r>
      <w:r w:rsidRPr="00EA77F3">
        <w:rPr>
          <w:sz w:val="28"/>
          <w:szCs w:val="28"/>
        </w:rPr>
        <w:t xml:space="preserve"> роль </w:t>
      </w:r>
      <w:r>
        <w:rPr>
          <w:sz w:val="28"/>
          <w:szCs w:val="28"/>
        </w:rPr>
        <w:t xml:space="preserve">группы </w:t>
      </w:r>
      <w:r w:rsidRPr="00EA77F3">
        <w:rPr>
          <w:sz w:val="28"/>
          <w:szCs w:val="28"/>
        </w:rPr>
        <w:t>поддержки вооруженны</w:t>
      </w:r>
      <w:r w:rsidR="00153142">
        <w:rPr>
          <w:sz w:val="28"/>
          <w:szCs w:val="28"/>
        </w:rPr>
        <w:t>х</w:t>
      </w:r>
      <w:r w:rsidRPr="00EA77F3">
        <w:rPr>
          <w:sz w:val="28"/>
          <w:szCs w:val="28"/>
        </w:rPr>
        <w:t xml:space="preserve"> </w:t>
      </w:r>
      <w:r w:rsidR="00153142">
        <w:rPr>
          <w:sz w:val="28"/>
          <w:szCs w:val="28"/>
        </w:rPr>
        <w:t>сил</w:t>
      </w:r>
      <w:r w:rsidR="00D5703F" w:rsidRPr="00EA77F3">
        <w:rPr>
          <w:sz w:val="28"/>
          <w:szCs w:val="28"/>
        </w:rPr>
        <w:t xml:space="preserve"> </w:t>
      </w:r>
      <w:r w:rsidR="00D5703F">
        <w:rPr>
          <w:sz w:val="28"/>
          <w:szCs w:val="28"/>
        </w:rPr>
        <w:t>США</w:t>
      </w:r>
      <w:r w:rsidRPr="00EA77F3">
        <w:rPr>
          <w:sz w:val="28"/>
          <w:szCs w:val="28"/>
        </w:rPr>
        <w:t xml:space="preserve">, </w:t>
      </w:r>
      <w:r>
        <w:rPr>
          <w:sz w:val="28"/>
          <w:szCs w:val="28"/>
        </w:rPr>
        <w:t>имея контракты с американским</w:t>
      </w:r>
      <w:r w:rsidRPr="00EA77F3">
        <w:rPr>
          <w:sz w:val="28"/>
          <w:szCs w:val="28"/>
        </w:rPr>
        <w:t xml:space="preserve"> правительств</w:t>
      </w:r>
      <w:r w:rsidR="00541841" w:rsidRPr="00541841">
        <w:rPr>
          <w:sz w:val="28"/>
          <w:szCs w:val="28"/>
        </w:rPr>
        <w:t>.</w:t>
      </w:r>
    </w:p>
    <w:p w:rsidR="00F305AB" w:rsidRPr="00541841" w:rsidRDefault="00F305AB" w:rsidP="000D4C17">
      <w:pPr>
        <w:spacing w:line="360" w:lineRule="auto"/>
        <w:ind w:firstLine="1134"/>
        <w:jc w:val="both"/>
        <w:rPr>
          <w:sz w:val="28"/>
          <w:szCs w:val="28"/>
        </w:rPr>
      </w:pPr>
    </w:p>
    <w:p w:rsidR="00F305AB" w:rsidRDefault="00C64448" w:rsidP="000D4C17">
      <w:pPr>
        <w:pStyle w:val="3"/>
        <w:ind w:firstLine="1134"/>
      </w:pPr>
      <w:bookmarkStart w:id="29" w:name="_Toc451966632"/>
      <w:r>
        <w:t>§</w:t>
      </w:r>
      <w:r w:rsidR="00F305AB" w:rsidRPr="00F305AB">
        <w:t>2</w:t>
      </w:r>
      <w:r w:rsidR="00F305AB" w:rsidRPr="00EA77F3">
        <w:t>.</w:t>
      </w:r>
      <w:r w:rsidR="00F305AB" w:rsidRPr="00F305AB">
        <w:t>2.</w:t>
      </w:r>
      <w:r>
        <w:t>1</w:t>
      </w:r>
      <w:r w:rsidR="00F305AB" w:rsidRPr="00EA77F3">
        <w:t xml:space="preserve"> Участие</w:t>
      </w:r>
      <w:r>
        <w:t xml:space="preserve"> ЧВК </w:t>
      </w:r>
      <w:r w:rsidR="003E7953">
        <w:t>«</w:t>
      </w:r>
      <w:r w:rsidRPr="00EA77F3">
        <w:t>MPRI</w:t>
      </w:r>
      <w:r w:rsidR="003E7953">
        <w:t>»</w:t>
      </w:r>
      <w:r w:rsidR="00F305AB" w:rsidRPr="00EA77F3">
        <w:t xml:space="preserve"> в боснийской войне на стороне государства Хорватия.</w:t>
      </w:r>
      <w:bookmarkEnd w:id="29"/>
    </w:p>
    <w:p w:rsidR="00E63198" w:rsidRPr="00E63198" w:rsidRDefault="00E63198" w:rsidP="000D4C17">
      <w:pPr>
        <w:ind w:firstLine="1134"/>
        <w:rPr>
          <w:lang w:eastAsia="en-US"/>
        </w:rPr>
      </w:pPr>
    </w:p>
    <w:p w:rsidR="00F305AB" w:rsidRPr="00F4551B" w:rsidRDefault="00F305AB" w:rsidP="000D4C17">
      <w:pPr>
        <w:spacing w:line="360" w:lineRule="auto"/>
        <w:ind w:firstLine="1134"/>
        <w:jc w:val="both"/>
        <w:rPr>
          <w:sz w:val="28"/>
          <w:szCs w:val="28"/>
        </w:rPr>
      </w:pPr>
      <w:r>
        <w:rPr>
          <w:sz w:val="28"/>
          <w:szCs w:val="28"/>
        </w:rPr>
        <w:t>С началом распада Социалистической Федеративной Республики Югославия</w:t>
      </w:r>
      <w:r w:rsidRPr="000E7753">
        <w:rPr>
          <w:sz w:val="28"/>
          <w:szCs w:val="28"/>
        </w:rPr>
        <w:t>,</w:t>
      </w:r>
      <w:r>
        <w:rPr>
          <w:sz w:val="28"/>
          <w:szCs w:val="28"/>
        </w:rPr>
        <w:t xml:space="preserve"> в результате начавшегося вооруженного конфликта</w:t>
      </w:r>
      <w:r w:rsidR="00D77492">
        <w:rPr>
          <w:sz w:val="28"/>
          <w:szCs w:val="28"/>
        </w:rPr>
        <w:t xml:space="preserve"> </w:t>
      </w:r>
      <w:r>
        <w:rPr>
          <w:sz w:val="28"/>
          <w:szCs w:val="28"/>
        </w:rPr>
        <w:t>вооруженные силы Сербии</w:t>
      </w:r>
      <w:r w:rsidRPr="000E7753">
        <w:rPr>
          <w:sz w:val="28"/>
          <w:szCs w:val="28"/>
        </w:rPr>
        <w:t xml:space="preserve"> вошли в Хорватию и Боснию в 1991</w:t>
      </w:r>
      <w:r>
        <w:rPr>
          <w:sz w:val="28"/>
          <w:szCs w:val="28"/>
        </w:rPr>
        <w:t xml:space="preserve"> году с целью установления контроля над хорватскими землями и созданием единого государства, чтобы не выходить из состава Югославии</w:t>
      </w:r>
      <w:r w:rsidRPr="000E7753">
        <w:rPr>
          <w:sz w:val="28"/>
          <w:szCs w:val="28"/>
        </w:rPr>
        <w:t xml:space="preserve">. Сербские военизированные и вооруженные силы начали </w:t>
      </w:r>
      <w:r>
        <w:rPr>
          <w:sz w:val="28"/>
          <w:szCs w:val="28"/>
        </w:rPr>
        <w:t>э</w:t>
      </w:r>
      <w:r w:rsidRPr="000E7753">
        <w:rPr>
          <w:sz w:val="28"/>
          <w:szCs w:val="28"/>
        </w:rPr>
        <w:t>тническ</w:t>
      </w:r>
      <w:r>
        <w:rPr>
          <w:sz w:val="28"/>
          <w:szCs w:val="28"/>
        </w:rPr>
        <w:t>ие</w:t>
      </w:r>
      <w:r w:rsidRPr="000E7753">
        <w:rPr>
          <w:sz w:val="28"/>
          <w:szCs w:val="28"/>
        </w:rPr>
        <w:t xml:space="preserve"> чистки</w:t>
      </w:r>
      <w:r>
        <w:rPr>
          <w:sz w:val="28"/>
          <w:szCs w:val="28"/>
        </w:rPr>
        <w:t xml:space="preserve"> в отношении хорватского населения</w:t>
      </w:r>
      <w:r>
        <w:rPr>
          <w:rStyle w:val="a4"/>
          <w:sz w:val="28"/>
          <w:szCs w:val="28"/>
        </w:rPr>
        <w:footnoteReference w:id="49"/>
      </w:r>
      <w:r w:rsidRPr="000E7753">
        <w:rPr>
          <w:sz w:val="28"/>
          <w:szCs w:val="28"/>
        </w:rPr>
        <w:t xml:space="preserve">. </w:t>
      </w:r>
      <w:r>
        <w:rPr>
          <w:sz w:val="28"/>
          <w:szCs w:val="28"/>
        </w:rPr>
        <w:t>Случай падения</w:t>
      </w:r>
      <w:r w:rsidR="00153142">
        <w:rPr>
          <w:sz w:val="28"/>
          <w:szCs w:val="28"/>
        </w:rPr>
        <w:t xml:space="preserve"> </w:t>
      </w:r>
      <w:r w:rsidR="003E7953">
        <w:rPr>
          <w:sz w:val="28"/>
          <w:szCs w:val="28"/>
        </w:rPr>
        <w:t>«</w:t>
      </w:r>
      <w:r w:rsidRPr="000E7753">
        <w:rPr>
          <w:sz w:val="28"/>
          <w:szCs w:val="28"/>
        </w:rPr>
        <w:t>Черного ястреба</w:t>
      </w:r>
      <w:r w:rsidR="003E7953">
        <w:rPr>
          <w:sz w:val="28"/>
          <w:szCs w:val="28"/>
        </w:rPr>
        <w:t>»</w:t>
      </w:r>
      <w:r w:rsidRPr="000E7753">
        <w:rPr>
          <w:sz w:val="28"/>
          <w:szCs w:val="28"/>
        </w:rPr>
        <w:t xml:space="preserve"> в Сомали в октябре 1993 </w:t>
      </w:r>
      <w:r>
        <w:rPr>
          <w:sz w:val="28"/>
          <w:szCs w:val="28"/>
        </w:rPr>
        <w:t>года</w:t>
      </w:r>
      <w:r w:rsidR="003E7953">
        <w:rPr>
          <w:rStyle w:val="a4"/>
          <w:sz w:val="28"/>
          <w:szCs w:val="28"/>
        </w:rPr>
        <w:footnoteReference w:id="50"/>
      </w:r>
      <w:r w:rsidR="00153142">
        <w:rPr>
          <w:sz w:val="28"/>
          <w:szCs w:val="28"/>
        </w:rPr>
        <w:t xml:space="preserve"> </w:t>
      </w:r>
      <w:r w:rsidRPr="000E7753">
        <w:rPr>
          <w:sz w:val="28"/>
          <w:szCs w:val="28"/>
        </w:rPr>
        <w:t xml:space="preserve">значительно </w:t>
      </w:r>
      <w:r w:rsidR="00242611">
        <w:rPr>
          <w:sz w:val="28"/>
          <w:szCs w:val="28"/>
        </w:rPr>
        <w:t xml:space="preserve">изменил радикальный </w:t>
      </w:r>
      <w:r>
        <w:rPr>
          <w:sz w:val="28"/>
          <w:szCs w:val="28"/>
        </w:rPr>
        <w:t>настрой американского правительства в решении вопросов поддержания демократии военными методами. Однако, министр</w:t>
      </w:r>
      <w:r w:rsidR="00D77492">
        <w:rPr>
          <w:sz w:val="28"/>
          <w:szCs w:val="28"/>
        </w:rPr>
        <w:t xml:space="preserve"> о</w:t>
      </w:r>
      <w:r w:rsidRPr="000E7753">
        <w:rPr>
          <w:sz w:val="28"/>
          <w:szCs w:val="28"/>
        </w:rPr>
        <w:t xml:space="preserve">бороны </w:t>
      </w:r>
      <w:r>
        <w:rPr>
          <w:sz w:val="28"/>
          <w:szCs w:val="28"/>
        </w:rPr>
        <w:t>Хорватии Сусак обратился к министру обороны США Уильяму Перри США за военной</w:t>
      </w:r>
      <w:r w:rsidR="00D77492">
        <w:rPr>
          <w:sz w:val="28"/>
          <w:szCs w:val="28"/>
        </w:rPr>
        <w:t xml:space="preserve"> </w:t>
      </w:r>
      <w:r w:rsidR="00D5703F" w:rsidRPr="000E7753">
        <w:rPr>
          <w:sz w:val="28"/>
          <w:szCs w:val="28"/>
        </w:rPr>
        <w:t>помощь</w:t>
      </w:r>
      <w:r w:rsidR="00D5703F">
        <w:rPr>
          <w:sz w:val="28"/>
          <w:szCs w:val="28"/>
        </w:rPr>
        <w:t>ю,</w:t>
      </w:r>
      <w:r w:rsidRPr="000E7753">
        <w:rPr>
          <w:sz w:val="28"/>
          <w:szCs w:val="28"/>
        </w:rPr>
        <w:t xml:space="preserve"> но руки Перри были связаны Резолюцией 713</w:t>
      </w:r>
      <w:r w:rsidR="00153142">
        <w:rPr>
          <w:rStyle w:val="a4"/>
          <w:sz w:val="28"/>
          <w:szCs w:val="28"/>
        </w:rPr>
        <w:footnoteReference w:id="51"/>
      </w:r>
      <w:r w:rsidRPr="000E7753">
        <w:rPr>
          <w:sz w:val="28"/>
          <w:szCs w:val="28"/>
        </w:rPr>
        <w:t xml:space="preserve"> Совета Безопасности ООН</w:t>
      </w:r>
      <w:r>
        <w:rPr>
          <w:sz w:val="28"/>
          <w:szCs w:val="28"/>
        </w:rPr>
        <w:t xml:space="preserve"> от </w:t>
      </w:r>
      <w:r w:rsidRPr="003E7953">
        <w:rPr>
          <w:sz w:val="28"/>
          <w:szCs w:val="28"/>
        </w:rPr>
        <w:t xml:space="preserve">25 </w:t>
      </w:r>
      <w:r w:rsidRPr="003E7953">
        <w:rPr>
          <w:sz w:val="28"/>
          <w:szCs w:val="28"/>
        </w:rPr>
        <w:lastRenderedPageBreak/>
        <w:t>сентября 1991 года</w:t>
      </w:r>
      <w:r w:rsidRPr="000E7753">
        <w:rPr>
          <w:sz w:val="28"/>
          <w:szCs w:val="28"/>
        </w:rPr>
        <w:t xml:space="preserve">, </w:t>
      </w:r>
      <w:r>
        <w:rPr>
          <w:sz w:val="28"/>
          <w:szCs w:val="28"/>
        </w:rPr>
        <w:t>накладывающ</w:t>
      </w:r>
      <w:r w:rsidR="00153142">
        <w:rPr>
          <w:sz w:val="28"/>
          <w:szCs w:val="28"/>
        </w:rPr>
        <w:t>ей</w:t>
      </w:r>
      <w:r>
        <w:rPr>
          <w:sz w:val="28"/>
          <w:szCs w:val="28"/>
        </w:rPr>
        <w:t xml:space="preserve"> э</w:t>
      </w:r>
      <w:r w:rsidRPr="000E7753">
        <w:rPr>
          <w:sz w:val="28"/>
          <w:szCs w:val="28"/>
        </w:rPr>
        <w:t xml:space="preserve">мбарго на поставки оружия </w:t>
      </w:r>
      <w:r>
        <w:rPr>
          <w:sz w:val="28"/>
          <w:szCs w:val="28"/>
        </w:rPr>
        <w:t>в Югославию и прямую военную помощь</w:t>
      </w:r>
      <w:r>
        <w:rPr>
          <w:rStyle w:val="a4"/>
          <w:sz w:val="28"/>
          <w:szCs w:val="28"/>
        </w:rPr>
        <w:footnoteReference w:id="52"/>
      </w:r>
      <w:r>
        <w:rPr>
          <w:sz w:val="28"/>
          <w:szCs w:val="28"/>
        </w:rPr>
        <w:t>. В качестве преодоления данной резолюции</w:t>
      </w:r>
      <w:r w:rsidRPr="000E7753">
        <w:rPr>
          <w:sz w:val="28"/>
          <w:szCs w:val="28"/>
        </w:rPr>
        <w:t xml:space="preserve"> Перри</w:t>
      </w:r>
      <w:r>
        <w:rPr>
          <w:sz w:val="28"/>
          <w:szCs w:val="28"/>
        </w:rPr>
        <w:t xml:space="preserve"> предложил контракт с </w:t>
      </w:r>
      <w:r>
        <w:rPr>
          <w:sz w:val="28"/>
          <w:szCs w:val="28"/>
          <w:lang w:val="en-US"/>
        </w:rPr>
        <w:t>MPRI</w:t>
      </w:r>
      <w:r>
        <w:rPr>
          <w:sz w:val="28"/>
          <w:szCs w:val="28"/>
        </w:rPr>
        <w:t xml:space="preserve">на </w:t>
      </w:r>
      <w:r w:rsidRPr="000E7753">
        <w:rPr>
          <w:sz w:val="28"/>
          <w:szCs w:val="28"/>
        </w:rPr>
        <w:t>$140 миллионов</w:t>
      </w:r>
      <w:r>
        <w:rPr>
          <w:rStyle w:val="a4"/>
          <w:sz w:val="28"/>
          <w:szCs w:val="28"/>
        </w:rPr>
        <w:footnoteReference w:id="53"/>
      </w:r>
      <w:r>
        <w:rPr>
          <w:sz w:val="28"/>
          <w:szCs w:val="28"/>
        </w:rPr>
        <w:t>,</w:t>
      </w:r>
      <w:r w:rsidR="00A17BA9">
        <w:rPr>
          <w:sz w:val="28"/>
          <w:szCs w:val="28"/>
        </w:rPr>
        <w:t xml:space="preserve"> </w:t>
      </w:r>
      <w:r>
        <w:rPr>
          <w:sz w:val="28"/>
          <w:szCs w:val="28"/>
        </w:rPr>
        <w:t>по которому</w:t>
      </w:r>
      <w:r w:rsidRPr="000E7753">
        <w:rPr>
          <w:sz w:val="28"/>
          <w:szCs w:val="28"/>
        </w:rPr>
        <w:t xml:space="preserve"> 45 военных совет</w:t>
      </w:r>
      <w:r>
        <w:rPr>
          <w:sz w:val="28"/>
          <w:szCs w:val="28"/>
        </w:rPr>
        <w:t xml:space="preserve">ников находясь на территории Хорватии обучали бы местные войска. В настоящее время компания </w:t>
      </w:r>
      <w:r>
        <w:rPr>
          <w:sz w:val="28"/>
          <w:szCs w:val="28"/>
          <w:lang w:val="en-US"/>
        </w:rPr>
        <w:t>MPRI</w:t>
      </w:r>
      <w:r w:rsidR="00A17BA9">
        <w:rPr>
          <w:sz w:val="28"/>
          <w:szCs w:val="28"/>
        </w:rPr>
        <w:t xml:space="preserve"> </w:t>
      </w:r>
      <w:r>
        <w:rPr>
          <w:sz w:val="28"/>
          <w:szCs w:val="28"/>
        </w:rPr>
        <w:t>отрицает факт нахождения советников на территории Хорватии в те времена.</w:t>
      </w:r>
    </w:p>
    <w:p w:rsidR="00F305AB" w:rsidRPr="00F4551B" w:rsidRDefault="00F305AB" w:rsidP="000D4C17">
      <w:pPr>
        <w:spacing w:line="360" w:lineRule="auto"/>
        <w:ind w:firstLine="1134"/>
        <w:jc w:val="both"/>
        <w:rPr>
          <w:sz w:val="28"/>
          <w:szCs w:val="28"/>
        </w:rPr>
      </w:pPr>
      <w:r>
        <w:rPr>
          <w:sz w:val="28"/>
          <w:szCs w:val="28"/>
        </w:rPr>
        <w:t>Река Дрина для хорватских войск стала границей, на которой они</w:t>
      </w:r>
      <w:r w:rsidRPr="000E7753">
        <w:rPr>
          <w:sz w:val="28"/>
          <w:szCs w:val="28"/>
        </w:rPr>
        <w:t xml:space="preserve"> стремилась заблокировать</w:t>
      </w:r>
      <w:r>
        <w:rPr>
          <w:sz w:val="28"/>
          <w:szCs w:val="28"/>
        </w:rPr>
        <w:t xml:space="preserve"> войска Боснии</w:t>
      </w:r>
      <w:r w:rsidRPr="000E7753">
        <w:rPr>
          <w:sz w:val="28"/>
          <w:szCs w:val="28"/>
        </w:rPr>
        <w:t xml:space="preserve"> и </w:t>
      </w:r>
      <w:r>
        <w:rPr>
          <w:sz w:val="28"/>
          <w:szCs w:val="28"/>
        </w:rPr>
        <w:t>Сербской</w:t>
      </w:r>
      <w:r w:rsidR="00D77492">
        <w:rPr>
          <w:sz w:val="28"/>
          <w:szCs w:val="28"/>
        </w:rPr>
        <w:t xml:space="preserve"> </w:t>
      </w:r>
      <w:r>
        <w:rPr>
          <w:sz w:val="28"/>
          <w:szCs w:val="28"/>
        </w:rPr>
        <w:t xml:space="preserve">Краины, а также отбросить их обратно в Сербию. Таким образом, с помощью советников ЧВК </w:t>
      </w:r>
      <w:r>
        <w:rPr>
          <w:sz w:val="28"/>
          <w:szCs w:val="28"/>
          <w:lang w:val="en-US"/>
        </w:rPr>
        <w:t>MPRI</w:t>
      </w:r>
      <w:r w:rsidR="00A17BA9">
        <w:rPr>
          <w:sz w:val="28"/>
          <w:szCs w:val="28"/>
        </w:rPr>
        <w:t xml:space="preserve"> </w:t>
      </w:r>
      <w:r>
        <w:rPr>
          <w:sz w:val="28"/>
          <w:szCs w:val="28"/>
        </w:rPr>
        <w:t xml:space="preserve">войскам Хорватии удалось обойти резолюцию 713, и </w:t>
      </w:r>
      <w:r w:rsidR="004B38AB">
        <w:rPr>
          <w:sz w:val="28"/>
          <w:szCs w:val="28"/>
        </w:rPr>
        <w:t>де-факто</w:t>
      </w:r>
      <w:r>
        <w:rPr>
          <w:sz w:val="28"/>
          <w:szCs w:val="28"/>
        </w:rPr>
        <w:t xml:space="preserve"> получить помощь пусть и в ограниченном масштабе от </w:t>
      </w:r>
      <w:r w:rsidR="00D5703F">
        <w:rPr>
          <w:sz w:val="28"/>
          <w:szCs w:val="28"/>
        </w:rPr>
        <w:t>американского правительства</w:t>
      </w:r>
      <w:r>
        <w:rPr>
          <w:sz w:val="28"/>
          <w:szCs w:val="28"/>
        </w:rPr>
        <w:t xml:space="preserve"> посредством контракта с </w:t>
      </w:r>
      <w:r>
        <w:rPr>
          <w:sz w:val="28"/>
          <w:szCs w:val="28"/>
          <w:lang w:val="en-US"/>
        </w:rPr>
        <w:t>MPRI</w:t>
      </w:r>
      <w:r w:rsidRPr="000E7753">
        <w:rPr>
          <w:sz w:val="28"/>
          <w:szCs w:val="28"/>
        </w:rPr>
        <w:t xml:space="preserve">. </w:t>
      </w:r>
      <w:r>
        <w:rPr>
          <w:sz w:val="28"/>
          <w:szCs w:val="28"/>
        </w:rPr>
        <w:t xml:space="preserve">Перед советниками ЧВК </w:t>
      </w:r>
      <w:r>
        <w:rPr>
          <w:sz w:val="28"/>
          <w:szCs w:val="28"/>
          <w:lang w:val="en-US"/>
        </w:rPr>
        <w:t>MPRI</w:t>
      </w:r>
      <w:r>
        <w:rPr>
          <w:sz w:val="28"/>
          <w:szCs w:val="28"/>
        </w:rPr>
        <w:t xml:space="preserve"> ставились 2 глобальные задачи:</w:t>
      </w:r>
    </w:p>
    <w:p w:rsidR="00F305AB" w:rsidRDefault="00F305AB" w:rsidP="000D4C17">
      <w:pPr>
        <w:spacing w:line="360" w:lineRule="auto"/>
        <w:ind w:firstLine="1134"/>
        <w:jc w:val="both"/>
        <w:rPr>
          <w:sz w:val="28"/>
          <w:szCs w:val="28"/>
        </w:rPr>
      </w:pPr>
      <w:r w:rsidRPr="000E7753">
        <w:rPr>
          <w:sz w:val="28"/>
          <w:szCs w:val="28"/>
        </w:rPr>
        <w:t xml:space="preserve">1) обучение </w:t>
      </w:r>
      <w:r>
        <w:rPr>
          <w:sz w:val="28"/>
          <w:szCs w:val="28"/>
        </w:rPr>
        <w:t>высшего командного состава для последующей реформы министерства обороны Хорватии</w:t>
      </w:r>
      <w:r w:rsidR="00A17BA9">
        <w:rPr>
          <w:sz w:val="28"/>
          <w:szCs w:val="28"/>
        </w:rPr>
        <w:t>;</w:t>
      </w:r>
    </w:p>
    <w:p w:rsidR="004B38AB" w:rsidRDefault="00F305AB" w:rsidP="000D4C17">
      <w:pPr>
        <w:spacing w:line="360" w:lineRule="auto"/>
        <w:ind w:firstLine="1134"/>
        <w:jc w:val="both"/>
        <w:rPr>
          <w:sz w:val="28"/>
          <w:szCs w:val="28"/>
        </w:rPr>
      </w:pPr>
      <w:r w:rsidRPr="000E7753">
        <w:rPr>
          <w:sz w:val="28"/>
          <w:szCs w:val="28"/>
        </w:rPr>
        <w:t>2) обеспеч</w:t>
      </w:r>
      <w:r>
        <w:rPr>
          <w:sz w:val="28"/>
          <w:szCs w:val="28"/>
        </w:rPr>
        <w:t>ение контрол</w:t>
      </w:r>
      <w:r w:rsidR="00A17BA9">
        <w:rPr>
          <w:sz w:val="28"/>
          <w:szCs w:val="28"/>
        </w:rPr>
        <w:t>я</w:t>
      </w:r>
      <w:r w:rsidRPr="000E7753">
        <w:rPr>
          <w:sz w:val="28"/>
          <w:szCs w:val="28"/>
        </w:rPr>
        <w:t xml:space="preserve"> военн</w:t>
      </w:r>
      <w:r>
        <w:rPr>
          <w:sz w:val="28"/>
          <w:szCs w:val="28"/>
        </w:rPr>
        <w:t>ой</w:t>
      </w:r>
      <w:r w:rsidRPr="000E7753">
        <w:rPr>
          <w:sz w:val="28"/>
          <w:szCs w:val="28"/>
        </w:rPr>
        <w:t xml:space="preserve"> подготовк</w:t>
      </w:r>
      <w:r>
        <w:rPr>
          <w:sz w:val="28"/>
          <w:szCs w:val="28"/>
        </w:rPr>
        <w:t>и</w:t>
      </w:r>
      <w:r w:rsidRPr="000E7753">
        <w:rPr>
          <w:sz w:val="28"/>
          <w:szCs w:val="28"/>
        </w:rPr>
        <w:t xml:space="preserve"> и</w:t>
      </w:r>
      <w:r>
        <w:rPr>
          <w:sz w:val="28"/>
          <w:szCs w:val="28"/>
        </w:rPr>
        <w:t xml:space="preserve"> системы </w:t>
      </w:r>
      <w:r w:rsidRPr="000E7753">
        <w:rPr>
          <w:sz w:val="28"/>
          <w:szCs w:val="28"/>
        </w:rPr>
        <w:t>образовани</w:t>
      </w:r>
      <w:r>
        <w:rPr>
          <w:sz w:val="28"/>
          <w:szCs w:val="28"/>
        </w:rPr>
        <w:t>я Вооруженных Сил Хорватии</w:t>
      </w:r>
      <w:r w:rsidR="00D77492">
        <w:rPr>
          <w:sz w:val="28"/>
          <w:szCs w:val="28"/>
        </w:rPr>
        <w:t xml:space="preserve"> </w:t>
      </w:r>
      <w:r>
        <w:rPr>
          <w:sz w:val="28"/>
          <w:szCs w:val="28"/>
        </w:rPr>
        <w:t>(</w:t>
      </w:r>
      <w:r w:rsidRPr="000E7753">
        <w:rPr>
          <w:sz w:val="28"/>
          <w:szCs w:val="28"/>
        </w:rPr>
        <w:t>HrvatskaVojska (HV)</w:t>
      </w:r>
      <w:r>
        <w:rPr>
          <w:rStyle w:val="a4"/>
          <w:sz w:val="28"/>
          <w:szCs w:val="28"/>
        </w:rPr>
        <w:footnoteReference w:id="54"/>
      </w:r>
      <w:r w:rsidR="004B38AB">
        <w:rPr>
          <w:sz w:val="28"/>
          <w:szCs w:val="28"/>
        </w:rPr>
        <w:t>.</w:t>
      </w:r>
    </w:p>
    <w:p w:rsidR="00F305AB" w:rsidRPr="000E7753" w:rsidRDefault="00F305AB" w:rsidP="000D4C17">
      <w:pPr>
        <w:spacing w:line="360" w:lineRule="auto"/>
        <w:ind w:firstLine="1134"/>
        <w:jc w:val="both"/>
        <w:rPr>
          <w:sz w:val="28"/>
          <w:szCs w:val="28"/>
        </w:rPr>
      </w:pPr>
      <w:r>
        <w:rPr>
          <w:sz w:val="28"/>
          <w:szCs w:val="28"/>
        </w:rPr>
        <w:t xml:space="preserve">Контракт с привлечением советников ЧВК </w:t>
      </w:r>
      <w:r>
        <w:rPr>
          <w:sz w:val="28"/>
          <w:szCs w:val="28"/>
          <w:lang w:val="en-US"/>
        </w:rPr>
        <w:t>MPRI</w:t>
      </w:r>
      <w:r>
        <w:rPr>
          <w:sz w:val="28"/>
          <w:szCs w:val="28"/>
        </w:rPr>
        <w:t xml:space="preserve"> начался </w:t>
      </w:r>
      <w:r w:rsidRPr="000E7753">
        <w:rPr>
          <w:sz w:val="28"/>
          <w:szCs w:val="28"/>
        </w:rPr>
        <w:t>в апреле 1995</w:t>
      </w:r>
      <w:r>
        <w:rPr>
          <w:sz w:val="28"/>
          <w:szCs w:val="28"/>
        </w:rPr>
        <w:t xml:space="preserve"> года и уже в августе Вооруженные силы Хорватии перешли в наступление на Сербскую Краину совместно с пятым корпусом Армии Боснии и Герцеговины </w:t>
      </w:r>
      <w:r w:rsidR="00A17BA9" w:rsidRPr="00A17BA9">
        <w:rPr>
          <w:sz w:val="28"/>
          <w:szCs w:val="28"/>
        </w:rPr>
        <w:t>–</w:t>
      </w:r>
      <w:r>
        <w:rPr>
          <w:sz w:val="28"/>
          <w:szCs w:val="28"/>
        </w:rPr>
        <w:t xml:space="preserve"> операция </w:t>
      </w:r>
      <w:r w:rsidR="003E7953">
        <w:rPr>
          <w:sz w:val="28"/>
          <w:szCs w:val="28"/>
        </w:rPr>
        <w:t>«</w:t>
      </w:r>
      <w:r>
        <w:rPr>
          <w:sz w:val="28"/>
          <w:szCs w:val="28"/>
        </w:rPr>
        <w:t>Буря</w:t>
      </w:r>
      <w:r w:rsidR="003E7953">
        <w:rPr>
          <w:sz w:val="28"/>
          <w:szCs w:val="28"/>
        </w:rPr>
        <w:t>»</w:t>
      </w:r>
      <w:r>
        <w:rPr>
          <w:sz w:val="28"/>
          <w:szCs w:val="28"/>
        </w:rPr>
        <w:t xml:space="preserve">. Наступление завершилось победой сил Хорватии и ликвидацией </w:t>
      </w:r>
      <w:r w:rsidRPr="00C56192">
        <w:rPr>
          <w:sz w:val="28"/>
          <w:szCs w:val="28"/>
        </w:rPr>
        <w:t>республик Сербской Краины и Западной Боснии.</w:t>
      </w:r>
      <w:r w:rsidR="00D77492">
        <w:rPr>
          <w:sz w:val="28"/>
          <w:szCs w:val="28"/>
        </w:rPr>
        <w:t xml:space="preserve"> </w:t>
      </w:r>
      <w:r>
        <w:rPr>
          <w:sz w:val="28"/>
          <w:szCs w:val="28"/>
        </w:rPr>
        <w:t>Сражение показало слаженное взаимодействие тяжелой техники</w:t>
      </w:r>
      <w:r w:rsidRPr="000E7753">
        <w:rPr>
          <w:sz w:val="28"/>
          <w:szCs w:val="28"/>
        </w:rPr>
        <w:t xml:space="preserve">, </w:t>
      </w:r>
      <w:r>
        <w:rPr>
          <w:sz w:val="28"/>
          <w:szCs w:val="28"/>
        </w:rPr>
        <w:t>артиллерии и</w:t>
      </w:r>
      <w:r w:rsidR="00D77492">
        <w:rPr>
          <w:sz w:val="28"/>
          <w:szCs w:val="28"/>
        </w:rPr>
        <w:t xml:space="preserve"> </w:t>
      </w:r>
      <w:r>
        <w:rPr>
          <w:sz w:val="28"/>
          <w:szCs w:val="28"/>
        </w:rPr>
        <w:t>военно-воздушных сил</w:t>
      </w:r>
      <w:r w:rsidR="00A17BA9">
        <w:rPr>
          <w:sz w:val="28"/>
          <w:szCs w:val="28"/>
        </w:rPr>
        <w:t xml:space="preserve"> б</w:t>
      </w:r>
      <w:r w:rsidRPr="000E7753">
        <w:rPr>
          <w:sz w:val="28"/>
          <w:szCs w:val="28"/>
        </w:rPr>
        <w:t>оснийских сербов</w:t>
      </w:r>
      <w:r>
        <w:rPr>
          <w:sz w:val="28"/>
          <w:szCs w:val="28"/>
        </w:rPr>
        <w:t>. П</w:t>
      </w:r>
      <w:r w:rsidRPr="000E7753">
        <w:rPr>
          <w:sz w:val="28"/>
          <w:szCs w:val="28"/>
        </w:rPr>
        <w:t>осле четырех дней борьбы сербск</w:t>
      </w:r>
      <w:r>
        <w:rPr>
          <w:sz w:val="28"/>
          <w:szCs w:val="28"/>
        </w:rPr>
        <w:t>ий</w:t>
      </w:r>
      <w:r w:rsidRPr="000E7753">
        <w:rPr>
          <w:sz w:val="28"/>
          <w:szCs w:val="28"/>
        </w:rPr>
        <w:t xml:space="preserve"> президент </w:t>
      </w:r>
      <w:r>
        <w:rPr>
          <w:sz w:val="28"/>
          <w:szCs w:val="28"/>
        </w:rPr>
        <w:t>С. Милошевич</w:t>
      </w:r>
      <w:r w:rsidRPr="000E7753">
        <w:rPr>
          <w:sz w:val="28"/>
          <w:szCs w:val="28"/>
        </w:rPr>
        <w:t xml:space="preserve"> согласился</w:t>
      </w:r>
      <w:r>
        <w:rPr>
          <w:sz w:val="28"/>
          <w:szCs w:val="28"/>
        </w:rPr>
        <w:t xml:space="preserve"> начать</w:t>
      </w:r>
      <w:r w:rsidRPr="000E7753">
        <w:rPr>
          <w:sz w:val="28"/>
          <w:szCs w:val="28"/>
        </w:rPr>
        <w:t xml:space="preserve"> переговоры с коалиционными правительствами ООН</w:t>
      </w:r>
      <w:r>
        <w:rPr>
          <w:sz w:val="28"/>
          <w:szCs w:val="28"/>
        </w:rPr>
        <w:t xml:space="preserve">, которые вылились </w:t>
      </w:r>
      <w:r w:rsidRPr="000E7753">
        <w:rPr>
          <w:sz w:val="28"/>
          <w:szCs w:val="28"/>
        </w:rPr>
        <w:t xml:space="preserve">в </w:t>
      </w:r>
      <w:r w:rsidRPr="000E7753">
        <w:rPr>
          <w:sz w:val="28"/>
          <w:szCs w:val="28"/>
        </w:rPr>
        <w:lastRenderedPageBreak/>
        <w:t>Дейтонск</w:t>
      </w:r>
      <w:r>
        <w:rPr>
          <w:sz w:val="28"/>
          <w:szCs w:val="28"/>
        </w:rPr>
        <w:t>ие</w:t>
      </w:r>
      <w:r w:rsidRPr="000E7753">
        <w:rPr>
          <w:sz w:val="28"/>
          <w:szCs w:val="28"/>
        </w:rPr>
        <w:t xml:space="preserve"> Мирны</w:t>
      </w:r>
      <w:r>
        <w:rPr>
          <w:sz w:val="28"/>
          <w:szCs w:val="28"/>
        </w:rPr>
        <w:t>е</w:t>
      </w:r>
      <w:r w:rsidRPr="000E7753">
        <w:rPr>
          <w:sz w:val="28"/>
          <w:szCs w:val="28"/>
        </w:rPr>
        <w:t xml:space="preserve"> </w:t>
      </w:r>
      <w:r w:rsidR="00A17BA9">
        <w:rPr>
          <w:sz w:val="28"/>
          <w:szCs w:val="28"/>
        </w:rPr>
        <w:t>С</w:t>
      </w:r>
      <w:r w:rsidRPr="000E7753">
        <w:rPr>
          <w:sz w:val="28"/>
          <w:szCs w:val="28"/>
        </w:rPr>
        <w:t>оглашения в ноябре</w:t>
      </w:r>
      <w:r w:rsidR="00A17BA9">
        <w:rPr>
          <w:sz w:val="28"/>
          <w:szCs w:val="28"/>
        </w:rPr>
        <w:t xml:space="preserve"> </w:t>
      </w:r>
      <w:r w:rsidRPr="000E7753">
        <w:rPr>
          <w:sz w:val="28"/>
          <w:szCs w:val="28"/>
        </w:rPr>
        <w:t>1995</w:t>
      </w:r>
      <w:r>
        <w:rPr>
          <w:sz w:val="28"/>
          <w:szCs w:val="28"/>
        </w:rPr>
        <w:t xml:space="preserve"> года</w:t>
      </w:r>
      <w:r>
        <w:rPr>
          <w:rStyle w:val="a4"/>
          <w:sz w:val="28"/>
          <w:szCs w:val="28"/>
        </w:rPr>
        <w:footnoteReference w:id="55"/>
      </w:r>
      <w:r>
        <w:rPr>
          <w:sz w:val="28"/>
          <w:szCs w:val="28"/>
        </w:rPr>
        <w:t>.</w:t>
      </w:r>
      <w:r w:rsidRPr="000E7753">
        <w:rPr>
          <w:sz w:val="28"/>
          <w:szCs w:val="28"/>
        </w:rPr>
        <w:t xml:space="preserve"> Хорватс</w:t>
      </w:r>
      <w:r>
        <w:rPr>
          <w:sz w:val="28"/>
          <w:szCs w:val="28"/>
        </w:rPr>
        <w:t xml:space="preserve">кое превосходство на значительной </w:t>
      </w:r>
      <w:r w:rsidR="00541841">
        <w:rPr>
          <w:sz w:val="28"/>
          <w:szCs w:val="28"/>
        </w:rPr>
        <w:t>территории</w:t>
      </w:r>
      <w:r>
        <w:rPr>
          <w:sz w:val="28"/>
          <w:szCs w:val="28"/>
        </w:rPr>
        <w:t xml:space="preserve"> привело к уменьшению войск Сербии и их нападений</w:t>
      </w:r>
      <w:r w:rsidRPr="000E7753">
        <w:rPr>
          <w:sz w:val="28"/>
          <w:szCs w:val="28"/>
        </w:rPr>
        <w:t>. Сербские силы столкнулись с более эффективным сопротивлением под</w:t>
      </w:r>
      <w:r>
        <w:rPr>
          <w:sz w:val="28"/>
          <w:szCs w:val="28"/>
        </w:rPr>
        <w:t xml:space="preserve"> руководством советников из </w:t>
      </w:r>
      <w:r>
        <w:rPr>
          <w:sz w:val="28"/>
          <w:szCs w:val="28"/>
          <w:lang w:val="en-US"/>
        </w:rPr>
        <w:t>MPRI</w:t>
      </w:r>
      <w:r w:rsidR="00A17BA9">
        <w:rPr>
          <w:sz w:val="28"/>
          <w:szCs w:val="28"/>
        </w:rPr>
        <w:t xml:space="preserve"> </w:t>
      </w:r>
      <w:r w:rsidRPr="000E7753">
        <w:rPr>
          <w:sz w:val="28"/>
          <w:szCs w:val="28"/>
        </w:rPr>
        <w:t xml:space="preserve">и пересмотрели планы относительно крупномасштабного наступательного </w:t>
      </w:r>
      <w:r>
        <w:rPr>
          <w:sz w:val="28"/>
          <w:szCs w:val="28"/>
        </w:rPr>
        <w:t>броска</w:t>
      </w:r>
      <w:r w:rsidR="00D77492">
        <w:rPr>
          <w:sz w:val="28"/>
          <w:szCs w:val="28"/>
        </w:rPr>
        <w:t xml:space="preserve"> </w:t>
      </w:r>
      <w:r>
        <w:rPr>
          <w:sz w:val="28"/>
          <w:szCs w:val="28"/>
        </w:rPr>
        <w:t>на</w:t>
      </w:r>
      <w:r w:rsidRPr="000E7753">
        <w:rPr>
          <w:sz w:val="28"/>
          <w:szCs w:val="28"/>
        </w:rPr>
        <w:t xml:space="preserve"> Хорватию </w:t>
      </w:r>
      <w:r>
        <w:rPr>
          <w:sz w:val="28"/>
          <w:szCs w:val="28"/>
        </w:rPr>
        <w:t>с целью вернуть потерянные позиции</w:t>
      </w:r>
      <w:r w:rsidRPr="000E7753">
        <w:rPr>
          <w:sz w:val="28"/>
          <w:szCs w:val="28"/>
        </w:rPr>
        <w:t xml:space="preserve">. Согласно </w:t>
      </w:r>
      <w:r w:rsidR="00A17BA9">
        <w:rPr>
          <w:sz w:val="28"/>
          <w:szCs w:val="28"/>
        </w:rPr>
        <w:t>позиции</w:t>
      </w:r>
      <w:r w:rsidRPr="000E7753">
        <w:rPr>
          <w:sz w:val="28"/>
          <w:szCs w:val="28"/>
        </w:rPr>
        <w:t xml:space="preserve"> ООН, </w:t>
      </w:r>
      <w:r>
        <w:rPr>
          <w:sz w:val="28"/>
          <w:szCs w:val="28"/>
        </w:rPr>
        <w:t xml:space="preserve">фактор </w:t>
      </w:r>
      <w:r w:rsidRPr="000E7753">
        <w:rPr>
          <w:sz w:val="28"/>
          <w:szCs w:val="28"/>
        </w:rPr>
        <w:t xml:space="preserve">MPRI был решающим </w:t>
      </w:r>
      <w:r>
        <w:rPr>
          <w:sz w:val="28"/>
          <w:szCs w:val="28"/>
        </w:rPr>
        <w:t>последующим после обучения военных структур Хорватии</w:t>
      </w:r>
      <w:r>
        <w:rPr>
          <w:rStyle w:val="a4"/>
          <w:sz w:val="28"/>
          <w:szCs w:val="28"/>
        </w:rPr>
        <w:footnoteReference w:id="56"/>
      </w:r>
      <w:r>
        <w:rPr>
          <w:sz w:val="28"/>
          <w:szCs w:val="28"/>
        </w:rPr>
        <w:t>.</w:t>
      </w:r>
    </w:p>
    <w:p w:rsidR="00F305AB" w:rsidRDefault="00F305AB" w:rsidP="000D4C17">
      <w:pPr>
        <w:spacing w:line="360" w:lineRule="auto"/>
        <w:ind w:firstLine="1134"/>
        <w:jc w:val="both"/>
        <w:rPr>
          <w:sz w:val="28"/>
          <w:szCs w:val="28"/>
        </w:rPr>
      </w:pPr>
      <w:r w:rsidRPr="000E7753">
        <w:rPr>
          <w:sz w:val="28"/>
          <w:szCs w:val="28"/>
        </w:rPr>
        <w:t xml:space="preserve">Хотя MPRI продолжает отрицать связь с </w:t>
      </w:r>
      <w:r w:rsidR="003E7953">
        <w:rPr>
          <w:sz w:val="28"/>
          <w:szCs w:val="28"/>
        </w:rPr>
        <w:t>в</w:t>
      </w:r>
      <w:r>
        <w:rPr>
          <w:sz w:val="28"/>
          <w:szCs w:val="28"/>
        </w:rPr>
        <w:t>ооруженными силами Хорватии</w:t>
      </w:r>
      <w:r w:rsidRPr="000E7753">
        <w:rPr>
          <w:sz w:val="28"/>
          <w:szCs w:val="28"/>
        </w:rPr>
        <w:t xml:space="preserve">, </w:t>
      </w:r>
      <w:r>
        <w:rPr>
          <w:sz w:val="28"/>
          <w:szCs w:val="28"/>
        </w:rPr>
        <w:t>очевидно, что качественные изменения в боевой подготовке и эффекти</w:t>
      </w:r>
      <w:r w:rsidR="00541841">
        <w:rPr>
          <w:sz w:val="28"/>
          <w:szCs w:val="28"/>
        </w:rPr>
        <w:t>в</w:t>
      </w:r>
      <w:r>
        <w:rPr>
          <w:sz w:val="28"/>
          <w:szCs w:val="28"/>
        </w:rPr>
        <w:t>н</w:t>
      </w:r>
      <w:r w:rsidR="00541841">
        <w:rPr>
          <w:sz w:val="28"/>
          <w:szCs w:val="28"/>
        </w:rPr>
        <w:t>о</w:t>
      </w:r>
      <w:r>
        <w:rPr>
          <w:sz w:val="28"/>
          <w:szCs w:val="28"/>
        </w:rPr>
        <w:t xml:space="preserve">сти проведения боевых действий произошли именно после приезда на территорию Хорватии советников, что само по себе означает сильное американское влияние на правительство Хорватии. По свидетельствам бывшего сотрудника </w:t>
      </w:r>
      <w:r w:rsidR="00D5703F">
        <w:rPr>
          <w:sz w:val="28"/>
          <w:szCs w:val="28"/>
        </w:rPr>
        <w:t xml:space="preserve">MPRI </w:t>
      </w:r>
      <w:r w:rsidR="00D5703F" w:rsidRPr="000E7753">
        <w:rPr>
          <w:sz w:val="28"/>
          <w:szCs w:val="28"/>
        </w:rPr>
        <w:t>генерал</w:t>
      </w:r>
      <w:r w:rsidR="00007299">
        <w:rPr>
          <w:sz w:val="28"/>
          <w:szCs w:val="28"/>
        </w:rPr>
        <w:t>-</w:t>
      </w:r>
      <w:r w:rsidRPr="000E7753">
        <w:rPr>
          <w:sz w:val="28"/>
          <w:szCs w:val="28"/>
        </w:rPr>
        <w:t>лейтенант</w:t>
      </w:r>
      <w:r>
        <w:rPr>
          <w:sz w:val="28"/>
          <w:szCs w:val="28"/>
        </w:rPr>
        <w:t>а</w:t>
      </w:r>
      <w:r w:rsidR="00D77492">
        <w:rPr>
          <w:sz w:val="28"/>
          <w:szCs w:val="28"/>
        </w:rPr>
        <w:t xml:space="preserve"> </w:t>
      </w:r>
      <w:r w:rsidRPr="000E7753">
        <w:rPr>
          <w:sz w:val="28"/>
          <w:szCs w:val="28"/>
        </w:rPr>
        <w:t>Сойстер</w:t>
      </w:r>
      <w:r>
        <w:rPr>
          <w:sz w:val="28"/>
          <w:szCs w:val="28"/>
        </w:rPr>
        <w:t>а</w:t>
      </w:r>
      <w:r w:rsidRPr="000E7753">
        <w:rPr>
          <w:sz w:val="28"/>
          <w:szCs w:val="28"/>
        </w:rPr>
        <w:t xml:space="preserve"> что американское правительство </w:t>
      </w:r>
      <w:r w:rsidR="003E7953">
        <w:rPr>
          <w:sz w:val="28"/>
          <w:szCs w:val="28"/>
        </w:rPr>
        <w:t>«</w:t>
      </w:r>
      <w:r w:rsidRPr="000E7753">
        <w:rPr>
          <w:sz w:val="28"/>
          <w:szCs w:val="28"/>
        </w:rPr>
        <w:t xml:space="preserve">использует нас, чтобы </w:t>
      </w:r>
      <w:r>
        <w:rPr>
          <w:sz w:val="28"/>
          <w:szCs w:val="28"/>
        </w:rPr>
        <w:t>проводить</w:t>
      </w:r>
      <w:r w:rsidRPr="000E7753">
        <w:rPr>
          <w:sz w:val="28"/>
          <w:szCs w:val="28"/>
        </w:rPr>
        <w:t xml:space="preserve"> американскую внешнюю политику. Мы, конечно, не определяем внешнюю политику, но мы можем быть частью американского правительства, выполняющего внешнюю политику</w:t>
      </w:r>
      <w:r w:rsidR="003E7953">
        <w:rPr>
          <w:sz w:val="28"/>
          <w:szCs w:val="28"/>
        </w:rPr>
        <w:t>»</w:t>
      </w:r>
      <w:r>
        <w:rPr>
          <w:rStyle w:val="a4"/>
          <w:sz w:val="28"/>
          <w:szCs w:val="28"/>
        </w:rPr>
        <w:footnoteReference w:id="57"/>
      </w:r>
      <w:r>
        <w:rPr>
          <w:sz w:val="28"/>
          <w:szCs w:val="28"/>
        </w:rPr>
        <w:t xml:space="preserve">. Как следствие такой политики </w:t>
      </w:r>
      <w:r w:rsidR="00A17BA9" w:rsidRPr="00A17BA9">
        <w:rPr>
          <w:sz w:val="28"/>
          <w:szCs w:val="28"/>
        </w:rPr>
        <w:t>–</w:t>
      </w:r>
      <w:r>
        <w:rPr>
          <w:sz w:val="28"/>
          <w:szCs w:val="28"/>
        </w:rPr>
        <w:t xml:space="preserve"> на территорию Боснии </w:t>
      </w:r>
      <w:r w:rsidR="00D5703F">
        <w:rPr>
          <w:sz w:val="28"/>
          <w:szCs w:val="28"/>
        </w:rPr>
        <w:t>через Хорватию</w:t>
      </w:r>
      <w:r>
        <w:rPr>
          <w:sz w:val="28"/>
          <w:szCs w:val="28"/>
        </w:rPr>
        <w:t xml:space="preserve"> были введены </w:t>
      </w:r>
      <w:r w:rsidR="00541841">
        <w:rPr>
          <w:sz w:val="28"/>
          <w:szCs w:val="28"/>
        </w:rPr>
        <w:t>де-факто</w:t>
      </w:r>
      <w:r>
        <w:rPr>
          <w:sz w:val="28"/>
          <w:szCs w:val="28"/>
        </w:rPr>
        <w:t xml:space="preserve"> подконтрольные войска НАТО Силы Внедрения </w:t>
      </w:r>
      <w:r w:rsidRPr="000E7753">
        <w:rPr>
          <w:sz w:val="28"/>
          <w:szCs w:val="28"/>
        </w:rPr>
        <w:t>(IFOR)</w:t>
      </w:r>
      <w:r w:rsidR="003E7953">
        <w:rPr>
          <w:rStyle w:val="a4"/>
          <w:sz w:val="28"/>
          <w:szCs w:val="28"/>
        </w:rPr>
        <w:footnoteReference w:id="58"/>
      </w:r>
      <w:r>
        <w:rPr>
          <w:sz w:val="28"/>
          <w:szCs w:val="28"/>
        </w:rPr>
        <w:t xml:space="preserve"> с 20 декабря 1995 года по 20 декабря 1996 года формально для прекращения этнических чисток </w:t>
      </w:r>
      <w:r w:rsidR="00A17BA9">
        <w:rPr>
          <w:sz w:val="28"/>
          <w:szCs w:val="28"/>
        </w:rPr>
        <w:t>х</w:t>
      </w:r>
      <w:r>
        <w:rPr>
          <w:sz w:val="28"/>
          <w:szCs w:val="28"/>
        </w:rPr>
        <w:t xml:space="preserve">орватов. </w:t>
      </w:r>
      <w:r w:rsidRPr="000E7753">
        <w:rPr>
          <w:sz w:val="28"/>
          <w:szCs w:val="28"/>
        </w:rPr>
        <w:t xml:space="preserve">Дейтонские Мирные </w:t>
      </w:r>
      <w:r w:rsidR="00A17BA9">
        <w:rPr>
          <w:sz w:val="28"/>
          <w:szCs w:val="28"/>
        </w:rPr>
        <w:t>С</w:t>
      </w:r>
      <w:r w:rsidRPr="000E7753">
        <w:rPr>
          <w:sz w:val="28"/>
          <w:szCs w:val="28"/>
        </w:rPr>
        <w:t xml:space="preserve">оглашения привели к Военному </w:t>
      </w:r>
      <w:r w:rsidR="00A17BA9">
        <w:rPr>
          <w:sz w:val="28"/>
          <w:szCs w:val="28"/>
        </w:rPr>
        <w:t>Т</w:t>
      </w:r>
      <w:r w:rsidRPr="000E7753">
        <w:rPr>
          <w:sz w:val="28"/>
          <w:szCs w:val="28"/>
        </w:rPr>
        <w:t>рибуналу для сербских лидеров</w:t>
      </w:r>
      <w:r>
        <w:rPr>
          <w:sz w:val="28"/>
          <w:szCs w:val="28"/>
        </w:rPr>
        <w:t xml:space="preserve"> и реорганизации IFOR к Стабилизационным Силам НАТО по поддержанию мира в Боснии и Герцеговине</w:t>
      </w:r>
      <w:r w:rsidRPr="000E7753">
        <w:rPr>
          <w:sz w:val="28"/>
          <w:szCs w:val="28"/>
        </w:rPr>
        <w:t xml:space="preserve"> (SFOR)</w:t>
      </w:r>
      <w:r>
        <w:rPr>
          <w:sz w:val="28"/>
          <w:szCs w:val="28"/>
        </w:rPr>
        <w:t xml:space="preserve"> общим военным контингентом до 60 тысяч военнослужащих</w:t>
      </w:r>
      <w:r>
        <w:rPr>
          <w:rStyle w:val="a4"/>
          <w:sz w:val="28"/>
          <w:szCs w:val="28"/>
        </w:rPr>
        <w:footnoteReference w:id="59"/>
      </w:r>
      <w:r w:rsidRPr="000E7753">
        <w:rPr>
          <w:sz w:val="28"/>
          <w:szCs w:val="28"/>
        </w:rPr>
        <w:t>.</w:t>
      </w:r>
      <w:r>
        <w:rPr>
          <w:sz w:val="28"/>
          <w:szCs w:val="28"/>
        </w:rPr>
        <w:t xml:space="preserve"> В настоящее время</w:t>
      </w:r>
      <w:r w:rsidRPr="000E7753">
        <w:rPr>
          <w:sz w:val="28"/>
          <w:szCs w:val="28"/>
        </w:rPr>
        <w:t xml:space="preserve"> MPRI </w:t>
      </w:r>
      <w:r w:rsidRPr="000E7753">
        <w:rPr>
          <w:sz w:val="28"/>
          <w:szCs w:val="28"/>
        </w:rPr>
        <w:lastRenderedPageBreak/>
        <w:t xml:space="preserve">обслуживает офисы в Сараево и </w:t>
      </w:r>
      <w:r>
        <w:rPr>
          <w:sz w:val="28"/>
          <w:szCs w:val="28"/>
        </w:rPr>
        <w:t>в некоторых других городах на Балканском полуострове.</w:t>
      </w:r>
    </w:p>
    <w:p w:rsidR="00F305AB" w:rsidRDefault="00C64448" w:rsidP="000D4C17">
      <w:pPr>
        <w:pageBreakBefore/>
        <w:spacing w:line="360" w:lineRule="auto"/>
        <w:ind w:firstLine="1134"/>
        <w:jc w:val="both"/>
        <w:rPr>
          <w:b/>
          <w:sz w:val="28"/>
          <w:szCs w:val="28"/>
        </w:rPr>
      </w:pPr>
      <w:bookmarkStart w:id="30" w:name="_Toc451966633"/>
      <w:r w:rsidRPr="00E63198">
        <w:rPr>
          <w:rStyle w:val="20"/>
        </w:rPr>
        <w:lastRenderedPageBreak/>
        <w:t>§</w:t>
      </w:r>
      <w:r w:rsidR="00F305AB" w:rsidRPr="00E63198">
        <w:rPr>
          <w:rStyle w:val="20"/>
        </w:rPr>
        <w:t>2.3</w:t>
      </w:r>
      <w:r w:rsidR="00853D99" w:rsidRPr="00E63198">
        <w:rPr>
          <w:rStyle w:val="20"/>
        </w:rPr>
        <w:t xml:space="preserve">Частная военная компания </w:t>
      </w:r>
      <w:r w:rsidR="00A23B40">
        <w:rPr>
          <w:rStyle w:val="20"/>
        </w:rPr>
        <w:t>«</w:t>
      </w:r>
      <w:r w:rsidR="00853D99" w:rsidRPr="00E63198">
        <w:rPr>
          <w:rStyle w:val="20"/>
        </w:rPr>
        <w:t>Блэкуотер</w:t>
      </w:r>
      <w:r w:rsidR="00A23B40">
        <w:rPr>
          <w:rStyle w:val="20"/>
        </w:rPr>
        <w:t>»</w:t>
      </w:r>
      <w:bookmarkEnd w:id="30"/>
      <w:r w:rsidR="00853D99">
        <w:rPr>
          <w:b/>
          <w:sz w:val="28"/>
          <w:szCs w:val="28"/>
        </w:rPr>
        <w:t>.</w:t>
      </w:r>
    </w:p>
    <w:p w:rsidR="00853D99" w:rsidRPr="00EA77F3" w:rsidRDefault="00853D99" w:rsidP="000D4C17">
      <w:pPr>
        <w:spacing w:line="360" w:lineRule="auto"/>
        <w:ind w:firstLine="1134"/>
        <w:jc w:val="both"/>
        <w:rPr>
          <w:b/>
          <w:sz w:val="28"/>
          <w:szCs w:val="28"/>
        </w:rPr>
      </w:pPr>
    </w:p>
    <w:p w:rsidR="00F305AB" w:rsidRPr="000E7753" w:rsidRDefault="00F305AB" w:rsidP="000D4C17">
      <w:pPr>
        <w:spacing w:line="360" w:lineRule="auto"/>
        <w:ind w:firstLine="1134"/>
        <w:jc w:val="both"/>
        <w:rPr>
          <w:sz w:val="28"/>
          <w:szCs w:val="28"/>
        </w:rPr>
      </w:pPr>
      <w:r>
        <w:rPr>
          <w:sz w:val="28"/>
          <w:szCs w:val="28"/>
        </w:rPr>
        <w:t xml:space="preserve">Основанная в 1997 году, Эриком Принсом и Элом Кларком, группа компаний </w:t>
      </w:r>
      <w:r w:rsidRPr="000E7753">
        <w:rPr>
          <w:sz w:val="28"/>
          <w:szCs w:val="28"/>
        </w:rPr>
        <w:t>Prince</w:t>
      </w:r>
      <w:r w:rsidR="00D77492">
        <w:rPr>
          <w:sz w:val="28"/>
          <w:szCs w:val="28"/>
        </w:rPr>
        <w:t xml:space="preserve"> </w:t>
      </w:r>
      <w:r w:rsidRPr="000E7753">
        <w:rPr>
          <w:sz w:val="28"/>
          <w:szCs w:val="28"/>
        </w:rPr>
        <w:t>Group</w:t>
      </w:r>
      <w:r>
        <w:rPr>
          <w:sz w:val="28"/>
          <w:szCs w:val="28"/>
        </w:rPr>
        <w:t xml:space="preserve"> состоит из девяти компаний</w:t>
      </w:r>
      <w:r w:rsidR="00A23B40">
        <w:rPr>
          <w:sz w:val="28"/>
          <w:szCs w:val="28"/>
        </w:rPr>
        <w:t xml:space="preserve"> (см. Рисунок 2)</w:t>
      </w:r>
      <w:r>
        <w:rPr>
          <w:sz w:val="28"/>
          <w:szCs w:val="28"/>
        </w:rPr>
        <w:t>, которые позволяют назвать их универсальной ЧВК.</w:t>
      </w:r>
    </w:p>
    <w:p w:rsidR="00F305AB" w:rsidRDefault="00F305AB" w:rsidP="000D4C17">
      <w:pPr>
        <w:spacing w:line="360" w:lineRule="auto"/>
        <w:ind w:firstLine="1134"/>
        <w:jc w:val="both"/>
        <w:rPr>
          <w:sz w:val="28"/>
          <w:szCs w:val="28"/>
        </w:rPr>
      </w:pPr>
      <w:r>
        <w:rPr>
          <w:sz w:val="28"/>
          <w:szCs w:val="28"/>
        </w:rPr>
        <w:t>Данная ЧВК работает практически по</w:t>
      </w:r>
      <w:r w:rsidRPr="000E7753">
        <w:rPr>
          <w:sz w:val="28"/>
          <w:szCs w:val="28"/>
        </w:rPr>
        <w:t xml:space="preserve"> всем</w:t>
      </w:r>
      <w:r>
        <w:rPr>
          <w:sz w:val="28"/>
          <w:szCs w:val="28"/>
        </w:rPr>
        <w:t>у</w:t>
      </w:r>
      <w:r w:rsidRPr="000E7753">
        <w:rPr>
          <w:sz w:val="28"/>
          <w:szCs w:val="28"/>
        </w:rPr>
        <w:t xml:space="preserve"> мир</w:t>
      </w:r>
      <w:r>
        <w:rPr>
          <w:sz w:val="28"/>
          <w:szCs w:val="28"/>
        </w:rPr>
        <w:t>у, объединяя в своем арсенале</w:t>
      </w:r>
      <w:r w:rsidRPr="000E7753">
        <w:rPr>
          <w:sz w:val="28"/>
          <w:szCs w:val="28"/>
        </w:rPr>
        <w:t xml:space="preserve"> широкий спектр ресурсов </w:t>
      </w:r>
      <w:r>
        <w:rPr>
          <w:sz w:val="28"/>
          <w:szCs w:val="28"/>
        </w:rPr>
        <w:t>и услуг, предоставляемых своим клиентам.</w:t>
      </w:r>
      <w:r w:rsidR="00D77492">
        <w:rPr>
          <w:sz w:val="28"/>
          <w:szCs w:val="28"/>
        </w:rPr>
        <w:t xml:space="preserve"> </w:t>
      </w:r>
      <w:r>
        <w:rPr>
          <w:sz w:val="28"/>
          <w:szCs w:val="28"/>
        </w:rPr>
        <w:t>Сотрудники Блэкуотера, работая в</w:t>
      </w:r>
      <w:r w:rsidRPr="000E7753">
        <w:rPr>
          <w:sz w:val="28"/>
          <w:szCs w:val="28"/>
        </w:rPr>
        <w:t xml:space="preserve"> современны</w:t>
      </w:r>
      <w:r>
        <w:rPr>
          <w:sz w:val="28"/>
          <w:szCs w:val="28"/>
        </w:rPr>
        <w:t xml:space="preserve">х </w:t>
      </w:r>
      <w:r w:rsidRPr="000E7753">
        <w:rPr>
          <w:sz w:val="28"/>
          <w:szCs w:val="28"/>
        </w:rPr>
        <w:t>учебны</w:t>
      </w:r>
      <w:r>
        <w:rPr>
          <w:sz w:val="28"/>
          <w:szCs w:val="28"/>
        </w:rPr>
        <w:t>х</w:t>
      </w:r>
      <w:r w:rsidRPr="000E7753">
        <w:rPr>
          <w:sz w:val="28"/>
          <w:szCs w:val="28"/>
        </w:rPr>
        <w:t xml:space="preserve"> центр</w:t>
      </w:r>
      <w:r>
        <w:rPr>
          <w:sz w:val="28"/>
          <w:szCs w:val="28"/>
        </w:rPr>
        <w:t>ах</w:t>
      </w:r>
      <w:r w:rsidRPr="000E7753">
        <w:rPr>
          <w:sz w:val="28"/>
          <w:szCs w:val="28"/>
        </w:rPr>
        <w:t xml:space="preserve">, </w:t>
      </w:r>
      <w:r>
        <w:rPr>
          <w:sz w:val="28"/>
          <w:szCs w:val="28"/>
        </w:rPr>
        <w:t xml:space="preserve">разрабатывают </w:t>
      </w:r>
      <w:r w:rsidRPr="000E7753">
        <w:rPr>
          <w:sz w:val="28"/>
          <w:szCs w:val="28"/>
        </w:rPr>
        <w:t>профессиональн</w:t>
      </w:r>
      <w:r>
        <w:rPr>
          <w:sz w:val="28"/>
          <w:szCs w:val="28"/>
        </w:rPr>
        <w:t>ы</w:t>
      </w:r>
      <w:r w:rsidRPr="000E7753">
        <w:rPr>
          <w:sz w:val="28"/>
          <w:szCs w:val="28"/>
        </w:rPr>
        <w:t>е</w:t>
      </w:r>
      <w:r>
        <w:rPr>
          <w:sz w:val="28"/>
          <w:szCs w:val="28"/>
        </w:rPr>
        <w:t xml:space="preserve"> п</w:t>
      </w:r>
      <w:r w:rsidRPr="000E7753">
        <w:rPr>
          <w:sz w:val="28"/>
          <w:szCs w:val="28"/>
        </w:rPr>
        <w:t>рограммы</w:t>
      </w:r>
      <w:r>
        <w:rPr>
          <w:sz w:val="28"/>
          <w:szCs w:val="28"/>
        </w:rPr>
        <w:t xml:space="preserve"> для обучения и считаются лучшей компанией среди себе подобных.</w:t>
      </w:r>
    </w:p>
    <w:p w:rsidR="00F305AB" w:rsidRPr="00B85F46" w:rsidRDefault="00A23B40" w:rsidP="000D4C17">
      <w:pPr>
        <w:spacing w:line="360" w:lineRule="auto"/>
        <w:ind w:firstLine="1134"/>
        <w:jc w:val="both"/>
        <w:rPr>
          <w:sz w:val="28"/>
          <w:szCs w:val="28"/>
        </w:rPr>
      </w:pPr>
      <w:r>
        <w:rPr>
          <w:sz w:val="28"/>
          <w:szCs w:val="28"/>
        </w:rPr>
        <w:t>Первоначальной целью Блекуотр</w:t>
      </w:r>
      <w:r w:rsidR="00F305AB">
        <w:rPr>
          <w:sz w:val="28"/>
          <w:szCs w:val="28"/>
        </w:rPr>
        <w:t>а было создание центра повышения квалификации для Американских Вооруженных Сил</w:t>
      </w:r>
      <w:r w:rsidR="00F305AB">
        <w:rPr>
          <w:rStyle w:val="a4"/>
          <w:sz w:val="28"/>
          <w:szCs w:val="28"/>
        </w:rPr>
        <w:footnoteReference w:id="60"/>
      </w:r>
      <w:r w:rsidR="00A17BA9">
        <w:rPr>
          <w:sz w:val="28"/>
          <w:szCs w:val="28"/>
        </w:rPr>
        <w:t xml:space="preserve"> </w:t>
      </w:r>
      <w:r w:rsidR="00F305AB">
        <w:rPr>
          <w:sz w:val="28"/>
          <w:szCs w:val="28"/>
        </w:rPr>
        <w:t>в Северной К</w:t>
      </w:r>
      <w:r w:rsidR="00A17BA9">
        <w:rPr>
          <w:sz w:val="28"/>
          <w:szCs w:val="28"/>
        </w:rPr>
        <w:t>а</w:t>
      </w:r>
      <w:r w:rsidR="00F305AB">
        <w:rPr>
          <w:sz w:val="28"/>
          <w:szCs w:val="28"/>
        </w:rPr>
        <w:t xml:space="preserve">ролине. Вскоре учебные центры начали создаваться и для других федеральных ведомств, включая ФБР, АНБ, а также создание новых учебных центров </w:t>
      </w:r>
      <w:r>
        <w:rPr>
          <w:sz w:val="28"/>
          <w:szCs w:val="28"/>
        </w:rPr>
        <w:t>обуславливалось различными происшестви</w:t>
      </w:r>
      <w:r w:rsidR="00F305AB">
        <w:rPr>
          <w:sz w:val="28"/>
          <w:szCs w:val="28"/>
        </w:rPr>
        <w:t>ями, такими как 9/11, ураган Катрина, и т.д. Такие центры обучения с 2000 года собраны бывшим агентом ЦРУ Д. Смитом в рамках одной из компаний Блекуотер</w:t>
      </w:r>
      <w:r w:rsidR="00D77492">
        <w:rPr>
          <w:sz w:val="28"/>
          <w:szCs w:val="28"/>
        </w:rPr>
        <w:t xml:space="preserve"> </w:t>
      </w:r>
      <w:r>
        <w:rPr>
          <w:sz w:val="28"/>
          <w:szCs w:val="28"/>
        </w:rPr>
        <w:t>–</w:t>
      </w:r>
      <w:r w:rsidR="00D77492">
        <w:rPr>
          <w:sz w:val="28"/>
          <w:szCs w:val="28"/>
        </w:rPr>
        <w:t xml:space="preserve"> </w:t>
      </w:r>
      <w:r>
        <w:rPr>
          <w:sz w:val="28"/>
          <w:szCs w:val="28"/>
        </w:rPr>
        <w:t>«</w:t>
      </w:r>
      <w:r w:rsidR="00F305AB" w:rsidRPr="000E7753">
        <w:rPr>
          <w:sz w:val="28"/>
          <w:szCs w:val="28"/>
        </w:rPr>
        <w:t>Blackwater</w:t>
      </w:r>
      <w:r w:rsidR="00D77492">
        <w:rPr>
          <w:sz w:val="28"/>
          <w:szCs w:val="28"/>
        </w:rPr>
        <w:t xml:space="preserve"> </w:t>
      </w:r>
      <w:r w:rsidR="00F305AB" w:rsidRPr="000E7753">
        <w:rPr>
          <w:sz w:val="28"/>
          <w:szCs w:val="28"/>
        </w:rPr>
        <w:t>Security</w:t>
      </w:r>
      <w:r w:rsidR="00D77492">
        <w:rPr>
          <w:sz w:val="28"/>
          <w:szCs w:val="28"/>
        </w:rPr>
        <w:t xml:space="preserve"> </w:t>
      </w:r>
      <w:r w:rsidR="00F305AB" w:rsidRPr="000E7753">
        <w:rPr>
          <w:sz w:val="28"/>
          <w:szCs w:val="28"/>
        </w:rPr>
        <w:t>Company</w:t>
      </w:r>
      <w:r>
        <w:rPr>
          <w:sz w:val="28"/>
          <w:szCs w:val="28"/>
        </w:rPr>
        <w:t>»,</w:t>
      </w:r>
      <w:r w:rsidR="00F305AB" w:rsidRPr="000E7753">
        <w:rPr>
          <w:sz w:val="28"/>
          <w:szCs w:val="28"/>
        </w:rPr>
        <w:t xml:space="preserve"> (BSC)</w:t>
      </w:r>
      <w:r>
        <w:rPr>
          <w:rStyle w:val="a4"/>
          <w:sz w:val="28"/>
          <w:szCs w:val="28"/>
        </w:rPr>
        <w:footnoteReference w:id="61"/>
      </w:r>
      <w:r w:rsidR="00F305AB">
        <w:rPr>
          <w:sz w:val="28"/>
          <w:szCs w:val="28"/>
        </w:rPr>
        <w:t>.</w:t>
      </w:r>
    </w:p>
    <w:p w:rsidR="00F305AB" w:rsidRPr="000E7753" w:rsidRDefault="00F305AB" w:rsidP="000D4C17">
      <w:pPr>
        <w:spacing w:line="360" w:lineRule="auto"/>
        <w:ind w:firstLine="1134"/>
        <w:jc w:val="both"/>
        <w:rPr>
          <w:sz w:val="28"/>
          <w:szCs w:val="28"/>
        </w:rPr>
      </w:pPr>
      <w:r>
        <w:rPr>
          <w:sz w:val="28"/>
          <w:szCs w:val="28"/>
        </w:rPr>
        <w:t>Масштаб</w:t>
      </w:r>
      <w:r w:rsidRPr="000E7753">
        <w:rPr>
          <w:sz w:val="28"/>
          <w:szCs w:val="28"/>
        </w:rPr>
        <w:t xml:space="preserve"> BSC, тол</w:t>
      </w:r>
      <w:r>
        <w:rPr>
          <w:sz w:val="28"/>
          <w:szCs w:val="28"/>
        </w:rPr>
        <w:t>ько одной</w:t>
      </w:r>
      <w:r w:rsidRPr="000E7753">
        <w:rPr>
          <w:sz w:val="28"/>
          <w:szCs w:val="28"/>
        </w:rPr>
        <w:t xml:space="preserve"> из девяти Блэкуотерских компаний, не опубликован, но </w:t>
      </w:r>
      <w:r>
        <w:rPr>
          <w:sz w:val="28"/>
          <w:szCs w:val="28"/>
        </w:rPr>
        <w:t xml:space="preserve">по оценкам различным специалистов насчитывает около </w:t>
      </w:r>
      <w:r w:rsidRPr="000E7753">
        <w:rPr>
          <w:sz w:val="28"/>
          <w:szCs w:val="28"/>
        </w:rPr>
        <w:t>21000</w:t>
      </w:r>
      <w:r>
        <w:rPr>
          <w:sz w:val="28"/>
          <w:szCs w:val="28"/>
        </w:rPr>
        <w:t xml:space="preserve"> подготовленных сотрудников</w:t>
      </w:r>
      <w:r>
        <w:rPr>
          <w:rStyle w:val="a4"/>
          <w:sz w:val="28"/>
          <w:szCs w:val="28"/>
        </w:rPr>
        <w:footnoteReference w:id="62"/>
      </w:r>
      <w:r>
        <w:rPr>
          <w:sz w:val="28"/>
          <w:szCs w:val="28"/>
        </w:rPr>
        <w:t>,</w:t>
      </w:r>
      <w:r w:rsidR="00A17BA9">
        <w:rPr>
          <w:sz w:val="28"/>
          <w:szCs w:val="28"/>
        </w:rPr>
        <w:t xml:space="preserve"> </w:t>
      </w:r>
      <w:r w:rsidR="00D5703F" w:rsidRPr="000E7753">
        <w:rPr>
          <w:sz w:val="28"/>
          <w:szCs w:val="28"/>
        </w:rPr>
        <w:t>выполняющ</w:t>
      </w:r>
      <w:r w:rsidR="00D5703F">
        <w:rPr>
          <w:sz w:val="28"/>
          <w:szCs w:val="28"/>
        </w:rPr>
        <w:t xml:space="preserve">их </w:t>
      </w:r>
      <w:r w:rsidR="00D5703F" w:rsidRPr="000E7753">
        <w:rPr>
          <w:sz w:val="28"/>
          <w:szCs w:val="28"/>
        </w:rPr>
        <w:t>различные</w:t>
      </w:r>
      <w:r w:rsidR="00D77492">
        <w:rPr>
          <w:sz w:val="28"/>
          <w:szCs w:val="28"/>
        </w:rPr>
        <w:t xml:space="preserve"> </w:t>
      </w:r>
      <w:r w:rsidRPr="000E7753">
        <w:rPr>
          <w:sz w:val="28"/>
          <w:szCs w:val="28"/>
        </w:rPr>
        <w:t xml:space="preserve">задачи. Блэкуотерская Академия </w:t>
      </w:r>
      <w:r>
        <w:rPr>
          <w:sz w:val="28"/>
          <w:szCs w:val="28"/>
        </w:rPr>
        <w:t>готовит приблизительно 30</w:t>
      </w:r>
      <w:r w:rsidRPr="000E7753">
        <w:rPr>
          <w:sz w:val="28"/>
          <w:szCs w:val="28"/>
        </w:rPr>
        <w:t xml:space="preserve">000 </w:t>
      </w:r>
      <w:r>
        <w:rPr>
          <w:sz w:val="28"/>
          <w:szCs w:val="28"/>
        </w:rPr>
        <w:t>сотрудников</w:t>
      </w:r>
      <w:r w:rsidR="00A23B40">
        <w:rPr>
          <w:rStyle w:val="a4"/>
          <w:sz w:val="28"/>
          <w:szCs w:val="28"/>
        </w:rPr>
        <w:footnoteReference w:id="63"/>
      </w:r>
      <w:r w:rsidR="00A23B40">
        <w:rPr>
          <w:sz w:val="28"/>
          <w:szCs w:val="28"/>
        </w:rPr>
        <w:t xml:space="preserve"> в год</w:t>
      </w:r>
      <w:r>
        <w:rPr>
          <w:sz w:val="28"/>
          <w:szCs w:val="28"/>
        </w:rPr>
        <w:t>, специализирующихся на охранной деятельности</w:t>
      </w:r>
      <w:r w:rsidRPr="000E7753">
        <w:rPr>
          <w:sz w:val="28"/>
          <w:szCs w:val="28"/>
        </w:rPr>
        <w:t xml:space="preserve"> и военных операциях. </w:t>
      </w:r>
      <w:r>
        <w:rPr>
          <w:sz w:val="28"/>
          <w:szCs w:val="28"/>
        </w:rPr>
        <w:t xml:space="preserve">Также персоналу, выполняющему охранную деятельность нужна помощь </w:t>
      </w:r>
      <w:r w:rsidR="00D5703F">
        <w:rPr>
          <w:sz w:val="28"/>
          <w:szCs w:val="28"/>
        </w:rPr>
        <w:t xml:space="preserve">– </w:t>
      </w:r>
      <w:r w:rsidR="00D5703F">
        <w:rPr>
          <w:sz w:val="28"/>
          <w:szCs w:val="28"/>
        </w:rPr>
        <w:lastRenderedPageBreak/>
        <w:t>логистика</w:t>
      </w:r>
      <w:r>
        <w:rPr>
          <w:sz w:val="28"/>
          <w:szCs w:val="28"/>
        </w:rPr>
        <w:t xml:space="preserve"> и </w:t>
      </w:r>
      <w:r w:rsidR="00A17BA9">
        <w:rPr>
          <w:sz w:val="28"/>
          <w:szCs w:val="28"/>
        </w:rPr>
        <w:t>материально-техническое обеспечение</w:t>
      </w:r>
      <w:r>
        <w:rPr>
          <w:sz w:val="28"/>
          <w:szCs w:val="28"/>
        </w:rPr>
        <w:t>. Таких сотрудников насчитывается тоже как минимум 45000 человек в год.</w:t>
      </w:r>
    </w:p>
    <w:p w:rsidR="00F305AB" w:rsidRPr="000E7753" w:rsidRDefault="00711CF6" w:rsidP="003E7953">
      <w:pPr>
        <w:spacing w:line="360" w:lineRule="auto"/>
        <w:jc w:val="both"/>
        <w:rPr>
          <w:sz w:val="28"/>
          <w:szCs w:val="28"/>
        </w:rPr>
      </w:pPr>
      <w:r>
        <w:rPr>
          <w:sz w:val="28"/>
          <w:szCs w:val="28"/>
        </w:rPr>
      </w:r>
      <w:r>
        <w:rPr>
          <w:sz w:val="28"/>
          <w:szCs w:val="28"/>
        </w:rPr>
        <w:pict>
          <v:group id="_x0000_s1026" style="width:425.1pt;height:228.4pt;mso-position-horizontal-relative:char;mso-position-vertical-relative:line" coordsize="8502,4568" o:allowincell="f">
            <v:shape id="_x0000_s1027" style="position:absolute;left:4166;top:15;width:2019;height:477;mso-position-horizontal-relative:page;mso-position-vertical-relative:page" coordsize="2019,477" o:allowincell="f" path="m,476r2018,l2018,,,,,476xe" fillcolor="#bbe0e3" stroked="f">
              <v:path arrowok="t"/>
            </v:shape>
            <v:shape id="_x0000_s1028" style="position:absolute;left:4166;top:15;width:2019;height:477;mso-position-horizontal-relative:page;mso-position-vertical-relative:page" coordsize="2019,477" o:allowincell="f" path="m2018,l,,,476r2018,l2018,xe" filled="f" strokeweight="1.5pt">
              <v:path arrowok="t"/>
            </v:shape>
            <v:shape id="_x0000_s1029" style="position:absolute;left:2652;top:652;width:1901;height:478;mso-position-horizontal-relative:page;mso-position-vertical-relative:page" coordsize="1901,478" o:allowincell="f" path="m,477r1900,l1900,,,,,477xe" fillcolor="#bbe0e3" stroked="f">
              <v:path arrowok="t"/>
            </v:shape>
            <v:shape id="_x0000_s1030" style="position:absolute;left:2652;top:650;width:1901;height:479;mso-position-horizontal-relative:page;mso-position-vertical-relative:page" coordsize="1901,479" o:allowincell="f" path="m1900,l,,,478r1900,l1900,xe" filled="f" strokeweight="1.5pt">
              <v:path arrowok="t"/>
            </v:shape>
            <v:shape id="_x0000_s1031" style="position:absolute;left:4346;top:571;width:1911;height:20;mso-position-horizontal-relative:page;mso-position-vertical-relative:page" coordsize="1911,20" o:allowincell="f" path="m,l1910,1e" filled="f" strokeweight="2.25pt">
              <v:path arrowok="t"/>
            </v:shape>
            <v:shape id="_x0000_s1032" style="position:absolute;left:5141;top:491;width:20;height:81;mso-position-horizontal-relative:page;mso-position-vertical-relative:page" coordsize="20,81" o:allowincell="f" path="m,l1,80e" filled="f" strokeweight="2.25pt">
              <v:path arrowok="t"/>
            </v:shape>
            <v:shape id="_x0000_s1033" style="position:absolute;left:4346;top:571;width:20;height:80;mso-position-horizontal-relative:page;mso-position-vertical-relative:page" coordsize="20,80" o:allowincell="f" path="m,l1,79e" filled="f" strokeweight="2.25pt">
              <v:path arrowok="t"/>
            </v:shape>
            <v:shape id="_x0000_s1034" style="position:absolute;left:6256;top:571;width:20;height:80;mso-position-horizontal-relative:page;mso-position-vertical-relative:page" coordsize="20,80" o:allowincell="f" path="m,l1,79e" filled="f" strokeweight="2.25pt">
              <v:path arrowok="t"/>
            </v:shape>
            <v:shape id="_x0000_s1035" style="position:absolute;left:3758;top:1129;width:20;height:183;mso-position-horizontal-relative:page;mso-position-vertical-relative:page" coordsize="20,183" o:allowincell="f" path="m,l1,182e" filled="f" strokeweight="2.25pt">
              <v:path arrowok="t"/>
            </v:shape>
            <v:shape id="_x0000_s1036" style="position:absolute;left:5997;top:1367;width:20;height:1036;mso-position-horizontal-relative:page;mso-position-vertical-relative:page" coordsize="20,1036" o:allowincell="f" path="m,l,1035e" filled="f" strokeweight="2.25pt">
              <v:path arrowok="t"/>
            </v:shape>
            <v:shape id="_x0000_s1037" style="position:absolute;left:6156;top:1528;width:1727;height:477;mso-position-horizontal-relative:page;mso-position-vertical-relative:page" coordsize="1727,477" o:allowincell="f" path="m,476r1726,l1726,,,,,476xe" fillcolor="#fc0" stroked="f">
              <v:path arrowok="t"/>
            </v:shape>
            <v:shape id="_x0000_s1038" style="position:absolute;left:6156;top:1526;width:1726;height:478;mso-position-horizontal-relative:page;mso-position-vertical-relative:page" coordsize="1726,478" o:allowincell="f" path="m1725,l,,,477r1725,l1725,xe" filled="f" strokeweight="1.5pt">
              <v:path arrowok="t"/>
            </v:shape>
            <v:shape id="_x0000_s1039" style="position:absolute;left:5997;top:1766;width:160;height:20;mso-position-horizontal-relative:page;mso-position-vertical-relative:page" coordsize="160,20" o:allowincell="f" path="m,l159,e" filled="f" strokeweight="2.25pt">
              <v:path arrowok="t"/>
            </v:shape>
            <v:shape id="_x0000_s1040" style="position:absolute;left:6156;top:2164;width:2330;height:478;mso-position-horizontal-relative:page;mso-position-vertical-relative:page" coordsize="2330,478" o:allowincell="f" path="m,477r2329,l2329,,,,,477xe" fillcolor="#fc0" stroked="f">
              <v:path arrowok="t"/>
            </v:shape>
            <v:shape id="_x0000_s1041" style="position:absolute;left:6156;top:2164;width:2330;height:478;mso-position-horizontal-relative:page;mso-position-vertical-relative:page" coordsize="2330,478" o:allowincell="f" path="m2329,l,,,477r2329,l2329,xe" filled="f" strokeweight="1.5pt">
              <v:path arrowok="t"/>
            </v:shape>
            <v:shape id="_x0000_s1042" style="position:absolute;left:5997;top:2403;width:160;height:20;mso-position-horizontal-relative:page;mso-position-vertical-relative:page" coordsize="160,20" o:allowincell="f" path="m,l159,e" filled="f" strokeweight="2.25pt">
              <v:path arrowok="t"/>
            </v:shape>
            <v:shape id="_x0000_s1043" style="position:absolute;left:4086;top:1129;width:1911;height:238;mso-position-horizontal-relative:page;mso-position-vertical-relative:page" coordsize="1911,238" o:allowincell="f" path="m1910,237l,237,,e" filled="f" strokeweight=".79372mm">
              <v:path arrowok="t"/>
            </v:shape>
            <v:shape id="_x0000_s1044" style="position:absolute;left:6555;top:2641;width:20;height:1672;mso-position-horizontal-relative:page;mso-position-vertical-relative:page" coordsize="20,1672" o:allowincell="f" path="m,l,1671e" filled="f" strokeweight="2.25pt">
              <v:path arrowok="t"/>
            </v:shape>
            <v:shape id="_x0000_s1045" style="position:absolute;left:6713;top:2880;width:1540;height:478;mso-position-horizontal-relative:page;mso-position-vertical-relative:page" coordsize="1540,478" o:allowincell="f" path="m,477r1539,l1539,,,,,477xe" fillcolor="#fc0" stroked="f">
              <v:path arrowok="t"/>
            </v:shape>
            <v:shape id="_x0000_s1046" style="position:absolute;left:6713;top:2880;width:1540;height:478;mso-position-horizontal-relative:page;mso-position-vertical-relative:page" coordsize="1540,478" o:allowincell="f" path="m1539,l,,,477r1539,l1539,xe" filled="f" strokeweight="1.5pt">
              <v:path arrowok="t"/>
            </v:shape>
            <v:shape id="_x0000_s1047" style="position:absolute;left:6713;top:3437;width:1713;height:479;mso-position-horizontal-relative:page;mso-position-vertical-relative:page" coordsize="1713,479" o:allowincell="f" path="m,478r1712,l1712,,,,,478xe" fillcolor="#fc0" stroked="f">
              <v:path arrowok="t"/>
            </v:shape>
            <v:shape id="_x0000_s1048" style="position:absolute;left:6713;top:3437;width:1713;height:478;mso-position-horizontal-relative:page;mso-position-vertical-relative:page" coordsize="1713,478" o:allowincell="f" path="m1712,l,,,477r1712,l1712,xe" filled="f" strokeweight="1.5pt">
              <v:path arrowok="t"/>
            </v:shape>
            <v:shape id="_x0000_s1049" style="position:absolute;left:6713;top:3995;width:1725;height:479;mso-position-horizontal-relative:page;mso-position-vertical-relative:page" coordsize="1725,479" o:allowincell="f" path="m,478r1724,l1724,,,,,478xe" fillcolor="#fc0" stroked="f">
              <v:path arrowok="t"/>
            </v:shape>
            <v:shape id="_x0000_s1050" style="position:absolute;left:6713;top:3995;width:1725;height:478;mso-position-horizontal-relative:page;mso-position-vertical-relative:page" coordsize="1725,478" o:allowincell="f" path="m1724,l,,,477r1724,l1724,xe" filled="f" strokeweight="1.5pt">
              <v:path arrowok="t"/>
            </v:shape>
            <v:shape id="_x0000_s1051" style="position:absolute;left:6555;top:3038;width:159;height:20;mso-position-horizontal-relative:page;mso-position-vertical-relative:page" coordsize="159,20" o:allowincell="f" path="m,l158,e" filled="f" strokeweight="2.25pt">
              <v:path arrowok="t"/>
            </v:shape>
            <v:shape id="_x0000_s1052" style="position:absolute;left:6555;top:3676;width:159;height:20;mso-position-horizontal-relative:page;mso-position-vertical-relative:page" coordsize="159,20" o:allowincell="f" path="m,l158,e" filled="f" strokeweight="2.25pt">
              <v:path arrowok="t"/>
            </v:shape>
            <v:shape id="_x0000_s1053" style="position:absolute;left:6555;top:4313;width:159;height:20;mso-position-horizontal-relative:page;mso-position-vertical-relative:page" coordsize="159,20" o:allowincell="f" path="m,l158,e" filled="f" strokeweight="2.25pt">
              <v:path arrowok="t"/>
            </v:shape>
            <v:shape id="_x0000_s1054" style="position:absolute;left:26;top:1311;width:3734;height:20;mso-position-horizontal-relative:page;mso-position-vertical-relative:page" coordsize="3734,20" o:allowincell="f" path="m3733,l,1e" filled="f" strokeweight="2.25pt">
              <v:path arrowok="t"/>
            </v:shape>
            <v:shape id="_x0000_s1055" style="position:absolute;left:2573;top:1302;width:20;height:3184;mso-position-horizontal-relative:page;mso-position-vertical-relative:page" coordsize="20,3184" o:allowincell="f" path="m,l1,3183e" filled="f" strokeweight="2.25pt">
              <v:path arrowok="t"/>
            </v:shape>
            <v:shape id="_x0000_s1056" style="position:absolute;left:2734;top:1528;width:2219;height:477;mso-position-horizontal-relative:page;mso-position-vertical-relative:page" coordsize="2219,477" o:allowincell="f" path="m,476r2218,l2218,,,,,476xe" fillcolor="#bbe0e3" stroked="f">
              <v:path arrowok="t"/>
            </v:shape>
            <v:shape id="_x0000_s1057" style="position:absolute;left:2734;top:1526;width:2219;height:478;mso-position-horizontal-relative:page;mso-position-vertical-relative:page" coordsize="2219,478" o:allowincell="f" path="m2218,l,,,477r2218,l2218,xe" filled="f" strokeweight="1.5pt">
              <v:path arrowok="t"/>
            </v:shape>
            <v:shape id="_x0000_s1058" style="position:absolute;left:2573;top:1860;width:161;height:20;mso-position-horizontal-relative:page;mso-position-vertical-relative:page" coordsize="161,20" o:allowincell="f" path="m,l160,1e" filled="f" strokeweight="2.25pt">
              <v:path arrowok="t"/>
            </v:shape>
            <v:shape id="_x0000_s1059" style="position:absolute;left:2734;top:2164;width:2648;height:478;mso-position-horizontal-relative:page;mso-position-vertical-relative:page" coordsize="2648,478" o:allowincell="f" path="m,477r2647,l2647,,,,,477xe" fillcolor="#bbe0e3" stroked="f">
              <v:path arrowok="t"/>
            </v:shape>
            <v:shape id="_x0000_s1060" style="position:absolute;left:2734;top:2164;width:2648;height:478;mso-position-horizontal-relative:page;mso-position-vertical-relative:page" coordsize="2648,478" o:allowincell="f" path="m2647,l,,,477r2647,l2647,xe" filled="f" strokeweight=".52914mm">
              <v:path arrowok="t"/>
            </v:shape>
            <v:shape id="_x0000_s1061" style="position:absolute;left:2573;top:2496;width:161;height:20;mso-position-horizontal-relative:page;mso-position-vertical-relative:page" coordsize="161,20" o:allowincell="f" path="m,l160,1e" filled="f" strokeweight="2.25pt">
              <v:path arrowok="t"/>
            </v:shape>
            <v:shape id="_x0000_s1062" style="position:absolute;left:2734;top:2800;width:1844;height:480;mso-position-horizontal-relative:page;mso-position-vertical-relative:page" coordsize="1844,480" o:allowincell="f" path="m,480r1843,l1843,,,,,480xe" fillcolor="#bbe0e3" stroked="f">
              <v:path arrowok="t"/>
            </v:shape>
            <v:shape id="_x0000_s1063" style="position:absolute;left:2734;top:2800;width:1844;height:479;mso-position-horizontal-relative:page;mso-position-vertical-relative:page" coordsize="1844,479" o:allowincell="f" path="m1843,l,,,478r1843,l1843,xe" filled="f" strokeweight="1.5pt">
              <v:path arrowok="t"/>
            </v:shape>
            <v:shape id="_x0000_s1064" style="position:absolute;left:2573;top:3212;width:161;height:20;mso-position-horizontal-relative:page;mso-position-vertical-relative:page" coordsize="161,20" o:allowincell="f" path="m,l160,1e" filled="f" strokeweight="2.25pt">
              <v:path arrowok="t"/>
            </v:shape>
            <v:shape id="_x0000_s1065" style="position:absolute;left:2734;top:3437;width:1101;height:479;mso-position-horizontal-relative:page;mso-position-vertical-relative:page" coordsize="1101,479" o:allowincell="f" path="m,478r1100,l1100,,,,,478xe" fillcolor="#bbe0e3" stroked="f">
              <v:path arrowok="t"/>
            </v:shape>
            <v:shape id="_x0000_s1066" style="position:absolute;left:2734;top:3437;width:1101;height:478;mso-position-horizontal-relative:page;mso-position-vertical-relative:page" coordsize="1101,478" o:allowincell="f" path="m1100,l,,,477r1100,l1100,xe" filled="f" strokeweight="1.5pt">
              <v:path arrowok="t"/>
            </v:shape>
            <v:shape id="_x0000_s1067" style="position:absolute;left:2573;top:3850;width:161;height:20;mso-position-horizontal-relative:page;mso-position-vertical-relative:page" coordsize="161,20" o:allowincell="f" path="m,l160,1e" filled="f" strokeweight="2.25pt">
              <v:path arrowok="t"/>
            </v:shape>
            <v:shape id="_x0000_s1068" style="position:absolute;left:2734;top:4075;width:2066;height:477;mso-position-horizontal-relative:page;mso-position-vertical-relative:page" coordsize="2066,477" o:allowincell="f" path="m,476r2065,l2065,,,,,476xe" fillcolor="#bbe0e3" stroked="f">
              <v:path arrowok="t"/>
            </v:shape>
            <v:shape id="_x0000_s1069" style="position:absolute;left:2734;top:4075;width:2066;height:477;mso-position-horizontal-relative:page;mso-position-vertical-relative:page" coordsize="2066,477" o:allowincell="f" path="m2065,l,,,476r2065,l2065,xe" filled="f" strokeweight="1.5pt">
              <v:path arrowok="t"/>
            </v:shape>
            <v:shape id="_x0000_s1070" style="position:absolute;left:2573;top:4486;width:161;height:20;mso-position-horizontal-relative:page;mso-position-vertical-relative:page" coordsize="161,20" o:allowincell="f" path="m,l160,1e" filled="f" strokeweight="2.25pt">
              <v:path arrowok="t"/>
            </v:shape>
            <v:shape id="_x0000_s1071" style="position:absolute;left:26;top:1318;width:20;height:2292;mso-position-horizontal-relative:page;mso-position-vertical-relative:page" coordsize="20,2292" o:allowincell="f" path="m,l,2292e" filled="f" strokeweight="2.25pt">
              <v:path arrowok="t"/>
            </v:shape>
            <v:shape id="_x0000_s1072" style="position:absolute;left:245;top:1528;width:1086;height:477;mso-position-horizontal-relative:page;mso-position-vertical-relative:page" coordsize="1086,477" o:allowincell="f" path="m,476r1086,l1086,,,,,476xe" fillcolor="#bbe0e3" stroked="f">
              <v:path arrowok="t"/>
            </v:shape>
            <v:shape id="_x0000_s1073" style="position:absolute;left:244;top:1526;width:1088;height:478;mso-position-horizontal-relative:page;mso-position-vertical-relative:page" coordsize="1088,478" o:allowincell="f" path="m1087,l,,,477r1087,l1087,xe" filled="f" strokeweight="1.5pt">
              <v:path arrowok="t"/>
            </v:shape>
            <v:shape id="_x0000_s1074" style="position:absolute;left:22;top:1803;width:240;height:20;mso-position-horizontal-relative:page;mso-position-vertical-relative:page" coordsize="240,20" o:allowincell="f" path="m,l240,e" filled="f" strokeweight="2.25pt">
              <v:path arrowok="t"/>
            </v:shape>
            <v:shape id="_x0000_s1075" style="position:absolute;left:245;top:2164;width:1775;height:478;mso-position-horizontal-relative:page;mso-position-vertical-relative:page" coordsize="1775,478" o:allowincell="f" path="m,477r1774,l1774,,,,,477xe" fillcolor="#bbe0e3" stroked="f">
              <v:path arrowok="t"/>
            </v:shape>
            <v:shape id="_x0000_s1076" style="position:absolute;left:244;top:2164;width:1776;height:478;mso-position-horizontal-relative:page;mso-position-vertical-relative:page" coordsize="1776,478" o:allowincell="f" path="m1776,l,,,477r1776,l1776,xe" filled="f" strokeweight=".52914mm">
              <v:path arrowok="t"/>
            </v:shape>
            <v:shape id="_x0000_s1077" style="position:absolute;left:22;top:2343;width:240;height:20;mso-position-horizontal-relative:page;mso-position-vertical-relative:page" coordsize="240,20" o:allowincell="f" path="m,l240,e" filled="f" strokeweight="2.25pt">
              <v:path arrowok="t"/>
            </v:shape>
            <v:shape id="_x0000_s1078" style="position:absolute;left:245;top:2800;width:1157;height:480;mso-position-horizontal-relative:page;mso-position-vertical-relative:page" coordsize="1157,480" o:allowincell="f" path="m,480r1156,l1156,,,,,480xe" fillcolor="#bbe0e3" stroked="f">
              <v:path arrowok="t"/>
            </v:shape>
            <v:shape id="_x0000_s1079" style="position:absolute;left:244;top:2800;width:1158;height:479;mso-position-horizontal-relative:page;mso-position-vertical-relative:page" coordsize="1158,479" o:allowincell="f" path="m1158,l,,,478r1158,l1158,xe" filled="f" strokeweight="1.5pt">
              <v:path arrowok="t"/>
            </v:shape>
            <v:shape id="_x0000_s1080" style="position:absolute;left:22;top:2983;width:240;height:20;mso-position-horizontal-relative:page;mso-position-vertical-relative:page" coordsize="240,20" o:allowincell="f" path="m,l240,e" filled="f" strokeweight="2.25pt">
              <v:path arrowok="t"/>
            </v:shape>
            <v:shape id="_x0000_s1081" style="position:absolute;left:245;top:3437;width:699;height:479;mso-position-horizontal-relative:page;mso-position-vertical-relative:page" coordsize="699,479" o:allowincell="f" path="m,478r698,l698,,,,,478xe" fillcolor="red" stroked="f">
              <v:path arrowok="t"/>
            </v:shape>
            <v:shape id="_x0000_s1082" style="position:absolute;left:244;top:3437;width:700;height:478;mso-position-horizontal-relative:page;mso-position-vertical-relative:page" coordsize="700,478" o:allowincell="f" path="m699,l,,,477r699,l699,xe" filled="f" strokeweight="1.5pt">
              <v:path arrowok="t"/>
            </v:shape>
            <v:shape id="_x0000_s1083" style="position:absolute;left:22;top:3602;width:240;height:20;mso-position-horizontal-relative:page;mso-position-vertical-relative:page" coordsize="240,20" o:allowincell="f" path="m,l240,e" filled="f" strokeweight="2.25pt">
              <v:path arrowok="t"/>
            </v:shape>
            <v:shapetype id="_x0000_t202" coordsize="21600,21600" o:spt="202" path="m,l,21600r21600,l21600,xe">
              <v:stroke joinstyle="miter"/>
              <v:path gradientshapeok="t" o:connecttype="rect"/>
            </v:shapetype>
            <v:shape id="_x0000_s1084" type="#_x0000_t202" style="position:absolute;left:2614;top:651;width:1953;height:479;mso-position-horizontal-relative:page;mso-position-vertical-relative:page" o:allowincell="f" filled="f" stroked="f">
              <v:textbox style="mso-next-textbox:#_x0000_s1084" inset="0,0,0,0">
                <w:txbxContent>
                  <w:p w:rsidR="00105DE1" w:rsidRDefault="00105DE1" w:rsidP="00F305AB">
                    <w:pPr>
                      <w:pStyle w:val="aa"/>
                      <w:kinsoku w:val="0"/>
                      <w:overflowPunct w:val="0"/>
                      <w:spacing w:before="60"/>
                      <w:ind w:left="152" w:firstLine="0"/>
                      <w:rPr>
                        <w:sz w:val="18"/>
                        <w:szCs w:val="18"/>
                      </w:rPr>
                    </w:pPr>
                    <w:r>
                      <w:rPr>
                        <w:sz w:val="18"/>
                        <w:szCs w:val="18"/>
                      </w:rPr>
                      <w:t>BlackwaterWorldwide</w:t>
                    </w:r>
                  </w:p>
                </w:txbxContent>
              </v:textbox>
            </v:shape>
            <v:shape id="_x0000_s1085" type="#_x0000_t202" style="position:absolute;left:245;top:1527;width:1123;height:478;mso-position-horizontal-relative:page;mso-position-vertical-relative:page" o:allowincell="f" filled="f" stroked="f">
              <v:textbox style="mso-next-textbox:#_x0000_s1085" inset="0,0,0,0">
                <w:txbxContent>
                  <w:p w:rsidR="00105DE1" w:rsidRDefault="00105DE1" w:rsidP="00F305AB">
                    <w:pPr>
                      <w:pStyle w:val="aa"/>
                      <w:kinsoku w:val="0"/>
                      <w:overflowPunct w:val="0"/>
                      <w:spacing w:before="62"/>
                      <w:ind w:left="115" w:firstLine="0"/>
                      <w:rPr>
                        <w:sz w:val="25"/>
                        <w:szCs w:val="25"/>
                      </w:rPr>
                    </w:pPr>
                    <w:r>
                      <w:rPr>
                        <w:sz w:val="25"/>
                        <w:szCs w:val="25"/>
                      </w:rPr>
                      <w:t>Training</w:t>
                    </w:r>
                  </w:p>
                </w:txbxContent>
              </v:textbox>
            </v:shape>
            <v:shape id="_x0000_s1086" type="#_x0000_t202" style="position:absolute;left:2735;top:1527;width:2219;height:478;mso-position-horizontal-relative:page;mso-position-vertical-relative:page" o:allowincell="f" filled="f" stroked="f">
              <v:textbox style="mso-next-textbox:#_x0000_s1086" inset="0,0,0,0">
                <w:txbxContent>
                  <w:p w:rsidR="00105DE1" w:rsidRDefault="00105DE1" w:rsidP="00F305AB">
                    <w:pPr>
                      <w:pStyle w:val="aa"/>
                      <w:kinsoku w:val="0"/>
                      <w:overflowPunct w:val="0"/>
                      <w:spacing w:before="62"/>
                      <w:ind w:left="112" w:firstLine="0"/>
                      <w:rPr>
                        <w:sz w:val="25"/>
                        <w:szCs w:val="25"/>
                      </w:rPr>
                    </w:pPr>
                    <w:r>
                      <w:rPr>
                        <w:sz w:val="25"/>
                        <w:szCs w:val="25"/>
                      </w:rPr>
                      <w:t>RavenConstruction</w:t>
                    </w:r>
                  </w:p>
                </w:txbxContent>
              </v:textbox>
            </v:shape>
            <v:shape id="_x0000_s1087" type="#_x0000_t202" style="position:absolute;left:6157;top:1527;width:1726;height:478;mso-position-horizontal-relative:page;mso-position-vertical-relative:page" o:allowincell="f" filled="f" stroked="f">
              <v:textbox style="mso-next-textbox:#_x0000_s1087" inset="0,0,0,0">
                <w:txbxContent>
                  <w:p w:rsidR="00105DE1" w:rsidRDefault="00105DE1" w:rsidP="00F305AB">
                    <w:pPr>
                      <w:pStyle w:val="aa"/>
                      <w:kinsoku w:val="0"/>
                      <w:overflowPunct w:val="0"/>
                      <w:spacing w:before="62"/>
                      <w:ind w:left="112" w:firstLine="0"/>
                      <w:rPr>
                        <w:sz w:val="25"/>
                        <w:szCs w:val="25"/>
                      </w:rPr>
                    </w:pPr>
                    <w:r>
                      <w:rPr>
                        <w:sz w:val="25"/>
                        <w:szCs w:val="25"/>
                      </w:rPr>
                      <w:t>Greystone,Ltd</w:t>
                    </w:r>
                  </w:p>
                </w:txbxContent>
              </v:textbox>
            </v:shape>
            <v:shape id="_x0000_s1088" type="#_x0000_t202" style="position:absolute;left:245;top:2164;width:1776;height:478;mso-position-horizontal-relative:page;mso-position-vertical-relative:page" o:allowincell="f" filled="f" stroked="f">
              <v:textbox style="mso-next-textbox:#_x0000_s1088" inset="0,0,0,0">
                <w:txbxContent>
                  <w:p w:rsidR="00105DE1" w:rsidRDefault="00105DE1" w:rsidP="00F305AB">
                    <w:pPr>
                      <w:pStyle w:val="aa"/>
                      <w:kinsoku w:val="0"/>
                      <w:overflowPunct w:val="0"/>
                      <w:spacing w:before="62"/>
                      <w:ind w:left="113" w:firstLine="0"/>
                      <w:rPr>
                        <w:sz w:val="25"/>
                        <w:szCs w:val="25"/>
                      </w:rPr>
                    </w:pPr>
                    <w:r>
                      <w:rPr>
                        <w:sz w:val="25"/>
                        <w:szCs w:val="25"/>
                      </w:rPr>
                      <w:t>TargetSystems</w:t>
                    </w:r>
                  </w:p>
                </w:txbxContent>
              </v:textbox>
            </v:shape>
            <v:shape id="_x0000_s1089" type="#_x0000_t202" style="position:absolute;left:2735;top:2164;width:2648;height:478;mso-position-horizontal-relative:page;mso-position-vertical-relative:page" o:allowincell="f" filled="f" stroked="f">
              <v:textbox style="mso-next-textbox:#_x0000_s1089" inset="0,0,0,0">
                <w:txbxContent>
                  <w:p w:rsidR="00105DE1" w:rsidRDefault="00105DE1" w:rsidP="00F305AB">
                    <w:pPr>
                      <w:pStyle w:val="aa"/>
                      <w:kinsoku w:val="0"/>
                      <w:overflowPunct w:val="0"/>
                      <w:spacing w:before="64"/>
                      <w:ind w:left="174" w:firstLine="0"/>
                      <w:rPr>
                        <w:sz w:val="25"/>
                        <w:szCs w:val="25"/>
                      </w:rPr>
                    </w:pPr>
                    <w:r>
                      <w:rPr>
                        <w:sz w:val="25"/>
                        <w:szCs w:val="25"/>
                      </w:rPr>
                      <w:t>K9 Training&amp;Service</w:t>
                    </w:r>
                  </w:p>
                </w:txbxContent>
              </v:textbox>
            </v:shape>
            <v:shape id="_x0000_s1090" type="#_x0000_t202" style="position:absolute;left:6157;top:2164;width:2303;height:478;mso-position-horizontal-relative:page;mso-position-vertical-relative:page" o:allowincell="f" filled="f" stroked="f">
              <v:textbox style="mso-next-textbox:#_x0000_s1090" inset="0,0,0,0">
                <w:txbxContent>
                  <w:p w:rsidR="00105DE1" w:rsidRDefault="00105DE1" w:rsidP="00F305AB">
                    <w:pPr>
                      <w:pStyle w:val="aa"/>
                      <w:kinsoku w:val="0"/>
                      <w:overflowPunct w:val="0"/>
                      <w:spacing w:before="64"/>
                      <w:ind w:left="133" w:firstLine="0"/>
                      <w:rPr>
                        <w:sz w:val="25"/>
                        <w:szCs w:val="25"/>
                      </w:rPr>
                    </w:pPr>
                    <w:r>
                      <w:rPr>
                        <w:sz w:val="25"/>
                        <w:szCs w:val="25"/>
                      </w:rPr>
                      <w:t>AviationWorldwide</w:t>
                    </w:r>
                  </w:p>
                </w:txbxContent>
              </v:textbox>
            </v:shape>
            <v:shape id="_x0000_s1091" type="#_x0000_t202" style="position:absolute;left:245;top:2820;width:1123;height:431;mso-position-horizontal-relative:page;mso-position-vertical-relative:page" o:allowincell="f" filled="f" stroked="f">
              <v:textbox style="mso-next-textbox:#_x0000_s1091" inset="0,0,0,0">
                <w:txbxContent>
                  <w:p w:rsidR="00105DE1" w:rsidRDefault="00105DE1" w:rsidP="00F305AB">
                    <w:pPr>
                      <w:pStyle w:val="aa"/>
                      <w:kinsoku w:val="0"/>
                      <w:overflowPunct w:val="0"/>
                      <w:spacing w:before="41"/>
                      <w:ind w:left="115" w:firstLine="0"/>
                      <w:rPr>
                        <w:sz w:val="25"/>
                        <w:szCs w:val="25"/>
                      </w:rPr>
                    </w:pPr>
                    <w:r>
                      <w:rPr>
                        <w:sz w:val="25"/>
                        <w:szCs w:val="25"/>
                      </w:rPr>
                      <w:t>Maritime</w:t>
                    </w:r>
                  </w:p>
                </w:txbxContent>
              </v:textbox>
            </v:shape>
            <v:shape id="_x0000_s1092" type="#_x0000_t202" style="position:absolute;left:2735;top:2820;width:1832;height:431;mso-position-horizontal-relative:page;mso-position-vertical-relative:page" o:allowincell="f" filled="f" stroked="f">
              <v:textbox style="mso-next-textbox:#_x0000_s1092" inset="0,0,0,0">
                <w:txbxContent>
                  <w:p w:rsidR="00105DE1" w:rsidRDefault="00105DE1" w:rsidP="00F305AB">
                    <w:pPr>
                      <w:pStyle w:val="aa"/>
                      <w:kinsoku w:val="0"/>
                      <w:overflowPunct w:val="0"/>
                      <w:spacing w:before="41"/>
                      <w:ind w:left="112" w:firstLine="0"/>
                      <w:rPr>
                        <w:sz w:val="25"/>
                        <w:szCs w:val="25"/>
                      </w:rPr>
                    </w:pPr>
                    <w:r>
                      <w:rPr>
                        <w:sz w:val="25"/>
                        <w:szCs w:val="25"/>
                      </w:rPr>
                      <w:t>ParachuteTeam</w:t>
                    </w:r>
                  </w:p>
                </w:txbxContent>
              </v:textbox>
            </v:shape>
            <v:shape id="_x0000_s1093" type="#_x0000_t202" style="position:absolute;left:6714;top:2820;width:1540;height:593;mso-position-horizontal-relative:page;mso-position-vertical-relative:page" o:allowincell="f" filled="f" stroked="f">
              <v:textbox style="mso-next-textbox:#_x0000_s1093" inset="0,0,0,0">
                <w:txbxContent>
                  <w:p w:rsidR="00105DE1" w:rsidRDefault="00105DE1" w:rsidP="00F305AB">
                    <w:pPr>
                      <w:pStyle w:val="aa"/>
                      <w:kinsoku w:val="0"/>
                      <w:overflowPunct w:val="0"/>
                      <w:spacing w:before="121"/>
                      <w:ind w:left="113" w:firstLine="0"/>
                      <w:rPr>
                        <w:sz w:val="25"/>
                        <w:szCs w:val="25"/>
                      </w:rPr>
                    </w:pPr>
                    <w:r>
                      <w:rPr>
                        <w:sz w:val="25"/>
                        <w:szCs w:val="25"/>
                      </w:rPr>
                      <w:t>STIAviation</w:t>
                    </w:r>
                  </w:p>
                </w:txbxContent>
              </v:textbox>
            </v:shape>
            <v:shape id="_x0000_s1094" type="#_x0000_t202" style="position:absolute;left:6714;top:3413;width:1746;height:515;mso-position-horizontal-relative:page;mso-position-vertical-relative:page" o:allowincell="f" filled="f" stroked="f">
              <v:textbox style="mso-next-textbox:#_x0000_s1094" inset="0,0,0,0">
                <w:txbxContent>
                  <w:p w:rsidR="00105DE1" w:rsidRDefault="00105DE1" w:rsidP="00F305AB">
                    <w:pPr>
                      <w:pStyle w:val="aa"/>
                      <w:kinsoku w:val="0"/>
                      <w:overflowPunct w:val="0"/>
                      <w:spacing w:before="86"/>
                      <w:ind w:left="113" w:firstLine="0"/>
                      <w:rPr>
                        <w:sz w:val="25"/>
                        <w:szCs w:val="25"/>
                      </w:rPr>
                    </w:pPr>
                    <w:r>
                      <w:rPr>
                        <w:sz w:val="25"/>
                        <w:szCs w:val="25"/>
                      </w:rPr>
                      <w:t>AirQuest,Inc.</w:t>
                    </w:r>
                  </w:p>
                </w:txbxContent>
              </v:textbox>
            </v:shape>
            <v:shape id="_x0000_s1095" type="#_x0000_t202" style="position:absolute;left:245;top:3423;width:700;height:491;mso-position-horizontal-relative:page;mso-position-vertical-relative:page" o:allowincell="f" filled="f" stroked="f">
              <v:textbox style="mso-next-textbox:#_x0000_s1095" inset="0,0,0,0">
                <w:txbxContent>
                  <w:p w:rsidR="00105DE1" w:rsidRDefault="00105DE1" w:rsidP="00F305AB">
                    <w:pPr>
                      <w:pStyle w:val="aa"/>
                      <w:kinsoku w:val="0"/>
                      <w:overflowPunct w:val="0"/>
                      <w:spacing w:before="76"/>
                      <w:ind w:left="113" w:firstLine="0"/>
                      <w:rPr>
                        <w:sz w:val="25"/>
                        <w:szCs w:val="25"/>
                      </w:rPr>
                    </w:pPr>
                    <w:r>
                      <w:rPr>
                        <w:sz w:val="25"/>
                        <w:szCs w:val="25"/>
                      </w:rPr>
                      <w:t>BSC</w:t>
                    </w:r>
                  </w:p>
                </w:txbxContent>
              </v:textbox>
            </v:shape>
            <v:shape id="_x0000_s1096" type="#_x0000_t202" style="position:absolute;left:2735;top:3423;width:1063;height:491;mso-position-horizontal-relative:page;mso-position-vertical-relative:page" o:allowincell="f" filled="f" stroked="f">
              <v:textbox style="mso-next-textbox:#_x0000_s1096" inset="0,0,0,0">
                <w:txbxContent>
                  <w:p w:rsidR="00105DE1" w:rsidRDefault="00105DE1" w:rsidP="00F305AB">
                    <w:pPr>
                      <w:pStyle w:val="aa"/>
                      <w:kinsoku w:val="0"/>
                      <w:overflowPunct w:val="0"/>
                      <w:spacing w:before="76"/>
                      <w:ind w:left="112" w:firstLine="0"/>
                      <w:rPr>
                        <w:sz w:val="25"/>
                        <w:szCs w:val="25"/>
                      </w:rPr>
                    </w:pPr>
                    <w:r>
                      <w:rPr>
                        <w:sz w:val="25"/>
                        <w:szCs w:val="25"/>
                      </w:rPr>
                      <w:t>Aviation</w:t>
                    </w:r>
                  </w:p>
                </w:txbxContent>
              </v:textbox>
            </v:shape>
            <v:shape id="_x0000_s1097" type="#_x0000_t202" style="position:absolute;left:6714;top:3927;width:1746;height:626;mso-position-horizontal-relative:page;mso-position-vertical-relative:page" o:allowincell="f" filled="f" stroked="f">
              <v:textbox style="mso-next-textbox:#_x0000_s1097" inset="0,0,0,0">
                <w:txbxContent>
                  <w:p w:rsidR="00105DE1" w:rsidRDefault="00105DE1" w:rsidP="00F305AB">
                    <w:pPr>
                      <w:pStyle w:val="aa"/>
                      <w:kinsoku w:val="0"/>
                      <w:overflowPunct w:val="0"/>
                      <w:spacing w:before="131"/>
                      <w:ind w:left="113" w:firstLine="0"/>
                      <w:rPr>
                        <w:sz w:val="22"/>
                        <w:szCs w:val="22"/>
                      </w:rPr>
                    </w:pPr>
                    <w:r>
                      <w:rPr>
                        <w:b/>
                        <w:bCs/>
                        <w:sz w:val="22"/>
                        <w:szCs w:val="22"/>
                      </w:rPr>
                      <w:t>PresidentialAir</w:t>
                    </w:r>
                  </w:p>
                </w:txbxContent>
              </v:textbox>
            </v:shape>
            <v:shape id="_x0000_s1098" type="#_x0000_t202" style="position:absolute;left:2735;top:4076;width:2066;height:477;mso-position-horizontal-relative:page;mso-position-vertical-relative:page" o:allowincell="f" filled="f" stroked="f">
              <v:textbox style="mso-next-textbox:#_x0000_s1098" inset="0,0,0,0">
                <w:txbxContent>
                  <w:p w:rsidR="00105DE1" w:rsidRDefault="00105DE1" w:rsidP="00F305AB">
                    <w:pPr>
                      <w:pStyle w:val="aa"/>
                      <w:kinsoku w:val="0"/>
                      <w:overflowPunct w:val="0"/>
                      <w:spacing w:before="60"/>
                      <w:ind w:left="112" w:firstLine="0"/>
                      <w:rPr>
                        <w:sz w:val="25"/>
                        <w:szCs w:val="25"/>
                      </w:rPr>
                    </w:pPr>
                    <w:r>
                      <w:rPr>
                        <w:sz w:val="25"/>
                        <w:szCs w:val="25"/>
                      </w:rPr>
                      <w:t>ArmoredVehicles</w:t>
                    </w:r>
                  </w:p>
                </w:txbxContent>
              </v:textbox>
            </v:shape>
            <v:shape id="_x0000_s1099" type="#_x0000_t202" style="position:absolute;left:4166;top:15;width:2019;height:521;mso-position-horizontal-relative:page;mso-position-vertical-relative:page" o:allowincell="f" filled="f" stroked="f">
              <v:textbox style="mso-next-textbox:#_x0000_s1099" inset="0,0,0,0">
                <w:txbxContent>
                  <w:p w:rsidR="00105DE1" w:rsidRDefault="00105DE1" w:rsidP="00F305AB">
                    <w:pPr>
                      <w:pStyle w:val="aa"/>
                      <w:kinsoku w:val="0"/>
                      <w:overflowPunct w:val="0"/>
                      <w:spacing w:before="60"/>
                      <w:ind w:left="113" w:firstLine="0"/>
                      <w:rPr>
                        <w:sz w:val="25"/>
                        <w:szCs w:val="25"/>
                      </w:rPr>
                    </w:pPr>
                    <w:r>
                      <w:rPr>
                        <w:sz w:val="25"/>
                        <w:szCs w:val="25"/>
                      </w:rPr>
                      <w:t>ThePrinceGroup</w:t>
                    </w:r>
                  </w:p>
                </w:txbxContent>
              </v:textbox>
            </v:shape>
            <v:shape id="_x0000_s1100" type="#_x0000_t202" style="position:absolute;left:5758;top:651;width:2412;height:479;mso-position-horizontal-relative:page;mso-position-vertical-relative:page" o:allowincell="f" fillcolor="#bbe0e3" strokeweight="1.5pt">
              <v:textbox style="mso-next-textbox:#_x0000_s1100" inset="0,0,0,0">
                <w:txbxContent>
                  <w:p w:rsidR="00105DE1" w:rsidRDefault="00105DE1" w:rsidP="00F305AB">
                    <w:pPr>
                      <w:pStyle w:val="aa"/>
                      <w:kinsoku w:val="0"/>
                      <w:overflowPunct w:val="0"/>
                      <w:spacing w:before="47"/>
                      <w:ind w:left="98" w:firstLine="0"/>
                      <w:rPr>
                        <w:sz w:val="25"/>
                        <w:szCs w:val="25"/>
                      </w:rPr>
                    </w:pPr>
                    <w:r>
                      <w:rPr>
                        <w:sz w:val="25"/>
                        <w:szCs w:val="25"/>
                      </w:rPr>
                      <w:t>PrinceManufacturing</w:t>
                    </w:r>
                  </w:p>
                </w:txbxContent>
              </v:textbox>
            </v:shape>
            <w10:wrap type="none"/>
            <w10:anchorlock/>
          </v:group>
        </w:pict>
      </w:r>
    </w:p>
    <w:p w:rsidR="00F305AB" w:rsidRPr="000E7753" w:rsidRDefault="00F305AB" w:rsidP="000D4C17">
      <w:pPr>
        <w:spacing w:line="360" w:lineRule="auto"/>
        <w:ind w:firstLine="1134"/>
        <w:jc w:val="both"/>
        <w:rPr>
          <w:sz w:val="28"/>
          <w:szCs w:val="28"/>
        </w:rPr>
      </w:pPr>
    </w:p>
    <w:p w:rsidR="00F305AB" w:rsidRPr="00F52FE1" w:rsidRDefault="00F305AB" w:rsidP="000D4C17">
      <w:pPr>
        <w:pStyle w:val="aa"/>
        <w:kinsoku w:val="0"/>
        <w:overflowPunct w:val="0"/>
        <w:spacing w:before="60"/>
        <w:ind w:left="0" w:firstLine="1134"/>
        <w:rPr>
          <w:sz w:val="25"/>
          <w:szCs w:val="25"/>
        </w:rPr>
      </w:pPr>
      <w:r>
        <w:rPr>
          <w:sz w:val="28"/>
          <w:szCs w:val="28"/>
        </w:rPr>
        <w:t>Рис</w:t>
      </w:r>
      <w:r w:rsidR="00A23B40">
        <w:rPr>
          <w:sz w:val="28"/>
          <w:szCs w:val="28"/>
        </w:rPr>
        <w:t>унок</w:t>
      </w:r>
      <w:r>
        <w:rPr>
          <w:sz w:val="28"/>
          <w:szCs w:val="28"/>
        </w:rPr>
        <w:t xml:space="preserve">. </w:t>
      </w:r>
      <w:r w:rsidRPr="00F52FE1">
        <w:rPr>
          <w:sz w:val="28"/>
          <w:szCs w:val="28"/>
        </w:rPr>
        <w:t xml:space="preserve">2. </w:t>
      </w:r>
      <w:r>
        <w:rPr>
          <w:sz w:val="28"/>
          <w:szCs w:val="28"/>
        </w:rPr>
        <w:t>Структура</w:t>
      </w:r>
      <w:r w:rsidR="00D77492" w:rsidRPr="00F52FE1">
        <w:rPr>
          <w:sz w:val="28"/>
          <w:szCs w:val="28"/>
        </w:rPr>
        <w:t xml:space="preserve"> </w:t>
      </w:r>
      <w:r>
        <w:rPr>
          <w:sz w:val="28"/>
          <w:szCs w:val="28"/>
        </w:rPr>
        <w:t>холдинга</w:t>
      </w:r>
      <w:r w:rsidR="00D77492" w:rsidRPr="00F52FE1">
        <w:rPr>
          <w:sz w:val="28"/>
          <w:szCs w:val="28"/>
        </w:rPr>
        <w:t xml:space="preserve"> </w:t>
      </w:r>
      <w:r w:rsidRPr="001040A1">
        <w:rPr>
          <w:sz w:val="28"/>
          <w:szCs w:val="28"/>
          <w:lang w:val="en-US"/>
        </w:rPr>
        <w:t>The</w:t>
      </w:r>
      <w:r w:rsidR="00D77492" w:rsidRPr="00F52FE1">
        <w:rPr>
          <w:sz w:val="28"/>
          <w:szCs w:val="28"/>
        </w:rPr>
        <w:t xml:space="preserve"> </w:t>
      </w:r>
      <w:r w:rsidRPr="001040A1">
        <w:rPr>
          <w:sz w:val="28"/>
          <w:szCs w:val="28"/>
          <w:lang w:val="en-US"/>
        </w:rPr>
        <w:t>Prince</w:t>
      </w:r>
      <w:r w:rsidR="00D77492" w:rsidRPr="00F52FE1">
        <w:rPr>
          <w:sz w:val="28"/>
          <w:szCs w:val="28"/>
        </w:rPr>
        <w:t xml:space="preserve"> </w:t>
      </w:r>
      <w:r w:rsidRPr="001040A1">
        <w:rPr>
          <w:sz w:val="28"/>
          <w:szCs w:val="28"/>
          <w:lang w:val="en-US"/>
        </w:rPr>
        <w:t>Group</w:t>
      </w:r>
      <w:r w:rsidR="001040A1">
        <w:rPr>
          <w:rStyle w:val="a4"/>
          <w:sz w:val="28"/>
          <w:szCs w:val="28"/>
        </w:rPr>
        <w:footnoteReference w:id="64"/>
      </w:r>
      <w:r w:rsidR="00A23B40" w:rsidRPr="00F52FE1">
        <w:rPr>
          <w:sz w:val="28"/>
          <w:szCs w:val="28"/>
        </w:rPr>
        <w:t>.</w:t>
      </w:r>
    </w:p>
    <w:p w:rsidR="00F305AB" w:rsidRPr="00F52FE1" w:rsidRDefault="00F305AB" w:rsidP="000D4C17">
      <w:pPr>
        <w:spacing w:line="360" w:lineRule="auto"/>
        <w:ind w:firstLine="1134"/>
        <w:jc w:val="both"/>
        <w:rPr>
          <w:sz w:val="28"/>
          <w:szCs w:val="28"/>
        </w:rPr>
      </w:pPr>
    </w:p>
    <w:p w:rsidR="00541841" w:rsidRPr="000E7753" w:rsidRDefault="00541841" w:rsidP="000D4C17">
      <w:pPr>
        <w:spacing w:line="360" w:lineRule="auto"/>
        <w:ind w:firstLine="1134"/>
        <w:jc w:val="both"/>
        <w:rPr>
          <w:sz w:val="28"/>
          <w:szCs w:val="28"/>
        </w:rPr>
      </w:pPr>
      <w:r w:rsidRPr="000E7753">
        <w:rPr>
          <w:sz w:val="28"/>
          <w:szCs w:val="28"/>
        </w:rPr>
        <w:t xml:space="preserve">1. Афганистан: </w:t>
      </w:r>
      <w:r>
        <w:rPr>
          <w:sz w:val="28"/>
          <w:szCs w:val="28"/>
        </w:rPr>
        <w:t xml:space="preserve">Операция </w:t>
      </w:r>
      <w:r w:rsidR="00A23B40">
        <w:rPr>
          <w:sz w:val="28"/>
          <w:szCs w:val="28"/>
        </w:rPr>
        <w:t>«</w:t>
      </w:r>
      <w:r>
        <w:rPr>
          <w:sz w:val="28"/>
          <w:szCs w:val="28"/>
        </w:rPr>
        <w:t>Несокрушимая свобода</w:t>
      </w:r>
      <w:r w:rsidR="00A23B40">
        <w:rPr>
          <w:sz w:val="28"/>
          <w:szCs w:val="28"/>
        </w:rPr>
        <w:t>».</w:t>
      </w:r>
    </w:p>
    <w:p w:rsidR="00541841" w:rsidRPr="000E7753" w:rsidRDefault="00A23B40" w:rsidP="000D4C17">
      <w:pPr>
        <w:spacing w:line="360" w:lineRule="auto"/>
        <w:ind w:firstLine="1134"/>
        <w:jc w:val="both"/>
        <w:rPr>
          <w:sz w:val="28"/>
          <w:szCs w:val="28"/>
        </w:rPr>
      </w:pPr>
      <w:r>
        <w:rPr>
          <w:sz w:val="28"/>
          <w:szCs w:val="28"/>
        </w:rPr>
        <w:t>«</w:t>
      </w:r>
      <w:r w:rsidR="00541841" w:rsidRPr="000E7753">
        <w:rPr>
          <w:sz w:val="28"/>
          <w:szCs w:val="28"/>
        </w:rPr>
        <w:t>Blackwater</w:t>
      </w:r>
      <w:r w:rsidR="00D77492">
        <w:rPr>
          <w:sz w:val="28"/>
          <w:szCs w:val="28"/>
        </w:rPr>
        <w:t xml:space="preserve"> </w:t>
      </w:r>
      <w:r w:rsidR="00541841" w:rsidRPr="000E7753">
        <w:rPr>
          <w:sz w:val="28"/>
          <w:szCs w:val="28"/>
        </w:rPr>
        <w:t>Security</w:t>
      </w:r>
      <w:r w:rsidR="00D77492">
        <w:rPr>
          <w:sz w:val="28"/>
          <w:szCs w:val="28"/>
        </w:rPr>
        <w:t xml:space="preserve"> </w:t>
      </w:r>
      <w:r w:rsidR="00541841" w:rsidRPr="000E7753">
        <w:rPr>
          <w:sz w:val="28"/>
          <w:szCs w:val="28"/>
        </w:rPr>
        <w:t>Company</w:t>
      </w:r>
      <w:r>
        <w:rPr>
          <w:sz w:val="28"/>
          <w:szCs w:val="28"/>
        </w:rPr>
        <w:t>»</w:t>
      </w:r>
      <w:r w:rsidR="00A17BA9">
        <w:rPr>
          <w:sz w:val="28"/>
          <w:szCs w:val="28"/>
        </w:rPr>
        <w:t xml:space="preserve"> </w:t>
      </w:r>
      <w:r w:rsidR="00541841">
        <w:rPr>
          <w:sz w:val="28"/>
          <w:szCs w:val="28"/>
        </w:rPr>
        <w:t>заключила свой</w:t>
      </w:r>
      <w:r w:rsidR="00541841" w:rsidRPr="000E7753">
        <w:rPr>
          <w:sz w:val="28"/>
          <w:szCs w:val="28"/>
        </w:rPr>
        <w:t xml:space="preserve"> первый контракт </w:t>
      </w:r>
      <w:r w:rsidR="00541841">
        <w:rPr>
          <w:sz w:val="28"/>
          <w:szCs w:val="28"/>
        </w:rPr>
        <w:t>на работу в Афганистане в рамках операции</w:t>
      </w:r>
      <w:r w:rsidR="00A17BA9">
        <w:rPr>
          <w:sz w:val="28"/>
          <w:szCs w:val="28"/>
        </w:rPr>
        <w:t xml:space="preserve"> </w:t>
      </w:r>
      <w:r>
        <w:rPr>
          <w:sz w:val="28"/>
          <w:szCs w:val="28"/>
        </w:rPr>
        <w:t>«</w:t>
      </w:r>
      <w:r w:rsidR="00541841">
        <w:rPr>
          <w:sz w:val="28"/>
          <w:szCs w:val="28"/>
        </w:rPr>
        <w:t>Несокрушимая свобода</w:t>
      </w:r>
      <w:r>
        <w:rPr>
          <w:sz w:val="28"/>
          <w:szCs w:val="28"/>
        </w:rPr>
        <w:t>»</w:t>
      </w:r>
      <w:r>
        <w:rPr>
          <w:rStyle w:val="a4"/>
          <w:sz w:val="28"/>
          <w:szCs w:val="28"/>
        </w:rPr>
        <w:footnoteReference w:id="65"/>
      </w:r>
      <w:r w:rsidR="00541841" w:rsidRPr="000E7753">
        <w:rPr>
          <w:sz w:val="28"/>
          <w:szCs w:val="28"/>
        </w:rPr>
        <w:t>.</w:t>
      </w:r>
      <w:r w:rsidR="00A17BA9">
        <w:rPr>
          <w:sz w:val="28"/>
          <w:szCs w:val="28"/>
        </w:rPr>
        <w:t xml:space="preserve"> </w:t>
      </w:r>
      <w:r w:rsidR="00541841" w:rsidRPr="000E7753">
        <w:rPr>
          <w:sz w:val="28"/>
          <w:szCs w:val="28"/>
        </w:rPr>
        <w:t>Контракт</w:t>
      </w:r>
      <w:r w:rsidR="00541841">
        <w:rPr>
          <w:sz w:val="28"/>
          <w:szCs w:val="28"/>
        </w:rPr>
        <w:t xml:space="preserve"> предусматривал предоставление 20 охранников для работы </w:t>
      </w:r>
      <w:r w:rsidR="00541841" w:rsidRPr="000E7753">
        <w:rPr>
          <w:sz w:val="28"/>
          <w:szCs w:val="28"/>
        </w:rPr>
        <w:t xml:space="preserve">в Кабуле </w:t>
      </w:r>
      <w:r w:rsidR="00541841">
        <w:rPr>
          <w:sz w:val="28"/>
          <w:szCs w:val="28"/>
        </w:rPr>
        <w:t>в зданиях</w:t>
      </w:r>
      <w:r w:rsidR="00541841" w:rsidRPr="000E7753">
        <w:rPr>
          <w:sz w:val="28"/>
          <w:szCs w:val="28"/>
        </w:rPr>
        <w:t xml:space="preserve"> ЦРУ в течение шести месяцев, </w:t>
      </w:r>
      <w:r w:rsidR="00541841">
        <w:rPr>
          <w:sz w:val="28"/>
          <w:szCs w:val="28"/>
        </w:rPr>
        <w:t xml:space="preserve">общая стоимость подготовки 20 сотрудников составила </w:t>
      </w:r>
      <w:r w:rsidR="00541841" w:rsidRPr="000E7753">
        <w:rPr>
          <w:sz w:val="28"/>
          <w:szCs w:val="28"/>
        </w:rPr>
        <w:t>5.4 миллионов</w:t>
      </w:r>
      <w:r w:rsidR="00541841">
        <w:rPr>
          <w:sz w:val="28"/>
          <w:szCs w:val="28"/>
        </w:rPr>
        <w:t xml:space="preserve"> долларов</w:t>
      </w:r>
      <w:r w:rsidR="00541841">
        <w:rPr>
          <w:rStyle w:val="a4"/>
          <w:sz w:val="28"/>
          <w:szCs w:val="28"/>
        </w:rPr>
        <w:footnoteReference w:id="66"/>
      </w:r>
      <w:r w:rsidR="00541841">
        <w:rPr>
          <w:sz w:val="28"/>
          <w:szCs w:val="28"/>
        </w:rPr>
        <w:t xml:space="preserve">. ЦРУ планировало выплачивать ежедневное содержание каждому сотруднику </w:t>
      </w:r>
      <w:r w:rsidR="001040A1" w:rsidRPr="000E7753">
        <w:rPr>
          <w:sz w:val="28"/>
          <w:szCs w:val="28"/>
        </w:rPr>
        <w:t>$</w:t>
      </w:r>
      <w:r w:rsidR="00541841" w:rsidRPr="000E7753">
        <w:rPr>
          <w:sz w:val="28"/>
          <w:szCs w:val="28"/>
        </w:rPr>
        <w:t>550 в день, но Блэкуотер</w:t>
      </w:r>
      <w:r w:rsidR="00A17BA9">
        <w:rPr>
          <w:sz w:val="28"/>
          <w:szCs w:val="28"/>
        </w:rPr>
        <w:t xml:space="preserve"> </w:t>
      </w:r>
      <w:r w:rsidR="00541841">
        <w:rPr>
          <w:sz w:val="28"/>
          <w:szCs w:val="28"/>
        </w:rPr>
        <w:t>выставил счета по</w:t>
      </w:r>
      <w:r w:rsidR="00541841" w:rsidRPr="000E7753">
        <w:rPr>
          <w:sz w:val="28"/>
          <w:szCs w:val="28"/>
        </w:rPr>
        <w:t xml:space="preserve"> 1500</w:t>
      </w:r>
      <w:r>
        <w:rPr>
          <w:sz w:val="28"/>
          <w:szCs w:val="28"/>
        </w:rPr>
        <w:t xml:space="preserve"> долларов</w:t>
      </w:r>
      <w:r w:rsidR="00541841" w:rsidRPr="000E7753">
        <w:rPr>
          <w:sz w:val="28"/>
          <w:szCs w:val="28"/>
        </w:rPr>
        <w:t xml:space="preserve"> на </w:t>
      </w:r>
      <w:r>
        <w:rPr>
          <w:sz w:val="28"/>
          <w:szCs w:val="28"/>
        </w:rPr>
        <w:t>«</w:t>
      </w:r>
      <w:r w:rsidR="00541841" w:rsidRPr="000E7753">
        <w:rPr>
          <w:sz w:val="28"/>
          <w:szCs w:val="28"/>
        </w:rPr>
        <w:t>стрелка</w:t>
      </w:r>
      <w:r>
        <w:rPr>
          <w:sz w:val="28"/>
          <w:szCs w:val="28"/>
        </w:rPr>
        <w:t>»</w:t>
      </w:r>
      <w:r w:rsidR="00541841" w:rsidRPr="000E7753">
        <w:rPr>
          <w:sz w:val="28"/>
          <w:szCs w:val="28"/>
        </w:rPr>
        <w:t xml:space="preserve"> в день</w:t>
      </w:r>
      <w:r w:rsidR="00541841">
        <w:rPr>
          <w:sz w:val="28"/>
          <w:szCs w:val="28"/>
        </w:rPr>
        <w:t xml:space="preserve"> как минимальную сумму, покрывающую издержки компании и позволяющую заработать на этом контракте.</w:t>
      </w:r>
      <w:r w:rsidR="00541841" w:rsidRPr="000E7753">
        <w:rPr>
          <w:sz w:val="28"/>
          <w:szCs w:val="28"/>
        </w:rPr>
        <w:t xml:space="preserve"> Согласно </w:t>
      </w:r>
      <w:r w:rsidR="00541841">
        <w:rPr>
          <w:sz w:val="28"/>
          <w:szCs w:val="28"/>
        </w:rPr>
        <w:t>отчету Блэкуотер</w:t>
      </w:r>
      <w:r w:rsidR="00541841" w:rsidRPr="000E7753">
        <w:rPr>
          <w:sz w:val="28"/>
          <w:szCs w:val="28"/>
        </w:rPr>
        <w:t xml:space="preserve">, </w:t>
      </w:r>
      <w:r w:rsidR="00541841">
        <w:rPr>
          <w:sz w:val="28"/>
          <w:szCs w:val="28"/>
        </w:rPr>
        <w:t xml:space="preserve">за </w:t>
      </w:r>
      <w:r w:rsidR="00541841">
        <w:rPr>
          <w:sz w:val="28"/>
          <w:szCs w:val="28"/>
        </w:rPr>
        <w:lastRenderedPageBreak/>
        <w:t xml:space="preserve">время исполнения контракте на охраняемых зданиях ЦРУ </w:t>
      </w:r>
      <w:r w:rsidR="00541841" w:rsidRPr="000E7753">
        <w:rPr>
          <w:sz w:val="28"/>
          <w:szCs w:val="28"/>
        </w:rPr>
        <w:t xml:space="preserve">не </w:t>
      </w:r>
      <w:r w:rsidR="00541841">
        <w:rPr>
          <w:sz w:val="28"/>
          <w:szCs w:val="28"/>
        </w:rPr>
        <w:t xml:space="preserve">произошло ни одного нарушения, здания </w:t>
      </w:r>
      <w:r>
        <w:rPr>
          <w:sz w:val="28"/>
          <w:szCs w:val="28"/>
        </w:rPr>
        <w:t>находились</w:t>
      </w:r>
      <w:r w:rsidR="00541841">
        <w:rPr>
          <w:sz w:val="28"/>
          <w:szCs w:val="28"/>
        </w:rPr>
        <w:t xml:space="preserve"> в безопасности</w:t>
      </w:r>
      <w:r w:rsidR="00541841">
        <w:rPr>
          <w:rStyle w:val="a4"/>
          <w:sz w:val="28"/>
          <w:szCs w:val="28"/>
        </w:rPr>
        <w:footnoteReference w:id="67"/>
      </w:r>
      <w:r w:rsidR="00541841">
        <w:rPr>
          <w:sz w:val="28"/>
          <w:szCs w:val="28"/>
        </w:rPr>
        <w:t>.</w:t>
      </w:r>
      <w:r w:rsidR="00541841" w:rsidRPr="000E7753">
        <w:rPr>
          <w:sz w:val="28"/>
          <w:szCs w:val="28"/>
        </w:rPr>
        <w:t xml:space="preserve"> Однако, </w:t>
      </w:r>
      <w:r w:rsidR="00541841">
        <w:rPr>
          <w:sz w:val="28"/>
          <w:szCs w:val="28"/>
        </w:rPr>
        <w:t>ЦРУ и Государственный департамент США</w:t>
      </w:r>
      <w:r w:rsidR="00541841" w:rsidRPr="000E7753">
        <w:rPr>
          <w:sz w:val="28"/>
          <w:szCs w:val="28"/>
        </w:rPr>
        <w:t xml:space="preserve"> не возобновил контракт; </w:t>
      </w:r>
      <w:r w:rsidR="00541841">
        <w:rPr>
          <w:sz w:val="28"/>
          <w:szCs w:val="28"/>
        </w:rPr>
        <w:t xml:space="preserve">указав </w:t>
      </w:r>
      <w:r w:rsidR="00D5703F">
        <w:rPr>
          <w:sz w:val="28"/>
          <w:szCs w:val="28"/>
        </w:rPr>
        <w:t>в официальном заявлении</w:t>
      </w:r>
      <w:r w:rsidR="00541841">
        <w:rPr>
          <w:sz w:val="28"/>
          <w:szCs w:val="28"/>
        </w:rPr>
        <w:t xml:space="preserve"> причи</w:t>
      </w:r>
      <w:r>
        <w:rPr>
          <w:sz w:val="28"/>
          <w:szCs w:val="28"/>
        </w:rPr>
        <w:t>н</w:t>
      </w:r>
      <w:r w:rsidR="00541841">
        <w:rPr>
          <w:sz w:val="28"/>
          <w:szCs w:val="28"/>
        </w:rPr>
        <w:t xml:space="preserve">у </w:t>
      </w:r>
      <w:r w:rsidR="00D31B7C">
        <w:rPr>
          <w:sz w:val="28"/>
          <w:szCs w:val="28"/>
        </w:rPr>
        <w:t>–</w:t>
      </w:r>
      <w:r w:rsidR="00541841">
        <w:rPr>
          <w:sz w:val="28"/>
          <w:szCs w:val="28"/>
        </w:rPr>
        <w:t xml:space="preserve"> неполное соответствие выполняемых услуг по ранее заключенному контракту</w:t>
      </w:r>
      <w:r w:rsidR="00541841" w:rsidRPr="000E7753">
        <w:rPr>
          <w:sz w:val="28"/>
          <w:szCs w:val="28"/>
        </w:rPr>
        <w:t>.</w:t>
      </w:r>
      <w:r w:rsidR="00541841">
        <w:rPr>
          <w:sz w:val="28"/>
          <w:szCs w:val="28"/>
        </w:rPr>
        <w:t xml:space="preserve"> Компания</w:t>
      </w:r>
      <w:r w:rsidR="00D77492">
        <w:rPr>
          <w:sz w:val="28"/>
          <w:szCs w:val="28"/>
        </w:rPr>
        <w:t xml:space="preserve"> </w:t>
      </w:r>
      <w:r w:rsidR="00541841" w:rsidRPr="000E7753">
        <w:rPr>
          <w:sz w:val="28"/>
          <w:szCs w:val="28"/>
        </w:rPr>
        <w:t>Блэкуотер утверждает, что</w:t>
      </w:r>
      <w:r w:rsidR="00541841">
        <w:rPr>
          <w:sz w:val="28"/>
          <w:szCs w:val="28"/>
        </w:rPr>
        <w:t xml:space="preserve"> реальной причиной явился</w:t>
      </w:r>
      <w:r w:rsidR="00541841" w:rsidRPr="000E7753">
        <w:rPr>
          <w:sz w:val="28"/>
          <w:szCs w:val="28"/>
        </w:rPr>
        <w:t xml:space="preserve"> конфликт с исполнительным директором ЦРУ</w:t>
      </w:r>
      <w:r w:rsidR="00D77492">
        <w:rPr>
          <w:sz w:val="28"/>
          <w:szCs w:val="28"/>
        </w:rPr>
        <w:t xml:space="preserve"> </w:t>
      </w:r>
      <w:r w:rsidR="00541841">
        <w:rPr>
          <w:sz w:val="28"/>
          <w:szCs w:val="28"/>
        </w:rPr>
        <w:t>Элвином Бернардом Кронгардом</w:t>
      </w:r>
      <w:r w:rsidR="00541841">
        <w:rPr>
          <w:rStyle w:val="a4"/>
          <w:sz w:val="28"/>
          <w:szCs w:val="28"/>
        </w:rPr>
        <w:footnoteReference w:id="68"/>
      </w:r>
      <w:r w:rsidR="00541841" w:rsidRPr="000E7753">
        <w:rPr>
          <w:sz w:val="28"/>
          <w:szCs w:val="28"/>
        </w:rPr>
        <w:t xml:space="preserve">. </w:t>
      </w:r>
      <w:r w:rsidR="00541841">
        <w:rPr>
          <w:sz w:val="28"/>
          <w:szCs w:val="28"/>
        </w:rPr>
        <w:t xml:space="preserve"> В комитете по надзору </w:t>
      </w:r>
      <w:r w:rsidR="00541841" w:rsidRPr="00847653">
        <w:rPr>
          <w:sz w:val="28"/>
          <w:szCs w:val="28"/>
        </w:rPr>
        <w:t>14 ноября 2007</w:t>
      </w:r>
      <w:r w:rsidR="00541841">
        <w:rPr>
          <w:rStyle w:val="a4"/>
          <w:sz w:val="28"/>
          <w:szCs w:val="28"/>
        </w:rPr>
        <w:footnoteReference w:id="69"/>
      </w:r>
      <w:r w:rsidR="00541841" w:rsidRPr="00847653">
        <w:rPr>
          <w:sz w:val="28"/>
          <w:szCs w:val="28"/>
        </w:rPr>
        <w:t xml:space="preserve">, </w:t>
      </w:r>
      <w:r w:rsidR="00541841">
        <w:rPr>
          <w:sz w:val="28"/>
          <w:szCs w:val="28"/>
        </w:rPr>
        <w:t>на слушаниях по компании</w:t>
      </w:r>
      <w:r w:rsidR="00D77492">
        <w:rPr>
          <w:sz w:val="28"/>
          <w:szCs w:val="28"/>
        </w:rPr>
        <w:t xml:space="preserve"> </w:t>
      </w:r>
      <w:r w:rsidR="00541841" w:rsidRPr="00847653">
        <w:rPr>
          <w:sz w:val="28"/>
          <w:szCs w:val="28"/>
        </w:rPr>
        <w:t xml:space="preserve">Блэкуотере, </w:t>
      </w:r>
      <w:r w:rsidR="00541841">
        <w:rPr>
          <w:sz w:val="28"/>
          <w:szCs w:val="28"/>
        </w:rPr>
        <w:t>расследуя</w:t>
      </w:r>
      <w:r w:rsidR="00541841" w:rsidRPr="00847653">
        <w:rPr>
          <w:sz w:val="28"/>
          <w:szCs w:val="28"/>
        </w:rPr>
        <w:t xml:space="preserve"> заявления о вмешательс</w:t>
      </w:r>
      <w:r w:rsidR="00541841">
        <w:rPr>
          <w:sz w:val="28"/>
          <w:szCs w:val="28"/>
        </w:rPr>
        <w:t>тве братом Кронгарда, Говардом</w:t>
      </w:r>
      <w:r w:rsidR="00541841" w:rsidRPr="00847653">
        <w:rPr>
          <w:sz w:val="28"/>
          <w:szCs w:val="28"/>
        </w:rPr>
        <w:t xml:space="preserve">, председатель Генри Уоксмен заявил, что </w:t>
      </w:r>
      <w:r w:rsidR="00541841">
        <w:rPr>
          <w:sz w:val="28"/>
          <w:szCs w:val="28"/>
        </w:rPr>
        <w:t>Э</w:t>
      </w:r>
      <w:r w:rsidR="00541841" w:rsidRPr="00847653">
        <w:rPr>
          <w:sz w:val="28"/>
          <w:szCs w:val="28"/>
        </w:rPr>
        <w:t xml:space="preserve">. Б. Кронгард был </w:t>
      </w:r>
      <w:r w:rsidR="00541841">
        <w:rPr>
          <w:sz w:val="28"/>
          <w:szCs w:val="28"/>
        </w:rPr>
        <w:t xml:space="preserve">участником </w:t>
      </w:r>
      <w:r w:rsidR="00541841" w:rsidRPr="00847653">
        <w:rPr>
          <w:sz w:val="28"/>
          <w:szCs w:val="28"/>
        </w:rPr>
        <w:t>консультативно</w:t>
      </w:r>
      <w:r w:rsidR="00541841">
        <w:rPr>
          <w:sz w:val="28"/>
          <w:szCs w:val="28"/>
        </w:rPr>
        <w:t>го</w:t>
      </w:r>
      <w:r w:rsidR="00541841" w:rsidRPr="00847653">
        <w:rPr>
          <w:sz w:val="28"/>
          <w:szCs w:val="28"/>
        </w:rPr>
        <w:t xml:space="preserve"> совет</w:t>
      </w:r>
      <w:r w:rsidR="00541841">
        <w:rPr>
          <w:sz w:val="28"/>
          <w:szCs w:val="28"/>
        </w:rPr>
        <w:t>а</w:t>
      </w:r>
      <w:r w:rsidR="00A17BA9">
        <w:rPr>
          <w:sz w:val="28"/>
          <w:szCs w:val="28"/>
        </w:rPr>
        <w:t xml:space="preserve"> </w:t>
      </w:r>
      <w:r>
        <w:rPr>
          <w:sz w:val="28"/>
          <w:szCs w:val="28"/>
        </w:rPr>
        <w:t>«</w:t>
      </w:r>
      <w:r w:rsidR="00541841" w:rsidRPr="00847653">
        <w:rPr>
          <w:sz w:val="28"/>
          <w:szCs w:val="28"/>
        </w:rPr>
        <w:t>Блэкуотера</w:t>
      </w:r>
      <w:r>
        <w:rPr>
          <w:sz w:val="28"/>
          <w:szCs w:val="28"/>
        </w:rPr>
        <w:t>»</w:t>
      </w:r>
      <w:r w:rsidR="00541841">
        <w:rPr>
          <w:sz w:val="28"/>
          <w:szCs w:val="28"/>
        </w:rPr>
        <w:t xml:space="preserve">, усиливая </w:t>
      </w:r>
      <w:r w:rsidR="00541841" w:rsidRPr="000E7753">
        <w:rPr>
          <w:sz w:val="28"/>
          <w:szCs w:val="28"/>
        </w:rPr>
        <w:t>связи между компанией и</w:t>
      </w:r>
      <w:r w:rsidR="00541841">
        <w:rPr>
          <w:sz w:val="28"/>
          <w:szCs w:val="28"/>
        </w:rPr>
        <w:t xml:space="preserve"> исполнительной</w:t>
      </w:r>
      <w:r w:rsidR="00541841" w:rsidRPr="000E7753">
        <w:rPr>
          <w:sz w:val="28"/>
          <w:szCs w:val="28"/>
        </w:rPr>
        <w:t xml:space="preserve"> ветвью </w:t>
      </w:r>
      <w:r w:rsidR="00541841">
        <w:rPr>
          <w:sz w:val="28"/>
          <w:szCs w:val="28"/>
        </w:rPr>
        <w:t xml:space="preserve">власти </w:t>
      </w:r>
      <w:r w:rsidR="00541841" w:rsidRPr="000E7753">
        <w:rPr>
          <w:sz w:val="28"/>
          <w:szCs w:val="28"/>
        </w:rPr>
        <w:t>США</w:t>
      </w:r>
      <w:r w:rsidR="00541841">
        <w:rPr>
          <w:sz w:val="28"/>
          <w:szCs w:val="28"/>
        </w:rPr>
        <w:t>.</w:t>
      </w:r>
    </w:p>
    <w:p w:rsidR="00541841" w:rsidRPr="000E7753" w:rsidRDefault="00541841" w:rsidP="000D4C17">
      <w:pPr>
        <w:spacing w:line="360" w:lineRule="auto"/>
        <w:ind w:firstLine="1134"/>
        <w:jc w:val="both"/>
        <w:rPr>
          <w:sz w:val="28"/>
          <w:szCs w:val="28"/>
        </w:rPr>
      </w:pPr>
    </w:p>
    <w:p w:rsidR="00541841" w:rsidRDefault="00C64448" w:rsidP="000D4C17">
      <w:pPr>
        <w:pStyle w:val="3"/>
        <w:ind w:firstLine="1134"/>
      </w:pPr>
      <w:bookmarkStart w:id="31" w:name="_Toc451966634"/>
      <w:r>
        <w:t>§</w:t>
      </w:r>
      <w:r w:rsidR="005E3766" w:rsidRPr="005E3766">
        <w:t>2.3.</w:t>
      </w:r>
      <w:r w:rsidR="00541841" w:rsidRPr="005E3766">
        <w:t>1</w:t>
      </w:r>
      <w:r>
        <w:t xml:space="preserve"> Участие ЧВК </w:t>
      </w:r>
      <w:r w:rsidR="00A23B40">
        <w:t>«</w:t>
      </w:r>
      <w:r w:rsidR="001C47D7">
        <w:t>Блэкуотер</w:t>
      </w:r>
      <w:r w:rsidR="00A23B40">
        <w:t>»</w:t>
      </w:r>
      <w:r>
        <w:t xml:space="preserve"> в операции </w:t>
      </w:r>
      <w:r w:rsidR="00A23B40">
        <w:t>«</w:t>
      </w:r>
      <w:r w:rsidR="00541841" w:rsidRPr="005E3766">
        <w:t>Иракская свобода</w:t>
      </w:r>
      <w:r w:rsidR="00A23B40">
        <w:t>»</w:t>
      </w:r>
      <w:r>
        <w:t>.</w:t>
      </w:r>
      <w:bookmarkEnd w:id="31"/>
    </w:p>
    <w:p w:rsidR="00853D99" w:rsidRPr="005E3766" w:rsidRDefault="00853D99" w:rsidP="000D4C17">
      <w:pPr>
        <w:spacing w:line="360" w:lineRule="auto"/>
        <w:ind w:firstLine="1134"/>
        <w:jc w:val="both"/>
        <w:rPr>
          <w:b/>
          <w:sz w:val="28"/>
          <w:szCs w:val="28"/>
        </w:rPr>
      </w:pPr>
    </w:p>
    <w:p w:rsidR="00541841" w:rsidRPr="00541841" w:rsidRDefault="00541841" w:rsidP="000D4C17">
      <w:pPr>
        <w:spacing w:line="360" w:lineRule="auto"/>
        <w:ind w:firstLine="1134"/>
        <w:jc w:val="both"/>
        <w:rPr>
          <w:sz w:val="28"/>
          <w:szCs w:val="28"/>
        </w:rPr>
      </w:pPr>
      <w:r w:rsidRPr="000E7753">
        <w:rPr>
          <w:sz w:val="28"/>
          <w:szCs w:val="28"/>
        </w:rPr>
        <w:t>Пол Бремер стал директором</w:t>
      </w:r>
      <w:r>
        <w:rPr>
          <w:sz w:val="28"/>
          <w:szCs w:val="28"/>
        </w:rPr>
        <w:t xml:space="preserve"> организации</w:t>
      </w:r>
      <w:r w:rsidRPr="000E7753">
        <w:rPr>
          <w:sz w:val="28"/>
          <w:szCs w:val="28"/>
        </w:rPr>
        <w:t xml:space="preserve"> по Реконструкции и Гуманитарной Помощи Ираку</w:t>
      </w:r>
      <w:r>
        <w:rPr>
          <w:sz w:val="28"/>
          <w:szCs w:val="28"/>
        </w:rPr>
        <w:t xml:space="preserve">, </w:t>
      </w:r>
      <w:r w:rsidRPr="00A23B40">
        <w:rPr>
          <w:sz w:val="28"/>
          <w:szCs w:val="28"/>
        </w:rPr>
        <w:t>(ORHA),</w:t>
      </w:r>
      <w:r w:rsidRPr="000E7753">
        <w:rPr>
          <w:sz w:val="28"/>
          <w:szCs w:val="28"/>
        </w:rPr>
        <w:t xml:space="preserve"> в мае 2003</w:t>
      </w:r>
      <w:r w:rsidR="00A17BA9">
        <w:rPr>
          <w:sz w:val="28"/>
          <w:szCs w:val="28"/>
        </w:rPr>
        <w:t xml:space="preserve"> года</w:t>
      </w:r>
      <w:r w:rsidRPr="000E7753">
        <w:rPr>
          <w:sz w:val="28"/>
          <w:szCs w:val="28"/>
        </w:rPr>
        <w:t>. В качестве главы Coalition</w:t>
      </w:r>
      <w:r w:rsidR="00D77492">
        <w:rPr>
          <w:sz w:val="28"/>
          <w:szCs w:val="28"/>
        </w:rPr>
        <w:t xml:space="preserve"> </w:t>
      </w:r>
      <w:r w:rsidRPr="000E7753">
        <w:rPr>
          <w:sz w:val="28"/>
          <w:szCs w:val="28"/>
        </w:rPr>
        <w:t>Provisional</w:t>
      </w:r>
      <w:r w:rsidR="00D77492">
        <w:rPr>
          <w:sz w:val="28"/>
          <w:szCs w:val="28"/>
        </w:rPr>
        <w:t xml:space="preserve"> </w:t>
      </w:r>
      <w:r w:rsidRPr="000E7753">
        <w:rPr>
          <w:sz w:val="28"/>
          <w:szCs w:val="28"/>
        </w:rPr>
        <w:t>Authorit</w:t>
      </w:r>
      <w:r>
        <w:rPr>
          <w:sz w:val="28"/>
          <w:szCs w:val="28"/>
        </w:rPr>
        <w:t xml:space="preserve">y (CPA) посол Бремер подчинялся </w:t>
      </w:r>
      <w:r w:rsidRPr="000E7753">
        <w:rPr>
          <w:sz w:val="28"/>
          <w:szCs w:val="28"/>
        </w:rPr>
        <w:t>министру обороны, но за личную безопасность</w:t>
      </w:r>
      <w:r w:rsidR="00D77492">
        <w:rPr>
          <w:sz w:val="28"/>
          <w:szCs w:val="28"/>
        </w:rPr>
        <w:t xml:space="preserve"> </w:t>
      </w:r>
      <w:r w:rsidRPr="000E7753">
        <w:rPr>
          <w:sz w:val="28"/>
          <w:szCs w:val="28"/>
        </w:rPr>
        <w:t>был ответственен</w:t>
      </w:r>
      <w:r>
        <w:rPr>
          <w:sz w:val="28"/>
          <w:szCs w:val="28"/>
        </w:rPr>
        <w:t xml:space="preserve"> Государственный департамент США. Американская</w:t>
      </w:r>
      <w:r w:rsidRPr="000E7753">
        <w:rPr>
          <w:sz w:val="28"/>
          <w:szCs w:val="28"/>
        </w:rPr>
        <w:t xml:space="preserve"> служба </w:t>
      </w:r>
      <w:r>
        <w:rPr>
          <w:sz w:val="28"/>
          <w:szCs w:val="28"/>
        </w:rPr>
        <w:t xml:space="preserve">разведки определила данную миссию как крайне опасную и приостановила </w:t>
      </w:r>
      <w:r w:rsidRPr="000E7753">
        <w:rPr>
          <w:sz w:val="28"/>
          <w:szCs w:val="28"/>
        </w:rPr>
        <w:t xml:space="preserve">ее, позволив </w:t>
      </w:r>
      <w:r>
        <w:rPr>
          <w:sz w:val="28"/>
          <w:szCs w:val="28"/>
        </w:rPr>
        <w:t>компании Блэкуотер</w:t>
      </w:r>
      <w:r w:rsidR="00A17BA9">
        <w:rPr>
          <w:sz w:val="28"/>
          <w:szCs w:val="28"/>
        </w:rPr>
        <w:t xml:space="preserve"> заключить </w:t>
      </w:r>
      <w:r>
        <w:rPr>
          <w:sz w:val="28"/>
          <w:szCs w:val="28"/>
        </w:rPr>
        <w:t>контракт на внеконкурсной основе в августе 2003 года</w:t>
      </w:r>
      <w:r>
        <w:rPr>
          <w:rStyle w:val="a4"/>
          <w:sz w:val="28"/>
          <w:szCs w:val="28"/>
        </w:rPr>
        <w:footnoteReference w:id="70"/>
      </w:r>
      <w:r>
        <w:rPr>
          <w:sz w:val="28"/>
          <w:szCs w:val="28"/>
        </w:rPr>
        <w:t>. Сумма к</w:t>
      </w:r>
      <w:r w:rsidRPr="000E7753">
        <w:rPr>
          <w:sz w:val="28"/>
          <w:szCs w:val="28"/>
        </w:rPr>
        <w:t xml:space="preserve">онтракт </w:t>
      </w:r>
      <w:r>
        <w:rPr>
          <w:sz w:val="28"/>
          <w:szCs w:val="28"/>
        </w:rPr>
        <w:t xml:space="preserve">в </w:t>
      </w:r>
      <w:r w:rsidRPr="000E7753">
        <w:rPr>
          <w:sz w:val="28"/>
          <w:szCs w:val="28"/>
        </w:rPr>
        <w:t xml:space="preserve">$27.7 миллионов </w:t>
      </w:r>
      <w:r>
        <w:rPr>
          <w:sz w:val="28"/>
          <w:szCs w:val="28"/>
        </w:rPr>
        <w:t xml:space="preserve">требовала отряд охраны, обеспечивающий личную безопасность </w:t>
      </w:r>
      <w:r w:rsidRPr="000E7753">
        <w:rPr>
          <w:sz w:val="28"/>
          <w:szCs w:val="28"/>
        </w:rPr>
        <w:t xml:space="preserve">для Бремера с </w:t>
      </w:r>
      <w:r>
        <w:rPr>
          <w:sz w:val="28"/>
          <w:szCs w:val="28"/>
        </w:rPr>
        <w:t>помощью двух вертолетов и нескольких бронированных</w:t>
      </w:r>
      <w:r w:rsidR="00D77492">
        <w:rPr>
          <w:sz w:val="28"/>
          <w:szCs w:val="28"/>
        </w:rPr>
        <w:t xml:space="preserve"> </w:t>
      </w:r>
      <w:r>
        <w:rPr>
          <w:sz w:val="28"/>
          <w:szCs w:val="28"/>
        </w:rPr>
        <w:t>автомобилей и</w:t>
      </w:r>
      <w:r w:rsidRPr="000E7753">
        <w:rPr>
          <w:sz w:val="28"/>
          <w:szCs w:val="28"/>
        </w:rPr>
        <w:t xml:space="preserve"> самолет</w:t>
      </w:r>
      <w:r>
        <w:rPr>
          <w:rStyle w:val="a4"/>
          <w:sz w:val="28"/>
          <w:szCs w:val="28"/>
        </w:rPr>
        <w:footnoteReference w:id="71"/>
      </w:r>
      <w:r w:rsidR="00A17BA9">
        <w:rPr>
          <w:sz w:val="28"/>
          <w:szCs w:val="28"/>
        </w:rPr>
        <w:t xml:space="preserve"> </w:t>
      </w:r>
      <w:r>
        <w:rPr>
          <w:sz w:val="28"/>
          <w:szCs w:val="28"/>
        </w:rPr>
        <w:t>CASA-</w:t>
      </w:r>
      <w:r>
        <w:rPr>
          <w:sz w:val="28"/>
          <w:szCs w:val="28"/>
        </w:rPr>
        <w:lastRenderedPageBreak/>
        <w:t xml:space="preserve">212. Данные меры были предприняты как ответ на назначенное вознаграждение в 45 миллионов долларов воюющими иракцами за голову господина Бремера в статусе главы </w:t>
      </w:r>
      <w:r>
        <w:rPr>
          <w:sz w:val="28"/>
          <w:szCs w:val="28"/>
          <w:lang w:val="en-US"/>
        </w:rPr>
        <w:t>CPA</w:t>
      </w:r>
      <w:r w:rsidRPr="009125ED">
        <w:rPr>
          <w:sz w:val="28"/>
          <w:szCs w:val="28"/>
        </w:rPr>
        <w:t>.</w:t>
      </w:r>
      <w:r w:rsidR="00A17BA9">
        <w:rPr>
          <w:sz w:val="28"/>
          <w:szCs w:val="28"/>
        </w:rPr>
        <w:t xml:space="preserve"> </w:t>
      </w:r>
      <w:r>
        <w:rPr>
          <w:sz w:val="28"/>
          <w:szCs w:val="28"/>
        </w:rPr>
        <w:t xml:space="preserve">Охрана осуществлялась путем ограждения дороги в момент следования другими автомобилями. Такая тактика снижала угрозу приближения к </w:t>
      </w:r>
      <w:r w:rsidRPr="000E7753">
        <w:rPr>
          <w:sz w:val="28"/>
          <w:szCs w:val="28"/>
        </w:rPr>
        <w:t xml:space="preserve">Бремеру, но также </w:t>
      </w:r>
      <w:r w:rsidR="0006315C">
        <w:rPr>
          <w:sz w:val="28"/>
          <w:szCs w:val="28"/>
        </w:rPr>
        <w:t>настраивала</w:t>
      </w:r>
      <w:r w:rsidRPr="000E7753">
        <w:rPr>
          <w:sz w:val="28"/>
          <w:szCs w:val="28"/>
        </w:rPr>
        <w:t xml:space="preserve"> иракское общес</w:t>
      </w:r>
      <w:r>
        <w:rPr>
          <w:sz w:val="28"/>
          <w:szCs w:val="28"/>
        </w:rPr>
        <w:t xml:space="preserve">твенное мнение против участников </w:t>
      </w:r>
      <w:r>
        <w:rPr>
          <w:sz w:val="28"/>
          <w:szCs w:val="28"/>
          <w:lang w:val="en-US"/>
        </w:rPr>
        <w:t>CPA</w:t>
      </w:r>
      <w:r w:rsidRPr="009125ED">
        <w:rPr>
          <w:sz w:val="28"/>
          <w:szCs w:val="28"/>
        </w:rPr>
        <w:t>.</w:t>
      </w:r>
    </w:p>
    <w:p w:rsidR="00541841" w:rsidRDefault="0006315C" w:rsidP="000D4C17">
      <w:pPr>
        <w:spacing w:line="360" w:lineRule="auto"/>
        <w:ind w:firstLine="1134"/>
        <w:jc w:val="both"/>
        <w:rPr>
          <w:sz w:val="28"/>
          <w:szCs w:val="28"/>
        </w:rPr>
      </w:pPr>
      <w:r>
        <w:rPr>
          <w:sz w:val="28"/>
          <w:szCs w:val="28"/>
        </w:rPr>
        <w:t>Дальнейшим сотрудничеством между ЦРУ и Блакуотер в Ираке стал контракт</w:t>
      </w:r>
      <w:r w:rsidR="00D77492">
        <w:rPr>
          <w:sz w:val="28"/>
          <w:szCs w:val="28"/>
        </w:rPr>
        <w:t xml:space="preserve"> </w:t>
      </w:r>
      <w:r w:rsidR="00541841" w:rsidRPr="000E7753">
        <w:rPr>
          <w:sz w:val="28"/>
          <w:szCs w:val="28"/>
        </w:rPr>
        <w:t>Worldwide</w:t>
      </w:r>
      <w:r w:rsidR="00D77492">
        <w:rPr>
          <w:sz w:val="28"/>
          <w:szCs w:val="28"/>
        </w:rPr>
        <w:t xml:space="preserve"> </w:t>
      </w:r>
      <w:r w:rsidR="00541841" w:rsidRPr="000E7753">
        <w:rPr>
          <w:sz w:val="28"/>
          <w:szCs w:val="28"/>
        </w:rPr>
        <w:t>Personal</w:t>
      </w:r>
      <w:r w:rsidR="00D77492">
        <w:rPr>
          <w:sz w:val="28"/>
          <w:szCs w:val="28"/>
        </w:rPr>
        <w:t xml:space="preserve"> </w:t>
      </w:r>
      <w:r w:rsidR="00541841" w:rsidRPr="000E7753">
        <w:rPr>
          <w:sz w:val="28"/>
          <w:szCs w:val="28"/>
        </w:rPr>
        <w:t>Protective</w:t>
      </w:r>
      <w:r w:rsidR="00D77492">
        <w:rPr>
          <w:sz w:val="28"/>
          <w:szCs w:val="28"/>
        </w:rPr>
        <w:t xml:space="preserve"> </w:t>
      </w:r>
      <w:r w:rsidR="00541841" w:rsidRPr="000E7753">
        <w:rPr>
          <w:sz w:val="28"/>
          <w:szCs w:val="28"/>
        </w:rPr>
        <w:t>Services (WPPS), котор</w:t>
      </w:r>
      <w:r>
        <w:rPr>
          <w:sz w:val="28"/>
          <w:szCs w:val="28"/>
        </w:rPr>
        <w:t>ый</w:t>
      </w:r>
      <w:r w:rsidR="00541841" w:rsidRPr="000E7753">
        <w:rPr>
          <w:sz w:val="28"/>
          <w:szCs w:val="28"/>
        </w:rPr>
        <w:t xml:space="preserve"> включа</w:t>
      </w:r>
      <w:r>
        <w:rPr>
          <w:sz w:val="28"/>
          <w:szCs w:val="28"/>
        </w:rPr>
        <w:t xml:space="preserve">л </w:t>
      </w:r>
      <w:r w:rsidR="00D5703F">
        <w:rPr>
          <w:sz w:val="28"/>
          <w:szCs w:val="28"/>
        </w:rPr>
        <w:t>помимо Блэкуотер</w:t>
      </w:r>
      <w:r>
        <w:rPr>
          <w:sz w:val="28"/>
          <w:szCs w:val="28"/>
        </w:rPr>
        <w:t xml:space="preserve"> также организации (ЧВК):</w:t>
      </w:r>
      <w:r w:rsidR="00D77492">
        <w:rPr>
          <w:sz w:val="28"/>
          <w:szCs w:val="28"/>
        </w:rPr>
        <w:t xml:space="preserve"> </w:t>
      </w:r>
      <w:r w:rsidR="00541841" w:rsidRPr="000E7753">
        <w:rPr>
          <w:sz w:val="28"/>
          <w:szCs w:val="28"/>
        </w:rPr>
        <w:t>Triple</w:t>
      </w:r>
      <w:r w:rsidR="00D77492">
        <w:rPr>
          <w:sz w:val="28"/>
          <w:szCs w:val="28"/>
        </w:rPr>
        <w:t xml:space="preserve"> </w:t>
      </w:r>
      <w:r w:rsidR="00541841" w:rsidRPr="000E7753">
        <w:rPr>
          <w:sz w:val="28"/>
          <w:szCs w:val="28"/>
        </w:rPr>
        <w:t>Canopy Inc. и Dyn</w:t>
      </w:r>
      <w:r w:rsidR="00D77492">
        <w:rPr>
          <w:sz w:val="28"/>
          <w:szCs w:val="28"/>
        </w:rPr>
        <w:t xml:space="preserve"> </w:t>
      </w:r>
      <w:r w:rsidR="00541841" w:rsidRPr="000E7753">
        <w:rPr>
          <w:sz w:val="28"/>
          <w:szCs w:val="28"/>
        </w:rPr>
        <w:t>Corp.</w:t>
      </w:r>
      <w:r w:rsidR="00D77492">
        <w:rPr>
          <w:sz w:val="28"/>
          <w:szCs w:val="28"/>
        </w:rPr>
        <w:t xml:space="preserve"> </w:t>
      </w:r>
      <w:r>
        <w:rPr>
          <w:sz w:val="28"/>
          <w:szCs w:val="28"/>
        </w:rPr>
        <w:t>По этому к</w:t>
      </w:r>
      <w:r w:rsidR="00541841" w:rsidRPr="000E7753">
        <w:rPr>
          <w:sz w:val="28"/>
          <w:szCs w:val="28"/>
        </w:rPr>
        <w:t>онтракт</w:t>
      </w:r>
      <w:r>
        <w:rPr>
          <w:sz w:val="28"/>
          <w:szCs w:val="28"/>
        </w:rPr>
        <w:t xml:space="preserve">у </w:t>
      </w:r>
      <w:r w:rsidR="00541841" w:rsidRPr="000E7753">
        <w:rPr>
          <w:sz w:val="28"/>
          <w:szCs w:val="28"/>
        </w:rPr>
        <w:t>Блэкуотер</w:t>
      </w:r>
      <w:r w:rsidR="00D77492">
        <w:rPr>
          <w:sz w:val="28"/>
          <w:szCs w:val="28"/>
        </w:rPr>
        <w:t xml:space="preserve"> </w:t>
      </w:r>
      <w:r>
        <w:rPr>
          <w:sz w:val="28"/>
          <w:szCs w:val="28"/>
        </w:rPr>
        <w:t>обеспечивала защиту</w:t>
      </w:r>
      <w:r w:rsidR="00541841" w:rsidRPr="000E7753">
        <w:rPr>
          <w:sz w:val="28"/>
          <w:szCs w:val="28"/>
        </w:rPr>
        <w:t xml:space="preserve"> американских и/или определенных высокопоставленных чиновников иностранн</w:t>
      </w:r>
      <w:r>
        <w:rPr>
          <w:sz w:val="28"/>
          <w:szCs w:val="28"/>
        </w:rPr>
        <w:t xml:space="preserve">ых правительств на территории Ирака при возникновении необходимости </w:t>
      </w:r>
      <w:r w:rsidR="00541841" w:rsidRPr="000E7753">
        <w:rPr>
          <w:sz w:val="28"/>
          <w:szCs w:val="28"/>
        </w:rPr>
        <w:t>в течение неопределенного срока</w:t>
      </w:r>
      <w:r w:rsidR="00541841">
        <w:rPr>
          <w:rStyle w:val="a4"/>
          <w:sz w:val="28"/>
          <w:szCs w:val="28"/>
        </w:rPr>
        <w:footnoteReference w:id="72"/>
      </w:r>
      <w:r>
        <w:rPr>
          <w:sz w:val="28"/>
          <w:szCs w:val="28"/>
        </w:rPr>
        <w:t>. К</w:t>
      </w:r>
      <w:r w:rsidR="00541841" w:rsidRPr="000E7753">
        <w:rPr>
          <w:sz w:val="28"/>
          <w:szCs w:val="28"/>
        </w:rPr>
        <w:t xml:space="preserve">онтракт первоначально </w:t>
      </w:r>
      <w:r>
        <w:rPr>
          <w:sz w:val="28"/>
          <w:szCs w:val="28"/>
        </w:rPr>
        <w:t>оценивался в</w:t>
      </w:r>
      <w:r w:rsidR="00541841" w:rsidRPr="000E7753">
        <w:rPr>
          <w:sz w:val="28"/>
          <w:szCs w:val="28"/>
        </w:rPr>
        <w:t xml:space="preserve"> $332 миллиона для каждо</w:t>
      </w:r>
      <w:r>
        <w:rPr>
          <w:sz w:val="28"/>
          <w:szCs w:val="28"/>
        </w:rPr>
        <w:t>й</w:t>
      </w:r>
      <w:r w:rsidR="00541841" w:rsidRPr="000E7753">
        <w:rPr>
          <w:sz w:val="28"/>
          <w:szCs w:val="28"/>
        </w:rPr>
        <w:t xml:space="preserve"> из трех </w:t>
      </w:r>
      <w:r w:rsidR="00541841">
        <w:rPr>
          <w:sz w:val="28"/>
          <w:szCs w:val="28"/>
        </w:rPr>
        <w:t>ЧВК</w:t>
      </w:r>
      <w:r w:rsidR="00541841" w:rsidRPr="000E7753">
        <w:rPr>
          <w:sz w:val="28"/>
          <w:szCs w:val="28"/>
        </w:rPr>
        <w:t xml:space="preserve">. </w:t>
      </w:r>
      <w:r>
        <w:rPr>
          <w:sz w:val="28"/>
          <w:szCs w:val="28"/>
        </w:rPr>
        <w:t>Позднее стоимость расширила</w:t>
      </w:r>
      <w:r w:rsidR="00541841" w:rsidRPr="000E7753">
        <w:rPr>
          <w:sz w:val="28"/>
          <w:szCs w:val="28"/>
        </w:rPr>
        <w:t xml:space="preserve">сь до $488 миллионов к июлю 2006 </w:t>
      </w:r>
      <w:r>
        <w:rPr>
          <w:sz w:val="28"/>
          <w:szCs w:val="28"/>
        </w:rPr>
        <w:t>года, а в исполнении данного контракта было задействовано 482 сотрудника ЧВК Блэкуотер</w:t>
      </w:r>
      <w:r w:rsidR="00541841">
        <w:rPr>
          <w:rStyle w:val="a4"/>
          <w:sz w:val="28"/>
          <w:szCs w:val="28"/>
        </w:rPr>
        <w:footnoteReference w:id="73"/>
      </w:r>
      <w:r>
        <w:rPr>
          <w:sz w:val="28"/>
          <w:szCs w:val="28"/>
        </w:rPr>
        <w:t xml:space="preserve">.  </w:t>
      </w:r>
      <w:r w:rsidR="00541841">
        <w:rPr>
          <w:sz w:val="28"/>
          <w:szCs w:val="28"/>
        </w:rPr>
        <w:t>Государственный департамент США</w:t>
      </w:r>
      <w:r w:rsidR="00541841" w:rsidRPr="000E7753">
        <w:rPr>
          <w:sz w:val="28"/>
          <w:szCs w:val="28"/>
        </w:rPr>
        <w:t xml:space="preserve"> продлил контракт (WPPS II) в мае 2006</w:t>
      </w:r>
      <w:r w:rsidR="005D2C12">
        <w:rPr>
          <w:sz w:val="28"/>
          <w:szCs w:val="28"/>
        </w:rPr>
        <w:t xml:space="preserve"> года</w:t>
      </w:r>
      <w:r w:rsidR="00541841" w:rsidRPr="000E7753">
        <w:rPr>
          <w:sz w:val="28"/>
          <w:szCs w:val="28"/>
        </w:rPr>
        <w:t xml:space="preserve">, увеличив </w:t>
      </w:r>
      <w:r>
        <w:rPr>
          <w:sz w:val="28"/>
          <w:szCs w:val="28"/>
        </w:rPr>
        <w:t>количество сотрудников ЧВК</w:t>
      </w:r>
      <w:r w:rsidR="00541841" w:rsidRPr="000E7753">
        <w:rPr>
          <w:sz w:val="28"/>
          <w:szCs w:val="28"/>
        </w:rPr>
        <w:t xml:space="preserve"> до 1020 и </w:t>
      </w:r>
      <w:r>
        <w:rPr>
          <w:sz w:val="28"/>
          <w:szCs w:val="28"/>
        </w:rPr>
        <w:t>стоимость контракта</w:t>
      </w:r>
      <w:r w:rsidR="00A17BA9">
        <w:rPr>
          <w:sz w:val="28"/>
          <w:szCs w:val="28"/>
        </w:rPr>
        <w:t xml:space="preserve"> </w:t>
      </w:r>
      <w:r>
        <w:rPr>
          <w:sz w:val="28"/>
          <w:szCs w:val="28"/>
        </w:rPr>
        <w:t>до $1.2 миллиарда.</w:t>
      </w:r>
    </w:p>
    <w:p w:rsidR="00541841" w:rsidRPr="000E7753" w:rsidRDefault="0006315C" w:rsidP="000D4C17">
      <w:pPr>
        <w:spacing w:line="360" w:lineRule="auto"/>
        <w:ind w:firstLine="1134"/>
        <w:jc w:val="both"/>
        <w:rPr>
          <w:sz w:val="28"/>
          <w:szCs w:val="28"/>
        </w:rPr>
      </w:pPr>
      <w:r>
        <w:rPr>
          <w:sz w:val="28"/>
          <w:szCs w:val="28"/>
        </w:rPr>
        <w:t xml:space="preserve">На работу ЧВК в Ираке оказал существенное влияние случай столкновения сотрудников Блэкуотер с сунитскими повстанцами </w:t>
      </w:r>
      <w:r w:rsidR="00FE06A8">
        <w:rPr>
          <w:sz w:val="28"/>
          <w:szCs w:val="28"/>
        </w:rPr>
        <w:t>рядом с рекой Эль-Фаллуджа</w:t>
      </w:r>
      <w:r w:rsidR="00D77492">
        <w:rPr>
          <w:sz w:val="28"/>
          <w:szCs w:val="28"/>
        </w:rPr>
        <w:t xml:space="preserve"> </w:t>
      </w:r>
      <w:r w:rsidRPr="000E7753">
        <w:rPr>
          <w:sz w:val="28"/>
          <w:szCs w:val="28"/>
        </w:rPr>
        <w:t>30 марта 2004</w:t>
      </w:r>
      <w:r>
        <w:rPr>
          <w:sz w:val="28"/>
          <w:szCs w:val="28"/>
        </w:rPr>
        <w:t xml:space="preserve"> года. </w:t>
      </w:r>
      <w:r w:rsidR="00541841" w:rsidRPr="000E7753">
        <w:rPr>
          <w:sz w:val="28"/>
          <w:szCs w:val="28"/>
        </w:rPr>
        <w:t xml:space="preserve">Убийство четырех сотрудников </w:t>
      </w:r>
      <w:r>
        <w:rPr>
          <w:sz w:val="28"/>
          <w:szCs w:val="28"/>
        </w:rPr>
        <w:t>Блэкуотер</w:t>
      </w:r>
      <w:r w:rsidR="00D77492">
        <w:rPr>
          <w:sz w:val="28"/>
          <w:szCs w:val="28"/>
        </w:rPr>
        <w:t xml:space="preserve">а </w:t>
      </w:r>
      <w:r w:rsidR="00541841" w:rsidRPr="000E7753">
        <w:rPr>
          <w:sz w:val="28"/>
          <w:szCs w:val="28"/>
        </w:rPr>
        <w:t>суннитскими</w:t>
      </w:r>
      <w:r w:rsidR="00D77492">
        <w:rPr>
          <w:sz w:val="28"/>
          <w:szCs w:val="28"/>
        </w:rPr>
        <w:t xml:space="preserve"> повстанцами </w:t>
      </w:r>
      <w:r w:rsidR="00FE06A8">
        <w:rPr>
          <w:sz w:val="28"/>
          <w:szCs w:val="28"/>
        </w:rPr>
        <w:t>стало известно</w:t>
      </w:r>
      <w:r w:rsidR="00D77492">
        <w:rPr>
          <w:sz w:val="28"/>
          <w:szCs w:val="28"/>
        </w:rPr>
        <w:t xml:space="preserve"> </w:t>
      </w:r>
      <w:r w:rsidR="00FE06A8">
        <w:rPr>
          <w:sz w:val="28"/>
          <w:szCs w:val="28"/>
        </w:rPr>
        <w:t>благодаря муссированию в</w:t>
      </w:r>
      <w:r>
        <w:rPr>
          <w:sz w:val="28"/>
          <w:szCs w:val="28"/>
        </w:rPr>
        <w:t xml:space="preserve"> СМИ, в частности каналом Аль-Джазира</w:t>
      </w:r>
      <w:r>
        <w:rPr>
          <w:rStyle w:val="a4"/>
          <w:sz w:val="28"/>
          <w:szCs w:val="28"/>
        </w:rPr>
        <w:footnoteReference w:id="74"/>
      </w:r>
      <w:r w:rsidR="00FE06A8">
        <w:rPr>
          <w:sz w:val="28"/>
          <w:szCs w:val="28"/>
        </w:rPr>
        <w:t xml:space="preserve">. Эти сотрудники работали по контракту на </w:t>
      </w:r>
      <w:r w:rsidR="00FE06A8" w:rsidRPr="000E7753">
        <w:rPr>
          <w:sz w:val="28"/>
          <w:szCs w:val="28"/>
        </w:rPr>
        <w:t>Eurest</w:t>
      </w:r>
      <w:r w:rsidR="00D77492">
        <w:rPr>
          <w:sz w:val="28"/>
          <w:szCs w:val="28"/>
        </w:rPr>
        <w:t xml:space="preserve"> </w:t>
      </w:r>
      <w:r w:rsidR="00FE06A8" w:rsidRPr="000E7753">
        <w:rPr>
          <w:sz w:val="28"/>
          <w:szCs w:val="28"/>
        </w:rPr>
        <w:t>Support</w:t>
      </w:r>
      <w:r w:rsidR="00D77492">
        <w:rPr>
          <w:sz w:val="28"/>
          <w:szCs w:val="28"/>
        </w:rPr>
        <w:t xml:space="preserve"> </w:t>
      </w:r>
      <w:r w:rsidR="00FE06A8" w:rsidRPr="000E7753">
        <w:rPr>
          <w:sz w:val="28"/>
          <w:szCs w:val="28"/>
        </w:rPr>
        <w:t>Services (ESS)</w:t>
      </w:r>
      <w:r w:rsidR="00FE06A8">
        <w:rPr>
          <w:sz w:val="28"/>
          <w:szCs w:val="28"/>
        </w:rPr>
        <w:t xml:space="preserve">, занимались разведкой маршрута </w:t>
      </w:r>
      <w:r w:rsidR="00D5703F">
        <w:rPr>
          <w:sz w:val="28"/>
          <w:szCs w:val="28"/>
        </w:rPr>
        <w:t>через реку</w:t>
      </w:r>
      <w:r w:rsidR="00FE06A8">
        <w:rPr>
          <w:sz w:val="28"/>
          <w:szCs w:val="28"/>
        </w:rPr>
        <w:t xml:space="preserve"> Эль-Фаллуджа. Суннитские повстанцы по </w:t>
      </w:r>
      <w:r w:rsidR="00FE06A8">
        <w:rPr>
          <w:sz w:val="28"/>
          <w:szCs w:val="28"/>
        </w:rPr>
        <w:lastRenderedPageBreak/>
        <w:t>ошибке приняли их западные типажи лиц (они передвигались на бронированных автомобилях) за агентов ЦРУ и заманили их в засаду, производя при этом видеосъемку.  Ужасная</w:t>
      </w:r>
      <w:r w:rsidR="00541841" w:rsidRPr="000E7753">
        <w:rPr>
          <w:sz w:val="28"/>
          <w:szCs w:val="28"/>
        </w:rPr>
        <w:t xml:space="preserve"> картин</w:t>
      </w:r>
      <w:r w:rsidR="00FE06A8">
        <w:rPr>
          <w:sz w:val="28"/>
          <w:szCs w:val="28"/>
        </w:rPr>
        <w:t>а</w:t>
      </w:r>
      <w:r w:rsidR="00541841" w:rsidRPr="000E7753">
        <w:rPr>
          <w:sz w:val="28"/>
          <w:szCs w:val="28"/>
        </w:rPr>
        <w:t xml:space="preserve"> сожженных американцев, свисающих с моста реки</w:t>
      </w:r>
      <w:r w:rsidR="00FE06A8">
        <w:rPr>
          <w:sz w:val="28"/>
          <w:szCs w:val="28"/>
        </w:rPr>
        <w:t xml:space="preserve"> Эль-</w:t>
      </w:r>
      <w:r w:rsidR="00541841" w:rsidRPr="000E7753">
        <w:rPr>
          <w:sz w:val="28"/>
          <w:szCs w:val="28"/>
        </w:rPr>
        <w:t>Фаллудж</w:t>
      </w:r>
      <w:r w:rsidR="00FE06A8">
        <w:rPr>
          <w:sz w:val="28"/>
          <w:szCs w:val="28"/>
        </w:rPr>
        <w:t>а</w:t>
      </w:r>
      <w:r w:rsidR="00541841" w:rsidRPr="000E7753">
        <w:rPr>
          <w:sz w:val="28"/>
          <w:szCs w:val="28"/>
        </w:rPr>
        <w:t xml:space="preserve">, увеличили </w:t>
      </w:r>
      <w:r w:rsidR="00FE06A8">
        <w:rPr>
          <w:sz w:val="28"/>
          <w:szCs w:val="28"/>
        </w:rPr>
        <w:t>обеспокоенность</w:t>
      </w:r>
      <w:r w:rsidR="00541841" w:rsidRPr="000E7753">
        <w:rPr>
          <w:sz w:val="28"/>
          <w:szCs w:val="28"/>
        </w:rPr>
        <w:t xml:space="preserve"> Западных дипломатов, и ставки</w:t>
      </w:r>
      <w:r w:rsidR="00FE06A8">
        <w:rPr>
          <w:sz w:val="28"/>
          <w:szCs w:val="28"/>
        </w:rPr>
        <w:t xml:space="preserve"> за работу</w:t>
      </w:r>
      <w:r w:rsidR="00D77492">
        <w:rPr>
          <w:sz w:val="28"/>
          <w:szCs w:val="28"/>
        </w:rPr>
        <w:t xml:space="preserve"> </w:t>
      </w:r>
      <w:r w:rsidR="00541841">
        <w:rPr>
          <w:sz w:val="28"/>
          <w:szCs w:val="28"/>
        </w:rPr>
        <w:t>ЧВК</w:t>
      </w:r>
      <w:r w:rsidR="00541841" w:rsidRPr="000E7753">
        <w:rPr>
          <w:sz w:val="28"/>
          <w:szCs w:val="28"/>
        </w:rPr>
        <w:t xml:space="preserve"> взлетели. Расценки Блэкуотера повысились </w:t>
      </w:r>
      <w:r w:rsidR="00FE06A8">
        <w:rPr>
          <w:sz w:val="28"/>
          <w:szCs w:val="28"/>
        </w:rPr>
        <w:t>до 2,000$ в день за каждого</w:t>
      </w:r>
      <w:r w:rsidR="00541841" w:rsidRPr="000E7753">
        <w:rPr>
          <w:sz w:val="28"/>
          <w:szCs w:val="28"/>
        </w:rPr>
        <w:t xml:space="preserve"> стрелка</w:t>
      </w:r>
      <w:r w:rsidR="00541841">
        <w:rPr>
          <w:rStyle w:val="a4"/>
          <w:sz w:val="28"/>
          <w:szCs w:val="28"/>
        </w:rPr>
        <w:footnoteReference w:id="75"/>
      </w:r>
      <w:r w:rsidR="00541841" w:rsidRPr="000E7753">
        <w:rPr>
          <w:sz w:val="28"/>
          <w:szCs w:val="28"/>
        </w:rPr>
        <w:t xml:space="preserve">, событие также ввело термин </w:t>
      </w:r>
      <w:r w:rsidR="007E67C7">
        <w:rPr>
          <w:sz w:val="28"/>
          <w:szCs w:val="28"/>
        </w:rPr>
        <w:t>«</w:t>
      </w:r>
      <w:r w:rsidR="00541841" w:rsidRPr="000E7753">
        <w:rPr>
          <w:sz w:val="28"/>
          <w:szCs w:val="28"/>
        </w:rPr>
        <w:t>частный подрядчик</w:t>
      </w:r>
      <w:r w:rsidR="007E67C7">
        <w:rPr>
          <w:sz w:val="28"/>
          <w:szCs w:val="28"/>
        </w:rPr>
        <w:t>»</w:t>
      </w:r>
      <w:r w:rsidR="00FE06A8">
        <w:rPr>
          <w:sz w:val="28"/>
          <w:szCs w:val="28"/>
        </w:rPr>
        <w:t xml:space="preserve"> (</w:t>
      </w:r>
      <w:r w:rsidR="00A23B40">
        <w:rPr>
          <w:sz w:val="28"/>
          <w:szCs w:val="28"/>
        </w:rPr>
        <w:t>«</w:t>
      </w:r>
      <w:r w:rsidR="00FE06A8" w:rsidRPr="00FE06A8">
        <w:rPr>
          <w:sz w:val="28"/>
          <w:szCs w:val="28"/>
        </w:rPr>
        <w:t>private</w:t>
      </w:r>
      <w:r w:rsidR="0096245A">
        <w:rPr>
          <w:sz w:val="28"/>
          <w:szCs w:val="28"/>
        </w:rPr>
        <w:t xml:space="preserve"> </w:t>
      </w:r>
      <w:r w:rsidR="00FE06A8" w:rsidRPr="00FE06A8">
        <w:rPr>
          <w:sz w:val="28"/>
          <w:szCs w:val="28"/>
        </w:rPr>
        <w:t>contractor</w:t>
      </w:r>
      <w:r w:rsidR="00A23B40">
        <w:rPr>
          <w:sz w:val="28"/>
          <w:szCs w:val="28"/>
        </w:rPr>
        <w:t>»</w:t>
      </w:r>
      <w:r w:rsidR="00FE06A8" w:rsidRPr="00FE06A8">
        <w:rPr>
          <w:sz w:val="28"/>
          <w:szCs w:val="28"/>
        </w:rPr>
        <w:t>)</w:t>
      </w:r>
      <w:r w:rsidR="00541841" w:rsidRPr="000E7753">
        <w:rPr>
          <w:sz w:val="28"/>
          <w:szCs w:val="28"/>
        </w:rPr>
        <w:t xml:space="preserve"> в американский </w:t>
      </w:r>
      <w:r w:rsidR="0096245A">
        <w:rPr>
          <w:sz w:val="28"/>
          <w:szCs w:val="28"/>
        </w:rPr>
        <w:t>лексикон</w:t>
      </w:r>
      <w:r w:rsidR="00541841" w:rsidRPr="00847653">
        <w:rPr>
          <w:sz w:val="28"/>
          <w:szCs w:val="28"/>
        </w:rPr>
        <w:t>.</w:t>
      </w:r>
      <w:r w:rsidR="00D77492">
        <w:rPr>
          <w:sz w:val="28"/>
          <w:szCs w:val="28"/>
        </w:rPr>
        <w:t xml:space="preserve"> </w:t>
      </w:r>
      <w:r w:rsidR="00541841">
        <w:rPr>
          <w:sz w:val="28"/>
          <w:szCs w:val="28"/>
        </w:rPr>
        <w:t>Государственный департамент США</w:t>
      </w:r>
      <w:r w:rsidR="00FE06A8">
        <w:rPr>
          <w:sz w:val="28"/>
          <w:szCs w:val="28"/>
        </w:rPr>
        <w:t xml:space="preserve"> продолжал</w:t>
      </w:r>
      <w:r w:rsidR="00541841" w:rsidRPr="000E7753">
        <w:rPr>
          <w:sz w:val="28"/>
          <w:szCs w:val="28"/>
        </w:rPr>
        <w:t xml:space="preserve"> требовать, чтобы Блэкуотер</w:t>
      </w:r>
      <w:r w:rsidR="00D77492">
        <w:rPr>
          <w:sz w:val="28"/>
          <w:szCs w:val="28"/>
        </w:rPr>
        <w:t xml:space="preserve"> </w:t>
      </w:r>
      <w:r w:rsidR="00FE06A8">
        <w:rPr>
          <w:sz w:val="28"/>
          <w:szCs w:val="28"/>
        </w:rPr>
        <w:t>защитил</w:t>
      </w:r>
      <w:r w:rsidR="00541841" w:rsidRPr="000E7753">
        <w:rPr>
          <w:sz w:val="28"/>
          <w:szCs w:val="28"/>
        </w:rPr>
        <w:t xml:space="preserve"> структуры </w:t>
      </w:r>
      <w:r w:rsidR="00FE06A8">
        <w:rPr>
          <w:sz w:val="28"/>
          <w:szCs w:val="28"/>
        </w:rPr>
        <w:t>в</w:t>
      </w:r>
      <w:r w:rsidR="00541841" w:rsidRPr="000E7753">
        <w:rPr>
          <w:sz w:val="28"/>
          <w:szCs w:val="28"/>
        </w:rPr>
        <w:t>ременн</w:t>
      </w:r>
      <w:r w:rsidR="00FE06A8">
        <w:rPr>
          <w:sz w:val="28"/>
          <w:szCs w:val="28"/>
        </w:rPr>
        <w:t>ой</w:t>
      </w:r>
      <w:r w:rsidR="00D77492">
        <w:rPr>
          <w:sz w:val="28"/>
          <w:szCs w:val="28"/>
        </w:rPr>
        <w:t xml:space="preserve"> </w:t>
      </w:r>
      <w:r w:rsidR="00FE06A8">
        <w:rPr>
          <w:sz w:val="28"/>
          <w:szCs w:val="28"/>
        </w:rPr>
        <w:t>в</w:t>
      </w:r>
      <w:r w:rsidR="00541841" w:rsidRPr="000E7753">
        <w:rPr>
          <w:sz w:val="28"/>
          <w:szCs w:val="28"/>
        </w:rPr>
        <w:t>ласт</w:t>
      </w:r>
      <w:r w:rsidR="00FE06A8">
        <w:rPr>
          <w:sz w:val="28"/>
          <w:szCs w:val="28"/>
        </w:rPr>
        <w:t>и Ирака</w:t>
      </w:r>
      <w:r w:rsidR="00541841" w:rsidRPr="000E7753">
        <w:rPr>
          <w:sz w:val="28"/>
          <w:szCs w:val="28"/>
        </w:rPr>
        <w:t xml:space="preserve">, </w:t>
      </w:r>
      <w:r w:rsidR="00FE06A8">
        <w:rPr>
          <w:sz w:val="28"/>
          <w:szCs w:val="28"/>
        </w:rPr>
        <w:t>а также действующие посольства стран, рассеянные по Ираку. Блэкуотер защищал</w:t>
      </w:r>
      <w:r w:rsidR="00541841" w:rsidRPr="000E7753">
        <w:rPr>
          <w:sz w:val="28"/>
          <w:szCs w:val="28"/>
        </w:rPr>
        <w:t xml:space="preserve"> CPA в Наджафе во время шиитского восстания при Моктаде аль Садре в августе 2004</w:t>
      </w:r>
      <w:r w:rsidR="00FE06A8">
        <w:rPr>
          <w:sz w:val="28"/>
          <w:szCs w:val="28"/>
        </w:rPr>
        <w:t xml:space="preserve"> года</w:t>
      </w:r>
      <w:r w:rsidR="00541841" w:rsidRPr="000E7753">
        <w:rPr>
          <w:sz w:val="28"/>
          <w:szCs w:val="28"/>
        </w:rPr>
        <w:t xml:space="preserve">. Восемь </w:t>
      </w:r>
      <w:r w:rsidR="00FE06A8">
        <w:rPr>
          <w:sz w:val="28"/>
          <w:szCs w:val="28"/>
        </w:rPr>
        <w:t xml:space="preserve">сотрудников </w:t>
      </w:r>
      <w:r w:rsidR="00FE06A8" w:rsidRPr="000E7753">
        <w:rPr>
          <w:sz w:val="28"/>
          <w:szCs w:val="28"/>
        </w:rPr>
        <w:t>Блэкуотер</w:t>
      </w:r>
      <w:r w:rsidR="00FE06A8">
        <w:rPr>
          <w:sz w:val="28"/>
          <w:szCs w:val="28"/>
        </w:rPr>
        <w:t>а</w:t>
      </w:r>
      <w:r w:rsidR="00541841" w:rsidRPr="000E7753">
        <w:rPr>
          <w:sz w:val="28"/>
          <w:szCs w:val="28"/>
        </w:rPr>
        <w:t xml:space="preserve"> боролись вместе с четырьмя </w:t>
      </w:r>
      <w:r w:rsidR="007E67C7">
        <w:rPr>
          <w:sz w:val="28"/>
          <w:szCs w:val="28"/>
        </w:rPr>
        <w:t>м</w:t>
      </w:r>
      <w:r w:rsidR="00541841" w:rsidRPr="000E7753">
        <w:rPr>
          <w:sz w:val="28"/>
          <w:szCs w:val="28"/>
        </w:rPr>
        <w:t>орскими пехотинцами против повстанцев в те</w:t>
      </w:r>
      <w:r w:rsidR="00541841">
        <w:rPr>
          <w:sz w:val="28"/>
          <w:szCs w:val="28"/>
        </w:rPr>
        <w:t>чение дня, успешно защищая CPA</w:t>
      </w:r>
      <w:r w:rsidR="00290D27">
        <w:rPr>
          <w:sz w:val="28"/>
          <w:szCs w:val="28"/>
        </w:rPr>
        <w:t>,</w:t>
      </w:r>
      <w:r w:rsidR="00D77492">
        <w:rPr>
          <w:sz w:val="28"/>
          <w:szCs w:val="28"/>
        </w:rPr>
        <w:t xml:space="preserve"> </w:t>
      </w:r>
      <w:r w:rsidR="00541841" w:rsidRPr="000E7753">
        <w:rPr>
          <w:sz w:val="28"/>
          <w:szCs w:val="28"/>
        </w:rPr>
        <w:t xml:space="preserve">американские войска не </w:t>
      </w:r>
      <w:r w:rsidR="00290D27">
        <w:rPr>
          <w:sz w:val="28"/>
          <w:szCs w:val="28"/>
        </w:rPr>
        <w:t>могли прорвать кольцо окружения</w:t>
      </w:r>
      <w:r w:rsidR="00541841" w:rsidRPr="000E7753">
        <w:rPr>
          <w:sz w:val="28"/>
          <w:szCs w:val="28"/>
        </w:rPr>
        <w:t xml:space="preserve">, чтобы помочь </w:t>
      </w:r>
      <w:r w:rsidR="00290D27">
        <w:rPr>
          <w:sz w:val="28"/>
          <w:szCs w:val="28"/>
        </w:rPr>
        <w:t xml:space="preserve">и эвакуировать сотрудников </w:t>
      </w:r>
      <w:r w:rsidR="00290D27">
        <w:rPr>
          <w:sz w:val="28"/>
          <w:szCs w:val="28"/>
          <w:lang w:val="en-US"/>
        </w:rPr>
        <w:t>CPA</w:t>
      </w:r>
      <w:r w:rsidR="00290D27" w:rsidRPr="00290D27">
        <w:rPr>
          <w:sz w:val="28"/>
          <w:szCs w:val="28"/>
        </w:rPr>
        <w:t xml:space="preserve">. </w:t>
      </w:r>
      <w:r w:rsidR="00290D27">
        <w:rPr>
          <w:sz w:val="28"/>
          <w:szCs w:val="28"/>
        </w:rPr>
        <w:t>Сотрудники Блэкуотер смогли эвакуировать всех людей из окружения на своих вертолетах. Такие</w:t>
      </w:r>
      <w:r w:rsidR="00541841" w:rsidRPr="000E7753">
        <w:rPr>
          <w:sz w:val="28"/>
          <w:szCs w:val="28"/>
        </w:rPr>
        <w:t xml:space="preserve"> действия персонала Блэкуотера</w:t>
      </w:r>
      <w:r w:rsidR="00D77492">
        <w:rPr>
          <w:sz w:val="28"/>
          <w:szCs w:val="28"/>
        </w:rPr>
        <w:t xml:space="preserve"> </w:t>
      </w:r>
      <w:r w:rsidR="00290D27">
        <w:rPr>
          <w:sz w:val="28"/>
          <w:szCs w:val="28"/>
        </w:rPr>
        <w:t xml:space="preserve">по эвакуации и спасению гражданских лиц и комбатантов добавили авторитета и доверия в отношении исполнения своих обязательств по действующим </w:t>
      </w:r>
      <w:r w:rsidR="00D5703F">
        <w:rPr>
          <w:sz w:val="28"/>
          <w:szCs w:val="28"/>
        </w:rPr>
        <w:t xml:space="preserve">контрактам </w:t>
      </w:r>
      <w:r w:rsidR="00D5703F" w:rsidRPr="000E7753">
        <w:rPr>
          <w:sz w:val="28"/>
          <w:szCs w:val="28"/>
        </w:rPr>
        <w:t>независимо</w:t>
      </w:r>
      <w:r w:rsidR="00541841" w:rsidRPr="000E7753">
        <w:rPr>
          <w:sz w:val="28"/>
          <w:szCs w:val="28"/>
        </w:rPr>
        <w:t xml:space="preserve"> от физическ</w:t>
      </w:r>
      <w:r w:rsidR="00290D27">
        <w:rPr>
          <w:sz w:val="28"/>
          <w:szCs w:val="28"/>
        </w:rPr>
        <w:t>ой</w:t>
      </w:r>
      <w:r w:rsidR="00541841" w:rsidRPr="000E7753">
        <w:rPr>
          <w:sz w:val="28"/>
          <w:szCs w:val="28"/>
        </w:rPr>
        <w:t xml:space="preserve"> опасност</w:t>
      </w:r>
      <w:r w:rsidR="00290D27">
        <w:rPr>
          <w:sz w:val="28"/>
          <w:szCs w:val="28"/>
        </w:rPr>
        <w:t>и</w:t>
      </w:r>
      <w:r w:rsidR="00541841" w:rsidRPr="000E7753">
        <w:rPr>
          <w:sz w:val="28"/>
          <w:szCs w:val="28"/>
        </w:rPr>
        <w:t>.</w:t>
      </w:r>
    </w:p>
    <w:p w:rsidR="00541841" w:rsidRDefault="00290D27" w:rsidP="000D4C17">
      <w:pPr>
        <w:spacing w:line="360" w:lineRule="auto"/>
        <w:ind w:firstLine="1134"/>
        <w:jc w:val="both"/>
        <w:rPr>
          <w:sz w:val="28"/>
          <w:szCs w:val="28"/>
        </w:rPr>
      </w:pPr>
      <w:r>
        <w:rPr>
          <w:sz w:val="28"/>
          <w:szCs w:val="28"/>
        </w:rPr>
        <w:t xml:space="preserve">Вплоть до </w:t>
      </w:r>
      <w:r w:rsidR="007E67C7">
        <w:rPr>
          <w:sz w:val="28"/>
          <w:szCs w:val="28"/>
        </w:rPr>
        <w:t>середины</w:t>
      </w:r>
      <w:r>
        <w:rPr>
          <w:sz w:val="28"/>
          <w:szCs w:val="28"/>
        </w:rPr>
        <w:t xml:space="preserve"> 201</w:t>
      </w:r>
      <w:r w:rsidR="007E67C7">
        <w:rPr>
          <w:sz w:val="28"/>
          <w:szCs w:val="28"/>
        </w:rPr>
        <w:t>4</w:t>
      </w:r>
      <w:r w:rsidR="00D5703F">
        <w:rPr>
          <w:sz w:val="28"/>
          <w:szCs w:val="28"/>
        </w:rPr>
        <w:t xml:space="preserve"> года</w:t>
      </w:r>
      <w:r w:rsidR="00D77492">
        <w:rPr>
          <w:sz w:val="28"/>
          <w:szCs w:val="28"/>
        </w:rPr>
        <w:t xml:space="preserve"> </w:t>
      </w:r>
      <w:r w:rsidR="00541841" w:rsidRPr="000E7753">
        <w:rPr>
          <w:sz w:val="28"/>
          <w:szCs w:val="28"/>
        </w:rPr>
        <w:t>Блэкуотер</w:t>
      </w:r>
      <w:r w:rsidR="00D77492">
        <w:rPr>
          <w:sz w:val="28"/>
          <w:szCs w:val="28"/>
        </w:rPr>
        <w:t xml:space="preserve"> </w:t>
      </w:r>
      <w:r>
        <w:rPr>
          <w:sz w:val="28"/>
          <w:szCs w:val="28"/>
        </w:rPr>
        <w:t>осуществил</w:t>
      </w:r>
      <w:r w:rsidR="00541841" w:rsidRPr="000E7753">
        <w:rPr>
          <w:sz w:val="28"/>
          <w:szCs w:val="28"/>
        </w:rPr>
        <w:t xml:space="preserve"> более чем 16000</w:t>
      </w:r>
      <w:r>
        <w:rPr>
          <w:sz w:val="28"/>
          <w:szCs w:val="28"/>
        </w:rPr>
        <w:t xml:space="preserve"> охранных</w:t>
      </w:r>
      <w:r w:rsidR="00541841" w:rsidRPr="000E7753">
        <w:rPr>
          <w:sz w:val="28"/>
          <w:szCs w:val="28"/>
        </w:rPr>
        <w:t xml:space="preserve"> операций </w:t>
      </w:r>
      <w:r>
        <w:rPr>
          <w:sz w:val="28"/>
          <w:szCs w:val="28"/>
        </w:rPr>
        <w:t>по всему миру</w:t>
      </w:r>
      <w:r w:rsidR="00541841" w:rsidRPr="000E7753">
        <w:rPr>
          <w:sz w:val="28"/>
          <w:szCs w:val="28"/>
        </w:rPr>
        <w:t xml:space="preserve">, </w:t>
      </w:r>
      <w:r>
        <w:rPr>
          <w:sz w:val="28"/>
          <w:szCs w:val="28"/>
        </w:rPr>
        <w:t>с потерями до 10 сотрудников в Ираке,</w:t>
      </w:r>
      <w:r w:rsidR="00FA5BA6">
        <w:rPr>
          <w:sz w:val="28"/>
          <w:szCs w:val="28"/>
        </w:rPr>
        <w:t xml:space="preserve"> </w:t>
      </w:r>
      <w:r>
        <w:rPr>
          <w:sz w:val="28"/>
          <w:szCs w:val="28"/>
        </w:rPr>
        <w:t>троих человек в Афганистане</w:t>
      </w:r>
      <w:r w:rsidR="00541841" w:rsidRPr="000E7753">
        <w:rPr>
          <w:sz w:val="28"/>
          <w:szCs w:val="28"/>
        </w:rPr>
        <w:t xml:space="preserve">, но не </w:t>
      </w:r>
      <w:r>
        <w:rPr>
          <w:sz w:val="28"/>
          <w:szCs w:val="28"/>
        </w:rPr>
        <w:t>без потерь защищаемых лиц ни в одной стране</w:t>
      </w:r>
      <w:r w:rsidR="00541841">
        <w:rPr>
          <w:rStyle w:val="a4"/>
          <w:sz w:val="28"/>
          <w:szCs w:val="28"/>
        </w:rPr>
        <w:footnoteReference w:id="76"/>
      </w:r>
      <w:r>
        <w:rPr>
          <w:sz w:val="28"/>
          <w:szCs w:val="28"/>
        </w:rPr>
        <w:t>.</w:t>
      </w:r>
      <w:r w:rsidR="00FA5BA6">
        <w:rPr>
          <w:sz w:val="28"/>
          <w:szCs w:val="28"/>
        </w:rPr>
        <w:t xml:space="preserve"> </w:t>
      </w:r>
      <w:r w:rsidR="00541841" w:rsidRPr="000E7753">
        <w:rPr>
          <w:sz w:val="28"/>
          <w:szCs w:val="28"/>
        </w:rPr>
        <w:t>Блэкуотер</w:t>
      </w:r>
      <w:r w:rsidR="00FA5BA6">
        <w:rPr>
          <w:sz w:val="28"/>
          <w:szCs w:val="28"/>
        </w:rPr>
        <w:t xml:space="preserve"> </w:t>
      </w:r>
      <w:r>
        <w:rPr>
          <w:sz w:val="28"/>
          <w:szCs w:val="28"/>
        </w:rPr>
        <w:t>регулярно отчитывается о проделанной работе</w:t>
      </w:r>
      <w:r w:rsidR="00541841" w:rsidRPr="000E7753">
        <w:rPr>
          <w:sz w:val="28"/>
          <w:szCs w:val="28"/>
        </w:rPr>
        <w:t xml:space="preserve">, </w:t>
      </w:r>
      <w:r>
        <w:rPr>
          <w:sz w:val="28"/>
          <w:szCs w:val="28"/>
        </w:rPr>
        <w:t>однако данную ЧВК резко критикуют за жесткие и порой жестокие методы работы</w:t>
      </w:r>
      <w:r w:rsidR="00541841" w:rsidRPr="000E7753">
        <w:rPr>
          <w:sz w:val="28"/>
          <w:szCs w:val="28"/>
        </w:rPr>
        <w:t xml:space="preserve">, которые </w:t>
      </w:r>
      <w:r>
        <w:rPr>
          <w:sz w:val="28"/>
          <w:szCs w:val="28"/>
        </w:rPr>
        <w:t>приводят к смертельным случаям среди иракского населения</w:t>
      </w:r>
      <w:r w:rsidR="00541841" w:rsidRPr="000E7753">
        <w:rPr>
          <w:sz w:val="28"/>
          <w:szCs w:val="28"/>
        </w:rPr>
        <w:t xml:space="preserve">. </w:t>
      </w:r>
      <w:r>
        <w:rPr>
          <w:sz w:val="28"/>
          <w:szCs w:val="28"/>
        </w:rPr>
        <w:t xml:space="preserve">Сотрудники Блэкуотер трактуют насилие как неизбежную меру </w:t>
      </w:r>
      <w:r>
        <w:rPr>
          <w:sz w:val="28"/>
          <w:szCs w:val="28"/>
        </w:rPr>
        <w:lastRenderedPageBreak/>
        <w:t>по сохранению собственной безопасности и безопасности охраняемых людей и объектов</w:t>
      </w:r>
      <w:r w:rsidR="004429D2">
        <w:rPr>
          <w:sz w:val="28"/>
          <w:szCs w:val="28"/>
        </w:rPr>
        <w:t xml:space="preserve">. В качестве ярких примеров можно рассмотреть 2 </w:t>
      </w:r>
      <w:r w:rsidR="00541841" w:rsidRPr="000E7753">
        <w:rPr>
          <w:sz w:val="28"/>
          <w:szCs w:val="28"/>
        </w:rPr>
        <w:t xml:space="preserve">из многих случаев, в которых </w:t>
      </w:r>
      <w:r w:rsidR="004429D2">
        <w:rPr>
          <w:sz w:val="28"/>
          <w:szCs w:val="28"/>
        </w:rPr>
        <w:t>сотрудников Блэкуотера обвиняются в жестоком отношении к иракцам</w:t>
      </w:r>
      <w:r w:rsidR="00541841" w:rsidRPr="000E7753">
        <w:rPr>
          <w:sz w:val="28"/>
          <w:szCs w:val="28"/>
        </w:rPr>
        <w:t>. В июне 2005</w:t>
      </w:r>
      <w:r w:rsidR="004429D2">
        <w:rPr>
          <w:sz w:val="28"/>
          <w:szCs w:val="28"/>
        </w:rPr>
        <w:t xml:space="preserve"> года</w:t>
      </w:r>
      <w:r w:rsidR="00FA5BA6">
        <w:rPr>
          <w:sz w:val="28"/>
          <w:szCs w:val="28"/>
        </w:rPr>
        <w:t xml:space="preserve"> </w:t>
      </w:r>
      <w:r w:rsidR="00541841" w:rsidRPr="000E7753">
        <w:rPr>
          <w:sz w:val="28"/>
          <w:szCs w:val="28"/>
        </w:rPr>
        <w:t>Блэкуотерские охранники убили невооруженного иракского человека</w:t>
      </w:r>
      <w:r w:rsidR="004429D2">
        <w:rPr>
          <w:sz w:val="28"/>
          <w:szCs w:val="28"/>
        </w:rPr>
        <w:t>, проходившего по обочине</w:t>
      </w:r>
      <w:r w:rsidR="00541841" w:rsidRPr="000E7753">
        <w:rPr>
          <w:sz w:val="28"/>
          <w:szCs w:val="28"/>
        </w:rPr>
        <w:t xml:space="preserve"> дороги в аль-Хиллахе. Компания заплатила</w:t>
      </w:r>
      <w:r w:rsidR="00541841">
        <w:rPr>
          <w:sz w:val="28"/>
          <w:szCs w:val="28"/>
        </w:rPr>
        <w:t xml:space="preserve"> его семье 5,000</w:t>
      </w:r>
      <w:r w:rsidR="00A23B40">
        <w:rPr>
          <w:sz w:val="28"/>
          <w:szCs w:val="28"/>
        </w:rPr>
        <w:t xml:space="preserve"> долларов</w:t>
      </w:r>
      <w:r w:rsidR="00FA5BA6">
        <w:rPr>
          <w:sz w:val="28"/>
          <w:szCs w:val="28"/>
        </w:rPr>
        <w:t xml:space="preserve"> </w:t>
      </w:r>
      <w:r w:rsidR="004429D2">
        <w:rPr>
          <w:sz w:val="28"/>
          <w:szCs w:val="28"/>
        </w:rPr>
        <w:t>компенсации</w:t>
      </w:r>
      <w:r w:rsidR="00541841">
        <w:rPr>
          <w:rStyle w:val="a4"/>
          <w:sz w:val="28"/>
          <w:szCs w:val="28"/>
        </w:rPr>
        <w:footnoteReference w:id="77"/>
      </w:r>
      <w:r w:rsidR="004429D2">
        <w:rPr>
          <w:sz w:val="28"/>
          <w:szCs w:val="28"/>
        </w:rPr>
        <w:t>.</w:t>
      </w:r>
      <w:r w:rsidR="00541841" w:rsidRPr="000E7753">
        <w:rPr>
          <w:sz w:val="28"/>
          <w:szCs w:val="28"/>
        </w:rPr>
        <w:t xml:space="preserve"> В сентябре 2007</w:t>
      </w:r>
      <w:r w:rsidR="004429D2">
        <w:rPr>
          <w:sz w:val="28"/>
          <w:szCs w:val="28"/>
        </w:rPr>
        <w:t xml:space="preserve"> года</w:t>
      </w:r>
      <w:r w:rsidR="0096245A">
        <w:rPr>
          <w:sz w:val="28"/>
          <w:szCs w:val="28"/>
        </w:rPr>
        <w:t>;</w:t>
      </w:r>
      <w:r w:rsidR="00541841" w:rsidRPr="000E7753">
        <w:rPr>
          <w:sz w:val="28"/>
          <w:szCs w:val="28"/>
        </w:rPr>
        <w:t xml:space="preserve"> 17 иракцев были убиты </w:t>
      </w:r>
      <w:r w:rsidR="004429D2">
        <w:rPr>
          <w:sz w:val="28"/>
          <w:szCs w:val="28"/>
        </w:rPr>
        <w:t>на площади Нисур в Багдаде</w:t>
      </w:r>
      <w:r w:rsidR="004429D2">
        <w:rPr>
          <w:rStyle w:val="a4"/>
          <w:sz w:val="28"/>
          <w:szCs w:val="28"/>
        </w:rPr>
        <w:footnoteReference w:id="78"/>
      </w:r>
      <w:r w:rsidR="004429D2">
        <w:rPr>
          <w:sz w:val="28"/>
          <w:szCs w:val="28"/>
        </w:rPr>
        <w:t>. По сообщениям пресс-службы</w:t>
      </w:r>
      <w:r w:rsidR="00FA5BA6">
        <w:rPr>
          <w:sz w:val="28"/>
          <w:szCs w:val="28"/>
        </w:rPr>
        <w:t xml:space="preserve"> </w:t>
      </w:r>
      <w:r w:rsidR="00541841" w:rsidRPr="000E7753">
        <w:rPr>
          <w:sz w:val="28"/>
          <w:szCs w:val="28"/>
        </w:rPr>
        <w:t>Блэкуотер</w:t>
      </w:r>
      <w:r w:rsidR="004429D2">
        <w:rPr>
          <w:sz w:val="28"/>
          <w:szCs w:val="28"/>
        </w:rPr>
        <w:t xml:space="preserve"> сотрудники</w:t>
      </w:r>
      <w:r w:rsidR="00541841" w:rsidRPr="000E7753">
        <w:rPr>
          <w:sz w:val="28"/>
          <w:szCs w:val="28"/>
        </w:rPr>
        <w:t xml:space="preserve"> находились под прямым огнем и </w:t>
      </w:r>
      <w:r w:rsidR="004429D2">
        <w:rPr>
          <w:sz w:val="28"/>
          <w:szCs w:val="28"/>
        </w:rPr>
        <w:t>ответили равнозначно</w:t>
      </w:r>
      <w:r w:rsidR="00541841" w:rsidRPr="000E7753">
        <w:rPr>
          <w:sz w:val="28"/>
          <w:szCs w:val="28"/>
        </w:rPr>
        <w:t xml:space="preserve">. Иракцы заявляют, что </w:t>
      </w:r>
      <w:r w:rsidR="004429D2">
        <w:rPr>
          <w:sz w:val="28"/>
          <w:szCs w:val="28"/>
        </w:rPr>
        <w:t>сотрудники ЧВК</w:t>
      </w:r>
      <w:r w:rsidR="00541841" w:rsidRPr="000E7753">
        <w:rPr>
          <w:sz w:val="28"/>
          <w:szCs w:val="28"/>
        </w:rPr>
        <w:t xml:space="preserve"> стреляли без разбора </w:t>
      </w:r>
      <w:r w:rsidR="004429D2">
        <w:rPr>
          <w:sz w:val="28"/>
          <w:szCs w:val="28"/>
        </w:rPr>
        <w:t>по невинным гражданским лицам.</w:t>
      </w:r>
    </w:p>
    <w:p w:rsidR="00701CDD" w:rsidRDefault="004429D2" w:rsidP="000D4C17">
      <w:pPr>
        <w:spacing w:line="360" w:lineRule="auto"/>
        <w:ind w:firstLine="1134"/>
        <w:jc w:val="both"/>
        <w:rPr>
          <w:sz w:val="28"/>
          <w:szCs w:val="28"/>
        </w:rPr>
      </w:pPr>
      <w:r>
        <w:rPr>
          <w:sz w:val="28"/>
          <w:szCs w:val="28"/>
        </w:rPr>
        <w:t xml:space="preserve">Стоит отметить, что персонал ЧВК не является </w:t>
      </w:r>
      <w:r w:rsidR="00541841" w:rsidRPr="000E7753">
        <w:rPr>
          <w:sz w:val="28"/>
          <w:szCs w:val="28"/>
        </w:rPr>
        <w:t>юридически ответственным за смерти в результате противоправных действий. Приказ</w:t>
      </w:r>
      <w:r>
        <w:rPr>
          <w:sz w:val="28"/>
          <w:szCs w:val="28"/>
        </w:rPr>
        <w:t xml:space="preserve"> №</w:t>
      </w:r>
      <w:r w:rsidR="00541841" w:rsidRPr="000E7753">
        <w:rPr>
          <w:sz w:val="28"/>
          <w:szCs w:val="28"/>
        </w:rPr>
        <w:t xml:space="preserve"> 17</w:t>
      </w:r>
      <w:r>
        <w:rPr>
          <w:rStyle w:val="a4"/>
          <w:sz w:val="28"/>
          <w:szCs w:val="28"/>
        </w:rPr>
        <w:footnoteReference w:id="79"/>
      </w:r>
      <w:r w:rsidR="00FA5BA6">
        <w:rPr>
          <w:sz w:val="28"/>
          <w:szCs w:val="28"/>
        </w:rPr>
        <w:t xml:space="preserve"> </w:t>
      </w:r>
      <w:r w:rsidR="00541841" w:rsidRPr="000E7753">
        <w:rPr>
          <w:sz w:val="28"/>
          <w:szCs w:val="28"/>
        </w:rPr>
        <w:t>Бремера</w:t>
      </w:r>
      <w:r w:rsidR="00FA5BA6">
        <w:rPr>
          <w:sz w:val="28"/>
          <w:szCs w:val="28"/>
        </w:rPr>
        <w:t xml:space="preserve"> </w:t>
      </w:r>
      <w:r>
        <w:rPr>
          <w:sz w:val="28"/>
          <w:szCs w:val="28"/>
        </w:rPr>
        <w:t>исключи</w:t>
      </w:r>
      <w:r w:rsidR="00FA5BA6">
        <w:rPr>
          <w:sz w:val="28"/>
          <w:szCs w:val="28"/>
        </w:rPr>
        <w:t>л</w:t>
      </w:r>
      <w:r>
        <w:rPr>
          <w:sz w:val="28"/>
          <w:szCs w:val="28"/>
        </w:rPr>
        <w:t xml:space="preserve"> </w:t>
      </w:r>
      <w:r w:rsidR="00541841" w:rsidRPr="000E7753">
        <w:rPr>
          <w:sz w:val="28"/>
          <w:szCs w:val="28"/>
        </w:rPr>
        <w:t xml:space="preserve">любую ответственность за действия </w:t>
      </w:r>
      <w:r w:rsidR="00541841">
        <w:rPr>
          <w:sz w:val="28"/>
          <w:szCs w:val="28"/>
        </w:rPr>
        <w:t>ЧВК</w:t>
      </w:r>
      <w:r w:rsidR="00FA5BA6">
        <w:rPr>
          <w:sz w:val="28"/>
          <w:szCs w:val="28"/>
        </w:rPr>
        <w:t xml:space="preserve"> </w:t>
      </w:r>
      <w:r>
        <w:rPr>
          <w:sz w:val="28"/>
          <w:szCs w:val="28"/>
        </w:rPr>
        <w:t>с</w:t>
      </w:r>
      <w:r w:rsidR="00541841" w:rsidRPr="000E7753">
        <w:rPr>
          <w:sz w:val="28"/>
          <w:szCs w:val="28"/>
        </w:rPr>
        <w:t xml:space="preserve"> 2003</w:t>
      </w:r>
      <w:r>
        <w:rPr>
          <w:sz w:val="28"/>
          <w:szCs w:val="28"/>
        </w:rPr>
        <w:t xml:space="preserve"> года</w:t>
      </w:r>
      <w:r w:rsidR="00FA5BA6">
        <w:rPr>
          <w:sz w:val="28"/>
          <w:szCs w:val="28"/>
        </w:rPr>
        <w:t xml:space="preserve"> </w:t>
      </w:r>
      <w:r>
        <w:rPr>
          <w:sz w:val="28"/>
          <w:szCs w:val="28"/>
        </w:rPr>
        <w:t xml:space="preserve">до принятия </w:t>
      </w:r>
      <w:r w:rsidR="00541841" w:rsidRPr="000E7753">
        <w:rPr>
          <w:sz w:val="28"/>
          <w:szCs w:val="28"/>
        </w:rPr>
        <w:t>закона о Разрешении Защиты</w:t>
      </w:r>
      <w:r>
        <w:rPr>
          <w:rStyle w:val="a4"/>
          <w:sz w:val="28"/>
          <w:szCs w:val="28"/>
        </w:rPr>
        <w:footnoteReference w:id="80"/>
      </w:r>
      <w:r w:rsidR="0034490D">
        <w:rPr>
          <w:sz w:val="28"/>
          <w:szCs w:val="28"/>
        </w:rPr>
        <w:t xml:space="preserve"> </w:t>
      </w:r>
      <w:r w:rsidR="00701CDD">
        <w:rPr>
          <w:sz w:val="28"/>
          <w:szCs w:val="28"/>
        </w:rPr>
        <w:t xml:space="preserve">в 2007 году. </w:t>
      </w:r>
      <w:r w:rsidR="00541841" w:rsidRPr="000E7753">
        <w:rPr>
          <w:sz w:val="28"/>
          <w:szCs w:val="28"/>
        </w:rPr>
        <w:t>С тех пор Блэкуотер</w:t>
      </w:r>
      <w:r w:rsidR="00FA5BA6">
        <w:rPr>
          <w:sz w:val="28"/>
          <w:szCs w:val="28"/>
        </w:rPr>
        <w:t xml:space="preserve"> </w:t>
      </w:r>
      <w:r w:rsidR="00701CDD">
        <w:rPr>
          <w:sz w:val="28"/>
          <w:szCs w:val="28"/>
        </w:rPr>
        <w:t>во избежание судебных преследований в случае возникновения подобных вышеописанных инцидентов вынужден в срочном порядке расторгать контракты с сотрудниками, убившими и нанесшими тяжкий вред здоровью гражданским лицам.</w:t>
      </w:r>
    </w:p>
    <w:p w:rsidR="0093347F" w:rsidRDefault="00701CDD" w:rsidP="000D4C17">
      <w:pPr>
        <w:spacing w:line="360" w:lineRule="auto"/>
        <w:ind w:firstLine="1134"/>
        <w:jc w:val="both"/>
        <w:rPr>
          <w:sz w:val="28"/>
          <w:szCs w:val="28"/>
        </w:rPr>
      </w:pPr>
      <w:r>
        <w:rPr>
          <w:sz w:val="28"/>
          <w:szCs w:val="28"/>
        </w:rPr>
        <w:t xml:space="preserve">Рейтинг обороноспособности Министерства Обороны США </w:t>
      </w:r>
      <w:r w:rsidR="00A23B40">
        <w:rPr>
          <w:sz w:val="28"/>
          <w:szCs w:val="28"/>
        </w:rPr>
        <w:t>«</w:t>
      </w:r>
      <w:r w:rsidR="00541841" w:rsidRPr="000E7753">
        <w:rPr>
          <w:sz w:val="28"/>
          <w:szCs w:val="28"/>
        </w:rPr>
        <w:t>Quadrennial</w:t>
      </w:r>
      <w:r w:rsidR="0034490D">
        <w:rPr>
          <w:sz w:val="28"/>
          <w:szCs w:val="28"/>
        </w:rPr>
        <w:t xml:space="preserve"> </w:t>
      </w:r>
      <w:r w:rsidR="00541841" w:rsidRPr="000E7753">
        <w:rPr>
          <w:sz w:val="28"/>
          <w:szCs w:val="28"/>
        </w:rPr>
        <w:t>Defense</w:t>
      </w:r>
      <w:r w:rsidR="0034490D">
        <w:rPr>
          <w:sz w:val="28"/>
          <w:szCs w:val="28"/>
        </w:rPr>
        <w:t xml:space="preserve"> </w:t>
      </w:r>
      <w:r w:rsidR="00541841" w:rsidRPr="000E7753">
        <w:rPr>
          <w:sz w:val="28"/>
          <w:szCs w:val="28"/>
        </w:rPr>
        <w:t>Review</w:t>
      </w:r>
      <w:r w:rsidR="00A23B40">
        <w:rPr>
          <w:sz w:val="28"/>
          <w:szCs w:val="28"/>
        </w:rPr>
        <w:t>»</w:t>
      </w:r>
      <w:r w:rsidR="00541841" w:rsidRPr="000E7753">
        <w:rPr>
          <w:sz w:val="28"/>
          <w:szCs w:val="28"/>
        </w:rPr>
        <w:t xml:space="preserve"> в феврале 2006 </w:t>
      </w:r>
      <w:r>
        <w:rPr>
          <w:sz w:val="28"/>
          <w:szCs w:val="28"/>
        </w:rPr>
        <w:t xml:space="preserve">года </w:t>
      </w:r>
      <w:r w:rsidR="00541841" w:rsidRPr="000E7753">
        <w:rPr>
          <w:sz w:val="28"/>
          <w:szCs w:val="28"/>
        </w:rPr>
        <w:t>признает подрядчиков</w:t>
      </w:r>
      <w:r>
        <w:rPr>
          <w:sz w:val="28"/>
          <w:szCs w:val="28"/>
        </w:rPr>
        <w:t xml:space="preserve"> </w:t>
      </w:r>
      <w:r w:rsidR="0096245A" w:rsidRPr="0096245A">
        <w:rPr>
          <w:sz w:val="28"/>
          <w:szCs w:val="28"/>
        </w:rPr>
        <w:t>–</w:t>
      </w:r>
      <w:r>
        <w:rPr>
          <w:sz w:val="28"/>
          <w:szCs w:val="28"/>
        </w:rPr>
        <w:t xml:space="preserve"> ЧВК</w:t>
      </w:r>
      <w:r w:rsidR="00541841" w:rsidRPr="000E7753">
        <w:rPr>
          <w:sz w:val="28"/>
          <w:szCs w:val="28"/>
        </w:rPr>
        <w:t xml:space="preserve"> неотъемлемой частью современного поля битвы и включает их в эксплуатационное планирование, </w:t>
      </w:r>
      <w:r>
        <w:rPr>
          <w:sz w:val="28"/>
          <w:szCs w:val="28"/>
        </w:rPr>
        <w:t>отмечая их реальный вклад в обороноспособность США</w:t>
      </w:r>
      <w:r w:rsidR="00541841">
        <w:rPr>
          <w:rStyle w:val="a4"/>
          <w:sz w:val="28"/>
          <w:szCs w:val="28"/>
        </w:rPr>
        <w:footnoteReference w:id="81"/>
      </w:r>
      <w:r>
        <w:rPr>
          <w:sz w:val="28"/>
          <w:szCs w:val="28"/>
        </w:rPr>
        <w:t>.</w:t>
      </w:r>
    </w:p>
    <w:p w:rsidR="00541841" w:rsidRPr="00847653" w:rsidRDefault="0093347F" w:rsidP="000D4C17">
      <w:pPr>
        <w:spacing w:line="360" w:lineRule="auto"/>
        <w:ind w:firstLine="1134"/>
        <w:jc w:val="both"/>
        <w:rPr>
          <w:sz w:val="28"/>
          <w:szCs w:val="28"/>
        </w:rPr>
      </w:pPr>
      <w:r>
        <w:rPr>
          <w:sz w:val="28"/>
          <w:szCs w:val="28"/>
        </w:rPr>
        <w:lastRenderedPageBreak/>
        <w:t xml:space="preserve">По свидетельствам </w:t>
      </w:r>
      <w:r w:rsidR="00541841" w:rsidRPr="000E7753">
        <w:rPr>
          <w:sz w:val="28"/>
          <w:szCs w:val="28"/>
        </w:rPr>
        <w:t xml:space="preserve">американского </w:t>
      </w:r>
      <w:r>
        <w:rPr>
          <w:sz w:val="28"/>
          <w:szCs w:val="28"/>
        </w:rPr>
        <w:t>п</w:t>
      </w:r>
      <w:r w:rsidR="00541841" w:rsidRPr="000E7753">
        <w:rPr>
          <w:sz w:val="28"/>
          <w:szCs w:val="28"/>
        </w:rPr>
        <w:t>осла в Ираке</w:t>
      </w:r>
      <w:r>
        <w:rPr>
          <w:sz w:val="28"/>
          <w:szCs w:val="28"/>
        </w:rPr>
        <w:t xml:space="preserve"> до февраля 2009 года Райана</w:t>
      </w:r>
      <w:r w:rsidR="0034490D">
        <w:rPr>
          <w:sz w:val="28"/>
          <w:szCs w:val="28"/>
        </w:rPr>
        <w:t xml:space="preserve"> </w:t>
      </w:r>
      <w:r>
        <w:rPr>
          <w:sz w:val="28"/>
          <w:szCs w:val="28"/>
        </w:rPr>
        <w:t xml:space="preserve">Крокера: </w:t>
      </w:r>
      <w:r w:rsidR="00A23B40">
        <w:rPr>
          <w:sz w:val="28"/>
          <w:szCs w:val="28"/>
        </w:rPr>
        <w:t>«</w:t>
      </w:r>
      <w:r>
        <w:rPr>
          <w:sz w:val="28"/>
          <w:szCs w:val="28"/>
        </w:rPr>
        <w:t>У Государственного департамента США на сегодняшний день просто не существует альтернативы обеспечения безопасной работы сотрудников дипломатической миссии в Ираке, кроме как с помощью контрактов на охрану с ЧВК</w:t>
      </w:r>
      <w:r w:rsidR="00A23B40">
        <w:rPr>
          <w:sz w:val="28"/>
          <w:szCs w:val="28"/>
        </w:rPr>
        <w:t>»</w:t>
      </w:r>
      <w:r w:rsidR="00541841">
        <w:rPr>
          <w:rStyle w:val="a4"/>
          <w:sz w:val="28"/>
          <w:szCs w:val="28"/>
        </w:rPr>
        <w:footnoteReference w:id="82"/>
      </w:r>
      <w:r w:rsidR="00541841" w:rsidRPr="000E7753">
        <w:rPr>
          <w:sz w:val="28"/>
          <w:szCs w:val="28"/>
        </w:rPr>
        <w:t xml:space="preserve">. </w:t>
      </w:r>
    </w:p>
    <w:p w:rsidR="000A6A40" w:rsidRDefault="000A6A40" w:rsidP="000D4C17">
      <w:pPr>
        <w:spacing w:line="360" w:lineRule="auto"/>
        <w:ind w:firstLine="1134"/>
        <w:jc w:val="both"/>
        <w:rPr>
          <w:sz w:val="28"/>
          <w:szCs w:val="28"/>
        </w:rPr>
      </w:pPr>
    </w:p>
    <w:p w:rsidR="005E3766" w:rsidRDefault="005E3766" w:rsidP="000D4C17">
      <w:pPr>
        <w:spacing w:line="360" w:lineRule="auto"/>
        <w:ind w:firstLine="1134"/>
        <w:jc w:val="both"/>
        <w:rPr>
          <w:sz w:val="28"/>
          <w:szCs w:val="28"/>
        </w:rPr>
      </w:pPr>
    </w:p>
    <w:p w:rsidR="005E3766" w:rsidRDefault="005E3766" w:rsidP="000D4C17">
      <w:pPr>
        <w:spacing w:line="360" w:lineRule="auto"/>
        <w:ind w:firstLine="1134"/>
        <w:jc w:val="both"/>
        <w:rPr>
          <w:sz w:val="28"/>
          <w:szCs w:val="28"/>
        </w:rPr>
      </w:pPr>
    </w:p>
    <w:p w:rsidR="005E3766" w:rsidRDefault="005E3766" w:rsidP="000D4C17">
      <w:pPr>
        <w:spacing w:line="360" w:lineRule="auto"/>
        <w:ind w:firstLine="1134"/>
        <w:jc w:val="both"/>
        <w:rPr>
          <w:sz w:val="28"/>
          <w:szCs w:val="28"/>
        </w:rPr>
      </w:pPr>
    </w:p>
    <w:p w:rsidR="000A6A40" w:rsidRDefault="00C64448" w:rsidP="000D4C17">
      <w:pPr>
        <w:pStyle w:val="2"/>
        <w:pageBreakBefore/>
        <w:ind w:firstLine="1134"/>
      </w:pPr>
      <w:bookmarkStart w:id="32" w:name="_Toc451966635"/>
      <w:r>
        <w:lastRenderedPageBreak/>
        <w:t xml:space="preserve">§ </w:t>
      </w:r>
      <w:r w:rsidR="000A6A40" w:rsidRPr="005E3766">
        <w:t>2.4. Проблемы ответственности ЧВК</w:t>
      </w:r>
      <w:bookmarkEnd w:id="32"/>
    </w:p>
    <w:p w:rsidR="00853D99" w:rsidRPr="005E3766" w:rsidRDefault="00853D99" w:rsidP="000D4C17">
      <w:pPr>
        <w:spacing w:line="360" w:lineRule="auto"/>
        <w:ind w:firstLine="1134"/>
        <w:jc w:val="both"/>
        <w:rPr>
          <w:b/>
          <w:sz w:val="28"/>
          <w:szCs w:val="28"/>
        </w:rPr>
      </w:pPr>
    </w:p>
    <w:p w:rsidR="00D40E33" w:rsidRDefault="00D40E33" w:rsidP="000D4C17">
      <w:pPr>
        <w:spacing w:line="360" w:lineRule="auto"/>
        <w:ind w:firstLine="1134"/>
        <w:jc w:val="both"/>
        <w:rPr>
          <w:sz w:val="28"/>
          <w:szCs w:val="28"/>
        </w:rPr>
      </w:pPr>
      <w:r>
        <w:rPr>
          <w:sz w:val="28"/>
          <w:szCs w:val="28"/>
        </w:rPr>
        <w:t>К.Л. Сазонова</w:t>
      </w:r>
      <w:r>
        <w:rPr>
          <w:rStyle w:val="a4"/>
          <w:sz w:val="28"/>
          <w:szCs w:val="28"/>
        </w:rPr>
        <w:footnoteReference w:id="83"/>
      </w:r>
      <w:r>
        <w:rPr>
          <w:sz w:val="28"/>
          <w:szCs w:val="28"/>
        </w:rPr>
        <w:t xml:space="preserve"> на основе </w:t>
      </w:r>
      <w:r w:rsidR="0096245A">
        <w:rPr>
          <w:sz w:val="28"/>
          <w:szCs w:val="28"/>
        </w:rPr>
        <w:t xml:space="preserve">анализа документов </w:t>
      </w:r>
      <w:r>
        <w:rPr>
          <w:sz w:val="28"/>
          <w:szCs w:val="28"/>
        </w:rPr>
        <w:t xml:space="preserve">международного гуманитарного права </w:t>
      </w:r>
      <w:r w:rsidR="00D5703F">
        <w:rPr>
          <w:sz w:val="28"/>
          <w:szCs w:val="28"/>
        </w:rPr>
        <w:t>выделяет несколько</w:t>
      </w:r>
      <w:r>
        <w:rPr>
          <w:sz w:val="28"/>
          <w:szCs w:val="28"/>
        </w:rPr>
        <w:t xml:space="preserve"> правовых вопросов, связанных с ответственностью ЧВК при работе по тому или иному контракту:</w:t>
      </w:r>
    </w:p>
    <w:p w:rsidR="00D40E33" w:rsidRDefault="00D40E33" w:rsidP="000D4C17">
      <w:pPr>
        <w:spacing w:line="360" w:lineRule="auto"/>
        <w:ind w:firstLine="1134"/>
        <w:jc w:val="both"/>
        <w:rPr>
          <w:sz w:val="28"/>
          <w:szCs w:val="28"/>
        </w:rPr>
      </w:pPr>
      <w:r>
        <w:rPr>
          <w:sz w:val="28"/>
          <w:szCs w:val="28"/>
        </w:rPr>
        <w:t>ответственность ЧВК как организации за превышение полномочий и нелегитимное применение силы;</w:t>
      </w:r>
    </w:p>
    <w:p w:rsidR="00D40E33" w:rsidRDefault="00D40E33" w:rsidP="000D4C17">
      <w:pPr>
        <w:spacing w:line="360" w:lineRule="auto"/>
        <w:ind w:firstLine="1134"/>
        <w:jc w:val="both"/>
        <w:rPr>
          <w:sz w:val="28"/>
          <w:szCs w:val="28"/>
        </w:rPr>
      </w:pPr>
      <w:r>
        <w:rPr>
          <w:sz w:val="28"/>
          <w:szCs w:val="28"/>
        </w:rPr>
        <w:t>ответственность сотрудников ЧВК за превышение полномочий и нелегитимное применение силы;</w:t>
      </w:r>
    </w:p>
    <w:p w:rsidR="00D40E33" w:rsidRDefault="00D40E33" w:rsidP="000D4C17">
      <w:pPr>
        <w:spacing w:line="360" w:lineRule="auto"/>
        <w:ind w:firstLine="1134"/>
        <w:jc w:val="both"/>
        <w:rPr>
          <w:sz w:val="28"/>
          <w:szCs w:val="28"/>
        </w:rPr>
      </w:pPr>
      <w:r>
        <w:rPr>
          <w:sz w:val="28"/>
          <w:szCs w:val="28"/>
        </w:rPr>
        <w:t>ответственность государств-заказчиков услуг ЧВК;</w:t>
      </w:r>
    </w:p>
    <w:p w:rsidR="00D40E33" w:rsidRDefault="00D40E33" w:rsidP="000D4C17">
      <w:pPr>
        <w:spacing w:line="360" w:lineRule="auto"/>
        <w:ind w:firstLine="1134"/>
        <w:jc w:val="both"/>
        <w:rPr>
          <w:sz w:val="28"/>
          <w:szCs w:val="28"/>
        </w:rPr>
      </w:pPr>
      <w:r>
        <w:rPr>
          <w:sz w:val="28"/>
          <w:szCs w:val="28"/>
        </w:rPr>
        <w:t>ответственность государства, в котором создано или зарегистрирована ЧВК;</w:t>
      </w:r>
    </w:p>
    <w:p w:rsidR="00D40E33" w:rsidRDefault="00D40E33" w:rsidP="000D4C17">
      <w:pPr>
        <w:spacing w:line="360" w:lineRule="auto"/>
        <w:ind w:firstLine="1134"/>
        <w:jc w:val="both"/>
        <w:rPr>
          <w:sz w:val="28"/>
          <w:szCs w:val="28"/>
        </w:rPr>
      </w:pPr>
      <w:r>
        <w:rPr>
          <w:sz w:val="28"/>
          <w:szCs w:val="28"/>
        </w:rPr>
        <w:t>ответственность международных организаций, привлекающих ЧВК для осуществления деятельности.</w:t>
      </w:r>
    </w:p>
    <w:p w:rsidR="000A6A40" w:rsidRPr="000C1C17" w:rsidRDefault="007C08F0" w:rsidP="000D4C17">
      <w:pPr>
        <w:spacing w:line="360" w:lineRule="auto"/>
        <w:ind w:firstLine="1134"/>
        <w:jc w:val="both"/>
        <w:rPr>
          <w:sz w:val="28"/>
          <w:szCs w:val="28"/>
        </w:rPr>
      </w:pPr>
      <w:r>
        <w:rPr>
          <w:sz w:val="28"/>
          <w:szCs w:val="28"/>
        </w:rPr>
        <w:t>Нюанс</w:t>
      </w:r>
      <w:r w:rsidR="00D40E33">
        <w:rPr>
          <w:sz w:val="28"/>
          <w:szCs w:val="28"/>
        </w:rPr>
        <w:t xml:space="preserve"> в раскрытии уровней ответственности </w:t>
      </w:r>
      <w:r>
        <w:rPr>
          <w:sz w:val="28"/>
          <w:szCs w:val="28"/>
        </w:rPr>
        <w:t xml:space="preserve">заключается в определении юридического статуса частных военных компаний. Учитывая тот факт, что ЧВК является юридическим лицом, а другой стороной по договору </w:t>
      </w:r>
      <w:r w:rsidR="00D31B7C">
        <w:rPr>
          <w:sz w:val="28"/>
          <w:szCs w:val="28"/>
        </w:rPr>
        <w:t>–</w:t>
      </w:r>
      <w:r>
        <w:rPr>
          <w:sz w:val="28"/>
          <w:szCs w:val="28"/>
        </w:rPr>
        <w:t xml:space="preserve"> государство (или международная организация), на лицо имеет место столкновение норм международного публичного права, внутреннего права государства, в котором зарегистрирована ЧВК, а также международного частного права. </w:t>
      </w:r>
      <w:r w:rsidR="00B26A51">
        <w:rPr>
          <w:sz w:val="28"/>
          <w:szCs w:val="28"/>
        </w:rPr>
        <w:t xml:space="preserve">Также нередки случаи, когда ЧВК зарегистрирована в одной стране, нанимается другим государством </w:t>
      </w:r>
      <w:r w:rsidR="00D5703F">
        <w:rPr>
          <w:sz w:val="28"/>
          <w:szCs w:val="28"/>
        </w:rPr>
        <w:t>для работы</w:t>
      </w:r>
      <w:r w:rsidR="00B26A51">
        <w:rPr>
          <w:sz w:val="28"/>
          <w:szCs w:val="28"/>
        </w:rPr>
        <w:t xml:space="preserve"> в третьем государстве или в своем государстве. Также личная ответственность сотрудника ЧВК как субъекта международного гуманитарного права важна как отдельный вид ответственности, поскольку сотрудники ЧВК также могут быть гражданами разных стран. Налицо большое количество правовых коллизий пока что еще не решенных мировым </w:t>
      </w:r>
      <w:r w:rsidR="00B26A51">
        <w:rPr>
          <w:sz w:val="28"/>
          <w:szCs w:val="28"/>
        </w:rPr>
        <w:lastRenderedPageBreak/>
        <w:t>сообществом.</w:t>
      </w:r>
      <w:r w:rsidR="00302C44">
        <w:rPr>
          <w:sz w:val="28"/>
          <w:szCs w:val="28"/>
        </w:rPr>
        <w:t xml:space="preserve"> В</w:t>
      </w:r>
      <w:r w:rsidR="000A6A40" w:rsidRPr="000C1C17">
        <w:rPr>
          <w:sz w:val="28"/>
          <w:szCs w:val="28"/>
        </w:rPr>
        <w:t xml:space="preserve"> отличие от государственных вооруженных сил, гражданские подрядчики занимают относительно неоднозначный правовой статус, который приводит к почти полному отсутствию юридического судебного преследования, даже когда обвинения в проступке возможно </w:t>
      </w:r>
      <w:r w:rsidR="00302C44">
        <w:rPr>
          <w:sz w:val="28"/>
          <w:szCs w:val="28"/>
        </w:rPr>
        <w:t>подпадают под международное законодательство</w:t>
      </w:r>
      <w:r w:rsidR="000A6A40" w:rsidRPr="000C1C17">
        <w:rPr>
          <w:sz w:val="28"/>
          <w:szCs w:val="28"/>
        </w:rPr>
        <w:t>. Инциденты в тюрьме Абу-Грейб в Ираке в 2004</w:t>
      </w:r>
      <w:r w:rsidR="00302C44">
        <w:rPr>
          <w:sz w:val="28"/>
          <w:szCs w:val="28"/>
        </w:rPr>
        <w:t xml:space="preserve"> году</w:t>
      </w:r>
      <w:r w:rsidR="0034490D">
        <w:rPr>
          <w:sz w:val="28"/>
          <w:szCs w:val="28"/>
        </w:rPr>
        <w:t xml:space="preserve"> </w:t>
      </w:r>
      <w:r w:rsidR="00302C44">
        <w:rPr>
          <w:sz w:val="28"/>
          <w:szCs w:val="28"/>
        </w:rPr>
        <w:t>являются ярким примером</w:t>
      </w:r>
      <w:r w:rsidR="000A6A40" w:rsidRPr="000C1C17">
        <w:rPr>
          <w:sz w:val="28"/>
          <w:szCs w:val="28"/>
        </w:rPr>
        <w:t xml:space="preserve">, </w:t>
      </w:r>
      <w:r w:rsidR="00D13838">
        <w:rPr>
          <w:sz w:val="28"/>
          <w:szCs w:val="28"/>
        </w:rPr>
        <w:t>иллюстрирующим несбыточную надежду на то</w:t>
      </w:r>
      <w:r w:rsidR="000A6A40" w:rsidRPr="000C1C17">
        <w:rPr>
          <w:sz w:val="28"/>
          <w:szCs w:val="28"/>
        </w:rPr>
        <w:t xml:space="preserve">, что </w:t>
      </w:r>
      <w:r w:rsidR="00D13838">
        <w:rPr>
          <w:sz w:val="28"/>
          <w:szCs w:val="28"/>
        </w:rPr>
        <w:t xml:space="preserve">за неправомерное </w:t>
      </w:r>
      <w:r w:rsidR="000A6A40" w:rsidRPr="000C1C17">
        <w:rPr>
          <w:sz w:val="28"/>
          <w:szCs w:val="28"/>
        </w:rPr>
        <w:t xml:space="preserve">использование персонала </w:t>
      </w:r>
      <w:r w:rsidR="000A6A40">
        <w:rPr>
          <w:sz w:val="28"/>
          <w:szCs w:val="28"/>
        </w:rPr>
        <w:t>ЧВК</w:t>
      </w:r>
      <w:r w:rsidR="0034490D">
        <w:rPr>
          <w:sz w:val="28"/>
          <w:szCs w:val="28"/>
        </w:rPr>
        <w:t xml:space="preserve"> </w:t>
      </w:r>
      <w:r w:rsidR="00D13838">
        <w:rPr>
          <w:sz w:val="28"/>
          <w:szCs w:val="28"/>
        </w:rPr>
        <w:t>компания может понести ответственность</w:t>
      </w:r>
      <w:r w:rsidR="000A6A40" w:rsidRPr="000C1C17">
        <w:rPr>
          <w:sz w:val="28"/>
          <w:szCs w:val="28"/>
        </w:rPr>
        <w:t xml:space="preserve">, </w:t>
      </w:r>
      <w:r w:rsidR="00D13838">
        <w:rPr>
          <w:sz w:val="28"/>
          <w:szCs w:val="28"/>
        </w:rPr>
        <w:t>а</w:t>
      </w:r>
      <w:r w:rsidR="000A6A40" w:rsidRPr="000C1C17">
        <w:rPr>
          <w:sz w:val="28"/>
          <w:szCs w:val="28"/>
        </w:rPr>
        <w:t xml:space="preserve"> военнослужащие </w:t>
      </w:r>
      <w:r w:rsidR="00D13838">
        <w:rPr>
          <w:sz w:val="28"/>
          <w:szCs w:val="28"/>
        </w:rPr>
        <w:t xml:space="preserve">предстанут перед военным </w:t>
      </w:r>
      <w:r w:rsidR="000A6A40" w:rsidRPr="000C1C17">
        <w:rPr>
          <w:sz w:val="28"/>
          <w:szCs w:val="28"/>
        </w:rPr>
        <w:t>трибунал</w:t>
      </w:r>
      <w:r w:rsidR="00D13838">
        <w:rPr>
          <w:sz w:val="28"/>
          <w:szCs w:val="28"/>
        </w:rPr>
        <w:t>ом</w:t>
      </w:r>
      <w:r w:rsidR="000A6A40" w:rsidRPr="000C1C17">
        <w:rPr>
          <w:sz w:val="28"/>
          <w:szCs w:val="28"/>
        </w:rPr>
        <w:t xml:space="preserve"> и </w:t>
      </w:r>
      <w:r w:rsidR="00D13838">
        <w:rPr>
          <w:sz w:val="28"/>
          <w:szCs w:val="28"/>
        </w:rPr>
        <w:t>будут признаны виновными с дальнейшим отбыванием наказания в тюрьмах</w:t>
      </w:r>
      <w:r w:rsidR="000A6A40" w:rsidRPr="000C1C17">
        <w:rPr>
          <w:sz w:val="28"/>
          <w:szCs w:val="28"/>
        </w:rPr>
        <w:t xml:space="preserve">. </w:t>
      </w:r>
      <w:r w:rsidR="00D13838">
        <w:rPr>
          <w:sz w:val="28"/>
          <w:szCs w:val="28"/>
        </w:rPr>
        <w:t>В действительности</w:t>
      </w:r>
      <w:r w:rsidR="000A6A40" w:rsidRPr="000C1C17">
        <w:rPr>
          <w:sz w:val="28"/>
          <w:szCs w:val="28"/>
        </w:rPr>
        <w:t xml:space="preserve"> ни один из сотрудников </w:t>
      </w:r>
      <w:r w:rsidR="000A6A40">
        <w:rPr>
          <w:sz w:val="28"/>
          <w:szCs w:val="28"/>
        </w:rPr>
        <w:t>ЧВК</w:t>
      </w:r>
      <w:r w:rsidR="000A6A40" w:rsidRPr="000C1C17">
        <w:rPr>
          <w:sz w:val="28"/>
          <w:szCs w:val="28"/>
        </w:rPr>
        <w:t xml:space="preserve">, </w:t>
      </w:r>
      <w:r w:rsidR="00D13838">
        <w:rPr>
          <w:sz w:val="28"/>
          <w:szCs w:val="28"/>
        </w:rPr>
        <w:t>злоупотреблявший своим положением</w:t>
      </w:r>
      <w:r w:rsidR="000A6A40" w:rsidRPr="000C1C17">
        <w:rPr>
          <w:sz w:val="28"/>
          <w:szCs w:val="28"/>
        </w:rPr>
        <w:t xml:space="preserve">, не был обвинен ни в каком преступлении. Роль персонала </w:t>
      </w:r>
      <w:r w:rsidR="000A6A40">
        <w:rPr>
          <w:sz w:val="28"/>
          <w:szCs w:val="28"/>
        </w:rPr>
        <w:t>ЧВК</w:t>
      </w:r>
      <w:r w:rsidR="00D13838">
        <w:rPr>
          <w:sz w:val="28"/>
          <w:szCs w:val="28"/>
        </w:rPr>
        <w:t xml:space="preserve"> при </w:t>
      </w:r>
      <w:r w:rsidR="000A6A40" w:rsidRPr="000C1C17">
        <w:rPr>
          <w:sz w:val="28"/>
          <w:szCs w:val="28"/>
        </w:rPr>
        <w:t>грубых нарушениях прав человека</w:t>
      </w:r>
      <w:r w:rsidR="00D13838">
        <w:rPr>
          <w:sz w:val="28"/>
          <w:szCs w:val="28"/>
        </w:rPr>
        <w:t>, нарушении</w:t>
      </w:r>
      <w:r w:rsidR="000A6A40" w:rsidRPr="000C1C17">
        <w:rPr>
          <w:sz w:val="28"/>
          <w:szCs w:val="28"/>
        </w:rPr>
        <w:t xml:space="preserve"> законов войны в вооруженных конфликтах</w:t>
      </w:r>
      <w:r w:rsidR="0096245A">
        <w:rPr>
          <w:sz w:val="28"/>
          <w:szCs w:val="28"/>
        </w:rPr>
        <w:t xml:space="preserve"> </w:t>
      </w:r>
      <w:r w:rsidR="0096245A" w:rsidRPr="0096245A">
        <w:rPr>
          <w:sz w:val="28"/>
          <w:szCs w:val="28"/>
        </w:rPr>
        <w:t>–</w:t>
      </w:r>
      <w:r w:rsidR="000A6A40" w:rsidRPr="000C1C17">
        <w:rPr>
          <w:sz w:val="28"/>
          <w:szCs w:val="28"/>
        </w:rPr>
        <w:t xml:space="preserve"> </w:t>
      </w:r>
      <w:r w:rsidR="00D13838">
        <w:rPr>
          <w:sz w:val="28"/>
          <w:szCs w:val="28"/>
        </w:rPr>
        <w:t>на сегодняшний день действительный факт</w:t>
      </w:r>
      <w:r w:rsidR="000A6A40" w:rsidRPr="000C1C17">
        <w:rPr>
          <w:sz w:val="28"/>
          <w:szCs w:val="28"/>
        </w:rPr>
        <w:t xml:space="preserve">. Например, </w:t>
      </w:r>
      <w:r w:rsidR="00D13838">
        <w:rPr>
          <w:sz w:val="28"/>
          <w:szCs w:val="28"/>
        </w:rPr>
        <w:t xml:space="preserve">истязания </w:t>
      </w:r>
      <w:r w:rsidR="00D5703F">
        <w:rPr>
          <w:sz w:val="28"/>
          <w:szCs w:val="28"/>
        </w:rPr>
        <w:t xml:space="preserve">над </w:t>
      </w:r>
      <w:r w:rsidR="00D5703F" w:rsidRPr="000C1C17">
        <w:rPr>
          <w:sz w:val="28"/>
          <w:szCs w:val="28"/>
        </w:rPr>
        <w:t>заключенными</w:t>
      </w:r>
      <w:r w:rsidR="000A6A40" w:rsidRPr="000C1C17">
        <w:rPr>
          <w:sz w:val="28"/>
          <w:szCs w:val="28"/>
        </w:rPr>
        <w:t xml:space="preserve"> в</w:t>
      </w:r>
      <w:r w:rsidR="00D13838">
        <w:rPr>
          <w:sz w:val="28"/>
          <w:szCs w:val="28"/>
        </w:rPr>
        <w:t xml:space="preserve"> тюрьме</w:t>
      </w:r>
      <w:r w:rsidR="000A6A40" w:rsidRPr="000C1C17">
        <w:rPr>
          <w:sz w:val="28"/>
          <w:szCs w:val="28"/>
        </w:rPr>
        <w:t xml:space="preserve"> Абу-Грейб, </w:t>
      </w:r>
      <w:r w:rsidR="00D13838">
        <w:rPr>
          <w:sz w:val="28"/>
          <w:szCs w:val="28"/>
        </w:rPr>
        <w:t>спровоцированные</w:t>
      </w:r>
      <w:r w:rsidR="000A6A40" w:rsidRPr="000C1C17">
        <w:rPr>
          <w:sz w:val="28"/>
          <w:szCs w:val="28"/>
        </w:rPr>
        <w:t xml:space="preserve"> перестрелк</w:t>
      </w:r>
      <w:r w:rsidR="00D13838">
        <w:rPr>
          <w:sz w:val="28"/>
          <w:szCs w:val="28"/>
        </w:rPr>
        <w:t xml:space="preserve">и </w:t>
      </w:r>
      <w:r w:rsidR="000A6A40" w:rsidRPr="000C1C17">
        <w:rPr>
          <w:sz w:val="28"/>
          <w:szCs w:val="28"/>
        </w:rPr>
        <w:t>и нападения на граждански</w:t>
      </w:r>
      <w:r w:rsidR="00D13838">
        <w:rPr>
          <w:sz w:val="28"/>
          <w:szCs w:val="28"/>
        </w:rPr>
        <w:t>х лиц</w:t>
      </w:r>
      <w:r w:rsidR="000A6A40" w:rsidRPr="000C1C17">
        <w:rPr>
          <w:sz w:val="28"/>
          <w:szCs w:val="28"/>
        </w:rPr>
        <w:t xml:space="preserve"> во время </w:t>
      </w:r>
      <w:r w:rsidR="00D13838">
        <w:rPr>
          <w:sz w:val="28"/>
          <w:szCs w:val="28"/>
        </w:rPr>
        <w:t>пребываний военного контингента США в Ираке в 2004 году</w:t>
      </w:r>
      <w:r w:rsidR="000A6A40" w:rsidRPr="000C1C17">
        <w:rPr>
          <w:sz w:val="28"/>
          <w:szCs w:val="28"/>
        </w:rPr>
        <w:t xml:space="preserve">, роль </w:t>
      </w:r>
      <w:r w:rsidR="00D13838">
        <w:rPr>
          <w:sz w:val="28"/>
          <w:szCs w:val="28"/>
          <w:lang w:val="en-US"/>
        </w:rPr>
        <w:t>Executive</w:t>
      </w:r>
      <w:r w:rsidR="0034490D">
        <w:rPr>
          <w:sz w:val="28"/>
          <w:szCs w:val="28"/>
        </w:rPr>
        <w:t xml:space="preserve"> </w:t>
      </w:r>
      <w:r w:rsidR="00D13838">
        <w:rPr>
          <w:sz w:val="28"/>
          <w:szCs w:val="28"/>
          <w:lang w:val="en-US"/>
        </w:rPr>
        <w:t>Outcomes</w:t>
      </w:r>
      <w:r w:rsidR="000A6A40" w:rsidRPr="000C1C17">
        <w:rPr>
          <w:sz w:val="28"/>
          <w:szCs w:val="28"/>
        </w:rPr>
        <w:t xml:space="preserve"> в Сьерра-Леоне </w:t>
      </w:r>
      <w:r w:rsidR="00D13838">
        <w:rPr>
          <w:sz w:val="28"/>
          <w:szCs w:val="28"/>
        </w:rPr>
        <w:t>при</w:t>
      </w:r>
      <w:r w:rsidR="000A6A40" w:rsidRPr="000C1C17">
        <w:rPr>
          <w:sz w:val="28"/>
          <w:szCs w:val="28"/>
        </w:rPr>
        <w:t xml:space="preserve"> выполнении </w:t>
      </w:r>
      <w:r w:rsidR="00D13838">
        <w:rPr>
          <w:sz w:val="28"/>
          <w:szCs w:val="28"/>
        </w:rPr>
        <w:t>воздушных бомбардиров</w:t>
      </w:r>
      <w:r w:rsidR="00D5703F">
        <w:rPr>
          <w:sz w:val="28"/>
          <w:szCs w:val="28"/>
        </w:rPr>
        <w:t>ок</w:t>
      </w:r>
      <w:r w:rsidR="000A6A40" w:rsidRPr="000C1C17">
        <w:rPr>
          <w:sz w:val="28"/>
          <w:szCs w:val="28"/>
        </w:rPr>
        <w:t xml:space="preserve">, чтобы убить мятежников, а также гражданские лица, будучи сказанным их сотрудниками, что было невозможно различать гражданские лица и мятежников и так далее. </w:t>
      </w:r>
    </w:p>
    <w:p w:rsidR="000A6A40" w:rsidRPr="000C1C17" w:rsidRDefault="000A6A40" w:rsidP="000D4C17">
      <w:pPr>
        <w:spacing w:line="360" w:lineRule="auto"/>
        <w:ind w:firstLine="1134"/>
        <w:jc w:val="both"/>
        <w:rPr>
          <w:sz w:val="28"/>
          <w:szCs w:val="28"/>
        </w:rPr>
      </w:pPr>
    </w:p>
    <w:p w:rsidR="000A6A40" w:rsidRPr="000C1C17" w:rsidRDefault="000A6A40" w:rsidP="000D4C17">
      <w:pPr>
        <w:spacing w:line="360" w:lineRule="auto"/>
        <w:ind w:firstLine="1134"/>
        <w:jc w:val="both"/>
        <w:rPr>
          <w:sz w:val="28"/>
          <w:szCs w:val="28"/>
        </w:rPr>
      </w:pPr>
    </w:p>
    <w:p w:rsidR="000A6A40" w:rsidRPr="000C1C17" w:rsidRDefault="000A6A40" w:rsidP="000D4C17">
      <w:pPr>
        <w:spacing w:line="360" w:lineRule="auto"/>
        <w:ind w:firstLine="1134"/>
        <w:jc w:val="both"/>
        <w:rPr>
          <w:sz w:val="28"/>
          <w:szCs w:val="28"/>
        </w:rPr>
      </w:pPr>
    </w:p>
    <w:p w:rsidR="000A6A40" w:rsidRPr="000C1C17" w:rsidRDefault="000A6A40" w:rsidP="000D4C17">
      <w:pPr>
        <w:spacing w:line="360" w:lineRule="auto"/>
        <w:ind w:firstLine="1134"/>
        <w:jc w:val="both"/>
        <w:rPr>
          <w:sz w:val="28"/>
          <w:szCs w:val="28"/>
        </w:rPr>
      </w:pPr>
    </w:p>
    <w:p w:rsidR="000A6A40" w:rsidRPr="000A6A40" w:rsidRDefault="000A6A40" w:rsidP="000D4C17">
      <w:pPr>
        <w:spacing w:line="360" w:lineRule="auto"/>
        <w:ind w:firstLine="1134"/>
        <w:jc w:val="both"/>
        <w:rPr>
          <w:sz w:val="28"/>
          <w:szCs w:val="28"/>
        </w:rPr>
      </w:pPr>
    </w:p>
    <w:p w:rsidR="000A6A40" w:rsidRPr="000A6A40" w:rsidRDefault="000A6A40" w:rsidP="000D4C17">
      <w:pPr>
        <w:spacing w:line="360" w:lineRule="auto"/>
        <w:ind w:firstLine="1134"/>
        <w:jc w:val="both"/>
        <w:rPr>
          <w:sz w:val="28"/>
          <w:szCs w:val="28"/>
        </w:rPr>
      </w:pPr>
    </w:p>
    <w:p w:rsidR="000A6A40" w:rsidRPr="000A6A40" w:rsidRDefault="000A6A40" w:rsidP="000D4C17">
      <w:pPr>
        <w:spacing w:line="360" w:lineRule="auto"/>
        <w:ind w:firstLine="1134"/>
        <w:jc w:val="both"/>
        <w:rPr>
          <w:sz w:val="28"/>
          <w:szCs w:val="28"/>
        </w:rPr>
      </w:pPr>
    </w:p>
    <w:p w:rsidR="000A6A40" w:rsidRDefault="000A6A40" w:rsidP="000D4C17">
      <w:pPr>
        <w:spacing w:line="360" w:lineRule="auto"/>
        <w:ind w:firstLine="1134"/>
        <w:jc w:val="both"/>
        <w:rPr>
          <w:sz w:val="28"/>
          <w:szCs w:val="28"/>
        </w:rPr>
      </w:pPr>
    </w:p>
    <w:p w:rsidR="005E3766" w:rsidRDefault="005E3766" w:rsidP="000D4C17">
      <w:pPr>
        <w:spacing w:line="360" w:lineRule="auto"/>
        <w:ind w:firstLine="1134"/>
        <w:jc w:val="both"/>
        <w:rPr>
          <w:sz w:val="28"/>
          <w:szCs w:val="28"/>
        </w:rPr>
      </w:pPr>
    </w:p>
    <w:p w:rsidR="005E3766" w:rsidRDefault="005E3766" w:rsidP="000D4C17">
      <w:pPr>
        <w:spacing w:line="360" w:lineRule="auto"/>
        <w:ind w:firstLine="1134"/>
        <w:jc w:val="both"/>
        <w:rPr>
          <w:sz w:val="28"/>
          <w:szCs w:val="28"/>
        </w:rPr>
      </w:pPr>
    </w:p>
    <w:p w:rsidR="000A6A40" w:rsidRDefault="00F55E8B" w:rsidP="000D4C17">
      <w:pPr>
        <w:pStyle w:val="3"/>
        <w:ind w:firstLine="1134"/>
      </w:pPr>
      <w:bookmarkStart w:id="33" w:name="_Toc451966636"/>
      <w:r>
        <w:lastRenderedPageBreak/>
        <w:t>§</w:t>
      </w:r>
      <w:r w:rsidR="007931DE" w:rsidRPr="00853D99">
        <w:t>2.4.1. Ответственность нанимающего государства.</w:t>
      </w:r>
      <w:bookmarkEnd w:id="33"/>
    </w:p>
    <w:p w:rsidR="00853D99" w:rsidRPr="00853D99" w:rsidRDefault="00853D99" w:rsidP="000D4C17">
      <w:pPr>
        <w:spacing w:line="360" w:lineRule="auto"/>
        <w:ind w:firstLine="1134"/>
        <w:jc w:val="both"/>
        <w:rPr>
          <w:b/>
          <w:sz w:val="28"/>
          <w:szCs w:val="28"/>
        </w:rPr>
      </w:pPr>
    </w:p>
    <w:p w:rsidR="000A6A40" w:rsidRPr="000C1C17" w:rsidRDefault="007931DE" w:rsidP="000D4C17">
      <w:pPr>
        <w:spacing w:line="360" w:lineRule="auto"/>
        <w:ind w:firstLine="1134"/>
        <w:jc w:val="both"/>
        <w:rPr>
          <w:sz w:val="28"/>
          <w:szCs w:val="28"/>
        </w:rPr>
      </w:pPr>
      <w:r>
        <w:rPr>
          <w:sz w:val="28"/>
          <w:szCs w:val="28"/>
        </w:rPr>
        <w:t>4 Женевских конвенции, а также д</w:t>
      </w:r>
      <w:r w:rsidR="000A6A40" w:rsidRPr="000C1C17">
        <w:rPr>
          <w:sz w:val="28"/>
          <w:szCs w:val="28"/>
        </w:rPr>
        <w:t xml:space="preserve">ополнительные </w:t>
      </w:r>
      <w:r>
        <w:rPr>
          <w:sz w:val="28"/>
          <w:szCs w:val="28"/>
        </w:rPr>
        <w:t>п</w:t>
      </w:r>
      <w:r w:rsidR="000A6A40" w:rsidRPr="000C1C17">
        <w:rPr>
          <w:sz w:val="28"/>
          <w:szCs w:val="28"/>
        </w:rPr>
        <w:t>ротоколы</w:t>
      </w:r>
      <w:r>
        <w:rPr>
          <w:sz w:val="28"/>
          <w:szCs w:val="28"/>
        </w:rPr>
        <w:t>,</w:t>
      </w:r>
      <w:r w:rsidR="000A6A40" w:rsidRPr="000C1C17">
        <w:rPr>
          <w:sz w:val="28"/>
          <w:szCs w:val="28"/>
        </w:rPr>
        <w:t xml:space="preserve"> Гаагские конвенции</w:t>
      </w:r>
      <w:r w:rsidR="000E78B0">
        <w:rPr>
          <w:sz w:val="28"/>
          <w:szCs w:val="28"/>
        </w:rPr>
        <w:t xml:space="preserve"> </w:t>
      </w:r>
      <w:r w:rsidR="000E78B0" w:rsidRPr="000E78B0">
        <w:rPr>
          <w:sz w:val="28"/>
          <w:szCs w:val="28"/>
        </w:rPr>
        <w:t>–</w:t>
      </w:r>
      <w:r>
        <w:rPr>
          <w:sz w:val="28"/>
          <w:szCs w:val="28"/>
        </w:rPr>
        <w:t xml:space="preserve"> это основные документы регулирующие вооруженные конфликты. Они являются частью </w:t>
      </w:r>
      <w:r w:rsidR="000A6A40" w:rsidRPr="000C1C17">
        <w:rPr>
          <w:sz w:val="28"/>
          <w:szCs w:val="28"/>
        </w:rPr>
        <w:t xml:space="preserve">международного права, </w:t>
      </w:r>
      <w:r>
        <w:rPr>
          <w:sz w:val="28"/>
          <w:szCs w:val="28"/>
        </w:rPr>
        <w:t>ограничивающ</w:t>
      </w:r>
      <w:r w:rsidR="00F214E2">
        <w:rPr>
          <w:sz w:val="28"/>
          <w:szCs w:val="28"/>
        </w:rPr>
        <w:t xml:space="preserve">ие </w:t>
      </w:r>
      <w:r w:rsidR="000A6A40" w:rsidRPr="000C1C17">
        <w:rPr>
          <w:sz w:val="28"/>
          <w:szCs w:val="28"/>
        </w:rPr>
        <w:t>любое государство.</w:t>
      </w:r>
      <w:r w:rsidR="0034490D">
        <w:rPr>
          <w:sz w:val="28"/>
          <w:szCs w:val="28"/>
        </w:rPr>
        <w:t xml:space="preserve"> </w:t>
      </w:r>
      <w:r w:rsidR="00F214E2">
        <w:rPr>
          <w:sz w:val="28"/>
          <w:szCs w:val="28"/>
        </w:rPr>
        <w:t xml:space="preserve">Нормы </w:t>
      </w:r>
      <w:r w:rsidR="000A6A40" w:rsidRPr="000C1C17">
        <w:rPr>
          <w:sz w:val="28"/>
          <w:szCs w:val="28"/>
        </w:rPr>
        <w:t xml:space="preserve">налагают обязательства </w:t>
      </w:r>
      <w:r>
        <w:rPr>
          <w:sz w:val="28"/>
          <w:szCs w:val="28"/>
        </w:rPr>
        <w:t>на государств</w:t>
      </w:r>
      <w:r w:rsidR="00267E03">
        <w:rPr>
          <w:sz w:val="28"/>
          <w:szCs w:val="28"/>
        </w:rPr>
        <w:t>о, нанимающее частные военные компании</w:t>
      </w:r>
      <w:r w:rsidR="000A6A40" w:rsidRPr="000C1C17">
        <w:rPr>
          <w:sz w:val="28"/>
          <w:szCs w:val="28"/>
        </w:rPr>
        <w:t xml:space="preserve">. </w:t>
      </w:r>
      <w:r w:rsidR="00F214E2">
        <w:rPr>
          <w:sz w:val="28"/>
          <w:szCs w:val="28"/>
        </w:rPr>
        <w:t xml:space="preserve">В соответствии со </w:t>
      </w:r>
      <w:r w:rsidR="000A6A40" w:rsidRPr="000C1C17">
        <w:rPr>
          <w:sz w:val="28"/>
          <w:szCs w:val="28"/>
        </w:rPr>
        <w:t>статьей 1</w:t>
      </w:r>
      <w:r w:rsidR="00F214E2">
        <w:rPr>
          <w:rStyle w:val="a4"/>
          <w:sz w:val="28"/>
          <w:szCs w:val="28"/>
        </w:rPr>
        <w:footnoteReference w:id="84"/>
      </w:r>
      <w:r w:rsidR="000A6A40" w:rsidRPr="000C1C17">
        <w:rPr>
          <w:sz w:val="28"/>
          <w:szCs w:val="28"/>
        </w:rPr>
        <w:t xml:space="preserve"> из Женевских конвенций 1949</w:t>
      </w:r>
      <w:r w:rsidR="00F214E2">
        <w:rPr>
          <w:sz w:val="28"/>
          <w:szCs w:val="28"/>
        </w:rPr>
        <w:t xml:space="preserve"> года </w:t>
      </w:r>
      <w:r w:rsidR="009619E1" w:rsidRPr="009619E1">
        <w:rPr>
          <w:sz w:val="28"/>
          <w:szCs w:val="28"/>
        </w:rPr>
        <w:t>«</w:t>
      </w:r>
      <w:r w:rsidR="00F214E2">
        <w:rPr>
          <w:sz w:val="28"/>
          <w:szCs w:val="28"/>
        </w:rPr>
        <w:t>Высоко д</w:t>
      </w:r>
      <w:r w:rsidR="000A6A40" w:rsidRPr="000C1C17">
        <w:rPr>
          <w:sz w:val="28"/>
          <w:szCs w:val="28"/>
        </w:rPr>
        <w:t>оговаривающиеся стороны обязуются уважать и гарантировать уважение при всех обстоятельствах</w:t>
      </w:r>
      <w:r w:rsidR="009619E1" w:rsidRPr="009619E1">
        <w:rPr>
          <w:sz w:val="28"/>
          <w:szCs w:val="28"/>
        </w:rPr>
        <w:t>»</w:t>
      </w:r>
      <w:r w:rsidR="00F214E2">
        <w:rPr>
          <w:sz w:val="28"/>
          <w:szCs w:val="28"/>
        </w:rPr>
        <w:t xml:space="preserve">. Термин </w:t>
      </w:r>
      <w:r w:rsidR="00A23B40">
        <w:rPr>
          <w:sz w:val="28"/>
          <w:szCs w:val="28"/>
        </w:rPr>
        <w:t>«</w:t>
      </w:r>
      <w:r w:rsidR="000A6A40" w:rsidRPr="000C1C17">
        <w:rPr>
          <w:sz w:val="28"/>
          <w:szCs w:val="28"/>
        </w:rPr>
        <w:t>все обстоятельства</w:t>
      </w:r>
      <w:r w:rsidR="00A23B40">
        <w:rPr>
          <w:sz w:val="28"/>
          <w:szCs w:val="28"/>
        </w:rPr>
        <w:t>»</w:t>
      </w:r>
      <w:r w:rsidR="00F214E2">
        <w:rPr>
          <w:sz w:val="28"/>
          <w:szCs w:val="28"/>
        </w:rPr>
        <w:t xml:space="preserve"> при найме частной военной</w:t>
      </w:r>
      <w:r w:rsidR="00F214E2">
        <w:rPr>
          <w:sz w:val="28"/>
          <w:szCs w:val="28"/>
        </w:rPr>
        <w:tab/>
        <w:t xml:space="preserve"> компании налагает ответственность </w:t>
      </w:r>
      <w:r w:rsidR="000A6A40" w:rsidRPr="000C1C17">
        <w:rPr>
          <w:sz w:val="28"/>
          <w:szCs w:val="28"/>
        </w:rPr>
        <w:t xml:space="preserve">за противоправные поступки, совершенные </w:t>
      </w:r>
      <w:r w:rsidR="00F214E2">
        <w:rPr>
          <w:sz w:val="28"/>
          <w:szCs w:val="28"/>
        </w:rPr>
        <w:t>сотрудниками</w:t>
      </w:r>
      <w:r w:rsidR="0034490D">
        <w:rPr>
          <w:sz w:val="28"/>
          <w:szCs w:val="28"/>
        </w:rPr>
        <w:t xml:space="preserve"> </w:t>
      </w:r>
      <w:r w:rsidR="000A6A40">
        <w:rPr>
          <w:sz w:val="28"/>
          <w:szCs w:val="28"/>
        </w:rPr>
        <w:t>ЧВК</w:t>
      </w:r>
      <w:r w:rsidR="000A6A40" w:rsidRPr="000C1C17">
        <w:rPr>
          <w:sz w:val="28"/>
          <w:szCs w:val="28"/>
        </w:rPr>
        <w:t xml:space="preserve">. </w:t>
      </w:r>
    </w:p>
    <w:p w:rsidR="000A6A40" w:rsidRPr="000C1C17" w:rsidRDefault="000A6A40" w:rsidP="000D4C17">
      <w:pPr>
        <w:spacing w:line="360" w:lineRule="auto"/>
        <w:ind w:firstLine="1134"/>
        <w:jc w:val="both"/>
        <w:rPr>
          <w:sz w:val="28"/>
          <w:szCs w:val="28"/>
        </w:rPr>
      </w:pPr>
      <w:r w:rsidRPr="000C1C17">
        <w:rPr>
          <w:sz w:val="28"/>
          <w:szCs w:val="28"/>
        </w:rPr>
        <w:t xml:space="preserve">Далее, </w:t>
      </w:r>
      <w:r w:rsidR="000E78B0">
        <w:rPr>
          <w:sz w:val="28"/>
          <w:szCs w:val="28"/>
        </w:rPr>
        <w:t xml:space="preserve"> в с</w:t>
      </w:r>
      <w:r w:rsidRPr="000C1C17">
        <w:rPr>
          <w:sz w:val="28"/>
          <w:szCs w:val="28"/>
        </w:rPr>
        <w:t>татье 3 Четвертой Гаагской конвенции, 1907</w:t>
      </w:r>
      <w:r w:rsidR="00F214E2">
        <w:rPr>
          <w:sz w:val="28"/>
          <w:szCs w:val="28"/>
        </w:rPr>
        <w:t xml:space="preserve"> года значится</w:t>
      </w:r>
      <w:r w:rsidRPr="000C1C17">
        <w:rPr>
          <w:sz w:val="28"/>
          <w:szCs w:val="28"/>
        </w:rPr>
        <w:t xml:space="preserve">, что </w:t>
      </w:r>
      <w:r w:rsidR="00A23B40">
        <w:rPr>
          <w:sz w:val="28"/>
          <w:szCs w:val="28"/>
        </w:rPr>
        <w:t>«</w:t>
      </w:r>
      <w:r w:rsidR="000E78B0">
        <w:rPr>
          <w:sz w:val="28"/>
          <w:szCs w:val="28"/>
        </w:rPr>
        <w:t>в</w:t>
      </w:r>
      <w:r w:rsidR="00F214E2">
        <w:rPr>
          <w:sz w:val="28"/>
          <w:szCs w:val="28"/>
        </w:rPr>
        <w:t>оюющая</w:t>
      </w:r>
      <w:r w:rsidRPr="000C1C17">
        <w:rPr>
          <w:sz w:val="28"/>
          <w:szCs w:val="28"/>
        </w:rPr>
        <w:t xml:space="preserve"> сторона, которая нарушает положения упомянутых </w:t>
      </w:r>
      <w:r w:rsidR="00F214E2">
        <w:rPr>
          <w:sz w:val="28"/>
          <w:szCs w:val="28"/>
        </w:rPr>
        <w:t>и</w:t>
      </w:r>
      <w:r w:rsidRPr="000C1C17">
        <w:rPr>
          <w:sz w:val="28"/>
          <w:szCs w:val="28"/>
        </w:rPr>
        <w:t xml:space="preserve">нструкций, должна... заплатить компенсацию. </w:t>
      </w:r>
      <w:r w:rsidR="00F214E2">
        <w:rPr>
          <w:sz w:val="28"/>
          <w:szCs w:val="28"/>
        </w:rPr>
        <w:t xml:space="preserve">Сторона ответственна </w:t>
      </w:r>
      <w:r w:rsidRPr="000C1C17">
        <w:rPr>
          <w:sz w:val="28"/>
          <w:szCs w:val="28"/>
        </w:rPr>
        <w:t>за все действия, совершенные людьми, являющимися частью вооруженных сил</w:t>
      </w:r>
      <w:r w:rsidR="00F214E2">
        <w:rPr>
          <w:sz w:val="28"/>
          <w:szCs w:val="28"/>
        </w:rPr>
        <w:t xml:space="preserve"> стороны</w:t>
      </w:r>
      <w:r w:rsidR="00A23B40">
        <w:rPr>
          <w:sz w:val="28"/>
          <w:szCs w:val="28"/>
        </w:rPr>
        <w:t>»</w:t>
      </w:r>
      <w:r w:rsidR="00B05571">
        <w:rPr>
          <w:rStyle w:val="a4"/>
          <w:sz w:val="28"/>
          <w:szCs w:val="28"/>
        </w:rPr>
        <w:footnoteReference w:id="85"/>
      </w:r>
      <w:r w:rsidR="00F214E2">
        <w:rPr>
          <w:sz w:val="28"/>
          <w:szCs w:val="28"/>
        </w:rPr>
        <w:t>.</w:t>
      </w:r>
    </w:p>
    <w:p w:rsidR="000A6A40" w:rsidRPr="000C1C17" w:rsidRDefault="000A6A40" w:rsidP="000D4C17">
      <w:pPr>
        <w:spacing w:line="360" w:lineRule="auto"/>
        <w:ind w:firstLine="1134"/>
        <w:jc w:val="both"/>
        <w:rPr>
          <w:sz w:val="28"/>
          <w:szCs w:val="28"/>
        </w:rPr>
      </w:pPr>
      <w:r w:rsidRPr="000C1C17">
        <w:rPr>
          <w:sz w:val="28"/>
          <w:szCs w:val="28"/>
        </w:rPr>
        <w:t>В результате,</w:t>
      </w:r>
      <w:r w:rsidR="00F214E2">
        <w:rPr>
          <w:sz w:val="28"/>
          <w:szCs w:val="28"/>
        </w:rPr>
        <w:t xml:space="preserve"> если какой-либо</w:t>
      </w:r>
      <w:r w:rsidR="0034490D">
        <w:rPr>
          <w:sz w:val="28"/>
          <w:szCs w:val="28"/>
        </w:rPr>
        <w:t xml:space="preserve"> </w:t>
      </w:r>
      <w:r w:rsidR="00F214E2">
        <w:rPr>
          <w:sz w:val="28"/>
          <w:szCs w:val="28"/>
        </w:rPr>
        <w:t>из сотрудников</w:t>
      </w:r>
      <w:r w:rsidR="0034490D">
        <w:rPr>
          <w:sz w:val="28"/>
          <w:szCs w:val="28"/>
        </w:rPr>
        <w:t xml:space="preserve"> </w:t>
      </w:r>
      <w:r>
        <w:rPr>
          <w:sz w:val="28"/>
          <w:szCs w:val="28"/>
        </w:rPr>
        <w:t>ЧВК</w:t>
      </w:r>
      <w:r w:rsidR="00F214E2">
        <w:rPr>
          <w:sz w:val="28"/>
          <w:szCs w:val="28"/>
        </w:rPr>
        <w:t xml:space="preserve"> является </w:t>
      </w:r>
      <w:r w:rsidRPr="000C1C17">
        <w:rPr>
          <w:sz w:val="28"/>
          <w:szCs w:val="28"/>
        </w:rPr>
        <w:t>частью вооруженных сил государства</w:t>
      </w:r>
      <w:r w:rsidR="00F214E2">
        <w:rPr>
          <w:sz w:val="28"/>
          <w:szCs w:val="28"/>
        </w:rPr>
        <w:t>, то</w:t>
      </w:r>
      <w:r w:rsidRPr="000C1C17">
        <w:rPr>
          <w:sz w:val="28"/>
          <w:szCs w:val="28"/>
        </w:rPr>
        <w:t xml:space="preserve"> государство </w:t>
      </w:r>
      <w:r w:rsidR="00F214E2">
        <w:rPr>
          <w:sz w:val="28"/>
          <w:szCs w:val="28"/>
        </w:rPr>
        <w:t>несет ответственность</w:t>
      </w:r>
      <w:r w:rsidRPr="000C1C17">
        <w:rPr>
          <w:sz w:val="28"/>
          <w:szCs w:val="28"/>
        </w:rPr>
        <w:t xml:space="preserve"> за его/ее поведение, как </w:t>
      </w:r>
      <w:r w:rsidR="00F214E2">
        <w:rPr>
          <w:sz w:val="28"/>
          <w:szCs w:val="28"/>
        </w:rPr>
        <w:t>за действия собственных солдат.</w:t>
      </w:r>
    </w:p>
    <w:p w:rsidR="000A6A40" w:rsidRPr="000C1C17" w:rsidRDefault="000A6A40" w:rsidP="000D4C17">
      <w:pPr>
        <w:spacing w:line="360" w:lineRule="auto"/>
        <w:ind w:firstLine="1134"/>
        <w:jc w:val="both"/>
        <w:rPr>
          <w:sz w:val="28"/>
          <w:szCs w:val="28"/>
        </w:rPr>
      </w:pPr>
      <w:r w:rsidRPr="000C1C17">
        <w:rPr>
          <w:sz w:val="28"/>
          <w:szCs w:val="28"/>
        </w:rPr>
        <w:t xml:space="preserve">Тот же самый принцип </w:t>
      </w:r>
      <w:r w:rsidR="00B05571">
        <w:rPr>
          <w:sz w:val="28"/>
          <w:szCs w:val="28"/>
        </w:rPr>
        <w:t>дополнительно</w:t>
      </w:r>
      <w:r w:rsidRPr="000C1C17">
        <w:rPr>
          <w:sz w:val="28"/>
          <w:szCs w:val="28"/>
        </w:rPr>
        <w:t xml:space="preserve"> повторен в </w:t>
      </w:r>
      <w:r w:rsidR="00B05571">
        <w:rPr>
          <w:sz w:val="28"/>
          <w:szCs w:val="28"/>
        </w:rPr>
        <w:t>с</w:t>
      </w:r>
      <w:r w:rsidRPr="000C1C17">
        <w:rPr>
          <w:sz w:val="28"/>
          <w:szCs w:val="28"/>
        </w:rPr>
        <w:t xml:space="preserve">татье 91 Дополнительного Протокола-I, </w:t>
      </w:r>
      <w:r w:rsidR="00A23B40">
        <w:rPr>
          <w:sz w:val="28"/>
          <w:szCs w:val="28"/>
        </w:rPr>
        <w:t>«</w:t>
      </w:r>
      <w:r w:rsidRPr="000C1C17">
        <w:rPr>
          <w:sz w:val="28"/>
          <w:szCs w:val="28"/>
        </w:rPr>
        <w:t xml:space="preserve">Сторона </w:t>
      </w:r>
      <w:r w:rsidR="00B05571">
        <w:rPr>
          <w:sz w:val="28"/>
          <w:szCs w:val="28"/>
        </w:rPr>
        <w:t>конфликта</w:t>
      </w:r>
      <w:r w:rsidRPr="000C1C17">
        <w:rPr>
          <w:sz w:val="28"/>
          <w:szCs w:val="28"/>
        </w:rPr>
        <w:t xml:space="preserve">, </w:t>
      </w:r>
      <w:r w:rsidR="00B05571">
        <w:rPr>
          <w:sz w:val="28"/>
          <w:szCs w:val="28"/>
        </w:rPr>
        <w:t>нарушающая</w:t>
      </w:r>
      <w:r w:rsidRPr="000C1C17">
        <w:rPr>
          <w:sz w:val="28"/>
          <w:szCs w:val="28"/>
        </w:rPr>
        <w:t xml:space="preserve"> положения </w:t>
      </w:r>
      <w:r w:rsidR="00B05571">
        <w:rPr>
          <w:sz w:val="28"/>
          <w:szCs w:val="28"/>
        </w:rPr>
        <w:t>с</w:t>
      </w:r>
      <w:r w:rsidRPr="000C1C17">
        <w:rPr>
          <w:sz w:val="28"/>
          <w:szCs w:val="28"/>
        </w:rPr>
        <w:t xml:space="preserve">оглашений или этого Протокола, если случай требует, </w:t>
      </w:r>
      <w:r w:rsidR="00B05571">
        <w:rPr>
          <w:sz w:val="28"/>
          <w:szCs w:val="28"/>
        </w:rPr>
        <w:t>обязана</w:t>
      </w:r>
      <w:r w:rsidRPr="000C1C17">
        <w:rPr>
          <w:sz w:val="28"/>
          <w:szCs w:val="28"/>
        </w:rPr>
        <w:t xml:space="preserve"> заплатить компенсацию. </w:t>
      </w:r>
      <w:r w:rsidR="00B05571">
        <w:rPr>
          <w:sz w:val="28"/>
          <w:szCs w:val="28"/>
        </w:rPr>
        <w:t>Государство несет ответственность</w:t>
      </w:r>
      <w:r w:rsidRPr="000C1C17">
        <w:rPr>
          <w:sz w:val="28"/>
          <w:szCs w:val="28"/>
        </w:rPr>
        <w:t xml:space="preserve"> за все действия, </w:t>
      </w:r>
      <w:r w:rsidRPr="000C1C17">
        <w:rPr>
          <w:sz w:val="28"/>
          <w:szCs w:val="28"/>
        </w:rPr>
        <w:lastRenderedPageBreak/>
        <w:t xml:space="preserve">совершенные людьми, являющимися частью </w:t>
      </w:r>
      <w:r w:rsidR="00B05571">
        <w:rPr>
          <w:sz w:val="28"/>
          <w:szCs w:val="28"/>
        </w:rPr>
        <w:t>регулярных</w:t>
      </w:r>
      <w:r w:rsidRPr="000C1C17">
        <w:rPr>
          <w:sz w:val="28"/>
          <w:szCs w:val="28"/>
        </w:rPr>
        <w:t xml:space="preserve"> вооруженных сил</w:t>
      </w:r>
      <w:r w:rsidR="00A23B40">
        <w:rPr>
          <w:sz w:val="28"/>
          <w:szCs w:val="28"/>
        </w:rPr>
        <w:t>»</w:t>
      </w:r>
      <w:r w:rsidR="00B05571">
        <w:rPr>
          <w:rStyle w:val="a4"/>
          <w:sz w:val="28"/>
          <w:szCs w:val="28"/>
        </w:rPr>
        <w:footnoteReference w:id="86"/>
      </w:r>
      <w:r w:rsidRPr="000C1C17">
        <w:rPr>
          <w:sz w:val="28"/>
          <w:szCs w:val="28"/>
        </w:rPr>
        <w:t>.</w:t>
      </w:r>
    </w:p>
    <w:p w:rsidR="000A6A40" w:rsidRPr="000C1C17" w:rsidRDefault="000A6A40" w:rsidP="000D4C17">
      <w:pPr>
        <w:spacing w:line="360" w:lineRule="auto"/>
        <w:ind w:firstLine="1134"/>
        <w:jc w:val="both"/>
        <w:rPr>
          <w:sz w:val="28"/>
          <w:szCs w:val="28"/>
        </w:rPr>
      </w:pPr>
      <w:r w:rsidRPr="000C1C17">
        <w:rPr>
          <w:sz w:val="28"/>
          <w:szCs w:val="28"/>
        </w:rPr>
        <w:t xml:space="preserve">Статьи о государственной Ответственности за </w:t>
      </w:r>
      <w:r w:rsidR="001E7216">
        <w:rPr>
          <w:sz w:val="28"/>
          <w:szCs w:val="28"/>
        </w:rPr>
        <w:t>международно-п</w:t>
      </w:r>
      <w:r w:rsidRPr="000C1C17">
        <w:rPr>
          <w:sz w:val="28"/>
          <w:szCs w:val="28"/>
        </w:rPr>
        <w:t>ротивоправные деяния 2001</w:t>
      </w:r>
      <w:r w:rsidR="00D5703F">
        <w:rPr>
          <w:sz w:val="28"/>
          <w:szCs w:val="28"/>
        </w:rPr>
        <w:t xml:space="preserve"> года</w:t>
      </w:r>
      <w:r w:rsidRPr="000C1C17">
        <w:rPr>
          <w:sz w:val="28"/>
          <w:szCs w:val="28"/>
        </w:rPr>
        <w:t xml:space="preserve"> требуют специального упоминания в этом отношении. Статья 4 (1) </w:t>
      </w:r>
      <w:r w:rsidR="001E7216">
        <w:rPr>
          <w:sz w:val="28"/>
          <w:szCs w:val="28"/>
        </w:rPr>
        <w:t>с</w:t>
      </w:r>
      <w:r w:rsidRPr="000C1C17">
        <w:rPr>
          <w:sz w:val="28"/>
          <w:szCs w:val="28"/>
        </w:rPr>
        <w:t>татей</w:t>
      </w:r>
      <w:r w:rsidR="001E7216">
        <w:rPr>
          <w:sz w:val="28"/>
          <w:szCs w:val="28"/>
        </w:rPr>
        <w:t xml:space="preserve"> проекта гласит: </w:t>
      </w:r>
      <w:r w:rsidR="00A23B40">
        <w:rPr>
          <w:sz w:val="28"/>
          <w:szCs w:val="28"/>
        </w:rPr>
        <w:t>«</w:t>
      </w:r>
      <w:r w:rsidR="001E7216">
        <w:rPr>
          <w:sz w:val="28"/>
          <w:szCs w:val="28"/>
        </w:rPr>
        <w:t>Поведение любого органа государства рассматривается как деяние данного государства по международному праву независимо от того, осуществляет ли этот орган законодательные, исполнительные, судебные или какие-либо иные функции, и независимо от того, является ли он органом центральной власти или административно-территориальн</w:t>
      </w:r>
      <w:r w:rsidR="00D5703F">
        <w:rPr>
          <w:sz w:val="28"/>
          <w:szCs w:val="28"/>
        </w:rPr>
        <w:t>ой единицы государства. Понятие</w:t>
      </w:r>
      <w:r w:rsidR="001E7216">
        <w:rPr>
          <w:sz w:val="28"/>
          <w:szCs w:val="28"/>
        </w:rPr>
        <w:t xml:space="preserve"> </w:t>
      </w:r>
      <w:r w:rsidR="00AE7D5A" w:rsidRPr="00AE7D5A">
        <w:rPr>
          <w:sz w:val="28"/>
          <w:szCs w:val="28"/>
        </w:rPr>
        <w:t>«</w:t>
      </w:r>
      <w:r w:rsidR="001E7216">
        <w:rPr>
          <w:sz w:val="28"/>
          <w:szCs w:val="28"/>
        </w:rPr>
        <w:t>орган</w:t>
      </w:r>
      <w:r w:rsidR="00AE7D5A" w:rsidRPr="00AE7D5A">
        <w:rPr>
          <w:sz w:val="28"/>
          <w:szCs w:val="28"/>
        </w:rPr>
        <w:t>»</w:t>
      </w:r>
      <w:r w:rsidR="001E7216">
        <w:rPr>
          <w:sz w:val="28"/>
          <w:szCs w:val="28"/>
        </w:rPr>
        <w:t xml:space="preserve"> включает в себя любое лицо или любое образование, которое имеет такой статус </w:t>
      </w:r>
      <w:r w:rsidR="00AE7D5A">
        <w:rPr>
          <w:sz w:val="28"/>
          <w:szCs w:val="28"/>
        </w:rPr>
        <w:t>по внутригосударственному праву</w:t>
      </w:r>
      <w:r w:rsidR="00A23B40">
        <w:rPr>
          <w:sz w:val="28"/>
          <w:szCs w:val="28"/>
        </w:rPr>
        <w:t>»</w:t>
      </w:r>
      <w:r w:rsidR="001E7216">
        <w:rPr>
          <w:rStyle w:val="a4"/>
          <w:sz w:val="28"/>
          <w:szCs w:val="28"/>
        </w:rPr>
        <w:footnoteReference w:id="87"/>
      </w:r>
      <w:r w:rsidRPr="000C1C17">
        <w:rPr>
          <w:sz w:val="28"/>
          <w:szCs w:val="28"/>
        </w:rPr>
        <w:t xml:space="preserve">. </w:t>
      </w:r>
      <w:r w:rsidR="006F3B35">
        <w:rPr>
          <w:sz w:val="28"/>
          <w:szCs w:val="28"/>
        </w:rPr>
        <w:t>В случае доказательств причастности гражданских</w:t>
      </w:r>
      <w:r w:rsidRPr="000C1C17">
        <w:rPr>
          <w:sz w:val="28"/>
          <w:szCs w:val="28"/>
        </w:rPr>
        <w:t xml:space="preserve"> подрядчик</w:t>
      </w:r>
      <w:r w:rsidR="006F3B35">
        <w:rPr>
          <w:sz w:val="28"/>
          <w:szCs w:val="28"/>
        </w:rPr>
        <w:t>ов к</w:t>
      </w:r>
      <w:r w:rsidR="0034490D">
        <w:rPr>
          <w:sz w:val="28"/>
          <w:szCs w:val="28"/>
        </w:rPr>
        <w:t xml:space="preserve"> </w:t>
      </w:r>
      <w:r w:rsidR="006F3B35">
        <w:rPr>
          <w:sz w:val="28"/>
          <w:szCs w:val="28"/>
        </w:rPr>
        <w:t>выполнению боевых миссий</w:t>
      </w:r>
      <w:r w:rsidRPr="000C1C17">
        <w:rPr>
          <w:sz w:val="28"/>
          <w:szCs w:val="28"/>
        </w:rPr>
        <w:t>, задержани</w:t>
      </w:r>
      <w:r w:rsidR="006F3B35">
        <w:rPr>
          <w:sz w:val="28"/>
          <w:szCs w:val="28"/>
        </w:rPr>
        <w:t>й</w:t>
      </w:r>
      <w:r w:rsidRPr="000C1C17">
        <w:rPr>
          <w:sz w:val="28"/>
          <w:szCs w:val="28"/>
        </w:rPr>
        <w:t xml:space="preserve"> или допрос</w:t>
      </w:r>
      <w:r w:rsidR="006F3B35">
        <w:rPr>
          <w:sz w:val="28"/>
          <w:szCs w:val="28"/>
        </w:rPr>
        <w:t>ов</w:t>
      </w:r>
      <w:r w:rsidRPr="000C1C17">
        <w:rPr>
          <w:sz w:val="28"/>
          <w:szCs w:val="28"/>
        </w:rPr>
        <w:t xml:space="preserve"> для государства в вооруженных конфликтах, тогда такие действия должны </w:t>
      </w:r>
      <w:r w:rsidR="00AE7D5A">
        <w:rPr>
          <w:sz w:val="28"/>
          <w:szCs w:val="28"/>
        </w:rPr>
        <w:t>квалифицироваться как наемничество</w:t>
      </w:r>
      <w:r w:rsidRPr="000C1C17">
        <w:rPr>
          <w:sz w:val="28"/>
          <w:szCs w:val="28"/>
        </w:rPr>
        <w:t xml:space="preserve">, </w:t>
      </w:r>
      <w:r w:rsidR="00AE7D5A">
        <w:rPr>
          <w:sz w:val="28"/>
          <w:szCs w:val="28"/>
        </w:rPr>
        <w:t xml:space="preserve">а </w:t>
      </w:r>
      <w:r w:rsidRPr="000C1C17">
        <w:rPr>
          <w:sz w:val="28"/>
          <w:szCs w:val="28"/>
        </w:rPr>
        <w:t xml:space="preserve">государство ответственно за действия персонала </w:t>
      </w:r>
      <w:r>
        <w:rPr>
          <w:sz w:val="28"/>
          <w:szCs w:val="28"/>
        </w:rPr>
        <w:t>ЧВК</w:t>
      </w:r>
      <w:r w:rsidRPr="000C1C17">
        <w:rPr>
          <w:sz w:val="28"/>
          <w:szCs w:val="28"/>
        </w:rPr>
        <w:t xml:space="preserve">. </w:t>
      </w:r>
    </w:p>
    <w:p w:rsidR="000A6A40" w:rsidRPr="000C1C17" w:rsidRDefault="000A6A40" w:rsidP="000D4C17">
      <w:pPr>
        <w:spacing w:line="360" w:lineRule="auto"/>
        <w:ind w:firstLine="1134"/>
        <w:jc w:val="both"/>
        <w:rPr>
          <w:sz w:val="28"/>
          <w:szCs w:val="28"/>
        </w:rPr>
      </w:pPr>
      <w:r w:rsidRPr="000C1C17">
        <w:rPr>
          <w:sz w:val="28"/>
          <w:szCs w:val="28"/>
        </w:rPr>
        <w:t xml:space="preserve"> Подобная ответственность может также возникнуть для международных организаций, когда они нанимают персонал </w:t>
      </w:r>
      <w:r>
        <w:rPr>
          <w:sz w:val="28"/>
          <w:szCs w:val="28"/>
        </w:rPr>
        <w:t>ЧВК</w:t>
      </w:r>
      <w:r w:rsidRPr="000C1C17">
        <w:rPr>
          <w:sz w:val="28"/>
          <w:szCs w:val="28"/>
        </w:rPr>
        <w:t xml:space="preserve">, чтобы выполнить любые действия от их имени. </w:t>
      </w:r>
      <w:r w:rsidR="006F3B35">
        <w:rPr>
          <w:sz w:val="28"/>
          <w:szCs w:val="28"/>
        </w:rPr>
        <w:t>Однако, проблема ответственности международных организаций ставит дополнительный вопрос о материальной ответственности, ведь они не ведут коммерческой деятельности и существуют на членские взносы.</w:t>
      </w:r>
      <w:r w:rsidRPr="000C1C17">
        <w:rPr>
          <w:sz w:val="28"/>
          <w:szCs w:val="28"/>
        </w:rPr>
        <w:t xml:space="preserve"> Международные организации </w:t>
      </w:r>
      <w:r w:rsidR="00AE7D5A" w:rsidRPr="00AE7D5A">
        <w:rPr>
          <w:sz w:val="28"/>
          <w:szCs w:val="28"/>
        </w:rPr>
        <w:t>–</w:t>
      </w:r>
      <w:r w:rsidRPr="000C1C17">
        <w:rPr>
          <w:sz w:val="28"/>
          <w:szCs w:val="28"/>
        </w:rPr>
        <w:t>негосударственные субъекты с</w:t>
      </w:r>
      <w:r w:rsidR="006F3B35">
        <w:rPr>
          <w:sz w:val="28"/>
          <w:szCs w:val="28"/>
        </w:rPr>
        <w:t xml:space="preserve"> образованием</w:t>
      </w:r>
      <w:r w:rsidRPr="000C1C17">
        <w:rPr>
          <w:sz w:val="28"/>
          <w:szCs w:val="28"/>
        </w:rPr>
        <w:t xml:space="preserve"> юридическ</w:t>
      </w:r>
      <w:r w:rsidR="006F3B35">
        <w:rPr>
          <w:sz w:val="28"/>
          <w:szCs w:val="28"/>
        </w:rPr>
        <w:t xml:space="preserve">ого лица для возможности судебных разбирательств. </w:t>
      </w:r>
      <w:r w:rsidR="00A23B40">
        <w:rPr>
          <w:sz w:val="28"/>
          <w:szCs w:val="28"/>
        </w:rPr>
        <w:t>«</w:t>
      </w:r>
      <w:r w:rsidR="006F3B35" w:rsidRPr="006F3B35">
        <w:rPr>
          <w:sz w:val="28"/>
          <w:szCs w:val="28"/>
        </w:rPr>
        <w:t>По общему правилу, </w:t>
      </w:r>
      <w:hyperlink r:id="rId11" w:tooltip="Международная организация" w:history="1">
        <w:r w:rsidR="006F3B35" w:rsidRPr="006F3B35">
          <w:rPr>
            <w:sz w:val="28"/>
            <w:szCs w:val="28"/>
          </w:rPr>
          <w:t>международная организация</w:t>
        </w:r>
      </w:hyperlink>
      <w:r w:rsidR="006F3B35" w:rsidRPr="006F3B35">
        <w:rPr>
          <w:sz w:val="28"/>
          <w:szCs w:val="28"/>
        </w:rPr>
        <w:t xml:space="preserve"> несёт ответственность за деяния своих полномочных лиц и агентов если они действуют при выполнении функций </w:t>
      </w:r>
      <w:r w:rsidR="006F3B35" w:rsidRPr="006F3B35">
        <w:rPr>
          <w:sz w:val="28"/>
          <w:szCs w:val="28"/>
        </w:rPr>
        <w:lastRenderedPageBreak/>
        <w:t>организации, а также полномочных лиц и агентов, предоставленных в распоряжение международной организации государством или другой международной организацией. Кроме того, </w:t>
      </w:r>
      <w:hyperlink r:id="rId12" w:tooltip="Международная организация" w:history="1">
        <w:r w:rsidR="006F3B35" w:rsidRPr="006F3B35">
          <w:rPr>
            <w:sz w:val="28"/>
            <w:szCs w:val="28"/>
          </w:rPr>
          <w:t>международная организация</w:t>
        </w:r>
      </w:hyperlink>
      <w:r w:rsidR="006F3B35" w:rsidRPr="006F3B35">
        <w:rPr>
          <w:sz w:val="28"/>
          <w:szCs w:val="28"/>
        </w:rPr>
        <w:t> несёт ответственность за иное деяние, которое признается и принимается международной организацией как собственное</w:t>
      </w:r>
      <w:r w:rsidR="00A23B40">
        <w:rPr>
          <w:sz w:val="28"/>
          <w:szCs w:val="28"/>
        </w:rPr>
        <w:t>»</w:t>
      </w:r>
      <w:r w:rsidR="006F3B35">
        <w:rPr>
          <w:rStyle w:val="a4"/>
          <w:sz w:val="28"/>
          <w:szCs w:val="28"/>
        </w:rPr>
        <w:footnoteReference w:id="88"/>
      </w:r>
      <w:r w:rsidR="00A23B40">
        <w:rPr>
          <w:sz w:val="28"/>
          <w:szCs w:val="28"/>
        </w:rPr>
        <w:t>.</w:t>
      </w:r>
      <w:r w:rsidR="00AE7D5A">
        <w:rPr>
          <w:sz w:val="28"/>
          <w:szCs w:val="28"/>
        </w:rPr>
        <w:t xml:space="preserve"> </w:t>
      </w:r>
      <w:r w:rsidRPr="000C1C17">
        <w:rPr>
          <w:sz w:val="28"/>
          <w:szCs w:val="28"/>
        </w:rPr>
        <w:t xml:space="preserve">Хотя юридическое лицо Организации Объединенных Наций было подтверждено </w:t>
      </w:r>
      <w:r w:rsidR="00AE7D5A">
        <w:rPr>
          <w:sz w:val="28"/>
          <w:szCs w:val="28"/>
        </w:rPr>
        <w:t>п</w:t>
      </w:r>
      <w:r w:rsidR="006F3B35">
        <w:rPr>
          <w:sz w:val="28"/>
          <w:szCs w:val="28"/>
        </w:rPr>
        <w:t>ри проведении</w:t>
      </w:r>
      <w:r w:rsidRPr="000C1C17">
        <w:rPr>
          <w:sz w:val="28"/>
          <w:szCs w:val="28"/>
        </w:rPr>
        <w:t xml:space="preserve"> миротворческих операций</w:t>
      </w:r>
      <w:r w:rsidR="00AE7D5A">
        <w:rPr>
          <w:sz w:val="28"/>
          <w:szCs w:val="28"/>
        </w:rPr>
        <w:t xml:space="preserve"> </w:t>
      </w:r>
      <w:r w:rsidR="00AE7D5A" w:rsidRPr="00AE7D5A">
        <w:rPr>
          <w:sz w:val="28"/>
          <w:szCs w:val="28"/>
        </w:rPr>
        <w:t>–</w:t>
      </w:r>
      <w:r w:rsidRPr="000C1C17">
        <w:rPr>
          <w:sz w:val="28"/>
          <w:szCs w:val="28"/>
        </w:rPr>
        <w:t xml:space="preserve"> ООН взяла на себя ответственность </w:t>
      </w:r>
      <w:r w:rsidR="006F3B35">
        <w:rPr>
          <w:sz w:val="28"/>
          <w:szCs w:val="28"/>
        </w:rPr>
        <w:t xml:space="preserve">за преступные деяние, </w:t>
      </w:r>
      <w:r w:rsidR="00D5703F">
        <w:rPr>
          <w:sz w:val="28"/>
          <w:szCs w:val="28"/>
        </w:rPr>
        <w:t>например,</w:t>
      </w:r>
      <w:r w:rsidR="006F3B35">
        <w:rPr>
          <w:sz w:val="28"/>
          <w:szCs w:val="28"/>
        </w:rPr>
        <w:t xml:space="preserve"> при проведении</w:t>
      </w:r>
      <w:r w:rsidRPr="000C1C17">
        <w:rPr>
          <w:sz w:val="28"/>
          <w:szCs w:val="28"/>
        </w:rPr>
        <w:t xml:space="preserve"> операции </w:t>
      </w:r>
      <w:r w:rsidR="006F3B35" w:rsidRPr="000C1C17">
        <w:rPr>
          <w:sz w:val="28"/>
          <w:szCs w:val="28"/>
        </w:rPr>
        <w:t xml:space="preserve">по поддержанию мира </w:t>
      </w:r>
      <w:r w:rsidR="006F3B35">
        <w:rPr>
          <w:sz w:val="28"/>
          <w:szCs w:val="28"/>
        </w:rPr>
        <w:t xml:space="preserve">в </w:t>
      </w:r>
      <w:r w:rsidRPr="000C1C17">
        <w:rPr>
          <w:sz w:val="28"/>
          <w:szCs w:val="28"/>
        </w:rPr>
        <w:t>Конго в 1960</w:t>
      </w:r>
      <w:r w:rsidR="006F3B35">
        <w:rPr>
          <w:sz w:val="28"/>
          <w:szCs w:val="28"/>
        </w:rPr>
        <w:t xml:space="preserve"> году</w:t>
      </w:r>
      <w:r w:rsidR="006F3B35">
        <w:rPr>
          <w:rStyle w:val="a4"/>
          <w:sz w:val="28"/>
          <w:szCs w:val="28"/>
        </w:rPr>
        <w:footnoteReference w:id="89"/>
      </w:r>
      <w:r w:rsidRPr="000C1C17">
        <w:rPr>
          <w:sz w:val="28"/>
          <w:szCs w:val="28"/>
        </w:rPr>
        <w:t xml:space="preserve">. Но </w:t>
      </w:r>
      <w:r w:rsidR="006F3B35">
        <w:rPr>
          <w:sz w:val="28"/>
          <w:szCs w:val="28"/>
        </w:rPr>
        <w:t>ОО</w:t>
      </w:r>
      <w:r w:rsidR="00AE7D5A" w:rsidRPr="000C1C17">
        <w:rPr>
          <w:sz w:val="28"/>
          <w:szCs w:val="28"/>
        </w:rPr>
        <w:t>Н</w:t>
      </w:r>
      <w:r w:rsidR="0034490D">
        <w:rPr>
          <w:sz w:val="28"/>
          <w:szCs w:val="28"/>
        </w:rPr>
        <w:t xml:space="preserve"> н</w:t>
      </w:r>
      <w:r w:rsidR="006F3B35">
        <w:rPr>
          <w:sz w:val="28"/>
          <w:szCs w:val="28"/>
        </w:rPr>
        <w:t xml:space="preserve">есет </w:t>
      </w:r>
      <w:r w:rsidRPr="000C1C17">
        <w:rPr>
          <w:sz w:val="28"/>
          <w:szCs w:val="28"/>
        </w:rPr>
        <w:t>ответственность только за силы, действующие под ее руководством, командо</w:t>
      </w:r>
      <w:r w:rsidR="006F3B35">
        <w:rPr>
          <w:sz w:val="28"/>
          <w:szCs w:val="28"/>
        </w:rPr>
        <w:t>ванием</w:t>
      </w:r>
      <w:r w:rsidRPr="000C1C17">
        <w:rPr>
          <w:sz w:val="28"/>
          <w:szCs w:val="28"/>
        </w:rPr>
        <w:t xml:space="preserve"> и контролем, а не </w:t>
      </w:r>
      <w:r w:rsidR="006F3B35">
        <w:rPr>
          <w:sz w:val="28"/>
          <w:szCs w:val="28"/>
        </w:rPr>
        <w:t>за</w:t>
      </w:r>
      <w:r w:rsidRPr="000C1C17">
        <w:rPr>
          <w:sz w:val="28"/>
          <w:szCs w:val="28"/>
        </w:rPr>
        <w:t xml:space="preserve"> действи</w:t>
      </w:r>
      <w:r w:rsidR="006F3B35">
        <w:rPr>
          <w:sz w:val="28"/>
          <w:szCs w:val="28"/>
        </w:rPr>
        <w:t>я</w:t>
      </w:r>
      <w:r w:rsidRPr="000C1C17">
        <w:rPr>
          <w:sz w:val="28"/>
          <w:szCs w:val="28"/>
        </w:rPr>
        <w:t xml:space="preserve"> войск, которые являются частью коалиций в соответствии с мандатом Совета Безопасности и под прямым команд</w:t>
      </w:r>
      <w:r w:rsidR="008A1DA2">
        <w:rPr>
          <w:sz w:val="28"/>
          <w:szCs w:val="28"/>
        </w:rPr>
        <w:t xml:space="preserve">ованием </w:t>
      </w:r>
      <w:r w:rsidRPr="000C1C17">
        <w:rPr>
          <w:sz w:val="28"/>
          <w:szCs w:val="28"/>
        </w:rPr>
        <w:t>государств.</w:t>
      </w:r>
    </w:p>
    <w:p w:rsidR="008A1DA2" w:rsidRPr="00E34A09" w:rsidRDefault="008A1DA2" w:rsidP="0045151E">
      <w:pPr>
        <w:pStyle w:val="aa"/>
        <w:spacing w:line="360" w:lineRule="auto"/>
        <w:jc w:val="both"/>
        <w:rPr>
          <w:rFonts w:eastAsia="Times New Roman"/>
          <w:sz w:val="28"/>
          <w:szCs w:val="28"/>
        </w:rPr>
      </w:pPr>
      <w:bookmarkStart w:id="34" w:name="_Toc450806260"/>
      <w:r w:rsidRPr="00E34A09">
        <w:rPr>
          <w:rFonts w:eastAsia="Times New Roman"/>
          <w:sz w:val="28"/>
          <w:szCs w:val="28"/>
        </w:rPr>
        <w:t>Проект статей об ответственности государств за международно-противоправные деяния 2001 года, Проект статей об ответственности международных организаций 2006 года не да</w:t>
      </w:r>
      <w:r w:rsidR="00AE7D5A">
        <w:rPr>
          <w:rFonts w:eastAsia="Times New Roman"/>
          <w:sz w:val="28"/>
          <w:szCs w:val="28"/>
        </w:rPr>
        <w:t>е</w:t>
      </w:r>
      <w:r w:rsidRPr="00E34A09">
        <w:rPr>
          <w:rFonts w:eastAsia="Times New Roman"/>
          <w:sz w:val="28"/>
          <w:szCs w:val="28"/>
        </w:rPr>
        <w:t>т исчерпывающих мер для привлечения к ответственности государств за действия организаций, не входящих в государственную структуру. При этом, ничего не мешает лицам, представляющим интересы государства юридически оформить договор с частной военной компанией на физическое или юридиче</w:t>
      </w:r>
      <w:r w:rsidR="00D5703F">
        <w:rPr>
          <w:rFonts w:eastAsia="Times New Roman"/>
          <w:sz w:val="28"/>
          <w:szCs w:val="28"/>
        </w:rPr>
        <w:t xml:space="preserve">ское лицо, переводя отношения </w:t>
      </w:r>
      <w:r w:rsidRPr="00E34A09">
        <w:rPr>
          <w:rFonts w:eastAsia="Times New Roman"/>
          <w:sz w:val="28"/>
          <w:szCs w:val="28"/>
        </w:rPr>
        <w:t>с государственного уровня на уровень компаний.</w:t>
      </w:r>
      <w:bookmarkEnd w:id="34"/>
    </w:p>
    <w:p w:rsidR="00A23B40" w:rsidRDefault="00A23B40" w:rsidP="00A23B40"/>
    <w:p w:rsidR="002A7495" w:rsidRPr="00A23B40" w:rsidRDefault="002A7495" w:rsidP="00A23B40"/>
    <w:p w:rsidR="000A6A40" w:rsidRPr="00853D99" w:rsidRDefault="00F55E8B" w:rsidP="0045151E">
      <w:pPr>
        <w:pStyle w:val="3"/>
        <w:pageBreakBefore/>
        <w:ind w:firstLine="1134"/>
      </w:pPr>
      <w:bookmarkStart w:id="35" w:name="_Toc451966637"/>
      <w:r>
        <w:lastRenderedPageBreak/>
        <w:t>§</w:t>
      </w:r>
      <w:r w:rsidR="007931DE" w:rsidRPr="00853D99">
        <w:t>2.4.2</w:t>
      </w:r>
      <w:r w:rsidR="000A6A40" w:rsidRPr="00853D99">
        <w:t xml:space="preserve"> Индивидуальная уголовная ответственность</w:t>
      </w:r>
      <w:r w:rsidR="00CD2DE2" w:rsidRPr="00853D99">
        <w:t xml:space="preserve"> сотрудников ЧВК</w:t>
      </w:r>
      <w:bookmarkEnd w:id="35"/>
    </w:p>
    <w:p w:rsidR="000754A1" w:rsidRPr="000754A1" w:rsidRDefault="00AE7D5A" w:rsidP="000754A1">
      <w:pPr>
        <w:autoSpaceDE w:val="0"/>
        <w:autoSpaceDN w:val="0"/>
        <w:adjustRightInd w:val="0"/>
        <w:spacing w:line="360" w:lineRule="auto"/>
        <w:ind w:firstLine="1134"/>
        <w:jc w:val="both"/>
        <w:rPr>
          <w:sz w:val="28"/>
          <w:szCs w:val="28"/>
        </w:rPr>
      </w:pPr>
      <w:r>
        <w:rPr>
          <w:sz w:val="28"/>
          <w:szCs w:val="28"/>
        </w:rPr>
        <w:t>В</w:t>
      </w:r>
      <w:r w:rsidR="000754A1" w:rsidRPr="000754A1">
        <w:rPr>
          <w:sz w:val="28"/>
          <w:szCs w:val="28"/>
        </w:rPr>
        <w:t xml:space="preserve"> </w:t>
      </w:r>
      <w:r>
        <w:rPr>
          <w:sz w:val="28"/>
          <w:szCs w:val="28"/>
        </w:rPr>
        <w:t xml:space="preserve">ежегодном </w:t>
      </w:r>
      <w:r w:rsidR="000754A1" w:rsidRPr="000754A1">
        <w:rPr>
          <w:sz w:val="28"/>
          <w:szCs w:val="28"/>
        </w:rPr>
        <w:t>докладе</w:t>
      </w:r>
      <w:r w:rsidRPr="008012A0">
        <w:rPr>
          <w:sz w:val="28"/>
          <w:szCs w:val="28"/>
        </w:rPr>
        <w:t xml:space="preserve"> </w:t>
      </w:r>
      <w:r w:rsidRPr="00AE7D5A">
        <w:rPr>
          <w:sz w:val="28"/>
          <w:szCs w:val="28"/>
        </w:rPr>
        <w:t>«Использование наемников как инструмент нарушения прав человека и препятствие к осуществлению права народов на самоопределение»</w:t>
      </w:r>
      <w:r w:rsidR="000754A1" w:rsidRPr="000754A1">
        <w:rPr>
          <w:sz w:val="28"/>
          <w:szCs w:val="28"/>
        </w:rPr>
        <w:t xml:space="preserve"> 2005 года</w:t>
      </w:r>
      <w:r w:rsidR="000754A1" w:rsidRPr="000754A1">
        <w:rPr>
          <w:szCs w:val="28"/>
          <w:vertAlign w:val="superscript"/>
        </w:rPr>
        <w:footnoteReference w:id="90"/>
      </w:r>
      <w:r>
        <w:rPr>
          <w:sz w:val="28"/>
          <w:szCs w:val="28"/>
        </w:rPr>
        <w:t xml:space="preserve"> </w:t>
      </w:r>
      <w:r w:rsidR="000754A1" w:rsidRPr="000754A1">
        <w:rPr>
          <w:sz w:val="28"/>
          <w:szCs w:val="28"/>
        </w:rPr>
        <w:t>отмечались нанесенные увечья четырем сотрудникам частной военной компании «</w:t>
      </w:r>
      <w:r w:rsidR="000754A1" w:rsidRPr="000754A1">
        <w:rPr>
          <w:sz w:val="28"/>
          <w:lang w:val="en-US"/>
        </w:rPr>
        <w:t>Black</w:t>
      </w:r>
      <w:r w:rsidR="0034490D">
        <w:rPr>
          <w:sz w:val="28"/>
          <w:lang w:val="en-US"/>
        </w:rPr>
        <w:t>w</w:t>
      </w:r>
      <w:r w:rsidR="000754A1" w:rsidRPr="000754A1">
        <w:rPr>
          <w:sz w:val="28"/>
          <w:lang w:val="en-US"/>
        </w:rPr>
        <w:t>ater</w:t>
      </w:r>
      <w:r w:rsidR="000754A1" w:rsidRPr="000754A1">
        <w:rPr>
          <w:sz w:val="28"/>
        </w:rPr>
        <w:t>», («Блэкуотер»), в марте 2004 года.</w:t>
      </w:r>
      <w:r w:rsidR="0034490D">
        <w:rPr>
          <w:sz w:val="28"/>
        </w:rPr>
        <w:t xml:space="preserve"> </w:t>
      </w:r>
      <w:r w:rsidR="000754A1" w:rsidRPr="000754A1">
        <w:rPr>
          <w:sz w:val="28"/>
          <w:szCs w:val="28"/>
          <w:lang w:eastAsia="en-US"/>
        </w:rPr>
        <w:t>Последовавший за этим штурм на реке «Эль-Фалуджа» в апреле 2004 года</w:t>
      </w:r>
      <w:r w:rsidR="0034490D" w:rsidRPr="0034490D">
        <w:rPr>
          <w:sz w:val="28"/>
          <w:szCs w:val="28"/>
          <w:lang w:eastAsia="en-US"/>
        </w:rPr>
        <w:t xml:space="preserve"> </w:t>
      </w:r>
      <w:r w:rsidR="000754A1" w:rsidRPr="000754A1">
        <w:rPr>
          <w:sz w:val="28"/>
          <w:szCs w:val="28"/>
          <w:lang w:eastAsia="en-US"/>
        </w:rPr>
        <w:t xml:space="preserve">при проведении операции «Несокрушимая сила» вызвали вопросы относительно взаимоотношений между вооруженными силами и такими подрядчиками и о том, насколько правомерно подобные подрядчики называются </w:t>
      </w:r>
      <w:r w:rsidR="000754A1" w:rsidRPr="000754A1">
        <w:rPr>
          <w:sz w:val="28"/>
          <w:szCs w:val="28"/>
        </w:rPr>
        <w:t>г</w:t>
      </w:r>
      <w:r w:rsidR="000754A1" w:rsidRPr="000754A1">
        <w:rPr>
          <w:sz w:val="28"/>
          <w:szCs w:val="28"/>
          <w:lang w:eastAsia="en-US"/>
        </w:rPr>
        <w:t>ражданскими. Во-вторых, участие гражданских контрактников из частной военной компании «CACI»</w:t>
      </w:r>
      <w:r w:rsidR="004F6F85">
        <w:rPr>
          <w:sz w:val="28"/>
          <w:szCs w:val="28"/>
          <w:lang w:eastAsia="en-US"/>
        </w:rPr>
        <w:t xml:space="preserve"> </w:t>
      </w:r>
      <w:r w:rsidR="000754A1" w:rsidRPr="000754A1">
        <w:rPr>
          <w:sz w:val="28"/>
          <w:szCs w:val="28"/>
          <w:lang w:eastAsia="en-US"/>
        </w:rPr>
        <w:t>в пытках заключенных тюрьмы «Абу-Грейб», привлекло внимание к вопросам о том, насколько такие подрядчики подготовлены к выполнению поручаемых им задач и какую ответственность они должны нести за совершаемые ими нарушения прав человека</w:t>
      </w:r>
      <w:r w:rsidR="000754A1" w:rsidRPr="000754A1">
        <w:rPr>
          <w:szCs w:val="28"/>
          <w:vertAlign w:val="superscript"/>
        </w:rPr>
        <w:footnoteReference w:id="91"/>
      </w:r>
      <w:r w:rsidR="000754A1" w:rsidRPr="000754A1">
        <w:rPr>
          <w:sz w:val="28"/>
          <w:szCs w:val="28"/>
          <w:lang w:eastAsia="en-US"/>
        </w:rPr>
        <w:t>.</w:t>
      </w:r>
    </w:p>
    <w:p w:rsidR="000754A1" w:rsidRPr="008012A0" w:rsidRDefault="000754A1" w:rsidP="000754A1">
      <w:pPr>
        <w:spacing w:line="360" w:lineRule="auto"/>
        <w:ind w:firstLine="1134"/>
        <w:jc w:val="both"/>
        <w:rPr>
          <w:sz w:val="28"/>
        </w:rPr>
      </w:pPr>
      <w:r w:rsidRPr="000754A1">
        <w:rPr>
          <w:sz w:val="28"/>
          <w:szCs w:val="28"/>
        </w:rPr>
        <w:t xml:space="preserve">Выявление и признание таких случаев на уровне крупнейших международных организаций является одним из важнейших на пути ухода от двойных стандартов в геополитике. </w:t>
      </w:r>
      <w:r w:rsidRPr="000754A1">
        <w:rPr>
          <w:sz w:val="28"/>
        </w:rPr>
        <w:t>Проявившаяся в последнее время тенденция к найму правительствами иностранных боевиков для борьбы с мятежами и повстанческими группами, восстановления порядка внутри страны или подавления внутренних беспорядков или волнений является особенно тревожной.</w:t>
      </w:r>
      <w:r w:rsidRPr="008012A0">
        <w:rPr>
          <w:sz w:val="28"/>
        </w:rPr>
        <w:t xml:space="preserve"> </w:t>
      </w:r>
    </w:p>
    <w:p w:rsidR="000A6A40" w:rsidRPr="000C1C17" w:rsidRDefault="000A6A40" w:rsidP="000D4C17">
      <w:pPr>
        <w:spacing w:line="360" w:lineRule="auto"/>
        <w:ind w:firstLine="1134"/>
        <w:jc w:val="both"/>
        <w:rPr>
          <w:sz w:val="28"/>
          <w:szCs w:val="28"/>
        </w:rPr>
      </w:pPr>
      <w:r w:rsidRPr="000C1C17">
        <w:rPr>
          <w:sz w:val="28"/>
          <w:szCs w:val="28"/>
        </w:rPr>
        <w:t>В соответствии со статьей 4А</w:t>
      </w:r>
      <w:r w:rsidR="0034490D" w:rsidRPr="0034490D">
        <w:rPr>
          <w:sz w:val="28"/>
          <w:szCs w:val="28"/>
        </w:rPr>
        <w:t xml:space="preserve"> </w:t>
      </w:r>
      <w:r w:rsidR="006F2485">
        <w:rPr>
          <w:sz w:val="28"/>
          <w:szCs w:val="28"/>
        </w:rPr>
        <w:t>п.п. 1-4</w:t>
      </w:r>
      <w:r w:rsidRPr="000C1C17">
        <w:rPr>
          <w:sz w:val="28"/>
          <w:szCs w:val="28"/>
        </w:rPr>
        <w:t xml:space="preserve"> и 6</w:t>
      </w:r>
      <w:r w:rsidR="006F2485">
        <w:rPr>
          <w:sz w:val="28"/>
          <w:szCs w:val="28"/>
        </w:rPr>
        <w:t xml:space="preserve"> т</w:t>
      </w:r>
      <w:r w:rsidRPr="000C1C17">
        <w:rPr>
          <w:sz w:val="28"/>
          <w:szCs w:val="28"/>
        </w:rPr>
        <w:t>ретьей Женевской конвенции, а также статье</w:t>
      </w:r>
      <w:r w:rsidR="007931DE">
        <w:rPr>
          <w:sz w:val="28"/>
          <w:szCs w:val="28"/>
        </w:rPr>
        <w:t>й</w:t>
      </w:r>
      <w:r w:rsidRPr="000C1C17">
        <w:rPr>
          <w:sz w:val="28"/>
          <w:szCs w:val="28"/>
        </w:rPr>
        <w:t xml:space="preserve"> 43 Дополнительного протокола-I, </w:t>
      </w:r>
      <w:r w:rsidR="007931DE">
        <w:rPr>
          <w:sz w:val="28"/>
          <w:szCs w:val="28"/>
        </w:rPr>
        <w:t>любое лицо</w:t>
      </w:r>
      <w:r w:rsidRPr="000C1C17">
        <w:rPr>
          <w:sz w:val="28"/>
          <w:szCs w:val="28"/>
        </w:rPr>
        <w:t>, входящ</w:t>
      </w:r>
      <w:r w:rsidR="007931DE">
        <w:rPr>
          <w:sz w:val="28"/>
          <w:szCs w:val="28"/>
        </w:rPr>
        <w:t>ее</w:t>
      </w:r>
      <w:r w:rsidRPr="000C1C17">
        <w:rPr>
          <w:sz w:val="28"/>
          <w:szCs w:val="28"/>
        </w:rPr>
        <w:t xml:space="preserve"> в состав вооруженных сил стороны, находящейся в конфликте</w:t>
      </w:r>
      <w:r w:rsidR="007931DE">
        <w:rPr>
          <w:sz w:val="28"/>
          <w:szCs w:val="28"/>
        </w:rPr>
        <w:t xml:space="preserve"> является</w:t>
      </w:r>
      <w:r w:rsidRPr="000C1C17">
        <w:rPr>
          <w:sz w:val="28"/>
          <w:szCs w:val="28"/>
        </w:rPr>
        <w:t xml:space="preserve"> комбатант</w:t>
      </w:r>
      <w:r w:rsidR="007931DE">
        <w:rPr>
          <w:sz w:val="28"/>
          <w:szCs w:val="28"/>
        </w:rPr>
        <w:t>ом</w:t>
      </w:r>
      <w:r w:rsidRPr="000C1C17">
        <w:rPr>
          <w:sz w:val="28"/>
          <w:szCs w:val="28"/>
        </w:rPr>
        <w:t xml:space="preserve">. В случае каких-либо противоправных деяний, </w:t>
      </w:r>
      <w:r w:rsidR="007931DE">
        <w:rPr>
          <w:sz w:val="28"/>
          <w:szCs w:val="28"/>
        </w:rPr>
        <w:t>такие лица несут</w:t>
      </w:r>
      <w:r w:rsidRPr="000C1C17">
        <w:rPr>
          <w:sz w:val="28"/>
          <w:szCs w:val="28"/>
        </w:rPr>
        <w:t xml:space="preserve"> ответственность за свои действия. Но когда персонал </w:t>
      </w:r>
      <w:r>
        <w:rPr>
          <w:sz w:val="28"/>
          <w:szCs w:val="28"/>
        </w:rPr>
        <w:t>ЧВК</w:t>
      </w:r>
      <w:r w:rsidRPr="000C1C17">
        <w:rPr>
          <w:sz w:val="28"/>
          <w:szCs w:val="28"/>
        </w:rPr>
        <w:t xml:space="preserve"> </w:t>
      </w:r>
      <w:r w:rsidRPr="000C1C17">
        <w:rPr>
          <w:sz w:val="28"/>
          <w:szCs w:val="28"/>
        </w:rPr>
        <w:lastRenderedPageBreak/>
        <w:t xml:space="preserve">нанимают </w:t>
      </w:r>
      <w:r w:rsidR="007931DE">
        <w:rPr>
          <w:sz w:val="28"/>
          <w:szCs w:val="28"/>
        </w:rPr>
        <w:t xml:space="preserve">совсем для иных целей </w:t>
      </w:r>
      <w:r w:rsidR="00D31B7C">
        <w:rPr>
          <w:sz w:val="28"/>
          <w:szCs w:val="28"/>
        </w:rPr>
        <w:t>–</w:t>
      </w:r>
      <w:r w:rsidR="007931DE">
        <w:rPr>
          <w:sz w:val="28"/>
          <w:szCs w:val="28"/>
        </w:rPr>
        <w:t xml:space="preserve"> охрана, обучение и пр.</w:t>
      </w:r>
      <w:r w:rsidRPr="000C1C17">
        <w:rPr>
          <w:sz w:val="28"/>
          <w:szCs w:val="28"/>
        </w:rPr>
        <w:t xml:space="preserve">, </w:t>
      </w:r>
      <w:r w:rsidR="007931DE">
        <w:rPr>
          <w:sz w:val="28"/>
          <w:szCs w:val="28"/>
        </w:rPr>
        <w:t>нежели</w:t>
      </w:r>
      <w:r w:rsidRPr="000C1C17">
        <w:rPr>
          <w:sz w:val="28"/>
          <w:szCs w:val="28"/>
        </w:rPr>
        <w:t xml:space="preserve"> участие в </w:t>
      </w:r>
      <w:r w:rsidR="007931DE">
        <w:rPr>
          <w:sz w:val="28"/>
          <w:szCs w:val="28"/>
        </w:rPr>
        <w:t>боевых</w:t>
      </w:r>
      <w:r w:rsidRPr="000C1C17">
        <w:rPr>
          <w:sz w:val="28"/>
          <w:szCs w:val="28"/>
        </w:rPr>
        <w:t xml:space="preserve"> действиях, </w:t>
      </w:r>
      <w:r w:rsidR="007931DE">
        <w:rPr>
          <w:sz w:val="28"/>
          <w:szCs w:val="28"/>
        </w:rPr>
        <w:t xml:space="preserve">такие лица не </w:t>
      </w:r>
      <w:r w:rsidRPr="000C1C17">
        <w:rPr>
          <w:sz w:val="28"/>
          <w:szCs w:val="28"/>
        </w:rPr>
        <w:t xml:space="preserve">считаются ни де-юре, ни </w:t>
      </w:r>
      <w:r w:rsidR="007931DE" w:rsidRPr="000C1C17">
        <w:rPr>
          <w:sz w:val="28"/>
          <w:szCs w:val="28"/>
        </w:rPr>
        <w:t>де-факто</w:t>
      </w:r>
      <w:r w:rsidR="0034490D" w:rsidRPr="0034490D">
        <w:rPr>
          <w:sz w:val="28"/>
          <w:szCs w:val="28"/>
        </w:rPr>
        <w:t xml:space="preserve"> </w:t>
      </w:r>
      <w:r w:rsidR="007931DE">
        <w:rPr>
          <w:sz w:val="28"/>
          <w:szCs w:val="28"/>
        </w:rPr>
        <w:t>участниками боевых действий</w:t>
      </w:r>
      <w:r w:rsidRPr="000C1C17">
        <w:rPr>
          <w:sz w:val="28"/>
          <w:szCs w:val="28"/>
        </w:rPr>
        <w:t xml:space="preserve">; </w:t>
      </w:r>
      <w:r w:rsidR="007931DE">
        <w:rPr>
          <w:sz w:val="28"/>
          <w:szCs w:val="28"/>
        </w:rPr>
        <w:t>а также не могут</w:t>
      </w:r>
      <w:r w:rsidRPr="000C1C17">
        <w:rPr>
          <w:sz w:val="28"/>
          <w:szCs w:val="28"/>
        </w:rPr>
        <w:t xml:space="preserve"> рассматриваться в качестве наемников </w:t>
      </w:r>
      <w:r w:rsidR="007931DE">
        <w:rPr>
          <w:sz w:val="28"/>
          <w:szCs w:val="28"/>
        </w:rPr>
        <w:t>без их</w:t>
      </w:r>
      <w:r w:rsidRPr="000C1C17">
        <w:rPr>
          <w:sz w:val="28"/>
          <w:szCs w:val="28"/>
        </w:rPr>
        <w:t xml:space="preserve"> непосредственного участия в </w:t>
      </w:r>
      <w:r w:rsidR="007931DE">
        <w:rPr>
          <w:sz w:val="28"/>
          <w:szCs w:val="28"/>
        </w:rPr>
        <w:t>боевых действиях. Данные лица</w:t>
      </w:r>
      <w:r w:rsidRPr="000C1C17">
        <w:rPr>
          <w:sz w:val="28"/>
          <w:szCs w:val="28"/>
        </w:rPr>
        <w:t xml:space="preserve"> подпадают под категорию гражданских лиц. Насколько гражданские лица связаны с нормами международного гуманитарного права еще предстоит</w:t>
      </w:r>
      <w:r w:rsidR="007931DE">
        <w:rPr>
          <w:sz w:val="28"/>
          <w:szCs w:val="28"/>
        </w:rPr>
        <w:t xml:space="preserve"> выяснить международному сообществу</w:t>
      </w:r>
      <w:r w:rsidRPr="000C1C17">
        <w:rPr>
          <w:sz w:val="28"/>
          <w:szCs w:val="28"/>
        </w:rPr>
        <w:t>. Вместе с тем, Международный уголовный трибунал по Руанде (МТР)</w:t>
      </w:r>
      <w:r w:rsidR="00A23B40">
        <w:rPr>
          <w:rStyle w:val="a4"/>
          <w:sz w:val="28"/>
          <w:szCs w:val="28"/>
        </w:rPr>
        <w:footnoteReference w:id="92"/>
      </w:r>
      <w:r w:rsidR="006F2485">
        <w:rPr>
          <w:sz w:val="28"/>
          <w:szCs w:val="28"/>
        </w:rPr>
        <w:t>,</w:t>
      </w:r>
      <w:r w:rsidR="00D209C5">
        <w:rPr>
          <w:sz w:val="28"/>
          <w:szCs w:val="28"/>
        </w:rPr>
        <w:t xml:space="preserve"> </w:t>
      </w:r>
      <w:r w:rsidR="006F2485">
        <w:rPr>
          <w:sz w:val="28"/>
          <w:szCs w:val="28"/>
        </w:rPr>
        <w:t>с</w:t>
      </w:r>
      <w:r w:rsidRPr="000C1C17">
        <w:rPr>
          <w:sz w:val="28"/>
          <w:szCs w:val="28"/>
        </w:rPr>
        <w:t>удебная палата в Акае</w:t>
      </w:r>
      <w:r w:rsidR="006F2485">
        <w:rPr>
          <w:sz w:val="28"/>
          <w:szCs w:val="28"/>
        </w:rPr>
        <w:t>з</w:t>
      </w:r>
      <w:r w:rsidRPr="000C1C17">
        <w:rPr>
          <w:sz w:val="28"/>
          <w:szCs w:val="28"/>
        </w:rPr>
        <w:t>у</w:t>
      </w:r>
      <w:r w:rsidR="007931DE">
        <w:rPr>
          <w:sz w:val="28"/>
          <w:szCs w:val="28"/>
        </w:rPr>
        <w:t xml:space="preserve"> постановил</w:t>
      </w:r>
      <w:r w:rsidR="00B721F2">
        <w:rPr>
          <w:sz w:val="28"/>
          <w:szCs w:val="28"/>
        </w:rPr>
        <w:t>а</w:t>
      </w:r>
      <w:r w:rsidR="006F2485">
        <w:rPr>
          <w:sz w:val="28"/>
          <w:szCs w:val="28"/>
        </w:rPr>
        <w:t>, что</w:t>
      </w:r>
      <w:r w:rsidR="0034490D" w:rsidRPr="0034490D">
        <w:rPr>
          <w:sz w:val="28"/>
          <w:szCs w:val="28"/>
        </w:rPr>
        <w:t xml:space="preserve"> </w:t>
      </w:r>
      <w:r w:rsidRPr="000C1C17">
        <w:rPr>
          <w:sz w:val="28"/>
          <w:szCs w:val="28"/>
        </w:rPr>
        <w:t>обязанности и ответственность</w:t>
      </w:r>
      <w:r w:rsidR="007931DE">
        <w:rPr>
          <w:sz w:val="28"/>
          <w:szCs w:val="28"/>
        </w:rPr>
        <w:t xml:space="preserve"> по</w:t>
      </w:r>
      <w:r w:rsidRPr="000C1C17">
        <w:rPr>
          <w:sz w:val="28"/>
          <w:szCs w:val="28"/>
        </w:rPr>
        <w:t xml:space="preserve"> Женевски</w:t>
      </w:r>
      <w:r w:rsidR="007931DE">
        <w:rPr>
          <w:sz w:val="28"/>
          <w:szCs w:val="28"/>
        </w:rPr>
        <w:t>м</w:t>
      </w:r>
      <w:r w:rsidRPr="000C1C17">
        <w:rPr>
          <w:sz w:val="28"/>
          <w:szCs w:val="28"/>
        </w:rPr>
        <w:t xml:space="preserve"> конвенци</w:t>
      </w:r>
      <w:r w:rsidR="007931DE">
        <w:rPr>
          <w:sz w:val="28"/>
          <w:szCs w:val="28"/>
        </w:rPr>
        <w:t xml:space="preserve">ям, </w:t>
      </w:r>
      <w:r w:rsidRPr="000C1C17">
        <w:rPr>
          <w:sz w:val="28"/>
          <w:szCs w:val="28"/>
        </w:rPr>
        <w:t>и</w:t>
      </w:r>
      <w:r w:rsidR="007931DE">
        <w:rPr>
          <w:sz w:val="28"/>
          <w:szCs w:val="28"/>
        </w:rPr>
        <w:t>х</w:t>
      </w:r>
      <w:r w:rsidRPr="000C1C17">
        <w:rPr>
          <w:sz w:val="28"/>
          <w:szCs w:val="28"/>
        </w:rPr>
        <w:t xml:space="preserve"> Дополнительны</w:t>
      </w:r>
      <w:r w:rsidR="007931DE">
        <w:rPr>
          <w:sz w:val="28"/>
          <w:szCs w:val="28"/>
        </w:rPr>
        <w:t>м</w:t>
      </w:r>
      <w:r w:rsidRPr="000C1C17">
        <w:rPr>
          <w:sz w:val="28"/>
          <w:szCs w:val="28"/>
        </w:rPr>
        <w:t xml:space="preserve"> протокол</w:t>
      </w:r>
      <w:r w:rsidR="007931DE">
        <w:rPr>
          <w:sz w:val="28"/>
          <w:szCs w:val="28"/>
        </w:rPr>
        <w:t>ам</w:t>
      </w:r>
      <w:r w:rsidRPr="000C1C17">
        <w:rPr>
          <w:sz w:val="28"/>
          <w:szCs w:val="28"/>
        </w:rPr>
        <w:t xml:space="preserve"> как правило, применяются только к лицам всех </w:t>
      </w:r>
      <w:r w:rsidR="007931DE">
        <w:rPr>
          <w:sz w:val="28"/>
          <w:szCs w:val="28"/>
        </w:rPr>
        <w:t>званий и рангов</w:t>
      </w:r>
      <w:r w:rsidRPr="000C1C17">
        <w:rPr>
          <w:sz w:val="28"/>
          <w:szCs w:val="28"/>
        </w:rPr>
        <w:t>, принадлежащих к вооруженны</w:t>
      </w:r>
      <w:r w:rsidR="007931DE">
        <w:rPr>
          <w:sz w:val="28"/>
          <w:szCs w:val="28"/>
        </w:rPr>
        <w:t>м</w:t>
      </w:r>
      <w:r w:rsidRPr="000C1C17">
        <w:rPr>
          <w:sz w:val="28"/>
          <w:szCs w:val="28"/>
        </w:rPr>
        <w:t xml:space="preserve"> сил</w:t>
      </w:r>
      <w:r w:rsidR="007931DE">
        <w:rPr>
          <w:sz w:val="28"/>
          <w:szCs w:val="28"/>
        </w:rPr>
        <w:t>ам</w:t>
      </w:r>
      <w:r w:rsidRPr="000C1C17">
        <w:rPr>
          <w:sz w:val="28"/>
          <w:szCs w:val="28"/>
        </w:rPr>
        <w:t xml:space="preserve"> под военным командованием либо</w:t>
      </w:r>
      <w:r w:rsidR="007931DE">
        <w:rPr>
          <w:sz w:val="28"/>
          <w:szCs w:val="28"/>
        </w:rPr>
        <w:t xml:space="preserve"> принадлежащих одной из</w:t>
      </w:r>
      <w:r w:rsidRPr="000C1C17">
        <w:rPr>
          <w:sz w:val="28"/>
          <w:szCs w:val="28"/>
        </w:rPr>
        <w:t xml:space="preserve"> противоборствующих сторон, или</w:t>
      </w:r>
      <w:r w:rsidR="007931DE">
        <w:rPr>
          <w:sz w:val="28"/>
          <w:szCs w:val="28"/>
        </w:rPr>
        <w:t xml:space="preserve"> к</w:t>
      </w:r>
      <w:r w:rsidRPr="000C1C17">
        <w:rPr>
          <w:sz w:val="28"/>
          <w:szCs w:val="28"/>
        </w:rPr>
        <w:t xml:space="preserve"> частным лицам, </w:t>
      </w:r>
      <w:r w:rsidR="00B721F2">
        <w:rPr>
          <w:sz w:val="28"/>
          <w:szCs w:val="28"/>
        </w:rPr>
        <w:t xml:space="preserve"> которые на законных основаниях пребывали в государстве в качестве </w:t>
      </w:r>
      <w:r w:rsidRPr="000C1C17">
        <w:rPr>
          <w:sz w:val="28"/>
          <w:szCs w:val="28"/>
        </w:rPr>
        <w:t>государственных служащих или де-факто представляющи</w:t>
      </w:r>
      <w:r w:rsidR="00B721F2">
        <w:rPr>
          <w:sz w:val="28"/>
          <w:szCs w:val="28"/>
        </w:rPr>
        <w:t>х правительство, осуществляющие поддержку вооруженных сил</w:t>
      </w:r>
      <w:r w:rsidR="008C7162">
        <w:rPr>
          <w:sz w:val="28"/>
          <w:szCs w:val="28"/>
        </w:rPr>
        <w:t>. Здесь</w:t>
      </w:r>
      <w:r w:rsidRPr="000C1C17">
        <w:rPr>
          <w:sz w:val="28"/>
          <w:szCs w:val="28"/>
        </w:rPr>
        <w:t xml:space="preserve"> не ясно, что подразумевается под словом </w:t>
      </w:r>
      <w:r w:rsidR="002A7495" w:rsidRPr="002A7495">
        <w:rPr>
          <w:sz w:val="28"/>
          <w:szCs w:val="28"/>
        </w:rPr>
        <w:t>«</w:t>
      </w:r>
      <w:r w:rsidRPr="000C1C17">
        <w:rPr>
          <w:sz w:val="28"/>
          <w:szCs w:val="28"/>
        </w:rPr>
        <w:t>де-факто представляющий правительство</w:t>
      </w:r>
      <w:r w:rsidR="002A7495" w:rsidRPr="002A7495">
        <w:rPr>
          <w:sz w:val="28"/>
          <w:szCs w:val="28"/>
        </w:rPr>
        <w:t>»</w:t>
      </w:r>
      <w:r w:rsidRPr="000C1C17">
        <w:rPr>
          <w:sz w:val="28"/>
          <w:szCs w:val="28"/>
        </w:rPr>
        <w:t xml:space="preserve">. В соответствии с приведенным выше наблюдением </w:t>
      </w:r>
      <w:r w:rsidR="006F2485">
        <w:rPr>
          <w:sz w:val="28"/>
          <w:szCs w:val="28"/>
        </w:rPr>
        <w:t>с</w:t>
      </w:r>
      <w:r w:rsidRPr="000C1C17">
        <w:rPr>
          <w:sz w:val="28"/>
          <w:szCs w:val="28"/>
        </w:rPr>
        <w:t xml:space="preserve">удебной палаты, персонал </w:t>
      </w:r>
      <w:r>
        <w:rPr>
          <w:sz w:val="28"/>
          <w:szCs w:val="28"/>
        </w:rPr>
        <w:t>ЧВК</w:t>
      </w:r>
      <w:r w:rsidR="00B721F2">
        <w:rPr>
          <w:sz w:val="28"/>
          <w:szCs w:val="28"/>
        </w:rPr>
        <w:t>, не нанимали, дл</w:t>
      </w:r>
      <w:r w:rsidRPr="000C1C17">
        <w:rPr>
          <w:sz w:val="28"/>
          <w:szCs w:val="28"/>
        </w:rPr>
        <w:t>я</w:t>
      </w:r>
      <w:r w:rsidR="00B721F2">
        <w:rPr>
          <w:sz w:val="28"/>
          <w:szCs w:val="28"/>
        </w:rPr>
        <w:t xml:space="preserve"> участия</w:t>
      </w:r>
      <w:r w:rsidRPr="000C1C17">
        <w:rPr>
          <w:sz w:val="28"/>
          <w:szCs w:val="28"/>
        </w:rPr>
        <w:t xml:space="preserve"> в войне</w:t>
      </w:r>
      <w:r w:rsidR="00B721F2">
        <w:rPr>
          <w:sz w:val="28"/>
          <w:szCs w:val="28"/>
        </w:rPr>
        <w:t xml:space="preserve">, таким образом, он </w:t>
      </w:r>
      <w:r w:rsidRPr="000C1C17">
        <w:rPr>
          <w:sz w:val="28"/>
          <w:szCs w:val="28"/>
        </w:rPr>
        <w:t xml:space="preserve">будет подпадать под категорию гражданских лиц на том основании, что они не являются ни указания на совершение преступления, ни в достаточной степени контролируется нанимающего государством, ни осуществлять услуги, связанные с осуществлением </w:t>
      </w:r>
      <w:r w:rsidR="0034490D" w:rsidRPr="0034490D">
        <w:rPr>
          <w:sz w:val="28"/>
          <w:szCs w:val="28"/>
        </w:rPr>
        <w:t>«</w:t>
      </w:r>
      <w:r w:rsidRPr="000C1C17">
        <w:rPr>
          <w:sz w:val="28"/>
          <w:szCs w:val="28"/>
        </w:rPr>
        <w:t>государственного органа</w:t>
      </w:r>
      <w:r w:rsidR="0034490D" w:rsidRPr="0034490D">
        <w:rPr>
          <w:sz w:val="28"/>
          <w:szCs w:val="28"/>
        </w:rPr>
        <w:t>»</w:t>
      </w:r>
      <w:r w:rsidRPr="000C1C17">
        <w:rPr>
          <w:sz w:val="28"/>
          <w:szCs w:val="28"/>
        </w:rPr>
        <w:t xml:space="preserve">. В таком случае, связывает ли МГП лиц, как физических лиц или государственных агентов до сих пор </w:t>
      </w:r>
      <w:r w:rsidR="006F2485">
        <w:rPr>
          <w:sz w:val="28"/>
          <w:szCs w:val="28"/>
        </w:rPr>
        <w:t>окончательно не определено</w:t>
      </w:r>
      <w:r w:rsidRPr="000C1C17">
        <w:rPr>
          <w:sz w:val="28"/>
          <w:szCs w:val="28"/>
        </w:rPr>
        <w:t xml:space="preserve">. Тем не менее, Судебная палата </w:t>
      </w:r>
      <w:r w:rsidR="006F2485">
        <w:rPr>
          <w:sz w:val="28"/>
          <w:szCs w:val="28"/>
        </w:rPr>
        <w:t>по делу Мусема</w:t>
      </w:r>
      <w:r w:rsidR="0034490D" w:rsidRPr="0034490D">
        <w:rPr>
          <w:sz w:val="28"/>
          <w:szCs w:val="28"/>
        </w:rPr>
        <w:t xml:space="preserve"> </w:t>
      </w:r>
      <w:r w:rsidRPr="000C1C17">
        <w:rPr>
          <w:sz w:val="28"/>
          <w:szCs w:val="28"/>
        </w:rPr>
        <w:t>приняла более широкий подход</w:t>
      </w:r>
      <w:r w:rsidR="006F2485">
        <w:rPr>
          <w:sz w:val="28"/>
          <w:szCs w:val="28"/>
        </w:rPr>
        <w:t>, ссылаясь на решения</w:t>
      </w:r>
      <w:r w:rsidRPr="000C1C17">
        <w:rPr>
          <w:sz w:val="28"/>
          <w:szCs w:val="28"/>
        </w:rPr>
        <w:t xml:space="preserve"> после Первой мировой войны, и установил</w:t>
      </w:r>
      <w:r w:rsidR="006F2485">
        <w:rPr>
          <w:sz w:val="28"/>
          <w:szCs w:val="28"/>
        </w:rPr>
        <w:t>а</w:t>
      </w:r>
      <w:r w:rsidRPr="000C1C17">
        <w:rPr>
          <w:sz w:val="28"/>
          <w:szCs w:val="28"/>
        </w:rPr>
        <w:t xml:space="preserve">, что даже гражданские лица могут нести ответственность за </w:t>
      </w:r>
      <w:r w:rsidRPr="000C1C17">
        <w:rPr>
          <w:sz w:val="28"/>
          <w:szCs w:val="28"/>
        </w:rPr>
        <w:lastRenderedPageBreak/>
        <w:t>нарушения международного гуманитарного права, совершенны</w:t>
      </w:r>
      <w:r w:rsidR="006F2485">
        <w:rPr>
          <w:sz w:val="28"/>
          <w:szCs w:val="28"/>
        </w:rPr>
        <w:t xml:space="preserve">е в ходе вооруженного конфликта </w:t>
      </w:r>
      <w:r w:rsidR="008C7162" w:rsidRPr="008C7162">
        <w:rPr>
          <w:sz w:val="28"/>
          <w:szCs w:val="28"/>
        </w:rPr>
        <w:t>–</w:t>
      </w:r>
      <w:r w:rsidRPr="000C1C17">
        <w:rPr>
          <w:sz w:val="28"/>
          <w:szCs w:val="28"/>
        </w:rPr>
        <w:t xml:space="preserve"> дело № ICTR-96-13-A</w:t>
      </w:r>
      <w:r w:rsidR="006F2485">
        <w:rPr>
          <w:sz w:val="28"/>
          <w:szCs w:val="28"/>
        </w:rPr>
        <w:t xml:space="preserve"> от </w:t>
      </w:r>
      <w:r w:rsidRPr="000C1C17">
        <w:rPr>
          <w:sz w:val="28"/>
          <w:szCs w:val="28"/>
        </w:rPr>
        <w:t>27 января 2000 года</w:t>
      </w:r>
      <w:r w:rsidR="00A23B40">
        <w:rPr>
          <w:rStyle w:val="a4"/>
          <w:sz w:val="28"/>
          <w:szCs w:val="28"/>
        </w:rPr>
        <w:footnoteReference w:id="93"/>
      </w:r>
      <w:r w:rsidRPr="000C1C17">
        <w:rPr>
          <w:sz w:val="28"/>
          <w:szCs w:val="28"/>
        </w:rPr>
        <w:t>.</w:t>
      </w:r>
    </w:p>
    <w:p w:rsidR="000A6A40" w:rsidRPr="000C1C17" w:rsidRDefault="00637061" w:rsidP="000D4C17">
      <w:pPr>
        <w:spacing w:line="360" w:lineRule="auto"/>
        <w:ind w:firstLine="1134"/>
        <w:jc w:val="both"/>
        <w:rPr>
          <w:sz w:val="28"/>
          <w:szCs w:val="28"/>
        </w:rPr>
      </w:pPr>
      <w:r>
        <w:rPr>
          <w:sz w:val="28"/>
          <w:szCs w:val="28"/>
        </w:rPr>
        <w:t xml:space="preserve">Юридическая практика начиная с периода </w:t>
      </w:r>
      <w:r w:rsidR="000A6A40" w:rsidRPr="000C1C17">
        <w:rPr>
          <w:sz w:val="28"/>
          <w:szCs w:val="28"/>
        </w:rPr>
        <w:t>после Второй мировой войны однозначно поддержива</w:t>
      </w:r>
      <w:r w:rsidR="008C7162">
        <w:rPr>
          <w:sz w:val="28"/>
          <w:szCs w:val="28"/>
        </w:rPr>
        <w:t>е</w:t>
      </w:r>
      <w:r w:rsidR="000A6A40" w:rsidRPr="000C1C17">
        <w:rPr>
          <w:sz w:val="28"/>
          <w:szCs w:val="28"/>
        </w:rPr>
        <w:t>т</w:t>
      </w:r>
      <w:r w:rsidR="0034490D" w:rsidRPr="0034490D">
        <w:rPr>
          <w:sz w:val="28"/>
          <w:szCs w:val="28"/>
        </w:rPr>
        <w:t xml:space="preserve"> </w:t>
      </w:r>
      <w:r w:rsidR="000A6A40" w:rsidRPr="000C1C17">
        <w:rPr>
          <w:sz w:val="28"/>
          <w:szCs w:val="28"/>
        </w:rPr>
        <w:t xml:space="preserve">введение индивидуальной уголовной ответственности за военные преступления </w:t>
      </w:r>
      <w:r>
        <w:rPr>
          <w:sz w:val="28"/>
          <w:szCs w:val="28"/>
        </w:rPr>
        <w:t>в отношении</w:t>
      </w:r>
      <w:r w:rsidR="000A6A40" w:rsidRPr="000C1C17">
        <w:rPr>
          <w:sz w:val="28"/>
          <w:szCs w:val="28"/>
        </w:rPr>
        <w:t xml:space="preserve"> гражданских лиц</w:t>
      </w:r>
      <w:r>
        <w:rPr>
          <w:sz w:val="28"/>
          <w:szCs w:val="28"/>
        </w:rPr>
        <w:t xml:space="preserve"> там</w:t>
      </w:r>
      <w:r w:rsidR="000A6A40" w:rsidRPr="000C1C17">
        <w:rPr>
          <w:sz w:val="28"/>
          <w:szCs w:val="28"/>
        </w:rPr>
        <w:t xml:space="preserve">, где они </w:t>
      </w:r>
      <w:r w:rsidR="00F719BD">
        <w:rPr>
          <w:sz w:val="28"/>
          <w:szCs w:val="28"/>
        </w:rPr>
        <w:t>как-либо</w:t>
      </w:r>
      <w:r w:rsidR="0034490D" w:rsidRPr="0034490D">
        <w:rPr>
          <w:sz w:val="28"/>
          <w:szCs w:val="28"/>
        </w:rPr>
        <w:t xml:space="preserve"> </w:t>
      </w:r>
      <w:r w:rsidR="000A6A40" w:rsidRPr="000C1C17">
        <w:rPr>
          <w:sz w:val="28"/>
          <w:szCs w:val="28"/>
        </w:rPr>
        <w:t>связ</w:t>
      </w:r>
      <w:r>
        <w:rPr>
          <w:sz w:val="28"/>
          <w:szCs w:val="28"/>
        </w:rPr>
        <w:t>аны</w:t>
      </w:r>
      <w:r w:rsidR="000A6A40" w:rsidRPr="000C1C17">
        <w:rPr>
          <w:sz w:val="28"/>
          <w:szCs w:val="28"/>
        </w:rPr>
        <w:t xml:space="preserve"> с какой-либо </w:t>
      </w:r>
      <w:r>
        <w:rPr>
          <w:sz w:val="28"/>
          <w:szCs w:val="28"/>
        </w:rPr>
        <w:t>из сторон</w:t>
      </w:r>
      <w:r w:rsidR="000A6A40" w:rsidRPr="000C1C17">
        <w:rPr>
          <w:sz w:val="28"/>
          <w:szCs w:val="28"/>
        </w:rPr>
        <w:t xml:space="preserve"> конфликта. </w:t>
      </w:r>
      <w:r>
        <w:rPr>
          <w:sz w:val="28"/>
          <w:szCs w:val="28"/>
        </w:rPr>
        <w:t>К</w:t>
      </w:r>
      <w:r w:rsidR="000A6A40" w:rsidRPr="000C1C17">
        <w:rPr>
          <w:sz w:val="28"/>
          <w:szCs w:val="28"/>
        </w:rPr>
        <w:t>роме того,</w:t>
      </w:r>
      <w:r w:rsidR="0034490D">
        <w:rPr>
          <w:sz w:val="28"/>
          <w:szCs w:val="28"/>
        </w:rPr>
        <w:t xml:space="preserve"> </w:t>
      </w:r>
      <w:r>
        <w:rPr>
          <w:sz w:val="28"/>
          <w:szCs w:val="28"/>
        </w:rPr>
        <w:t>основной целью</w:t>
      </w:r>
      <w:r w:rsidR="000A6A40" w:rsidRPr="000C1C17">
        <w:rPr>
          <w:sz w:val="28"/>
          <w:szCs w:val="28"/>
        </w:rPr>
        <w:t xml:space="preserve"> Женевских конвенц</w:t>
      </w:r>
      <w:r>
        <w:rPr>
          <w:sz w:val="28"/>
          <w:szCs w:val="28"/>
        </w:rPr>
        <w:t>ий и Дополнительных протоколов является защита жертв войны от зверств.</w:t>
      </w:r>
    </w:p>
    <w:p w:rsidR="000A6A40" w:rsidRDefault="00637061" w:rsidP="000D4C17">
      <w:pPr>
        <w:spacing w:line="360" w:lineRule="auto"/>
        <w:ind w:firstLine="1134"/>
        <w:jc w:val="both"/>
        <w:rPr>
          <w:sz w:val="28"/>
          <w:szCs w:val="28"/>
        </w:rPr>
      </w:pPr>
      <w:r>
        <w:rPr>
          <w:sz w:val="28"/>
          <w:szCs w:val="28"/>
        </w:rPr>
        <w:t xml:space="preserve">Однако, при исследовании вопросов, касающихся ответственности сотрудников ЧВК, ключевой проблемой является задача выявления гражданства сотрудников ЧВК, участвующих в боевых действиях.  На сегодняшний день сотрудники ЧВК, совершившие противоправные действия, совершенно не подвергаются судебному преследованию. Сама международная судебная система на данный момент не может определить практику привлечения таких сотрудников к уголовной ответственности. Как следствие </w:t>
      </w:r>
      <w:r w:rsidR="008C7162" w:rsidRPr="008C7162">
        <w:rPr>
          <w:sz w:val="28"/>
          <w:szCs w:val="28"/>
        </w:rPr>
        <w:t>–</w:t>
      </w:r>
      <w:r>
        <w:rPr>
          <w:sz w:val="28"/>
          <w:szCs w:val="28"/>
        </w:rPr>
        <w:t xml:space="preserve"> ЧВК имеют </w:t>
      </w:r>
      <w:r w:rsidR="00990ABF">
        <w:rPr>
          <w:sz w:val="28"/>
          <w:szCs w:val="28"/>
        </w:rPr>
        <w:t>карт-бланш</w:t>
      </w:r>
      <w:r>
        <w:rPr>
          <w:sz w:val="28"/>
          <w:szCs w:val="28"/>
        </w:rPr>
        <w:t xml:space="preserve"> практически на любые действия, и никому не подотчетны, а сотрудники ЧВК могут безнаказанно нарушать права человека, совершать уголовные преступления, просто вести себя агрессивно, не боясь при это</w:t>
      </w:r>
      <w:r w:rsidR="008C7162">
        <w:rPr>
          <w:sz w:val="28"/>
          <w:szCs w:val="28"/>
        </w:rPr>
        <w:t>м</w:t>
      </w:r>
      <w:r>
        <w:rPr>
          <w:sz w:val="28"/>
          <w:szCs w:val="28"/>
        </w:rPr>
        <w:t xml:space="preserve"> понести ответственность. Такая безнаказанность в дальнейшем может спровоцировать другие подобные действия. Правовое положение сотрудников ЧВК в некотором роде уникальное </w:t>
      </w:r>
      <w:r w:rsidR="008C7162" w:rsidRPr="008C7162">
        <w:rPr>
          <w:sz w:val="28"/>
          <w:szCs w:val="28"/>
        </w:rPr>
        <w:t>–</w:t>
      </w:r>
      <w:r>
        <w:rPr>
          <w:sz w:val="28"/>
          <w:szCs w:val="28"/>
        </w:rPr>
        <w:t xml:space="preserve"> по </w:t>
      </w:r>
      <w:r w:rsidR="008C7162">
        <w:rPr>
          <w:sz w:val="28"/>
          <w:szCs w:val="28"/>
        </w:rPr>
        <w:t>Ж</w:t>
      </w:r>
      <w:r>
        <w:rPr>
          <w:sz w:val="28"/>
          <w:szCs w:val="28"/>
        </w:rPr>
        <w:t>еневской конвенции они будут считаться наемниками только в том случае, когда</w:t>
      </w:r>
      <w:r w:rsidR="00E73820">
        <w:rPr>
          <w:sz w:val="28"/>
          <w:szCs w:val="28"/>
        </w:rPr>
        <w:t xml:space="preserve"> они принимают непосредственное участие в конфликте, но на вопрос определения непосредственного участия в конфликте на сегодняшний день нет четкого ответа. В заключаемых контрактах же прописываются совсем другие функции сотрудников ЧВК </w:t>
      </w:r>
      <w:r w:rsidR="00F719BD">
        <w:rPr>
          <w:sz w:val="28"/>
          <w:szCs w:val="28"/>
        </w:rPr>
        <w:t>–</w:t>
      </w:r>
      <w:r w:rsidR="00E73820">
        <w:rPr>
          <w:sz w:val="28"/>
          <w:szCs w:val="28"/>
        </w:rPr>
        <w:t xml:space="preserve">  охрана, обучение, доставка какой-либо продукции и так далее. Также отсутствие определения таких важных вопросов приводит к различным </w:t>
      </w:r>
      <w:r w:rsidR="00E73820">
        <w:rPr>
          <w:sz w:val="28"/>
          <w:szCs w:val="28"/>
        </w:rPr>
        <w:lastRenderedPageBreak/>
        <w:t xml:space="preserve">правовым последствиям для разных людей. </w:t>
      </w:r>
      <w:r w:rsidR="008C7162" w:rsidRPr="008C7162">
        <w:rPr>
          <w:sz w:val="28"/>
          <w:szCs w:val="28"/>
        </w:rPr>
        <w:t>«</w:t>
      </w:r>
      <w:r w:rsidR="00E73820">
        <w:rPr>
          <w:sz w:val="28"/>
          <w:szCs w:val="28"/>
        </w:rPr>
        <w:t xml:space="preserve">В ситуации гражданской войны, члены вооруженных групп </w:t>
      </w:r>
      <w:r w:rsidR="00F719BD">
        <w:rPr>
          <w:sz w:val="28"/>
          <w:szCs w:val="28"/>
        </w:rPr>
        <w:t>не получают</w:t>
      </w:r>
      <w:r w:rsidR="00E73820">
        <w:rPr>
          <w:sz w:val="28"/>
          <w:szCs w:val="28"/>
        </w:rPr>
        <w:t xml:space="preserve"> статус военнопленных</w:t>
      </w:r>
      <w:r w:rsidR="00A23B40">
        <w:rPr>
          <w:sz w:val="28"/>
          <w:szCs w:val="28"/>
        </w:rPr>
        <w:t>»</w:t>
      </w:r>
      <w:r w:rsidR="00E73820">
        <w:rPr>
          <w:rStyle w:val="a4"/>
          <w:sz w:val="28"/>
          <w:szCs w:val="28"/>
        </w:rPr>
        <w:footnoteReference w:id="94"/>
      </w:r>
      <w:r w:rsidR="002E27BA" w:rsidRPr="002E27BA">
        <w:rPr>
          <w:sz w:val="28"/>
          <w:szCs w:val="28"/>
        </w:rPr>
        <w:t xml:space="preserve">. </w:t>
      </w:r>
      <w:r w:rsidR="002E27BA">
        <w:rPr>
          <w:sz w:val="28"/>
          <w:szCs w:val="28"/>
        </w:rPr>
        <w:t>Например, в Афганском конфликте 2001-2014 года львиная доля ЧВК</w:t>
      </w:r>
      <w:r w:rsidR="002E27BA">
        <w:rPr>
          <w:rStyle w:val="a4"/>
          <w:sz w:val="28"/>
          <w:szCs w:val="28"/>
        </w:rPr>
        <w:footnoteReference w:id="95"/>
      </w:r>
      <w:r w:rsidR="002E27BA">
        <w:rPr>
          <w:sz w:val="28"/>
          <w:szCs w:val="28"/>
        </w:rPr>
        <w:t xml:space="preserve"> работает от заказчика </w:t>
      </w:r>
      <w:r w:rsidR="00A23B40">
        <w:rPr>
          <w:sz w:val="28"/>
          <w:szCs w:val="28"/>
        </w:rPr>
        <w:t>–</w:t>
      </w:r>
      <w:r w:rsidR="002E27BA">
        <w:rPr>
          <w:sz w:val="28"/>
          <w:szCs w:val="28"/>
        </w:rPr>
        <w:t xml:space="preserve"> США, действуя, естественно, в интересах этого государства.</w:t>
      </w:r>
    </w:p>
    <w:p w:rsidR="000754A1" w:rsidRDefault="000754A1" w:rsidP="000D4C17">
      <w:pPr>
        <w:spacing w:line="360" w:lineRule="auto"/>
        <w:ind w:firstLine="1134"/>
        <w:jc w:val="both"/>
        <w:rPr>
          <w:sz w:val="28"/>
          <w:szCs w:val="28"/>
        </w:rPr>
      </w:pPr>
    </w:p>
    <w:p w:rsidR="000A6A40" w:rsidRPr="00853D99" w:rsidRDefault="00F55E8B" w:rsidP="000D4C17">
      <w:pPr>
        <w:pStyle w:val="3"/>
        <w:ind w:firstLine="1134"/>
      </w:pPr>
      <w:bookmarkStart w:id="36" w:name="_Toc451966638"/>
      <w:r>
        <w:t>§</w:t>
      </w:r>
      <w:r w:rsidR="00CD2DE2" w:rsidRPr="00853D99">
        <w:t>2.4</w:t>
      </w:r>
      <w:r w:rsidR="000A6A40" w:rsidRPr="00853D99">
        <w:t xml:space="preserve">.3. Корпоративная ответственность </w:t>
      </w:r>
      <w:r w:rsidR="00CD2DE2" w:rsidRPr="00853D99">
        <w:t>ЧВК.</w:t>
      </w:r>
      <w:bookmarkEnd w:id="36"/>
    </w:p>
    <w:p w:rsidR="00853D99" w:rsidRDefault="00853D99" w:rsidP="000D4C17">
      <w:pPr>
        <w:spacing w:line="360" w:lineRule="auto"/>
        <w:ind w:firstLine="1134"/>
        <w:jc w:val="both"/>
        <w:rPr>
          <w:sz w:val="28"/>
          <w:szCs w:val="28"/>
        </w:rPr>
      </w:pPr>
    </w:p>
    <w:p w:rsidR="00730243" w:rsidRPr="000C1C17" w:rsidRDefault="00730243" w:rsidP="000D4C17">
      <w:pPr>
        <w:spacing w:line="360" w:lineRule="auto"/>
        <w:ind w:firstLine="1134"/>
        <w:jc w:val="both"/>
        <w:rPr>
          <w:sz w:val="28"/>
          <w:szCs w:val="28"/>
        </w:rPr>
      </w:pPr>
      <w:r>
        <w:rPr>
          <w:sz w:val="28"/>
          <w:szCs w:val="28"/>
        </w:rPr>
        <w:t>Давая оценку международн</w:t>
      </w:r>
      <w:r w:rsidR="008C7162">
        <w:rPr>
          <w:sz w:val="28"/>
          <w:szCs w:val="28"/>
        </w:rPr>
        <w:t>ому</w:t>
      </w:r>
      <w:r>
        <w:rPr>
          <w:sz w:val="28"/>
          <w:szCs w:val="28"/>
        </w:rPr>
        <w:t xml:space="preserve"> прав</w:t>
      </w:r>
      <w:r w:rsidR="008C7162">
        <w:rPr>
          <w:sz w:val="28"/>
          <w:szCs w:val="28"/>
        </w:rPr>
        <w:t>у</w:t>
      </w:r>
      <w:r>
        <w:rPr>
          <w:sz w:val="28"/>
          <w:szCs w:val="28"/>
        </w:rPr>
        <w:t xml:space="preserve"> как </w:t>
      </w:r>
      <w:r w:rsidR="00CD2DE2">
        <w:rPr>
          <w:sz w:val="28"/>
          <w:szCs w:val="28"/>
        </w:rPr>
        <w:t>институт</w:t>
      </w:r>
      <w:r w:rsidR="008C7162">
        <w:rPr>
          <w:sz w:val="28"/>
          <w:szCs w:val="28"/>
        </w:rPr>
        <w:t>у</w:t>
      </w:r>
      <w:r>
        <w:rPr>
          <w:sz w:val="28"/>
          <w:szCs w:val="28"/>
        </w:rPr>
        <w:t xml:space="preserve"> регулирования правовых отношений между корпорациями и государствами, включая ЧВК</w:t>
      </w:r>
      <w:r w:rsidR="008C7162">
        <w:rPr>
          <w:sz w:val="28"/>
          <w:szCs w:val="28"/>
        </w:rPr>
        <w:t>,</w:t>
      </w:r>
      <w:r>
        <w:rPr>
          <w:sz w:val="28"/>
          <w:szCs w:val="28"/>
        </w:rPr>
        <w:t xml:space="preserve"> можно положительно оценить факт, что как транснациональные компании, так и частные военные компании могут быть привлечены к ответственности за неправомерные действия, нарушения прав человека, международного гуманитарного права. Однако, международное право до сих пор не разработало механизмы признания вины ЧВК за противоправные действия. </w:t>
      </w:r>
    </w:p>
    <w:p w:rsidR="000A6A40" w:rsidRDefault="000A6A40" w:rsidP="000D4C17">
      <w:pPr>
        <w:spacing w:line="360" w:lineRule="auto"/>
        <w:ind w:firstLine="1134"/>
        <w:jc w:val="both"/>
        <w:rPr>
          <w:sz w:val="28"/>
          <w:szCs w:val="28"/>
        </w:rPr>
      </w:pPr>
      <w:r w:rsidRPr="000C1C17">
        <w:rPr>
          <w:sz w:val="28"/>
          <w:szCs w:val="28"/>
        </w:rPr>
        <w:t xml:space="preserve">Хотя корпорации и предприятия не признаны субъектами международного права, они </w:t>
      </w:r>
      <w:r w:rsidR="008C7162">
        <w:rPr>
          <w:sz w:val="28"/>
          <w:szCs w:val="28"/>
        </w:rPr>
        <w:t xml:space="preserve">имеют </w:t>
      </w:r>
      <w:r w:rsidRPr="000C1C17">
        <w:rPr>
          <w:sz w:val="28"/>
          <w:szCs w:val="28"/>
        </w:rPr>
        <w:t xml:space="preserve">права и обязанности в соответствии с международным правом производным способом. Многочисленные международные конвенции признали ответственность корпораций несмотря на </w:t>
      </w:r>
      <w:r w:rsidR="00730243">
        <w:rPr>
          <w:sz w:val="28"/>
          <w:szCs w:val="28"/>
        </w:rPr>
        <w:t xml:space="preserve">то, что </w:t>
      </w:r>
      <w:r w:rsidRPr="000C1C17">
        <w:rPr>
          <w:sz w:val="28"/>
          <w:szCs w:val="28"/>
        </w:rPr>
        <w:t xml:space="preserve">в соответствии с </w:t>
      </w:r>
      <w:r w:rsidR="00730243">
        <w:rPr>
          <w:sz w:val="28"/>
          <w:szCs w:val="28"/>
        </w:rPr>
        <w:t>уставом ООН</w:t>
      </w:r>
      <w:r w:rsidR="00730243">
        <w:rPr>
          <w:rStyle w:val="a4"/>
          <w:sz w:val="28"/>
          <w:szCs w:val="28"/>
        </w:rPr>
        <w:footnoteReference w:id="96"/>
      </w:r>
      <w:r w:rsidR="00730243">
        <w:rPr>
          <w:sz w:val="28"/>
          <w:szCs w:val="28"/>
        </w:rPr>
        <w:t xml:space="preserve"> компании не могут являться субъектами международного права</w:t>
      </w:r>
      <w:r w:rsidR="00334F6E">
        <w:rPr>
          <w:sz w:val="28"/>
          <w:szCs w:val="28"/>
        </w:rPr>
        <w:t>. В</w:t>
      </w:r>
      <w:r w:rsidR="00EC3D92">
        <w:rPr>
          <w:sz w:val="28"/>
          <w:szCs w:val="28"/>
        </w:rPr>
        <w:t>опр</w:t>
      </w:r>
      <w:r w:rsidR="0034490D">
        <w:rPr>
          <w:sz w:val="28"/>
          <w:szCs w:val="28"/>
        </w:rPr>
        <w:t>ос</w:t>
      </w:r>
      <w:r w:rsidR="00334F6E">
        <w:rPr>
          <w:sz w:val="28"/>
          <w:szCs w:val="28"/>
        </w:rPr>
        <w:t xml:space="preserve"> ответственности</w:t>
      </w:r>
      <w:r w:rsidR="0034490D">
        <w:rPr>
          <w:sz w:val="28"/>
          <w:szCs w:val="28"/>
        </w:rPr>
        <w:t xml:space="preserve"> является предметом дискуссии, </w:t>
      </w:r>
      <w:r w:rsidR="00EC3D92">
        <w:rPr>
          <w:sz w:val="28"/>
          <w:szCs w:val="28"/>
        </w:rPr>
        <w:t>поскольку люди имеют</w:t>
      </w:r>
      <w:r w:rsidRPr="000C1C17">
        <w:rPr>
          <w:sz w:val="28"/>
          <w:szCs w:val="28"/>
        </w:rPr>
        <w:t xml:space="preserve"> права и обязанности в соответствии с </w:t>
      </w:r>
      <w:r w:rsidR="00334F6E">
        <w:rPr>
          <w:sz w:val="28"/>
          <w:szCs w:val="28"/>
        </w:rPr>
        <w:t>Декларацией ООН</w:t>
      </w:r>
      <w:r w:rsidRPr="000C1C17">
        <w:rPr>
          <w:sz w:val="28"/>
          <w:szCs w:val="28"/>
        </w:rPr>
        <w:t xml:space="preserve"> о </w:t>
      </w:r>
      <w:r w:rsidR="00334F6E">
        <w:rPr>
          <w:sz w:val="28"/>
          <w:szCs w:val="28"/>
        </w:rPr>
        <w:t>П</w:t>
      </w:r>
      <w:r w:rsidRPr="000C1C17">
        <w:rPr>
          <w:sz w:val="28"/>
          <w:szCs w:val="28"/>
        </w:rPr>
        <w:t xml:space="preserve">равах </w:t>
      </w:r>
      <w:r w:rsidR="00334F6E">
        <w:rPr>
          <w:sz w:val="28"/>
          <w:szCs w:val="28"/>
        </w:rPr>
        <w:t>Ч</w:t>
      </w:r>
      <w:r w:rsidRPr="000C1C17">
        <w:rPr>
          <w:sz w:val="28"/>
          <w:szCs w:val="28"/>
        </w:rPr>
        <w:t xml:space="preserve">еловека и </w:t>
      </w:r>
      <w:r w:rsidR="00EC3D92">
        <w:rPr>
          <w:sz w:val="28"/>
          <w:szCs w:val="28"/>
        </w:rPr>
        <w:t>м</w:t>
      </w:r>
      <w:r w:rsidRPr="000C1C17">
        <w:rPr>
          <w:sz w:val="28"/>
          <w:szCs w:val="28"/>
        </w:rPr>
        <w:t>еждународным гуманитарным правом</w:t>
      </w:r>
      <w:r w:rsidR="00334F6E">
        <w:rPr>
          <w:sz w:val="28"/>
          <w:szCs w:val="28"/>
        </w:rPr>
        <w:t>.</w:t>
      </w:r>
      <w:r w:rsidR="00EC3D92">
        <w:rPr>
          <w:sz w:val="28"/>
          <w:szCs w:val="28"/>
        </w:rPr>
        <w:t xml:space="preserve"> </w:t>
      </w:r>
      <w:r w:rsidR="00334F6E">
        <w:rPr>
          <w:sz w:val="28"/>
          <w:szCs w:val="28"/>
        </w:rPr>
        <w:t>Д</w:t>
      </w:r>
      <w:r w:rsidR="00EC3D92">
        <w:rPr>
          <w:sz w:val="28"/>
          <w:szCs w:val="28"/>
        </w:rPr>
        <w:t>олжны ли мы признавать</w:t>
      </w:r>
      <w:r w:rsidRPr="000C1C17">
        <w:rPr>
          <w:sz w:val="28"/>
          <w:szCs w:val="28"/>
        </w:rPr>
        <w:t xml:space="preserve"> юридические лица </w:t>
      </w:r>
      <w:r w:rsidR="00EC3D92">
        <w:rPr>
          <w:sz w:val="28"/>
          <w:szCs w:val="28"/>
        </w:rPr>
        <w:t>в некоторых случаях международными</w:t>
      </w:r>
      <w:r w:rsidRPr="000C1C17">
        <w:rPr>
          <w:sz w:val="28"/>
          <w:szCs w:val="28"/>
        </w:rPr>
        <w:t xml:space="preserve"> юридическ</w:t>
      </w:r>
      <w:r w:rsidR="00EC3D92">
        <w:rPr>
          <w:sz w:val="28"/>
          <w:szCs w:val="28"/>
        </w:rPr>
        <w:t>ими</w:t>
      </w:r>
      <w:r w:rsidRPr="000C1C17">
        <w:rPr>
          <w:sz w:val="28"/>
          <w:szCs w:val="28"/>
        </w:rPr>
        <w:t xml:space="preserve"> лиц</w:t>
      </w:r>
      <w:r w:rsidR="00EC3D92">
        <w:rPr>
          <w:sz w:val="28"/>
          <w:szCs w:val="28"/>
        </w:rPr>
        <w:t>ами, обладающими некоторыми специальными правами</w:t>
      </w:r>
      <w:r w:rsidR="00334F6E">
        <w:rPr>
          <w:sz w:val="28"/>
          <w:szCs w:val="28"/>
        </w:rPr>
        <w:t>?</w:t>
      </w:r>
      <w:r w:rsidR="00EC3D92">
        <w:rPr>
          <w:sz w:val="28"/>
          <w:szCs w:val="28"/>
        </w:rPr>
        <w:t xml:space="preserve"> Допуская это, </w:t>
      </w:r>
      <w:r w:rsidRPr="000C1C17">
        <w:rPr>
          <w:sz w:val="28"/>
          <w:szCs w:val="28"/>
        </w:rPr>
        <w:t xml:space="preserve">с другой стороны </w:t>
      </w:r>
      <w:r w:rsidR="00EC3D92">
        <w:rPr>
          <w:sz w:val="28"/>
          <w:szCs w:val="28"/>
        </w:rPr>
        <w:lastRenderedPageBreak/>
        <w:t>становится более ясными механизмы привлечения к ответственности по аналогии с действующими в государствах кодексами.</w:t>
      </w:r>
    </w:p>
    <w:p w:rsidR="00EC3D92" w:rsidRDefault="00EC3D92" w:rsidP="000D4C17">
      <w:pPr>
        <w:spacing w:line="360" w:lineRule="auto"/>
        <w:ind w:firstLine="1134"/>
        <w:jc w:val="both"/>
        <w:rPr>
          <w:sz w:val="28"/>
          <w:szCs w:val="28"/>
        </w:rPr>
      </w:pPr>
      <w:r>
        <w:rPr>
          <w:sz w:val="28"/>
          <w:szCs w:val="28"/>
        </w:rPr>
        <w:t>Различные аналитики</w:t>
      </w:r>
      <w:r w:rsidR="00334F6E">
        <w:rPr>
          <w:sz w:val="28"/>
          <w:szCs w:val="28"/>
        </w:rPr>
        <w:t>, в частности Кашников Б.Н.</w:t>
      </w:r>
      <w:r w:rsidR="00334F6E">
        <w:rPr>
          <w:rStyle w:val="a4"/>
          <w:sz w:val="28"/>
          <w:szCs w:val="28"/>
        </w:rPr>
        <w:footnoteReference w:id="97"/>
      </w:r>
      <w:r w:rsidR="00334F6E">
        <w:rPr>
          <w:sz w:val="28"/>
          <w:szCs w:val="28"/>
        </w:rPr>
        <w:t>,</w:t>
      </w:r>
      <w:r>
        <w:rPr>
          <w:sz w:val="28"/>
          <w:szCs w:val="28"/>
        </w:rPr>
        <w:t xml:space="preserve"> по данной проблеме отмечают, что тема гражданства ЧВК как юридического лица достаточно неоднозначна.  Можно выделить несколько различных оснований принадлежности к конкретному государству:</w:t>
      </w:r>
    </w:p>
    <w:p w:rsidR="00EC3D92" w:rsidRDefault="00947152" w:rsidP="000D4C17">
      <w:pPr>
        <w:spacing w:line="360" w:lineRule="auto"/>
        <w:ind w:firstLine="1134"/>
        <w:jc w:val="both"/>
        <w:rPr>
          <w:sz w:val="28"/>
          <w:szCs w:val="28"/>
        </w:rPr>
      </w:pPr>
      <w:r>
        <w:rPr>
          <w:sz w:val="28"/>
          <w:szCs w:val="28"/>
        </w:rPr>
        <w:t>инкорпорация юридического лица;</w:t>
      </w:r>
    </w:p>
    <w:p w:rsidR="00947152" w:rsidRDefault="00947152" w:rsidP="000D4C17">
      <w:pPr>
        <w:spacing w:line="360" w:lineRule="auto"/>
        <w:ind w:firstLine="1134"/>
        <w:jc w:val="both"/>
        <w:rPr>
          <w:sz w:val="28"/>
          <w:szCs w:val="28"/>
        </w:rPr>
      </w:pPr>
      <w:r>
        <w:rPr>
          <w:sz w:val="28"/>
          <w:szCs w:val="28"/>
        </w:rPr>
        <w:t>местонахождение зарегистрированного офиса (фактический адрес);</w:t>
      </w:r>
    </w:p>
    <w:p w:rsidR="00947152" w:rsidRDefault="00947152" w:rsidP="000D4C17">
      <w:pPr>
        <w:spacing w:line="360" w:lineRule="auto"/>
        <w:ind w:firstLine="1134"/>
        <w:jc w:val="both"/>
        <w:rPr>
          <w:sz w:val="28"/>
          <w:szCs w:val="28"/>
        </w:rPr>
      </w:pPr>
      <w:r>
        <w:rPr>
          <w:sz w:val="28"/>
          <w:szCs w:val="28"/>
        </w:rPr>
        <w:t>местонахождение руководства.</w:t>
      </w:r>
    </w:p>
    <w:p w:rsidR="00947152" w:rsidRPr="000C1C17" w:rsidRDefault="00947152" w:rsidP="000D4C17">
      <w:pPr>
        <w:spacing w:line="360" w:lineRule="auto"/>
        <w:ind w:firstLine="1134"/>
        <w:jc w:val="both"/>
        <w:rPr>
          <w:sz w:val="28"/>
          <w:szCs w:val="28"/>
        </w:rPr>
      </w:pPr>
      <w:r>
        <w:rPr>
          <w:sz w:val="28"/>
          <w:szCs w:val="28"/>
        </w:rPr>
        <w:t xml:space="preserve">При этом, различные международные конвенции делают отсылку к гражданству ЧВК, не давая четкого ответа, не уделяя достаточного внимания проблеме определения такого термина, как гражданство юридического лица. Международное право определяет гражданство юридического лица термином </w:t>
      </w:r>
      <w:r w:rsidR="00A23B40">
        <w:rPr>
          <w:sz w:val="28"/>
          <w:szCs w:val="28"/>
        </w:rPr>
        <w:t>«</w:t>
      </w:r>
      <w:r>
        <w:rPr>
          <w:sz w:val="28"/>
          <w:szCs w:val="28"/>
        </w:rPr>
        <w:t>существенное участие</w:t>
      </w:r>
      <w:r w:rsidR="00A23B40">
        <w:rPr>
          <w:sz w:val="28"/>
          <w:szCs w:val="28"/>
        </w:rPr>
        <w:t>»</w:t>
      </w:r>
      <w:r w:rsidR="00334F6E">
        <w:rPr>
          <w:rStyle w:val="a4"/>
          <w:sz w:val="28"/>
          <w:szCs w:val="28"/>
        </w:rPr>
        <w:footnoteReference w:id="98"/>
      </w:r>
      <w:r>
        <w:rPr>
          <w:sz w:val="28"/>
          <w:szCs w:val="28"/>
        </w:rPr>
        <w:t>.</w:t>
      </w:r>
    </w:p>
    <w:p w:rsidR="000A6A40" w:rsidRPr="000C1C17" w:rsidRDefault="00947152" w:rsidP="000D4C17">
      <w:pPr>
        <w:spacing w:line="360" w:lineRule="auto"/>
        <w:ind w:firstLine="1134"/>
        <w:jc w:val="both"/>
        <w:rPr>
          <w:sz w:val="28"/>
          <w:szCs w:val="28"/>
        </w:rPr>
      </w:pPr>
      <w:r>
        <w:rPr>
          <w:sz w:val="28"/>
          <w:szCs w:val="28"/>
        </w:rPr>
        <w:t>Также наложение</w:t>
      </w:r>
      <w:r w:rsidR="000A6A40" w:rsidRPr="000C1C17">
        <w:rPr>
          <w:sz w:val="28"/>
          <w:szCs w:val="28"/>
        </w:rPr>
        <w:t xml:space="preserve"> материальн</w:t>
      </w:r>
      <w:r>
        <w:rPr>
          <w:sz w:val="28"/>
          <w:szCs w:val="28"/>
        </w:rPr>
        <w:t>ой ответственност</w:t>
      </w:r>
      <w:r w:rsidR="002F042E">
        <w:rPr>
          <w:sz w:val="28"/>
          <w:szCs w:val="28"/>
        </w:rPr>
        <w:t>и</w:t>
      </w:r>
      <w:r>
        <w:rPr>
          <w:sz w:val="28"/>
          <w:szCs w:val="28"/>
        </w:rPr>
        <w:t xml:space="preserve"> </w:t>
      </w:r>
      <w:r w:rsidR="000A6A40" w:rsidRPr="000C1C17">
        <w:rPr>
          <w:sz w:val="28"/>
          <w:szCs w:val="28"/>
        </w:rPr>
        <w:t xml:space="preserve">на </w:t>
      </w:r>
      <w:r w:rsidR="000A6A40">
        <w:rPr>
          <w:sz w:val="28"/>
          <w:szCs w:val="28"/>
        </w:rPr>
        <w:t>ЧВК</w:t>
      </w:r>
      <w:r>
        <w:rPr>
          <w:sz w:val="28"/>
          <w:szCs w:val="28"/>
        </w:rPr>
        <w:t xml:space="preserve"> как </w:t>
      </w:r>
      <w:r w:rsidR="002F042E">
        <w:rPr>
          <w:sz w:val="28"/>
          <w:szCs w:val="28"/>
        </w:rPr>
        <w:t>на юридическое лицо</w:t>
      </w:r>
      <w:r w:rsidR="000A6A40" w:rsidRPr="000C1C17">
        <w:rPr>
          <w:sz w:val="28"/>
          <w:szCs w:val="28"/>
        </w:rPr>
        <w:t xml:space="preserve">, </w:t>
      </w:r>
      <w:r>
        <w:rPr>
          <w:sz w:val="28"/>
          <w:szCs w:val="28"/>
        </w:rPr>
        <w:t xml:space="preserve">не влечет за собой наказание тех людей, кто нарушал права человека, </w:t>
      </w:r>
      <w:r w:rsidR="000A6A40" w:rsidRPr="000C1C17">
        <w:rPr>
          <w:sz w:val="28"/>
          <w:szCs w:val="28"/>
        </w:rPr>
        <w:t xml:space="preserve">для </w:t>
      </w:r>
      <w:r>
        <w:rPr>
          <w:sz w:val="28"/>
          <w:szCs w:val="28"/>
        </w:rPr>
        <w:t xml:space="preserve">семей </w:t>
      </w:r>
      <w:r w:rsidR="000A6A40" w:rsidRPr="000C1C17">
        <w:rPr>
          <w:sz w:val="28"/>
          <w:szCs w:val="28"/>
        </w:rPr>
        <w:t xml:space="preserve">жертв </w:t>
      </w:r>
      <w:r>
        <w:rPr>
          <w:sz w:val="28"/>
          <w:szCs w:val="28"/>
        </w:rPr>
        <w:t>это будет слабым утешением</w:t>
      </w:r>
      <w:r w:rsidR="000A6A40" w:rsidRPr="000C1C17">
        <w:rPr>
          <w:sz w:val="28"/>
          <w:szCs w:val="28"/>
        </w:rPr>
        <w:t>.</w:t>
      </w:r>
    </w:p>
    <w:p w:rsidR="000A6A40" w:rsidRDefault="00947152" w:rsidP="000D4C17">
      <w:pPr>
        <w:spacing w:line="360" w:lineRule="auto"/>
        <w:ind w:firstLine="1134"/>
        <w:jc w:val="both"/>
        <w:rPr>
          <w:sz w:val="28"/>
          <w:szCs w:val="28"/>
        </w:rPr>
      </w:pPr>
      <w:r>
        <w:rPr>
          <w:sz w:val="28"/>
          <w:szCs w:val="28"/>
        </w:rPr>
        <w:t xml:space="preserve">Ни один </w:t>
      </w:r>
      <w:r w:rsidR="000A6A40" w:rsidRPr="000C1C17">
        <w:rPr>
          <w:sz w:val="28"/>
          <w:szCs w:val="28"/>
        </w:rPr>
        <w:t xml:space="preserve">международный трибунал не обладает </w:t>
      </w:r>
      <w:r>
        <w:rPr>
          <w:sz w:val="28"/>
          <w:szCs w:val="28"/>
        </w:rPr>
        <w:t>возможностью судебного преследования</w:t>
      </w:r>
      <w:r w:rsidR="000A6A40" w:rsidRPr="000C1C17">
        <w:rPr>
          <w:sz w:val="28"/>
          <w:szCs w:val="28"/>
        </w:rPr>
        <w:t xml:space="preserve"> юридически</w:t>
      </w:r>
      <w:r>
        <w:rPr>
          <w:sz w:val="28"/>
          <w:szCs w:val="28"/>
        </w:rPr>
        <w:t xml:space="preserve">х </w:t>
      </w:r>
      <w:r w:rsidR="000A6A40" w:rsidRPr="000C1C17">
        <w:rPr>
          <w:sz w:val="28"/>
          <w:szCs w:val="28"/>
        </w:rPr>
        <w:t>лиц как таковы</w:t>
      </w:r>
      <w:r>
        <w:rPr>
          <w:sz w:val="28"/>
          <w:szCs w:val="28"/>
        </w:rPr>
        <w:t>х</w:t>
      </w:r>
      <w:r w:rsidR="000A6A40" w:rsidRPr="000C1C17">
        <w:rPr>
          <w:sz w:val="28"/>
          <w:szCs w:val="28"/>
        </w:rPr>
        <w:t xml:space="preserve"> за международные преступления. </w:t>
      </w:r>
      <w:r>
        <w:rPr>
          <w:sz w:val="28"/>
          <w:szCs w:val="28"/>
        </w:rPr>
        <w:t>Комитет предварительного производства</w:t>
      </w:r>
      <w:r w:rsidR="0034490D">
        <w:rPr>
          <w:sz w:val="28"/>
          <w:szCs w:val="28"/>
        </w:rPr>
        <w:t xml:space="preserve"> </w:t>
      </w:r>
      <w:r>
        <w:rPr>
          <w:sz w:val="28"/>
          <w:szCs w:val="28"/>
        </w:rPr>
        <w:t>м</w:t>
      </w:r>
      <w:r w:rsidR="000A6A40" w:rsidRPr="000C1C17">
        <w:rPr>
          <w:sz w:val="28"/>
          <w:szCs w:val="28"/>
        </w:rPr>
        <w:t xml:space="preserve">еждународного уголовного суда </w:t>
      </w:r>
      <w:r>
        <w:rPr>
          <w:sz w:val="28"/>
          <w:szCs w:val="28"/>
        </w:rPr>
        <w:t>высказывал</w:t>
      </w:r>
      <w:r w:rsidR="000A6A40" w:rsidRPr="000C1C17">
        <w:rPr>
          <w:sz w:val="28"/>
          <w:szCs w:val="28"/>
        </w:rPr>
        <w:t xml:space="preserve"> предложения предоставить </w:t>
      </w:r>
      <w:r>
        <w:rPr>
          <w:sz w:val="28"/>
          <w:szCs w:val="28"/>
        </w:rPr>
        <w:t>суду такие полномочия</w:t>
      </w:r>
      <w:r w:rsidR="000A6A40" w:rsidRPr="000C1C17">
        <w:rPr>
          <w:sz w:val="28"/>
          <w:szCs w:val="28"/>
        </w:rPr>
        <w:t xml:space="preserve"> по корпоративным предприятиям в дополнение к </w:t>
      </w:r>
      <w:r>
        <w:rPr>
          <w:sz w:val="28"/>
          <w:szCs w:val="28"/>
        </w:rPr>
        <w:t>физическим лицам</w:t>
      </w:r>
      <w:r w:rsidR="000A6A40" w:rsidRPr="000C1C17">
        <w:rPr>
          <w:sz w:val="28"/>
          <w:szCs w:val="28"/>
        </w:rPr>
        <w:t xml:space="preserve">, но </w:t>
      </w:r>
      <w:r>
        <w:rPr>
          <w:sz w:val="28"/>
          <w:szCs w:val="28"/>
        </w:rPr>
        <w:t>до сих пор это остается на уровне дискуссий</w:t>
      </w:r>
      <w:r w:rsidR="000A6A40" w:rsidRPr="000C1C17">
        <w:rPr>
          <w:sz w:val="28"/>
          <w:szCs w:val="28"/>
        </w:rPr>
        <w:t xml:space="preserve">. С другой стороны, тяжба против </w:t>
      </w:r>
      <w:r w:rsidR="000A6A40">
        <w:rPr>
          <w:sz w:val="28"/>
          <w:szCs w:val="28"/>
        </w:rPr>
        <w:t>ЧВК</w:t>
      </w:r>
      <w:r w:rsidR="000A6A40" w:rsidRPr="000C1C17">
        <w:rPr>
          <w:sz w:val="28"/>
          <w:szCs w:val="28"/>
        </w:rPr>
        <w:t xml:space="preserve"> во внутренних судах </w:t>
      </w:r>
      <w:r>
        <w:rPr>
          <w:sz w:val="28"/>
          <w:szCs w:val="28"/>
        </w:rPr>
        <w:t>стран местонахождения, например</w:t>
      </w:r>
      <w:r w:rsidR="0034490D">
        <w:rPr>
          <w:sz w:val="28"/>
          <w:szCs w:val="28"/>
        </w:rPr>
        <w:t xml:space="preserve"> </w:t>
      </w:r>
      <w:r w:rsidR="00CD2DE2">
        <w:rPr>
          <w:sz w:val="28"/>
          <w:szCs w:val="28"/>
        </w:rPr>
        <w:t>также может упростить делопроизводство, однако встает вопрос о принятии соответствующего законодательства</w:t>
      </w:r>
      <w:r w:rsidR="000A6A40" w:rsidRPr="000C1C17">
        <w:rPr>
          <w:sz w:val="28"/>
          <w:szCs w:val="28"/>
        </w:rPr>
        <w:t xml:space="preserve">. </w:t>
      </w:r>
      <w:r w:rsidR="00CD2DE2">
        <w:rPr>
          <w:sz w:val="28"/>
          <w:szCs w:val="28"/>
        </w:rPr>
        <w:t xml:space="preserve">И проблема подсудности может решаться путем изменения местонахождения, перераспределения </w:t>
      </w:r>
      <w:r w:rsidR="00CD2DE2">
        <w:rPr>
          <w:sz w:val="28"/>
          <w:szCs w:val="28"/>
        </w:rPr>
        <w:lastRenderedPageBreak/>
        <w:t xml:space="preserve">ответственности на </w:t>
      </w:r>
      <w:r w:rsidR="000A6A40" w:rsidRPr="000C1C17">
        <w:rPr>
          <w:sz w:val="28"/>
          <w:szCs w:val="28"/>
        </w:rPr>
        <w:t xml:space="preserve">иностранные </w:t>
      </w:r>
      <w:r w:rsidR="00990ABF" w:rsidRPr="000C1C17">
        <w:rPr>
          <w:sz w:val="28"/>
          <w:szCs w:val="28"/>
        </w:rPr>
        <w:t>филиалы</w:t>
      </w:r>
      <w:r w:rsidR="00CD2DE2">
        <w:rPr>
          <w:sz w:val="28"/>
          <w:szCs w:val="28"/>
        </w:rPr>
        <w:t xml:space="preserve"> также всех известных корпоративному праву коллизий и способов снять ответственность с юридического лица. Тем не менее, в корпоративном праве также</w:t>
      </w:r>
      <w:r w:rsidR="000A6A40" w:rsidRPr="000C1C17">
        <w:rPr>
          <w:sz w:val="28"/>
          <w:szCs w:val="28"/>
        </w:rPr>
        <w:t xml:space="preserve"> компания-учредитель должна подверг</w:t>
      </w:r>
      <w:r w:rsidR="00CD2DE2">
        <w:rPr>
          <w:sz w:val="28"/>
          <w:szCs w:val="28"/>
        </w:rPr>
        <w:t>ать</w:t>
      </w:r>
      <w:r w:rsidR="000A6A40" w:rsidRPr="000C1C17">
        <w:rPr>
          <w:sz w:val="28"/>
          <w:szCs w:val="28"/>
        </w:rPr>
        <w:t>ся прямой юридической ответственности за злоупотреблени</w:t>
      </w:r>
      <w:r w:rsidR="00CD2DE2">
        <w:rPr>
          <w:sz w:val="28"/>
          <w:szCs w:val="28"/>
        </w:rPr>
        <w:t>я</w:t>
      </w:r>
      <w:r w:rsidR="0034490D">
        <w:rPr>
          <w:sz w:val="28"/>
          <w:szCs w:val="28"/>
        </w:rPr>
        <w:t xml:space="preserve"> </w:t>
      </w:r>
      <w:r w:rsidR="00CD2DE2">
        <w:rPr>
          <w:sz w:val="28"/>
          <w:szCs w:val="28"/>
        </w:rPr>
        <w:t>своего</w:t>
      </w:r>
      <w:r w:rsidR="000A6A40" w:rsidRPr="000C1C17">
        <w:rPr>
          <w:sz w:val="28"/>
          <w:szCs w:val="28"/>
        </w:rPr>
        <w:t xml:space="preserve"> иностранного филиала, если нарушения </w:t>
      </w:r>
      <w:r w:rsidR="00F719BD">
        <w:rPr>
          <w:sz w:val="28"/>
          <w:szCs w:val="28"/>
        </w:rPr>
        <w:t>установлены.</w:t>
      </w:r>
    </w:p>
    <w:p w:rsidR="00853D99" w:rsidRDefault="00CD2DE2" w:rsidP="000D4C17">
      <w:pPr>
        <w:spacing w:line="360" w:lineRule="auto"/>
        <w:ind w:firstLine="1134"/>
        <w:jc w:val="both"/>
        <w:rPr>
          <w:sz w:val="28"/>
          <w:szCs w:val="28"/>
        </w:rPr>
      </w:pPr>
      <w:r>
        <w:rPr>
          <w:sz w:val="28"/>
          <w:szCs w:val="28"/>
        </w:rPr>
        <w:t>Еще одним дискуссионным вопросом является сложившаяся ситуация вокруг самой деятельности ЧВК. Ведь фактически - эти организации обеспечивают мир, то есть, не являясь субъектами международного права, участвуют в различных конфликтах, поддерживая мир и безопасность в регионах. С одной стороны - нарушение частными военными компаниями суверенитета путем нарушения монополии на применение вооруженной силы, с другой стороны - главный заказчик сам дает полномочия частным компаниям применять эту вооруженную силу, делая ЧВК агентом, представляющим свои интересы.</w:t>
      </w:r>
    </w:p>
    <w:p w:rsidR="00415A18" w:rsidRDefault="00E63198" w:rsidP="000D4C17">
      <w:pPr>
        <w:pStyle w:val="1"/>
        <w:pageBreakBefore/>
        <w:ind w:firstLine="1134"/>
      </w:pPr>
      <w:bookmarkStart w:id="37" w:name="_Toc451966639"/>
      <w:r>
        <w:lastRenderedPageBreak/>
        <w:t>Глава 3</w:t>
      </w:r>
      <w:r w:rsidR="0093347F">
        <w:t xml:space="preserve">. Анализ ЧВК по выбранным </w:t>
      </w:r>
      <w:r w:rsidR="00F719BD">
        <w:t>критериям.</w:t>
      </w:r>
      <w:bookmarkEnd w:id="37"/>
    </w:p>
    <w:p w:rsidR="0093347F" w:rsidRDefault="0093347F" w:rsidP="000D4C17">
      <w:pPr>
        <w:spacing w:line="360" w:lineRule="auto"/>
        <w:ind w:firstLine="1134"/>
        <w:rPr>
          <w:b/>
          <w:sz w:val="28"/>
        </w:rPr>
      </w:pPr>
    </w:p>
    <w:p w:rsidR="00415A18" w:rsidRPr="000E7753" w:rsidRDefault="0034490D" w:rsidP="000D4C17">
      <w:pPr>
        <w:spacing w:line="360" w:lineRule="auto"/>
        <w:ind w:firstLine="1134"/>
        <w:jc w:val="both"/>
        <w:rPr>
          <w:sz w:val="28"/>
          <w:szCs w:val="28"/>
        </w:rPr>
      </w:pPr>
      <w:r w:rsidRPr="0034490D">
        <w:rPr>
          <w:sz w:val="28"/>
          <w:szCs w:val="28"/>
        </w:rPr>
        <w:t>«</w:t>
      </w:r>
      <w:r w:rsidR="00D22A91">
        <w:rPr>
          <w:sz w:val="28"/>
          <w:szCs w:val="28"/>
          <w:lang w:val="en-US"/>
        </w:rPr>
        <w:t>Executive</w:t>
      </w:r>
      <w:r>
        <w:rPr>
          <w:sz w:val="28"/>
          <w:szCs w:val="28"/>
        </w:rPr>
        <w:t xml:space="preserve"> </w:t>
      </w:r>
      <w:r w:rsidR="00D22A91">
        <w:rPr>
          <w:sz w:val="28"/>
          <w:szCs w:val="28"/>
          <w:lang w:val="en-US"/>
        </w:rPr>
        <w:t>Outcomes</w:t>
      </w:r>
      <w:r w:rsidRPr="0034490D">
        <w:rPr>
          <w:sz w:val="28"/>
          <w:szCs w:val="28"/>
        </w:rPr>
        <w:t>»</w:t>
      </w:r>
      <w:r w:rsidR="00415A18" w:rsidRPr="000E7753">
        <w:rPr>
          <w:sz w:val="28"/>
          <w:szCs w:val="28"/>
        </w:rPr>
        <w:t xml:space="preserve">, </w:t>
      </w:r>
      <w:r w:rsidRPr="0034490D">
        <w:rPr>
          <w:sz w:val="28"/>
          <w:szCs w:val="28"/>
        </w:rPr>
        <w:t>«</w:t>
      </w:r>
      <w:r w:rsidR="00415A18" w:rsidRPr="000E7753">
        <w:rPr>
          <w:sz w:val="28"/>
          <w:szCs w:val="28"/>
        </w:rPr>
        <w:t>MPRI</w:t>
      </w:r>
      <w:r w:rsidRPr="0034490D">
        <w:rPr>
          <w:sz w:val="28"/>
          <w:szCs w:val="28"/>
        </w:rPr>
        <w:t>»</w:t>
      </w:r>
      <w:r w:rsidR="00415A18" w:rsidRPr="000E7753">
        <w:rPr>
          <w:sz w:val="28"/>
          <w:szCs w:val="28"/>
        </w:rPr>
        <w:t xml:space="preserve"> и </w:t>
      </w:r>
      <w:r w:rsidRPr="0034490D">
        <w:rPr>
          <w:sz w:val="28"/>
          <w:szCs w:val="28"/>
        </w:rPr>
        <w:t>«</w:t>
      </w:r>
      <w:r w:rsidR="00415A18" w:rsidRPr="000E7753">
        <w:rPr>
          <w:sz w:val="28"/>
          <w:szCs w:val="28"/>
        </w:rPr>
        <w:t>Блэкуотер</w:t>
      </w:r>
      <w:r w:rsidRPr="0034490D">
        <w:rPr>
          <w:sz w:val="28"/>
          <w:szCs w:val="28"/>
        </w:rPr>
        <w:t>»</w:t>
      </w:r>
      <w:r w:rsidR="00415A18" w:rsidRPr="000E7753">
        <w:rPr>
          <w:sz w:val="28"/>
          <w:szCs w:val="28"/>
        </w:rPr>
        <w:t xml:space="preserve"> </w:t>
      </w:r>
      <w:r w:rsidR="00D31B7C">
        <w:rPr>
          <w:sz w:val="28"/>
          <w:szCs w:val="28"/>
        </w:rPr>
        <w:t>–</w:t>
      </w:r>
      <w:r w:rsidR="00415A18" w:rsidRPr="000E7753">
        <w:rPr>
          <w:sz w:val="28"/>
          <w:szCs w:val="28"/>
        </w:rPr>
        <w:t xml:space="preserve"> все </w:t>
      </w:r>
      <w:r w:rsidR="00415A18">
        <w:rPr>
          <w:sz w:val="28"/>
          <w:szCs w:val="28"/>
        </w:rPr>
        <w:t>ЧВК</w:t>
      </w:r>
      <w:r w:rsidR="00987854">
        <w:rPr>
          <w:sz w:val="28"/>
          <w:szCs w:val="28"/>
        </w:rPr>
        <w:t xml:space="preserve"> работают на США, в интересах США и поддерживают их национальные цели</w:t>
      </w:r>
      <w:r w:rsidR="00415A18" w:rsidRPr="00D22A91">
        <w:rPr>
          <w:sz w:val="28"/>
          <w:szCs w:val="28"/>
        </w:rPr>
        <w:t xml:space="preserve">. </w:t>
      </w:r>
      <w:r w:rsidR="00415A18" w:rsidRPr="000E7753">
        <w:rPr>
          <w:sz w:val="28"/>
          <w:szCs w:val="28"/>
        </w:rPr>
        <w:t xml:space="preserve">Их действия влияют на непосредственную ситуацию и формируют </w:t>
      </w:r>
      <w:r w:rsidR="00987854">
        <w:rPr>
          <w:sz w:val="28"/>
          <w:szCs w:val="28"/>
        </w:rPr>
        <w:t>театр военных действий</w:t>
      </w:r>
      <w:r w:rsidR="002F042E">
        <w:rPr>
          <w:sz w:val="28"/>
          <w:szCs w:val="28"/>
        </w:rPr>
        <w:t xml:space="preserve"> в регионах развертывания</w:t>
      </w:r>
      <w:r w:rsidR="00415A18" w:rsidRPr="000E7753">
        <w:rPr>
          <w:sz w:val="28"/>
          <w:szCs w:val="28"/>
        </w:rPr>
        <w:t xml:space="preserve">. </w:t>
      </w:r>
      <w:r w:rsidR="00987854">
        <w:rPr>
          <w:sz w:val="28"/>
          <w:szCs w:val="28"/>
          <w:lang w:val="en-US"/>
        </w:rPr>
        <w:t>Executive</w:t>
      </w:r>
      <w:r>
        <w:rPr>
          <w:sz w:val="28"/>
          <w:szCs w:val="28"/>
        </w:rPr>
        <w:t xml:space="preserve"> </w:t>
      </w:r>
      <w:r w:rsidR="00987854">
        <w:rPr>
          <w:sz w:val="28"/>
          <w:szCs w:val="28"/>
          <w:lang w:val="en-US"/>
        </w:rPr>
        <w:t>Outcomes</w:t>
      </w:r>
      <w:r w:rsidR="00415A18" w:rsidRPr="000E7753">
        <w:rPr>
          <w:sz w:val="28"/>
          <w:szCs w:val="28"/>
        </w:rPr>
        <w:t xml:space="preserve"> классифицирован</w:t>
      </w:r>
      <w:r w:rsidR="002F042E">
        <w:rPr>
          <w:sz w:val="28"/>
          <w:szCs w:val="28"/>
        </w:rPr>
        <w:t>а</w:t>
      </w:r>
      <w:r w:rsidR="00415A18" w:rsidRPr="000E7753">
        <w:rPr>
          <w:sz w:val="28"/>
          <w:szCs w:val="28"/>
        </w:rPr>
        <w:t xml:space="preserve"> как частная боевая компания</w:t>
      </w:r>
      <w:r w:rsidR="002F042E">
        <w:rPr>
          <w:sz w:val="28"/>
          <w:szCs w:val="28"/>
        </w:rPr>
        <w:t xml:space="preserve"> </w:t>
      </w:r>
      <w:r w:rsidR="00A23B40">
        <w:rPr>
          <w:sz w:val="28"/>
          <w:szCs w:val="28"/>
        </w:rPr>
        <w:t>(ЧБК),</w:t>
      </w:r>
      <w:r w:rsidR="00415A18" w:rsidRPr="000E7753">
        <w:rPr>
          <w:sz w:val="28"/>
          <w:szCs w:val="28"/>
        </w:rPr>
        <w:t xml:space="preserve"> поскольку она </w:t>
      </w:r>
      <w:r w:rsidR="00987854">
        <w:rPr>
          <w:sz w:val="28"/>
          <w:szCs w:val="28"/>
        </w:rPr>
        <w:t xml:space="preserve">проводила </w:t>
      </w:r>
      <w:r w:rsidR="00415A18" w:rsidRPr="000E7753">
        <w:rPr>
          <w:sz w:val="28"/>
          <w:szCs w:val="28"/>
        </w:rPr>
        <w:t>наступательные операции вместе с правите</w:t>
      </w:r>
      <w:r w:rsidR="00987854">
        <w:rPr>
          <w:sz w:val="28"/>
          <w:szCs w:val="28"/>
        </w:rPr>
        <w:t>льственными вооруженными силами нацеливаясь на правящ</w:t>
      </w:r>
      <w:r w:rsidR="002F042E">
        <w:rPr>
          <w:sz w:val="28"/>
          <w:szCs w:val="28"/>
        </w:rPr>
        <w:t>ий</w:t>
      </w:r>
      <w:r w:rsidR="00987854">
        <w:rPr>
          <w:sz w:val="28"/>
          <w:szCs w:val="28"/>
        </w:rPr>
        <w:t xml:space="preserve"> режим</w:t>
      </w:r>
      <w:r w:rsidR="00415A18" w:rsidRPr="000E7753">
        <w:rPr>
          <w:sz w:val="28"/>
          <w:szCs w:val="28"/>
        </w:rPr>
        <w:t xml:space="preserve">. На Балканах MPRI </w:t>
      </w:r>
      <w:r w:rsidR="00987854">
        <w:rPr>
          <w:sz w:val="28"/>
          <w:szCs w:val="28"/>
        </w:rPr>
        <w:t>осуществляла свою деятельность как</w:t>
      </w:r>
      <w:r>
        <w:rPr>
          <w:sz w:val="28"/>
          <w:szCs w:val="28"/>
        </w:rPr>
        <w:t xml:space="preserve"> </w:t>
      </w:r>
      <w:r w:rsidR="00415A18" w:rsidRPr="000E7753">
        <w:rPr>
          <w:sz w:val="28"/>
          <w:szCs w:val="28"/>
        </w:rPr>
        <w:t>военная компания</w:t>
      </w:r>
      <w:r>
        <w:rPr>
          <w:sz w:val="28"/>
          <w:szCs w:val="28"/>
        </w:rPr>
        <w:t xml:space="preserve"> п</w:t>
      </w:r>
      <w:r w:rsidR="00A23B40">
        <w:rPr>
          <w:sz w:val="28"/>
          <w:szCs w:val="28"/>
        </w:rPr>
        <w:t>о доверенности от государства</w:t>
      </w:r>
      <w:r w:rsidR="00415A18" w:rsidRPr="000E7753">
        <w:rPr>
          <w:sz w:val="28"/>
          <w:szCs w:val="28"/>
        </w:rPr>
        <w:t>, потому что он</w:t>
      </w:r>
      <w:r w:rsidR="008568F1">
        <w:rPr>
          <w:sz w:val="28"/>
          <w:szCs w:val="28"/>
        </w:rPr>
        <w:t>а</w:t>
      </w:r>
      <w:r w:rsidR="00415A18" w:rsidRPr="000E7753">
        <w:rPr>
          <w:sz w:val="28"/>
          <w:szCs w:val="28"/>
        </w:rPr>
        <w:t xml:space="preserve"> действовал</w:t>
      </w:r>
      <w:r w:rsidR="00F172CC">
        <w:rPr>
          <w:sz w:val="28"/>
          <w:szCs w:val="28"/>
        </w:rPr>
        <w:t>а</w:t>
      </w:r>
      <w:r w:rsidR="00415A18" w:rsidRPr="000E7753">
        <w:rPr>
          <w:sz w:val="28"/>
          <w:szCs w:val="28"/>
        </w:rPr>
        <w:t xml:space="preserve"> непосредственно от имени американского правительства, когда американское правительство не могло действовать само</w:t>
      </w:r>
      <w:r w:rsidR="00F172CC">
        <w:rPr>
          <w:sz w:val="28"/>
          <w:szCs w:val="28"/>
        </w:rPr>
        <w:t>стоятельно</w:t>
      </w:r>
      <w:r w:rsidR="00415A18" w:rsidRPr="000E7753">
        <w:rPr>
          <w:sz w:val="28"/>
          <w:szCs w:val="28"/>
        </w:rPr>
        <w:t xml:space="preserve">. Блэкуотер может быть классифицирован как </w:t>
      </w:r>
      <w:r w:rsidR="00415A18">
        <w:rPr>
          <w:sz w:val="28"/>
          <w:szCs w:val="28"/>
        </w:rPr>
        <w:t>ЧВК</w:t>
      </w:r>
      <w:r w:rsidR="00415A18" w:rsidRPr="000E7753">
        <w:rPr>
          <w:sz w:val="28"/>
          <w:szCs w:val="28"/>
        </w:rPr>
        <w:t xml:space="preserve"> общего </w:t>
      </w:r>
      <w:r w:rsidR="00F719BD" w:rsidRPr="000E7753">
        <w:rPr>
          <w:sz w:val="28"/>
          <w:szCs w:val="28"/>
        </w:rPr>
        <w:t xml:space="preserve">назначения </w:t>
      </w:r>
      <w:r w:rsidR="00F719BD">
        <w:rPr>
          <w:sz w:val="28"/>
          <w:szCs w:val="28"/>
        </w:rPr>
        <w:t>по</w:t>
      </w:r>
      <w:r w:rsidR="00F172CC">
        <w:rPr>
          <w:sz w:val="28"/>
          <w:szCs w:val="28"/>
        </w:rPr>
        <w:t xml:space="preserve"> операциям в Ираке (</w:t>
      </w:r>
      <w:r w:rsidR="005A5A86" w:rsidRPr="005A5A86">
        <w:rPr>
          <w:sz w:val="28"/>
          <w:szCs w:val="28"/>
        </w:rPr>
        <w:t>ЧВК</w:t>
      </w:r>
      <w:r w:rsidR="00F172CC" w:rsidRPr="00F172CC">
        <w:rPr>
          <w:sz w:val="28"/>
          <w:szCs w:val="28"/>
        </w:rPr>
        <w:t>)</w:t>
      </w:r>
      <w:r w:rsidR="00F172CC">
        <w:rPr>
          <w:sz w:val="28"/>
          <w:szCs w:val="28"/>
        </w:rPr>
        <w:t xml:space="preserve">, </w:t>
      </w:r>
      <w:r w:rsidR="00415A18" w:rsidRPr="000E7753">
        <w:rPr>
          <w:sz w:val="28"/>
          <w:szCs w:val="28"/>
        </w:rPr>
        <w:t xml:space="preserve">военная компания </w:t>
      </w:r>
      <w:r w:rsidR="00F719BD">
        <w:rPr>
          <w:sz w:val="28"/>
          <w:szCs w:val="28"/>
        </w:rPr>
        <w:t>по доверенности</w:t>
      </w:r>
      <w:r w:rsidR="00415A18" w:rsidRPr="000E7753">
        <w:rPr>
          <w:sz w:val="28"/>
          <w:szCs w:val="28"/>
        </w:rPr>
        <w:t>, а также частное охранное предприятие</w:t>
      </w:r>
      <w:r w:rsidR="002F042E">
        <w:rPr>
          <w:sz w:val="28"/>
          <w:szCs w:val="28"/>
        </w:rPr>
        <w:t xml:space="preserve"> </w:t>
      </w:r>
      <w:r w:rsidR="00A23B40">
        <w:rPr>
          <w:sz w:val="28"/>
          <w:szCs w:val="28"/>
        </w:rPr>
        <w:t>(ЧОП)</w:t>
      </w:r>
      <w:r w:rsidR="00415A18" w:rsidRPr="000E7753">
        <w:rPr>
          <w:sz w:val="28"/>
          <w:szCs w:val="28"/>
        </w:rPr>
        <w:t xml:space="preserve">, </w:t>
      </w:r>
      <w:r w:rsidR="00F719BD" w:rsidRPr="000E7753">
        <w:rPr>
          <w:sz w:val="28"/>
          <w:szCs w:val="28"/>
        </w:rPr>
        <w:t xml:space="preserve">при </w:t>
      </w:r>
      <w:r w:rsidR="00F719BD" w:rsidRPr="00F172CC">
        <w:rPr>
          <w:sz w:val="28"/>
          <w:szCs w:val="28"/>
        </w:rPr>
        <w:t>проведении</w:t>
      </w:r>
      <w:r w:rsidR="002F042E">
        <w:rPr>
          <w:sz w:val="28"/>
          <w:szCs w:val="28"/>
        </w:rPr>
        <w:t xml:space="preserve"> </w:t>
      </w:r>
      <w:r w:rsidR="00A23B40">
        <w:rPr>
          <w:sz w:val="28"/>
          <w:szCs w:val="28"/>
        </w:rPr>
        <w:t>«</w:t>
      </w:r>
      <w:r w:rsidR="00415A18" w:rsidRPr="000E7753">
        <w:rPr>
          <w:sz w:val="28"/>
          <w:szCs w:val="28"/>
        </w:rPr>
        <w:t>агрессивных</w:t>
      </w:r>
      <w:r w:rsidR="00A23B40">
        <w:rPr>
          <w:sz w:val="28"/>
          <w:szCs w:val="28"/>
        </w:rPr>
        <w:t>»</w:t>
      </w:r>
      <w:r w:rsidR="00415A18" w:rsidRPr="000E7753">
        <w:rPr>
          <w:sz w:val="28"/>
          <w:szCs w:val="28"/>
        </w:rPr>
        <w:t xml:space="preserve"> защитных операций. В этой главе все три </w:t>
      </w:r>
      <w:r w:rsidR="00F172CC">
        <w:rPr>
          <w:sz w:val="28"/>
          <w:szCs w:val="28"/>
        </w:rPr>
        <w:t xml:space="preserve">ЧВК оценены по </w:t>
      </w:r>
      <w:r w:rsidR="002F042E">
        <w:rPr>
          <w:sz w:val="28"/>
          <w:szCs w:val="28"/>
        </w:rPr>
        <w:t>пяти критериям, разобранным ниже</w:t>
      </w:r>
    </w:p>
    <w:p w:rsidR="00415A18" w:rsidRPr="00F172CC" w:rsidRDefault="00415A18" w:rsidP="000D4C17">
      <w:pPr>
        <w:spacing w:line="360" w:lineRule="auto"/>
        <w:ind w:firstLine="1134"/>
        <w:jc w:val="both"/>
        <w:rPr>
          <w:sz w:val="28"/>
          <w:szCs w:val="28"/>
        </w:rPr>
      </w:pPr>
    </w:p>
    <w:p w:rsidR="00D22A91" w:rsidRPr="00F172CC" w:rsidRDefault="00D22A91" w:rsidP="000D4C17">
      <w:pPr>
        <w:spacing w:line="360" w:lineRule="auto"/>
        <w:ind w:firstLine="1134"/>
        <w:jc w:val="both"/>
        <w:rPr>
          <w:sz w:val="28"/>
          <w:szCs w:val="28"/>
        </w:rPr>
      </w:pPr>
    </w:p>
    <w:p w:rsidR="00D22A91" w:rsidRPr="00F172CC" w:rsidRDefault="00D22A91" w:rsidP="000D4C17">
      <w:pPr>
        <w:spacing w:line="360" w:lineRule="auto"/>
        <w:ind w:firstLine="1134"/>
        <w:jc w:val="both"/>
        <w:rPr>
          <w:sz w:val="28"/>
          <w:szCs w:val="28"/>
        </w:rPr>
      </w:pPr>
    </w:p>
    <w:p w:rsidR="00D22A91" w:rsidRDefault="00D22A91" w:rsidP="000D4C17">
      <w:pPr>
        <w:spacing w:line="360" w:lineRule="auto"/>
        <w:ind w:firstLine="1134"/>
        <w:jc w:val="both"/>
        <w:rPr>
          <w:sz w:val="28"/>
          <w:szCs w:val="28"/>
        </w:rPr>
      </w:pPr>
    </w:p>
    <w:p w:rsidR="00F172CC" w:rsidRPr="00F172CC" w:rsidRDefault="00F172CC" w:rsidP="000D4C17">
      <w:pPr>
        <w:spacing w:line="360" w:lineRule="auto"/>
        <w:ind w:firstLine="1134"/>
        <w:jc w:val="both"/>
        <w:rPr>
          <w:sz w:val="28"/>
          <w:szCs w:val="28"/>
        </w:rPr>
      </w:pPr>
    </w:p>
    <w:p w:rsidR="00D22A91" w:rsidRPr="00F172CC" w:rsidRDefault="00D22A91" w:rsidP="000D4C17">
      <w:pPr>
        <w:spacing w:line="360" w:lineRule="auto"/>
        <w:ind w:firstLine="1134"/>
        <w:jc w:val="both"/>
        <w:rPr>
          <w:sz w:val="28"/>
          <w:szCs w:val="28"/>
        </w:rPr>
      </w:pPr>
    </w:p>
    <w:p w:rsidR="00D22A91" w:rsidRPr="00F172CC" w:rsidRDefault="00D22A91" w:rsidP="000D4C17">
      <w:pPr>
        <w:spacing w:line="360" w:lineRule="auto"/>
        <w:ind w:firstLine="1134"/>
        <w:jc w:val="both"/>
        <w:rPr>
          <w:sz w:val="28"/>
          <w:szCs w:val="28"/>
        </w:rPr>
      </w:pPr>
    </w:p>
    <w:p w:rsidR="00D22A91" w:rsidRPr="00F172CC" w:rsidRDefault="00D22A91" w:rsidP="000D4C17">
      <w:pPr>
        <w:spacing w:line="360" w:lineRule="auto"/>
        <w:ind w:firstLine="1134"/>
        <w:jc w:val="both"/>
        <w:rPr>
          <w:sz w:val="28"/>
          <w:szCs w:val="28"/>
        </w:rPr>
      </w:pPr>
    </w:p>
    <w:p w:rsidR="00415A18" w:rsidRDefault="00415A18" w:rsidP="000D4C17">
      <w:pPr>
        <w:spacing w:line="360" w:lineRule="auto"/>
        <w:ind w:firstLine="1134"/>
        <w:jc w:val="both"/>
        <w:rPr>
          <w:sz w:val="28"/>
          <w:szCs w:val="28"/>
        </w:rPr>
      </w:pPr>
    </w:p>
    <w:p w:rsidR="00415A18" w:rsidRDefault="00415A18" w:rsidP="000D4C17">
      <w:pPr>
        <w:spacing w:line="360" w:lineRule="auto"/>
        <w:ind w:firstLine="1134"/>
        <w:jc w:val="both"/>
        <w:rPr>
          <w:sz w:val="28"/>
          <w:szCs w:val="28"/>
        </w:rPr>
      </w:pPr>
    </w:p>
    <w:p w:rsidR="00F172CC" w:rsidRDefault="00F172CC" w:rsidP="000D4C17">
      <w:pPr>
        <w:spacing w:line="360" w:lineRule="auto"/>
        <w:ind w:firstLine="1134"/>
        <w:jc w:val="both"/>
        <w:rPr>
          <w:sz w:val="28"/>
          <w:szCs w:val="28"/>
        </w:rPr>
      </w:pPr>
    </w:p>
    <w:p w:rsidR="00415A18" w:rsidRDefault="00D22A91" w:rsidP="000D4C17">
      <w:pPr>
        <w:pStyle w:val="2"/>
        <w:pageBreakBefore/>
        <w:ind w:firstLine="1134"/>
      </w:pPr>
      <w:bookmarkStart w:id="38" w:name="_Toc451966640"/>
      <w:r w:rsidRPr="00853D99">
        <w:lastRenderedPageBreak/>
        <w:t>§3.</w:t>
      </w:r>
      <w:r w:rsidR="00E63198">
        <w:t>1</w:t>
      </w:r>
      <w:r w:rsidR="000E62E1" w:rsidRPr="00853D99">
        <w:t xml:space="preserve"> Оценка компетентности </w:t>
      </w:r>
      <w:r w:rsidRPr="00853D99">
        <w:t>работы ЧВК</w:t>
      </w:r>
      <w:r w:rsidR="00BC68FC">
        <w:t>.</w:t>
      </w:r>
      <w:bookmarkEnd w:id="38"/>
    </w:p>
    <w:p w:rsidR="007D39BE" w:rsidRPr="007D39BE" w:rsidRDefault="007D39BE" w:rsidP="007D39BE">
      <w:pPr>
        <w:rPr>
          <w:lang w:eastAsia="en-US"/>
        </w:rPr>
      </w:pPr>
    </w:p>
    <w:p w:rsidR="007D39BE" w:rsidRDefault="007D39BE" w:rsidP="007D39BE">
      <w:pPr>
        <w:spacing w:line="360" w:lineRule="auto"/>
        <w:ind w:firstLine="993"/>
        <w:jc w:val="both"/>
        <w:rPr>
          <w:sz w:val="28"/>
        </w:rPr>
      </w:pPr>
      <w:r w:rsidRPr="008E5B4A">
        <w:rPr>
          <w:sz w:val="28"/>
        </w:rPr>
        <w:t xml:space="preserve">Определение </w:t>
      </w:r>
      <w:r w:rsidR="002F042E">
        <w:rPr>
          <w:sz w:val="28"/>
        </w:rPr>
        <w:t>эффективности</w:t>
      </w:r>
      <w:r>
        <w:rPr>
          <w:sz w:val="28"/>
        </w:rPr>
        <w:t xml:space="preserve"> работы</w:t>
      </w:r>
      <w:r w:rsidR="0034490D">
        <w:rPr>
          <w:sz w:val="28"/>
        </w:rPr>
        <w:t xml:space="preserve"> </w:t>
      </w:r>
      <w:r>
        <w:rPr>
          <w:sz w:val="28"/>
        </w:rPr>
        <w:t>частной военной компании (ЧВК)</w:t>
      </w:r>
      <w:r w:rsidRPr="008E5B4A">
        <w:rPr>
          <w:sz w:val="28"/>
        </w:rPr>
        <w:t xml:space="preserve"> требует </w:t>
      </w:r>
      <w:r>
        <w:rPr>
          <w:sz w:val="28"/>
        </w:rPr>
        <w:t>комплексной оценки</w:t>
      </w:r>
      <w:r w:rsidRPr="008E5B4A">
        <w:rPr>
          <w:sz w:val="28"/>
        </w:rPr>
        <w:t xml:space="preserve">. В то время как </w:t>
      </w:r>
      <w:r>
        <w:rPr>
          <w:sz w:val="28"/>
        </w:rPr>
        <w:t>ЧВК работают в пределах двух различных</w:t>
      </w:r>
      <w:r w:rsidRPr="008E5B4A">
        <w:rPr>
          <w:sz w:val="28"/>
        </w:rPr>
        <w:t xml:space="preserve"> миров</w:t>
      </w:r>
      <w:r>
        <w:rPr>
          <w:sz w:val="28"/>
        </w:rPr>
        <w:t>:</w:t>
      </w:r>
      <w:r w:rsidR="0034490D">
        <w:rPr>
          <w:sz w:val="28"/>
        </w:rPr>
        <w:t xml:space="preserve"> </w:t>
      </w:r>
      <w:r>
        <w:rPr>
          <w:sz w:val="28"/>
        </w:rPr>
        <w:t xml:space="preserve">мира </w:t>
      </w:r>
      <w:r w:rsidRPr="008E5B4A">
        <w:rPr>
          <w:sz w:val="28"/>
        </w:rPr>
        <w:t>вооруженных сил и корпор</w:t>
      </w:r>
      <w:r>
        <w:rPr>
          <w:sz w:val="28"/>
        </w:rPr>
        <w:t xml:space="preserve">ативного </w:t>
      </w:r>
      <w:r w:rsidR="002F042E" w:rsidRPr="002F042E">
        <w:rPr>
          <w:sz w:val="28"/>
        </w:rPr>
        <w:t>–</w:t>
      </w:r>
      <w:r w:rsidRPr="008E5B4A">
        <w:rPr>
          <w:sz w:val="28"/>
        </w:rPr>
        <w:t xml:space="preserve"> в зонах конфликта, </w:t>
      </w:r>
      <w:r>
        <w:rPr>
          <w:sz w:val="28"/>
        </w:rPr>
        <w:t>ЧВК</w:t>
      </w:r>
      <w:r w:rsidRPr="008E5B4A">
        <w:rPr>
          <w:sz w:val="28"/>
        </w:rPr>
        <w:t xml:space="preserve"> работают военным способом</w:t>
      </w:r>
      <w:r>
        <w:rPr>
          <w:sz w:val="28"/>
        </w:rPr>
        <w:t>,</w:t>
      </w:r>
      <w:r w:rsidR="0034490D">
        <w:rPr>
          <w:sz w:val="28"/>
        </w:rPr>
        <w:t xml:space="preserve"> </w:t>
      </w:r>
      <w:r>
        <w:rPr>
          <w:sz w:val="28"/>
        </w:rPr>
        <w:t>имея при этом работодателя</w:t>
      </w:r>
      <w:r w:rsidRPr="008E5B4A">
        <w:rPr>
          <w:sz w:val="28"/>
        </w:rPr>
        <w:t xml:space="preserve">, </w:t>
      </w:r>
      <w:r>
        <w:rPr>
          <w:sz w:val="28"/>
        </w:rPr>
        <w:t xml:space="preserve">в частности, </w:t>
      </w:r>
      <w:r w:rsidRPr="008E5B4A">
        <w:rPr>
          <w:sz w:val="28"/>
        </w:rPr>
        <w:t>правительств</w:t>
      </w:r>
      <w:r>
        <w:rPr>
          <w:sz w:val="28"/>
        </w:rPr>
        <w:t>о</w:t>
      </w:r>
      <w:r w:rsidRPr="008E5B4A">
        <w:rPr>
          <w:sz w:val="28"/>
        </w:rPr>
        <w:t xml:space="preserve">. </w:t>
      </w:r>
      <w:r>
        <w:rPr>
          <w:sz w:val="28"/>
        </w:rPr>
        <w:t xml:space="preserve">Предлагаемая </w:t>
      </w:r>
      <w:r w:rsidR="002F042E">
        <w:rPr>
          <w:sz w:val="28"/>
        </w:rPr>
        <w:t>оценка основывается на пяти объективных критериях</w:t>
      </w:r>
      <w:r w:rsidRPr="008E5B4A">
        <w:rPr>
          <w:sz w:val="28"/>
        </w:rPr>
        <w:t xml:space="preserve">, </w:t>
      </w:r>
      <w:r>
        <w:rPr>
          <w:sz w:val="28"/>
        </w:rPr>
        <w:t>призванных оценить</w:t>
      </w:r>
      <w:r w:rsidR="0034490D">
        <w:rPr>
          <w:sz w:val="28"/>
        </w:rPr>
        <w:t xml:space="preserve"> </w:t>
      </w:r>
      <w:r>
        <w:rPr>
          <w:sz w:val="28"/>
        </w:rPr>
        <w:t>ЧВК</w:t>
      </w:r>
      <w:r w:rsidRPr="008E5B4A">
        <w:rPr>
          <w:sz w:val="28"/>
        </w:rPr>
        <w:t xml:space="preserve"> как во</w:t>
      </w:r>
      <w:r w:rsidR="002F042E">
        <w:rPr>
          <w:sz w:val="28"/>
        </w:rPr>
        <w:t>енных подрядчиков: компетенция</w:t>
      </w:r>
      <w:r w:rsidRPr="008E5B4A">
        <w:rPr>
          <w:sz w:val="28"/>
        </w:rPr>
        <w:t xml:space="preserve">, экономическая эффективность, </w:t>
      </w:r>
      <w:r w:rsidR="002F042E">
        <w:rPr>
          <w:sz w:val="28"/>
        </w:rPr>
        <w:t>подконтрольность</w:t>
      </w:r>
      <w:r w:rsidRPr="008E5B4A">
        <w:rPr>
          <w:sz w:val="28"/>
        </w:rPr>
        <w:t xml:space="preserve">, гибкость и </w:t>
      </w:r>
      <w:r w:rsidR="002F042E">
        <w:rPr>
          <w:sz w:val="28"/>
        </w:rPr>
        <w:t xml:space="preserve">влияние </w:t>
      </w:r>
      <w:r w:rsidRPr="008E5B4A">
        <w:rPr>
          <w:sz w:val="28"/>
        </w:rPr>
        <w:t xml:space="preserve">на </w:t>
      </w:r>
      <w:r w:rsidR="002F042E">
        <w:rPr>
          <w:sz w:val="28"/>
        </w:rPr>
        <w:t>государственные</w:t>
      </w:r>
      <w:r w:rsidRPr="008E5B4A">
        <w:rPr>
          <w:sz w:val="28"/>
        </w:rPr>
        <w:t xml:space="preserve"> вооруженные силы.</w:t>
      </w:r>
      <w:r>
        <w:rPr>
          <w:sz w:val="28"/>
        </w:rPr>
        <w:t xml:space="preserve"> Рассмотрим подробнее предлагаемые критерии:</w:t>
      </w:r>
    </w:p>
    <w:p w:rsidR="007D39BE" w:rsidRDefault="007D39BE" w:rsidP="007D39BE">
      <w:pPr>
        <w:spacing w:line="360" w:lineRule="auto"/>
        <w:ind w:firstLine="993"/>
        <w:jc w:val="both"/>
        <w:rPr>
          <w:sz w:val="28"/>
        </w:rPr>
      </w:pPr>
    </w:p>
    <w:p w:rsidR="007D39BE" w:rsidRDefault="007D39BE" w:rsidP="007D39BE">
      <w:pPr>
        <w:spacing w:line="360" w:lineRule="auto"/>
        <w:ind w:firstLine="992"/>
        <w:jc w:val="both"/>
        <w:rPr>
          <w:b/>
          <w:sz w:val="28"/>
        </w:rPr>
      </w:pPr>
      <w:r w:rsidRPr="00E63198">
        <w:rPr>
          <w:b/>
          <w:sz w:val="28"/>
        </w:rPr>
        <w:t>1. Компетен</w:t>
      </w:r>
      <w:r w:rsidR="002F042E">
        <w:rPr>
          <w:b/>
          <w:sz w:val="28"/>
        </w:rPr>
        <w:t>ция</w:t>
      </w:r>
      <w:r w:rsidRPr="00E63198">
        <w:rPr>
          <w:b/>
          <w:sz w:val="28"/>
        </w:rPr>
        <w:t xml:space="preserve"> работы ЧВК</w:t>
      </w:r>
    </w:p>
    <w:p w:rsidR="007D39BE" w:rsidRPr="00E63198" w:rsidRDefault="007D39BE" w:rsidP="007D39BE">
      <w:pPr>
        <w:spacing w:line="360" w:lineRule="auto"/>
        <w:ind w:firstLine="993"/>
        <w:jc w:val="both"/>
        <w:rPr>
          <w:b/>
          <w:sz w:val="28"/>
        </w:rPr>
      </w:pPr>
    </w:p>
    <w:p w:rsidR="007D39BE" w:rsidRPr="008E5B4A" w:rsidRDefault="007D39BE" w:rsidP="007D39BE">
      <w:pPr>
        <w:spacing w:line="360" w:lineRule="auto"/>
        <w:ind w:firstLine="993"/>
        <w:jc w:val="both"/>
        <w:rPr>
          <w:sz w:val="28"/>
        </w:rPr>
      </w:pPr>
      <w:r>
        <w:rPr>
          <w:sz w:val="28"/>
        </w:rPr>
        <w:t xml:space="preserve">Ключевой фактор </w:t>
      </w:r>
      <w:r w:rsidR="00D31B7C">
        <w:rPr>
          <w:sz w:val="28"/>
        </w:rPr>
        <w:t>–</w:t>
      </w:r>
      <w:r>
        <w:rPr>
          <w:sz w:val="28"/>
        </w:rPr>
        <w:t xml:space="preserve"> </w:t>
      </w:r>
      <w:r w:rsidR="002F042E">
        <w:rPr>
          <w:sz w:val="28"/>
        </w:rPr>
        <w:t>компетенция</w:t>
      </w:r>
      <w:r w:rsidR="00105DE1">
        <w:rPr>
          <w:sz w:val="28"/>
        </w:rPr>
        <w:t xml:space="preserve"> </w:t>
      </w:r>
      <w:r w:rsidR="00105DE1" w:rsidRPr="00105DE1">
        <w:rPr>
          <w:sz w:val="28"/>
        </w:rPr>
        <w:t>–</w:t>
      </w:r>
      <w:r>
        <w:rPr>
          <w:sz w:val="28"/>
        </w:rPr>
        <w:t xml:space="preserve"> определяет</w:t>
      </w:r>
      <w:r w:rsidRPr="008E5B4A">
        <w:rPr>
          <w:sz w:val="28"/>
        </w:rPr>
        <w:t xml:space="preserve"> способность </w:t>
      </w:r>
      <w:r>
        <w:rPr>
          <w:sz w:val="28"/>
        </w:rPr>
        <w:t>ЧВК</w:t>
      </w:r>
      <w:r w:rsidR="0034490D">
        <w:rPr>
          <w:sz w:val="28"/>
        </w:rPr>
        <w:t xml:space="preserve"> </w:t>
      </w:r>
      <w:r>
        <w:rPr>
          <w:sz w:val="28"/>
        </w:rPr>
        <w:t>исполнить заключенный</w:t>
      </w:r>
      <w:r w:rsidRPr="008E5B4A">
        <w:rPr>
          <w:sz w:val="28"/>
        </w:rPr>
        <w:t xml:space="preserve"> контракт</w:t>
      </w:r>
      <w:r>
        <w:rPr>
          <w:sz w:val="28"/>
        </w:rPr>
        <w:t>, обеспечить</w:t>
      </w:r>
      <w:r w:rsidRPr="008E5B4A">
        <w:rPr>
          <w:sz w:val="28"/>
        </w:rPr>
        <w:t xml:space="preserve"> необходимым персоналом, оборудованием, обучением, техническими и тактическими возможностями. </w:t>
      </w:r>
    </w:p>
    <w:p w:rsidR="007D39BE" w:rsidRPr="008E5B4A" w:rsidRDefault="00105DE1" w:rsidP="007D39BE">
      <w:pPr>
        <w:spacing w:line="360" w:lineRule="auto"/>
        <w:ind w:firstLine="993"/>
        <w:jc w:val="both"/>
        <w:rPr>
          <w:sz w:val="28"/>
        </w:rPr>
      </w:pPr>
      <w:r>
        <w:rPr>
          <w:sz w:val="28"/>
        </w:rPr>
        <w:t>Компетенция</w:t>
      </w:r>
      <w:r w:rsidR="007D39BE" w:rsidRPr="008E5B4A">
        <w:rPr>
          <w:sz w:val="28"/>
        </w:rPr>
        <w:t xml:space="preserve"> </w:t>
      </w:r>
      <w:r w:rsidR="007D39BE">
        <w:rPr>
          <w:sz w:val="28"/>
        </w:rPr>
        <w:t>оценивает</w:t>
      </w:r>
      <w:r w:rsidR="007D39BE" w:rsidRPr="008E5B4A">
        <w:rPr>
          <w:sz w:val="28"/>
        </w:rPr>
        <w:t xml:space="preserve"> военную способность </w:t>
      </w:r>
      <w:r w:rsidR="007D39BE">
        <w:rPr>
          <w:sz w:val="28"/>
        </w:rPr>
        <w:t>ЧВК выполнять задания</w:t>
      </w:r>
      <w:r w:rsidR="007D39BE" w:rsidRPr="008E5B4A">
        <w:rPr>
          <w:sz w:val="28"/>
        </w:rPr>
        <w:t xml:space="preserve">, </w:t>
      </w:r>
      <w:r w:rsidR="007D39BE">
        <w:rPr>
          <w:sz w:val="28"/>
        </w:rPr>
        <w:t>но не полную</w:t>
      </w:r>
      <w:r w:rsidR="007D39BE" w:rsidRPr="008E5B4A">
        <w:rPr>
          <w:sz w:val="28"/>
        </w:rPr>
        <w:t xml:space="preserve"> эффективност</w:t>
      </w:r>
      <w:r w:rsidR="007D39BE">
        <w:rPr>
          <w:sz w:val="28"/>
        </w:rPr>
        <w:t>ь</w:t>
      </w:r>
      <w:r w:rsidR="007D39BE" w:rsidRPr="008E5B4A">
        <w:rPr>
          <w:sz w:val="28"/>
        </w:rPr>
        <w:t xml:space="preserve">. </w:t>
      </w:r>
      <w:r w:rsidR="007D39BE">
        <w:rPr>
          <w:sz w:val="28"/>
        </w:rPr>
        <w:t>ЧВК</w:t>
      </w:r>
      <w:r w:rsidR="007D39BE" w:rsidRPr="008E5B4A">
        <w:rPr>
          <w:sz w:val="28"/>
        </w:rPr>
        <w:t xml:space="preserve"> </w:t>
      </w:r>
      <w:r>
        <w:rPr>
          <w:sz w:val="28"/>
        </w:rPr>
        <w:t>может</w:t>
      </w:r>
      <w:r w:rsidR="007D39BE" w:rsidRPr="008E5B4A">
        <w:rPr>
          <w:sz w:val="28"/>
        </w:rPr>
        <w:t xml:space="preserve"> быть менее компетентным</w:t>
      </w:r>
      <w:r w:rsidR="007D39BE">
        <w:rPr>
          <w:sz w:val="28"/>
        </w:rPr>
        <w:t>и</w:t>
      </w:r>
      <w:r w:rsidR="007D39BE" w:rsidRPr="008E5B4A">
        <w:rPr>
          <w:sz w:val="28"/>
        </w:rPr>
        <w:t xml:space="preserve"> в военном отношении, </w:t>
      </w:r>
      <w:r w:rsidR="007D39BE">
        <w:rPr>
          <w:sz w:val="28"/>
        </w:rPr>
        <w:t>выполняя невоенные задачи (охрана, материально-техническое обеспечение, подготовка специалистов, информационная безопасность и т.д.)</w:t>
      </w:r>
      <w:r w:rsidR="007D39BE" w:rsidRPr="008E5B4A">
        <w:rPr>
          <w:sz w:val="28"/>
        </w:rPr>
        <w:t xml:space="preserve">. </w:t>
      </w:r>
      <w:r w:rsidR="007D39BE">
        <w:rPr>
          <w:sz w:val="28"/>
        </w:rPr>
        <w:t>ЧВК должна</w:t>
      </w:r>
      <w:r w:rsidR="007D39BE" w:rsidRPr="008E5B4A">
        <w:rPr>
          <w:sz w:val="28"/>
        </w:rPr>
        <w:t xml:space="preserve"> предоставить </w:t>
      </w:r>
      <w:r w:rsidR="007D39BE">
        <w:rPr>
          <w:sz w:val="28"/>
        </w:rPr>
        <w:t>описанные в контракте услуги</w:t>
      </w:r>
      <w:r w:rsidR="007D39BE" w:rsidRPr="008E5B4A">
        <w:rPr>
          <w:sz w:val="28"/>
        </w:rPr>
        <w:t xml:space="preserve">, </w:t>
      </w:r>
      <w:r w:rsidR="007D39BE">
        <w:rPr>
          <w:sz w:val="28"/>
        </w:rPr>
        <w:t>эффективности которых можно будет давать оценку.</w:t>
      </w:r>
    </w:p>
    <w:p w:rsidR="007D39BE" w:rsidRDefault="007D39BE" w:rsidP="007D39BE">
      <w:pPr>
        <w:spacing w:line="360" w:lineRule="auto"/>
        <w:ind w:firstLine="993"/>
        <w:jc w:val="both"/>
        <w:rPr>
          <w:sz w:val="28"/>
        </w:rPr>
      </w:pPr>
      <w:r>
        <w:rPr>
          <w:sz w:val="28"/>
        </w:rPr>
        <w:t>Данный критерий</w:t>
      </w:r>
      <w:r w:rsidRPr="008E5B4A">
        <w:rPr>
          <w:sz w:val="28"/>
        </w:rPr>
        <w:t xml:space="preserve"> оценивает действия </w:t>
      </w:r>
      <w:r>
        <w:rPr>
          <w:sz w:val="28"/>
        </w:rPr>
        <w:t>ЧВК</w:t>
      </w:r>
      <w:r w:rsidR="0034490D">
        <w:rPr>
          <w:sz w:val="28"/>
        </w:rPr>
        <w:t xml:space="preserve"> </w:t>
      </w:r>
      <w:r>
        <w:rPr>
          <w:sz w:val="28"/>
        </w:rPr>
        <w:t>и в плане отказов от выполнения обязательств</w:t>
      </w:r>
      <w:r w:rsidRPr="008E5B4A">
        <w:rPr>
          <w:sz w:val="28"/>
        </w:rPr>
        <w:t>. Отказ выполнить задач</w:t>
      </w:r>
      <w:r>
        <w:rPr>
          <w:sz w:val="28"/>
        </w:rPr>
        <w:t>у, определенную</w:t>
      </w:r>
      <w:r w:rsidRPr="008E5B4A">
        <w:rPr>
          <w:sz w:val="28"/>
        </w:rPr>
        <w:t xml:space="preserve"> в контракте, может привести </w:t>
      </w:r>
      <w:r>
        <w:rPr>
          <w:sz w:val="28"/>
        </w:rPr>
        <w:t xml:space="preserve">к его разрыву, выплате неустоек, а также к </w:t>
      </w:r>
      <w:r w:rsidRPr="008E5B4A">
        <w:rPr>
          <w:sz w:val="28"/>
        </w:rPr>
        <w:t>возможн</w:t>
      </w:r>
      <w:r>
        <w:rPr>
          <w:sz w:val="28"/>
        </w:rPr>
        <w:t>ым</w:t>
      </w:r>
      <w:r w:rsidR="0034490D">
        <w:rPr>
          <w:sz w:val="28"/>
        </w:rPr>
        <w:t xml:space="preserve"> </w:t>
      </w:r>
      <w:r>
        <w:rPr>
          <w:sz w:val="28"/>
        </w:rPr>
        <w:t>судебным тяжбам</w:t>
      </w:r>
      <w:r w:rsidRPr="008E5B4A">
        <w:rPr>
          <w:sz w:val="28"/>
        </w:rPr>
        <w:t>. Компетен</w:t>
      </w:r>
      <w:r w:rsidR="00F61BEC">
        <w:rPr>
          <w:sz w:val="28"/>
        </w:rPr>
        <w:t xml:space="preserve">ция </w:t>
      </w:r>
      <w:r>
        <w:rPr>
          <w:sz w:val="28"/>
        </w:rPr>
        <w:t>–</w:t>
      </w:r>
      <w:r w:rsidR="00F61BEC">
        <w:rPr>
          <w:sz w:val="28"/>
        </w:rPr>
        <w:t xml:space="preserve"> </w:t>
      </w:r>
      <w:r>
        <w:rPr>
          <w:sz w:val="28"/>
        </w:rPr>
        <w:t>важный критерий оценки</w:t>
      </w:r>
      <w:r w:rsidRPr="008E5B4A">
        <w:rPr>
          <w:sz w:val="28"/>
        </w:rPr>
        <w:t xml:space="preserve">, потому что она затрагивает результат </w:t>
      </w:r>
      <w:r>
        <w:rPr>
          <w:sz w:val="28"/>
        </w:rPr>
        <w:t>работы</w:t>
      </w:r>
      <w:r w:rsidRPr="008E5B4A">
        <w:rPr>
          <w:sz w:val="28"/>
        </w:rPr>
        <w:t xml:space="preserve">, а также финансовое будущее </w:t>
      </w:r>
      <w:r>
        <w:rPr>
          <w:sz w:val="28"/>
        </w:rPr>
        <w:t>ЧВК</w:t>
      </w:r>
      <w:r w:rsidRPr="008E5B4A">
        <w:rPr>
          <w:sz w:val="28"/>
        </w:rPr>
        <w:t>.</w:t>
      </w:r>
    </w:p>
    <w:p w:rsidR="007D39BE" w:rsidRPr="008E5B4A" w:rsidRDefault="007D39BE" w:rsidP="007D39BE">
      <w:pPr>
        <w:spacing w:line="360" w:lineRule="auto"/>
        <w:ind w:firstLine="993"/>
        <w:jc w:val="both"/>
        <w:rPr>
          <w:sz w:val="28"/>
        </w:rPr>
      </w:pPr>
    </w:p>
    <w:p w:rsidR="007D39BE" w:rsidRDefault="007D39BE" w:rsidP="007D39BE">
      <w:pPr>
        <w:spacing w:line="360" w:lineRule="auto"/>
        <w:ind w:firstLine="993"/>
        <w:jc w:val="both"/>
        <w:rPr>
          <w:b/>
          <w:sz w:val="28"/>
        </w:rPr>
      </w:pPr>
      <w:r w:rsidRPr="00E63198">
        <w:rPr>
          <w:b/>
          <w:sz w:val="28"/>
        </w:rPr>
        <w:lastRenderedPageBreak/>
        <w:t>2. Анализ экономической эффективности ЧВК</w:t>
      </w:r>
    </w:p>
    <w:p w:rsidR="007D39BE" w:rsidRDefault="007D39BE" w:rsidP="007D39BE">
      <w:pPr>
        <w:spacing w:line="360" w:lineRule="auto"/>
        <w:ind w:firstLine="993"/>
        <w:jc w:val="both"/>
        <w:rPr>
          <w:b/>
          <w:sz w:val="28"/>
        </w:rPr>
      </w:pPr>
    </w:p>
    <w:p w:rsidR="007D39BE" w:rsidRDefault="007D39BE" w:rsidP="007D39BE">
      <w:pPr>
        <w:spacing w:line="360" w:lineRule="auto"/>
        <w:ind w:firstLine="993"/>
        <w:jc w:val="both"/>
        <w:rPr>
          <w:sz w:val="28"/>
        </w:rPr>
      </w:pPr>
      <w:r w:rsidRPr="008E5B4A">
        <w:rPr>
          <w:sz w:val="28"/>
        </w:rPr>
        <w:t>Анализ экономической эффективности сосредотачивается на определении</w:t>
      </w:r>
      <w:r>
        <w:rPr>
          <w:sz w:val="28"/>
        </w:rPr>
        <w:t xml:space="preserve"> деятельности, которая более эффективна</w:t>
      </w:r>
      <w:r w:rsidRPr="008E5B4A">
        <w:rPr>
          <w:sz w:val="28"/>
        </w:rPr>
        <w:t xml:space="preserve">: </w:t>
      </w:r>
      <w:r>
        <w:rPr>
          <w:sz w:val="28"/>
        </w:rPr>
        <w:t>организация военной рабочей силы</w:t>
      </w:r>
      <w:r w:rsidRPr="008E5B4A">
        <w:rPr>
          <w:sz w:val="28"/>
        </w:rPr>
        <w:t xml:space="preserve"> или </w:t>
      </w:r>
      <w:r>
        <w:rPr>
          <w:sz w:val="28"/>
        </w:rPr>
        <w:t>работа</w:t>
      </w:r>
      <w:r w:rsidR="00F61BEC">
        <w:rPr>
          <w:sz w:val="28"/>
        </w:rPr>
        <w:t xml:space="preserve"> в качестве </w:t>
      </w:r>
      <w:r>
        <w:rPr>
          <w:sz w:val="28"/>
        </w:rPr>
        <w:t>оборонного</w:t>
      </w:r>
      <w:r w:rsidRPr="008E5B4A">
        <w:rPr>
          <w:sz w:val="28"/>
        </w:rPr>
        <w:t xml:space="preserve"> подрядчик</w:t>
      </w:r>
      <w:r>
        <w:rPr>
          <w:sz w:val="28"/>
        </w:rPr>
        <w:t>а</w:t>
      </w:r>
      <w:r w:rsidRPr="008E5B4A">
        <w:rPr>
          <w:sz w:val="28"/>
        </w:rPr>
        <w:t>.</w:t>
      </w:r>
      <w:r>
        <w:rPr>
          <w:sz w:val="28"/>
        </w:rPr>
        <w:t xml:space="preserve"> Оценка</w:t>
      </w:r>
      <w:r w:rsidR="0034490D">
        <w:rPr>
          <w:sz w:val="28"/>
        </w:rPr>
        <w:t xml:space="preserve"> </w:t>
      </w:r>
      <w:r>
        <w:rPr>
          <w:sz w:val="28"/>
        </w:rPr>
        <w:t>общей стоимости прибытия, нахождения на конкретной территории</w:t>
      </w:r>
      <w:r w:rsidRPr="008E5B4A">
        <w:rPr>
          <w:sz w:val="28"/>
        </w:rPr>
        <w:t>,</w:t>
      </w:r>
      <w:r>
        <w:rPr>
          <w:sz w:val="28"/>
        </w:rPr>
        <w:t xml:space="preserve"> дополнительного</w:t>
      </w:r>
      <w:r w:rsidRPr="008E5B4A">
        <w:rPr>
          <w:sz w:val="28"/>
        </w:rPr>
        <w:t xml:space="preserve"> обучения</w:t>
      </w:r>
      <w:r>
        <w:rPr>
          <w:sz w:val="28"/>
        </w:rPr>
        <w:t xml:space="preserve"> сотрудников</w:t>
      </w:r>
      <w:r w:rsidRPr="008E5B4A">
        <w:rPr>
          <w:sz w:val="28"/>
        </w:rPr>
        <w:t>, использования</w:t>
      </w:r>
      <w:r>
        <w:rPr>
          <w:sz w:val="28"/>
        </w:rPr>
        <w:t xml:space="preserve"> сотрудников</w:t>
      </w:r>
      <w:r w:rsidRPr="008E5B4A">
        <w:rPr>
          <w:sz w:val="28"/>
        </w:rPr>
        <w:t>, поддержки и пере</w:t>
      </w:r>
      <w:r>
        <w:rPr>
          <w:sz w:val="28"/>
        </w:rPr>
        <w:t>базирования группы войск.</w:t>
      </w:r>
    </w:p>
    <w:p w:rsidR="007D39BE" w:rsidRDefault="007D39BE" w:rsidP="007D39BE">
      <w:pPr>
        <w:spacing w:line="360" w:lineRule="auto"/>
        <w:ind w:firstLine="993"/>
        <w:jc w:val="both"/>
        <w:rPr>
          <w:sz w:val="28"/>
        </w:rPr>
      </w:pPr>
    </w:p>
    <w:p w:rsidR="007D39BE" w:rsidRDefault="007D39BE" w:rsidP="007D39BE">
      <w:pPr>
        <w:spacing w:line="360" w:lineRule="auto"/>
        <w:ind w:firstLine="993"/>
        <w:jc w:val="both"/>
        <w:rPr>
          <w:b/>
          <w:sz w:val="28"/>
        </w:rPr>
      </w:pPr>
      <w:r w:rsidRPr="00E63198">
        <w:rPr>
          <w:b/>
          <w:sz w:val="28"/>
        </w:rPr>
        <w:t>3. Адаптивность работы ЧВК</w:t>
      </w:r>
    </w:p>
    <w:p w:rsidR="007D39BE" w:rsidRPr="00E63198" w:rsidRDefault="007D39BE" w:rsidP="007D39BE">
      <w:pPr>
        <w:spacing w:line="360" w:lineRule="auto"/>
        <w:ind w:firstLine="993"/>
        <w:jc w:val="both"/>
        <w:rPr>
          <w:b/>
          <w:sz w:val="28"/>
        </w:rPr>
      </w:pPr>
    </w:p>
    <w:p w:rsidR="007D39BE" w:rsidRDefault="007D39BE" w:rsidP="007D39BE">
      <w:pPr>
        <w:spacing w:line="360" w:lineRule="auto"/>
        <w:ind w:firstLine="993"/>
        <w:jc w:val="both"/>
        <w:rPr>
          <w:sz w:val="28"/>
        </w:rPr>
      </w:pPr>
      <w:r>
        <w:rPr>
          <w:sz w:val="28"/>
        </w:rPr>
        <w:t>Адаптивность</w:t>
      </w:r>
      <w:r w:rsidRPr="008E5B4A">
        <w:rPr>
          <w:sz w:val="28"/>
        </w:rPr>
        <w:t xml:space="preserve"> </w:t>
      </w:r>
      <w:r w:rsidR="00F61BEC" w:rsidRPr="00F61BEC">
        <w:rPr>
          <w:sz w:val="28"/>
        </w:rPr>
        <w:t>–</w:t>
      </w:r>
      <w:r w:rsidRPr="008E5B4A">
        <w:rPr>
          <w:sz w:val="28"/>
        </w:rPr>
        <w:t xml:space="preserve"> способность </w:t>
      </w:r>
      <w:r>
        <w:rPr>
          <w:sz w:val="28"/>
        </w:rPr>
        <w:t>ЧВК</w:t>
      </w:r>
      <w:r w:rsidRPr="008E5B4A">
        <w:rPr>
          <w:sz w:val="28"/>
        </w:rPr>
        <w:t xml:space="preserve"> быстро приспособиться к изменению </w:t>
      </w:r>
      <w:r>
        <w:rPr>
          <w:sz w:val="28"/>
        </w:rPr>
        <w:t>требований к проводимой операции</w:t>
      </w:r>
      <w:r w:rsidRPr="008E5B4A">
        <w:rPr>
          <w:sz w:val="28"/>
        </w:rPr>
        <w:t xml:space="preserve">; </w:t>
      </w:r>
      <w:r>
        <w:rPr>
          <w:sz w:val="28"/>
        </w:rPr>
        <w:t>оценка</w:t>
      </w:r>
      <w:r w:rsidRPr="008E5B4A">
        <w:rPr>
          <w:sz w:val="28"/>
        </w:rPr>
        <w:t xml:space="preserve"> гибкости и </w:t>
      </w:r>
      <w:r w:rsidR="00F61BEC">
        <w:rPr>
          <w:sz w:val="28"/>
        </w:rPr>
        <w:t>способности</w:t>
      </w:r>
      <w:r>
        <w:rPr>
          <w:sz w:val="28"/>
        </w:rPr>
        <w:t xml:space="preserve"> компании </w:t>
      </w:r>
      <w:r w:rsidR="00F61BEC">
        <w:rPr>
          <w:sz w:val="28"/>
        </w:rPr>
        <w:t>решать вновь возникающие проблемы</w:t>
      </w:r>
      <w:r w:rsidRPr="008E5B4A">
        <w:rPr>
          <w:sz w:val="28"/>
        </w:rPr>
        <w:t xml:space="preserve">. </w:t>
      </w:r>
      <w:r>
        <w:rPr>
          <w:sz w:val="28"/>
        </w:rPr>
        <w:t>Адаптивность</w:t>
      </w:r>
      <w:r w:rsidRPr="008E5B4A">
        <w:rPr>
          <w:sz w:val="28"/>
        </w:rPr>
        <w:t xml:space="preserve"> по</w:t>
      </w:r>
      <w:r>
        <w:rPr>
          <w:sz w:val="28"/>
        </w:rPr>
        <w:t xml:space="preserve">дразумевает многофункциональность и многозадачность в случаях столкновения </w:t>
      </w:r>
      <w:r w:rsidRPr="008E5B4A">
        <w:rPr>
          <w:sz w:val="28"/>
        </w:rPr>
        <w:t>с</w:t>
      </w:r>
      <w:r>
        <w:rPr>
          <w:sz w:val="28"/>
        </w:rPr>
        <w:t xml:space="preserve"> реалиями,</w:t>
      </w:r>
      <w:r w:rsidRPr="008E5B4A">
        <w:rPr>
          <w:sz w:val="28"/>
        </w:rPr>
        <w:t xml:space="preserve"> отличающимися </w:t>
      </w:r>
      <w:r>
        <w:rPr>
          <w:sz w:val="28"/>
        </w:rPr>
        <w:t>от изначальных условий</w:t>
      </w:r>
      <w:r w:rsidRPr="008E5B4A">
        <w:rPr>
          <w:sz w:val="28"/>
        </w:rPr>
        <w:t xml:space="preserve">. </w:t>
      </w:r>
      <w:r>
        <w:rPr>
          <w:sz w:val="28"/>
        </w:rPr>
        <w:t>Оценить адаптивность возможно по разнообразию осуществляемой деятельности, которую готова вести ЧВК, а также способна ли она предложить готовое решение для выполнения задачи</w:t>
      </w:r>
      <w:r w:rsidR="00F61BEC">
        <w:rPr>
          <w:sz w:val="28"/>
        </w:rPr>
        <w:t>:</w:t>
      </w:r>
      <w:r>
        <w:rPr>
          <w:sz w:val="28"/>
        </w:rPr>
        <w:t xml:space="preserve"> осуществить транспортировку оборудования, переброску войск.</w:t>
      </w:r>
    </w:p>
    <w:p w:rsidR="007D39BE" w:rsidRDefault="007D39BE" w:rsidP="007D39BE">
      <w:pPr>
        <w:spacing w:line="360" w:lineRule="auto"/>
        <w:ind w:firstLine="993"/>
        <w:jc w:val="both"/>
        <w:rPr>
          <w:b/>
          <w:sz w:val="28"/>
        </w:rPr>
      </w:pPr>
    </w:p>
    <w:p w:rsidR="007D39BE" w:rsidRDefault="007D39BE" w:rsidP="007D39BE">
      <w:pPr>
        <w:spacing w:line="360" w:lineRule="auto"/>
        <w:ind w:firstLine="993"/>
        <w:jc w:val="both"/>
        <w:rPr>
          <w:b/>
          <w:sz w:val="28"/>
        </w:rPr>
      </w:pPr>
      <w:r w:rsidRPr="00E63198">
        <w:rPr>
          <w:b/>
          <w:sz w:val="28"/>
        </w:rPr>
        <w:t>4. Контроль деятельности ЧВК</w:t>
      </w:r>
    </w:p>
    <w:p w:rsidR="007D39BE" w:rsidRPr="00E63198" w:rsidRDefault="007D39BE" w:rsidP="007D39BE">
      <w:pPr>
        <w:spacing w:line="360" w:lineRule="auto"/>
        <w:ind w:firstLine="993"/>
        <w:jc w:val="both"/>
        <w:rPr>
          <w:b/>
          <w:sz w:val="28"/>
        </w:rPr>
      </w:pPr>
    </w:p>
    <w:p w:rsidR="007D39BE" w:rsidRDefault="007D39BE" w:rsidP="007D39BE">
      <w:pPr>
        <w:spacing w:line="360" w:lineRule="auto"/>
        <w:ind w:firstLine="993"/>
        <w:jc w:val="both"/>
        <w:rPr>
          <w:sz w:val="28"/>
        </w:rPr>
      </w:pPr>
      <w:r w:rsidRPr="008E5B4A">
        <w:rPr>
          <w:sz w:val="28"/>
        </w:rPr>
        <w:t xml:space="preserve">Контроль </w:t>
      </w:r>
      <w:r w:rsidR="00F61BEC" w:rsidRPr="00F61BEC">
        <w:rPr>
          <w:sz w:val="28"/>
        </w:rPr>
        <w:t>–</w:t>
      </w:r>
      <w:r>
        <w:rPr>
          <w:sz w:val="28"/>
        </w:rPr>
        <w:t xml:space="preserve"> уровень ответственности и</w:t>
      </w:r>
      <w:r w:rsidR="00F61BEC">
        <w:rPr>
          <w:sz w:val="28"/>
        </w:rPr>
        <w:t xml:space="preserve"> </w:t>
      </w:r>
      <w:r>
        <w:rPr>
          <w:sz w:val="28"/>
        </w:rPr>
        <w:t xml:space="preserve">влияния </w:t>
      </w:r>
      <w:r w:rsidR="00F719BD">
        <w:rPr>
          <w:sz w:val="28"/>
        </w:rPr>
        <w:t xml:space="preserve">на </w:t>
      </w:r>
      <w:r w:rsidR="00F719BD" w:rsidRPr="008E5B4A">
        <w:rPr>
          <w:sz w:val="28"/>
        </w:rPr>
        <w:t>возможности</w:t>
      </w:r>
      <w:r>
        <w:rPr>
          <w:sz w:val="28"/>
        </w:rPr>
        <w:t xml:space="preserve"> использования ЧВК</w:t>
      </w:r>
      <w:r w:rsidRPr="008E5B4A">
        <w:rPr>
          <w:sz w:val="28"/>
        </w:rPr>
        <w:t xml:space="preserve">. Этот критерий </w:t>
      </w:r>
      <w:r w:rsidR="00F719BD">
        <w:rPr>
          <w:sz w:val="28"/>
        </w:rPr>
        <w:t>оценивает,</w:t>
      </w:r>
      <w:r>
        <w:rPr>
          <w:sz w:val="28"/>
        </w:rPr>
        <w:t xml:space="preserve"> как</w:t>
      </w:r>
      <w:r w:rsidRPr="008E5B4A">
        <w:rPr>
          <w:sz w:val="28"/>
        </w:rPr>
        <w:t xml:space="preserve"> внутренние</w:t>
      </w:r>
      <w:r>
        <w:rPr>
          <w:sz w:val="28"/>
        </w:rPr>
        <w:t>, так и</w:t>
      </w:r>
      <w:r w:rsidRPr="008E5B4A">
        <w:rPr>
          <w:sz w:val="28"/>
        </w:rPr>
        <w:t xml:space="preserve"> внешние влияния на </w:t>
      </w:r>
      <w:r>
        <w:rPr>
          <w:sz w:val="28"/>
        </w:rPr>
        <w:t>ЧВК при выполнении обязательств по контракту.</w:t>
      </w:r>
      <w:r w:rsidR="00F61BEC">
        <w:rPr>
          <w:sz w:val="28"/>
        </w:rPr>
        <w:t xml:space="preserve"> </w:t>
      </w:r>
      <w:r w:rsidRPr="008E5B4A">
        <w:rPr>
          <w:sz w:val="28"/>
        </w:rPr>
        <w:t xml:space="preserve">Контроль важен, потому что он непосредственно влияет на законность </w:t>
      </w:r>
      <w:r>
        <w:rPr>
          <w:sz w:val="28"/>
        </w:rPr>
        <w:t>деятельности ЧВК, и их государственного заказчика (</w:t>
      </w:r>
      <w:r w:rsidR="00F61BEC">
        <w:rPr>
          <w:sz w:val="28"/>
        </w:rPr>
        <w:t>в</w:t>
      </w:r>
      <w:r>
        <w:rPr>
          <w:sz w:val="28"/>
        </w:rPr>
        <w:t xml:space="preserve">ооруженные </w:t>
      </w:r>
      <w:r w:rsidR="00F61BEC">
        <w:rPr>
          <w:sz w:val="28"/>
        </w:rPr>
        <w:t>с</w:t>
      </w:r>
      <w:r>
        <w:rPr>
          <w:sz w:val="28"/>
        </w:rPr>
        <w:t>илы)</w:t>
      </w:r>
      <w:r w:rsidRPr="008E5B4A">
        <w:rPr>
          <w:sz w:val="28"/>
        </w:rPr>
        <w:t xml:space="preserve">. </w:t>
      </w:r>
    </w:p>
    <w:p w:rsidR="007D39BE" w:rsidRDefault="007D39BE" w:rsidP="007D39BE">
      <w:pPr>
        <w:spacing w:line="360" w:lineRule="auto"/>
        <w:ind w:firstLine="993"/>
        <w:jc w:val="both"/>
        <w:rPr>
          <w:sz w:val="28"/>
        </w:rPr>
      </w:pPr>
    </w:p>
    <w:p w:rsidR="00F61BEC" w:rsidRPr="008E5B4A" w:rsidRDefault="00F61BEC" w:rsidP="007D39BE">
      <w:pPr>
        <w:spacing w:line="360" w:lineRule="auto"/>
        <w:ind w:firstLine="993"/>
        <w:jc w:val="both"/>
        <w:rPr>
          <w:sz w:val="28"/>
        </w:rPr>
      </w:pPr>
    </w:p>
    <w:p w:rsidR="007D39BE" w:rsidRDefault="007D39BE" w:rsidP="00F61BEC">
      <w:pPr>
        <w:pageBreakBefore/>
        <w:spacing w:line="360" w:lineRule="auto"/>
        <w:ind w:firstLine="992"/>
        <w:jc w:val="both"/>
        <w:rPr>
          <w:b/>
          <w:sz w:val="28"/>
        </w:rPr>
      </w:pPr>
      <w:r w:rsidRPr="00E63198">
        <w:rPr>
          <w:b/>
          <w:sz w:val="28"/>
        </w:rPr>
        <w:lastRenderedPageBreak/>
        <w:t>5. Влияние на вооруженные силы</w:t>
      </w:r>
      <w:r>
        <w:rPr>
          <w:b/>
          <w:sz w:val="28"/>
        </w:rPr>
        <w:t xml:space="preserve"> государства.</w:t>
      </w:r>
    </w:p>
    <w:p w:rsidR="007D39BE" w:rsidRPr="00E63198" w:rsidRDefault="007D39BE" w:rsidP="007D39BE">
      <w:pPr>
        <w:spacing w:line="360" w:lineRule="auto"/>
        <w:ind w:firstLine="993"/>
        <w:jc w:val="both"/>
        <w:rPr>
          <w:b/>
          <w:sz w:val="28"/>
        </w:rPr>
      </w:pPr>
    </w:p>
    <w:p w:rsidR="007D39BE" w:rsidRPr="008E5B4A" w:rsidRDefault="007D39BE" w:rsidP="007D39BE">
      <w:pPr>
        <w:spacing w:line="360" w:lineRule="auto"/>
        <w:ind w:firstLine="993"/>
        <w:jc w:val="both"/>
        <w:rPr>
          <w:sz w:val="28"/>
        </w:rPr>
      </w:pPr>
      <w:r>
        <w:rPr>
          <w:sz w:val="28"/>
        </w:rPr>
        <w:t>Критерий воздействия на</w:t>
      </w:r>
      <w:r w:rsidRPr="008E5B4A">
        <w:rPr>
          <w:sz w:val="28"/>
        </w:rPr>
        <w:t xml:space="preserve"> вооруженные силы</w:t>
      </w:r>
      <w:r>
        <w:rPr>
          <w:sz w:val="28"/>
        </w:rPr>
        <w:t xml:space="preserve"> государства</w:t>
      </w:r>
      <w:r w:rsidR="0034490D">
        <w:rPr>
          <w:sz w:val="28"/>
        </w:rPr>
        <w:t xml:space="preserve"> </w:t>
      </w:r>
      <w:r>
        <w:rPr>
          <w:sz w:val="28"/>
        </w:rPr>
        <w:t>оценивает положительное или отрицательное влияние</w:t>
      </w:r>
      <w:r w:rsidR="0034490D">
        <w:rPr>
          <w:sz w:val="28"/>
        </w:rPr>
        <w:t xml:space="preserve"> </w:t>
      </w:r>
      <w:r>
        <w:rPr>
          <w:sz w:val="28"/>
        </w:rPr>
        <w:t>ЧВК на</w:t>
      </w:r>
      <w:r w:rsidRPr="008E5B4A">
        <w:rPr>
          <w:sz w:val="28"/>
        </w:rPr>
        <w:t xml:space="preserve"> более многочисленн</w:t>
      </w:r>
      <w:r>
        <w:rPr>
          <w:sz w:val="28"/>
        </w:rPr>
        <w:t>ую группу</w:t>
      </w:r>
      <w:r w:rsidRPr="008E5B4A">
        <w:rPr>
          <w:sz w:val="28"/>
        </w:rPr>
        <w:t xml:space="preserve"> во</w:t>
      </w:r>
      <w:r>
        <w:rPr>
          <w:sz w:val="28"/>
        </w:rPr>
        <w:t>йск, которой они помогают. Редки</w:t>
      </w:r>
      <w:r w:rsidR="0034490D">
        <w:rPr>
          <w:sz w:val="28"/>
        </w:rPr>
        <w:t xml:space="preserve"> </w:t>
      </w:r>
      <w:r>
        <w:rPr>
          <w:sz w:val="28"/>
        </w:rPr>
        <w:t>случаи работы ЧВК</w:t>
      </w:r>
      <w:r w:rsidR="0034490D">
        <w:rPr>
          <w:sz w:val="28"/>
        </w:rPr>
        <w:t xml:space="preserve"> </w:t>
      </w:r>
      <w:r>
        <w:rPr>
          <w:sz w:val="28"/>
        </w:rPr>
        <w:t>отдельно</w:t>
      </w:r>
      <w:r w:rsidRPr="008E5B4A">
        <w:rPr>
          <w:sz w:val="28"/>
        </w:rPr>
        <w:t xml:space="preserve">, </w:t>
      </w:r>
      <w:r>
        <w:rPr>
          <w:sz w:val="28"/>
        </w:rPr>
        <w:t>либо в составе местных сил, участвующих в конфликтах.</w:t>
      </w:r>
    </w:p>
    <w:p w:rsidR="007D39BE" w:rsidRPr="008E5B4A" w:rsidRDefault="007D39BE" w:rsidP="007D39BE">
      <w:pPr>
        <w:spacing w:line="360" w:lineRule="auto"/>
        <w:ind w:firstLine="993"/>
        <w:jc w:val="both"/>
        <w:rPr>
          <w:sz w:val="28"/>
        </w:rPr>
      </w:pPr>
      <w:r w:rsidRPr="008E5B4A">
        <w:rPr>
          <w:sz w:val="28"/>
        </w:rPr>
        <w:t xml:space="preserve">Частные военные компании влияют на </w:t>
      </w:r>
      <w:r>
        <w:rPr>
          <w:sz w:val="28"/>
        </w:rPr>
        <w:t>расстановку сил</w:t>
      </w:r>
      <w:r w:rsidRPr="008E5B4A">
        <w:rPr>
          <w:sz w:val="28"/>
        </w:rPr>
        <w:t xml:space="preserve"> своим присутствием</w:t>
      </w:r>
      <w:r>
        <w:rPr>
          <w:sz w:val="28"/>
        </w:rPr>
        <w:t>:</w:t>
      </w:r>
      <w:r w:rsidRPr="008E5B4A">
        <w:rPr>
          <w:sz w:val="28"/>
        </w:rPr>
        <w:t xml:space="preserve"> в </w:t>
      </w:r>
      <w:r>
        <w:rPr>
          <w:sz w:val="28"/>
        </w:rPr>
        <w:t>обеспечении жизнедеятельности, а также</w:t>
      </w:r>
      <w:r w:rsidRPr="008E5B4A">
        <w:rPr>
          <w:sz w:val="28"/>
        </w:rPr>
        <w:t xml:space="preserve"> проводя операции вместе с другими </w:t>
      </w:r>
      <w:r>
        <w:rPr>
          <w:sz w:val="28"/>
        </w:rPr>
        <w:t>вооруженными</w:t>
      </w:r>
      <w:r w:rsidRPr="008E5B4A">
        <w:rPr>
          <w:sz w:val="28"/>
        </w:rPr>
        <w:t xml:space="preserve"> и военизированными силами. </w:t>
      </w:r>
    </w:p>
    <w:p w:rsidR="007D39BE" w:rsidRPr="008E5B4A" w:rsidRDefault="007D39BE" w:rsidP="007D39BE">
      <w:pPr>
        <w:spacing w:line="360" w:lineRule="auto"/>
        <w:ind w:firstLine="993"/>
        <w:jc w:val="both"/>
        <w:rPr>
          <w:sz w:val="28"/>
        </w:rPr>
      </w:pPr>
      <w:r w:rsidRPr="008E5B4A">
        <w:rPr>
          <w:sz w:val="28"/>
        </w:rPr>
        <w:t>Например, частные военные компании могут испытать недостаток в логистической или эксплуатационной поддержке, не</w:t>
      </w:r>
      <w:r>
        <w:rPr>
          <w:sz w:val="28"/>
        </w:rPr>
        <w:t>обходимой для осуществления своей операции, такой как питание</w:t>
      </w:r>
      <w:r w:rsidRPr="008E5B4A">
        <w:rPr>
          <w:sz w:val="28"/>
        </w:rPr>
        <w:t xml:space="preserve"> и</w:t>
      </w:r>
      <w:r>
        <w:rPr>
          <w:sz w:val="28"/>
        </w:rPr>
        <w:t xml:space="preserve"> доставка средств</w:t>
      </w:r>
      <w:r w:rsidRPr="008E5B4A">
        <w:rPr>
          <w:sz w:val="28"/>
        </w:rPr>
        <w:t xml:space="preserve"> для жизнеобеспечения или</w:t>
      </w:r>
      <w:r>
        <w:rPr>
          <w:sz w:val="28"/>
        </w:rPr>
        <w:t xml:space="preserve"> сил быстрого реагирования.</w:t>
      </w:r>
      <w:r w:rsidRPr="008E5B4A">
        <w:rPr>
          <w:sz w:val="28"/>
        </w:rPr>
        <w:t xml:space="preserve"> Кроме того, </w:t>
      </w:r>
      <w:r>
        <w:rPr>
          <w:sz w:val="28"/>
        </w:rPr>
        <w:t>рекрутеры</w:t>
      </w:r>
      <w:r w:rsidR="00F61BEC">
        <w:rPr>
          <w:sz w:val="28"/>
        </w:rPr>
        <w:t xml:space="preserve"> </w:t>
      </w:r>
      <w:r>
        <w:rPr>
          <w:sz w:val="28"/>
        </w:rPr>
        <w:t>ЧВК приглашают</w:t>
      </w:r>
      <w:r w:rsidRPr="008E5B4A">
        <w:rPr>
          <w:sz w:val="28"/>
        </w:rPr>
        <w:t xml:space="preserve"> квалифицированных солдат </w:t>
      </w:r>
      <w:r>
        <w:rPr>
          <w:sz w:val="28"/>
        </w:rPr>
        <w:t xml:space="preserve">оставить службу в вооруженных силах государств, обещая </w:t>
      </w:r>
      <w:r w:rsidRPr="008E5B4A">
        <w:rPr>
          <w:sz w:val="28"/>
        </w:rPr>
        <w:t>бол</w:t>
      </w:r>
      <w:r>
        <w:rPr>
          <w:sz w:val="28"/>
        </w:rPr>
        <w:t>ее высокую заработную</w:t>
      </w:r>
      <w:r w:rsidRPr="008E5B4A">
        <w:rPr>
          <w:sz w:val="28"/>
        </w:rPr>
        <w:t xml:space="preserve"> плат</w:t>
      </w:r>
      <w:r>
        <w:rPr>
          <w:sz w:val="28"/>
        </w:rPr>
        <w:t>у</w:t>
      </w:r>
      <w:r w:rsidRPr="008E5B4A">
        <w:rPr>
          <w:sz w:val="28"/>
        </w:rPr>
        <w:t xml:space="preserve">. Воздействие </w:t>
      </w:r>
      <w:r>
        <w:rPr>
          <w:sz w:val="28"/>
        </w:rPr>
        <w:t>ЧВК</w:t>
      </w:r>
      <w:r w:rsidRPr="008E5B4A">
        <w:rPr>
          <w:sz w:val="28"/>
        </w:rPr>
        <w:t xml:space="preserve"> на </w:t>
      </w:r>
      <w:r>
        <w:rPr>
          <w:sz w:val="28"/>
        </w:rPr>
        <w:t>государственные</w:t>
      </w:r>
      <w:r w:rsidRPr="008E5B4A">
        <w:rPr>
          <w:sz w:val="28"/>
        </w:rPr>
        <w:t xml:space="preserve"> вооруженны</w:t>
      </w:r>
      <w:r>
        <w:rPr>
          <w:sz w:val="28"/>
        </w:rPr>
        <w:t>е силы</w:t>
      </w:r>
      <w:r w:rsidRPr="008E5B4A">
        <w:rPr>
          <w:sz w:val="28"/>
        </w:rPr>
        <w:t xml:space="preserve"> может быть измерено посредством восприятия, доверия, дублирования усили</w:t>
      </w:r>
      <w:r>
        <w:rPr>
          <w:sz w:val="28"/>
        </w:rPr>
        <w:t>й</w:t>
      </w:r>
      <w:r w:rsidRPr="008E5B4A">
        <w:rPr>
          <w:sz w:val="28"/>
        </w:rPr>
        <w:t xml:space="preserve"> и полной координации операций.</w:t>
      </w:r>
    </w:p>
    <w:p w:rsidR="00415A18" w:rsidRPr="000E7753" w:rsidRDefault="00415A18" w:rsidP="000D4C17">
      <w:pPr>
        <w:spacing w:line="360" w:lineRule="auto"/>
        <w:ind w:firstLine="1134"/>
        <w:jc w:val="both"/>
        <w:rPr>
          <w:sz w:val="28"/>
          <w:szCs w:val="28"/>
        </w:rPr>
      </w:pPr>
      <w:r w:rsidRPr="000E7753">
        <w:rPr>
          <w:sz w:val="28"/>
          <w:szCs w:val="28"/>
        </w:rPr>
        <w:t xml:space="preserve">Все три </w:t>
      </w:r>
      <w:r w:rsidR="00F61BEC">
        <w:rPr>
          <w:sz w:val="28"/>
          <w:szCs w:val="28"/>
        </w:rPr>
        <w:t>анализа</w:t>
      </w:r>
      <w:r w:rsidRPr="000E7753">
        <w:rPr>
          <w:sz w:val="28"/>
          <w:szCs w:val="28"/>
        </w:rPr>
        <w:t xml:space="preserve"> </w:t>
      </w:r>
      <w:r>
        <w:rPr>
          <w:sz w:val="28"/>
          <w:szCs w:val="28"/>
        </w:rPr>
        <w:t>ЧВК</w:t>
      </w:r>
      <w:r w:rsidR="00F61BEC">
        <w:rPr>
          <w:sz w:val="28"/>
          <w:szCs w:val="28"/>
        </w:rPr>
        <w:t xml:space="preserve"> показали что компании</w:t>
      </w:r>
      <w:r w:rsidR="0034490D">
        <w:rPr>
          <w:sz w:val="28"/>
          <w:szCs w:val="28"/>
        </w:rPr>
        <w:t xml:space="preserve"> </w:t>
      </w:r>
      <w:r w:rsidR="00F172CC">
        <w:rPr>
          <w:sz w:val="28"/>
          <w:szCs w:val="28"/>
        </w:rPr>
        <w:t>полностью выполнили</w:t>
      </w:r>
      <w:r w:rsidRPr="000E7753">
        <w:rPr>
          <w:sz w:val="28"/>
          <w:szCs w:val="28"/>
        </w:rPr>
        <w:t xml:space="preserve"> условия </w:t>
      </w:r>
      <w:r w:rsidR="00F172CC">
        <w:rPr>
          <w:sz w:val="28"/>
          <w:szCs w:val="28"/>
        </w:rPr>
        <w:t>сво</w:t>
      </w:r>
      <w:r w:rsidRPr="000E7753">
        <w:rPr>
          <w:sz w:val="28"/>
          <w:szCs w:val="28"/>
        </w:rPr>
        <w:t>их контрактов и был</w:t>
      </w:r>
      <w:r w:rsidR="00367E84">
        <w:rPr>
          <w:sz w:val="28"/>
          <w:szCs w:val="28"/>
        </w:rPr>
        <w:t>и</w:t>
      </w:r>
      <w:r w:rsidR="0034490D">
        <w:rPr>
          <w:sz w:val="28"/>
          <w:szCs w:val="28"/>
        </w:rPr>
        <w:t xml:space="preserve"> </w:t>
      </w:r>
      <w:r w:rsidR="00367E84" w:rsidRPr="000E7753">
        <w:rPr>
          <w:sz w:val="28"/>
          <w:szCs w:val="28"/>
        </w:rPr>
        <w:t>компетентны</w:t>
      </w:r>
      <w:r w:rsidR="00367E84">
        <w:rPr>
          <w:sz w:val="28"/>
          <w:szCs w:val="28"/>
        </w:rPr>
        <w:t xml:space="preserve"> в областях охраны</w:t>
      </w:r>
      <w:r w:rsidRPr="000E7753">
        <w:rPr>
          <w:sz w:val="28"/>
          <w:szCs w:val="28"/>
        </w:rPr>
        <w:t>. Единственны</w:t>
      </w:r>
      <w:r w:rsidR="00367E84">
        <w:rPr>
          <w:sz w:val="28"/>
          <w:szCs w:val="28"/>
        </w:rPr>
        <w:t>м</w:t>
      </w:r>
      <w:r w:rsidR="0034490D">
        <w:rPr>
          <w:sz w:val="28"/>
          <w:szCs w:val="28"/>
        </w:rPr>
        <w:t xml:space="preserve"> </w:t>
      </w:r>
      <w:r w:rsidR="00367E84">
        <w:rPr>
          <w:sz w:val="28"/>
          <w:szCs w:val="28"/>
        </w:rPr>
        <w:t>случаем, вызывающим сомнения в полном исполнении контракта является спор в СМИ о том:</w:t>
      </w:r>
      <w:r w:rsidRPr="000E7753">
        <w:rPr>
          <w:sz w:val="28"/>
          <w:szCs w:val="28"/>
        </w:rPr>
        <w:t xml:space="preserve"> выполнил</w:t>
      </w:r>
      <w:r w:rsidR="00367E84">
        <w:rPr>
          <w:sz w:val="28"/>
          <w:szCs w:val="28"/>
        </w:rPr>
        <w:t xml:space="preserve"> ли Блэкуотер часть контракта по охране</w:t>
      </w:r>
      <w:r w:rsidRPr="000E7753">
        <w:rPr>
          <w:sz w:val="28"/>
          <w:szCs w:val="28"/>
        </w:rPr>
        <w:t xml:space="preserve"> отдаленн</w:t>
      </w:r>
      <w:r w:rsidR="00367E84">
        <w:rPr>
          <w:sz w:val="28"/>
          <w:szCs w:val="28"/>
        </w:rPr>
        <w:t>ой</w:t>
      </w:r>
      <w:r w:rsidRPr="000E7753">
        <w:rPr>
          <w:sz w:val="28"/>
          <w:szCs w:val="28"/>
        </w:rPr>
        <w:t xml:space="preserve"> станци</w:t>
      </w:r>
      <w:r w:rsidR="00367E84">
        <w:rPr>
          <w:sz w:val="28"/>
          <w:szCs w:val="28"/>
        </w:rPr>
        <w:t>и ЦРУ в</w:t>
      </w:r>
      <w:r w:rsidRPr="000E7753">
        <w:rPr>
          <w:sz w:val="28"/>
          <w:szCs w:val="28"/>
        </w:rPr>
        <w:t xml:space="preserve"> Кабул</w:t>
      </w:r>
      <w:r w:rsidR="00367E84">
        <w:rPr>
          <w:sz w:val="28"/>
          <w:szCs w:val="28"/>
        </w:rPr>
        <w:t>е</w:t>
      </w:r>
      <w:r w:rsidRPr="000E7753">
        <w:rPr>
          <w:sz w:val="28"/>
          <w:szCs w:val="28"/>
        </w:rPr>
        <w:t xml:space="preserve"> в 2002</w:t>
      </w:r>
      <w:r w:rsidR="00367E84">
        <w:rPr>
          <w:sz w:val="28"/>
          <w:szCs w:val="28"/>
        </w:rPr>
        <w:t xml:space="preserve"> году</w:t>
      </w:r>
      <w:r w:rsidR="00367E84">
        <w:rPr>
          <w:rStyle w:val="a4"/>
          <w:sz w:val="28"/>
          <w:szCs w:val="28"/>
        </w:rPr>
        <w:footnoteReference w:id="99"/>
      </w:r>
      <w:r w:rsidRPr="000E7753">
        <w:rPr>
          <w:sz w:val="28"/>
          <w:szCs w:val="28"/>
        </w:rPr>
        <w:t xml:space="preserve">. </w:t>
      </w:r>
      <w:r w:rsidR="00F61BEC">
        <w:rPr>
          <w:sz w:val="28"/>
          <w:szCs w:val="28"/>
        </w:rPr>
        <w:t>У</w:t>
      </w:r>
      <w:r w:rsidRPr="000E7753">
        <w:rPr>
          <w:sz w:val="28"/>
          <w:szCs w:val="28"/>
        </w:rPr>
        <w:t>ровень компетен</w:t>
      </w:r>
      <w:r w:rsidR="00F61BEC">
        <w:rPr>
          <w:sz w:val="28"/>
          <w:szCs w:val="28"/>
        </w:rPr>
        <w:t>ции</w:t>
      </w:r>
      <w:r w:rsidRPr="000E7753">
        <w:rPr>
          <w:sz w:val="28"/>
          <w:szCs w:val="28"/>
        </w:rPr>
        <w:t xml:space="preserve"> EO, MPRI и Блэкуотер</w:t>
      </w:r>
      <w:r w:rsidR="00F61BEC">
        <w:rPr>
          <w:sz w:val="28"/>
          <w:szCs w:val="28"/>
        </w:rPr>
        <w:t xml:space="preserve"> </w:t>
      </w:r>
      <w:r w:rsidRPr="000E7753">
        <w:rPr>
          <w:sz w:val="28"/>
          <w:szCs w:val="28"/>
        </w:rPr>
        <w:t xml:space="preserve">чрезвычайно высок. Несмотря на то, что не все </w:t>
      </w:r>
      <w:r>
        <w:rPr>
          <w:sz w:val="28"/>
          <w:szCs w:val="28"/>
        </w:rPr>
        <w:t>ЧВК</w:t>
      </w:r>
      <w:r w:rsidRPr="000E7753">
        <w:rPr>
          <w:sz w:val="28"/>
          <w:szCs w:val="28"/>
        </w:rPr>
        <w:t xml:space="preserve"> </w:t>
      </w:r>
      <w:r w:rsidR="00F61BEC">
        <w:rPr>
          <w:sz w:val="28"/>
          <w:szCs w:val="28"/>
        </w:rPr>
        <w:t>настолько</w:t>
      </w:r>
      <w:r w:rsidRPr="000E7753">
        <w:rPr>
          <w:sz w:val="28"/>
          <w:szCs w:val="28"/>
        </w:rPr>
        <w:t xml:space="preserve"> компетентны</w:t>
      </w:r>
      <w:r w:rsidR="00367E84">
        <w:rPr>
          <w:sz w:val="28"/>
          <w:szCs w:val="28"/>
        </w:rPr>
        <w:t>, как рассмотренные примеры в исследовании, тенденция показывает нам,</w:t>
      </w:r>
      <w:r w:rsidRPr="000E7753">
        <w:rPr>
          <w:sz w:val="28"/>
          <w:szCs w:val="28"/>
        </w:rPr>
        <w:t xml:space="preserve"> что </w:t>
      </w:r>
      <w:r>
        <w:rPr>
          <w:sz w:val="28"/>
          <w:szCs w:val="28"/>
        </w:rPr>
        <w:t>ЧВК</w:t>
      </w:r>
      <w:r w:rsidRPr="000E7753">
        <w:rPr>
          <w:sz w:val="28"/>
          <w:szCs w:val="28"/>
        </w:rPr>
        <w:t xml:space="preserve"> может высокоэффективн</w:t>
      </w:r>
      <w:r w:rsidR="00367E84">
        <w:rPr>
          <w:sz w:val="28"/>
          <w:szCs w:val="28"/>
        </w:rPr>
        <w:t>о выполнять свои задачи в рамках заключенного контракта несмотря на сложную обстановку</w:t>
      </w:r>
      <w:r w:rsidRPr="000E7753">
        <w:rPr>
          <w:sz w:val="28"/>
          <w:szCs w:val="28"/>
        </w:rPr>
        <w:t xml:space="preserve">. Все три компании </w:t>
      </w:r>
      <w:r w:rsidR="00367E84">
        <w:rPr>
          <w:sz w:val="28"/>
          <w:szCs w:val="28"/>
        </w:rPr>
        <w:t>принимают</w:t>
      </w:r>
      <w:r w:rsidRPr="000E7753">
        <w:rPr>
          <w:sz w:val="28"/>
          <w:szCs w:val="28"/>
        </w:rPr>
        <w:t xml:space="preserve"> на работу </w:t>
      </w:r>
      <w:r w:rsidRPr="000E7753">
        <w:rPr>
          <w:sz w:val="28"/>
          <w:szCs w:val="28"/>
        </w:rPr>
        <w:lastRenderedPageBreak/>
        <w:t>квалифицированный и опытный персонал</w:t>
      </w:r>
      <w:r w:rsidR="00367E84">
        <w:rPr>
          <w:sz w:val="28"/>
          <w:szCs w:val="28"/>
        </w:rPr>
        <w:t>. Сотрудники ЧВК имеют</w:t>
      </w:r>
      <w:r w:rsidR="00F61BEC">
        <w:rPr>
          <w:sz w:val="28"/>
          <w:szCs w:val="28"/>
        </w:rPr>
        <w:t xml:space="preserve"> опыт</w:t>
      </w:r>
      <w:r w:rsidR="00367E84">
        <w:rPr>
          <w:sz w:val="28"/>
          <w:szCs w:val="28"/>
        </w:rPr>
        <w:t xml:space="preserve"> службы в </w:t>
      </w:r>
      <w:r w:rsidRPr="000E7753">
        <w:rPr>
          <w:sz w:val="28"/>
          <w:szCs w:val="28"/>
        </w:rPr>
        <w:t>вооруженных сил</w:t>
      </w:r>
      <w:r w:rsidR="00367E84">
        <w:rPr>
          <w:sz w:val="28"/>
          <w:szCs w:val="28"/>
        </w:rPr>
        <w:t>ах, некоторые</w:t>
      </w:r>
      <w:r w:rsidR="00F61BEC">
        <w:rPr>
          <w:sz w:val="28"/>
          <w:szCs w:val="28"/>
        </w:rPr>
        <w:t xml:space="preserve"> имеют</w:t>
      </w:r>
      <w:r w:rsidR="00367E84">
        <w:rPr>
          <w:sz w:val="28"/>
          <w:szCs w:val="28"/>
        </w:rPr>
        <w:t xml:space="preserve"> даже боевой опыт. А </w:t>
      </w:r>
      <w:r w:rsidR="00F61BEC">
        <w:rPr>
          <w:sz w:val="28"/>
          <w:szCs w:val="28"/>
        </w:rPr>
        <w:t xml:space="preserve">дополнительное </w:t>
      </w:r>
      <w:r w:rsidR="00367E84">
        <w:rPr>
          <w:sz w:val="28"/>
          <w:szCs w:val="28"/>
        </w:rPr>
        <w:t>обучение при приеме на службу в ЧВК</w:t>
      </w:r>
      <w:r w:rsidR="0034490D">
        <w:rPr>
          <w:sz w:val="28"/>
          <w:szCs w:val="28"/>
        </w:rPr>
        <w:t xml:space="preserve"> </w:t>
      </w:r>
      <w:r w:rsidR="00367E84">
        <w:rPr>
          <w:sz w:val="28"/>
          <w:szCs w:val="28"/>
        </w:rPr>
        <w:t>ставит собой задачи подготовить высококлассных специалистов, способных работать в сложных условиях</w:t>
      </w:r>
      <w:r w:rsidRPr="000E7753">
        <w:rPr>
          <w:sz w:val="28"/>
          <w:szCs w:val="28"/>
        </w:rPr>
        <w:t>.</w:t>
      </w:r>
    </w:p>
    <w:p w:rsidR="00415A18" w:rsidRPr="000E7753" w:rsidRDefault="00415A18" w:rsidP="000D4C17">
      <w:pPr>
        <w:spacing w:line="360" w:lineRule="auto"/>
        <w:ind w:firstLine="1134"/>
        <w:jc w:val="both"/>
        <w:rPr>
          <w:sz w:val="28"/>
          <w:szCs w:val="28"/>
        </w:rPr>
      </w:pPr>
      <w:r w:rsidRPr="000E7753">
        <w:rPr>
          <w:sz w:val="28"/>
          <w:szCs w:val="28"/>
        </w:rPr>
        <w:t>В случае EO роспуск SADF дал</w:t>
      </w:r>
      <w:r w:rsidR="00D04E3D">
        <w:rPr>
          <w:sz w:val="28"/>
          <w:szCs w:val="28"/>
        </w:rPr>
        <w:t xml:space="preserve"> Эбену</w:t>
      </w:r>
      <w:r w:rsidRPr="000E7753">
        <w:rPr>
          <w:sz w:val="28"/>
          <w:szCs w:val="28"/>
        </w:rPr>
        <w:t xml:space="preserve"> </w:t>
      </w:r>
      <w:r w:rsidR="00367E84">
        <w:rPr>
          <w:sz w:val="28"/>
          <w:szCs w:val="28"/>
        </w:rPr>
        <w:t>Барлоу</w:t>
      </w:r>
      <w:r w:rsidRPr="000E7753">
        <w:rPr>
          <w:sz w:val="28"/>
          <w:szCs w:val="28"/>
        </w:rPr>
        <w:t xml:space="preserve"> беспрецедентный доступ к</w:t>
      </w:r>
      <w:r w:rsidR="00367E84">
        <w:rPr>
          <w:sz w:val="28"/>
          <w:szCs w:val="28"/>
        </w:rPr>
        <w:t xml:space="preserve"> испытанным в боях</w:t>
      </w:r>
      <w:r w:rsidR="00D04E3D">
        <w:rPr>
          <w:sz w:val="28"/>
          <w:szCs w:val="28"/>
        </w:rPr>
        <w:t xml:space="preserve"> бойцам</w:t>
      </w:r>
      <w:r w:rsidRPr="000E7753">
        <w:rPr>
          <w:sz w:val="28"/>
          <w:szCs w:val="28"/>
        </w:rPr>
        <w:t xml:space="preserve">, </w:t>
      </w:r>
      <w:r w:rsidR="00367E84">
        <w:rPr>
          <w:sz w:val="28"/>
          <w:szCs w:val="28"/>
        </w:rPr>
        <w:t>способны</w:t>
      </w:r>
      <w:r w:rsidR="00D04E3D">
        <w:rPr>
          <w:sz w:val="28"/>
          <w:szCs w:val="28"/>
        </w:rPr>
        <w:t>х</w:t>
      </w:r>
      <w:r w:rsidR="00367E84">
        <w:rPr>
          <w:sz w:val="28"/>
          <w:szCs w:val="28"/>
        </w:rPr>
        <w:t xml:space="preserve"> вести партизанскую войну.</w:t>
      </w:r>
      <w:r w:rsidR="0034490D">
        <w:rPr>
          <w:sz w:val="28"/>
          <w:szCs w:val="28"/>
        </w:rPr>
        <w:t xml:space="preserve"> </w:t>
      </w:r>
      <w:r w:rsidR="00367E84">
        <w:rPr>
          <w:sz w:val="28"/>
          <w:szCs w:val="28"/>
        </w:rPr>
        <w:t xml:space="preserve">А с помощью воздушной поддержки появилась возможность </w:t>
      </w:r>
      <w:r w:rsidRPr="000E7753">
        <w:rPr>
          <w:sz w:val="28"/>
          <w:szCs w:val="28"/>
        </w:rPr>
        <w:t xml:space="preserve">обойти </w:t>
      </w:r>
      <w:r w:rsidR="00367E84">
        <w:rPr>
          <w:sz w:val="28"/>
          <w:szCs w:val="28"/>
        </w:rPr>
        <w:t>контролируемые дороги</w:t>
      </w:r>
      <w:r w:rsidRPr="000E7753">
        <w:rPr>
          <w:sz w:val="28"/>
          <w:szCs w:val="28"/>
        </w:rPr>
        <w:t xml:space="preserve"> и произвести молниеносные атаки на силы RUF и УНИТ</w:t>
      </w:r>
      <w:r w:rsidR="00367E84">
        <w:rPr>
          <w:sz w:val="28"/>
          <w:szCs w:val="28"/>
        </w:rPr>
        <w:t>А</w:t>
      </w:r>
      <w:r w:rsidRPr="000E7753">
        <w:rPr>
          <w:sz w:val="28"/>
          <w:szCs w:val="28"/>
        </w:rPr>
        <w:t xml:space="preserve">. Профессионализм </w:t>
      </w:r>
      <w:r w:rsidR="00D04E3D">
        <w:rPr>
          <w:sz w:val="28"/>
          <w:szCs w:val="28"/>
        </w:rPr>
        <w:t xml:space="preserve">консультантов </w:t>
      </w:r>
      <w:r w:rsidRPr="000E7753">
        <w:rPr>
          <w:sz w:val="28"/>
          <w:szCs w:val="28"/>
        </w:rPr>
        <w:t>EO, которые обучали местные силы, вместе с их всесторонней военной компетентностью, помог EO быстро</w:t>
      </w:r>
      <w:r w:rsidR="00367E84">
        <w:rPr>
          <w:sz w:val="28"/>
          <w:szCs w:val="28"/>
        </w:rPr>
        <w:t xml:space="preserve"> и эффективно устранить</w:t>
      </w:r>
      <w:r w:rsidRPr="000E7753">
        <w:rPr>
          <w:sz w:val="28"/>
          <w:szCs w:val="28"/>
        </w:rPr>
        <w:t xml:space="preserve"> угрозы в Анголе и Сьерра-Леоне. Операционные и тактические возможности </w:t>
      </w:r>
      <w:r w:rsidR="00367E84">
        <w:rPr>
          <w:sz w:val="28"/>
          <w:szCs w:val="28"/>
          <w:lang w:val="en-US"/>
        </w:rPr>
        <w:t>Executive</w:t>
      </w:r>
      <w:r w:rsidR="0034490D">
        <w:rPr>
          <w:sz w:val="28"/>
          <w:szCs w:val="28"/>
        </w:rPr>
        <w:t xml:space="preserve"> </w:t>
      </w:r>
      <w:r w:rsidR="00367E84">
        <w:rPr>
          <w:sz w:val="28"/>
          <w:szCs w:val="28"/>
          <w:lang w:val="en-US"/>
        </w:rPr>
        <w:t>Outcomes</w:t>
      </w:r>
      <w:r w:rsidRPr="000E7753">
        <w:rPr>
          <w:sz w:val="28"/>
          <w:szCs w:val="28"/>
        </w:rPr>
        <w:t xml:space="preserve"> были особенно очевидны в отличие от непрофессионализма и некомпетентности их оппозиции, и особенно RUF. </w:t>
      </w:r>
      <w:r w:rsidR="00367E84">
        <w:rPr>
          <w:sz w:val="28"/>
          <w:szCs w:val="28"/>
        </w:rPr>
        <w:t xml:space="preserve">Результат действий </w:t>
      </w:r>
      <w:r w:rsidR="00367E84">
        <w:rPr>
          <w:sz w:val="28"/>
          <w:szCs w:val="28"/>
          <w:lang w:val="en-US"/>
        </w:rPr>
        <w:t>EO</w:t>
      </w:r>
      <w:r w:rsidR="008F388D">
        <w:rPr>
          <w:sz w:val="28"/>
          <w:szCs w:val="28"/>
        </w:rPr>
        <w:t xml:space="preserve"> </w:t>
      </w:r>
      <w:r w:rsidR="00367E84">
        <w:rPr>
          <w:sz w:val="28"/>
          <w:szCs w:val="28"/>
        </w:rPr>
        <w:t xml:space="preserve">получил </w:t>
      </w:r>
      <w:r w:rsidRPr="000E7753">
        <w:rPr>
          <w:sz w:val="28"/>
          <w:szCs w:val="28"/>
        </w:rPr>
        <w:t xml:space="preserve">международное признание </w:t>
      </w:r>
      <w:r w:rsidR="00367E84">
        <w:rPr>
          <w:sz w:val="28"/>
          <w:szCs w:val="28"/>
        </w:rPr>
        <w:t>ЧВК как реальной силы, способной решать задачи по обучению вооруженных сил и контролю за территориями без непосредственного участия государства как субъекта международного гуманитарного права.</w:t>
      </w:r>
    </w:p>
    <w:p w:rsidR="00415A18" w:rsidRPr="000E7753" w:rsidRDefault="00415A18" w:rsidP="000D4C17">
      <w:pPr>
        <w:spacing w:line="360" w:lineRule="auto"/>
        <w:ind w:firstLine="1134"/>
        <w:jc w:val="both"/>
        <w:rPr>
          <w:sz w:val="28"/>
          <w:szCs w:val="28"/>
        </w:rPr>
      </w:pPr>
      <w:r w:rsidRPr="000E7753">
        <w:rPr>
          <w:sz w:val="28"/>
          <w:szCs w:val="28"/>
        </w:rPr>
        <w:t xml:space="preserve">Как </w:t>
      </w:r>
      <w:r w:rsidR="001D7E43">
        <w:rPr>
          <w:sz w:val="28"/>
          <w:szCs w:val="28"/>
        </w:rPr>
        <w:t>и</w:t>
      </w:r>
      <w:r w:rsidRPr="000E7753">
        <w:rPr>
          <w:sz w:val="28"/>
          <w:szCs w:val="28"/>
        </w:rPr>
        <w:t xml:space="preserve"> EO, MPRI появился </w:t>
      </w:r>
      <w:r w:rsidR="001D7E43">
        <w:rPr>
          <w:sz w:val="28"/>
          <w:szCs w:val="28"/>
        </w:rPr>
        <w:t>в результате</w:t>
      </w:r>
      <w:r w:rsidRPr="000E7753">
        <w:rPr>
          <w:sz w:val="28"/>
          <w:szCs w:val="28"/>
        </w:rPr>
        <w:t xml:space="preserve"> сокращения группы войск, в этом </w:t>
      </w:r>
      <w:r w:rsidR="00F719BD" w:rsidRPr="000E7753">
        <w:rPr>
          <w:sz w:val="28"/>
          <w:szCs w:val="28"/>
        </w:rPr>
        <w:t>случае,</w:t>
      </w:r>
      <w:r w:rsidRPr="000E7753">
        <w:rPr>
          <w:sz w:val="28"/>
          <w:szCs w:val="28"/>
        </w:rPr>
        <w:t xml:space="preserve"> когда </w:t>
      </w:r>
      <w:r>
        <w:rPr>
          <w:sz w:val="28"/>
          <w:szCs w:val="28"/>
        </w:rPr>
        <w:t>Министерство обороны</w:t>
      </w:r>
      <w:r w:rsidR="001D7E43">
        <w:rPr>
          <w:sz w:val="28"/>
          <w:szCs w:val="28"/>
        </w:rPr>
        <w:t xml:space="preserve"> США</w:t>
      </w:r>
      <w:r w:rsidRPr="000E7753">
        <w:rPr>
          <w:sz w:val="28"/>
          <w:szCs w:val="28"/>
        </w:rPr>
        <w:t xml:space="preserve"> начал</w:t>
      </w:r>
      <w:r w:rsidR="001D7E43">
        <w:rPr>
          <w:sz w:val="28"/>
          <w:szCs w:val="28"/>
        </w:rPr>
        <w:t>о</w:t>
      </w:r>
      <w:r w:rsidR="0034490D">
        <w:rPr>
          <w:sz w:val="28"/>
          <w:szCs w:val="28"/>
        </w:rPr>
        <w:t xml:space="preserve"> </w:t>
      </w:r>
      <w:r w:rsidR="001D7E43">
        <w:rPr>
          <w:sz w:val="28"/>
          <w:szCs w:val="28"/>
        </w:rPr>
        <w:t xml:space="preserve">сокращать армию </w:t>
      </w:r>
      <w:r w:rsidRPr="000E7753">
        <w:rPr>
          <w:sz w:val="28"/>
          <w:szCs w:val="28"/>
        </w:rPr>
        <w:t>в 1987</w:t>
      </w:r>
      <w:r w:rsidR="001D7E43">
        <w:rPr>
          <w:sz w:val="28"/>
          <w:szCs w:val="28"/>
        </w:rPr>
        <w:t xml:space="preserve"> году</w:t>
      </w:r>
      <w:r w:rsidRPr="000E7753">
        <w:rPr>
          <w:sz w:val="28"/>
          <w:szCs w:val="28"/>
        </w:rPr>
        <w:t xml:space="preserve">. Главные военные </w:t>
      </w:r>
      <w:r w:rsidR="008F388D">
        <w:rPr>
          <w:sz w:val="28"/>
          <w:szCs w:val="28"/>
        </w:rPr>
        <w:t>ветераны</w:t>
      </w:r>
      <w:r w:rsidRPr="000E7753">
        <w:rPr>
          <w:sz w:val="28"/>
          <w:szCs w:val="28"/>
        </w:rPr>
        <w:t xml:space="preserve">, </w:t>
      </w:r>
      <w:r w:rsidR="001D7E43">
        <w:rPr>
          <w:sz w:val="28"/>
          <w:szCs w:val="28"/>
        </w:rPr>
        <w:t>явившиеся основателями компании</w:t>
      </w:r>
      <w:r w:rsidRPr="000E7753">
        <w:rPr>
          <w:sz w:val="28"/>
          <w:szCs w:val="28"/>
        </w:rPr>
        <w:t xml:space="preserve">, </w:t>
      </w:r>
      <w:r w:rsidR="001D7E43">
        <w:rPr>
          <w:sz w:val="28"/>
          <w:szCs w:val="28"/>
        </w:rPr>
        <w:t>применили свой опыт в организации ЧВК.</w:t>
      </w:r>
      <w:r w:rsidR="0034490D">
        <w:rPr>
          <w:sz w:val="28"/>
          <w:szCs w:val="28"/>
        </w:rPr>
        <w:t xml:space="preserve"> </w:t>
      </w:r>
      <w:r w:rsidR="001D7E43">
        <w:rPr>
          <w:sz w:val="28"/>
          <w:szCs w:val="28"/>
        </w:rPr>
        <w:t>Оценка работы</w:t>
      </w:r>
      <w:r w:rsidRPr="000E7753">
        <w:rPr>
          <w:sz w:val="28"/>
          <w:szCs w:val="28"/>
        </w:rPr>
        <w:t xml:space="preserve"> MPRI демонстрировалась</w:t>
      </w:r>
      <w:r w:rsidR="001D7E43">
        <w:rPr>
          <w:sz w:val="28"/>
          <w:szCs w:val="28"/>
        </w:rPr>
        <w:t xml:space="preserve"> при получении новых подрядов, продлении старых заказов и вылилась в хорошие отношения между Министерством обороны США и </w:t>
      </w:r>
      <w:r w:rsidR="001D7E43">
        <w:rPr>
          <w:sz w:val="28"/>
          <w:szCs w:val="28"/>
          <w:lang w:val="en-US"/>
        </w:rPr>
        <w:t>MPRI</w:t>
      </w:r>
      <w:r w:rsidR="001D7E43" w:rsidRPr="001D7E43">
        <w:rPr>
          <w:sz w:val="28"/>
          <w:szCs w:val="28"/>
        </w:rPr>
        <w:t xml:space="preserve">. </w:t>
      </w:r>
      <w:r w:rsidR="001D7E43">
        <w:rPr>
          <w:sz w:val="28"/>
          <w:szCs w:val="28"/>
        </w:rPr>
        <w:t>С внушительной базой данных резервистов</w:t>
      </w:r>
      <w:r w:rsidRPr="000E7753">
        <w:rPr>
          <w:sz w:val="28"/>
          <w:szCs w:val="28"/>
        </w:rPr>
        <w:t xml:space="preserve"> MPRI </w:t>
      </w:r>
      <w:r w:rsidR="001D7E43">
        <w:rPr>
          <w:sz w:val="28"/>
          <w:szCs w:val="28"/>
        </w:rPr>
        <w:t xml:space="preserve">наиболее вероятной компанией, способной в кратчайший срок подобрать </w:t>
      </w:r>
      <w:r w:rsidRPr="000E7753">
        <w:rPr>
          <w:sz w:val="28"/>
          <w:szCs w:val="28"/>
        </w:rPr>
        <w:t>надлежащий персонал</w:t>
      </w:r>
      <w:r w:rsidR="001D7E43">
        <w:rPr>
          <w:sz w:val="28"/>
          <w:szCs w:val="28"/>
        </w:rPr>
        <w:t xml:space="preserve"> для конкретных задач по условиям предстоящего контракта, как, например, при формировании</w:t>
      </w:r>
      <w:r w:rsidRPr="000E7753">
        <w:rPr>
          <w:sz w:val="28"/>
          <w:szCs w:val="28"/>
        </w:rPr>
        <w:t xml:space="preserve"> контракт</w:t>
      </w:r>
      <w:r w:rsidR="001D7E43">
        <w:rPr>
          <w:sz w:val="28"/>
          <w:szCs w:val="28"/>
        </w:rPr>
        <w:t xml:space="preserve">а </w:t>
      </w:r>
      <w:r w:rsidR="00A23B40">
        <w:rPr>
          <w:sz w:val="28"/>
          <w:szCs w:val="28"/>
        </w:rPr>
        <w:t>«</w:t>
      </w:r>
      <w:r w:rsidR="008F388D">
        <w:rPr>
          <w:sz w:val="28"/>
          <w:szCs w:val="28"/>
        </w:rPr>
        <w:t>Операция</w:t>
      </w:r>
      <w:r w:rsidR="00A23B40">
        <w:rPr>
          <w:sz w:val="28"/>
          <w:szCs w:val="28"/>
        </w:rPr>
        <w:t xml:space="preserve"> на</w:t>
      </w:r>
      <w:r w:rsidR="001D7E43">
        <w:rPr>
          <w:sz w:val="28"/>
          <w:szCs w:val="28"/>
        </w:rPr>
        <w:t xml:space="preserve"> реке Дрине</w:t>
      </w:r>
      <w:r w:rsidR="00A23B40">
        <w:rPr>
          <w:sz w:val="28"/>
          <w:szCs w:val="28"/>
        </w:rPr>
        <w:t>»</w:t>
      </w:r>
      <w:r w:rsidRPr="000E7753">
        <w:rPr>
          <w:sz w:val="28"/>
          <w:szCs w:val="28"/>
        </w:rPr>
        <w:t xml:space="preserve">. Результатом была подавляющая победа над </w:t>
      </w:r>
      <w:r w:rsidR="001D7E43">
        <w:rPr>
          <w:sz w:val="28"/>
          <w:szCs w:val="28"/>
        </w:rPr>
        <w:t>сербами в Сербской Краине</w:t>
      </w:r>
      <w:r w:rsidRPr="000E7753">
        <w:rPr>
          <w:sz w:val="28"/>
          <w:szCs w:val="28"/>
        </w:rPr>
        <w:t xml:space="preserve"> и сербскими вооруженными силами, которые</w:t>
      </w:r>
      <w:r w:rsidR="001D7E43">
        <w:rPr>
          <w:sz w:val="28"/>
          <w:szCs w:val="28"/>
        </w:rPr>
        <w:t xml:space="preserve"> после переговоров с </w:t>
      </w:r>
      <w:r w:rsidRPr="000E7753">
        <w:rPr>
          <w:sz w:val="28"/>
          <w:szCs w:val="28"/>
        </w:rPr>
        <w:t xml:space="preserve">другими </w:t>
      </w:r>
      <w:r w:rsidRPr="000E7753">
        <w:rPr>
          <w:sz w:val="28"/>
          <w:szCs w:val="28"/>
        </w:rPr>
        <w:lastRenderedPageBreak/>
        <w:t xml:space="preserve">международными </w:t>
      </w:r>
      <w:r w:rsidR="001D7E43">
        <w:rPr>
          <w:sz w:val="28"/>
          <w:szCs w:val="28"/>
        </w:rPr>
        <w:t>силами</w:t>
      </w:r>
      <w:r w:rsidRPr="000E7753">
        <w:rPr>
          <w:sz w:val="28"/>
          <w:szCs w:val="28"/>
        </w:rPr>
        <w:t xml:space="preserve"> НАТО</w:t>
      </w:r>
      <w:r w:rsidR="001D7E43">
        <w:rPr>
          <w:sz w:val="28"/>
          <w:szCs w:val="28"/>
        </w:rPr>
        <w:t xml:space="preserve"> подписали </w:t>
      </w:r>
      <w:r w:rsidRPr="000E7753">
        <w:rPr>
          <w:sz w:val="28"/>
          <w:szCs w:val="28"/>
        </w:rPr>
        <w:t>Дейтонски</w:t>
      </w:r>
      <w:r w:rsidR="001D7E43">
        <w:rPr>
          <w:sz w:val="28"/>
          <w:szCs w:val="28"/>
        </w:rPr>
        <w:t>е</w:t>
      </w:r>
      <w:r w:rsidRPr="000E7753">
        <w:rPr>
          <w:sz w:val="28"/>
          <w:szCs w:val="28"/>
        </w:rPr>
        <w:t xml:space="preserve"> Мирны</w:t>
      </w:r>
      <w:r w:rsidR="001D7E43">
        <w:rPr>
          <w:sz w:val="28"/>
          <w:szCs w:val="28"/>
        </w:rPr>
        <w:t>е</w:t>
      </w:r>
      <w:r w:rsidRPr="000E7753">
        <w:rPr>
          <w:sz w:val="28"/>
          <w:szCs w:val="28"/>
        </w:rPr>
        <w:t xml:space="preserve"> соглашения. </w:t>
      </w:r>
    </w:p>
    <w:p w:rsidR="00A70919" w:rsidRDefault="00415A18" w:rsidP="000D4C17">
      <w:pPr>
        <w:spacing w:line="360" w:lineRule="auto"/>
        <w:ind w:firstLine="1134"/>
        <w:jc w:val="both"/>
        <w:rPr>
          <w:sz w:val="28"/>
          <w:szCs w:val="28"/>
        </w:rPr>
      </w:pPr>
      <w:r w:rsidRPr="000E7753">
        <w:rPr>
          <w:sz w:val="28"/>
          <w:szCs w:val="28"/>
        </w:rPr>
        <w:t>Дочерняя компания Блэкуотер, BSC, оказ</w:t>
      </w:r>
      <w:r w:rsidR="001D7E43">
        <w:rPr>
          <w:sz w:val="28"/>
          <w:szCs w:val="28"/>
        </w:rPr>
        <w:t xml:space="preserve">алась компетентной несмотря на </w:t>
      </w:r>
      <w:r w:rsidRPr="000E7753">
        <w:rPr>
          <w:sz w:val="28"/>
          <w:szCs w:val="28"/>
        </w:rPr>
        <w:t xml:space="preserve">обвинения в нарушениях прав </w:t>
      </w:r>
      <w:r w:rsidR="001D7E43">
        <w:rPr>
          <w:sz w:val="28"/>
          <w:szCs w:val="28"/>
        </w:rPr>
        <w:t>человека и чрезмерно агрессивном ведении деятельности</w:t>
      </w:r>
      <w:r w:rsidRPr="000E7753">
        <w:rPr>
          <w:sz w:val="28"/>
          <w:szCs w:val="28"/>
        </w:rPr>
        <w:t xml:space="preserve">. Недавние случаи BSC, неправильно использующего </w:t>
      </w:r>
      <w:r w:rsidR="008F388D">
        <w:rPr>
          <w:sz w:val="28"/>
          <w:szCs w:val="28"/>
        </w:rPr>
        <w:t>допустимое</w:t>
      </w:r>
      <w:r w:rsidRPr="000E7753">
        <w:rPr>
          <w:sz w:val="28"/>
          <w:szCs w:val="28"/>
        </w:rPr>
        <w:t xml:space="preserve"> насилие, иллюстрируют, что они очень компетентны в военных вопросах, но их действия могут </w:t>
      </w:r>
      <w:r w:rsidR="0008653A">
        <w:rPr>
          <w:sz w:val="28"/>
          <w:szCs w:val="28"/>
        </w:rPr>
        <w:t>нивелировать все усилия по выполнению</w:t>
      </w:r>
      <w:r w:rsidR="0034490D">
        <w:rPr>
          <w:sz w:val="28"/>
          <w:szCs w:val="28"/>
        </w:rPr>
        <w:t xml:space="preserve"> </w:t>
      </w:r>
      <w:r w:rsidR="0008653A">
        <w:rPr>
          <w:sz w:val="28"/>
          <w:szCs w:val="28"/>
        </w:rPr>
        <w:t>главной цели</w:t>
      </w:r>
      <w:r w:rsidR="0034490D">
        <w:rPr>
          <w:sz w:val="28"/>
          <w:szCs w:val="28"/>
        </w:rPr>
        <w:t xml:space="preserve"> </w:t>
      </w:r>
      <w:r w:rsidR="001D7E43">
        <w:rPr>
          <w:sz w:val="28"/>
          <w:szCs w:val="28"/>
        </w:rPr>
        <w:t>контракта</w:t>
      </w:r>
      <w:r w:rsidRPr="000E7753">
        <w:rPr>
          <w:sz w:val="28"/>
          <w:szCs w:val="28"/>
        </w:rPr>
        <w:t xml:space="preserve">. </w:t>
      </w:r>
      <w:r w:rsidR="001D7E43" w:rsidRPr="000E7753">
        <w:rPr>
          <w:sz w:val="28"/>
          <w:szCs w:val="28"/>
        </w:rPr>
        <w:t xml:space="preserve">BSC </w:t>
      </w:r>
      <w:r w:rsidR="0008653A">
        <w:rPr>
          <w:sz w:val="28"/>
          <w:szCs w:val="28"/>
        </w:rPr>
        <w:t>отстояли право защищать своих клиентов</w:t>
      </w:r>
      <w:r w:rsidRPr="000E7753">
        <w:rPr>
          <w:sz w:val="28"/>
          <w:szCs w:val="28"/>
        </w:rPr>
        <w:t xml:space="preserve"> увеличив стоимость систем обеспечения безопасности. Блэкуотер поддерживает активную базу данных</w:t>
      </w:r>
      <w:r w:rsidR="0008653A">
        <w:rPr>
          <w:sz w:val="28"/>
          <w:szCs w:val="28"/>
        </w:rPr>
        <w:t xml:space="preserve"> резервистов</w:t>
      </w:r>
      <w:r w:rsidRPr="000E7753">
        <w:rPr>
          <w:sz w:val="28"/>
          <w:szCs w:val="28"/>
        </w:rPr>
        <w:t xml:space="preserve">, подобную MPRI, и может </w:t>
      </w:r>
      <w:r w:rsidR="0008653A">
        <w:rPr>
          <w:sz w:val="28"/>
          <w:szCs w:val="28"/>
        </w:rPr>
        <w:t>подобрать</w:t>
      </w:r>
      <w:r w:rsidRPr="000E7753">
        <w:rPr>
          <w:sz w:val="28"/>
          <w:szCs w:val="28"/>
        </w:rPr>
        <w:t xml:space="preserve"> персонал, соответству</w:t>
      </w:r>
      <w:r w:rsidR="0008653A">
        <w:rPr>
          <w:sz w:val="28"/>
          <w:szCs w:val="28"/>
        </w:rPr>
        <w:t>ющий</w:t>
      </w:r>
      <w:r w:rsidR="0034490D">
        <w:rPr>
          <w:sz w:val="28"/>
          <w:szCs w:val="28"/>
        </w:rPr>
        <w:t xml:space="preserve"> </w:t>
      </w:r>
      <w:r w:rsidR="0008653A">
        <w:rPr>
          <w:sz w:val="28"/>
          <w:szCs w:val="28"/>
        </w:rPr>
        <w:t>конкретным требованиям и навыкам в зависимости от заключаемого контракта.</w:t>
      </w:r>
      <w:r w:rsidRPr="000E7753">
        <w:rPr>
          <w:sz w:val="28"/>
          <w:szCs w:val="28"/>
        </w:rPr>
        <w:t xml:space="preserve"> Командование специальных операций</w:t>
      </w:r>
      <w:r w:rsidR="0008653A">
        <w:rPr>
          <w:sz w:val="28"/>
          <w:szCs w:val="28"/>
        </w:rPr>
        <w:t xml:space="preserve"> США</w:t>
      </w:r>
      <w:r w:rsidR="0034490D">
        <w:rPr>
          <w:sz w:val="28"/>
          <w:szCs w:val="28"/>
        </w:rPr>
        <w:t xml:space="preserve"> </w:t>
      </w:r>
      <w:r w:rsidR="0008653A">
        <w:rPr>
          <w:sz w:val="28"/>
          <w:szCs w:val="28"/>
        </w:rPr>
        <w:t xml:space="preserve">признает </w:t>
      </w:r>
      <w:r w:rsidR="0057225D">
        <w:rPr>
          <w:sz w:val="28"/>
          <w:szCs w:val="28"/>
        </w:rPr>
        <w:t>отток профессиональных военных в компании</w:t>
      </w:r>
      <w:r w:rsidRPr="000E7753">
        <w:rPr>
          <w:sz w:val="28"/>
          <w:szCs w:val="28"/>
        </w:rPr>
        <w:t xml:space="preserve"> по обеспечению безопасности</w:t>
      </w:r>
      <w:r w:rsidR="0057225D">
        <w:rPr>
          <w:sz w:val="28"/>
          <w:szCs w:val="28"/>
        </w:rPr>
        <w:t xml:space="preserve"> и считает это проблемой</w:t>
      </w:r>
      <w:r w:rsidR="00A70919">
        <w:rPr>
          <w:sz w:val="28"/>
          <w:szCs w:val="28"/>
        </w:rPr>
        <w:t>. Качественная подготовка кадров, большое количество резервистов, развитая инфраструктура ЧВК и хорошо выстроенная логистика являются непременными атрибутами компетентных ЧВК.</w:t>
      </w:r>
    </w:p>
    <w:p w:rsidR="00415A18" w:rsidRPr="000E7753" w:rsidRDefault="00415A18" w:rsidP="000D4C17">
      <w:pPr>
        <w:spacing w:line="360" w:lineRule="auto"/>
        <w:ind w:firstLine="1134"/>
        <w:jc w:val="both"/>
        <w:rPr>
          <w:sz w:val="28"/>
          <w:szCs w:val="28"/>
        </w:rPr>
      </w:pPr>
      <w:r w:rsidRPr="000E7753">
        <w:rPr>
          <w:sz w:val="28"/>
          <w:szCs w:val="28"/>
        </w:rPr>
        <w:t xml:space="preserve">Чтобы успешно выполнить требования контракта, </w:t>
      </w:r>
      <w:r>
        <w:rPr>
          <w:sz w:val="28"/>
          <w:szCs w:val="28"/>
        </w:rPr>
        <w:t>ЧВК</w:t>
      </w:r>
      <w:r w:rsidRPr="000E7753">
        <w:rPr>
          <w:sz w:val="28"/>
          <w:szCs w:val="28"/>
        </w:rPr>
        <w:t xml:space="preserve"> комбинируют научные исследования, выбор персонала и всестороннее обучение. Частная военная компетентность компании увелич</w:t>
      </w:r>
      <w:r w:rsidR="00E34C3C">
        <w:rPr>
          <w:sz w:val="28"/>
          <w:szCs w:val="28"/>
        </w:rPr>
        <w:t xml:space="preserve">ивается также с количеством реализованных контрактов </w:t>
      </w:r>
      <w:r w:rsidR="008F388D" w:rsidRPr="008F388D">
        <w:rPr>
          <w:sz w:val="28"/>
          <w:szCs w:val="28"/>
        </w:rPr>
        <w:t>–</w:t>
      </w:r>
      <w:r w:rsidR="00E34C3C">
        <w:rPr>
          <w:sz w:val="28"/>
          <w:szCs w:val="28"/>
        </w:rPr>
        <w:t xml:space="preserve"> как результат полученного опыта</w:t>
      </w:r>
      <w:r w:rsidRPr="000E7753">
        <w:rPr>
          <w:sz w:val="28"/>
          <w:szCs w:val="28"/>
        </w:rPr>
        <w:t>.</w:t>
      </w:r>
      <w:r w:rsidR="00E34C3C">
        <w:rPr>
          <w:sz w:val="28"/>
          <w:szCs w:val="28"/>
        </w:rPr>
        <w:t xml:space="preserve"> Также играет роль конкуренция на рынке частных военных компаний.</w:t>
      </w:r>
      <w:r w:rsidR="0034490D">
        <w:rPr>
          <w:sz w:val="28"/>
          <w:szCs w:val="28"/>
        </w:rPr>
        <w:t xml:space="preserve"> З</w:t>
      </w:r>
      <w:r w:rsidR="00E34C3C">
        <w:rPr>
          <w:sz w:val="28"/>
          <w:szCs w:val="28"/>
        </w:rPr>
        <w:t>аказчику интереснее работать с более опытными и надежными партнерами в области охраны, транспортировки, материальном обеспечении.</w:t>
      </w:r>
    </w:p>
    <w:p w:rsidR="00415A18" w:rsidRDefault="00415A18" w:rsidP="000D4C17">
      <w:pPr>
        <w:spacing w:line="360" w:lineRule="auto"/>
        <w:ind w:firstLine="1134"/>
        <w:jc w:val="both"/>
        <w:rPr>
          <w:sz w:val="28"/>
          <w:szCs w:val="28"/>
        </w:rPr>
      </w:pPr>
    </w:p>
    <w:p w:rsidR="00415A18" w:rsidRDefault="00415A18" w:rsidP="000D4C17">
      <w:pPr>
        <w:spacing w:line="360" w:lineRule="auto"/>
        <w:ind w:firstLine="1134"/>
        <w:jc w:val="both"/>
        <w:rPr>
          <w:sz w:val="28"/>
          <w:szCs w:val="28"/>
        </w:rPr>
      </w:pPr>
    </w:p>
    <w:p w:rsidR="00415A18" w:rsidRDefault="00415A18" w:rsidP="000D4C17">
      <w:pPr>
        <w:spacing w:line="360" w:lineRule="auto"/>
        <w:ind w:firstLine="1134"/>
        <w:jc w:val="both"/>
        <w:rPr>
          <w:sz w:val="28"/>
          <w:szCs w:val="28"/>
        </w:rPr>
      </w:pPr>
    </w:p>
    <w:p w:rsidR="00415A18" w:rsidRDefault="00415A18" w:rsidP="000D4C17">
      <w:pPr>
        <w:spacing w:line="360" w:lineRule="auto"/>
        <w:ind w:firstLine="1134"/>
        <w:jc w:val="both"/>
        <w:rPr>
          <w:sz w:val="28"/>
          <w:szCs w:val="28"/>
        </w:rPr>
      </w:pPr>
    </w:p>
    <w:p w:rsidR="00415A18" w:rsidRDefault="00415A18" w:rsidP="000D4C17">
      <w:pPr>
        <w:spacing w:line="360" w:lineRule="auto"/>
        <w:ind w:firstLine="1134"/>
        <w:jc w:val="both"/>
        <w:rPr>
          <w:sz w:val="28"/>
          <w:szCs w:val="28"/>
        </w:rPr>
      </w:pPr>
    </w:p>
    <w:p w:rsidR="00D22A91" w:rsidRPr="00853D99" w:rsidRDefault="00D22A91" w:rsidP="000D4C17">
      <w:pPr>
        <w:pStyle w:val="2"/>
        <w:pageBreakBefore/>
        <w:ind w:firstLine="1134"/>
      </w:pPr>
      <w:bookmarkStart w:id="39" w:name="_Toc451966641"/>
      <w:r w:rsidRPr="00853D99">
        <w:lastRenderedPageBreak/>
        <w:t xml:space="preserve">§3.2 Анализ экономической </w:t>
      </w:r>
      <w:r w:rsidR="005A726B" w:rsidRPr="00853D99">
        <w:t>выгоды</w:t>
      </w:r>
      <w:r w:rsidRPr="00853D99">
        <w:t xml:space="preserve"> ЧВК</w:t>
      </w:r>
      <w:r w:rsidR="00BC68FC">
        <w:t>.</w:t>
      </w:r>
      <w:bookmarkEnd w:id="39"/>
    </w:p>
    <w:p w:rsidR="00E34C3C" w:rsidRDefault="00E34C3C" w:rsidP="000D4C17">
      <w:pPr>
        <w:spacing w:line="360" w:lineRule="auto"/>
        <w:ind w:firstLine="1134"/>
        <w:jc w:val="both"/>
        <w:rPr>
          <w:sz w:val="28"/>
          <w:szCs w:val="28"/>
        </w:rPr>
      </w:pPr>
    </w:p>
    <w:p w:rsidR="00415A18" w:rsidRPr="000E7753" w:rsidRDefault="00415A18" w:rsidP="000D4C17">
      <w:pPr>
        <w:spacing w:line="360" w:lineRule="auto"/>
        <w:ind w:firstLine="1134"/>
        <w:jc w:val="both"/>
        <w:rPr>
          <w:sz w:val="28"/>
          <w:szCs w:val="28"/>
        </w:rPr>
      </w:pPr>
      <w:r w:rsidRPr="000E7753">
        <w:rPr>
          <w:sz w:val="28"/>
          <w:szCs w:val="28"/>
        </w:rPr>
        <w:t xml:space="preserve">В оценке </w:t>
      </w:r>
      <w:r>
        <w:rPr>
          <w:sz w:val="28"/>
          <w:szCs w:val="28"/>
        </w:rPr>
        <w:t>ЧВК</w:t>
      </w:r>
      <w:r w:rsidRPr="000E7753">
        <w:rPr>
          <w:sz w:val="28"/>
          <w:szCs w:val="28"/>
        </w:rPr>
        <w:t xml:space="preserve"> соответствующий анализ экономической </w:t>
      </w:r>
      <w:r w:rsidR="005A726B">
        <w:rPr>
          <w:sz w:val="28"/>
          <w:szCs w:val="28"/>
        </w:rPr>
        <w:t>выгоды</w:t>
      </w:r>
      <w:r w:rsidRPr="000E7753">
        <w:rPr>
          <w:sz w:val="28"/>
          <w:szCs w:val="28"/>
        </w:rPr>
        <w:t xml:space="preserve"> ф</w:t>
      </w:r>
      <w:r w:rsidR="008F388D">
        <w:rPr>
          <w:sz w:val="28"/>
          <w:szCs w:val="28"/>
        </w:rPr>
        <w:t>окусируется на рентабельности: анализ</w:t>
      </w:r>
      <w:r w:rsidRPr="000E7753">
        <w:rPr>
          <w:sz w:val="28"/>
          <w:szCs w:val="28"/>
        </w:rPr>
        <w:t xml:space="preserve"> сто</w:t>
      </w:r>
      <w:r w:rsidR="008F388D">
        <w:rPr>
          <w:sz w:val="28"/>
          <w:szCs w:val="28"/>
        </w:rPr>
        <w:t xml:space="preserve">имости операций, а также затрат </w:t>
      </w:r>
      <w:r w:rsidRPr="000E7753">
        <w:rPr>
          <w:sz w:val="28"/>
          <w:szCs w:val="28"/>
        </w:rPr>
        <w:t xml:space="preserve">на пополнение, обучение, использование, поддержку и повторное развертывание сил. </w:t>
      </w:r>
    </w:p>
    <w:p w:rsidR="00415A18" w:rsidRPr="000E7753" w:rsidRDefault="008133CA" w:rsidP="000D4C17">
      <w:pPr>
        <w:spacing w:line="360" w:lineRule="auto"/>
        <w:ind w:firstLine="1134"/>
        <w:jc w:val="both"/>
        <w:rPr>
          <w:sz w:val="28"/>
          <w:szCs w:val="28"/>
        </w:rPr>
      </w:pPr>
      <w:r>
        <w:rPr>
          <w:sz w:val="28"/>
          <w:szCs w:val="28"/>
        </w:rPr>
        <w:t xml:space="preserve">В тематических исследованиях участия </w:t>
      </w:r>
      <w:r w:rsidR="00415A18" w:rsidRPr="000E7753">
        <w:rPr>
          <w:sz w:val="28"/>
          <w:szCs w:val="28"/>
        </w:rPr>
        <w:t xml:space="preserve">EO </w:t>
      </w:r>
      <w:r>
        <w:rPr>
          <w:sz w:val="28"/>
          <w:szCs w:val="28"/>
        </w:rPr>
        <w:t xml:space="preserve">и </w:t>
      </w:r>
      <w:r w:rsidR="00F719BD">
        <w:rPr>
          <w:sz w:val="28"/>
          <w:szCs w:val="28"/>
        </w:rPr>
        <w:t>в Анголе,</w:t>
      </w:r>
      <w:r>
        <w:rPr>
          <w:sz w:val="28"/>
          <w:szCs w:val="28"/>
        </w:rPr>
        <w:t xml:space="preserve"> и в Сьерра-Леоне оценка экономической эффективности для африканских правительств </w:t>
      </w:r>
      <w:r w:rsidR="008F388D">
        <w:rPr>
          <w:sz w:val="28"/>
          <w:szCs w:val="28"/>
        </w:rPr>
        <w:t>считается</w:t>
      </w:r>
      <w:r>
        <w:rPr>
          <w:sz w:val="28"/>
          <w:szCs w:val="28"/>
        </w:rPr>
        <w:t xml:space="preserve"> эффективной</w:t>
      </w:r>
      <w:r w:rsidR="00415A18" w:rsidRPr="000E7753">
        <w:rPr>
          <w:sz w:val="28"/>
          <w:szCs w:val="28"/>
        </w:rPr>
        <w:t>. Ангольские контракты сто</w:t>
      </w:r>
      <w:r>
        <w:rPr>
          <w:sz w:val="28"/>
          <w:szCs w:val="28"/>
        </w:rPr>
        <w:t>или</w:t>
      </w:r>
      <w:r w:rsidR="00415A18" w:rsidRPr="000E7753">
        <w:rPr>
          <w:sz w:val="28"/>
          <w:szCs w:val="28"/>
        </w:rPr>
        <w:t xml:space="preserve"> стране $50 миллионов в год. Восстановление алмазных рудников </w:t>
      </w:r>
      <w:r>
        <w:rPr>
          <w:sz w:val="28"/>
          <w:szCs w:val="28"/>
        </w:rPr>
        <w:t>давало</w:t>
      </w:r>
      <w:r w:rsidR="002005E0">
        <w:rPr>
          <w:sz w:val="28"/>
          <w:szCs w:val="28"/>
        </w:rPr>
        <w:t xml:space="preserve"> Анголе</w:t>
      </w:r>
      <w:r w:rsidR="00415A18" w:rsidRPr="000E7753">
        <w:rPr>
          <w:sz w:val="28"/>
          <w:szCs w:val="28"/>
        </w:rPr>
        <w:t xml:space="preserve"> более чем $100 миллионов ежегодно</w:t>
      </w:r>
      <w:r w:rsidR="00537645">
        <w:rPr>
          <w:rStyle w:val="a4"/>
          <w:sz w:val="28"/>
          <w:szCs w:val="28"/>
        </w:rPr>
        <w:footnoteReference w:id="100"/>
      </w:r>
      <w:r w:rsidR="00415A18" w:rsidRPr="000E7753">
        <w:rPr>
          <w:sz w:val="28"/>
          <w:szCs w:val="28"/>
        </w:rPr>
        <w:t>,</w:t>
      </w:r>
      <w:r w:rsidR="00A23B40">
        <w:rPr>
          <w:sz w:val="28"/>
          <w:szCs w:val="28"/>
        </w:rPr>
        <w:t xml:space="preserve"> вооруженные с</w:t>
      </w:r>
      <w:r w:rsidR="004B38AB">
        <w:rPr>
          <w:sz w:val="28"/>
          <w:szCs w:val="28"/>
        </w:rPr>
        <w:t>илы Анголы</w:t>
      </w:r>
      <w:r w:rsidR="00415A18" w:rsidRPr="000E7753">
        <w:rPr>
          <w:sz w:val="28"/>
          <w:szCs w:val="28"/>
        </w:rPr>
        <w:t xml:space="preserve">, </w:t>
      </w:r>
      <w:r>
        <w:rPr>
          <w:sz w:val="28"/>
          <w:szCs w:val="28"/>
        </w:rPr>
        <w:t>был</w:t>
      </w:r>
      <w:r w:rsidR="004B38AB">
        <w:rPr>
          <w:sz w:val="28"/>
          <w:szCs w:val="28"/>
        </w:rPr>
        <w:t xml:space="preserve">и </w:t>
      </w:r>
      <w:r>
        <w:rPr>
          <w:sz w:val="28"/>
          <w:szCs w:val="28"/>
        </w:rPr>
        <w:t>не в состоянии</w:t>
      </w:r>
      <w:r w:rsidR="00415A18" w:rsidRPr="000E7753">
        <w:rPr>
          <w:sz w:val="28"/>
          <w:szCs w:val="28"/>
        </w:rPr>
        <w:t xml:space="preserve"> отразить атаки УНИТ</w:t>
      </w:r>
      <w:r w:rsidR="00B17830">
        <w:rPr>
          <w:sz w:val="28"/>
          <w:szCs w:val="28"/>
        </w:rPr>
        <w:t>А</w:t>
      </w:r>
      <w:r w:rsidR="00415A18" w:rsidRPr="000E7753">
        <w:rPr>
          <w:sz w:val="28"/>
          <w:szCs w:val="28"/>
        </w:rPr>
        <w:t>, и международн</w:t>
      </w:r>
      <w:r w:rsidR="002005E0">
        <w:rPr>
          <w:sz w:val="28"/>
          <w:szCs w:val="28"/>
        </w:rPr>
        <w:t>ый</w:t>
      </w:r>
      <w:r w:rsidR="00415A18" w:rsidRPr="000E7753">
        <w:rPr>
          <w:sz w:val="28"/>
          <w:szCs w:val="28"/>
        </w:rPr>
        <w:t xml:space="preserve"> бизнес </w:t>
      </w:r>
      <w:r w:rsidR="002005E0">
        <w:rPr>
          <w:sz w:val="28"/>
          <w:szCs w:val="28"/>
        </w:rPr>
        <w:t>потребовал</w:t>
      </w:r>
      <w:r w:rsidR="00415A18" w:rsidRPr="000E7753">
        <w:rPr>
          <w:sz w:val="28"/>
          <w:szCs w:val="28"/>
        </w:rPr>
        <w:t xml:space="preserve"> быстрого решения</w:t>
      </w:r>
      <w:r w:rsidR="002005E0">
        <w:rPr>
          <w:sz w:val="28"/>
          <w:szCs w:val="28"/>
        </w:rPr>
        <w:t xml:space="preserve"> этого вопроса</w:t>
      </w:r>
      <w:r w:rsidR="00415A18" w:rsidRPr="000E7753">
        <w:rPr>
          <w:sz w:val="28"/>
          <w:szCs w:val="28"/>
        </w:rPr>
        <w:t xml:space="preserve"> независимо от того, </w:t>
      </w:r>
      <w:r>
        <w:rPr>
          <w:sz w:val="28"/>
          <w:szCs w:val="28"/>
        </w:rPr>
        <w:t>готово ли</w:t>
      </w:r>
      <w:r w:rsidR="00415A18" w:rsidRPr="000E7753">
        <w:rPr>
          <w:sz w:val="28"/>
          <w:szCs w:val="28"/>
        </w:rPr>
        <w:t xml:space="preserve"> международное политическое сообщество </w:t>
      </w:r>
      <w:r>
        <w:rPr>
          <w:sz w:val="28"/>
          <w:szCs w:val="28"/>
        </w:rPr>
        <w:t>к сотрудничеству или нет</w:t>
      </w:r>
      <w:r w:rsidR="00415A18" w:rsidRPr="000E7753">
        <w:rPr>
          <w:sz w:val="28"/>
          <w:szCs w:val="28"/>
        </w:rPr>
        <w:t xml:space="preserve">. </w:t>
      </w:r>
      <w:r w:rsidR="00A23B40">
        <w:rPr>
          <w:sz w:val="28"/>
          <w:szCs w:val="28"/>
        </w:rPr>
        <w:t>«</w:t>
      </w:r>
      <w:r>
        <w:rPr>
          <w:sz w:val="28"/>
          <w:szCs w:val="28"/>
          <w:lang w:val="en-US"/>
        </w:rPr>
        <w:t>Executive</w:t>
      </w:r>
      <w:r w:rsidR="0034490D">
        <w:rPr>
          <w:sz w:val="28"/>
          <w:szCs w:val="28"/>
        </w:rPr>
        <w:t xml:space="preserve"> </w:t>
      </w:r>
      <w:r>
        <w:rPr>
          <w:sz w:val="28"/>
          <w:szCs w:val="28"/>
          <w:lang w:val="en-US"/>
        </w:rPr>
        <w:t>Outcomes</w:t>
      </w:r>
      <w:r w:rsidR="00A23B40">
        <w:rPr>
          <w:sz w:val="28"/>
          <w:szCs w:val="28"/>
        </w:rPr>
        <w:t>»</w:t>
      </w:r>
      <w:r w:rsidR="0034490D">
        <w:rPr>
          <w:sz w:val="28"/>
          <w:szCs w:val="28"/>
        </w:rPr>
        <w:t xml:space="preserve"> </w:t>
      </w:r>
      <w:r>
        <w:rPr>
          <w:sz w:val="28"/>
          <w:szCs w:val="28"/>
        </w:rPr>
        <w:t>снизил</w:t>
      </w:r>
      <w:r w:rsidR="002005E0">
        <w:rPr>
          <w:sz w:val="28"/>
          <w:szCs w:val="28"/>
        </w:rPr>
        <w:t>а</w:t>
      </w:r>
      <w:r w:rsidR="00415A18" w:rsidRPr="000E7753">
        <w:rPr>
          <w:sz w:val="28"/>
          <w:szCs w:val="28"/>
        </w:rPr>
        <w:t xml:space="preserve"> угрозу</w:t>
      </w:r>
      <w:r w:rsidR="002005E0">
        <w:rPr>
          <w:sz w:val="28"/>
          <w:szCs w:val="28"/>
        </w:rPr>
        <w:t xml:space="preserve"> от действий</w:t>
      </w:r>
      <w:r w:rsidR="00415A18" w:rsidRPr="000E7753">
        <w:rPr>
          <w:sz w:val="28"/>
          <w:szCs w:val="28"/>
        </w:rPr>
        <w:t xml:space="preserve"> УНИТ</w:t>
      </w:r>
      <w:r w:rsidR="00B17830">
        <w:rPr>
          <w:sz w:val="28"/>
          <w:szCs w:val="28"/>
        </w:rPr>
        <w:t>А</w:t>
      </w:r>
      <w:r w:rsidR="002005E0">
        <w:rPr>
          <w:sz w:val="28"/>
          <w:szCs w:val="28"/>
        </w:rPr>
        <w:t>,</w:t>
      </w:r>
      <w:r w:rsidR="00415A18" w:rsidRPr="000E7753">
        <w:rPr>
          <w:sz w:val="28"/>
          <w:szCs w:val="28"/>
        </w:rPr>
        <w:t xml:space="preserve"> обуч</w:t>
      </w:r>
      <w:r w:rsidR="00A91322">
        <w:rPr>
          <w:sz w:val="28"/>
          <w:szCs w:val="28"/>
        </w:rPr>
        <w:t>и</w:t>
      </w:r>
      <w:r w:rsidR="00415A18" w:rsidRPr="000E7753">
        <w:rPr>
          <w:sz w:val="28"/>
          <w:szCs w:val="28"/>
        </w:rPr>
        <w:t>л</w:t>
      </w:r>
      <w:r w:rsidR="002005E0">
        <w:rPr>
          <w:sz w:val="28"/>
          <w:szCs w:val="28"/>
        </w:rPr>
        <w:t>а</w:t>
      </w:r>
      <w:r w:rsidR="0034490D">
        <w:rPr>
          <w:sz w:val="28"/>
          <w:szCs w:val="28"/>
        </w:rPr>
        <w:t xml:space="preserve"> </w:t>
      </w:r>
      <w:r w:rsidR="004B38AB">
        <w:rPr>
          <w:sz w:val="28"/>
          <w:szCs w:val="28"/>
        </w:rPr>
        <w:t>Вооруженные Силы Анголы</w:t>
      </w:r>
      <w:r w:rsidR="0034490D">
        <w:rPr>
          <w:sz w:val="28"/>
          <w:szCs w:val="28"/>
        </w:rPr>
        <w:t xml:space="preserve"> </w:t>
      </w:r>
      <w:r>
        <w:rPr>
          <w:sz w:val="28"/>
          <w:szCs w:val="28"/>
        </w:rPr>
        <w:t>военному делу, а также подготовил</w:t>
      </w:r>
      <w:r w:rsidR="002005E0">
        <w:rPr>
          <w:sz w:val="28"/>
          <w:szCs w:val="28"/>
        </w:rPr>
        <w:t>а</w:t>
      </w:r>
      <w:r>
        <w:rPr>
          <w:sz w:val="28"/>
          <w:szCs w:val="28"/>
        </w:rPr>
        <w:t xml:space="preserve"> несколько летных команд из военнослужащих африканской армии</w:t>
      </w:r>
      <w:r w:rsidR="00415A18" w:rsidRPr="000E7753">
        <w:rPr>
          <w:sz w:val="28"/>
          <w:szCs w:val="28"/>
        </w:rPr>
        <w:t>. Контракты</w:t>
      </w:r>
      <w:r>
        <w:rPr>
          <w:sz w:val="28"/>
          <w:szCs w:val="28"/>
        </w:rPr>
        <w:t xml:space="preserve"> в</w:t>
      </w:r>
      <w:r w:rsidR="00415A18" w:rsidRPr="000E7753">
        <w:rPr>
          <w:sz w:val="28"/>
          <w:szCs w:val="28"/>
        </w:rPr>
        <w:t xml:space="preserve"> Сьерра-Леоне были также </w:t>
      </w:r>
      <w:r w:rsidR="004B38AB">
        <w:rPr>
          <w:sz w:val="28"/>
          <w:szCs w:val="28"/>
        </w:rPr>
        <w:t>экономическ</w:t>
      </w:r>
      <w:r w:rsidR="00CF1EEE">
        <w:rPr>
          <w:sz w:val="28"/>
          <w:szCs w:val="28"/>
        </w:rPr>
        <w:t>и выгодными</w:t>
      </w:r>
      <w:r w:rsidR="00415A18" w:rsidRPr="000E7753">
        <w:rPr>
          <w:sz w:val="28"/>
          <w:szCs w:val="28"/>
        </w:rPr>
        <w:t xml:space="preserve"> для правительства. </w:t>
      </w:r>
      <w:r>
        <w:rPr>
          <w:sz w:val="28"/>
          <w:szCs w:val="28"/>
        </w:rPr>
        <w:t>Стоимостью</w:t>
      </w:r>
      <w:r w:rsidR="00415A18" w:rsidRPr="000E7753">
        <w:rPr>
          <w:sz w:val="28"/>
          <w:szCs w:val="28"/>
        </w:rPr>
        <w:t xml:space="preserve"> $35 миллионов контракт</w:t>
      </w:r>
      <w:r>
        <w:rPr>
          <w:sz w:val="28"/>
          <w:szCs w:val="28"/>
        </w:rPr>
        <w:t xml:space="preserve"> с</w:t>
      </w:r>
      <w:r w:rsidR="00415A18" w:rsidRPr="000E7753">
        <w:rPr>
          <w:sz w:val="28"/>
          <w:szCs w:val="28"/>
        </w:rPr>
        <w:t xml:space="preserve"> EO </w:t>
      </w:r>
      <w:r w:rsidR="005A726B">
        <w:rPr>
          <w:sz w:val="28"/>
          <w:szCs w:val="28"/>
        </w:rPr>
        <w:t>оценивался в</w:t>
      </w:r>
      <w:r w:rsidR="00CF1EEE">
        <w:rPr>
          <w:sz w:val="28"/>
          <w:szCs w:val="28"/>
        </w:rPr>
        <w:t xml:space="preserve"> треть годовог</w:t>
      </w:r>
      <w:r w:rsidR="00415A18" w:rsidRPr="000E7753">
        <w:rPr>
          <w:sz w:val="28"/>
          <w:szCs w:val="28"/>
        </w:rPr>
        <w:t>о бюджета</w:t>
      </w:r>
      <w:r w:rsidR="00537645">
        <w:rPr>
          <w:rStyle w:val="a4"/>
          <w:sz w:val="28"/>
          <w:szCs w:val="28"/>
        </w:rPr>
        <w:footnoteReference w:id="101"/>
      </w:r>
      <w:r w:rsidR="005A726B">
        <w:rPr>
          <w:sz w:val="28"/>
          <w:szCs w:val="28"/>
        </w:rPr>
        <w:t>.</w:t>
      </w:r>
      <w:r w:rsidR="0034490D">
        <w:rPr>
          <w:sz w:val="28"/>
          <w:szCs w:val="28"/>
        </w:rPr>
        <w:t xml:space="preserve"> </w:t>
      </w:r>
      <w:r w:rsidR="004B38AB">
        <w:rPr>
          <w:sz w:val="28"/>
          <w:szCs w:val="28"/>
        </w:rPr>
        <w:t xml:space="preserve">Вооруженные </w:t>
      </w:r>
      <w:r w:rsidR="0034490D">
        <w:rPr>
          <w:sz w:val="28"/>
          <w:szCs w:val="28"/>
        </w:rPr>
        <w:t>с</w:t>
      </w:r>
      <w:r w:rsidR="004B38AB">
        <w:rPr>
          <w:sz w:val="28"/>
          <w:szCs w:val="28"/>
        </w:rPr>
        <w:t>илы Сьерра Леоне,</w:t>
      </w:r>
      <w:r w:rsidR="0034490D">
        <w:rPr>
          <w:sz w:val="28"/>
          <w:szCs w:val="28"/>
        </w:rPr>
        <w:t xml:space="preserve"> </w:t>
      </w:r>
      <w:r w:rsidR="004B38AB">
        <w:rPr>
          <w:sz w:val="28"/>
          <w:szCs w:val="28"/>
        </w:rPr>
        <w:t xml:space="preserve">Национальный временно правящий совет </w:t>
      </w:r>
      <w:r w:rsidR="00415A18" w:rsidRPr="000E7753">
        <w:rPr>
          <w:sz w:val="28"/>
          <w:szCs w:val="28"/>
        </w:rPr>
        <w:t>не могл</w:t>
      </w:r>
      <w:r w:rsidR="004B38AB">
        <w:rPr>
          <w:sz w:val="28"/>
          <w:szCs w:val="28"/>
        </w:rPr>
        <w:t>и</w:t>
      </w:r>
      <w:r w:rsidR="00415A18" w:rsidRPr="000E7753">
        <w:rPr>
          <w:sz w:val="28"/>
          <w:szCs w:val="28"/>
        </w:rPr>
        <w:t xml:space="preserve"> полагаться на свои вооруженные силы, несмотря на их </w:t>
      </w:r>
      <w:r w:rsidR="004B38AB">
        <w:rPr>
          <w:sz w:val="28"/>
          <w:szCs w:val="28"/>
        </w:rPr>
        <w:t xml:space="preserve">численное </w:t>
      </w:r>
      <w:r w:rsidR="00415A18" w:rsidRPr="000E7753">
        <w:rPr>
          <w:sz w:val="28"/>
          <w:szCs w:val="28"/>
        </w:rPr>
        <w:t xml:space="preserve">превосходство, </w:t>
      </w:r>
      <w:r w:rsidR="004B38AB">
        <w:rPr>
          <w:sz w:val="28"/>
          <w:szCs w:val="28"/>
        </w:rPr>
        <w:t>а</w:t>
      </w:r>
      <w:r w:rsidR="00415A18" w:rsidRPr="000E7753">
        <w:rPr>
          <w:sz w:val="28"/>
          <w:szCs w:val="28"/>
        </w:rPr>
        <w:t xml:space="preserve"> стоимость </w:t>
      </w:r>
      <w:r w:rsidR="00CF1EEE">
        <w:rPr>
          <w:sz w:val="28"/>
          <w:szCs w:val="28"/>
        </w:rPr>
        <w:t>миротворческих сил</w:t>
      </w:r>
      <w:r w:rsidR="004B38AB">
        <w:rPr>
          <w:sz w:val="28"/>
          <w:szCs w:val="28"/>
        </w:rPr>
        <w:t xml:space="preserve"> ООН в Сьерра Леоне</w:t>
      </w:r>
      <w:r w:rsidR="00415A18" w:rsidRPr="000E7753">
        <w:rPr>
          <w:sz w:val="28"/>
          <w:szCs w:val="28"/>
        </w:rPr>
        <w:t xml:space="preserve"> </w:t>
      </w:r>
      <w:r w:rsidR="00CF1EEE">
        <w:rPr>
          <w:sz w:val="28"/>
          <w:szCs w:val="28"/>
        </w:rPr>
        <w:t>оценивалась</w:t>
      </w:r>
      <w:r w:rsidR="00415A18" w:rsidRPr="000E7753">
        <w:rPr>
          <w:sz w:val="28"/>
          <w:szCs w:val="28"/>
        </w:rPr>
        <w:t xml:space="preserve"> в 17 раз </w:t>
      </w:r>
      <w:r w:rsidR="004B38AB">
        <w:rPr>
          <w:sz w:val="28"/>
          <w:szCs w:val="28"/>
        </w:rPr>
        <w:t>дороже</w:t>
      </w:r>
      <w:r w:rsidR="0034490D">
        <w:rPr>
          <w:sz w:val="28"/>
          <w:szCs w:val="28"/>
        </w:rPr>
        <w:t xml:space="preserve"> </w:t>
      </w:r>
      <w:r w:rsidR="004B38AB">
        <w:rPr>
          <w:sz w:val="28"/>
          <w:szCs w:val="28"/>
        </w:rPr>
        <w:t xml:space="preserve">и обошлась бы примерно в </w:t>
      </w:r>
      <w:r w:rsidR="00415A18" w:rsidRPr="000E7753">
        <w:rPr>
          <w:sz w:val="28"/>
          <w:szCs w:val="28"/>
        </w:rPr>
        <w:t>$607 миллионов</w:t>
      </w:r>
      <w:r w:rsidR="004B38AB">
        <w:rPr>
          <w:rStyle w:val="a4"/>
          <w:sz w:val="28"/>
          <w:szCs w:val="28"/>
        </w:rPr>
        <w:footnoteReference w:id="102"/>
      </w:r>
      <w:r w:rsidR="00415A18" w:rsidRPr="000E7753">
        <w:rPr>
          <w:sz w:val="28"/>
          <w:szCs w:val="28"/>
        </w:rPr>
        <w:t xml:space="preserve">. </w:t>
      </w:r>
      <w:r w:rsidR="004B38AB">
        <w:rPr>
          <w:sz w:val="28"/>
          <w:szCs w:val="28"/>
        </w:rPr>
        <w:t xml:space="preserve">Поэтому экономическая выгода от сотрудничества с </w:t>
      </w:r>
      <w:r w:rsidR="004B38AB">
        <w:rPr>
          <w:sz w:val="28"/>
          <w:szCs w:val="28"/>
          <w:lang w:val="en-US"/>
        </w:rPr>
        <w:t>Executive</w:t>
      </w:r>
      <w:r w:rsidR="0034490D">
        <w:rPr>
          <w:sz w:val="28"/>
          <w:szCs w:val="28"/>
        </w:rPr>
        <w:t xml:space="preserve"> </w:t>
      </w:r>
      <w:r w:rsidR="004B38AB">
        <w:rPr>
          <w:sz w:val="28"/>
          <w:szCs w:val="28"/>
          <w:lang w:val="en-US"/>
        </w:rPr>
        <w:t>Outcomes</w:t>
      </w:r>
      <w:r w:rsidR="0034490D">
        <w:rPr>
          <w:sz w:val="28"/>
          <w:szCs w:val="28"/>
        </w:rPr>
        <w:t xml:space="preserve"> </w:t>
      </w:r>
      <w:r w:rsidR="004B38AB">
        <w:rPr>
          <w:sz w:val="28"/>
          <w:szCs w:val="28"/>
        </w:rPr>
        <w:t>была очевидна</w:t>
      </w:r>
      <w:r w:rsidR="00415A18" w:rsidRPr="000E7753">
        <w:rPr>
          <w:sz w:val="28"/>
          <w:szCs w:val="28"/>
        </w:rPr>
        <w:t>. Подвергнут</w:t>
      </w:r>
      <w:r w:rsidR="004B38AB">
        <w:rPr>
          <w:sz w:val="28"/>
          <w:szCs w:val="28"/>
        </w:rPr>
        <w:t>ая</w:t>
      </w:r>
      <w:r w:rsidR="0034490D">
        <w:rPr>
          <w:sz w:val="28"/>
          <w:szCs w:val="28"/>
        </w:rPr>
        <w:t xml:space="preserve"> </w:t>
      </w:r>
      <w:r w:rsidR="00415A18" w:rsidRPr="000E7753">
        <w:rPr>
          <w:sz w:val="28"/>
          <w:szCs w:val="28"/>
        </w:rPr>
        <w:t xml:space="preserve">критике за </w:t>
      </w:r>
      <w:r w:rsidR="005A726B">
        <w:rPr>
          <w:sz w:val="28"/>
          <w:szCs w:val="28"/>
        </w:rPr>
        <w:t>внедрение</w:t>
      </w:r>
      <w:r w:rsidR="00FE0BC8">
        <w:rPr>
          <w:sz w:val="28"/>
          <w:szCs w:val="28"/>
        </w:rPr>
        <w:t xml:space="preserve"> </w:t>
      </w:r>
      <w:r w:rsidR="00282301" w:rsidRPr="00282301">
        <w:rPr>
          <w:sz w:val="28"/>
          <w:szCs w:val="28"/>
        </w:rPr>
        <w:t>«</w:t>
      </w:r>
      <w:r w:rsidR="00FE0BC8">
        <w:rPr>
          <w:sz w:val="28"/>
          <w:szCs w:val="28"/>
        </w:rPr>
        <w:t>рыночных отношений</w:t>
      </w:r>
      <w:r w:rsidR="00282301" w:rsidRPr="00282301">
        <w:rPr>
          <w:sz w:val="28"/>
          <w:szCs w:val="28"/>
        </w:rPr>
        <w:t>»</w:t>
      </w:r>
      <w:r w:rsidR="00FE0BC8">
        <w:rPr>
          <w:sz w:val="28"/>
          <w:szCs w:val="28"/>
        </w:rPr>
        <w:t xml:space="preserve"> </w:t>
      </w:r>
      <w:r w:rsidR="005A726B">
        <w:rPr>
          <w:sz w:val="28"/>
          <w:szCs w:val="28"/>
        </w:rPr>
        <w:t xml:space="preserve">в </w:t>
      </w:r>
      <w:r w:rsidR="005A726B">
        <w:rPr>
          <w:sz w:val="28"/>
          <w:szCs w:val="28"/>
        </w:rPr>
        <w:lastRenderedPageBreak/>
        <w:t>разрушенны</w:t>
      </w:r>
      <w:r w:rsidR="00857198">
        <w:rPr>
          <w:sz w:val="28"/>
          <w:szCs w:val="28"/>
        </w:rPr>
        <w:t>е</w:t>
      </w:r>
      <w:r w:rsidR="005A726B">
        <w:rPr>
          <w:sz w:val="28"/>
          <w:szCs w:val="28"/>
        </w:rPr>
        <w:t xml:space="preserve"> государства</w:t>
      </w:r>
      <w:r w:rsidR="00415A18" w:rsidRPr="000E7753">
        <w:rPr>
          <w:sz w:val="28"/>
          <w:szCs w:val="28"/>
        </w:rPr>
        <w:t>, EO предоставлял</w:t>
      </w:r>
      <w:r w:rsidR="005A726B">
        <w:rPr>
          <w:sz w:val="28"/>
          <w:szCs w:val="28"/>
        </w:rPr>
        <w:t>а</w:t>
      </w:r>
      <w:r w:rsidR="00415A18" w:rsidRPr="000E7753">
        <w:rPr>
          <w:sz w:val="28"/>
          <w:szCs w:val="28"/>
        </w:rPr>
        <w:t xml:space="preserve"> экономически </w:t>
      </w:r>
      <w:r w:rsidR="00857198">
        <w:rPr>
          <w:sz w:val="28"/>
          <w:szCs w:val="28"/>
        </w:rPr>
        <w:t>выгодную</w:t>
      </w:r>
      <w:r w:rsidR="00415A18" w:rsidRPr="000E7753">
        <w:rPr>
          <w:sz w:val="28"/>
          <w:szCs w:val="28"/>
        </w:rPr>
        <w:t xml:space="preserve"> услугу и </w:t>
      </w:r>
      <w:r w:rsidR="00F719BD" w:rsidRPr="000E7753">
        <w:rPr>
          <w:sz w:val="28"/>
          <w:szCs w:val="28"/>
        </w:rPr>
        <w:t>Анголе,</w:t>
      </w:r>
      <w:r w:rsidR="00415A18" w:rsidRPr="000E7753">
        <w:rPr>
          <w:sz w:val="28"/>
          <w:szCs w:val="28"/>
        </w:rPr>
        <w:t xml:space="preserve"> и Сьерра-Леоне. </w:t>
      </w:r>
    </w:p>
    <w:p w:rsidR="00415A18" w:rsidRPr="000E7753" w:rsidRDefault="00415A18" w:rsidP="000D4C17">
      <w:pPr>
        <w:spacing w:line="360" w:lineRule="auto"/>
        <w:ind w:firstLine="1134"/>
        <w:jc w:val="both"/>
        <w:rPr>
          <w:sz w:val="28"/>
          <w:szCs w:val="28"/>
        </w:rPr>
      </w:pPr>
      <w:r w:rsidRPr="000E7753">
        <w:rPr>
          <w:sz w:val="28"/>
          <w:szCs w:val="28"/>
        </w:rPr>
        <w:t>В Хорватии стоимость</w:t>
      </w:r>
      <w:r w:rsidR="00857198">
        <w:rPr>
          <w:sz w:val="28"/>
          <w:szCs w:val="28"/>
        </w:rPr>
        <w:t xml:space="preserve"> контракта</w:t>
      </w:r>
      <w:r w:rsidR="00FE0BC8">
        <w:rPr>
          <w:sz w:val="28"/>
          <w:szCs w:val="28"/>
        </w:rPr>
        <w:t xml:space="preserve"> с</w:t>
      </w:r>
      <w:r w:rsidRPr="000E7753">
        <w:rPr>
          <w:sz w:val="28"/>
          <w:szCs w:val="28"/>
        </w:rPr>
        <w:t xml:space="preserve"> MPRI </w:t>
      </w:r>
      <w:r w:rsidR="00A23B40">
        <w:rPr>
          <w:sz w:val="28"/>
          <w:szCs w:val="28"/>
        </w:rPr>
        <w:t>«</w:t>
      </w:r>
      <w:r w:rsidR="00FE0BC8">
        <w:rPr>
          <w:sz w:val="28"/>
          <w:szCs w:val="28"/>
        </w:rPr>
        <w:t xml:space="preserve">Операции </w:t>
      </w:r>
      <w:r w:rsidR="00857198">
        <w:rPr>
          <w:sz w:val="28"/>
          <w:szCs w:val="28"/>
        </w:rPr>
        <w:t>на реке Дрине</w:t>
      </w:r>
      <w:r w:rsidR="00A23B40">
        <w:rPr>
          <w:sz w:val="28"/>
          <w:szCs w:val="28"/>
        </w:rPr>
        <w:t>»</w:t>
      </w:r>
      <w:r w:rsidRPr="000E7753">
        <w:rPr>
          <w:sz w:val="28"/>
          <w:szCs w:val="28"/>
        </w:rPr>
        <w:t xml:space="preserve"> состав</w:t>
      </w:r>
      <w:r w:rsidR="00857198">
        <w:rPr>
          <w:sz w:val="28"/>
          <w:szCs w:val="28"/>
        </w:rPr>
        <w:t>ила</w:t>
      </w:r>
      <w:r w:rsidRPr="000E7753">
        <w:rPr>
          <w:sz w:val="28"/>
          <w:szCs w:val="28"/>
        </w:rPr>
        <w:t xml:space="preserve"> $140 миллионов</w:t>
      </w:r>
      <w:r w:rsidR="00857198">
        <w:rPr>
          <w:rStyle w:val="a4"/>
          <w:sz w:val="28"/>
          <w:szCs w:val="28"/>
        </w:rPr>
        <w:footnoteReference w:id="103"/>
      </w:r>
      <w:r w:rsidR="00FE0BC8">
        <w:rPr>
          <w:sz w:val="28"/>
          <w:szCs w:val="28"/>
        </w:rPr>
        <w:t xml:space="preserve"> </w:t>
      </w:r>
      <w:r w:rsidR="005A726B">
        <w:rPr>
          <w:sz w:val="28"/>
          <w:szCs w:val="28"/>
        </w:rPr>
        <w:t>за</w:t>
      </w:r>
      <w:r w:rsidR="0034490D">
        <w:rPr>
          <w:sz w:val="28"/>
          <w:szCs w:val="28"/>
        </w:rPr>
        <w:t xml:space="preserve"> </w:t>
      </w:r>
      <w:r w:rsidR="005A726B">
        <w:rPr>
          <w:sz w:val="28"/>
          <w:szCs w:val="28"/>
        </w:rPr>
        <w:t>вооружение и об</w:t>
      </w:r>
      <w:r w:rsidR="00FE0BC8">
        <w:rPr>
          <w:sz w:val="28"/>
          <w:szCs w:val="28"/>
        </w:rPr>
        <w:t>учение</w:t>
      </w:r>
      <w:r w:rsidRPr="000E7753">
        <w:rPr>
          <w:sz w:val="28"/>
          <w:szCs w:val="28"/>
        </w:rPr>
        <w:t xml:space="preserve">. ООН </w:t>
      </w:r>
      <w:r w:rsidR="005A726B">
        <w:rPr>
          <w:sz w:val="28"/>
          <w:szCs w:val="28"/>
        </w:rPr>
        <w:t xml:space="preserve">ввела ограничения </w:t>
      </w:r>
      <w:r w:rsidRPr="000E7753">
        <w:rPr>
          <w:sz w:val="28"/>
          <w:szCs w:val="28"/>
        </w:rPr>
        <w:t>на прямое участие НАТО</w:t>
      </w:r>
      <w:r w:rsidR="005A726B">
        <w:rPr>
          <w:sz w:val="28"/>
          <w:szCs w:val="28"/>
        </w:rPr>
        <w:t xml:space="preserve">, как следствие </w:t>
      </w:r>
      <w:r w:rsidR="00FE0BC8" w:rsidRPr="00FE0BC8">
        <w:rPr>
          <w:sz w:val="28"/>
          <w:szCs w:val="28"/>
        </w:rPr>
        <w:t>–</w:t>
      </w:r>
      <w:r w:rsidRPr="000E7753">
        <w:rPr>
          <w:sz w:val="28"/>
          <w:szCs w:val="28"/>
        </w:rPr>
        <w:t xml:space="preserve"> ограничил</w:t>
      </w:r>
      <w:r w:rsidR="00FE0BC8">
        <w:rPr>
          <w:sz w:val="28"/>
          <w:szCs w:val="28"/>
        </w:rPr>
        <w:t>о</w:t>
      </w:r>
      <w:r w:rsidRPr="000E7753">
        <w:rPr>
          <w:sz w:val="28"/>
          <w:szCs w:val="28"/>
        </w:rPr>
        <w:t xml:space="preserve"> военные </w:t>
      </w:r>
      <w:r w:rsidR="005A726B">
        <w:rPr>
          <w:sz w:val="28"/>
          <w:szCs w:val="28"/>
        </w:rPr>
        <w:t xml:space="preserve">возможности </w:t>
      </w:r>
      <w:r w:rsidRPr="000E7753">
        <w:rPr>
          <w:sz w:val="28"/>
          <w:szCs w:val="28"/>
        </w:rPr>
        <w:t xml:space="preserve">хорватского </w:t>
      </w:r>
      <w:r w:rsidR="00FE0BC8">
        <w:rPr>
          <w:sz w:val="28"/>
          <w:szCs w:val="28"/>
        </w:rPr>
        <w:t>Министерства О</w:t>
      </w:r>
      <w:r w:rsidRPr="000E7753">
        <w:rPr>
          <w:sz w:val="28"/>
          <w:szCs w:val="28"/>
        </w:rPr>
        <w:t>бороны</w:t>
      </w:r>
      <w:r w:rsidR="00FE0BC8">
        <w:rPr>
          <w:sz w:val="28"/>
          <w:szCs w:val="28"/>
        </w:rPr>
        <w:t>. Обходя хорватский парламент, Министр Обороны Ховатии</w:t>
      </w:r>
      <w:r w:rsidRPr="000E7753">
        <w:rPr>
          <w:sz w:val="28"/>
          <w:szCs w:val="28"/>
        </w:rPr>
        <w:t xml:space="preserve"> </w:t>
      </w:r>
      <w:r w:rsidR="00857198">
        <w:rPr>
          <w:sz w:val="28"/>
          <w:szCs w:val="28"/>
        </w:rPr>
        <w:t>вошел во взаимодействие с министром обороны США, который</w:t>
      </w:r>
      <w:r w:rsidRPr="000E7753">
        <w:rPr>
          <w:sz w:val="28"/>
          <w:szCs w:val="28"/>
        </w:rPr>
        <w:t>, в свою очередь, рекомендовал MPRI</w:t>
      </w:r>
      <w:r w:rsidR="00FE0BC8">
        <w:rPr>
          <w:sz w:val="28"/>
          <w:szCs w:val="28"/>
        </w:rPr>
        <w:t xml:space="preserve"> как надежную компанию</w:t>
      </w:r>
      <w:r w:rsidRPr="000E7753">
        <w:rPr>
          <w:sz w:val="28"/>
          <w:szCs w:val="28"/>
        </w:rPr>
        <w:t xml:space="preserve">. </w:t>
      </w:r>
      <w:r w:rsidR="00FE0BC8">
        <w:rPr>
          <w:sz w:val="28"/>
          <w:szCs w:val="28"/>
        </w:rPr>
        <w:t>О</w:t>
      </w:r>
      <w:r w:rsidRPr="000E7753">
        <w:rPr>
          <w:sz w:val="28"/>
          <w:szCs w:val="28"/>
        </w:rPr>
        <w:t xml:space="preserve">бучение и </w:t>
      </w:r>
      <w:r w:rsidR="00FE0BC8">
        <w:rPr>
          <w:sz w:val="28"/>
          <w:szCs w:val="28"/>
        </w:rPr>
        <w:t xml:space="preserve">вооружение </w:t>
      </w:r>
      <w:r w:rsidRPr="000E7753">
        <w:rPr>
          <w:sz w:val="28"/>
          <w:szCs w:val="28"/>
        </w:rPr>
        <w:t>позволили преобразова</w:t>
      </w:r>
      <w:r w:rsidR="005A726B">
        <w:rPr>
          <w:sz w:val="28"/>
          <w:szCs w:val="28"/>
        </w:rPr>
        <w:t>ть хорватские вооруженные силы</w:t>
      </w:r>
      <w:r w:rsidRPr="000E7753">
        <w:rPr>
          <w:sz w:val="28"/>
          <w:szCs w:val="28"/>
        </w:rPr>
        <w:t xml:space="preserve">, </w:t>
      </w:r>
      <w:r w:rsidR="005A726B">
        <w:rPr>
          <w:sz w:val="28"/>
          <w:szCs w:val="28"/>
        </w:rPr>
        <w:t>которые смогли одержать победу на</w:t>
      </w:r>
      <w:r w:rsidR="00857198">
        <w:rPr>
          <w:sz w:val="28"/>
          <w:szCs w:val="28"/>
        </w:rPr>
        <w:t>д</w:t>
      </w:r>
      <w:r w:rsidR="005A726B">
        <w:rPr>
          <w:sz w:val="28"/>
          <w:szCs w:val="28"/>
        </w:rPr>
        <w:t xml:space="preserve"> сербским сопротивлением</w:t>
      </w:r>
      <w:r w:rsidRPr="000E7753">
        <w:rPr>
          <w:sz w:val="28"/>
          <w:szCs w:val="28"/>
        </w:rPr>
        <w:t xml:space="preserve">. Освобождение </w:t>
      </w:r>
      <w:r w:rsidR="005A726B">
        <w:rPr>
          <w:sz w:val="28"/>
          <w:szCs w:val="28"/>
        </w:rPr>
        <w:t xml:space="preserve">Сербской Краины  и последующее введение </w:t>
      </w:r>
      <w:r w:rsidRPr="000E7753">
        <w:rPr>
          <w:sz w:val="28"/>
          <w:szCs w:val="28"/>
        </w:rPr>
        <w:t xml:space="preserve">НАТО </w:t>
      </w:r>
      <w:r w:rsidR="005A726B">
        <w:rPr>
          <w:sz w:val="28"/>
          <w:szCs w:val="28"/>
        </w:rPr>
        <w:t xml:space="preserve">войск IFOR, </w:t>
      </w:r>
      <w:r w:rsidR="00FE0BC8">
        <w:rPr>
          <w:sz w:val="28"/>
          <w:szCs w:val="28"/>
        </w:rPr>
        <w:t>затем миссии</w:t>
      </w:r>
      <w:r w:rsidR="005A726B">
        <w:rPr>
          <w:sz w:val="28"/>
          <w:szCs w:val="28"/>
        </w:rPr>
        <w:t xml:space="preserve"> </w:t>
      </w:r>
      <w:r w:rsidRPr="000E7753">
        <w:rPr>
          <w:sz w:val="28"/>
          <w:szCs w:val="28"/>
        </w:rPr>
        <w:t>SFOR сделало контракт MPRI</w:t>
      </w:r>
      <w:r w:rsidR="005A726B">
        <w:rPr>
          <w:sz w:val="28"/>
          <w:szCs w:val="28"/>
        </w:rPr>
        <w:t xml:space="preserve"> крайне привлекательным с точки зрения экономической выгоды</w:t>
      </w:r>
      <w:r w:rsidRPr="000E7753">
        <w:rPr>
          <w:sz w:val="28"/>
          <w:szCs w:val="28"/>
        </w:rPr>
        <w:t xml:space="preserve">. </w:t>
      </w:r>
    </w:p>
    <w:p w:rsidR="00857198" w:rsidRDefault="00FE0BC8" w:rsidP="000D4C17">
      <w:pPr>
        <w:spacing w:line="360" w:lineRule="auto"/>
        <w:ind w:firstLine="1134"/>
        <w:jc w:val="both"/>
        <w:rPr>
          <w:sz w:val="28"/>
          <w:szCs w:val="28"/>
        </w:rPr>
      </w:pPr>
      <w:r>
        <w:rPr>
          <w:sz w:val="28"/>
          <w:szCs w:val="28"/>
        </w:rPr>
        <w:t>В шестилетний период</w:t>
      </w:r>
      <w:r w:rsidR="00415A18" w:rsidRPr="000E7753">
        <w:rPr>
          <w:sz w:val="28"/>
          <w:szCs w:val="28"/>
        </w:rPr>
        <w:t xml:space="preserve"> </w:t>
      </w:r>
      <w:r w:rsidR="00857198">
        <w:rPr>
          <w:sz w:val="28"/>
          <w:szCs w:val="28"/>
        </w:rPr>
        <w:t>с 2000 по 2007 г.г.</w:t>
      </w:r>
      <w:r w:rsidR="00415A18" w:rsidRPr="000E7753">
        <w:rPr>
          <w:sz w:val="28"/>
          <w:szCs w:val="28"/>
        </w:rPr>
        <w:t>,</w:t>
      </w:r>
      <w:r w:rsidR="00857198">
        <w:rPr>
          <w:sz w:val="28"/>
          <w:szCs w:val="28"/>
        </w:rPr>
        <w:t xml:space="preserve"> чистая прибыль компании</w:t>
      </w:r>
      <w:r w:rsidR="00491BB4">
        <w:rPr>
          <w:sz w:val="28"/>
          <w:szCs w:val="28"/>
        </w:rPr>
        <w:t xml:space="preserve"> </w:t>
      </w:r>
      <w:r w:rsidR="00415A18" w:rsidRPr="000E7753">
        <w:rPr>
          <w:sz w:val="28"/>
          <w:szCs w:val="28"/>
        </w:rPr>
        <w:t>Блэкуотер</w:t>
      </w:r>
      <w:r w:rsidR="00857198">
        <w:rPr>
          <w:sz w:val="28"/>
          <w:szCs w:val="28"/>
        </w:rPr>
        <w:t>, работ</w:t>
      </w:r>
      <w:r>
        <w:rPr>
          <w:sz w:val="28"/>
          <w:szCs w:val="28"/>
        </w:rPr>
        <w:t>ающей</w:t>
      </w:r>
      <w:r w:rsidR="00857198">
        <w:rPr>
          <w:sz w:val="28"/>
          <w:szCs w:val="28"/>
        </w:rPr>
        <w:t xml:space="preserve"> в то время</w:t>
      </w:r>
      <w:r w:rsidR="00491BB4">
        <w:rPr>
          <w:sz w:val="28"/>
          <w:szCs w:val="28"/>
        </w:rPr>
        <w:t xml:space="preserve"> </w:t>
      </w:r>
      <w:r w:rsidR="00857198">
        <w:rPr>
          <w:sz w:val="28"/>
          <w:szCs w:val="28"/>
        </w:rPr>
        <w:t xml:space="preserve">по всему миру составила </w:t>
      </w:r>
      <w:r w:rsidR="00415A18" w:rsidRPr="000E7753">
        <w:rPr>
          <w:sz w:val="28"/>
          <w:szCs w:val="28"/>
        </w:rPr>
        <w:t xml:space="preserve">$1.02 миллиард </w:t>
      </w:r>
      <w:r w:rsidR="00857198">
        <w:rPr>
          <w:sz w:val="28"/>
          <w:szCs w:val="28"/>
        </w:rPr>
        <w:t>благодаря</w:t>
      </w:r>
      <w:r w:rsidR="00415A18" w:rsidRPr="000E7753">
        <w:rPr>
          <w:sz w:val="28"/>
          <w:szCs w:val="28"/>
        </w:rPr>
        <w:t xml:space="preserve"> американски</w:t>
      </w:r>
      <w:r w:rsidR="00857198">
        <w:rPr>
          <w:sz w:val="28"/>
          <w:szCs w:val="28"/>
        </w:rPr>
        <w:t>м</w:t>
      </w:r>
      <w:r w:rsidR="00415A18" w:rsidRPr="000E7753">
        <w:rPr>
          <w:sz w:val="28"/>
          <w:szCs w:val="28"/>
        </w:rPr>
        <w:t xml:space="preserve"> правительственны</w:t>
      </w:r>
      <w:r w:rsidR="00857198">
        <w:rPr>
          <w:sz w:val="28"/>
          <w:szCs w:val="28"/>
        </w:rPr>
        <w:t>м</w:t>
      </w:r>
      <w:r w:rsidR="00415A18" w:rsidRPr="000E7753">
        <w:rPr>
          <w:sz w:val="28"/>
          <w:szCs w:val="28"/>
        </w:rPr>
        <w:t xml:space="preserve"> контракта</w:t>
      </w:r>
      <w:r w:rsidR="00857198">
        <w:rPr>
          <w:sz w:val="28"/>
          <w:szCs w:val="28"/>
        </w:rPr>
        <w:t>м</w:t>
      </w:r>
      <w:r w:rsidR="00857198">
        <w:rPr>
          <w:rStyle w:val="a4"/>
          <w:sz w:val="28"/>
          <w:szCs w:val="28"/>
        </w:rPr>
        <w:footnoteReference w:id="104"/>
      </w:r>
      <w:r w:rsidR="00857198">
        <w:rPr>
          <w:sz w:val="28"/>
          <w:szCs w:val="28"/>
        </w:rPr>
        <w:t>.</w:t>
      </w:r>
      <w:r>
        <w:rPr>
          <w:sz w:val="28"/>
          <w:szCs w:val="28"/>
        </w:rPr>
        <w:t xml:space="preserve"> </w:t>
      </w:r>
      <w:r w:rsidR="00857198">
        <w:rPr>
          <w:sz w:val="28"/>
          <w:szCs w:val="28"/>
        </w:rPr>
        <w:t>К</w:t>
      </w:r>
      <w:r w:rsidR="00415A18" w:rsidRPr="000E7753">
        <w:rPr>
          <w:sz w:val="28"/>
          <w:szCs w:val="28"/>
        </w:rPr>
        <w:t>омпания зараб</w:t>
      </w:r>
      <w:r w:rsidR="00857198">
        <w:rPr>
          <w:sz w:val="28"/>
          <w:szCs w:val="28"/>
        </w:rPr>
        <w:t>отала</w:t>
      </w:r>
      <w:r w:rsidR="00415A18" w:rsidRPr="000E7753">
        <w:rPr>
          <w:sz w:val="28"/>
          <w:szCs w:val="28"/>
        </w:rPr>
        <w:t xml:space="preserve"> $593 миллион</w:t>
      </w:r>
      <w:r w:rsidR="00857198">
        <w:rPr>
          <w:sz w:val="28"/>
          <w:szCs w:val="28"/>
        </w:rPr>
        <w:t>а</w:t>
      </w:r>
      <w:r>
        <w:rPr>
          <w:sz w:val="28"/>
          <w:szCs w:val="28"/>
        </w:rPr>
        <w:t xml:space="preserve"> в</w:t>
      </w:r>
      <w:r w:rsidR="00415A18" w:rsidRPr="000E7753">
        <w:rPr>
          <w:sz w:val="28"/>
          <w:szCs w:val="28"/>
        </w:rPr>
        <w:t xml:space="preserve"> 2006</w:t>
      </w:r>
      <w:r w:rsidR="00857198">
        <w:rPr>
          <w:sz w:val="28"/>
          <w:szCs w:val="28"/>
        </w:rPr>
        <w:t xml:space="preserve"> году</w:t>
      </w:r>
      <w:r w:rsidR="00415A18" w:rsidRPr="000E7753">
        <w:rPr>
          <w:sz w:val="28"/>
          <w:szCs w:val="28"/>
        </w:rPr>
        <w:t xml:space="preserve">, включая $335 миллионов </w:t>
      </w:r>
      <w:r w:rsidR="00857198">
        <w:rPr>
          <w:sz w:val="28"/>
          <w:szCs w:val="28"/>
        </w:rPr>
        <w:t>по контрактам обеспечения</w:t>
      </w:r>
      <w:r w:rsidR="00415A18" w:rsidRPr="000E7753">
        <w:rPr>
          <w:sz w:val="28"/>
          <w:szCs w:val="28"/>
        </w:rPr>
        <w:t xml:space="preserve"> безопас</w:t>
      </w:r>
      <w:r w:rsidR="00857198">
        <w:rPr>
          <w:sz w:val="28"/>
          <w:szCs w:val="28"/>
        </w:rPr>
        <w:t xml:space="preserve">ности. </w:t>
      </w:r>
      <w:r w:rsidR="00415A18" w:rsidRPr="000E7753">
        <w:rPr>
          <w:sz w:val="28"/>
          <w:szCs w:val="28"/>
        </w:rPr>
        <w:t xml:space="preserve"> В том же году, BSC</w:t>
      </w:r>
      <w:r w:rsidR="00857198">
        <w:rPr>
          <w:sz w:val="28"/>
          <w:szCs w:val="28"/>
        </w:rPr>
        <w:t xml:space="preserve"> (дочерняя компания Бле</w:t>
      </w:r>
      <w:r>
        <w:rPr>
          <w:sz w:val="28"/>
          <w:szCs w:val="28"/>
        </w:rPr>
        <w:t>к</w:t>
      </w:r>
      <w:r w:rsidR="00857198">
        <w:rPr>
          <w:sz w:val="28"/>
          <w:szCs w:val="28"/>
        </w:rPr>
        <w:t>уотер)</w:t>
      </w:r>
      <w:r>
        <w:rPr>
          <w:sz w:val="28"/>
          <w:szCs w:val="28"/>
        </w:rPr>
        <w:t xml:space="preserve"> </w:t>
      </w:r>
      <w:r w:rsidR="00857198">
        <w:rPr>
          <w:sz w:val="28"/>
          <w:szCs w:val="28"/>
        </w:rPr>
        <w:t>заработала</w:t>
      </w:r>
      <w:r w:rsidR="00415A18" w:rsidRPr="000E7753">
        <w:rPr>
          <w:sz w:val="28"/>
          <w:szCs w:val="28"/>
        </w:rPr>
        <w:t xml:space="preserve"> $146.5 миллион</w:t>
      </w:r>
      <w:r w:rsidR="00857198">
        <w:rPr>
          <w:sz w:val="28"/>
          <w:szCs w:val="28"/>
        </w:rPr>
        <w:t>ов</w:t>
      </w:r>
      <w:r w:rsidR="00857198">
        <w:rPr>
          <w:rStyle w:val="a4"/>
          <w:sz w:val="28"/>
          <w:szCs w:val="28"/>
        </w:rPr>
        <w:footnoteReference w:id="105"/>
      </w:r>
      <w:r w:rsidR="00415A18" w:rsidRPr="000E7753">
        <w:rPr>
          <w:sz w:val="28"/>
          <w:szCs w:val="28"/>
        </w:rPr>
        <w:t xml:space="preserve">. </w:t>
      </w:r>
      <w:r w:rsidR="00857198">
        <w:rPr>
          <w:sz w:val="28"/>
          <w:szCs w:val="28"/>
        </w:rPr>
        <w:t xml:space="preserve">При этом, </w:t>
      </w:r>
      <w:r w:rsidR="00415A18" w:rsidRPr="000E7753">
        <w:rPr>
          <w:sz w:val="28"/>
          <w:szCs w:val="28"/>
        </w:rPr>
        <w:t xml:space="preserve">бюджет </w:t>
      </w:r>
      <w:r w:rsidR="00415A18">
        <w:rPr>
          <w:sz w:val="28"/>
          <w:szCs w:val="28"/>
        </w:rPr>
        <w:t>Министерств</w:t>
      </w:r>
      <w:r w:rsidR="00857198">
        <w:rPr>
          <w:sz w:val="28"/>
          <w:szCs w:val="28"/>
        </w:rPr>
        <w:t>а</w:t>
      </w:r>
      <w:r w:rsidR="00415A18">
        <w:rPr>
          <w:sz w:val="28"/>
          <w:szCs w:val="28"/>
        </w:rPr>
        <w:t xml:space="preserve"> обороны</w:t>
      </w:r>
      <w:r w:rsidR="00857198">
        <w:rPr>
          <w:sz w:val="28"/>
          <w:szCs w:val="28"/>
        </w:rPr>
        <w:t xml:space="preserve"> США</w:t>
      </w:r>
      <w:r w:rsidR="00415A18" w:rsidRPr="000E7753">
        <w:rPr>
          <w:sz w:val="28"/>
          <w:szCs w:val="28"/>
        </w:rPr>
        <w:t xml:space="preserve"> был, в том году </w:t>
      </w:r>
      <w:r w:rsidR="00857198">
        <w:rPr>
          <w:sz w:val="28"/>
          <w:szCs w:val="28"/>
        </w:rPr>
        <w:t>составлял $470.2 миллиарда</w:t>
      </w:r>
      <w:r w:rsidR="00857198">
        <w:rPr>
          <w:rStyle w:val="a4"/>
          <w:sz w:val="28"/>
          <w:szCs w:val="28"/>
        </w:rPr>
        <w:footnoteReference w:id="106"/>
      </w:r>
      <w:r w:rsidR="00857198">
        <w:rPr>
          <w:sz w:val="28"/>
          <w:szCs w:val="28"/>
        </w:rPr>
        <w:t>.</w:t>
      </w:r>
    </w:p>
    <w:p w:rsidR="00415A18" w:rsidRPr="000E7753" w:rsidRDefault="00415A18" w:rsidP="000D4C17">
      <w:pPr>
        <w:spacing w:line="360" w:lineRule="auto"/>
        <w:ind w:firstLine="1134"/>
        <w:jc w:val="both"/>
        <w:rPr>
          <w:sz w:val="28"/>
          <w:szCs w:val="28"/>
        </w:rPr>
      </w:pPr>
      <w:r w:rsidRPr="000E7753">
        <w:rPr>
          <w:sz w:val="28"/>
          <w:szCs w:val="28"/>
        </w:rPr>
        <w:t>В 2006</w:t>
      </w:r>
      <w:r w:rsidR="00FE0BC8">
        <w:rPr>
          <w:sz w:val="28"/>
          <w:szCs w:val="28"/>
        </w:rPr>
        <w:t xml:space="preserve"> году</w:t>
      </w:r>
      <w:r w:rsidRPr="000E7753">
        <w:rPr>
          <w:sz w:val="28"/>
          <w:szCs w:val="28"/>
        </w:rPr>
        <w:t xml:space="preserve"> американское правительство потратило 212,000$</w:t>
      </w:r>
      <w:r w:rsidR="00FE0BC8">
        <w:rPr>
          <w:sz w:val="28"/>
          <w:szCs w:val="28"/>
        </w:rPr>
        <w:t xml:space="preserve"> в год</w:t>
      </w:r>
      <w:r w:rsidRPr="000E7753">
        <w:rPr>
          <w:sz w:val="28"/>
          <w:szCs w:val="28"/>
        </w:rPr>
        <w:t xml:space="preserve"> на </w:t>
      </w:r>
      <w:r w:rsidR="00857198">
        <w:rPr>
          <w:sz w:val="28"/>
          <w:szCs w:val="28"/>
        </w:rPr>
        <w:t>каждого солдата</w:t>
      </w:r>
      <w:r w:rsidR="00857198">
        <w:rPr>
          <w:rStyle w:val="a4"/>
          <w:sz w:val="28"/>
          <w:szCs w:val="28"/>
        </w:rPr>
        <w:footnoteReference w:id="107"/>
      </w:r>
      <w:r w:rsidR="00FE0BC8">
        <w:rPr>
          <w:sz w:val="28"/>
          <w:szCs w:val="28"/>
        </w:rPr>
        <w:t xml:space="preserve">. </w:t>
      </w:r>
      <w:r w:rsidR="00857198">
        <w:rPr>
          <w:sz w:val="28"/>
          <w:szCs w:val="28"/>
        </w:rPr>
        <w:t>Затраты на сотрудник</w:t>
      </w:r>
      <w:r w:rsidR="00FE0BC8">
        <w:rPr>
          <w:sz w:val="28"/>
          <w:szCs w:val="28"/>
        </w:rPr>
        <w:t>а</w:t>
      </w:r>
      <w:r w:rsidR="00857198">
        <w:rPr>
          <w:sz w:val="28"/>
          <w:szCs w:val="28"/>
        </w:rPr>
        <w:t xml:space="preserve"> </w:t>
      </w:r>
      <w:r w:rsidR="00857198" w:rsidRPr="000E7753">
        <w:rPr>
          <w:sz w:val="28"/>
          <w:szCs w:val="28"/>
        </w:rPr>
        <w:t>Блэкуотер</w:t>
      </w:r>
      <w:r w:rsidR="00857198">
        <w:rPr>
          <w:sz w:val="28"/>
          <w:szCs w:val="28"/>
        </w:rPr>
        <w:t xml:space="preserve"> при этом составили </w:t>
      </w:r>
      <w:r w:rsidRPr="000E7753">
        <w:rPr>
          <w:sz w:val="28"/>
          <w:szCs w:val="28"/>
        </w:rPr>
        <w:t>$1.2 миллиона</w:t>
      </w:r>
      <w:r w:rsidR="00FE0BC8">
        <w:rPr>
          <w:sz w:val="28"/>
          <w:szCs w:val="28"/>
        </w:rPr>
        <w:t xml:space="preserve"> в год</w:t>
      </w:r>
      <w:r w:rsidRPr="000E7753">
        <w:rPr>
          <w:sz w:val="28"/>
          <w:szCs w:val="28"/>
        </w:rPr>
        <w:t xml:space="preserve"> </w:t>
      </w:r>
      <w:r w:rsidR="00857198">
        <w:rPr>
          <w:sz w:val="28"/>
          <w:szCs w:val="28"/>
        </w:rPr>
        <w:t>при пребывании в горячей точке</w:t>
      </w:r>
      <w:r w:rsidR="00857198">
        <w:rPr>
          <w:rStyle w:val="a4"/>
          <w:sz w:val="28"/>
          <w:szCs w:val="28"/>
        </w:rPr>
        <w:footnoteReference w:id="108"/>
      </w:r>
      <w:r w:rsidR="00857198">
        <w:rPr>
          <w:sz w:val="28"/>
          <w:szCs w:val="28"/>
        </w:rPr>
        <w:t>.</w:t>
      </w:r>
    </w:p>
    <w:p w:rsidR="00415A18" w:rsidRPr="000E7753" w:rsidRDefault="006A2E63" w:rsidP="000D4C17">
      <w:pPr>
        <w:spacing w:line="360" w:lineRule="auto"/>
        <w:ind w:firstLine="1134"/>
        <w:jc w:val="both"/>
        <w:rPr>
          <w:sz w:val="28"/>
          <w:szCs w:val="28"/>
        </w:rPr>
      </w:pPr>
      <w:r>
        <w:rPr>
          <w:sz w:val="28"/>
          <w:szCs w:val="28"/>
        </w:rPr>
        <w:lastRenderedPageBreak/>
        <w:t>Однако, данная статистика не учитывает дополнительные затраты на обучение собственных солдат Министерства Обороны США</w:t>
      </w:r>
      <w:r w:rsidR="00415A18" w:rsidRPr="000E7753">
        <w:rPr>
          <w:sz w:val="28"/>
          <w:szCs w:val="28"/>
        </w:rPr>
        <w:t xml:space="preserve">. </w:t>
      </w:r>
      <w:r>
        <w:rPr>
          <w:sz w:val="28"/>
          <w:szCs w:val="28"/>
        </w:rPr>
        <w:t xml:space="preserve">У ЧВК таких затрат нет по контрактам, поскольку либо это прописывается отдельно и обговаривается, либо компания нанимает уже подготовленных сотрудников </w:t>
      </w:r>
      <w:r w:rsidR="00FE0BC8" w:rsidRPr="00FE0BC8">
        <w:rPr>
          <w:sz w:val="28"/>
          <w:szCs w:val="28"/>
        </w:rPr>
        <w:t>–</w:t>
      </w:r>
      <w:r>
        <w:rPr>
          <w:sz w:val="28"/>
          <w:szCs w:val="28"/>
        </w:rPr>
        <w:t xml:space="preserve"> тех же бывших военных</w:t>
      </w:r>
      <w:r w:rsidR="00415A18" w:rsidRPr="000E7753">
        <w:rPr>
          <w:sz w:val="28"/>
          <w:szCs w:val="28"/>
        </w:rPr>
        <w:t xml:space="preserve">. </w:t>
      </w:r>
      <w:r w:rsidR="00B73294">
        <w:rPr>
          <w:sz w:val="28"/>
          <w:szCs w:val="28"/>
        </w:rPr>
        <w:t xml:space="preserve">Также ЧВК выгодно брать на работу профессиональных военных, но для их привлечения необходимо солидное вознаграждение </w:t>
      </w:r>
      <w:r w:rsidR="00FE0BC8" w:rsidRPr="00FE0BC8">
        <w:rPr>
          <w:sz w:val="28"/>
          <w:szCs w:val="28"/>
        </w:rPr>
        <w:t>–</w:t>
      </w:r>
      <w:r w:rsidR="00B73294">
        <w:rPr>
          <w:sz w:val="28"/>
          <w:szCs w:val="28"/>
        </w:rPr>
        <w:t xml:space="preserve"> отсюда и более высокий порядок зарплат для сотрудников ЧВК. При этом, сотрудничество с ЧВК выгоднее ввода миротворческих войск ООН.</w:t>
      </w:r>
    </w:p>
    <w:p w:rsidR="00B73294" w:rsidRDefault="00415A18" w:rsidP="000D4C17">
      <w:pPr>
        <w:spacing w:line="360" w:lineRule="auto"/>
        <w:ind w:firstLine="1134"/>
        <w:jc w:val="both"/>
        <w:rPr>
          <w:sz w:val="28"/>
          <w:szCs w:val="28"/>
        </w:rPr>
      </w:pPr>
      <w:r w:rsidRPr="000E7753">
        <w:rPr>
          <w:sz w:val="28"/>
          <w:szCs w:val="28"/>
        </w:rPr>
        <w:t xml:space="preserve">Контракты EO и MPRI были экономически выгодны </w:t>
      </w:r>
      <w:r w:rsidR="00B73294">
        <w:rPr>
          <w:sz w:val="28"/>
          <w:szCs w:val="28"/>
        </w:rPr>
        <w:t xml:space="preserve">как раз по причине разумной стоимости в соотношении с эффективностью действий. Среди факторов, повышающих стоимость отдельных контрактов и самих услуг является усиление активности террористических организаций, в частности события 11 сентября 2001 года подняли стоимость обеспечения безопасности </w:t>
      </w:r>
      <w:r w:rsidR="00FE0BC8" w:rsidRPr="00FE0BC8">
        <w:rPr>
          <w:sz w:val="28"/>
          <w:szCs w:val="28"/>
        </w:rPr>
        <w:t>–</w:t>
      </w:r>
      <w:r w:rsidR="00B73294">
        <w:rPr>
          <w:sz w:val="28"/>
          <w:szCs w:val="28"/>
        </w:rPr>
        <w:t xml:space="preserve"> увеличился риск для сотрудников ЧВК.</w:t>
      </w:r>
    </w:p>
    <w:p w:rsidR="000E62E1" w:rsidRPr="00853D99" w:rsidRDefault="000E62E1" w:rsidP="000D4C17">
      <w:pPr>
        <w:pStyle w:val="2"/>
        <w:pageBreakBefore/>
        <w:ind w:firstLine="1134"/>
      </w:pPr>
      <w:bookmarkStart w:id="40" w:name="_Toc451966642"/>
      <w:r w:rsidRPr="00853D99">
        <w:lastRenderedPageBreak/>
        <w:t>§3.3</w:t>
      </w:r>
      <w:r w:rsidR="00491BB4">
        <w:t xml:space="preserve"> </w:t>
      </w:r>
      <w:r w:rsidR="005A5A86" w:rsidRPr="00853D99">
        <w:t>Адаптивность работы ЧВК при постановке дополнительных задач.</w:t>
      </w:r>
      <w:bookmarkEnd w:id="40"/>
    </w:p>
    <w:p w:rsidR="000E62E1" w:rsidRDefault="000E62E1" w:rsidP="000D4C17">
      <w:pPr>
        <w:spacing w:line="360" w:lineRule="auto"/>
        <w:ind w:firstLine="1134"/>
        <w:jc w:val="both"/>
        <w:rPr>
          <w:sz w:val="28"/>
          <w:szCs w:val="28"/>
        </w:rPr>
      </w:pPr>
    </w:p>
    <w:p w:rsidR="00415A18" w:rsidRPr="000E7753" w:rsidRDefault="00415A18" w:rsidP="000D4C17">
      <w:pPr>
        <w:spacing w:line="360" w:lineRule="auto"/>
        <w:ind w:firstLine="1134"/>
        <w:jc w:val="both"/>
        <w:rPr>
          <w:sz w:val="28"/>
          <w:szCs w:val="28"/>
        </w:rPr>
      </w:pPr>
      <w:r w:rsidRPr="000E7753">
        <w:rPr>
          <w:sz w:val="28"/>
          <w:szCs w:val="28"/>
        </w:rPr>
        <w:t xml:space="preserve">Критерий гибкости </w:t>
      </w:r>
      <w:r w:rsidR="00B73294">
        <w:rPr>
          <w:sz w:val="28"/>
          <w:szCs w:val="28"/>
        </w:rPr>
        <w:t xml:space="preserve">в работе </w:t>
      </w:r>
      <w:r w:rsidR="00FE0BC8" w:rsidRPr="00FE0BC8">
        <w:rPr>
          <w:sz w:val="28"/>
          <w:szCs w:val="28"/>
        </w:rPr>
        <w:t>–</w:t>
      </w:r>
      <w:r w:rsidRPr="000E7753">
        <w:rPr>
          <w:sz w:val="28"/>
          <w:szCs w:val="28"/>
        </w:rPr>
        <w:t xml:space="preserve"> возможность </w:t>
      </w:r>
      <w:r>
        <w:rPr>
          <w:sz w:val="28"/>
          <w:szCs w:val="28"/>
        </w:rPr>
        <w:t>ЧВК</w:t>
      </w:r>
      <w:r w:rsidR="00491BB4">
        <w:rPr>
          <w:sz w:val="28"/>
          <w:szCs w:val="28"/>
        </w:rPr>
        <w:t xml:space="preserve"> </w:t>
      </w:r>
      <w:r w:rsidR="00B73294">
        <w:rPr>
          <w:sz w:val="28"/>
          <w:szCs w:val="28"/>
        </w:rPr>
        <w:t xml:space="preserve">быстро подстроиться под обстоятельства </w:t>
      </w:r>
      <w:r w:rsidR="00491BB4">
        <w:rPr>
          <w:sz w:val="28"/>
          <w:szCs w:val="28"/>
        </w:rPr>
        <w:t>операции</w:t>
      </w:r>
      <w:r w:rsidR="00B73294">
        <w:rPr>
          <w:sz w:val="28"/>
          <w:szCs w:val="28"/>
        </w:rPr>
        <w:t>, задействовать дополнительные ресурсы и решить возникшие проблемы обеспечения безопасности</w:t>
      </w:r>
      <w:r w:rsidRPr="000E7753">
        <w:rPr>
          <w:sz w:val="28"/>
          <w:szCs w:val="28"/>
        </w:rPr>
        <w:t xml:space="preserve">. </w:t>
      </w:r>
      <w:r>
        <w:rPr>
          <w:sz w:val="28"/>
          <w:szCs w:val="28"/>
        </w:rPr>
        <w:t>ЧВК</w:t>
      </w:r>
      <w:r w:rsidRPr="000E7753">
        <w:rPr>
          <w:sz w:val="28"/>
          <w:szCs w:val="28"/>
        </w:rPr>
        <w:t xml:space="preserve"> предлагают правительствам готовое решение </w:t>
      </w:r>
      <w:r w:rsidR="00B73294">
        <w:rPr>
          <w:sz w:val="28"/>
          <w:szCs w:val="28"/>
        </w:rPr>
        <w:t>вопросов, связанных с обеспечением безопасности.</w:t>
      </w:r>
      <w:r w:rsidR="00491BB4">
        <w:rPr>
          <w:sz w:val="28"/>
          <w:szCs w:val="28"/>
        </w:rPr>
        <w:t xml:space="preserve"> </w:t>
      </w:r>
      <w:r w:rsidR="00792A3E">
        <w:rPr>
          <w:sz w:val="28"/>
          <w:szCs w:val="28"/>
        </w:rPr>
        <w:t>В договорах оказания охранных услуг прописываются основные положения, однако возникают и форс-мажорные ситуации, к которым ЧВК должны быть готовы.</w:t>
      </w:r>
    </w:p>
    <w:p w:rsidR="003D1D73" w:rsidRDefault="00792A3E" w:rsidP="000D4C17">
      <w:pPr>
        <w:spacing w:line="360" w:lineRule="auto"/>
        <w:ind w:firstLine="1134"/>
        <w:jc w:val="both"/>
        <w:rPr>
          <w:sz w:val="28"/>
          <w:szCs w:val="28"/>
        </w:rPr>
      </w:pPr>
      <w:r>
        <w:rPr>
          <w:sz w:val="28"/>
          <w:szCs w:val="28"/>
        </w:rPr>
        <w:t xml:space="preserve">Так, при выполнении своих африканских контрактов ЧВК </w:t>
      </w:r>
      <w:r>
        <w:rPr>
          <w:sz w:val="28"/>
          <w:szCs w:val="28"/>
          <w:lang w:val="en-US"/>
        </w:rPr>
        <w:t>Executive</w:t>
      </w:r>
      <w:r w:rsidR="00FE0BC8">
        <w:rPr>
          <w:sz w:val="28"/>
          <w:szCs w:val="28"/>
        </w:rPr>
        <w:t xml:space="preserve"> </w:t>
      </w:r>
      <w:r>
        <w:rPr>
          <w:sz w:val="28"/>
          <w:szCs w:val="28"/>
          <w:lang w:val="en-US"/>
        </w:rPr>
        <w:t>Outcomes</w:t>
      </w:r>
      <w:r>
        <w:rPr>
          <w:sz w:val="28"/>
          <w:szCs w:val="28"/>
        </w:rPr>
        <w:t xml:space="preserve"> решила достаточно</w:t>
      </w:r>
      <w:r w:rsidR="00FE0BC8">
        <w:rPr>
          <w:sz w:val="28"/>
          <w:szCs w:val="28"/>
        </w:rPr>
        <w:t xml:space="preserve"> </w:t>
      </w:r>
      <w:r>
        <w:rPr>
          <w:sz w:val="28"/>
          <w:szCs w:val="28"/>
        </w:rPr>
        <w:t>нестандартных ситуаций</w:t>
      </w:r>
      <w:r w:rsidR="00415A18" w:rsidRPr="000E7753">
        <w:rPr>
          <w:sz w:val="28"/>
          <w:szCs w:val="28"/>
        </w:rPr>
        <w:t>.</w:t>
      </w:r>
      <w:r w:rsidR="00491BB4">
        <w:rPr>
          <w:sz w:val="28"/>
          <w:szCs w:val="28"/>
        </w:rPr>
        <w:t xml:space="preserve"> </w:t>
      </w:r>
      <w:r w:rsidR="00415A18" w:rsidRPr="000E7753">
        <w:rPr>
          <w:sz w:val="28"/>
          <w:szCs w:val="28"/>
        </w:rPr>
        <w:t xml:space="preserve">В Анголе EO </w:t>
      </w:r>
      <w:r>
        <w:rPr>
          <w:sz w:val="28"/>
          <w:szCs w:val="28"/>
        </w:rPr>
        <w:t>применяли разведку в тылу противника</w:t>
      </w:r>
      <w:r w:rsidR="00415A18" w:rsidRPr="000E7753">
        <w:rPr>
          <w:sz w:val="28"/>
          <w:szCs w:val="28"/>
        </w:rPr>
        <w:t xml:space="preserve">, воздушную разведку </w:t>
      </w:r>
      <w:r w:rsidR="00EA2D54">
        <w:rPr>
          <w:sz w:val="28"/>
          <w:szCs w:val="28"/>
        </w:rPr>
        <w:t>с огневой поддержкой</w:t>
      </w:r>
      <w:r w:rsidR="00415A18" w:rsidRPr="000E7753">
        <w:rPr>
          <w:sz w:val="28"/>
          <w:szCs w:val="28"/>
        </w:rPr>
        <w:t xml:space="preserve">, впервые проведя ночные </w:t>
      </w:r>
      <w:r w:rsidR="00FE0BC8">
        <w:rPr>
          <w:sz w:val="28"/>
          <w:szCs w:val="28"/>
        </w:rPr>
        <w:t xml:space="preserve">воздушные </w:t>
      </w:r>
      <w:r w:rsidR="00EA2D54">
        <w:rPr>
          <w:sz w:val="28"/>
          <w:szCs w:val="28"/>
        </w:rPr>
        <w:t>удары</w:t>
      </w:r>
      <w:r w:rsidR="00B73294">
        <w:rPr>
          <w:rStyle w:val="a4"/>
          <w:sz w:val="28"/>
          <w:szCs w:val="28"/>
        </w:rPr>
        <w:footnoteReference w:id="109"/>
      </w:r>
      <w:r w:rsidR="00FE0BC8">
        <w:rPr>
          <w:sz w:val="28"/>
          <w:szCs w:val="28"/>
        </w:rPr>
        <w:t xml:space="preserve"> внедрив приборы </w:t>
      </w:r>
      <w:r w:rsidR="00415A18" w:rsidRPr="000E7753">
        <w:rPr>
          <w:sz w:val="28"/>
          <w:szCs w:val="28"/>
        </w:rPr>
        <w:t xml:space="preserve">ночного видения, </w:t>
      </w:r>
      <w:r w:rsidR="00FE0BC8">
        <w:rPr>
          <w:sz w:val="28"/>
          <w:szCs w:val="28"/>
        </w:rPr>
        <w:t>в качестве симметричного ответа</w:t>
      </w:r>
      <w:r w:rsidR="00012061">
        <w:rPr>
          <w:sz w:val="28"/>
          <w:szCs w:val="28"/>
        </w:rPr>
        <w:t xml:space="preserve"> </w:t>
      </w:r>
      <w:r w:rsidR="009B4F65">
        <w:rPr>
          <w:sz w:val="28"/>
          <w:szCs w:val="28"/>
        </w:rPr>
        <w:t xml:space="preserve">на </w:t>
      </w:r>
      <w:r w:rsidR="00012061">
        <w:rPr>
          <w:sz w:val="28"/>
          <w:szCs w:val="28"/>
        </w:rPr>
        <w:t>сложивши</w:t>
      </w:r>
      <w:r w:rsidR="009B4F65">
        <w:rPr>
          <w:sz w:val="28"/>
          <w:szCs w:val="28"/>
        </w:rPr>
        <w:t>еся</w:t>
      </w:r>
      <w:r w:rsidR="00012061">
        <w:rPr>
          <w:sz w:val="28"/>
          <w:szCs w:val="28"/>
        </w:rPr>
        <w:t xml:space="preserve"> обстоятельства</w:t>
      </w:r>
      <w:r w:rsidR="00415A18" w:rsidRPr="000E7753">
        <w:rPr>
          <w:sz w:val="28"/>
          <w:szCs w:val="28"/>
        </w:rPr>
        <w:t xml:space="preserve">. </w:t>
      </w:r>
      <w:r w:rsidR="00EA2D54">
        <w:rPr>
          <w:sz w:val="28"/>
          <w:szCs w:val="28"/>
        </w:rPr>
        <w:t>Необходимость</w:t>
      </w:r>
      <w:r w:rsidR="00415A18" w:rsidRPr="000E7753">
        <w:rPr>
          <w:sz w:val="28"/>
          <w:szCs w:val="28"/>
        </w:rPr>
        <w:t xml:space="preserve"> развернуть передовую группу </w:t>
      </w:r>
      <w:r w:rsidR="00EA2D54">
        <w:rPr>
          <w:sz w:val="28"/>
          <w:szCs w:val="28"/>
        </w:rPr>
        <w:t xml:space="preserve">в </w:t>
      </w:r>
      <w:r w:rsidR="00415A18" w:rsidRPr="000E7753">
        <w:rPr>
          <w:sz w:val="28"/>
          <w:szCs w:val="28"/>
        </w:rPr>
        <w:t>Сьерра-Леоне</w:t>
      </w:r>
      <w:r w:rsidR="00EA2D54">
        <w:rPr>
          <w:sz w:val="28"/>
          <w:szCs w:val="28"/>
        </w:rPr>
        <w:t xml:space="preserve"> появилась именно</w:t>
      </w:r>
      <w:r w:rsidR="009B4F65">
        <w:rPr>
          <w:sz w:val="28"/>
          <w:szCs w:val="28"/>
        </w:rPr>
        <w:t xml:space="preserve"> в то время,</w:t>
      </w:r>
      <w:r w:rsidR="00EA2D54">
        <w:rPr>
          <w:sz w:val="28"/>
          <w:szCs w:val="28"/>
        </w:rPr>
        <w:t xml:space="preserve"> когда они </w:t>
      </w:r>
      <w:r w:rsidR="009B4F65">
        <w:rPr>
          <w:sz w:val="28"/>
          <w:szCs w:val="28"/>
        </w:rPr>
        <w:t>произвели вывод контингента</w:t>
      </w:r>
      <w:r w:rsidR="00EA2D54">
        <w:rPr>
          <w:sz w:val="28"/>
          <w:szCs w:val="28"/>
        </w:rPr>
        <w:t xml:space="preserve"> из Анголы и</w:t>
      </w:r>
      <w:r w:rsidR="00415A18" w:rsidRPr="000E7753">
        <w:rPr>
          <w:sz w:val="28"/>
          <w:szCs w:val="28"/>
        </w:rPr>
        <w:t xml:space="preserve"> потребовала </w:t>
      </w:r>
      <w:r w:rsidR="00EA2D54">
        <w:rPr>
          <w:sz w:val="28"/>
          <w:szCs w:val="28"/>
        </w:rPr>
        <w:t>хорошей организованности</w:t>
      </w:r>
      <w:r w:rsidR="00415A18" w:rsidRPr="000E7753">
        <w:rPr>
          <w:sz w:val="28"/>
          <w:szCs w:val="28"/>
        </w:rPr>
        <w:t xml:space="preserve">. </w:t>
      </w:r>
      <w:r w:rsidR="00EA2D54">
        <w:rPr>
          <w:sz w:val="28"/>
          <w:szCs w:val="28"/>
        </w:rPr>
        <w:t>Контракты в Анголе</w:t>
      </w:r>
      <w:r w:rsidR="00415A18" w:rsidRPr="000E7753">
        <w:rPr>
          <w:sz w:val="28"/>
          <w:szCs w:val="28"/>
        </w:rPr>
        <w:t xml:space="preserve"> и Сьерра-Леоне </w:t>
      </w:r>
      <w:r w:rsidR="00EA2D54">
        <w:rPr>
          <w:sz w:val="28"/>
          <w:szCs w:val="28"/>
        </w:rPr>
        <w:t>имеют ряд отличий друг от друга</w:t>
      </w:r>
      <w:r w:rsidR="00415A18" w:rsidRPr="000E7753">
        <w:rPr>
          <w:sz w:val="28"/>
          <w:szCs w:val="28"/>
        </w:rPr>
        <w:t>. Передовая группа</w:t>
      </w:r>
      <w:r w:rsidR="00EA2D54">
        <w:rPr>
          <w:sz w:val="28"/>
          <w:szCs w:val="28"/>
        </w:rPr>
        <w:t xml:space="preserve"> разведки</w:t>
      </w:r>
      <w:r w:rsidR="00415A18" w:rsidRPr="000E7753">
        <w:rPr>
          <w:sz w:val="28"/>
          <w:szCs w:val="28"/>
        </w:rPr>
        <w:t xml:space="preserve"> в Сьерра-Леоне </w:t>
      </w:r>
      <w:r w:rsidR="00EA2D54">
        <w:rPr>
          <w:sz w:val="28"/>
          <w:szCs w:val="28"/>
        </w:rPr>
        <w:t>оценив обстановку пришла к выводу</w:t>
      </w:r>
      <w:r w:rsidR="00415A18" w:rsidRPr="000E7753">
        <w:rPr>
          <w:sz w:val="28"/>
          <w:szCs w:val="28"/>
        </w:rPr>
        <w:t xml:space="preserve">, что </w:t>
      </w:r>
      <w:r w:rsidR="00EA2D54">
        <w:rPr>
          <w:sz w:val="28"/>
          <w:szCs w:val="28"/>
        </w:rPr>
        <w:t>из-за отсутствия</w:t>
      </w:r>
      <w:r w:rsidR="00415A18" w:rsidRPr="000E7753">
        <w:rPr>
          <w:sz w:val="28"/>
          <w:szCs w:val="28"/>
        </w:rPr>
        <w:t xml:space="preserve"> дорог </w:t>
      </w:r>
      <w:r w:rsidR="00EA2D54">
        <w:rPr>
          <w:sz w:val="28"/>
          <w:szCs w:val="28"/>
        </w:rPr>
        <w:t>воздушная транспортировка и разведка будут наиболее эффективны в данной местности</w:t>
      </w:r>
      <w:r w:rsidR="00415A18" w:rsidRPr="000E7753">
        <w:rPr>
          <w:sz w:val="28"/>
          <w:szCs w:val="28"/>
        </w:rPr>
        <w:t xml:space="preserve">, </w:t>
      </w:r>
      <w:r w:rsidR="00EA2D54">
        <w:rPr>
          <w:sz w:val="28"/>
          <w:szCs w:val="28"/>
        </w:rPr>
        <w:t>что отразилось на количестве сотрудников ЧВК, пребывающих в</w:t>
      </w:r>
      <w:r w:rsidR="00415A18" w:rsidRPr="000E7753">
        <w:rPr>
          <w:sz w:val="28"/>
          <w:szCs w:val="28"/>
        </w:rPr>
        <w:t xml:space="preserve"> Сьерра-Леоне </w:t>
      </w:r>
      <w:r w:rsidR="00D31B7C">
        <w:rPr>
          <w:sz w:val="28"/>
          <w:szCs w:val="28"/>
        </w:rPr>
        <w:t>–</w:t>
      </w:r>
      <w:r w:rsidR="00EA2D54">
        <w:rPr>
          <w:sz w:val="28"/>
          <w:szCs w:val="28"/>
        </w:rPr>
        <w:t xml:space="preserve"> контингент уменьшили с 500 до 160 человек</w:t>
      </w:r>
      <w:r w:rsidR="00415A18" w:rsidRPr="000E7753">
        <w:rPr>
          <w:sz w:val="28"/>
          <w:szCs w:val="28"/>
        </w:rPr>
        <w:t xml:space="preserve">, </w:t>
      </w:r>
      <w:r w:rsidR="00EA2D54">
        <w:rPr>
          <w:sz w:val="28"/>
          <w:szCs w:val="28"/>
        </w:rPr>
        <w:t xml:space="preserve">которые вели обучение контингента вооруженных сил Сьерра Леоне. </w:t>
      </w:r>
    </w:p>
    <w:p w:rsidR="003D1D73" w:rsidRDefault="00415A18" w:rsidP="000D4C17">
      <w:pPr>
        <w:spacing w:line="360" w:lineRule="auto"/>
        <w:ind w:firstLine="1134"/>
        <w:jc w:val="both"/>
        <w:rPr>
          <w:sz w:val="28"/>
          <w:szCs w:val="28"/>
        </w:rPr>
      </w:pPr>
      <w:r w:rsidRPr="000E7753">
        <w:rPr>
          <w:sz w:val="28"/>
          <w:szCs w:val="28"/>
        </w:rPr>
        <w:t xml:space="preserve">В Хорватии </w:t>
      </w:r>
      <w:r w:rsidR="00EA2D54">
        <w:rPr>
          <w:sz w:val="28"/>
          <w:szCs w:val="28"/>
        </w:rPr>
        <w:t xml:space="preserve">же </w:t>
      </w:r>
      <w:r w:rsidRPr="000E7753">
        <w:rPr>
          <w:sz w:val="28"/>
          <w:szCs w:val="28"/>
        </w:rPr>
        <w:t xml:space="preserve">производительность MPRI не демонстрирует </w:t>
      </w:r>
      <w:r w:rsidR="00EA2D54">
        <w:rPr>
          <w:sz w:val="28"/>
          <w:szCs w:val="28"/>
        </w:rPr>
        <w:t>ни положительных свойств в данном случае, ни отрицательных.</w:t>
      </w:r>
      <w:r w:rsidR="00491BB4">
        <w:rPr>
          <w:sz w:val="28"/>
          <w:szCs w:val="28"/>
        </w:rPr>
        <w:t xml:space="preserve"> </w:t>
      </w:r>
      <w:r w:rsidR="00EA2D54">
        <w:rPr>
          <w:sz w:val="28"/>
          <w:szCs w:val="28"/>
        </w:rPr>
        <w:t xml:space="preserve">ЧВК выполнила </w:t>
      </w:r>
      <w:r w:rsidRPr="000E7753">
        <w:rPr>
          <w:sz w:val="28"/>
          <w:szCs w:val="28"/>
        </w:rPr>
        <w:t xml:space="preserve">свой контракт, </w:t>
      </w:r>
      <w:r w:rsidR="00EA2D54">
        <w:rPr>
          <w:sz w:val="28"/>
          <w:szCs w:val="28"/>
        </w:rPr>
        <w:t xml:space="preserve">что подтверждено </w:t>
      </w:r>
      <w:r w:rsidRPr="000E7753">
        <w:rPr>
          <w:sz w:val="28"/>
          <w:szCs w:val="28"/>
        </w:rPr>
        <w:t xml:space="preserve">хорватским Министром обороны. </w:t>
      </w:r>
    </w:p>
    <w:p w:rsidR="00415A18" w:rsidRPr="000E7753" w:rsidRDefault="008B41DB" w:rsidP="000D4C17">
      <w:pPr>
        <w:spacing w:line="360" w:lineRule="auto"/>
        <w:ind w:firstLine="1134"/>
        <w:jc w:val="both"/>
        <w:rPr>
          <w:sz w:val="28"/>
          <w:szCs w:val="28"/>
        </w:rPr>
      </w:pPr>
      <w:r>
        <w:rPr>
          <w:sz w:val="28"/>
          <w:szCs w:val="28"/>
        </w:rPr>
        <w:lastRenderedPageBreak/>
        <w:t>Блэкуотер из всех трех рассматриваемых ЧВК наиболее гибкая в отношении исполнения обязательств в силу увеличения рынка и тех задач, которые приходится решать ЧВК, а также благодаря масштабам деятельности</w:t>
      </w:r>
      <w:r w:rsidR="00415A18" w:rsidRPr="000E7753">
        <w:rPr>
          <w:sz w:val="28"/>
          <w:szCs w:val="28"/>
        </w:rPr>
        <w:t>. Использование Блэкуотером воздушной поддержки и научных исследовани</w:t>
      </w:r>
      <w:r>
        <w:rPr>
          <w:sz w:val="28"/>
          <w:szCs w:val="28"/>
        </w:rPr>
        <w:t>й также</w:t>
      </w:r>
      <w:r w:rsidR="00415A18" w:rsidRPr="000E7753">
        <w:rPr>
          <w:sz w:val="28"/>
          <w:szCs w:val="28"/>
        </w:rPr>
        <w:t xml:space="preserve"> отличает </w:t>
      </w:r>
      <w:r>
        <w:rPr>
          <w:sz w:val="28"/>
          <w:szCs w:val="28"/>
        </w:rPr>
        <w:t>ЧВК от иных компаний подобного рода</w:t>
      </w:r>
      <w:r w:rsidR="00415A18" w:rsidRPr="000E7753">
        <w:rPr>
          <w:sz w:val="28"/>
          <w:szCs w:val="28"/>
        </w:rPr>
        <w:t xml:space="preserve">; эти </w:t>
      </w:r>
      <w:r>
        <w:rPr>
          <w:sz w:val="28"/>
          <w:szCs w:val="28"/>
        </w:rPr>
        <w:t xml:space="preserve">исследования </w:t>
      </w:r>
      <w:r w:rsidR="00415A18" w:rsidRPr="000E7753">
        <w:rPr>
          <w:sz w:val="28"/>
          <w:szCs w:val="28"/>
        </w:rPr>
        <w:t>позволяют Блэкуотеру</w:t>
      </w:r>
      <w:r w:rsidR="00491BB4">
        <w:rPr>
          <w:sz w:val="28"/>
          <w:szCs w:val="28"/>
        </w:rPr>
        <w:t xml:space="preserve"> </w:t>
      </w:r>
      <w:r>
        <w:rPr>
          <w:sz w:val="28"/>
          <w:szCs w:val="28"/>
        </w:rPr>
        <w:t>заключать большее количество контрактов.</w:t>
      </w:r>
    </w:p>
    <w:p w:rsidR="00415A18" w:rsidRPr="000E7753" w:rsidRDefault="00415A18" w:rsidP="000D4C17">
      <w:pPr>
        <w:spacing w:line="360" w:lineRule="auto"/>
        <w:ind w:firstLine="1134"/>
        <w:jc w:val="both"/>
        <w:rPr>
          <w:sz w:val="28"/>
          <w:szCs w:val="28"/>
        </w:rPr>
      </w:pPr>
    </w:p>
    <w:p w:rsidR="00415A18" w:rsidRDefault="00415A18" w:rsidP="000D4C17">
      <w:pPr>
        <w:spacing w:line="360" w:lineRule="auto"/>
        <w:ind w:firstLine="1134"/>
        <w:jc w:val="both"/>
        <w:rPr>
          <w:sz w:val="28"/>
          <w:szCs w:val="28"/>
        </w:rPr>
      </w:pPr>
    </w:p>
    <w:p w:rsidR="00415A18" w:rsidRDefault="00415A18" w:rsidP="000D4C17">
      <w:pPr>
        <w:spacing w:line="360" w:lineRule="auto"/>
        <w:ind w:firstLine="1134"/>
        <w:jc w:val="both"/>
        <w:rPr>
          <w:sz w:val="28"/>
          <w:szCs w:val="28"/>
        </w:rPr>
      </w:pPr>
    </w:p>
    <w:p w:rsidR="00415A18" w:rsidRDefault="00415A18" w:rsidP="000D4C17">
      <w:pPr>
        <w:spacing w:line="360" w:lineRule="auto"/>
        <w:ind w:firstLine="1134"/>
        <w:jc w:val="both"/>
        <w:rPr>
          <w:sz w:val="28"/>
          <w:szCs w:val="28"/>
        </w:rPr>
      </w:pPr>
    </w:p>
    <w:p w:rsidR="00415A18" w:rsidRDefault="00415A18" w:rsidP="000D4C17">
      <w:pPr>
        <w:spacing w:line="360" w:lineRule="auto"/>
        <w:ind w:firstLine="1134"/>
        <w:jc w:val="both"/>
        <w:rPr>
          <w:sz w:val="28"/>
          <w:szCs w:val="28"/>
        </w:rPr>
      </w:pPr>
    </w:p>
    <w:p w:rsidR="00415A18" w:rsidRDefault="00415A18" w:rsidP="000D4C17">
      <w:pPr>
        <w:spacing w:line="360" w:lineRule="auto"/>
        <w:ind w:firstLine="1134"/>
        <w:jc w:val="both"/>
        <w:rPr>
          <w:sz w:val="28"/>
          <w:szCs w:val="28"/>
        </w:rPr>
      </w:pPr>
    </w:p>
    <w:p w:rsidR="00415A18" w:rsidRDefault="00415A18" w:rsidP="000D4C17">
      <w:pPr>
        <w:spacing w:line="360" w:lineRule="auto"/>
        <w:ind w:firstLine="1134"/>
        <w:jc w:val="both"/>
        <w:rPr>
          <w:sz w:val="28"/>
          <w:szCs w:val="28"/>
        </w:rPr>
      </w:pPr>
    </w:p>
    <w:p w:rsidR="00415A18" w:rsidRDefault="00415A18" w:rsidP="000D4C17">
      <w:pPr>
        <w:spacing w:line="360" w:lineRule="auto"/>
        <w:ind w:firstLine="1134"/>
        <w:jc w:val="both"/>
        <w:rPr>
          <w:sz w:val="28"/>
          <w:szCs w:val="28"/>
        </w:rPr>
      </w:pPr>
    </w:p>
    <w:p w:rsidR="00415A18" w:rsidRDefault="00415A18" w:rsidP="000D4C17">
      <w:pPr>
        <w:spacing w:line="360" w:lineRule="auto"/>
        <w:ind w:firstLine="1134"/>
        <w:jc w:val="both"/>
        <w:rPr>
          <w:sz w:val="28"/>
          <w:szCs w:val="28"/>
        </w:rPr>
      </w:pPr>
    </w:p>
    <w:p w:rsidR="00415A18" w:rsidRDefault="00415A18" w:rsidP="000D4C17">
      <w:pPr>
        <w:spacing w:line="360" w:lineRule="auto"/>
        <w:ind w:firstLine="1134"/>
        <w:jc w:val="both"/>
        <w:rPr>
          <w:sz w:val="28"/>
          <w:szCs w:val="28"/>
        </w:rPr>
      </w:pPr>
    </w:p>
    <w:p w:rsidR="00415A18" w:rsidRDefault="00415A18" w:rsidP="000D4C17">
      <w:pPr>
        <w:spacing w:line="360" w:lineRule="auto"/>
        <w:ind w:firstLine="1134"/>
        <w:jc w:val="both"/>
        <w:rPr>
          <w:sz w:val="28"/>
          <w:szCs w:val="28"/>
        </w:rPr>
      </w:pPr>
    </w:p>
    <w:p w:rsidR="00415A18" w:rsidRDefault="00415A18" w:rsidP="000D4C17">
      <w:pPr>
        <w:spacing w:line="360" w:lineRule="auto"/>
        <w:ind w:firstLine="1134"/>
        <w:jc w:val="both"/>
        <w:rPr>
          <w:sz w:val="28"/>
          <w:szCs w:val="28"/>
        </w:rPr>
      </w:pPr>
    </w:p>
    <w:p w:rsidR="00415A18" w:rsidRDefault="00415A18" w:rsidP="000D4C17">
      <w:pPr>
        <w:spacing w:line="360" w:lineRule="auto"/>
        <w:ind w:firstLine="1134"/>
        <w:jc w:val="both"/>
        <w:rPr>
          <w:sz w:val="28"/>
          <w:szCs w:val="28"/>
        </w:rPr>
      </w:pPr>
    </w:p>
    <w:p w:rsidR="00415A18" w:rsidRDefault="00415A18" w:rsidP="000D4C17">
      <w:pPr>
        <w:spacing w:line="360" w:lineRule="auto"/>
        <w:ind w:firstLine="1134"/>
        <w:jc w:val="both"/>
        <w:rPr>
          <w:sz w:val="28"/>
          <w:szCs w:val="28"/>
        </w:rPr>
      </w:pPr>
    </w:p>
    <w:p w:rsidR="00415A18" w:rsidRDefault="00415A18" w:rsidP="000D4C17">
      <w:pPr>
        <w:spacing w:line="360" w:lineRule="auto"/>
        <w:ind w:firstLine="1134"/>
        <w:jc w:val="both"/>
        <w:rPr>
          <w:sz w:val="28"/>
          <w:szCs w:val="28"/>
        </w:rPr>
      </w:pPr>
    </w:p>
    <w:p w:rsidR="00415A18" w:rsidRDefault="00415A18" w:rsidP="000D4C17">
      <w:pPr>
        <w:spacing w:line="360" w:lineRule="auto"/>
        <w:ind w:firstLine="1134"/>
        <w:jc w:val="both"/>
        <w:rPr>
          <w:sz w:val="28"/>
          <w:szCs w:val="28"/>
        </w:rPr>
      </w:pPr>
    </w:p>
    <w:p w:rsidR="00415A18" w:rsidRPr="00853D99" w:rsidRDefault="000E62E1" w:rsidP="000D4C17">
      <w:pPr>
        <w:pStyle w:val="2"/>
        <w:pageBreakBefore/>
        <w:ind w:firstLine="1134"/>
      </w:pPr>
      <w:bookmarkStart w:id="41" w:name="_Toc451966643"/>
      <w:r w:rsidRPr="00853D99">
        <w:lastRenderedPageBreak/>
        <w:t>§3.4</w:t>
      </w:r>
      <w:r w:rsidR="00415A18" w:rsidRPr="00853D99">
        <w:t xml:space="preserve">. </w:t>
      </w:r>
      <w:r w:rsidRPr="00853D99">
        <w:t>Возможность контроля деятельности ЧВК</w:t>
      </w:r>
      <w:r w:rsidR="00BC68FC">
        <w:t>.</w:t>
      </w:r>
      <w:bookmarkEnd w:id="41"/>
    </w:p>
    <w:p w:rsidR="000E62E1" w:rsidRPr="000E7753" w:rsidRDefault="000E62E1" w:rsidP="000D4C17">
      <w:pPr>
        <w:spacing w:line="360" w:lineRule="auto"/>
        <w:ind w:firstLine="1134"/>
        <w:jc w:val="both"/>
        <w:rPr>
          <w:sz w:val="28"/>
          <w:szCs w:val="28"/>
        </w:rPr>
      </w:pPr>
    </w:p>
    <w:p w:rsidR="00415A18" w:rsidRDefault="00415A18" w:rsidP="000D4C17">
      <w:pPr>
        <w:spacing w:line="360" w:lineRule="auto"/>
        <w:ind w:firstLine="1134"/>
        <w:jc w:val="both"/>
        <w:rPr>
          <w:sz w:val="28"/>
          <w:szCs w:val="28"/>
        </w:rPr>
      </w:pPr>
      <w:r w:rsidRPr="000E7753">
        <w:rPr>
          <w:sz w:val="28"/>
          <w:szCs w:val="28"/>
        </w:rPr>
        <w:t>Управление</w:t>
      </w:r>
      <w:r w:rsidR="008B41DB">
        <w:rPr>
          <w:sz w:val="28"/>
          <w:szCs w:val="28"/>
        </w:rPr>
        <w:t xml:space="preserve"> извне</w:t>
      </w:r>
      <w:r w:rsidR="003D1D73">
        <w:rPr>
          <w:sz w:val="28"/>
          <w:szCs w:val="28"/>
        </w:rPr>
        <w:t xml:space="preserve"> дает государству возможность влиять</w:t>
      </w:r>
      <w:r w:rsidR="008B41DB">
        <w:rPr>
          <w:sz w:val="28"/>
          <w:szCs w:val="28"/>
        </w:rPr>
        <w:t xml:space="preserve"> </w:t>
      </w:r>
      <w:r w:rsidR="003D1D73">
        <w:rPr>
          <w:sz w:val="28"/>
          <w:szCs w:val="28"/>
        </w:rPr>
        <w:t xml:space="preserve">на </w:t>
      </w:r>
      <w:r w:rsidR="008B41DB">
        <w:rPr>
          <w:sz w:val="28"/>
          <w:szCs w:val="28"/>
        </w:rPr>
        <w:t>ЧВК,</w:t>
      </w:r>
      <w:r w:rsidR="003D1D73">
        <w:rPr>
          <w:sz w:val="28"/>
          <w:szCs w:val="28"/>
        </w:rPr>
        <w:t xml:space="preserve"> а также обязывает ЧВК</w:t>
      </w:r>
      <w:r w:rsidR="008B41DB">
        <w:rPr>
          <w:sz w:val="28"/>
          <w:szCs w:val="28"/>
        </w:rPr>
        <w:t xml:space="preserve"> держать ответ перед </w:t>
      </w:r>
      <w:r w:rsidR="003D1D73">
        <w:rPr>
          <w:sz w:val="28"/>
          <w:szCs w:val="28"/>
        </w:rPr>
        <w:t xml:space="preserve">Законом, что </w:t>
      </w:r>
      <w:r w:rsidR="008B41DB">
        <w:rPr>
          <w:sz w:val="28"/>
          <w:szCs w:val="28"/>
        </w:rPr>
        <w:t xml:space="preserve">является не менее важным параметром оценки деятельности, нежели все остальные. </w:t>
      </w:r>
      <w:r w:rsidRPr="000E7753">
        <w:rPr>
          <w:sz w:val="28"/>
          <w:szCs w:val="28"/>
        </w:rPr>
        <w:t xml:space="preserve">Государственные вооруженные силы непосредственно ответственны перед правительством. Американские войска зависимы от американского правительства </w:t>
      </w:r>
      <w:r w:rsidR="008B41DB">
        <w:rPr>
          <w:sz w:val="28"/>
          <w:szCs w:val="28"/>
        </w:rPr>
        <w:t>через различные инстанции</w:t>
      </w:r>
      <w:r w:rsidRPr="000E7753">
        <w:rPr>
          <w:sz w:val="28"/>
          <w:szCs w:val="28"/>
        </w:rPr>
        <w:t xml:space="preserve">. Напротив, </w:t>
      </w:r>
      <w:r>
        <w:rPr>
          <w:sz w:val="28"/>
          <w:szCs w:val="28"/>
        </w:rPr>
        <w:t>ЧВК</w:t>
      </w:r>
      <w:r w:rsidRPr="000E7753">
        <w:rPr>
          <w:sz w:val="28"/>
          <w:szCs w:val="28"/>
        </w:rPr>
        <w:t xml:space="preserve"> </w:t>
      </w:r>
      <w:r w:rsidR="003D1D73" w:rsidRPr="003D1D73">
        <w:rPr>
          <w:sz w:val="28"/>
          <w:szCs w:val="28"/>
        </w:rPr>
        <w:t>–</w:t>
      </w:r>
      <w:r w:rsidRPr="000E7753">
        <w:rPr>
          <w:sz w:val="28"/>
          <w:szCs w:val="28"/>
        </w:rPr>
        <w:t xml:space="preserve"> частные компании и кроме обычных ожиданий</w:t>
      </w:r>
      <w:r w:rsidR="008B41DB">
        <w:rPr>
          <w:sz w:val="28"/>
          <w:szCs w:val="28"/>
        </w:rPr>
        <w:t xml:space="preserve"> их</w:t>
      </w:r>
      <w:r w:rsidRPr="000E7753">
        <w:rPr>
          <w:sz w:val="28"/>
          <w:szCs w:val="28"/>
        </w:rPr>
        <w:t xml:space="preserve"> законного поведения, которые применяются к любой частной компании, не </w:t>
      </w:r>
      <w:r w:rsidR="008B41DB">
        <w:rPr>
          <w:sz w:val="28"/>
          <w:szCs w:val="28"/>
        </w:rPr>
        <w:t xml:space="preserve">несут ни моральной ни </w:t>
      </w:r>
      <w:r w:rsidR="000546FC">
        <w:rPr>
          <w:sz w:val="28"/>
          <w:szCs w:val="28"/>
        </w:rPr>
        <w:t>материальной ответственности</w:t>
      </w:r>
      <w:r w:rsidR="008B41DB">
        <w:rPr>
          <w:sz w:val="28"/>
          <w:szCs w:val="28"/>
        </w:rPr>
        <w:t xml:space="preserve"> перед </w:t>
      </w:r>
      <w:r w:rsidRPr="000E7753">
        <w:rPr>
          <w:sz w:val="28"/>
          <w:szCs w:val="28"/>
        </w:rPr>
        <w:t>государств</w:t>
      </w:r>
      <w:r w:rsidR="008B41DB">
        <w:rPr>
          <w:sz w:val="28"/>
          <w:szCs w:val="28"/>
        </w:rPr>
        <w:t>ом</w:t>
      </w:r>
      <w:r w:rsidRPr="000E7753">
        <w:rPr>
          <w:sz w:val="28"/>
          <w:szCs w:val="28"/>
        </w:rPr>
        <w:t>.</w:t>
      </w:r>
    </w:p>
    <w:p w:rsidR="00C72023" w:rsidRPr="00C72023" w:rsidRDefault="00C72023" w:rsidP="000D4C17">
      <w:pPr>
        <w:spacing w:line="360" w:lineRule="auto"/>
        <w:ind w:firstLine="1134"/>
        <w:jc w:val="both"/>
        <w:rPr>
          <w:sz w:val="28"/>
          <w:szCs w:val="28"/>
        </w:rPr>
      </w:pPr>
      <w:r>
        <w:rPr>
          <w:sz w:val="28"/>
          <w:szCs w:val="28"/>
        </w:rPr>
        <w:t xml:space="preserve">Так, действия </w:t>
      </w:r>
      <w:r>
        <w:rPr>
          <w:sz w:val="28"/>
          <w:szCs w:val="28"/>
          <w:lang w:val="en-US"/>
        </w:rPr>
        <w:t>Executive</w:t>
      </w:r>
      <w:r w:rsidR="00491BB4">
        <w:rPr>
          <w:sz w:val="28"/>
          <w:szCs w:val="28"/>
        </w:rPr>
        <w:t xml:space="preserve"> </w:t>
      </w:r>
      <w:r>
        <w:rPr>
          <w:sz w:val="28"/>
          <w:szCs w:val="28"/>
          <w:lang w:val="en-US"/>
        </w:rPr>
        <w:t>Outcomes</w:t>
      </w:r>
      <w:r>
        <w:rPr>
          <w:sz w:val="28"/>
          <w:szCs w:val="28"/>
        </w:rPr>
        <w:t xml:space="preserve">в Анголе и Сьерра-Леоне вообще не контролировались правительствами, у них не было возможности управлять и контролировать проводимыми операциями. ЧВК имела полную свободу маневров, а государство с политической точки зрения, доверило применять силу сторонней компании, не подвергая ее внешнему руководству, фактически </w:t>
      </w:r>
      <w:r w:rsidR="003D1D73">
        <w:rPr>
          <w:sz w:val="28"/>
          <w:szCs w:val="28"/>
        </w:rPr>
        <w:t>наделяя частью собственного суверенитета</w:t>
      </w:r>
      <w:r>
        <w:rPr>
          <w:sz w:val="28"/>
          <w:szCs w:val="28"/>
        </w:rPr>
        <w:t>. ЧВК при этом обладая широкими полномочиями не подвергалось судебным преследованиям, которые могло бы организовать правительство Анголы или Сьерра-Леоне.</w:t>
      </w:r>
    </w:p>
    <w:p w:rsidR="00415A18" w:rsidRPr="000E7753" w:rsidRDefault="00415A18" w:rsidP="000D4C17">
      <w:pPr>
        <w:spacing w:line="360" w:lineRule="auto"/>
        <w:ind w:firstLine="1134"/>
        <w:jc w:val="both"/>
        <w:rPr>
          <w:sz w:val="28"/>
          <w:szCs w:val="28"/>
        </w:rPr>
      </w:pPr>
      <w:r w:rsidRPr="000E7753">
        <w:rPr>
          <w:sz w:val="28"/>
          <w:szCs w:val="28"/>
        </w:rPr>
        <w:t>Они имели полную свободу маневра, и с политической точки зрения</w:t>
      </w:r>
      <w:r w:rsidR="003D1D73">
        <w:rPr>
          <w:sz w:val="28"/>
          <w:szCs w:val="28"/>
        </w:rPr>
        <w:t xml:space="preserve"> для того, </w:t>
      </w:r>
      <w:r w:rsidRPr="000E7753">
        <w:rPr>
          <w:sz w:val="28"/>
          <w:szCs w:val="28"/>
        </w:rPr>
        <w:t>чтобы</w:t>
      </w:r>
      <w:r w:rsidR="00C72023">
        <w:rPr>
          <w:sz w:val="28"/>
          <w:szCs w:val="28"/>
        </w:rPr>
        <w:t xml:space="preserve"> применить силу</w:t>
      </w:r>
      <w:r w:rsidRPr="000E7753">
        <w:rPr>
          <w:sz w:val="28"/>
          <w:szCs w:val="28"/>
        </w:rPr>
        <w:t xml:space="preserve">. Есть много обвинений, что EO </w:t>
      </w:r>
      <w:r w:rsidR="00C72023">
        <w:rPr>
          <w:sz w:val="28"/>
          <w:szCs w:val="28"/>
        </w:rPr>
        <w:t>при проведении операций нарушала</w:t>
      </w:r>
      <w:r w:rsidRPr="000E7753">
        <w:rPr>
          <w:sz w:val="28"/>
          <w:szCs w:val="28"/>
        </w:rPr>
        <w:t xml:space="preserve"> прав</w:t>
      </w:r>
      <w:r w:rsidR="00C72023">
        <w:rPr>
          <w:sz w:val="28"/>
          <w:szCs w:val="28"/>
        </w:rPr>
        <w:t>а</w:t>
      </w:r>
      <w:r w:rsidRPr="000E7753">
        <w:rPr>
          <w:sz w:val="28"/>
          <w:szCs w:val="28"/>
        </w:rPr>
        <w:t xml:space="preserve"> человека</w:t>
      </w:r>
      <w:r w:rsidR="001A7929">
        <w:rPr>
          <w:sz w:val="28"/>
          <w:szCs w:val="28"/>
        </w:rPr>
        <w:t>. Также при</w:t>
      </w:r>
      <w:r w:rsidRPr="000E7753">
        <w:rPr>
          <w:sz w:val="28"/>
          <w:szCs w:val="28"/>
        </w:rPr>
        <w:t xml:space="preserve"> выполнении </w:t>
      </w:r>
      <w:r w:rsidR="001A7929">
        <w:rPr>
          <w:sz w:val="28"/>
          <w:szCs w:val="28"/>
        </w:rPr>
        <w:t>контрактов</w:t>
      </w:r>
      <w:r w:rsidRPr="000E7753">
        <w:rPr>
          <w:sz w:val="28"/>
          <w:szCs w:val="28"/>
        </w:rPr>
        <w:t>, EO не подвергалось юридическому управлению правительством.</w:t>
      </w:r>
    </w:p>
    <w:p w:rsidR="00415A18" w:rsidRPr="000E7753" w:rsidRDefault="00415A18" w:rsidP="000D4C17">
      <w:pPr>
        <w:spacing w:line="360" w:lineRule="auto"/>
        <w:ind w:firstLine="1134"/>
        <w:jc w:val="both"/>
        <w:rPr>
          <w:sz w:val="28"/>
          <w:szCs w:val="28"/>
        </w:rPr>
      </w:pPr>
      <w:r w:rsidRPr="000E7753">
        <w:rPr>
          <w:sz w:val="28"/>
          <w:szCs w:val="28"/>
        </w:rPr>
        <w:t xml:space="preserve">Компания MPRI поддерживает строгую внутреннюю </w:t>
      </w:r>
      <w:r w:rsidR="001A7929">
        <w:rPr>
          <w:sz w:val="28"/>
          <w:szCs w:val="28"/>
        </w:rPr>
        <w:t>отчетность</w:t>
      </w:r>
      <w:r w:rsidRPr="000E7753">
        <w:rPr>
          <w:sz w:val="28"/>
          <w:szCs w:val="28"/>
        </w:rPr>
        <w:t xml:space="preserve"> через близкие личные </w:t>
      </w:r>
      <w:r w:rsidR="001A7929">
        <w:rPr>
          <w:sz w:val="28"/>
          <w:szCs w:val="28"/>
        </w:rPr>
        <w:t>контакты</w:t>
      </w:r>
      <w:r w:rsidRPr="000E7753">
        <w:rPr>
          <w:sz w:val="28"/>
          <w:szCs w:val="28"/>
        </w:rPr>
        <w:t xml:space="preserve">. Члены правления поддерживают </w:t>
      </w:r>
      <w:r w:rsidR="001A7929">
        <w:rPr>
          <w:sz w:val="28"/>
          <w:szCs w:val="28"/>
        </w:rPr>
        <w:t>тесные</w:t>
      </w:r>
      <w:r w:rsidRPr="000E7753">
        <w:rPr>
          <w:sz w:val="28"/>
          <w:szCs w:val="28"/>
        </w:rPr>
        <w:t xml:space="preserve"> связи </w:t>
      </w:r>
      <w:r w:rsidR="001A7929">
        <w:rPr>
          <w:sz w:val="28"/>
          <w:szCs w:val="28"/>
        </w:rPr>
        <w:t xml:space="preserve">с </w:t>
      </w:r>
      <w:r>
        <w:rPr>
          <w:sz w:val="28"/>
          <w:szCs w:val="28"/>
        </w:rPr>
        <w:t>Министерство</w:t>
      </w:r>
      <w:r w:rsidR="001A7929">
        <w:rPr>
          <w:sz w:val="28"/>
          <w:szCs w:val="28"/>
        </w:rPr>
        <w:t>м</w:t>
      </w:r>
      <w:r>
        <w:rPr>
          <w:sz w:val="28"/>
          <w:szCs w:val="28"/>
        </w:rPr>
        <w:t xml:space="preserve"> обороны</w:t>
      </w:r>
      <w:r w:rsidR="001A7929">
        <w:rPr>
          <w:sz w:val="28"/>
          <w:szCs w:val="28"/>
        </w:rPr>
        <w:t xml:space="preserve"> США</w:t>
      </w:r>
      <w:r w:rsidRPr="000E7753">
        <w:rPr>
          <w:sz w:val="28"/>
          <w:szCs w:val="28"/>
        </w:rPr>
        <w:t xml:space="preserve">, таким образом, компания может действовать в качестве </w:t>
      </w:r>
      <w:r w:rsidR="001A7929">
        <w:rPr>
          <w:sz w:val="28"/>
          <w:szCs w:val="28"/>
        </w:rPr>
        <w:t>инструмента для распространения американской политики.</w:t>
      </w:r>
      <w:r w:rsidRPr="000E7753">
        <w:rPr>
          <w:sz w:val="28"/>
          <w:szCs w:val="28"/>
        </w:rPr>
        <w:t xml:space="preserve"> Как EO, MPRI регулирует себя, и часто достаточно хорошо. </w:t>
      </w:r>
      <w:r w:rsidRPr="000E7753">
        <w:rPr>
          <w:sz w:val="28"/>
          <w:szCs w:val="28"/>
        </w:rPr>
        <w:lastRenderedPageBreak/>
        <w:t xml:space="preserve">Однако во время </w:t>
      </w:r>
      <w:r w:rsidR="00491BB4">
        <w:rPr>
          <w:sz w:val="28"/>
          <w:szCs w:val="28"/>
        </w:rPr>
        <w:t>операции</w:t>
      </w:r>
      <w:r w:rsidR="001A7929">
        <w:rPr>
          <w:sz w:val="28"/>
          <w:szCs w:val="28"/>
        </w:rPr>
        <w:t xml:space="preserve"> на</w:t>
      </w:r>
      <w:r w:rsidRPr="000E7753">
        <w:rPr>
          <w:sz w:val="28"/>
          <w:szCs w:val="28"/>
        </w:rPr>
        <w:t xml:space="preserve"> рек</w:t>
      </w:r>
      <w:r w:rsidR="001A7929">
        <w:rPr>
          <w:sz w:val="28"/>
          <w:szCs w:val="28"/>
        </w:rPr>
        <w:t>е</w:t>
      </w:r>
      <w:r w:rsidR="00491BB4">
        <w:rPr>
          <w:sz w:val="28"/>
          <w:szCs w:val="28"/>
        </w:rPr>
        <w:t xml:space="preserve"> </w:t>
      </w:r>
      <w:r w:rsidRPr="000E7753">
        <w:rPr>
          <w:sz w:val="28"/>
          <w:szCs w:val="28"/>
        </w:rPr>
        <w:t>Дрин</w:t>
      </w:r>
      <w:r w:rsidR="001A7929">
        <w:rPr>
          <w:sz w:val="28"/>
          <w:szCs w:val="28"/>
        </w:rPr>
        <w:t>е</w:t>
      </w:r>
      <w:r w:rsidRPr="000E7753">
        <w:rPr>
          <w:sz w:val="28"/>
          <w:szCs w:val="28"/>
        </w:rPr>
        <w:t xml:space="preserve">, </w:t>
      </w:r>
      <w:r w:rsidR="00491BB4">
        <w:rPr>
          <w:sz w:val="28"/>
          <w:szCs w:val="28"/>
        </w:rPr>
        <w:t>над</w:t>
      </w:r>
      <w:r w:rsidRPr="000E7753">
        <w:rPr>
          <w:sz w:val="28"/>
          <w:szCs w:val="28"/>
        </w:rPr>
        <w:t xml:space="preserve"> MPRI не было внешнего контроля того, как они обучали </w:t>
      </w:r>
      <w:r w:rsidR="001A7929">
        <w:rPr>
          <w:sz w:val="28"/>
          <w:szCs w:val="28"/>
        </w:rPr>
        <w:t xml:space="preserve">контингент Вооруженных </w:t>
      </w:r>
      <w:r w:rsidR="003D1D73">
        <w:rPr>
          <w:sz w:val="28"/>
          <w:szCs w:val="28"/>
        </w:rPr>
        <w:t>С</w:t>
      </w:r>
      <w:r w:rsidR="001A7929">
        <w:rPr>
          <w:sz w:val="28"/>
          <w:szCs w:val="28"/>
        </w:rPr>
        <w:t>ил Хорватии</w:t>
      </w:r>
      <w:r w:rsidRPr="000E7753">
        <w:rPr>
          <w:sz w:val="28"/>
          <w:szCs w:val="28"/>
        </w:rPr>
        <w:t>.</w:t>
      </w:r>
      <w:r w:rsidR="001A7929">
        <w:rPr>
          <w:sz w:val="28"/>
          <w:szCs w:val="28"/>
        </w:rPr>
        <w:t xml:space="preserve"> Результатом проведенной работы с Вооруженными силами Хорватии стала масштабная этничес</w:t>
      </w:r>
      <w:r w:rsidR="000546FC">
        <w:rPr>
          <w:sz w:val="28"/>
          <w:szCs w:val="28"/>
        </w:rPr>
        <w:t xml:space="preserve">кая чистка в югославской войне </w:t>
      </w:r>
      <w:r w:rsidR="00012061">
        <w:rPr>
          <w:sz w:val="28"/>
          <w:szCs w:val="28"/>
        </w:rPr>
        <w:t>-</w:t>
      </w:r>
      <w:r w:rsidR="001A7929">
        <w:rPr>
          <w:sz w:val="28"/>
          <w:szCs w:val="28"/>
        </w:rPr>
        <w:t xml:space="preserve"> от </w:t>
      </w:r>
      <w:r w:rsidRPr="000E7753">
        <w:rPr>
          <w:sz w:val="28"/>
          <w:szCs w:val="28"/>
        </w:rPr>
        <w:t xml:space="preserve">150000 </w:t>
      </w:r>
      <w:r w:rsidR="001A7929">
        <w:rPr>
          <w:sz w:val="28"/>
          <w:szCs w:val="28"/>
        </w:rPr>
        <w:t>до</w:t>
      </w:r>
      <w:r w:rsidRPr="000E7753">
        <w:rPr>
          <w:sz w:val="28"/>
          <w:szCs w:val="28"/>
        </w:rPr>
        <w:t xml:space="preserve"> 200000 этнических сербов </w:t>
      </w:r>
      <w:r w:rsidR="001A7929">
        <w:rPr>
          <w:sz w:val="28"/>
          <w:szCs w:val="28"/>
        </w:rPr>
        <w:t>были вытеснены из республики Сербская Краина</w:t>
      </w:r>
      <w:r w:rsidR="00B73294">
        <w:rPr>
          <w:rStyle w:val="a4"/>
          <w:sz w:val="28"/>
          <w:szCs w:val="28"/>
        </w:rPr>
        <w:footnoteReference w:id="110"/>
      </w:r>
      <w:r w:rsidRPr="000E7753">
        <w:rPr>
          <w:sz w:val="28"/>
          <w:szCs w:val="28"/>
        </w:rPr>
        <w:t xml:space="preserve">, </w:t>
      </w:r>
      <w:r w:rsidR="00483567">
        <w:rPr>
          <w:sz w:val="28"/>
          <w:szCs w:val="28"/>
        </w:rPr>
        <w:t>хотя сотрудники</w:t>
      </w:r>
      <w:r w:rsidR="003D1D73">
        <w:rPr>
          <w:sz w:val="28"/>
          <w:szCs w:val="28"/>
        </w:rPr>
        <w:t xml:space="preserve"> </w:t>
      </w:r>
      <w:r w:rsidR="00483567">
        <w:rPr>
          <w:sz w:val="28"/>
          <w:szCs w:val="28"/>
          <w:lang w:val="en-US"/>
        </w:rPr>
        <w:t>MPRI</w:t>
      </w:r>
      <w:r w:rsidR="00483567">
        <w:rPr>
          <w:sz w:val="28"/>
          <w:szCs w:val="28"/>
        </w:rPr>
        <w:t xml:space="preserve"> не давали прямых приказов, они были в курсе происходящего в отношении сербов</w:t>
      </w:r>
      <w:r w:rsidR="003D1D73">
        <w:rPr>
          <w:rStyle w:val="a4"/>
          <w:sz w:val="28"/>
          <w:szCs w:val="28"/>
        </w:rPr>
        <w:footnoteReference w:id="111"/>
      </w:r>
      <w:r w:rsidRPr="000E7753">
        <w:rPr>
          <w:sz w:val="28"/>
          <w:szCs w:val="28"/>
        </w:rPr>
        <w:t xml:space="preserve">. Компания не управляла </w:t>
      </w:r>
      <w:r w:rsidR="00483567">
        <w:rPr>
          <w:sz w:val="28"/>
          <w:szCs w:val="28"/>
        </w:rPr>
        <w:t xml:space="preserve">Вооруженными </w:t>
      </w:r>
      <w:r w:rsidR="00576561">
        <w:rPr>
          <w:sz w:val="28"/>
          <w:szCs w:val="28"/>
        </w:rPr>
        <w:t>С</w:t>
      </w:r>
      <w:r w:rsidR="00483567">
        <w:rPr>
          <w:sz w:val="28"/>
          <w:szCs w:val="28"/>
        </w:rPr>
        <w:t>илами Хорватии</w:t>
      </w:r>
      <w:r w:rsidRPr="000E7753">
        <w:rPr>
          <w:sz w:val="28"/>
          <w:szCs w:val="28"/>
        </w:rPr>
        <w:t xml:space="preserve">, и их собственные действия не были подвергнуты </w:t>
      </w:r>
      <w:r w:rsidR="00483567">
        <w:rPr>
          <w:sz w:val="28"/>
          <w:szCs w:val="28"/>
        </w:rPr>
        <w:t>критике</w:t>
      </w:r>
      <w:r w:rsidRPr="000E7753">
        <w:rPr>
          <w:sz w:val="28"/>
          <w:szCs w:val="28"/>
        </w:rPr>
        <w:t xml:space="preserve">, несмотря на то, что они, возможно, молчаливо потворствовали нарушениям прав человека силами </w:t>
      </w:r>
      <w:r w:rsidR="00483567">
        <w:rPr>
          <w:sz w:val="28"/>
          <w:szCs w:val="28"/>
        </w:rPr>
        <w:t xml:space="preserve">Вооруженных </w:t>
      </w:r>
      <w:r w:rsidR="00576561">
        <w:rPr>
          <w:sz w:val="28"/>
          <w:szCs w:val="28"/>
        </w:rPr>
        <w:t>С</w:t>
      </w:r>
      <w:r w:rsidR="00483567">
        <w:rPr>
          <w:sz w:val="28"/>
          <w:szCs w:val="28"/>
        </w:rPr>
        <w:t>ил Хорватии</w:t>
      </w:r>
      <w:r w:rsidRPr="000E7753">
        <w:rPr>
          <w:sz w:val="28"/>
          <w:szCs w:val="28"/>
        </w:rPr>
        <w:t>.</w:t>
      </w:r>
    </w:p>
    <w:p w:rsidR="00415A18" w:rsidRPr="000E7753" w:rsidRDefault="00415A18" w:rsidP="000D4C17">
      <w:pPr>
        <w:spacing w:line="360" w:lineRule="auto"/>
        <w:ind w:firstLine="1134"/>
        <w:jc w:val="both"/>
        <w:rPr>
          <w:sz w:val="28"/>
          <w:szCs w:val="28"/>
        </w:rPr>
      </w:pPr>
      <w:r w:rsidRPr="000E7753">
        <w:rPr>
          <w:sz w:val="28"/>
          <w:szCs w:val="28"/>
        </w:rPr>
        <w:t>Как EO и MPRI</w:t>
      </w:r>
      <w:r w:rsidR="00483567">
        <w:rPr>
          <w:sz w:val="28"/>
          <w:szCs w:val="28"/>
        </w:rPr>
        <w:t>, Блэкуотер полагается на военн</w:t>
      </w:r>
      <w:r w:rsidR="00576561">
        <w:rPr>
          <w:sz w:val="28"/>
          <w:szCs w:val="28"/>
        </w:rPr>
        <w:t xml:space="preserve">ый </w:t>
      </w:r>
      <w:r w:rsidRPr="000E7753">
        <w:rPr>
          <w:sz w:val="28"/>
          <w:szCs w:val="28"/>
        </w:rPr>
        <w:t xml:space="preserve">профессионализм </w:t>
      </w:r>
      <w:r w:rsidR="00483567">
        <w:rPr>
          <w:sz w:val="28"/>
          <w:szCs w:val="28"/>
        </w:rPr>
        <w:t xml:space="preserve">своих </w:t>
      </w:r>
      <w:r w:rsidRPr="000E7753">
        <w:rPr>
          <w:sz w:val="28"/>
          <w:szCs w:val="28"/>
        </w:rPr>
        <w:t xml:space="preserve">сотрудников. </w:t>
      </w:r>
      <w:r w:rsidR="00483567">
        <w:rPr>
          <w:sz w:val="28"/>
          <w:szCs w:val="28"/>
        </w:rPr>
        <w:t>Одной из таких черт профессионализма является этичное поведение на охраняемой территории, соблюдение норм международного гуманитарного права.</w:t>
      </w:r>
    </w:p>
    <w:p w:rsidR="00415A18" w:rsidRPr="000E7753" w:rsidRDefault="00415A18" w:rsidP="000D4C17">
      <w:pPr>
        <w:spacing w:line="360" w:lineRule="auto"/>
        <w:ind w:firstLine="1134"/>
        <w:jc w:val="both"/>
        <w:rPr>
          <w:sz w:val="28"/>
          <w:szCs w:val="28"/>
        </w:rPr>
      </w:pPr>
      <w:r w:rsidRPr="000E7753">
        <w:rPr>
          <w:sz w:val="28"/>
          <w:szCs w:val="28"/>
        </w:rPr>
        <w:t xml:space="preserve">Однако не все сотрудники </w:t>
      </w:r>
      <w:r w:rsidR="00483567">
        <w:rPr>
          <w:sz w:val="28"/>
          <w:szCs w:val="28"/>
        </w:rPr>
        <w:t>действуют в рамках дозволенных норм</w:t>
      </w:r>
      <w:r w:rsidRPr="000E7753">
        <w:rPr>
          <w:sz w:val="28"/>
          <w:szCs w:val="28"/>
        </w:rPr>
        <w:t xml:space="preserve">. Нарушения прав человека и </w:t>
      </w:r>
      <w:r w:rsidR="00483567">
        <w:rPr>
          <w:sz w:val="28"/>
          <w:szCs w:val="28"/>
        </w:rPr>
        <w:t>судебные иски по делам об убийствах</w:t>
      </w:r>
      <w:r w:rsidRPr="000E7753">
        <w:rPr>
          <w:sz w:val="28"/>
          <w:szCs w:val="28"/>
        </w:rPr>
        <w:t xml:space="preserve"> в результате противоправных действий </w:t>
      </w:r>
      <w:r w:rsidR="00483567">
        <w:rPr>
          <w:sz w:val="28"/>
          <w:szCs w:val="28"/>
        </w:rPr>
        <w:t>неблагоприятно складываются на имидже компании, не говоря уже о семьях погибших людей и причиненные им страдания</w:t>
      </w:r>
      <w:r w:rsidRPr="000E7753">
        <w:rPr>
          <w:sz w:val="28"/>
          <w:szCs w:val="28"/>
        </w:rPr>
        <w:t>.</w:t>
      </w:r>
    </w:p>
    <w:p w:rsidR="00415A18" w:rsidRPr="000E7753" w:rsidRDefault="00827A82" w:rsidP="000D4C17">
      <w:pPr>
        <w:spacing w:line="360" w:lineRule="auto"/>
        <w:ind w:firstLine="1134"/>
        <w:jc w:val="both"/>
        <w:rPr>
          <w:sz w:val="28"/>
          <w:szCs w:val="28"/>
        </w:rPr>
      </w:pPr>
      <w:r>
        <w:rPr>
          <w:sz w:val="28"/>
          <w:szCs w:val="28"/>
        </w:rPr>
        <w:t xml:space="preserve">Принятый в 2008 году </w:t>
      </w:r>
      <w:r w:rsidR="00853D99">
        <w:rPr>
          <w:sz w:val="28"/>
          <w:szCs w:val="28"/>
        </w:rPr>
        <w:t>з</w:t>
      </w:r>
      <w:r>
        <w:rPr>
          <w:sz w:val="28"/>
          <w:szCs w:val="28"/>
        </w:rPr>
        <w:t>акон о Санкционировании Защиты</w:t>
      </w:r>
      <w:r>
        <w:rPr>
          <w:rStyle w:val="a4"/>
          <w:sz w:val="28"/>
          <w:szCs w:val="28"/>
        </w:rPr>
        <w:footnoteReference w:id="112"/>
      </w:r>
      <w:r w:rsidR="00415A18" w:rsidRPr="000E7753">
        <w:rPr>
          <w:sz w:val="28"/>
          <w:szCs w:val="28"/>
        </w:rPr>
        <w:t xml:space="preserve"> стремятся </w:t>
      </w:r>
      <w:r>
        <w:rPr>
          <w:sz w:val="28"/>
          <w:szCs w:val="28"/>
        </w:rPr>
        <w:t>призван ограничить применение силы ЧВК и сделать компании более ответственными</w:t>
      </w:r>
      <w:r w:rsidR="00415A18" w:rsidRPr="000E7753">
        <w:rPr>
          <w:sz w:val="28"/>
          <w:szCs w:val="28"/>
        </w:rPr>
        <w:t>. Американское правительство прилагает усили</w:t>
      </w:r>
      <w:r>
        <w:rPr>
          <w:sz w:val="28"/>
          <w:szCs w:val="28"/>
        </w:rPr>
        <w:t>я</w:t>
      </w:r>
      <w:r w:rsidR="00415A18" w:rsidRPr="000E7753">
        <w:rPr>
          <w:sz w:val="28"/>
          <w:szCs w:val="28"/>
        </w:rPr>
        <w:t xml:space="preserve"> через диалог и законодательство, чтобы управлять </w:t>
      </w:r>
      <w:r w:rsidR="00415A18">
        <w:rPr>
          <w:sz w:val="28"/>
          <w:szCs w:val="28"/>
        </w:rPr>
        <w:t>ЧВК</w:t>
      </w:r>
      <w:r w:rsidR="00576561">
        <w:rPr>
          <w:sz w:val="28"/>
          <w:szCs w:val="28"/>
        </w:rPr>
        <w:t xml:space="preserve"> и</w:t>
      </w:r>
      <w:r w:rsidR="00491BB4">
        <w:rPr>
          <w:sz w:val="28"/>
          <w:szCs w:val="28"/>
        </w:rPr>
        <w:t xml:space="preserve"> </w:t>
      </w:r>
      <w:r>
        <w:rPr>
          <w:sz w:val="28"/>
          <w:szCs w:val="28"/>
        </w:rPr>
        <w:t xml:space="preserve">повысить уровень </w:t>
      </w:r>
      <w:r>
        <w:rPr>
          <w:sz w:val="28"/>
          <w:szCs w:val="28"/>
        </w:rPr>
        <w:lastRenderedPageBreak/>
        <w:t>ответственности</w:t>
      </w:r>
      <w:r w:rsidR="00415A18" w:rsidRPr="000E7753">
        <w:rPr>
          <w:sz w:val="28"/>
          <w:szCs w:val="28"/>
        </w:rPr>
        <w:t xml:space="preserve">, </w:t>
      </w:r>
      <w:r>
        <w:rPr>
          <w:sz w:val="28"/>
          <w:szCs w:val="28"/>
        </w:rPr>
        <w:t>находя</w:t>
      </w:r>
      <w:r w:rsidR="00415A18" w:rsidRPr="000E7753">
        <w:rPr>
          <w:sz w:val="28"/>
          <w:szCs w:val="28"/>
        </w:rPr>
        <w:t xml:space="preserve"> способы управлять </w:t>
      </w:r>
      <w:r w:rsidR="00415A18">
        <w:rPr>
          <w:sz w:val="28"/>
          <w:szCs w:val="28"/>
        </w:rPr>
        <w:t>ЧВК</w:t>
      </w:r>
      <w:r w:rsidR="00415A18" w:rsidRPr="000E7753">
        <w:rPr>
          <w:sz w:val="28"/>
          <w:szCs w:val="28"/>
        </w:rPr>
        <w:t>, не ограничивая их эффективность.</w:t>
      </w:r>
    </w:p>
    <w:p w:rsidR="00415A18" w:rsidRDefault="00415A18" w:rsidP="000D4C17">
      <w:pPr>
        <w:spacing w:line="360" w:lineRule="auto"/>
        <w:ind w:firstLine="1134"/>
        <w:jc w:val="both"/>
        <w:rPr>
          <w:sz w:val="28"/>
          <w:szCs w:val="28"/>
        </w:rPr>
      </w:pPr>
      <w:r w:rsidRPr="000E7753">
        <w:rPr>
          <w:sz w:val="28"/>
          <w:szCs w:val="28"/>
        </w:rPr>
        <w:t xml:space="preserve">Частные военные компании работают </w:t>
      </w:r>
      <w:r w:rsidR="00827A82">
        <w:rPr>
          <w:sz w:val="28"/>
          <w:szCs w:val="28"/>
        </w:rPr>
        <w:t xml:space="preserve">на </w:t>
      </w:r>
      <w:r w:rsidR="00C24B7E">
        <w:rPr>
          <w:sz w:val="28"/>
          <w:szCs w:val="28"/>
        </w:rPr>
        <w:t>стыке</w:t>
      </w:r>
      <w:r w:rsidRPr="000E7753">
        <w:rPr>
          <w:sz w:val="28"/>
          <w:szCs w:val="28"/>
        </w:rPr>
        <w:t xml:space="preserve"> между военными возможностями и </w:t>
      </w:r>
      <w:r w:rsidR="00827A82">
        <w:rPr>
          <w:sz w:val="28"/>
          <w:szCs w:val="28"/>
        </w:rPr>
        <w:t xml:space="preserve">интересами </w:t>
      </w:r>
      <w:r w:rsidRPr="000E7753">
        <w:rPr>
          <w:sz w:val="28"/>
          <w:szCs w:val="28"/>
        </w:rPr>
        <w:t xml:space="preserve">частного бизнеса. </w:t>
      </w:r>
      <w:r w:rsidR="00827A82">
        <w:rPr>
          <w:sz w:val="28"/>
          <w:szCs w:val="28"/>
        </w:rPr>
        <w:t>Их военный потенциал высок</w:t>
      </w:r>
      <w:r w:rsidR="00576561">
        <w:rPr>
          <w:sz w:val="28"/>
          <w:szCs w:val="28"/>
        </w:rPr>
        <w:t>, а</w:t>
      </w:r>
      <w:r w:rsidR="00827A82">
        <w:rPr>
          <w:sz w:val="28"/>
          <w:szCs w:val="28"/>
        </w:rPr>
        <w:t xml:space="preserve"> эффективность управления зависит от законодательства, котор</w:t>
      </w:r>
      <w:r w:rsidR="00576561">
        <w:rPr>
          <w:sz w:val="28"/>
          <w:szCs w:val="28"/>
        </w:rPr>
        <w:t>ое</w:t>
      </w:r>
      <w:r w:rsidR="00827A82">
        <w:rPr>
          <w:sz w:val="28"/>
          <w:szCs w:val="28"/>
        </w:rPr>
        <w:t xml:space="preserve"> на данный момент дает большую свободу действий для ЧВК.</w:t>
      </w:r>
      <w:r w:rsidRPr="000E7753">
        <w:rPr>
          <w:sz w:val="28"/>
          <w:szCs w:val="28"/>
        </w:rPr>
        <w:t xml:space="preserve"> У американского правительства, как люб</w:t>
      </w:r>
      <w:r w:rsidR="00827A82">
        <w:rPr>
          <w:sz w:val="28"/>
          <w:szCs w:val="28"/>
        </w:rPr>
        <w:t>ого</w:t>
      </w:r>
      <w:r w:rsidRPr="000E7753">
        <w:rPr>
          <w:sz w:val="28"/>
          <w:szCs w:val="28"/>
        </w:rPr>
        <w:t xml:space="preserve"> государственный </w:t>
      </w:r>
      <w:r w:rsidR="00827A82">
        <w:rPr>
          <w:sz w:val="28"/>
          <w:szCs w:val="28"/>
        </w:rPr>
        <w:t>заказчика</w:t>
      </w:r>
      <w:r w:rsidRPr="000E7753">
        <w:rPr>
          <w:sz w:val="28"/>
          <w:szCs w:val="28"/>
        </w:rPr>
        <w:t>, должна быть высокая степень доверия и уверенност</w:t>
      </w:r>
      <w:r w:rsidR="00827A82">
        <w:rPr>
          <w:sz w:val="28"/>
          <w:szCs w:val="28"/>
        </w:rPr>
        <w:t>ь</w:t>
      </w:r>
      <w:r w:rsidRPr="000E7753">
        <w:rPr>
          <w:sz w:val="28"/>
          <w:szCs w:val="28"/>
        </w:rPr>
        <w:t xml:space="preserve"> в </w:t>
      </w:r>
      <w:r>
        <w:rPr>
          <w:sz w:val="28"/>
          <w:szCs w:val="28"/>
        </w:rPr>
        <w:t>ЧВК</w:t>
      </w:r>
      <w:r w:rsidRPr="000E7753">
        <w:rPr>
          <w:sz w:val="28"/>
          <w:szCs w:val="28"/>
        </w:rPr>
        <w:t xml:space="preserve">. Доверие и уверенность обычно выражаются близкими личными отношениями </w:t>
      </w:r>
      <w:r w:rsidR="00827A82">
        <w:rPr>
          <w:sz w:val="28"/>
          <w:szCs w:val="28"/>
        </w:rPr>
        <w:t>с руководством организаций, а также выполненными прое</w:t>
      </w:r>
      <w:r w:rsidR="00B72E5A">
        <w:rPr>
          <w:sz w:val="28"/>
          <w:szCs w:val="28"/>
        </w:rPr>
        <w:t>к</w:t>
      </w:r>
      <w:r w:rsidR="00827A82">
        <w:rPr>
          <w:sz w:val="28"/>
          <w:szCs w:val="28"/>
        </w:rPr>
        <w:t>тами</w:t>
      </w:r>
      <w:r w:rsidRPr="000E7753">
        <w:rPr>
          <w:sz w:val="28"/>
          <w:szCs w:val="28"/>
        </w:rPr>
        <w:t xml:space="preserve">. К сожалению, отсутствие управления и контроля позволяет </w:t>
      </w:r>
      <w:r>
        <w:rPr>
          <w:sz w:val="28"/>
          <w:szCs w:val="28"/>
        </w:rPr>
        <w:t>ЧВК</w:t>
      </w:r>
      <w:r w:rsidR="00491BB4">
        <w:rPr>
          <w:sz w:val="28"/>
          <w:szCs w:val="28"/>
        </w:rPr>
        <w:t xml:space="preserve"> </w:t>
      </w:r>
      <w:r w:rsidR="00B72E5A">
        <w:rPr>
          <w:sz w:val="28"/>
          <w:szCs w:val="28"/>
        </w:rPr>
        <w:t>нарушать права человека своими действиями или бездействиями.</w:t>
      </w:r>
    </w:p>
    <w:p w:rsidR="00415A18" w:rsidRDefault="00415A18" w:rsidP="000D4C17">
      <w:pPr>
        <w:spacing w:line="360" w:lineRule="auto"/>
        <w:ind w:firstLine="1134"/>
        <w:jc w:val="both"/>
        <w:rPr>
          <w:sz w:val="28"/>
          <w:szCs w:val="28"/>
        </w:rPr>
      </w:pPr>
    </w:p>
    <w:p w:rsidR="000E62E1" w:rsidRPr="00853D99" w:rsidRDefault="000E62E1" w:rsidP="000D4C17">
      <w:pPr>
        <w:pStyle w:val="2"/>
        <w:pageBreakBefore/>
        <w:ind w:firstLine="1134"/>
      </w:pPr>
      <w:bookmarkStart w:id="42" w:name="_Toc451966644"/>
      <w:r w:rsidRPr="00853D99">
        <w:lastRenderedPageBreak/>
        <w:t>§3.5 Влияние</w:t>
      </w:r>
      <w:r w:rsidR="00BC68FC">
        <w:t xml:space="preserve"> частных военных компаний</w:t>
      </w:r>
      <w:r w:rsidRPr="00853D99">
        <w:t xml:space="preserve"> на вооруженные силы </w:t>
      </w:r>
      <w:r w:rsidR="00DA5521">
        <w:t>государства.</w:t>
      </w:r>
      <w:bookmarkEnd w:id="42"/>
    </w:p>
    <w:p w:rsidR="000E62E1" w:rsidRPr="000E7753" w:rsidRDefault="000E62E1" w:rsidP="000D4C17">
      <w:pPr>
        <w:spacing w:line="360" w:lineRule="auto"/>
        <w:ind w:firstLine="1134"/>
        <w:jc w:val="both"/>
        <w:rPr>
          <w:sz w:val="28"/>
          <w:szCs w:val="28"/>
        </w:rPr>
      </w:pPr>
    </w:p>
    <w:p w:rsidR="00415A18" w:rsidRPr="000E7753" w:rsidRDefault="00415A18" w:rsidP="000D4C17">
      <w:pPr>
        <w:spacing w:line="360" w:lineRule="auto"/>
        <w:ind w:firstLine="1134"/>
        <w:jc w:val="both"/>
        <w:rPr>
          <w:sz w:val="28"/>
          <w:szCs w:val="28"/>
        </w:rPr>
      </w:pPr>
      <w:r w:rsidRPr="000E7753">
        <w:rPr>
          <w:sz w:val="28"/>
          <w:szCs w:val="28"/>
        </w:rPr>
        <w:t xml:space="preserve">Влияние </w:t>
      </w:r>
      <w:r>
        <w:rPr>
          <w:sz w:val="28"/>
          <w:szCs w:val="28"/>
        </w:rPr>
        <w:t>ЧВК</w:t>
      </w:r>
      <w:r w:rsidR="00491BB4">
        <w:rPr>
          <w:sz w:val="28"/>
          <w:szCs w:val="28"/>
        </w:rPr>
        <w:t xml:space="preserve"> </w:t>
      </w:r>
      <w:r w:rsidR="00852808">
        <w:rPr>
          <w:sz w:val="28"/>
          <w:szCs w:val="28"/>
        </w:rPr>
        <w:t xml:space="preserve">на </w:t>
      </w:r>
      <w:r w:rsidRPr="000E7753">
        <w:rPr>
          <w:sz w:val="28"/>
          <w:szCs w:val="28"/>
        </w:rPr>
        <w:t>вооруженны</w:t>
      </w:r>
      <w:r w:rsidR="00852808">
        <w:rPr>
          <w:sz w:val="28"/>
          <w:szCs w:val="28"/>
        </w:rPr>
        <w:t>е</w:t>
      </w:r>
      <w:r w:rsidRPr="000E7753">
        <w:rPr>
          <w:sz w:val="28"/>
          <w:szCs w:val="28"/>
        </w:rPr>
        <w:t xml:space="preserve"> сил</w:t>
      </w:r>
      <w:r w:rsidR="00852808">
        <w:rPr>
          <w:sz w:val="28"/>
          <w:szCs w:val="28"/>
        </w:rPr>
        <w:t>ы</w:t>
      </w:r>
      <w:r w:rsidRPr="000E7753">
        <w:rPr>
          <w:sz w:val="28"/>
          <w:szCs w:val="28"/>
        </w:rPr>
        <w:t xml:space="preserve"> </w:t>
      </w:r>
      <w:r w:rsidR="00576561" w:rsidRPr="00576561">
        <w:rPr>
          <w:sz w:val="28"/>
          <w:szCs w:val="28"/>
        </w:rPr>
        <w:t>–</w:t>
      </w:r>
      <w:r w:rsidRPr="000E7753">
        <w:rPr>
          <w:sz w:val="28"/>
          <w:szCs w:val="28"/>
        </w:rPr>
        <w:t xml:space="preserve"> </w:t>
      </w:r>
      <w:r w:rsidR="00852808">
        <w:rPr>
          <w:sz w:val="28"/>
          <w:szCs w:val="28"/>
        </w:rPr>
        <w:t>это</w:t>
      </w:r>
      <w:r w:rsidRPr="000E7753">
        <w:rPr>
          <w:sz w:val="28"/>
          <w:szCs w:val="28"/>
        </w:rPr>
        <w:t xml:space="preserve"> политический и стратегический критерий оценки. Влияние на </w:t>
      </w:r>
      <w:r w:rsidR="00852808" w:rsidRPr="000E7753">
        <w:rPr>
          <w:sz w:val="28"/>
          <w:szCs w:val="28"/>
        </w:rPr>
        <w:t>вооруженны</w:t>
      </w:r>
      <w:r w:rsidR="00852808">
        <w:rPr>
          <w:sz w:val="28"/>
          <w:szCs w:val="28"/>
        </w:rPr>
        <w:t>е силы имеет долгосрочный</w:t>
      </w:r>
      <w:r w:rsidR="00491BB4">
        <w:rPr>
          <w:sz w:val="28"/>
          <w:szCs w:val="28"/>
        </w:rPr>
        <w:t xml:space="preserve"> </w:t>
      </w:r>
      <w:r w:rsidR="00852808">
        <w:rPr>
          <w:sz w:val="28"/>
          <w:szCs w:val="28"/>
        </w:rPr>
        <w:t xml:space="preserve">эффект и может </w:t>
      </w:r>
      <w:r w:rsidRPr="000E7753">
        <w:rPr>
          <w:sz w:val="28"/>
          <w:szCs w:val="28"/>
        </w:rPr>
        <w:t xml:space="preserve">формировать внешнюю политику этнического государства. Поэтому, критически важно </w:t>
      </w:r>
      <w:r w:rsidR="00654B18">
        <w:rPr>
          <w:sz w:val="28"/>
          <w:szCs w:val="28"/>
        </w:rPr>
        <w:t>дать оценку</w:t>
      </w:r>
      <w:r w:rsidR="00491BB4">
        <w:rPr>
          <w:sz w:val="28"/>
          <w:szCs w:val="28"/>
        </w:rPr>
        <w:t xml:space="preserve"> </w:t>
      </w:r>
      <w:r w:rsidR="00654B18">
        <w:rPr>
          <w:sz w:val="28"/>
          <w:szCs w:val="28"/>
        </w:rPr>
        <w:t xml:space="preserve">влияния </w:t>
      </w:r>
      <w:r>
        <w:rPr>
          <w:sz w:val="28"/>
          <w:szCs w:val="28"/>
        </w:rPr>
        <w:t>ЧВК</w:t>
      </w:r>
      <w:r w:rsidRPr="000E7753">
        <w:rPr>
          <w:sz w:val="28"/>
          <w:szCs w:val="28"/>
        </w:rPr>
        <w:t xml:space="preserve"> на </w:t>
      </w:r>
      <w:r w:rsidR="00852808">
        <w:rPr>
          <w:sz w:val="28"/>
          <w:szCs w:val="28"/>
        </w:rPr>
        <w:t xml:space="preserve">государство при развертывании собственных сил, действующих </w:t>
      </w:r>
      <w:r w:rsidR="00654B18">
        <w:rPr>
          <w:sz w:val="28"/>
          <w:szCs w:val="28"/>
        </w:rPr>
        <w:t>во исполнение</w:t>
      </w:r>
      <w:r w:rsidR="00852808">
        <w:rPr>
          <w:sz w:val="28"/>
          <w:szCs w:val="28"/>
        </w:rPr>
        <w:t xml:space="preserve"> обязательств по заключенным контрактам</w:t>
      </w:r>
      <w:r w:rsidRPr="000E7753">
        <w:rPr>
          <w:sz w:val="28"/>
          <w:szCs w:val="28"/>
        </w:rPr>
        <w:t>.</w:t>
      </w:r>
    </w:p>
    <w:p w:rsidR="00415A18" w:rsidRPr="000E7753" w:rsidRDefault="00415A18" w:rsidP="000D4C17">
      <w:pPr>
        <w:spacing w:line="360" w:lineRule="auto"/>
        <w:ind w:firstLine="1134"/>
        <w:jc w:val="both"/>
        <w:rPr>
          <w:sz w:val="28"/>
          <w:szCs w:val="28"/>
        </w:rPr>
      </w:pPr>
      <w:r w:rsidRPr="000E7753">
        <w:rPr>
          <w:sz w:val="28"/>
          <w:szCs w:val="28"/>
        </w:rPr>
        <w:t xml:space="preserve">Развертывание </w:t>
      </w:r>
      <w:r w:rsidR="00852808">
        <w:rPr>
          <w:sz w:val="28"/>
          <w:szCs w:val="28"/>
        </w:rPr>
        <w:t xml:space="preserve">сил </w:t>
      </w:r>
      <w:r w:rsidR="00852808">
        <w:rPr>
          <w:sz w:val="28"/>
          <w:szCs w:val="28"/>
          <w:lang w:val="en-US"/>
        </w:rPr>
        <w:t>Executive</w:t>
      </w:r>
      <w:r w:rsidR="00491BB4">
        <w:rPr>
          <w:sz w:val="28"/>
          <w:szCs w:val="28"/>
        </w:rPr>
        <w:t xml:space="preserve"> </w:t>
      </w:r>
      <w:r w:rsidR="00852808">
        <w:rPr>
          <w:sz w:val="28"/>
          <w:szCs w:val="28"/>
          <w:lang w:val="en-US"/>
        </w:rPr>
        <w:t>Outcomes</w:t>
      </w:r>
      <w:r w:rsidRPr="000E7753">
        <w:rPr>
          <w:sz w:val="28"/>
          <w:szCs w:val="28"/>
        </w:rPr>
        <w:t xml:space="preserve"> в Анголе и Сьерра-Леоне увеличивало возможности обоих </w:t>
      </w:r>
      <w:r w:rsidR="00852808">
        <w:rPr>
          <w:sz w:val="28"/>
          <w:szCs w:val="28"/>
        </w:rPr>
        <w:t>государств</w:t>
      </w:r>
      <w:r w:rsidRPr="000E7753">
        <w:rPr>
          <w:sz w:val="28"/>
          <w:szCs w:val="28"/>
        </w:rPr>
        <w:t xml:space="preserve">, но EO также умалял </w:t>
      </w:r>
      <w:r w:rsidR="00654B18">
        <w:rPr>
          <w:sz w:val="28"/>
          <w:szCs w:val="28"/>
        </w:rPr>
        <w:t>суверенитет государств</w:t>
      </w:r>
      <w:r w:rsidRPr="000E7753">
        <w:rPr>
          <w:sz w:val="28"/>
          <w:szCs w:val="28"/>
        </w:rPr>
        <w:t xml:space="preserve">, поскольку </w:t>
      </w:r>
      <w:r w:rsidR="00654B18">
        <w:rPr>
          <w:sz w:val="28"/>
          <w:szCs w:val="28"/>
        </w:rPr>
        <w:t xml:space="preserve">фактически </w:t>
      </w:r>
      <w:r w:rsidR="00654B18">
        <w:rPr>
          <w:sz w:val="28"/>
          <w:szCs w:val="28"/>
          <w:lang w:val="en-US"/>
        </w:rPr>
        <w:t>EO</w:t>
      </w:r>
      <w:r w:rsidR="00576561">
        <w:rPr>
          <w:sz w:val="28"/>
          <w:szCs w:val="28"/>
        </w:rPr>
        <w:t xml:space="preserve"> </w:t>
      </w:r>
      <w:r w:rsidR="00654B18">
        <w:rPr>
          <w:sz w:val="28"/>
          <w:szCs w:val="28"/>
        </w:rPr>
        <w:t>стала самостоятельной армией в этих двух государствах. П</w:t>
      </w:r>
      <w:r w:rsidRPr="000E7753">
        <w:rPr>
          <w:sz w:val="28"/>
          <w:szCs w:val="28"/>
        </w:rPr>
        <w:t>оложительны</w:t>
      </w:r>
      <w:r w:rsidR="007352A3">
        <w:rPr>
          <w:sz w:val="28"/>
          <w:szCs w:val="28"/>
        </w:rPr>
        <w:t>м событием в таких операциях становится полный контроль на занимаемых территориях, как, например,</w:t>
      </w:r>
      <w:r w:rsidR="00491BB4">
        <w:rPr>
          <w:sz w:val="28"/>
          <w:szCs w:val="28"/>
        </w:rPr>
        <w:t xml:space="preserve"> </w:t>
      </w:r>
      <w:r w:rsidRPr="000E7753">
        <w:rPr>
          <w:sz w:val="28"/>
          <w:szCs w:val="28"/>
        </w:rPr>
        <w:t>Блэкуотер гарантировал безопасность афганской станции</w:t>
      </w:r>
      <w:r w:rsidR="00576561">
        <w:rPr>
          <w:sz w:val="28"/>
          <w:szCs w:val="28"/>
        </w:rPr>
        <w:t xml:space="preserve"> </w:t>
      </w:r>
      <w:r w:rsidR="00576561">
        <w:rPr>
          <w:sz w:val="28"/>
          <w:szCs w:val="28"/>
          <w:lang w:val="en-US"/>
        </w:rPr>
        <w:t>CPA</w:t>
      </w:r>
      <w:r w:rsidRPr="000E7753">
        <w:rPr>
          <w:sz w:val="28"/>
          <w:szCs w:val="28"/>
        </w:rPr>
        <w:t xml:space="preserve">, таким образом </w:t>
      </w:r>
      <w:r w:rsidR="007352A3">
        <w:rPr>
          <w:sz w:val="28"/>
          <w:szCs w:val="28"/>
        </w:rPr>
        <w:t>облегчая деятельность ЦРУ</w:t>
      </w:r>
      <w:r w:rsidRPr="000E7753">
        <w:rPr>
          <w:sz w:val="28"/>
          <w:szCs w:val="28"/>
        </w:rPr>
        <w:t xml:space="preserve">, не препятствуя </w:t>
      </w:r>
      <w:r w:rsidR="007352A3">
        <w:rPr>
          <w:sz w:val="28"/>
          <w:szCs w:val="28"/>
        </w:rPr>
        <w:t>действиям</w:t>
      </w:r>
      <w:r w:rsidR="00491BB4">
        <w:rPr>
          <w:sz w:val="28"/>
          <w:szCs w:val="28"/>
        </w:rPr>
        <w:t xml:space="preserve"> </w:t>
      </w:r>
      <w:r>
        <w:rPr>
          <w:sz w:val="28"/>
          <w:szCs w:val="28"/>
        </w:rPr>
        <w:t>Министерств</w:t>
      </w:r>
      <w:r w:rsidR="00491BB4">
        <w:rPr>
          <w:sz w:val="28"/>
          <w:szCs w:val="28"/>
        </w:rPr>
        <w:t>а</w:t>
      </w:r>
      <w:r>
        <w:rPr>
          <w:sz w:val="28"/>
          <w:szCs w:val="28"/>
        </w:rPr>
        <w:t xml:space="preserve"> обороны</w:t>
      </w:r>
      <w:r w:rsidR="007352A3">
        <w:rPr>
          <w:sz w:val="28"/>
          <w:szCs w:val="28"/>
        </w:rPr>
        <w:t xml:space="preserve"> США</w:t>
      </w:r>
      <w:r w:rsidRPr="000E7753">
        <w:rPr>
          <w:sz w:val="28"/>
          <w:szCs w:val="28"/>
        </w:rPr>
        <w:t>.</w:t>
      </w:r>
    </w:p>
    <w:p w:rsidR="00415A18" w:rsidRPr="000E7753" w:rsidRDefault="00415A18" w:rsidP="000D4C17">
      <w:pPr>
        <w:spacing w:line="360" w:lineRule="auto"/>
        <w:ind w:firstLine="1134"/>
        <w:jc w:val="both"/>
        <w:rPr>
          <w:sz w:val="28"/>
          <w:szCs w:val="28"/>
        </w:rPr>
      </w:pPr>
      <w:r w:rsidRPr="000E7753">
        <w:rPr>
          <w:sz w:val="28"/>
          <w:szCs w:val="28"/>
        </w:rPr>
        <w:t xml:space="preserve">В Ираке, </w:t>
      </w:r>
      <w:r w:rsidR="007352A3">
        <w:rPr>
          <w:sz w:val="28"/>
          <w:szCs w:val="28"/>
        </w:rPr>
        <w:t>при кардинальной смене политических элит</w:t>
      </w:r>
      <w:r w:rsidRPr="000E7753">
        <w:rPr>
          <w:sz w:val="28"/>
          <w:szCs w:val="28"/>
        </w:rPr>
        <w:t xml:space="preserve">, </w:t>
      </w:r>
      <w:r w:rsidR="007352A3">
        <w:rPr>
          <w:sz w:val="28"/>
          <w:szCs w:val="28"/>
        </w:rPr>
        <w:t>важная роль отводилась вооруженным</w:t>
      </w:r>
      <w:r w:rsidR="00491BB4">
        <w:rPr>
          <w:sz w:val="28"/>
          <w:szCs w:val="28"/>
        </w:rPr>
        <w:t xml:space="preserve"> </w:t>
      </w:r>
      <w:r>
        <w:rPr>
          <w:sz w:val="28"/>
          <w:szCs w:val="28"/>
        </w:rPr>
        <w:t>ЧВК</w:t>
      </w:r>
      <w:r w:rsidRPr="000E7753">
        <w:rPr>
          <w:sz w:val="28"/>
          <w:szCs w:val="28"/>
        </w:rPr>
        <w:t>. Блэкуотер</w:t>
      </w:r>
      <w:r w:rsidR="00491BB4">
        <w:rPr>
          <w:sz w:val="28"/>
          <w:szCs w:val="28"/>
        </w:rPr>
        <w:t xml:space="preserve"> </w:t>
      </w:r>
      <w:r w:rsidR="007352A3">
        <w:rPr>
          <w:sz w:val="28"/>
          <w:szCs w:val="28"/>
        </w:rPr>
        <w:t>сыграл</w:t>
      </w:r>
      <w:r w:rsidRPr="000E7753">
        <w:rPr>
          <w:sz w:val="28"/>
          <w:szCs w:val="28"/>
        </w:rPr>
        <w:t xml:space="preserve"> более активную роль</w:t>
      </w:r>
      <w:r w:rsidR="007352A3">
        <w:rPr>
          <w:sz w:val="28"/>
          <w:szCs w:val="28"/>
        </w:rPr>
        <w:t xml:space="preserve">, </w:t>
      </w:r>
      <w:r w:rsidR="00012061">
        <w:rPr>
          <w:sz w:val="28"/>
          <w:szCs w:val="28"/>
        </w:rPr>
        <w:t>проведя большое количество различных боевых операций на территории Ирака.</w:t>
      </w:r>
    </w:p>
    <w:p w:rsidR="007352A3" w:rsidRDefault="00415A18" w:rsidP="000D4C17">
      <w:pPr>
        <w:spacing w:line="360" w:lineRule="auto"/>
        <w:ind w:firstLine="1134"/>
        <w:jc w:val="both"/>
        <w:rPr>
          <w:sz w:val="28"/>
          <w:szCs w:val="28"/>
        </w:rPr>
      </w:pPr>
      <w:r w:rsidRPr="000E7753">
        <w:rPr>
          <w:sz w:val="28"/>
          <w:szCs w:val="28"/>
        </w:rPr>
        <w:t xml:space="preserve">Несмотря на то, что общественное мнение и политическое восприятие </w:t>
      </w:r>
      <w:r w:rsidR="007352A3">
        <w:rPr>
          <w:sz w:val="28"/>
          <w:szCs w:val="28"/>
        </w:rPr>
        <w:t>оцениваются крайне абстрактно</w:t>
      </w:r>
      <w:r w:rsidRPr="000E7753">
        <w:rPr>
          <w:sz w:val="28"/>
          <w:szCs w:val="28"/>
        </w:rPr>
        <w:t xml:space="preserve">, они могут оказать устойчивое влияние на государственные вооруженные силы, </w:t>
      </w:r>
      <w:r w:rsidR="007352A3">
        <w:rPr>
          <w:sz w:val="28"/>
          <w:szCs w:val="28"/>
        </w:rPr>
        <w:t>что</w:t>
      </w:r>
      <w:r w:rsidRPr="000E7753">
        <w:rPr>
          <w:sz w:val="28"/>
          <w:szCs w:val="28"/>
        </w:rPr>
        <w:t xml:space="preserve"> проиллюстрировано долгосрочными последствиями </w:t>
      </w:r>
      <w:r w:rsidR="007352A3">
        <w:rPr>
          <w:sz w:val="28"/>
          <w:szCs w:val="28"/>
        </w:rPr>
        <w:t xml:space="preserve">в </w:t>
      </w:r>
      <w:r w:rsidRPr="000E7753">
        <w:rPr>
          <w:sz w:val="28"/>
          <w:szCs w:val="28"/>
        </w:rPr>
        <w:t>общественн</w:t>
      </w:r>
      <w:r w:rsidR="007352A3">
        <w:rPr>
          <w:sz w:val="28"/>
          <w:szCs w:val="28"/>
        </w:rPr>
        <w:t>ом</w:t>
      </w:r>
      <w:r w:rsidRPr="000E7753">
        <w:rPr>
          <w:sz w:val="28"/>
          <w:szCs w:val="28"/>
        </w:rPr>
        <w:t xml:space="preserve"> восприяти</w:t>
      </w:r>
      <w:r w:rsidR="007352A3">
        <w:rPr>
          <w:sz w:val="28"/>
          <w:szCs w:val="28"/>
        </w:rPr>
        <w:t>и</w:t>
      </w:r>
      <w:r w:rsidRPr="000E7753">
        <w:rPr>
          <w:sz w:val="28"/>
          <w:szCs w:val="28"/>
        </w:rPr>
        <w:t xml:space="preserve"> наемников и вооруженных сил в Европе в связи с </w:t>
      </w:r>
      <w:r w:rsidR="007352A3">
        <w:rPr>
          <w:sz w:val="28"/>
          <w:szCs w:val="28"/>
        </w:rPr>
        <w:t>со случаями грабежей, мародерств и разбоев</w:t>
      </w:r>
      <w:r w:rsidR="007352A3">
        <w:rPr>
          <w:rStyle w:val="a4"/>
          <w:sz w:val="28"/>
          <w:szCs w:val="28"/>
        </w:rPr>
        <w:footnoteReference w:id="113"/>
      </w:r>
      <w:r w:rsidRPr="000E7753">
        <w:rPr>
          <w:sz w:val="28"/>
          <w:szCs w:val="28"/>
        </w:rPr>
        <w:t xml:space="preserve">. </w:t>
      </w:r>
      <w:r w:rsidR="007352A3">
        <w:rPr>
          <w:sz w:val="28"/>
          <w:szCs w:val="28"/>
        </w:rPr>
        <w:t>При</w:t>
      </w:r>
      <w:r w:rsidRPr="000E7753">
        <w:rPr>
          <w:sz w:val="28"/>
          <w:szCs w:val="28"/>
        </w:rPr>
        <w:t xml:space="preserve"> выполнении обязательств </w:t>
      </w:r>
      <w:r w:rsidR="007352A3">
        <w:rPr>
          <w:sz w:val="28"/>
          <w:szCs w:val="28"/>
        </w:rPr>
        <w:t xml:space="preserve">по контракту </w:t>
      </w:r>
      <w:r w:rsidRPr="000E7753">
        <w:rPr>
          <w:sz w:val="28"/>
          <w:szCs w:val="28"/>
        </w:rPr>
        <w:t xml:space="preserve">в Ираке </w:t>
      </w:r>
      <w:r w:rsidR="007352A3">
        <w:rPr>
          <w:sz w:val="28"/>
          <w:szCs w:val="28"/>
        </w:rPr>
        <w:t>сотрудники ЧВК Блэкуотер</w:t>
      </w:r>
      <w:r w:rsidRPr="000E7753">
        <w:rPr>
          <w:sz w:val="28"/>
          <w:szCs w:val="28"/>
        </w:rPr>
        <w:t xml:space="preserve">, чтобы упростить перемещение </w:t>
      </w:r>
      <w:r w:rsidR="007352A3">
        <w:rPr>
          <w:sz w:val="28"/>
          <w:szCs w:val="28"/>
        </w:rPr>
        <w:t xml:space="preserve">своих охраняемых клиентов и </w:t>
      </w:r>
      <w:r w:rsidR="007352A3">
        <w:rPr>
          <w:sz w:val="28"/>
          <w:szCs w:val="28"/>
        </w:rPr>
        <w:lastRenderedPageBreak/>
        <w:t>снизит</w:t>
      </w:r>
      <w:r w:rsidR="00C229FD">
        <w:rPr>
          <w:sz w:val="28"/>
          <w:szCs w:val="28"/>
        </w:rPr>
        <w:t>ь</w:t>
      </w:r>
      <w:r w:rsidR="007352A3">
        <w:rPr>
          <w:sz w:val="28"/>
          <w:szCs w:val="28"/>
        </w:rPr>
        <w:t xml:space="preserve"> угрозу их жизни</w:t>
      </w:r>
      <w:r w:rsidRPr="000E7753">
        <w:rPr>
          <w:sz w:val="28"/>
          <w:szCs w:val="28"/>
        </w:rPr>
        <w:t xml:space="preserve">, </w:t>
      </w:r>
      <w:r w:rsidR="007352A3">
        <w:rPr>
          <w:sz w:val="28"/>
          <w:szCs w:val="28"/>
        </w:rPr>
        <w:t>убивали гражданское население в отдельно взятых случаях</w:t>
      </w:r>
      <w:r w:rsidR="007352A3">
        <w:rPr>
          <w:rStyle w:val="a4"/>
          <w:sz w:val="28"/>
          <w:szCs w:val="28"/>
        </w:rPr>
        <w:footnoteReference w:id="114"/>
      </w:r>
      <w:r w:rsidR="007352A3">
        <w:rPr>
          <w:sz w:val="28"/>
          <w:szCs w:val="28"/>
        </w:rPr>
        <w:t>.</w:t>
      </w:r>
      <w:r w:rsidRPr="000E7753">
        <w:rPr>
          <w:sz w:val="28"/>
          <w:szCs w:val="28"/>
        </w:rPr>
        <w:t xml:space="preserve"> Кроме того, без собственных </w:t>
      </w:r>
      <w:r w:rsidR="007352A3">
        <w:rPr>
          <w:sz w:val="28"/>
          <w:szCs w:val="28"/>
        </w:rPr>
        <w:t>средств разведки и не имея общей информационной картины</w:t>
      </w:r>
      <w:r w:rsidRPr="000E7753">
        <w:rPr>
          <w:sz w:val="28"/>
          <w:szCs w:val="28"/>
        </w:rPr>
        <w:t>, Блэкуотер</w:t>
      </w:r>
      <w:r w:rsidR="00491BB4">
        <w:rPr>
          <w:sz w:val="28"/>
          <w:szCs w:val="28"/>
        </w:rPr>
        <w:t xml:space="preserve"> </w:t>
      </w:r>
      <w:r w:rsidR="007352A3">
        <w:rPr>
          <w:sz w:val="28"/>
          <w:szCs w:val="28"/>
        </w:rPr>
        <w:t>вынужден</w:t>
      </w:r>
      <w:r w:rsidRPr="000E7753">
        <w:rPr>
          <w:sz w:val="28"/>
          <w:szCs w:val="28"/>
        </w:rPr>
        <w:t xml:space="preserve"> </w:t>
      </w:r>
      <w:r w:rsidR="00C229FD">
        <w:rPr>
          <w:sz w:val="28"/>
          <w:szCs w:val="28"/>
        </w:rPr>
        <w:t xml:space="preserve">зависеть от </w:t>
      </w:r>
      <w:r>
        <w:rPr>
          <w:sz w:val="28"/>
          <w:szCs w:val="28"/>
        </w:rPr>
        <w:t>Министерств</w:t>
      </w:r>
      <w:r w:rsidR="007352A3">
        <w:rPr>
          <w:sz w:val="28"/>
          <w:szCs w:val="28"/>
        </w:rPr>
        <w:t>а</w:t>
      </w:r>
      <w:r>
        <w:rPr>
          <w:sz w:val="28"/>
          <w:szCs w:val="28"/>
        </w:rPr>
        <w:t xml:space="preserve"> </w:t>
      </w:r>
      <w:r w:rsidR="00C229FD">
        <w:rPr>
          <w:sz w:val="28"/>
          <w:szCs w:val="28"/>
        </w:rPr>
        <w:t>О</w:t>
      </w:r>
      <w:r>
        <w:rPr>
          <w:sz w:val="28"/>
          <w:szCs w:val="28"/>
        </w:rPr>
        <w:t>бороны</w:t>
      </w:r>
      <w:r w:rsidR="007352A3">
        <w:rPr>
          <w:sz w:val="28"/>
          <w:szCs w:val="28"/>
        </w:rPr>
        <w:t xml:space="preserve"> США,</w:t>
      </w:r>
      <w:r w:rsidR="00491BB4">
        <w:rPr>
          <w:sz w:val="28"/>
          <w:szCs w:val="28"/>
        </w:rPr>
        <w:t xml:space="preserve"> </w:t>
      </w:r>
      <w:r w:rsidR="007352A3">
        <w:rPr>
          <w:sz w:val="28"/>
          <w:szCs w:val="28"/>
        </w:rPr>
        <w:t>чтобы получит</w:t>
      </w:r>
      <w:r w:rsidR="00C962E3">
        <w:rPr>
          <w:sz w:val="28"/>
          <w:szCs w:val="28"/>
        </w:rPr>
        <w:t>ь</w:t>
      </w:r>
      <w:r w:rsidR="007352A3">
        <w:rPr>
          <w:sz w:val="28"/>
          <w:szCs w:val="28"/>
        </w:rPr>
        <w:t xml:space="preserve"> информацию о находящихся поблизости гражданских лиц или военных.</w:t>
      </w:r>
    </w:p>
    <w:p w:rsidR="00415A18" w:rsidRPr="000E7753" w:rsidRDefault="00415A18" w:rsidP="000D4C17">
      <w:pPr>
        <w:spacing w:line="360" w:lineRule="auto"/>
        <w:ind w:firstLine="1134"/>
        <w:jc w:val="both"/>
        <w:rPr>
          <w:sz w:val="28"/>
          <w:szCs w:val="28"/>
        </w:rPr>
      </w:pPr>
      <w:r w:rsidRPr="000E7753">
        <w:rPr>
          <w:sz w:val="28"/>
          <w:szCs w:val="28"/>
        </w:rPr>
        <w:t>Используя критерии компетен</w:t>
      </w:r>
      <w:r w:rsidR="00C229FD">
        <w:rPr>
          <w:sz w:val="28"/>
          <w:szCs w:val="28"/>
        </w:rPr>
        <w:t>ции</w:t>
      </w:r>
      <w:r w:rsidRPr="000E7753">
        <w:rPr>
          <w:sz w:val="28"/>
          <w:szCs w:val="28"/>
        </w:rPr>
        <w:t>, рентабельности, управл</w:t>
      </w:r>
      <w:r w:rsidR="00DA5521">
        <w:rPr>
          <w:sz w:val="28"/>
          <w:szCs w:val="28"/>
        </w:rPr>
        <w:t>яемости</w:t>
      </w:r>
      <w:r w:rsidRPr="000E7753">
        <w:rPr>
          <w:sz w:val="28"/>
          <w:szCs w:val="28"/>
        </w:rPr>
        <w:t xml:space="preserve">, </w:t>
      </w:r>
      <w:r w:rsidR="007352A3">
        <w:rPr>
          <w:sz w:val="28"/>
          <w:szCs w:val="28"/>
        </w:rPr>
        <w:t>адаптивности</w:t>
      </w:r>
      <w:r w:rsidRPr="000E7753">
        <w:rPr>
          <w:sz w:val="28"/>
          <w:szCs w:val="28"/>
        </w:rPr>
        <w:t xml:space="preserve"> и влияния на государственные</w:t>
      </w:r>
      <w:r w:rsidR="007352A3">
        <w:rPr>
          <w:sz w:val="28"/>
          <w:szCs w:val="28"/>
        </w:rPr>
        <w:t xml:space="preserve"> вооруженные</w:t>
      </w:r>
      <w:r w:rsidRPr="000E7753">
        <w:rPr>
          <w:sz w:val="28"/>
          <w:szCs w:val="28"/>
        </w:rPr>
        <w:t xml:space="preserve"> силы, EO занимает место </w:t>
      </w:r>
      <w:r w:rsidR="007352A3">
        <w:rPr>
          <w:sz w:val="28"/>
          <w:szCs w:val="28"/>
        </w:rPr>
        <w:t>выше по</w:t>
      </w:r>
      <w:r w:rsidR="00491BB4">
        <w:rPr>
          <w:sz w:val="28"/>
          <w:szCs w:val="28"/>
        </w:rPr>
        <w:t xml:space="preserve"> </w:t>
      </w:r>
      <w:r w:rsidR="007352A3">
        <w:rPr>
          <w:sz w:val="28"/>
          <w:szCs w:val="28"/>
        </w:rPr>
        <w:t>компетен</w:t>
      </w:r>
      <w:r w:rsidR="00C229FD">
        <w:rPr>
          <w:sz w:val="28"/>
          <w:szCs w:val="28"/>
        </w:rPr>
        <w:t>ции</w:t>
      </w:r>
      <w:r w:rsidR="007352A3">
        <w:rPr>
          <w:sz w:val="28"/>
          <w:szCs w:val="28"/>
        </w:rPr>
        <w:t xml:space="preserve"> и рентабельности. ЧВК </w:t>
      </w:r>
      <w:r w:rsidRPr="000E7753">
        <w:rPr>
          <w:sz w:val="28"/>
          <w:szCs w:val="28"/>
        </w:rPr>
        <w:t xml:space="preserve">MPRI </w:t>
      </w:r>
      <w:r w:rsidR="007352A3">
        <w:rPr>
          <w:sz w:val="28"/>
          <w:szCs w:val="28"/>
        </w:rPr>
        <w:t>занимает высокие позиции</w:t>
      </w:r>
      <w:r w:rsidR="00491BB4">
        <w:rPr>
          <w:sz w:val="28"/>
          <w:szCs w:val="28"/>
        </w:rPr>
        <w:t xml:space="preserve"> </w:t>
      </w:r>
      <w:r w:rsidR="00DA5521">
        <w:rPr>
          <w:sz w:val="28"/>
          <w:szCs w:val="28"/>
        </w:rPr>
        <w:t>по всем критериям</w:t>
      </w:r>
      <w:r w:rsidR="007352A3">
        <w:rPr>
          <w:sz w:val="28"/>
          <w:szCs w:val="28"/>
        </w:rPr>
        <w:t>,</w:t>
      </w:r>
      <w:r w:rsidRPr="000E7753">
        <w:rPr>
          <w:sz w:val="28"/>
          <w:szCs w:val="28"/>
        </w:rPr>
        <w:t xml:space="preserve"> кроме </w:t>
      </w:r>
      <w:r w:rsidR="007352A3">
        <w:rPr>
          <w:sz w:val="28"/>
          <w:szCs w:val="28"/>
        </w:rPr>
        <w:t>адаптивности</w:t>
      </w:r>
      <w:r w:rsidRPr="000E7753">
        <w:rPr>
          <w:sz w:val="28"/>
          <w:szCs w:val="28"/>
        </w:rPr>
        <w:t xml:space="preserve">, поскольку их </w:t>
      </w:r>
      <w:r w:rsidR="00DA5521">
        <w:rPr>
          <w:sz w:val="28"/>
          <w:szCs w:val="28"/>
        </w:rPr>
        <w:t xml:space="preserve">участие </w:t>
      </w:r>
      <w:r w:rsidR="007352A3">
        <w:rPr>
          <w:sz w:val="28"/>
          <w:szCs w:val="28"/>
        </w:rPr>
        <w:t>в конфликт</w:t>
      </w:r>
      <w:r w:rsidR="00DA5521">
        <w:rPr>
          <w:sz w:val="28"/>
          <w:szCs w:val="28"/>
        </w:rPr>
        <w:t>е</w:t>
      </w:r>
      <w:r w:rsidRPr="000E7753">
        <w:rPr>
          <w:sz w:val="28"/>
          <w:szCs w:val="28"/>
        </w:rPr>
        <w:t xml:space="preserve"> был</w:t>
      </w:r>
      <w:r w:rsidR="007352A3">
        <w:rPr>
          <w:sz w:val="28"/>
          <w:szCs w:val="28"/>
        </w:rPr>
        <w:t>о</w:t>
      </w:r>
      <w:r w:rsidRPr="000E7753">
        <w:rPr>
          <w:sz w:val="28"/>
          <w:szCs w:val="28"/>
        </w:rPr>
        <w:t xml:space="preserve"> ограничен</w:t>
      </w:r>
      <w:r w:rsidR="007352A3">
        <w:rPr>
          <w:sz w:val="28"/>
          <w:szCs w:val="28"/>
        </w:rPr>
        <w:t>о</w:t>
      </w:r>
      <w:r w:rsidRPr="000E7753">
        <w:rPr>
          <w:sz w:val="28"/>
          <w:szCs w:val="28"/>
        </w:rPr>
        <w:t xml:space="preserve"> консультативными ролями и поэтому оценивается </w:t>
      </w:r>
      <w:r w:rsidR="007352A3">
        <w:rPr>
          <w:sz w:val="28"/>
          <w:szCs w:val="28"/>
        </w:rPr>
        <w:t>нейтрально</w:t>
      </w:r>
      <w:r w:rsidRPr="000E7753">
        <w:rPr>
          <w:sz w:val="28"/>
          <w:szCs w:val="28"/>
        </w:rPr>
        <w:t xml:space="preserve">. Блэкуотер, который в </w:t>
      </w:r>
      <w:r w:rsidR="000546FC">
        <w:rPr>
          <w:sz w:val="28"/>
          <w:szCs w:val="28"/>
        </w:rPr>
        <w:t xml:space="preserve">отличие от EO и MPRI работает </w:t>
      </w:r>
      <w:r w:rsidR="00286C1D">
        <w:rPr>
          <w:sz w:val="28"/>
          <w:szCs w:val="28"/>
        </w:rPr>
        <w:t>во всех стезях</w:t>
      </w:r>
      <w:r w:rsidR="00491BB4">
        <w:rPr>
          <w:sz w:val="28"/>
          <w:szCs w:val="28"/>
        </w:rPr>
        <w:t xml:space="preserve"> – </w:t>
      </w:r>
      <w:r w:rsidR="00286C1D">
        <w:rPr>
          <w:sz w:val="28"/>
          <w:szCs w:val="28"/>
        </w:rPr>
        <w:t xml:space="preserve">результат </w:t>
      </w:r>
      <w:r w:rsidR="00DA5521">
        <w:rPr>
          <w:sz w:val="28"/>
          <w:szCs w:val="28"/>
        </w:rPr>
        <w:t>событий</w:t>
      </w:r>
      <w:r w:rsidR="00286C1D">
        <w:rPr>
          <w:sz w:val="28"/>
          <w:szCs w:val="28"/>
        </w:rPr>
        <w:t xml:space="preserve"> 11 сентября 2001 года </w:t>
      </w:r>
      <w:r w:rsidR="00A23B40">
        <w:rPr>
          <w:sz w:val="28"/>
          <w:szCs w:val="28"/>
        </w:rPr>
        <w:t>–</w:t>
      </w:r>
      <w:r w:rsidR="00286C1D">
        <w:rPr>
          <w:sz w:val="28"/>
          <w:szCs w:val="28"/>
        </w:rPr>
        <w:t xml:space="preserve"> с высоким уровнем</w:t>
      </w:r>
      <w:r w:rsidRPr="000E7753">
        <w:rPr>
          <w:sz w:val="28"/>
          <w:szCs w:val="28"/>
        </w:rPr>
        <w:t xml:space="preserve"> в компетен</w:t>
      </w:r>
      <w:r w:rsidR="00C229FD">
        <w:rPr>
          <w:sz w:val="28"/>
          <w:szCs w:val="28"/>
        </w:rPr>
        <w:t>ции</w:t>
      </w:r>
      <w:r w:rsidRPr="000E7753">
        <w:rPr>
          <w:sz w:val="28"/>
          <w:szCs w:val="28"/>
        </w:rPr>
        <w:t xml:space="preserve"> и </w:t>
      </w:r>
      <w:r w:rsidR="00286C1D">
        <w:rPr>
          <w:sz w:val="28"/>
          <w:szCs w:val="28"/>
        </w:rPr>
        <w:t>адаптивности</w:t>
      </w:r>
      <w:r w:rsidRPr="000E7753">
        <w:rPr>
          <w:sz w:val="28"/>
          <w:szCs w:val="28"/>
        </w:rPr>
        <w:t xml:space="preserve">, но </w:t>
      </w:r>
      <w:r w:rsidR="00DA5521">
        <w:rPr>
          <w:sz w:val="28"/>
          <w:szCs w:val="28"/>
        </w:rPr>
        <w:t>с низким уровнем</w:t>
      </w:r>
      <w:r w:rsidR="00C229FD">
        <w:rPr>
          <w:sz w:val="28"/>
          <w:szCs w:val="28"/>
        </w:rPr>
        <w:t xml:space="preserve"> </w:t>
      </w:r>
      <w:r w:rsidR="00DA5521">
        <w:rPr>
          <w:sz w:val="28"/>
          <w:szCs w:val="28"/>
        </w:rPr>
        <w:t>по</w:t>
      </w:r>
      <w:r w:rsidR="00286C1D">
        <w:rPr>
          <w:sz w:val="28"/>
          <w:szCs w:val="28"/>
        </w:rPr>
        <w:t xml:space="preserve"> остальны</w:t>
      </w:r>
      <w:r w:rsidR="00DA5521">
        <w:rPr>
          <w:sz w:val="28"/>
          <w:szCs w:val="28"/>
        </w:rPr>
        <w:t xml:space="preserve">м </w:t>
      </w:r>
      <w:r w:rsidR="00286C1D">
        <w:rPr>
          <w:sz w:val="28"/>
          <w:szCs w:val="28"/>
        </w:rPr>
        <w:t>параметра</w:t>
      </w:r>
      <w:r w:rsidR="00DA5521">
        <w:rPr>
          <w:sz w:val="28"/>
          <w:szCs w:val="28"/>
        </w:rPr>
        <w:t>м</w:t>
      </w:r>
      <w:r w:rsidRPr="000E7753">
        <w:rPr>
          <w:sz w:val="28"/>
          <w:szCs w:val="28"/>
        </w:rPr>
        <w:t>.</w:t>
      </w:r>
    </w:p>
    <w:p w:rsidR="00415A18" w:rsidRDefault="00415A18" w:rsidP="000D4C17">
      <w:pPr>
        <w:spacing w:line="360" w:lineRule="auto"/>
        <w:ind w:firstLine="1134"/>
        <w:jc w:val="both"/>
        <w:rPr>
          <w:sz w:val="28"/>
          <w:szCs w:val="28"/>
        </w:rPr>
      </w:pPr>
    </w:p>
    <w:p w:rsidR="000E62E1" w:rsidRPr="002005E0" w:rsidRDefault="000E62E1" w:rsidP="000D4C17">
      <w:pPr>
        <w:spacing w:line="360" w:lineRule="auto"/>
        <w:ind w:firstLine="1134"/>
        <w:jc w:val="both"/>
        <w:rPr>
          <w:sz w:val="28"/>
          <w:szCs w:val="28"/>
        </w:rPr>
      </w:pPr>
    </w:p>
    <w:p w:rsidR="00B770C1" w:rsidRPr="002005E0" w:rsidRDefault="00B770C1" w:rsidP="000D4C17">
      <w:pPr>
        <w:spacing w:line="360" w:lineRule="auto"/>
        <w:ind w:firstLine="1134"/>
        <w:jc w:val="both"/>
        <w:rPr>
          <w:sz w:val="28"/>
          <w:szCs w:val="28"/>
        </w:rPr>
      </w:pPr>
    </w:p>
    <w:p w:rsidR="00B770C1" w:rsidRPr="002005E0" w:rsidRDefault="00B770C1" w:rsidP="000D4C17">
      <w:pPr>
        <w:spacing w:line="360" w:lineRule="auto"/>
        <w:ind w:firstLine="1134"/>
        <w:jc w:val="both"/>
        <w:rPr>
          <w:sz w:val="28"/>
          <w:szCs w:val="28"/>
        </w:rPr>
      </w:pPr>
    </w:p>
    <w:p w:rsidR="000E62E1" w:rsidRDefault="000E62E1" w:rsidP="000D4C17">
      <w:pPr>
        <w:spacing w:line="360" w:lineRule="auto"/>
        <w:ind w:firstLine="1134"/>
        <w:jc w:val="both"/>
        <w:rPr>
          <w:sz w:val="28"/>
          <w:szCs w:val="28"/>
        </w:rPr>
      </w:pPr>
    </w:p>
    <w:p w:rsidR="007352A3" w:rsidRDefault="007352A3" w:rsidP="000D4C17">
      <w:pPr>
        <w:spacing w:line="360" w:lineRule="auto"/>
        <w:ind w:firstLine="1134"/>
        <w:jc w:val="both"/>
        <w:rPr>
          <w:sz w:val="28"/>
          <w:szCs w:val="28"/>
        </w:rPr>
      </w:pPr>
    </w:p>
    <w:p w:rsidR="007352A3" w:rsidRDefault="007352A3" w:rsidP="000D4C17">
      <w:pPr>
        <w:spacing w:line="360" w:lineRule="auto"/>
        <w:ind w:firstLine="1134"/>
        <w:jc w:val="both"/>
        <w:rPr>
          <w:sz w:val="28"/>
          <w:szCs w:val="28"/>
        </w:rPr>
      </w:pPr>
    </w:p>
    <w:p w:rsidR="007352A3" w:rsidRDefault="007352A3" w:rsidP="000D4C17">
      <w:pPr>
        <w:spacing w:line="360" w:lineRule="auto"/>
        <w:ind w:firstLine="1134"/>
        <w:jc w:val="both"/>
        <w:rPr>
          <w:sz w:val="28"/>
          <w:szCs w:val="28"/>
        </w:rPr>
      </w:pPr>
    </w:p>
    <w:p w:rsidR="00F32B30" w:rsidRDefault="00F32B30" w:rsidP="000D4C17">
      <w:pPr>
        <w:spacing w:line="360" w:lineRule="auto"/>
        <w:ind w:firstLine="1134"/>
        <w:jc w:val="both"/>
        <w:rPr>
          <w:sz w:val="28"/>
          <w:szCs w:val="28"/>
        </w:rPr>
      </w:pPr>
    </w:p>
    <w:p w:rsidR="007352A3" w:rsidRDefault="007352A3" w:rsidP="000D4C17">
      <w:pPr>
        <w:spacing w:line="360" w:lineRule="auto"/>
        <w:ind w:firstLine="1134"/>
        <w:jc w:val="both"/>
        <w:rPr>
          <w:sz w:val="28"/>
          <w:szCs w:val="28"/>
        </w:rPr>
      </w:pPr>
    </w:p>
    <w:p w:rsidR="007352A3" w:rsidRDefault="007352A3" w:rsidP="000D4C17">
      <w:pPr>
        <w:spacing w:line="360" w:lineRule="auto"/>
        <w:ind w:firstLine="1134"/>
        <w:jc w:val="both"/>
        <w:rPr>
          <w:sz w:val="28"/>
          <w:szCs w:val="28"/>
        </w:rPr>
      </w:pPr>
    </w:p>
    <w:p w:rsidR="007352A3" w:rsidRDefault="007352A3" w:rsidP="000D4C17">
      <w:pPr>
        <w:spacing w:line="360" w:lineRule="auto"/>
        <w:ind w:firstLine="1134"/>
        <w:jc w:val="both"/>
        <w:rPr>
          <w:sz w:val="28"/>
          <w:szCs w:val="28"/>
        </w:rPr>
      </w:pPr>
    </w:p>
    <w:p w:rsidR="007352A3" w:rsidRDefault="007352A3" w:rsidP="000D4C17">
      <w:pPr>
        <w:spacing w:line="360" w:lineRule="auto"/>
        <w:ind w:firstLine="1134"/>
        <w:jc w:val="both"/>
        <w:rPr>
          <w:sz w:val="28"/>
          <w:szCs w:val="28"/>
        </w:rPr>
      </w:pPr>
    </w:p>
    <w:p w:rsidR="001C47D7" w:rsidRDefault="001C47D7" w:rsidP="000D4C17">
      <w:pPr>
        <w:spacing w:line="360" w:lineRule="auto"/>
        <w:ind w:firstLine="1134"/>
        <w:jc w:val="both"/>
        <w:rPr>
          <w:sz w:val="28"/>
          <w:szCs w:val="28"/>
        </w:rPr>
      </w:pPr>
    </w:p>
    <w:p w:rsidR="00415A18" w:rsidRPr="000E62E1" w:rsidRDefault="000E62E1" w:rsidP="000D4C17">
      <w:pPr>
        <w:pStyle w:val="1"/>
        <w:pageBreakBefore/>
        <w:ind w:firstLine="1134"/>
      </w:pPr>
      <w:bookmarkStart w:id="43" w:name="_Toc451966645"/>
      <w:r w:rsidRPr="000E62E1">
        <w:lastRenderedPageBreak/>
        <w:t>Заключение</w:t>
      </w:r>
      <w:bookmarkEnd w:id="43"/>
    </w:p>
    <w:p w:rsidR="000E62E1" w:rsidRDefault="000E62E1" w:rsidP="000D4C17">
      <w:pPr>
        <w:spacing w:line="360" w:lineRule="auto"/>
        <w:ind w:firstLine="1134"/>
        <w:jc w:val="both"/>
        <w:rPr>
          <w:sz w:val="28"/>
          <w:szCs w:val="28"/>
        </w:rPr>
      </w:pPr>
    </w:p>
    <w:p w:rsidR="00415A18" w:rsidRPr="000E7753" w:rsidRDefault="00B36E12" w:rsidP="000D4C17">
      <w:pPr>
        <w:spacing w:line="360" w:lineRule="auto"/>
        <w:ind w:firstLine="1134"/>
        <w:jc w:val="both"/>
        <w:rPr>
          <w:sz w:val="28"/>
          <w:szCs w:val="28"/>
        </w:rPr>
      </w:pPr>
      <w:r>
        <w:rPr>
          <w:sz w:val="28"/>
          <w:szCs w:val="28"/>
        </w:rPr>
        <w:t>Проведенная о</w:t>
      </w:r>
      <w:r w:rsidR="00DA5521">
        <w:rPr>
          <w:sz w:val="28"/>
          <w:szCs w:val="28"/>
        </w:rPr>
        <w:t xml:space="preserve">ценка </w:t>
      </w:r>
      <w:r w:rsidR="000546FC">
        <w:rPr>
          <w:sz w:val="28"/>
          <w:szCs w:val="28"/>
        </w:rPr>
        <w:t>деятельности</w:t>
      </w:r>
      <w:r w:rsidR="00491BB4">
        <w:rPr>
          <w:sz w:val="28"/>
          <w:szCs w:val="28"/>
        </w:rPr>
        <w:t xml:space="preserve"> </w:t>
      </w:r>
      <w:r w:rsidR="000546FC">
        <w:rPr>
          <w:sz w:val="28"/>
          <w:szCs w:val="28"/>
        </w:rPr>
        <w:t>компаний</w:t>
      </w:r>
      <w:r w:rsidR="00491BB4">
        <w:rPr>
          <w:sz w:val="28"/>
          <w:szCs w:val="28"/>
        </w:rPr>
        <w:t xml:space="preserve"> </w:t>
      </w:r>
      <w:r w:rsidR="004728AE">
        <w:rPr>
          <w:sz w:val="28"/>
          <w:szCs w:val="28"/>
        </w:rPr>
        <w:t>«</w:t>
      </w:r>
      <w:r w:rsidR="00415A18" w:rsidRPr="000E7753">
        <w:rPr>
          <w:sz w:val="28"/>
          <w:szCs w:val="28"/>
        </w:rPr>
        <w:t>EO</w:t>
      </w:r>
      <w:r w:rsidR="004728AE">
        <w:rPr>
          <w:sz w:val="28"/>
          <w:szCs w:val="28"/>
        </w:rPr>
        <w:t>»</w:t>
      </w:r>
      <w:r w:rsidR="00415A18" w:rsidRPr="000E7753">
        <w:rPr>
          <w:sz w:val="28"/>
          <w:szCs w:val="28"/>
        </w:rPr>
        <w:t xml:space="preserve">, </w:t>
      </w:r>
      <w:r w:rsidR="004728AE">
        <w:rPr>
          <w:sz w:val="28"/>
          <w:szCs w:val="28"/>
        </w:rPr>
        <w:t>«</w:t>
      </w:r>
      <w:r w:rsidR="00415A18" w:rsidRPr="000E7753">
        <w:rPr>
          <w:sz w:val="28"/>
          <w:szCs w:val="28"/>
        </w:rPr>
        <w:t>MPRI</w:t>
      </w:r>
      <w:r w:rsidR="004728AE">
        <w:rPr>
          <w:sz w:val="28"/>
          <w:szCs w:val="28"/>
        </w:rPr>
        <w:t>»</w:t>
      </w:r>
      <w:r w:rsidR="00415A18" w:rsidRPr="000E7753">
        <w:rPr>
          <w:sz w:val="28"/>
          <w:szCs w:val="28"/>
        </w:rPr>
        <w:t xml:space="preserve"> и Блэкуотер</w:t>
      </w:r>
      <w:r w:rsidR="00491BB4">
        <w:rPr>
          <w:sz w:val="28"/>
          <w:szCs w:val="28"/>
        </w:rPr>
        <w:t xml:space="preserve"> </w:t>
      </w:r>
      <w:r>
        <w:rPr>
          <w:sz w:val="28"/>
          <w:szCs w:val="28"/>
        </w:rPr>
        <w:t>демонстрирует</w:t>
      </w:r>
      <w:r w:rsidR="00491BB4">
        <w:rPr>
          <w:sz w:val="28"/>
          <w:szCs w:val="28"/>
        </w:rPr>
        <w:t xml:space="preserve"> </w:t>
      </w:r>
      <w:r w:rsidR="00DA5521">
        <w:rPr>
          <w:sz w:val="28"/>
          <w:szCs w:val="28"/>
        </w:rPr>
        <w:t>масштабы возможностей</w:t>
      </w:r>
      <w:r w:rsidR="00415A18" w:rsidRPr="000E7753">
        <w:rPr>
          <w:sz w:val="28"/>
          <w:szCs w:val="28"/>
        </w:rPr>
        <w:t xml:space="preserve"> современн</w:t>
      </w:r>
      <w:r w:rsidR="005E3766">
        <w:rPr>
          <w:sz w:val="28"/>
          <w:szCs w:val="28"/>
        </w:rPr>
        <w:t>ых</w:t>
      </w:r>
      <w:r w:rsidR="00491BB4">
        <w:rPr>
          <w:sz w:val="28"/>
          <w:szCs w:val="28"/>
        </w:rPr>
        <w:t xml:space="preserve"> </w:t>
      </w:r>
      <w:r w:rsidR="00415A18">
        <w:rPr>
          <w:sz w:val="28"/>
          <w:szCs w:val="28"/>
        </w:rPr>
        <w:t>ЧВК</w:t>
      </w:r>
      <w:r w:rsidR="00415A18" w:rsidRPr="000E7753">
        <w:rPr>
          <w:sz w:val="28"/>
          <w:szCs w:val="28"/>
        </w:rPr>
        <w:t>.</w:t>
      </w:r>
      <w:r>
        <w:rPr>
          <w:sz w:val="28"/>
          <w:szCs w:val="28"/>
        </w:rPr>
        <w:t xml:space="preserve"> Определяющим фактором в работе современных ЧВК является обособленность работы ЧВК, возможность с помощью сторонних структур минимизировать ответственность государства, а на деле </w:t>
      </w:r>
      <w:r w:rsidR="00C229FD" w:rsidRPr="00C229FD">
        <w:rPr>
          <w:sz w:val="28"/>
          <w:szCs w:val="28"/>
        </w:rPr>
        <w:t>–</w:t>
      </w:r>
      <w:r>
        <w:rPr>
          <w:sz w:val="28"/>
          <w:szCs w:val="28"/>
        </w:rPr>
        <w:t xml:space="preserve"> ответственность самой ЧВК, а также наемных сотрудников</w:t>
      </w:r>
      <w:r w:rsidR="000546FC">
        <w:rPr>
          <w:sz w:val="28"/>
          <w:szCs w:val="28"/>
        </w:rPr>
        <w:t>,</w:t>
      </w:r>
      <w:r>
        <w:rPr>
          <w:sz w:val="28"/>
          <w:szCs w:val="28"/>
        </w:rPr>
        <w:t xml:space="preserve"> минимальна</w:t>
      </w:r>
      <w:r w:rsidR="000546FC">
        <w:rPr>
          <w:sz w:val="28"/>
          <w:szCs w:val="28"/>
        </w:rPr>
        <w:t>,</w:t>
      </w:r>
      <w:r>
        <w:rPr>
          <w:sz w:val="28"/>
          <w:szCs w:val="28"/>
        </w:rPr>
        <w:t xml:space="preserve"> </w:t>
      </w:r>
      <w:r w:rsidR="00C229FD">
        <w:rPr>
          <w:sz w:val="28"/>
          <w:szCs w:val="28"/>
        </w:rPr>
        <w:t>а</w:t>
      </w:r>
      <w:r>
        <w:rPr>
          <w:sz w:val="28"/>
          <w:szCs w:val="28"/>
        </w:rPr>
        <w:t xml:space="preserve"> на сегодняшний день вопросы ответственности ЧВК являются дискуссионными. Также в ходе работы удалось установить, что для получения выгодных заказов у правительства управляющие ЧВК нередко пользуются личными связями с министерствами обороны государств.</w:t>
      </w:r>
    </w:p>
    <w:p w:rsidR="00415A18" w:rsidRPr="000E7753" w:rsidRDefault="00B36E12" w:rsidP="000D4C17">
      <w:pPr>
        <w:spacing w:line="360" w:lineRule="auto"/>
        <w:ind w:firstLine="1134"/>
        <w:jc w:val="both"/>
        <w:rPr>
          <w:sz w:val="28"/>
          <w:szCs w:val="28"/>
        </w:rPr>
      </w:pPr>
      <w:r>
        <w:rPr>
          <w:sz w:val="28"/>
          <w:szCs w:val="28"/>
        </w:rPr>
        <w:t xml:space="preserve">Делегирование </w:t>
      </w:r>
      <w:r w:rsidR="00415A18" w:rsidRPr="000E7753">
        <w:rPr>
          <w:sz w:val="28"/>
          <w:szCs w:val="28"/>
        </w:rPr>
        <w:t xml:space="preserve">операций по обеспечению безопасности частным </w:t>
      </w:r>
      <w:r>
        <w:rPr>
          <w:sz w:val="28"/>
          <w:szCs w:val="28"/>
        </w:rPr>
        <w:t xml:space="preserve">предприятиям </w:t>
      </w:r>
      <w:r w:rsidR="00415A18" w:rsidRPr="000E7753">
        <w:rPr>
          <w:sz w:val="28"/>
          <w:szCs w:val="28"/>
        </w:rPr>
        <w:t xml:space="preserve">поднимает юридические и этические вопросы, потому что </w:t>
      </w:r>
      <w:r w:rsidR="00415A18">
        <w:rPr>
          <w:sz w:val="28"/>
          <w:szCs w:val="28"/>
        </w:rPr>
        <w:t>ЧВК</w:t>
      </w:r>
      <w:r w:rsidR="00415A18" w:rsidRPr="000E7753">
        <w:rPr>
          <w:sz w:val="28"/>
          <w:szCs w:val="28"/>
        </w:rPr>
        <w:t xml:space="preserve"> занимают</w:t>
      </w:r>
      <w:r>
        <w:rPr>
          <w:sz w:val="28"/>
          <w:szCs w:val="28"/>
        </w:rPr>
        <w:t xml:space="preserve"> фактически</w:t>
      </w:r>
      <w:r w:rsidR="00415A18" w:rsidRPr="000E7753">
        <w:rPr>
          <w:sz w:val="28"/>
          <w:szCs w:val="28"/>
        </w:rPr>
        <w:t xml:space="preserve"> серую область между двумя типами учреждений —</w:t>
      </w:r>
      <w:r w:rsidR="00C229FD">
        <w:rPr>
          <w:sz w:val="28"/>
          <w:szCs w:val="28"/>
        </w:rPr>
        <w:t xml:space="preserve"> </w:t>
      </w:r>
      <w:r w:rsidR="00415A18" w:rsidRPr="000E7753">
        <w:rPr>
          <w:sz w:val="28"/>
          <w:szCs w:val="28"/>
        </w:rPr>
        <w:t xml:space="preserve">вооруженными силами </w:t>
      </w:r>
      <w:r>
        <w:rPr>
          <w:sz w:val="28"/>
          <w:szCs w:val="28"/>
        </w:rPr>
        <w:t xml:space="preserve">государства </w:t>
      </w:r>
      <w:r w:rsidR="00415A18" w:rsidRPr="000E7753">
        <w:rPr>
          <w:sz w:val="28"/>
          <w:szCs w:val="28"/>
        </w:rPr>
        <w:t xml:space="preserve">и </w:t>
      </w:r>
      <w:r>
        <w:rPr>
          <w:sz w:val="28"/>
          <w:szCs w:val="28"/>
        </w:rPr>
        <w:t>юридическими лицами</w:t>
      </w:r>
      <w:r w:rsidR="00415A18" w:rsidRPr="000E7753">
        <w:rPr>
          <w:sz w:val="28"/>
          <w:szCs w:val="28"/>
        </w:rPr>
        <w:t xml:space="preserve">— с различными </w:t>
      </w:r>
      <w:r>
        <w:rPr>
          <w:sz w:val="28"/>
          <w:szCs w:val="28"/>
        </w:rPr>
        <w:t>регламентами деятельности, а также подсудностью</w:t>
      </w:r>
      <w:r w:rsidR="00415A18" w:rsidRPr="000E7753">
        <w:rPr>
          <w:sz w:val="28"/>
          <w:szCs w:val="28"/>
        </w:rPr>
        <w:t xml:space="preserve">. </w:t>
      </w:r>
      <w:r>
        <w:rPr>
          <w:sz w:val="28"/>
          <w:szCs w:val="28"/>
        </w:rPr>
        <w:t>Автор данного исследования придерживается мнения, что использование частных военных комп</w:t>
      </w:r>
      <w:r w:rsidR="000923A0">
        <w:rPr>
          <w:sz w:val="28"/>
          <w:szCs w:val="28"/>
        </w:rPr>
        <w:t>аний на сег</w:t>
      </w:r>
      <w:r w:rsidR="000546FC">
        <w:rPr>
          <w:sz w:val="28"/>
          <w:szCs w:val="28"/>
        </w:rPr>
        <w:t>одняшний день этично в случаях,</w:t>
      </w:r>
      <w:r w:rsidR="000923A0">
        <w:rPr>
          <w:sz w:val="28"/>
          <w:szCs w:val="28"/>
        </w:rPr>
        <w:t xml:space="preserve"> когда речь идет об охране лиц, </w:t>
      </w:r>
      <w:r w:rsidR="00415A18" w:rsidRPr="000E7753">
        <w:rPr>
          <w:sz w:val="28"/>
          <w:szCs w:val="28"/>
        </w:rPr>
        <w:t xml:space="preserve">например, </w:t>
      </w:r>
      <w:r w:rsidR="000923A0">
        <w:rPr>
          <w:sz w:val="28"/>
          <w:szCs w:val="28"/>
        </w:rPr>
        <w:t>личн</w:t>
      </w:r>
      <w:r w:rsidR="00C229FD">
        <w:rPr>
          <w:sz w:val="28"/>
          <w:szCs w:val="28"/>
        </w:rPr>
        <w:t>ой</w:t>
      </w:r>
      <w:r w:rsidR="000923A0">
        <w:rPr>
          <w:sz w:val="28"/>
          <w:szCs w:val="28"/>
        </w:rPr>
        <w:t xml:space="preserve"> безопасност</w:t>
      </w:r>
      <w:r w:rsidR="00C229FD">
        <w:rPr>
          <w:sz w:val="28"/>
          <w:szCs w:val="28"/>
        </w:rPr>
        <w:t>и</w:t>
      </w:r>
      <w:r w:rsidR="00415A18" w:rsidRPr="000E7753">
        <w:rPr>
          <w:sz w:val="28"/>
          <w:szCs w:val="28"/>
        </w:rPr>
        <w:t xml:space="preserve"> дипломатов</w:t>
      </w:r>
      <w:r w:rsidR="000923A0">
        <w:rPr>
          <w:sz w:val="28"/>
          <w:szCs w:val="28"/>
        </w:rPr>
        <w:t>, пребывающих по необходимости в нестабильных регионах мира;</w:t>
      </w:r>
      <w:r w:rsidR="00491BB4">
        <w:rPr>
          <w:sz w:val="28"/>
          <w:szCs w:val="28"/>
        </w:rPr>
        <w:t xml:space="preserve"> </w:t>
      </w:r>
      <w:r w:rsidR="000923A0">
        <w:rPr>
          <w:sz w:val="28"/>
          <w:szCs w:val="28"/>
        </w:rPr>
        <w:t>с такими операциями вполне могут справиться сторонние организации</w:t>
      </w:r>
      <w:r w:rsidR="00415A18" w:rsidRPr="000E7753">
        <w:rPr>
          <w:sz w:val="28"/>
          <w:szCs w:val="28"/>
        </w:rPr>
        <w:t xml:space="preserve">. </w:t>
      </w:r>
      <w:r w:rsidR="000923A0">
        <w:rPr>
          <w:sz w:val="28"/>
          <w:szCs w:val="28"/>
        </w:rPr>
        <w:t xml:space="preserve">То же самое касается использования </w:t>
      </w:r>
      <w:r w:rsidR="00415A18">
        <w:rPr>
          <w:sz w:val="28"/>
          <w:szCs w:val="28"/>
        </w:rPr>
        <w:t>ЧВК</w:t>
      </w:r>
      <w:r w:rsidR="00415A18" w:rsidRPr="000E7753">
        <w:rPr>
          <w:sz w:val="28"/>
          <w:szCs w:val="28"/>
        </w:rPr>
        <w:t xml:space="preserve"> для </w:t>
      </w:r>
      <w:r w:rsidR="000923A0">
        <w:rPr>
          <w:sz w:val="28"/>
          <w:szCs w:val="28"/>
        </w:rPr>
        <w:t>охраны зданий, конвоирования людей. Однако, международным организациям еще предстоит выработать механизмы привлечения и вменения ответственности за применение сотрудниками ЧВК излишней жестокости и силы. Краеугольным камне</w:t>
      </w:r>
      <w:r w:rsidR="000546FC">
        <w:rPr>
          <w:sz w:val="28"/>
          <w:szCs w:val="28"/>
        </w:rPr>
        <w:t>м</w:t>
      </w:r>
      <w:r w:rsidR="000923A0">
        <w:rPr>
          <w:sz w:val="28"/>
          <w:szCs w:val="28"/>
        </w:rPr>
        <w:t xml:space="preserve"> остается вовлечение </w:t>
      </w:r>
      <w:r w:rsidR="00415A18">
        <w:rPr>
          <w:sz w:val="28"/>
          <w:szCs w:val="28"/>
        </w:rPr>
        <w:t>ЧВК</w:t>
      </w:r>
      <w:r w:rsidR="000923A0">
        <w:rPr>
          <w:sz w:val="28"/>
          <w:szCs w:val="28"/>
        </w:rPr>
        <w:t xml:space="preserve"> в наступательные операции</w:t>
      </w:r>
      <w:r w:rsidR="00415A18" w:rsidRPr="000E7753">
        <w:rPr>
          <w:sz w:val="28"/>
          <w:szCs w:val="28"/>
        </w:rPr>
        <w:t xml:space="preserve">, где они могут применить силу согласно </w:t>
      </w:r>
      <w:r w:rsidR="000923A0">
        <w:rPr>
          <w:sz w:val="28"/>
          <w:szCs w:val="28"/>
        </w:rPr>
        <w:t>собственным соображениям</w:t>
      </w:r>
      <w:r w:rsidR="00415A18" w:rsidRPr="000E7753">
        <w:rPr>
          <w:sz w:val="28"/>
          <w:szCs w:val="28"/>
        </w:rPr>
        <w:t xml:space="preserve">, </w:t>
      </w:r>
      <w:r w:rsidR="000923A0">
        <w:rPr>
          <w:sz w:val="28"/>
          <w:szCs w:val="28"/>
        </w:rPr>
        <w:t>прекрасно отдавая себе отчет в том, что фактического наказания за совершенное сотрудники ЧВК не понесут</w:t>
      </w:r>
      <w:r w:rsidR="00415A18" w:rsidRPr="000E7753">
        <w:rPr>
          <w:sz w:val="28"/>
          <w:szCs w:val="28"/>
        </w:rPr>
        <w:t>.</w:t>
      </w:r>
    </w:p>
    <w:p w:rsidR="000923A0" w:rsidRDefault="00415A18" w:rsidP="000D4C17">
      <w:pPr>
        <w:spacing w:line="360" w:lineRule="auto"/>
        <w:ind w:firstLine="1134"/>
        <w:jc w:val="both"/>
        <w:rPr>
          <w:sz w:val="28"/>
          <w:szCs w:val="28"/>
        </w:rPr>
      </w:pPr>
      <w:r w:rsidRPr="000E7753">
        <w:rPr>
          <w:sz w:val="28"/>
          <w:szCs w:val="28"/>
        </w:rPr>
        <w:lastRenderedPageBreak/>
        <w:t>Американское правительство использ</w:t>
      </w:r>
      <w:r w:rsidR="000923A0">
        <w:rPr>
          <w:sz w:val="28"/>
          <w:szCs w:val="28"/>
        </w:rPr>
        <w:t>овало</w:t>
      </w:r>
      <w:r w:rsidR="00491BB4">
        <w:rPr>
          <w:sz w:val="28"/>
          <w:szCs w:val="28"/>
        </w:rPr>
        <w:t xml:space="preserve"> </w:t>
      </w:r>
      <w:r w:rsidRPr="000E7753">
        <w:rPr>
          <w:sz w:val="28"/>
          <w:szCs w:val="28"/>
        </w:rPr>
        <w:t>Блэкуотер</w:t>
      </w:r>
      <w:r w:rsidR="00491BB4">
        <w:rPr>
          <w:sz w:val="28"/>
          <w:szCs w:val="28"/>
        </w:rPr>
        <w:t xml:space="preserve"> </w:t>
      </w:r>
      <w:r w:rsidR="000923A0">
        <w:rPr>
          <w:sz w:val="28"/>
          <w:szCs w:val="28"/>
        </w:rPr>
        <w:t>в соответствии с законом</w:t>
      </w:r>
      <w:r w:rsidRPr="000E7753">
        <w:rPr>
          <w:sz w:val="28"/>
          <w:szCs w:val="28"/>
        </w:rPr>
        <w:t xml:space="preserve">, </w:t>
      </w:r>
      <w:r w:rsidR="000923A0">
        <w:rPr>
          <w:sz w:val="28"/>
          <w:szCs w:val="28"/>
        </w:rPr>
        <w:t xml:space="preserve">но то </w:t>
      </w:r>
      <w:r w:rsidRPr="000E7753">
        <w:rPr>
          <w:sz w:val="28"/>
          <w:szCs w:val="28"/>
        </w:rPr>
        <w:t>как Блэкуотер выполня</w:t>
      </w:r>
      <w:r w:rsidR="000923A0">
        <w:rPr>
          <w:sz w:val="28"/>
          <w:szCs w:val="28"/>
        </w:rPr>
        <w:t>ло обязательства по</w:t>
      </w:r>
      <w:r w:rsidRPr="000E7753">
        <w:rPr>
          <w:sz w:val="28"/>
          <w:szCs w:val="28"/>
        </w:rPr>
        <w:t xml:space="preserve"> контракт</w:t>
      </w:r>
      <w:r w:rsidR="000923A0">
        <w:rPr>
          <w:sz w:val="28"/>
          <w:szCs w:val="28"/>
        </w:rPr>
        <w:t>у</w:t>
      </w:r>
      <w:r w:rsidRPr="000E7753">
        <w:rPr>
          <w:sz w:val="28"/>
          <w:szCs w:val="28"/>
        </w:rPr>
        <w:t xml:space="preserve"> в Ираке,</w:t>
      </w:r>
      <w:r w:rsidR="000923A0">
        <w:rPr>
          <w:sz w:val="28"/>
          <w:szCs w:val="28"/>
        </w:rPr>
        <w:t xml:space="preserve"> не выдерживает критики, а последующие увольнения </w:t>
      </w:r>
      <w:r w:rsidR="00491BB4" w:rsidRPr="00491BB4">
        <w:rPr>
          <w:sz w:val="28"/>
          <w:szCs w:val="28"/>
        </w:rPr>
        <w:t>«</w:t>
      </w:r>
      <w:r w:rsidR="000923A0">
        <w:rPr>
          <w:sz w:val="28"/>
          <w:szCs w:val="28"/>
        </w:rPr>
        <w:t>провинившихся</w:t>
      </w:r>
      <w:r w:rsidR="00491BB4" w:rsidRPr="00491BB4">
        <w:rPr>
          <w:sz w:val="28"/>
          <w:szCs w:val="28"/>
        </w:rPr>
        <w:t>»</w:t>
      </w:r>
      <w:r w:rsidR="000923A0">
        <w:rPr>
          <w:sz w:val="28"/>
          <w:szCs w:val="28"/>
        </w:rPr>
        <w:t xml:space="preserve"> сотрудников, обвиняемых в проступках и нарушениях прав человека помогают избежать корпоративного судебного преследования</w:t>
      </w:r>
      <w:r w:rsidRPr="000E7753">
        <w:rPr>
          <w:sz w:val="28"/>
          <w:szCs w:val="28"/>
        </w:rPr>
        <w:t xml:space="preserve">. </w:t>
      </w:r>
    </w:p>
    <w:p w:rsidR="00415A18" w:rsidRPr="000E7753" w:rsidRDefault="000923A0" w:rsidP="000D4C17">
      <w:pPr>
        <w:spacing w:line="360" w:lineRule="auto"/>
        <w:ind w:firstLine="1134"/>
        <w:jc w:val="both"/>
        <w:rPr>
          <w:sz w:val="28"/>
          <w:szCs w:val="28"/>
        </w:rPr>
      </w:pPr>
      <w:r>
        <w:rPr>
          <w:sz w:val="28"/>
          <w:szCs w:val="28"/>
        </w:rPr>
        <w:t xml:space="preserve">Среди дополнительных выводов исследования можно отметить, что </w:t>
      </w:r>
      <w:r w:rsidR="000D4C17">
        <w:rPr>
          <w:sz w:val="28"/>
          <w:szCs w:val="28"/>
        </w:rPr>
        <w:t>силы частных военных компаний значительно усиливают вооруженные силы государства</w:t>
      </w:r>
      <w:r w:rsidR="00415A18" w:rsidRPr="000E7753">
        <w:rPr>
          <w:sz w:val="28"/>
          <w:szCs w:val="28"/>
        </w:rPr>
        <w:t xml:space="preserve">. </w:t>
      </w:r>
      <w:r w:rsidR="00491BB4" w:rsidRPr="00491BB4">
        <w:rPr>
          <w:sz w:val="28"/>
          <w:szCs w:val="28"/>
        </w:rPr>
        <w:t>«</w:t>
      </w:r>
      <w:r w:rsidR="000D4C17">
        <w:rPr>
          <w:sz w:val="28"/>
          <w:szCs w:val="28"/>
          <w:lang w:val="en-US"/>
        </w:rPr>
        <w:t>Executive</w:t>
      </w:r>
      <w:r w:rsidR="00491BB4">
        <w:rPr>
          <w:sz w:val="28"/>
          <w:szCs w:val="28"/>
        </w:rPr>
        <w:t xml:space="preserve"> </w:t>
      </w:r>
      <w:r w:rsidR="000D4C17">
        <w:rPr>
          <w:sz w:val="28"/>
          <w:szCs w:val="28"/>
          <w:lang w:val="en-US"/>
        </w:rPr>
        <w:t>Outcomes</w:t>
      </w:r>
      <w:r w:rsidR="00491BB4" w:rsidRPr="00491BB4">
        <w:rPr>
          <w:sz w:val="28"/>
          <w:szCs w:val="28"/>
        </w:rPr>
        <w:t>»</w:t>
      </w:r>
      <w:r w:rsidR="00415A18" w:rsidRPr="000E7753">
        <w:rPr>
          <w:sz w:val="28"/>
          <w:szCs w:val="28"/>
        </w:rPr>
        <w:t xml:space="preserve">, </w:t>
      </w:r>
      <w:r w:rsidR="000D4C17">
        <w:rPr>
          <w:sz w:val="28"/>
          <w:szCs w:val="28"/>
        </w:rPr>
        <w:t>самая успешная из рассмотренных ЧВК данного исследования явилась и самой кровопролитной компанией, результатом чего стало появление множества открытых вопросов в области контроля ответственности ЧВК, их взаимодействия с государствами и международными организациями. М</w:t>
      </w:r>
      <w:r w:rsidR="00415A18" w:rsidRPr="000E7753">
        <w:rPr>
          <w:sz w:val="28"/>
          <w:szCs w:val="28"/>
        </w:rPr>
        <w:t xml:space="preserve">аловероятно, что компания </w:t>
      </w:r>
      <w:r w:rsidR="000D4C17">
        <w:rPr>
          <w:sz w:val="28"/>
          <w:szCs w:val="28"/>
        </w:rPr>
        <w:t>с</w:t>
      </w:r>
      <w:r w:rsidR="00415A18" w:rsidRPr="000E7753">
        <w:rPr>
          <w:sz w:val="28"/>
          <w:szCs w:val="28"/>
        </w:rPr>
        <w:t>могла</w:t>
      </w:r>
      <w:r w:rsidR="000D4C17">
        <w:rPr>
          <w:sz w:val="28"/>
          <w:szCs w:val="28"/>
        </w:rPr>
        <w:t xml:space="preserve"> бы</w:t>
      </w:r>
      <w:r w:rsidR="00415A18" w:rsidRPr="000E7753">
        <w:rPr>
          <w:sz w:val="28"/>
          <w:szCs w:val="28"/>
        </w:rPr>
        <w:t xml:space="preserve"> функционировать таким же образом сегодня</w:t>
      </w:r>
      <w:r w:rsidR="000D4C17">
        <w:rPr>
          <w:sz w:val="28"/>
          <w:szCs w:val="28"/>
        </w:rPr>
        <w:t>.</w:t>
      </w:r>
      <w:r w:rsidR="00415A18" w:rsidRPr="000E7753">
        <w:rPr>
          <w:sz w:val="28"/>
          <w:szCs w:val="28"/>
        </w:rPr>
        <w:t xml:space="preserve"> Эффективность роли MPR</w:t>
      </w:r>
      <w:r w:rsidR="000D4C17" w:rsidRPr="000E7753">
        <w:rPr>
          <w:sz w:val="28"/>
          <w:szCs w:val="28"/>
        </w:rPr>
        <w:t>I</w:t>
      </w:r>
      <w:r w:rsidR="000D4C17">
        <w:rPr>
          <w:sz w:val="28"/>
          <w:szCs w:val="28"/>
        </w:rPr>
        <w:t xml:space="preserve"> по организации обучения</w:t>
      </w:r>
      <w:r w:rsidR="00491BB4">
        <w:rPr>
          <w:sz w:val="28"/>
          <w:szCs w:val="28"/>
        </w:rPr>
        <w:t xml:space="preserve"> </w:t>
      </w:r>
      <w:r w:rsidR="000D4C17">
        <w:rPr>
          <w:sz w:val="28"/>
          <w:szCs w:val="28"/>
        </w:rPr>
        <w:t>вооруженных сил Хорватии</w:t>
      </w:r>
      <w:r w:rsidR="00415A18" w:rsidRPr="000E7753">
        <w:rPr>
          <w:sz w:val="28"/>
          <w:szCs w:val="28"/>
        </w:rPr>
        <w:t xml:space="preserve"> неоспорима в то время как</w:t>
      </w:r>
      <w:r w:rsidR="000D4C17">
        <w:rPr>
          <w:sz w:val="28"/>
          <w:szCs w:val="28"/>
        </w:rPr>
        <w:t xml:space="preserve"> оценки результатов работы</w:t>
      </w:r>
      <w:r w:rsidR="00491BB4">
        <w:rPr>
          <w:sz w:val="28"/>
          <w:szCs w:val="28"/>
        </w:rPr>
        <w:t xml:space="preserve"> </w:t>
      </w:r>
      <w:r w:rsidR="00415A18" w:rsidRPr="000E7753">
        <w:rPr>
          <w:sz w:val="28"/>
          <w:szCs w:val="28"/>
        </w:rPr>
        <w:t>Блэкуотера</w:t>
      </w:r>
      <w:r w:rsidR="00491BB4">
        <w:rPr>
          <w:sz w:val="28"/>
          <w:szCs w:val="28"/>
        </w:rPr>
        <w:t xml:space="preserve"> </w:t>
      </w:r>
      <w:r w:rsidR="000D4C17">
        <w:rPr>
          <w:sz w:val="28"/>
          <w:szCs w:val="28"/>
        </w:rPr>
        <w:t>рознятся</w:t>
      </w:r>
      <w:r w:rsidR="00415A18" w:rsidRPr="000E7753">
        <w:rPr>
          <w:sz w:val="28"/>
          <w:szCs w:val="28"/>
        </w:rPr>
        <w:t xml:space="preserve">. </w:t>
      </w:r>
      <w:r w:rsidR="000D4C17">
        <w:rPr>
          <w:sz w:val="28"/>
          <w:szCs w:val="28"/>
        </w:rPr>
        <w:t>Государственной Департамент США</w:t>
      </w:r>
      <w:r w:rsidR="00491BB4">
        <w:rPr>
          <w:sz w:val="28"/>
          <w:szCs w:val="28"/>
        </w:rPr>
        <w:t xml:space="preserve"> </w:t>
      </w:r>
      <w:r w:rsidR="000D4C17">
        <w:rPr>
          <w:sz w:val="28"/>
          <w:szCs w:val="28"/>
        </w:rPr>
        <w:t>высоко оценивает роль</w:t>
      </w:r>
      <w:r w:rsidR="00491BB4">
        <w:rPr>
          <w:sz w:val="28"/>
          <w:szCs w:val="28"/>
        </w:rPr>
        <w:t xml:space="preserve"> </w:t>
      </w:r>
      <w:r w:rsidR="00415A18" w:rsidRPr="000E7753">
        <w:rPr>
          <w:sz w:val="28"/>
          <w:szCs w:val="28"/>
        </w:rPr>
        <w:t>Блэкуотера</w:t>
      </w:r>
      <w:r w:rsidR="00491BB4">
        <w:rPr>
          <w:sz w:val="28"/>
          <w:szCs w:val="28"/>
        </w:rPr>
        <w:t xml:space="preserve"> </w:t>
      </w:r>
      <w:r w:rsidR="000D4C17">
        <w:rPr>
          <w:sz w:val="28"/>
          <w:szCs w:val="28"/>
        </w:rPr>
        <w:t>в обеспечении безопасности государственных чиновников</w:t>
      </w:r>
      <w:r w:rsidR="00415A18" w:rsidRPr="000E7753">
        <w:rPr>
          <w:sz w:val="28"/>
          <w:szCs w:val="28"/>
        </w:rPr>
        <w:t xml:space="preserve">, но </w:t>
      </w:r>
      <w:r w:rsidR="000D4C17">
        <w:rPr>
          <w:sz w:val="28"/>
          <w:szCs w:val="28"/>
        </w:rPr>
        <w:t>м</w:t>
      </w:r>
      <w:r w:rsidR="00415A18">
        <w:rPr>
          <w:sz w:val="28"/>
          <w:szCs w:val="28"/>
        </w:rPr>
        <w:t xml:space="preserve">инистерство </w:t>
      </w:r>
      <w:r w:rsidR="000546FC">
        <w:rPr>
          <w:sz w:val="28"/>
          <w:szCs w:val="28"/>
        </w:rPr>
        <w:t>обороны</w:t>
      </w:r>
      <w:r w:rsidR="00491BB4">
        <w:rPr>
          <w:sz w:val="28"/>
          <w:szCs w:val="28"/>
        </w:rPr>
        <w:t xml:space="preserve"> </w:t>
      </w:r>
      <w:r w:rsidR="000546FC">
        <w:rPr>
          <w:sz w:val="28"/>
          <w:szCs w:val="28"/>
        </w:rPr>
        <w:t>США</w:t>
      </w:r>
      <w:r w:rsidR="000D4C17">
        <w:rPr>
          <w:sz w:val="28"/>
          <w:szCs w:val="28"/>
        </w:rPr>
        <w:t xml:space="preserve"> заявляло</w:t>
      </w:r>
      <w:r w:rsidR="00415A18" w:rsidRPr="000E7753">
        <w:rPr>
          <w:sz w:val="28"/>
          <w:szCs w:val="28"/>
        </w:rPr>
        <w:t xml:space="preserve">, что их агрессивная тактика разрушает гражданско-военные отношения, и что поля битвы включают слишком много вооруженных гражданских лиц, которые </w:t>
      </w:r>
      <w:r w:rsidR="000D4C17">
        <w:rPr>
          <w:sz w:val="28"/>
          <w:szCs w:val="28"/>
        </w:rPr>
        <w:t xml:space="preserve">используют </w:t>
      </w:r>
      <w:r w:rsidR="00415A18" w:rsidRPr="000E7753">
        <w:rPr>
          <w:sz w:val="28"/>
          <w:szCs w:val="28"/>
        </w:rPr>
        <w:t>ресурсы и не ответственны за</w:t>
      </w:r>
      <w:r w:rsidR="000D4C17">
        <w:rPr>
          <w:sz w:val="28"/>
          <w:szCs w:val="28"/>
        </w:rPr>
        <w:t xml:space="preserve"> свои</w:t>
      </w:r>
      <w:r w:rsidR="00415A18" w:rsidRPr="000E7753">
        <w:rPr>
          <w:sz w:val="28"/>
          <w:szCs w:val="28"/>
        </w:rPr>
        <w:t xml:space="preserve"> действия.</w:t>
      </w:r>
    </w:p>
    <w:p w:rsidR="00415A18" w:rsidRPr="000E7753" w:rsidRDefault="00415A18" w:rsidP="000D4C17">
      <w:pPr>
        <w:spacing w:line="360" w:lineRule="auto"/>
        <w:ind w:firstLine="1134"/>
        <w:jc w:val="both"/>
        <w:rPr>
          <w:sz w:val="28"/>
          <w:szCs w:val="28"/>
        </w:rPr>
      </w:pPr>
      <w:r w:rsidRPr="000E7753">
        <w:rPr>
          <w:sz w:val="28"/>
          <w:szCs w:val="28"/>
        </w:rPr>
        <w:t xml:space="preserve">С точки зрения компетентности </w:t>
      </w:r>
      <w:r>
        <w:rPr>
          <w:sz w:val="28"/>
          <w:szCs w:val="28"/>
        </w:rPr>
        <w:t>ЧВК</w:t>
      </w:r>
      <w:r w:rsidRPr="000E7753">
        <w:rPr>
          <w:sz w:val="28"/>
          <w:szCs w:val="28"/>
        </w:rPr>
        <w:t xml:space="preserve">, </w:t>
      </w:r>
      <w:r w:rsidR="000546FC">
        <w:rPr>
          <w:sz w:val="28"/>
          <w:szCs w:val="28"/>
        </w:rPr>
        <w:t>рассмотренные</w:t>
      </w:r>
      <w:r w:rsidRPr="000E7753">
        <w:rPr>
          <w:sz w:val="28"/>
          <w:szCs w:val="28"/>
        </w:rPr>
        <w:t xml:space="preserve"> в этом </w:t>
      </w:r>
      <w:r w:rsidR="00BE0C98">
        <w:rPr>
          <w:sz w:val="28"/>
          <w:szCs w:val="28"/>
        </w:rPr>
        <w:t>исследовании</w:t>
      </w:r>
      <w:r w:rsidRPr="000E7753">
        <w:rPr>
          <w:sz w:val="28"/>
          <w:szCs w:val="28"/>
        </w:rPr>
        <w:t xml:space="preserve">, </w:t>
      </w:r>
      <w:r w:rsidR="00BE0C98">
        <w:rPr>
          <w:sz w:val="28"/>
          <w:szCs w:val="28"/>
        </w:rPr>
        <w:t>достаточно высокого уровня для выполнение контрактов в горячих точках мира</w:t>
      </w:r>
      <w:r w:rsidR="004278E7">
        <w:rPr>
          <w:sz w:val="28"/>
          <w:szCs w:val="28"/>
        </w:rPr>
        <w:t>. Уровень компетентности поддерживается за счет квалифицированного персонала, а также как результат управления компанией</w:t>
      </w:r>
      <w:r w:rsidRPr="000E7753">
        <w:rPr>
          <w:sz w:val="28"/>
          <w:szCs w:val="28"/>
        </w:rPr>
        <w:t xml:space="preserve">. </w:t>
      </w:r>
      <w:r w:rsidR="004278E7">
        <w:rPr>
          <w:sz w:val="28"/>
          <w:szCs w:val="28"/>
        </w:rPr>
        <w:t>Теоретически можно предположить, что уровень работы будет повышаться с течением времени в результате конкуренции между компаниями</w:t>
      </w:r>
      <w:r w:rsidRPr="000E7753">
        <w:rPr>
          <w:sz w:val="28"/>
          <w:szCs w:val="28"/>
        </w:rPr>
        <w:t>.</w:t>
      </w:r>
      <w:r w:rsidR="004278E7">
        <w:rPr>
          <w:sz w:val="28"/>
          <w:szCs w:val="28"/>
        </w:rPr>
        <w:t xml:space="preserve"> Но уже сейчас можно сказать, что рынок предоставления подобных услуг в большей степени сформировался. Крупные ЧВК держатся за счет репутации и тесных связей с государственными структурами.</w:t>
      </w:r>
      <w:r w:rsidR="00491BB4">
        <w:rPr>
          <w:sz w:val="28"/>
          <w:szCs w:val="28"/>
        </w:rPr>
        <w:t xml:space="preserve"> </w:t>
      </w:r>
      <w:r w:rsidR="004278E7">
        <w:rPr>
          <w:sz w:val="28"/>
          <w:szCs w:val="28"/>
        </w:rPr>
        <w:t xml:space="preserve">Также </w:t>
      </w:r>
      <w:r w:rsidR="004278E7">
        <w:rPr>
          <w:sz w:val="28"/>
          <w:szCs w:val="28"/>
        </w:rPr>
        <w:lastRenderedPageBreak/>
        <w:t>хочется подчеркнуть, что на сегодняшний день ЧВК стоят дороже, чем затраты на содержание государством регулярных войск</w:t>
      </w:r>
      <w:r w:rsidRPr="000E7753">
        <w:rPr>
          <w:sz w:val="28"/>
          <w:szCs w:val="28"/>
        </w:rPr>
        <w:t>.</w:t>
      </w:r>
      <w:r w:rsidR="004278E7">
        <w:rPr>
          <w:sz w:val="28"/>
          <w:szCs w:val="28"/>
        </w:rPr>
        <w:t xml:space="preserve"> Но вместо низкой стоимости содержани</w:t>
      </w:r>
      <w:r w:rsidR="00C229FD">
        <w:rPr>
          <w:sz w:val="28"/>
          <w:szCs w:val="28"/>
        </w:rPr>
        <w:t>я собственных военнослужащих</w:t>
      </w:r>
      <w:r w:rsidR="004278E7">
        <w:rPr>
          <w:sz w:val="28"/>
          <w:szCs w:val="28"/>
        </w:rPr>
        <w:t xml:space="preserve"> государство получает представителя собственных интересов по доверенности. При этом, ни заказчик, ни исполнитель фактически не несут ответственности за совершенные правонарушения в области международного гуманитарного права и прав человека.</w:t>
      </w:r>
    </w:p>
    <w:p w:rsidR="00415A18" w:rsidRPr="000E7753" w:rsidRDefault="00415A18" w:rsidP="004278E7">
      <w:pPr>
        <w:spacing w:line="360" w:lineRule="auto"/>
        <w:ind w:firstLine="1134"/>
        <w:jc w:val="both"/>
        <w:rPr>
          <w:sz w:val="28"/>
          <w:szCs w:val="28"/>
        </w:rPr>
      </w:pPr>
      <w:r w:rsidRPr="000E7753">
        <w:rPr>
          <w:sz w:val="28"/>
          <w:szCs w:val="28"/>
        </w:rPr>
        <w:t xml:space="preserve">Компании, </w:t>
      </w:r>
      <w:r w:rsidR="004278E7">
        <w:rPr>
          <w:sz w:val="28"/>
          <w:szCs w:val="28"/>
        </w:rPr>
        <w:t>рассмотренные</w:t>
      </w:r>
      <w:r w:rsidRPr="000E7753">
        <w:rPr>
          <w:sz w:val="28"/>
          <w:szCs w:val="28"/>
        </w:rPr>
        <w:t xml:space="preserve"> в этом </w:t>
      </w:r>
      <w:r w:rsidR="004278E7">
        <w:rPr>
          <w:sz w:val="28"/>
          <w:szCs w:val="28"/>
        </w:rPr>
        <w:t>исследовании</w:t>
      </w:r>
      <w:r w:rsidRPr="000E7753">
        <w:rPr>
          <w:sz w:val="28"/>
          <w:szCs w:val="28"/>
        </w:rPr>
        <w:t xml:space="preserve">, </w:t>
      </w:r>
      <w:r w:rsidR="004278E7">
        <w:rPr>
          <w:sz w:val="28"/>
          <w:szCs w:val="28"/>
        </w:rPr>
        <w:t xml:space="preserve">высокоадаптивны </w:t>
      </w:r>
      <w:r w:rsidR="00C41A34">
        <w:rPr>
          <w:sz w:val="28"/>
          <w:szCs w:val="28"/>
        </w:rPr>
        <w:t>к</w:t>
      </w:r>
      <w:r w:rsidRPr="000E7753">
        <w:rPr>
          <w:sz w:val="28"/>
          <w:szCs w:val="28"/>
        </w:rPr>
        <w:t xml:space="preserve"> корректировке</w:t>
      </w:r>
      <w:r w:rsidR="00C229FD">
        <w:rPr>
          <w:sz w:val="28"/>
          <w:szCs w:val="28"/>
        </w:rPr>
        <w:t xml:space="preserve"> </w:t>
      </w:r>
      <w:r w:rsidRPr="000E7753">
        <w:rPr>
          <w:sz w:val="28"/>
          <w:szCs w:val="28"/>
        </w:rPr>
        <w:t xml:space="preserve">к требованиям рынка и обеспечении </w:t>
      </w:r>
      <w:r w:rsidR="004278E7">
        <w:rPr>
          <w:sz w:val="28"/>
          <w:szCs w:val="28"/>
        </w:rPr>
        <w:t>выполнения поставленных задач</w:t>
      </w:r>
      <w:r w:rsidRPr="000E7753">
        <w:rPr>
          <w:sz w:val="28"/>
          <w:szCs w:val="28"/>
        </w:rPr>
        <w:t>. Настоящие проблемы возникают с вопросом управления</w:t>
      </w:r>
      <w:r w:rsidR="004278E7">
        <w:rPr>
          <w:sz w:val="28"/>
          <w:szCs w:val="28"/>
        </w:rPr>
        <w:t xml:space="preserve"> частными военными компаниями</w:t>
      </w:r>
      <w:r w:rsidRPr="000E7753">
        <w:rPr>
          <w:sz w:val="28"/>
          <w:szCs w:val="28"/>
        </w:rPr>
        <w:t xml:space="preserve">, поскольку </w:t>
      </w:r>
      <w:r>
        <w:rPr>
          <w:sz w:val="28"/>
          <w:szCs w:val="28"/>
        </w:rPr>
        <w:t>ЧВК</w:t>
      </w:r>
      <w:r w:rsidR="00491BB4">
        <w:rPr>
          <w:sz w:val="28"/>
          <w:szCs w:val="28"/>
        </w:rPr>
        <w:t xml:space="preserve"> </w:t>
      </w:r>
      <w:r w:rsidR="004278E7">
        <w:rPr>
          <w:sz w:val="28"/>
          <w:szCs w:val="28"/>
        </w:rPr>
        <w:t>зачастую</w:t>
      </w:r>
      <w:r w:rsidRPr="000E7753">
        <w:rPr>
          <w:sz w:val="28"/>
          <w:szCs w:val="28"/>
        </w:rPr>
        <w:t xml:space="preserve"> работа</w:t>
      </w:r>
      <w:r w:rsidR="00C229FD">
        <w:rPr>
          <w:sz w:val="28"/>
          <w:szCs w:val="28"/>
        </w:rPr>
        <w:t>ют</w:t>
      </w:r>
      <w:r w:rsidRPr="000E7753">
        <w:rPr>
          <w:sz w:val="28"/>
          <w:szCs w:val="28"/>
        </w:rPr>
        <w:t xml:space="preserve"> без эффективного </w:t>
      </w:r>
      <w:r w:rsidR="004278E7">
        <w:rPr>
          <w:sz w:val="28"/>
          <w:szCs w:val="28"/>
        </w:rPr>
        <w:t>контроля со стороны государства</w:t>
      </w:r>
      <w:r w:rsidRPr="000E7753">
        <w:rPr>
          <w:sz w:val="28"/>
          <w:szCs w:val="28"/>
        </w:rPr>
        <w:t xml:space="preserve">. </w:t>
      </w:r>
    </w:p>
    <w:p w:rsidR="00415A18" w:rsidRPr="000E7753" w:rsidRDefault="004278E7" w:rsidP="000D4C17">
      <w:pPr>
        <w:spacing w:line="360" w:lineRule="auto"/>
        <w:ind w:firstLine="1134"/>
        <w:jc w:val="both"/>
        <w:rPr>
          <w:sz w:val="28"/>
          <w:szCs w:val="28"/>
        </w:rPr>
      </w:pPr>
      <w:r>
        <w:rPr>
          <w:sz w:val="28"/>
          <w:szCs w:val="28"/>
        </w:rPr>
        <w:t xml:space="preserve">Делегирование обеспечения </w:t>
      </w:r>
      <w:r w:rsidR="00415A18" w:rsidRPr="000E7753">
        <w:rPr>
          <w:sz w:val="28"/>
          <w:szCs w:val="28"/>
        </w:rPr>
        <w:t xml:space="preserve">безопасности подразумевает, что </w:t>
      </w:r>
      <w:r w:rsidR="00415A18">
        <w:rPr>
          <w:sz w:val="28"/>
          <w:szCs w:val="28"/>
        </w:rPr>
        <w:t>ЧВК</w:t>
      </w:r>
      <w:r w:rsidR="00415A18" w:rsidRPr="000E7753">
        <w:rPr>
          <w:sz w:val="28"/>
          <w:szCs w:val="28"/>
        </w:rPr>
        <w:t xml:space="preserve">, </w:t>
      </w:r>
      <w:r>
        <w:rPr>
          <w:sz w:val="28"/>
          <w:szCs w:val="28"/>
        </w:rPr>
        <w:t>выполняя условия по заключенному договору</w:t>
      </w:r>
      <w:r w:rsidR="00415A18" w:rsidRPr="000E7753">
        <w:rPr>
          <w:sz w:val="28"/>
          <w:szCs w:val="28"/>
        </w:rPr>
        <w:t xml:space="preserve"> представляют </w:t>
      </w:r>
      <w:r>
        <w:rPr>
          <w:sz w:val="28"/>
          <w:szCs w:val="28"/>
        </w:rPr>
        <w:t>государство</w:t>
      </w:r>
      <w:r w:rsidR="00415A18" w:rsidRPr="000E7753">
        <w:rPr>
          <w:sz w:val="28"/>
          <w:szCs w:val="28"/>
        </w:rPr>
        <w:t xml:space="preserve">. </w:t>
      </w:r>
      <w:r>
        <w:rPr>
          <w:sz w:val="28"/>
          <w:szCs w:val="28"/>
        </w:rPr>
        <w:t xml:space="preserve">Такие обширные полномочия рождают недоверие </w:t>
      </w:r>
      <w:r w:rsidR="00552D03">
        <w:rPr>
          <w:sz w:val="28"/>
          <w:szCs w:val="28"/>
        </w:rPr>
        <w:t>к деятельности частных военных компаний, а некоторые результаты деятельности негативно складываются на имидже частных военных компаний.</w:t>
      </w:r>
      <w:r w:rsidR="00415A18" w:rsidRPr="000E7753">
        <w:rPr>
          <w:sz w:val="28"/>
          <w:szCs w:val="28"/>
        </w:rPr>
        <w:t xml:space="preserve"> Кроме того, </w:t>
      </w:r>
      <w:r w:rsidR="00552D03">
        <w:rPr>
          <w:sz w:val="28"/>
          <w:szCs w:val="28"/>
        </w:rPr>
        <w:t xml:space="preserve">убийства гражданского населения, нарушения прав человека </w:t>
      </w:r>
      <w:r w:rsidR="00415A18">
        <w:rPr>
          <w:sz w:val="28"/>
          <w:szCs w:val="28"/>
        </w:rPr>
        <w:t>ЧВК</w:t>
      </w:r>
      <w:r w:rsidR="00415A18" w:rsidRPr="000E7753">
        <w:rPr>
          <w:sz w:val="28"/>
          <w:szCs w:val="28"/>
        </w:rPr>
        <w:t xml:space="preserve"> в </w:t>
      </w:r>
      <w:r w:rsidR="00552D03">
        <w:rPr>
          <w:sz w:val="28"/>
          <w:szCs w:val="28"/>
        </w:rPr>
        <w:t>операциях по защите лиц или объектов ущемляет суверенитет государство на применение насилия</w:t>
      </w:r>
      <w:r w:rsidR="00415A18" w:rsidRPr="000E7753">
        <w:rPr>
          <w:sz w:val="28"/>
          <w:szCs w:val="28"/>
        </w:rPr>
        <w:t xml:space="preserve">. </w:t>
      </w:r>
    </w:p>
    <w:p w:rsidR="00415A18" w:rsidRDefault="00552D03" w:rsidP="000D4C17">
      <w:pPr>
        <w:spacing w:line="360" w:lineRule="auto"/>
        <w:ind w:firstLine="1134"/>
        <w:jc w:val="both"/>
        <w:rPr>
          <w:sz w:val="28"/>
          <w:szCs w:val="28"/>
        </w:rPr>
      </w:pPr>
      <w:r>
        <w:rPr>
          <w:sz w:val="28"/>
          <w:szCs w:val="28"/>
        </w:rPr>
        <w:t>И все же, ч</w:t>
      </w:r>
      <w:r w:rsidR="00415A18" w:rsidRPr="000E7753">
        <w:rPr>
          <w:sz w:val="28"/>
          <w:szCs w:val="28"/>
        </w:rPr>
        <w:t xml:space="preserve">астные военные компании не </w:t>
      </w:r>
      <w:r>
        <w:rPr>
          <w:sz w:val="28"/>
          <w:szCs w:val="28"/>
        </w:rPr>
        <w:t xml:space="preserve">могут полностью заменить вооруженные силы государства на текущий момент, а делегирование </w:t>
      </w:r>
      <w:r w:rsidR="00415A18" w:rsidRPr="000E7753">
        <w:rPr>
          <w:sz w:val="28"/>
          <w:szCs w:val="28"/>
        </w:rPr>
        <w:t xml:space="preserve">функций </w:t>
      </w:r>
      <w:r>
        <w:rPr>
          <w:sz w:val="28"/>
          <w:szCs w:val="28"/>
        </w:rPr>
        <w:t xml:space="preserve">обеспечения </w:t>
      </w:r>
      <w:r w:rsidR="00415A18" w:rsidRPr="000E7753">
        <w:rPr>
          <w:sz w:val="28"/>
          <w:szCs w:val="28"/>
        </w:rPr>
        <w:t xml:space="preserve">безопасности частным компаниям может </w:t>
      </w:r>
      <w:r>
        <w:rPr>
          <w:sz w:val="28"/>
          <w:szCs w:val="28"/>
        </w:rPr>
        <w:t xml:space="preserve">привести государство </w:t>
      </w:r>
      <w:r w:rsidR="005E361B">
        <w:rPr>
          <w:sz w:val="28"/>
          <w:szCs w:val="28"/>
        </w:rPr>
        <w:t>к потере</w:t>
      </w:r>
      <w:r>
        <w:rPr>
          <w:sz w:val="28"/>
          <w:szCs w:val="28"/>
        </w:rPr>
        <w:t xml:space="preserve"> доверия и авторитета власти</w:t>
      </w:r>
      <w:r w:rsidR="00415A18" w:rsidRPr="000E7753">
        <w:rPr>
          <w:sz w:val="28"/>
          <w:szCs w:val="28"/>
        </w:rPr>
        <w:t>, одновременно усложняя ситуацию с безопасностью. Должным образом управ</w:t>
      </w:r>
      <w:r w:rsidR="00C229FD">
        <w:rPr>
          <w:sz w:val="28"/>
          <w:szCs w:val="28"/>
        </w:rPr>
        <w:t>ляемый, с четкими инструкциями</w:t>
      </w:r>
      <w:r w:rsidR="00415A18" w:rsidRPr="000E7753">
        <w:rPr>
          <w:sz w:val="28"/>
          <w:szCs w:val="28"/>
        </w:rPr>
        <w:t xml:space="preserve"> </w:t>
      </w:r>
      <w:r>
        <w:rPr>
          <w:sz w:val="28"/>
          <w:szCs w:val="28"/>
        </w:rPr>
        <w:t>по работе и указанием предназначения</w:t>
      </w:r>
      <w:r w:rsidR="00415A18" w:rsidRPr="000E7753">
        <w:rPr>
          <w:sz w:val="28"/>
          <w:szCs w:val="28"/>
        </w:rPr>
        <w:t xml:space="preserve">, </w:t>
      </w:r>
      <w:r w:rsidR="00415A18">
        <w:rPr>
          <w:sz w:val="28"/>
          <w:szCs w:val="28"/>
        </w:rPr>
        <w:t>ЧВК</w:t>
      </w:r>
      <w:r w:rsidR="00480A56">
        <w:rPr>
          <w:sz w:val="28"/>
          <w:szCs w:val="28"/>
        </w:rPr>
        <w:t xml:space="preserve"> </w:t>
      </w:r>
      <w:r>
        <w:rPr>
          <w:sz w:val="28"/>
          <w:szCs w:val="28"/>
        </w:rPr>
        <w:t>могут</w:t>
      </w:r>
      <w:r w:rsidR="00480A56">
        <w:rPr>
          <w:sz w:val="28"/>
          <w:szCs w:val="28"/>
        </w:rPr>
        <w:t xml:space="preserve"> </w:t>
      </w:r>
      <w:r>
        <w:rPr>
          <w:sz w:val="28"/>
          <w:szCs w:val="28"/>
        </w:rPr>
        <w:t xml:space="preserve">позитивно сказаться на </w:t>
      </w:r>
      <w:r w:rsidR="00415A18" w:rsidRPr="000E7753">
        <w:rPr>
          <w:sz w:val="28"/>
          <w:szCs w:val="28"/>
        </w:rPr>
        <w:t>ситуации с безопасностью</w:t>
      </w:r>
      <w:r>
        <w:rPr>
          <w:sz w:val="28"/>
          <w:szCs w:val="28"/>
        </w:rPr>
        <w:t xml:space="preserve"> в мире</w:t>
      </w:r>
      <w:r w:rsidR="00415A18" w:rsidRPr="000E7753">
        <w:rPr>
          <w:sz w:val="28"/>
          <w:szCs w:val="28"/>
        </w:rPr>
        <w:t>. Они могут выполн</w:t>
      </w:r>
      <w:r>
        <w:rPr>
          <w:sz w:val="28"/>
          <w:szCs w:val="28"/>
        </w:rPr>
        <w:t>я</w:t>
      </w:r>
      <w:r w:rsidR="00415A18" w:rsidRPr="000E7753">
        <w:rPr>
          <w:sz w:val="28"/>
          <w:szCs w:val="28"/>
        </w:rPr>
        <w:t xml:space="preserve">ть задачи, </w:t>
      </w:r>
      <w:r>
        <w:rPr>
          <w:sz w:val="28"/>
          <w:szCs w:val="28"/>
        </w:rPr>
        <w:t>помогая и разгружая вооруженные силы государства</w:t>
      </w:r>
      <w:r w:rsidR="00261B3F">
        <w:rPr>
          <w:sz w:val="28"/>
          <w:szCs w:val="28"/>
        </w:rPr>
        <w:t xml:space="preserve">, либо обучая новые, тем самым </w:t>
      </w:r>
      <w:r w:rsidR="00D31B7C">
        <w:rPr>
          <w:sz w:val="28"/>
          <w:szCs w:val="28"/>
        </w:rPr>
        <w:t>–</w:t>
      </w:r>
      <w:r>
        <w:rPr>
          <w:sz w:val="28"/>
          <w:szCs w:val="28"/>
        </w:rPr>
        <w:t xml:space="preserve"> дополняя структуру новыми кадрами, планированием мероприятий и т.д.</w:t>
      </w:r>
    </w:p>
    <w:p w:rsidR="00415A18" w:rsidRPr="000E7753" w:rsidRDefault="00552D03" w:rsidP="000D4C17">
      <w:pPr>
        <w:spacing w:line="360" w:lineRule="auto"/>
        <w:ind w:firstLine="1134"/>
        <w:jc w:val="both"/>
        <w:rPr>
          <w:sz w:val="28"/>
          <w:szCs w:val="28"/>
        </w:rPr>
      </w:pPr>
      <w:r>
        <w:rPr>
          <w:sz w:val="28"/>
          <w:szCs w:val="28"/>
        </w:rPr>
        <w:lastRenderedPageBreak/>
        <w:t xml:space="preserve">На сегодняшний день нет </w:t>
      </w:r>
      <w:r w:rsidR="00C229FD">
        <w:rPr>
          <w:sz w:val="28"/>
          <w:szCs w:val="28"/>
        </w:rPr>
        <w:t>единого</w:t>
      </w:r>
      <w:r>
        <w:rPr>
          <w:sz w:val="28"/>
          <w:szCs w:val="28"/>
        </w:rPr>
        <w:t xml:space="preserve"> политического признания ЧВК. </w:t>
      </w:r>
      <w:r w:rsidR="00415A18" w:rsidRPr="000E7753">
        <w:rPr>
          <w:sz w:val="28"/>
          <w:szCs w:val="28"/>
        </w:rPr>
        <w:t xml:space="preserve">Использование </w:t>
      </w:r>
      <w:r w:rsidR="00415A18">
        <w:rPr>
          <w:sz w:val="28"/>
          <w:szCs w:val="28"/>
        </w:rPr>
        <w:t>ЧВК</w:t>
      </w:r>
      <w:r>
        <w:rPr>
          <w:sz w:val="28"/>
          <w:szCs w:val="28"/>
        </w:rPr>
        <w:t xml:space="preserve"> для вооруженной гуманитарной</w:t>
      </w:r>
      <w:r w:rsidR="00491BB4">
        <w:rPr>
          <w:sz w:val="28"/>
          <w:szCs w:val="28"/>
        </w:rPr>
        <w:t xml:space="preserve"> </w:t>
      </w:r>
      <w:r>
        <w:rPr>
          <w:sz w:val="28"/>
          <w:szCs w:val="28"/>
        </w:rPr>
        <w:t xml:space="preserve">интервенции </w:t>
      </w:r>
      <w:r w:rsidR="00415A18" w:rsidRPr="000E7753">
        <w:rPr>
          <w:sz w:val="28"/>
          <w:szCs w:val="28"/>
        </w:rPr>
        <w:t xml:space="preserve">могло остановить геноцид и уменьшить </w:t>
      </w:r>
      <w:r w:rsidR="00DB3708">
        <w:rPr>
          <w:sz w:val="28"/>
          <w:szCs w:val="28"/>
        </w:rPr>
        <w:t>возможность вспышек инфекционных заболеваний</w:t>
      </w:r>
      <w:r w:rsidR="00415A18" w:rsidRPr="000E7753">
        <w:rPr>
          <w:sz w:val="28"/>
          <w:szCs w:val="28"/>
        </w:rPr>
        <w:t>.</w:t>
      </w:r>
      <w:r w:rsidR="00DB3708">
        <w:rPr>
          <w:sz w:val="28"/>
          <w:szCs w:val="28"/>
        </w:rPr>
        <w:t xml:space="preserve"> И раз это так, то можно оценить работу международных организаций как неэффективную, либо проведение политики двойных стандартов отдельными государствами, стремящимися любым образом проводить собственную политику, не неся за это ответственности. Как компромиссный вариант применения ЧВК можно оценить консультативную помощь или обучение,</w:t>
      </w:r>
      <w:r w:rsidR="00415A18" w:rsidRPr="000E7753">
        <w:rPr>
          <w:sz w:val="28"/>
          <w:szCs w:val="28"/>
        </w:rPr>
        <w:t xml:space="preserve"> поскольку </w:t>
      </w:r>
      <w:r w:rsidR="00DB3708">
        <w:rPr>
          <w:sz w:val="28"/>
          <w:szCs w:val="28"/>
        </w:rPr>
        <w:t xml:space="preserve">такие услуги не приносят смерть, а вся ответственность за применение полученных знаний лежит на государстве и его вооруженных силах, </w:t>
      </w:r>
      <w:r w:rsidR="00261B3F">
        <w:rPr>
          <w:sz w:val="28"/>
          <w:szCs w:val="28"/>
        </w:rPr>
        <w:t>например,</w:t>
      </w:r>
      <w:r w:rsidR="00DB3708">
        <w:rPr>
          <w:sz w:val="28"/>
          <w:szCs w:val="28"/>
        </w:rPr>
        <w:t xml:space="preserve"> работа ЧВК </w:t>
      </w:r>
      <w:r w:rsidR="00415A18" w:rsidRPr="000E7753">
        <w:rPr>
          <w:sz w:val="28"/>
          <w:szCs w:val="28"/>
        </w:rPr>
        <w:t xml:space="preserve">MPRI в Хорватии. </w:t>
      </w:r>
      <w:r w:rsidR="00415A18">
        <w:rPr>
          <w:sz w:val="28"/>
          <w:szCs w:val="28"/>
        </w:rPr>
        <w:t>ЧВК</w:t>
      </w:r>
      <w:r w:rsidR="00415A18" w:rsidRPr="000E7753">
        <w:rPr>
          <w:sz w:val="28"/>
          <w:szCs w:val="28"/>
        </w:rPr>
        <w:t xml:space="preserve"> долж</w:t>
      </w:r>
      <w:r w:rsidR="00DB3708">
        <w:rPr>
          <w:sz w:val="28"/>
          <w:szCs w:val="28"/>
        </w:rPr>
        <w:t>на</w:t>
      </w:r>
      <w:r w:rsidR="00415A18" w:rsidRPr="000E7753">
        <w:rPr>
          <w:sz w:val="28"/>
          <w:szCs w:val="28"/>
        </w:rPr>
        <w:t xml:space="preserve"> быть автономной системой</w:t>
      </w:r>
      <w:r w:rsidR="00DB3708">
        <w:rPr>
          <w:sz w:val="28"/>
          <w:szCs w:val="28"/>
        </w:rPr>
        <w:t xml:space="preserve">, готовой </w:t>
      </w:r>
      <w:r w:rsidR="00415A18" w:rsidRPr="000E7753">
        <w:rPr>
          <w:sz w:val="28"/>
          <w:szCs w:val="28"/>
        </w:rPr>
        <w:t>работать вместе с национа</w:t>
      </w:r>
      <w:r w:rsidR="00DB3708">
        <w:rPr>
          <w:sz w:val="28"/>
          <w:szCs w:val="28"/>
        </w:rPr>
        <w:t>льными вооруженными силами</w:t>
      </w:r>
      <w:r w:rsidR="00415A18" w:rsidRPr="000E7753">
        <w:rPr>
          <w:sz w:val="28"/>
          <w:szCs w:val="28"/>
        </w:rPr>
        <w:t xml:space="preserve">. </w:t>
      </w:r>
    </w:p>
    <w:p w:rsidR="00415A18" w:rsidRPr="000E7753" w:rsidRDefault="00DB3708" w:rsidP="000D4C17">
      <w:pPr>
        <w:spacing w:line="360" w:lineRule="auto"/>
        <w:ind w:firstLine="1134"/>
        <w:jc w:val="both"/>
        <w:rPr>
          <w:sz w:val="28"/>
          <w:szCs w:val="28"/>
        </w:rPr>
      </w:pPr>
      <w:r>
        <w:rPr>
          <w:sz w:val="28"/>
          <w:szCs w:val="28"/>
        </w:rPr>
        <w:t xml:space="preserve">Как бы то ни было, ЧВК сегодня </w:t>
      </w:r>
      <w:r w:rsidR="00D31B7C">
        <w:rPr>
          <w:sz w:val="28"/>
          <w:szCs w:val="28"/>
        </w:rPr>
        <w:t>–</w:t>
      </w:r>
      <w:r>
        <w:rPr>
          <w:sz w:val="28"/>
          <w:szCs w:val="28"/>
        </w:rPr>
        <w:t xml:space="preserve"> это реальная сила, которая работала и </w:t>
      </w:r>
      <w:r w:rsidR="00261B3F">
        <w:rPr>
          <w:sz w:val="28"/>
          <w:szCs w:val="28"/>
        </w:rPr>
        <w:t>в Афганистане,</w:t>
      </w:r>
      <w:r>
        <w:rPr>
          <w:sz w:val="28"/>
          <w:szCs w:val="28"/>
        </w:rPr>
        <w:t xml:space="preserve"> и в Ираке.</w:t>
      </w:r>
      <w:r w:rsidR="00491BB4">
        <w:rPr>
          <w:sz w:val="28"/>
          <w:szCs w:val="28"/>
        </w:rPr>
        <w:t xml:space="preserve"> </w:t>
      </w:r>
      <w:r>
        <w:rPr>
          <w:sz w:val="28"/>
          <w:szCs w:val="28"/>
        </w:rPr>
        <w:t xml:space="preserve">И взаимодействие между министерством обороны США и частными военными компаниями продолжает увеличиваться. Такие </w:t>
      </w:r>
      <w:r w:rsidR="00415A18">
        <w:rPr>
          <w:sz w:val="28"/>
          <w:szCs w:val="28"/>
        </w:rPr>
        <w:t>ЧВК</w:t>
      </w:r>
      <w:r>
        <w:rPr>
          <w:sz w:val="28"/>
          <w:szCs w:val="28"/>
        </w:rPr>
        <w:t>,</w:t>
      </w:r>
      <w:r w:rsidR="00C229FD">
        <w:rPr>
          <w:sz w:val="28"/>
          <w:szCs w:val="28"/>
        </w:rPr>
        <w:t xml:space="preserve"> как Блэкуотер </w:t>
      </w:r>
      <w:r w:rsidR="00415A18" w:rsidRPr="000E7753">
        <w:rPr>
          <w:sz w:val="28"/>
          <w:szCs w:val="28"/>
        </w:rPr>
        <w:t>буд</w:t>
      </w:r>
      <w:r w:rsidR="00261B3F">
        <w:rPr>
          <w:sz w:val="28"/>
          <w:szCs w:val="28"/>
        </w:rPr>
        <w:t>у</w:t>
      </w:r>
      <w:r w:rsidR="00415A18" w:rsidRPr="000E7753">
        <w:rPr>
          <w:sz w:val="28"/>
          <w:szCs w:val="28"/>
        </w:rPr>
        <w:t xml:space="preserve">т продолжать переходить к более </w:t>
      </w:r>
      <w:r>
        <w:rPr>
          <w:sz w:val="28"/>
          <w:szCs w:val="28"/>
        </w:rPr>
        <w:t>масштабной роли в проведении различных операций по поручению США</w:t>
      </w:r>
      <w:r w:rsidR="00415A18" w:rsidRPr="000E7753">
        <w:rPr>
          <w:sz w:val="28"/>
          <w:szCs w:val="28"/>
        </w:rPr>
        <w:t xml:space="preserve">. Интегрирование </w:t>
      </w:r>
      <w:r w:rsidR="00415A18">
        <w:rPr>
          <w:sz w:val="28"/>
          <w:szCs w:val="28"/>
        </w:rPr>
        <w:t>ЧВК</w:t>
      </w:r>
      <w:r w:rsidR="00415A18" w:rsidRPr="000E7753">
        <w:rPr>
          <w:sz w:val="28"/>
          <w:szCs w:val="28"/>
        </w:rPr>
        <w:t xml:space="preserve"> в операции </w:t>
      </w:r>
      <w:r w:rsidR="00415A18">
        <w:rPr>
          <w:sz w:val="28"/>
          <w:szCs w:val="28"/>
        </w:rPr>
        <w:t>Министерств</w:t>
      </w:r>
      <w:r>
        <w:rPr>
          <w:sz w:val="28"/>
          <w:szCs w:val="28"/>
        </w:rPr>
        <w:t>а</w:t>
      </w:r>
      <w:r w:rsidR="00415A18">
        <w:rPr>
          <w:sz w:val="28"/>
          <w:szCs w:val="28"/>
        </w:rPr>
        <w:t xml:space="preserve"> </w:t>
      </w:r>
      <w:r w:rsidR="00C229FD">
        <w:rPr>
          <w:sz w:val="28"/>
          <w:szCs w:val="28"/>
        </w:rPr>
        <w:t>О</w:t>
      </w:r>
      <w:r w:rsidR="00415A18">
        <w:rPr>
          <w:sz w:val="28"/>
          <w:szCs w:val="28"/>
        </w:rPr>
        <w:t>бороны</w:t>
      </w:r>
      <w:r w:rsidR="00415A18" w:rsidRPr="000E7753">
        <w:rPr>
          <w:sz w:val="28"/>
          <w:szCs w:val="28"/>
        </w:rPr>
        <w:t xml:space="preserve"> представляет стратегическ</w:t>
      </w:r>
      <w:r>
        <w:rPr>
          <w:sz w:val="28"/>
          <w:szCs w:val="28"/>
        </w:rPr>
        <w:t>ую</w:t>
      </w:r>
      <w:r w:rsidR="00415A18" w:rsidRPr="000E7753">
        <w:rPr>
          <w:sz w:val="28"/>
          <w:szCs w:val="28"/>
        </w:rPr>
        <w:t xml:space="preserve"> угроз</w:t>
      </w:r>
      <w:r>
        <w:rPr>
          <w:sz w:val="28"/>
          <w:szCs w:val="28"/>
        </w:rPr>
        <w:t>у</w:t>
      </w:r>
      <w:r w:rsidR="00415A18" w:rsidRPr="000E7753">
        <w:rPr>
          <w:sz w:val="28"/>
          <w:szCs w:val="28"/>
        </w:rPr>
        <w:t xml:space="preserve">, как </w:t>
      </w:r>
      <w:r>
        <w:rPr>
          <w:sz w:val="28"/>
          <w:szCs w:val="28"/>
        </w:rPr>
        <w:t>было упомянуто в</w:t>
      </w:r>
      <w:r w:rsidR="00415A18" w:rsidRPr="000E7753">
        <w:rPr>
          <w:sz w:val="28"/>
          <w:szCs w:val="28"/>
        </w:rPr>
        <w:t xml:space="preserve"> предыдущих главах. Совместное использование секретных данных</w:t>
      </w:r>
      <w:r w:rsidR="00C229FD">
        <w:rPr>
          <w:sz w:val="28"/>
          <w:szCs w:val="28"/>
        </w:rPr>
        <w:t xml:space="preserve">, доступа ко внутренней информации </w:t>
      </w:r>
      <w:r w:rsidR="00415A18" w:rsidRPr="000E7753">
        <w:rPr>
          <w:sz w:val="28"/>
          <w:szCs w:val="28"/>
        </w:rPr>
        <w:t>и обеспечени</w:t>
      </w:r>
      <w:r>
        <w:rPr>
          <w:sz w:val="28"/>
          <w:szCs w:val="28"/>
        </w:rPr>
        <w:t>е</w:t>
      </w:r>
      <w:r w:rsidR="00415A18" w:rsidRPr="000E7753">
        <w:rPr>
          <w:sz w:val="28"/>
          <w:szCs w:val="28"/>
        </w:rPr>
        <w:t xml:space="preserve"> коммуникационных платформ упростило бы функциональную совместимость, но также </w:t>
      </w:r>
      <w:r>
        <w:rPr>
          <w:sz w:val="28"/>
          <w:szCs w:val="28"/>
        </w:rPr>
        <w:t>ставит</w:t>
      </w:r>
      <w:r w:rsidR="00415A18" w:rsidRPr="000E7753">
        <w:rPr>
          <w:sz w:val="28"/>
          <w:szCs w:val="28"/>
        </w:rPr>
        <w:t xml:space="preserve"> вооруженные силы </w:t>
      </w:r>
      <w:r w:rsidR="00990ABF">
        <w:rPr>
          <w:sz w:val="28"/>
          <w:szCs w:val="28"/>
        </w:rPr>
        <w:t>в</w:t>
      </w:r>
      <w:r>
        <w:rPr>
          <w:sz w:val="28"/>
          <w:szCs w:val="28"/>
        </w:rPr>
        <w:t xml:space="preserve"> рискованное положение </w:t>
      </w:r>
      <w:r w:rsidR="00415A18" w:rsidRPr="000E7753">
        <w:rPr>
          <w:sz w:val="28"/>
          <w:szCs w:val="28"/>
        </w:rPr>
        <w:t xml:space="preserve">компромисса, </w:t>
      </w:r>
      <w:r>
        <w:rPr>
          <w:sz w:val="28"/>
          <w:szCs w:val="28"/>
        </w:rPr>
        <w:t>пока ЧВК не определено место в мировой структур</w:t>
      </w:r>
      <w:r w:rsidR="00261B3F">
        <w:rPr>
          <w:sz w:val="28"/>
          <w:szCs w:val="28"/>
        </w:rPr>
        <w:t>е</w:t>
      </w:r>
      <w:r>
        <w:rPr>
          <w:sz w:val="28"/>
          <w:szCs w:val="28"/>
        </w:rPr>
        <w:t xml:space="preserve"> взаимоотношений</w:t>
      </w:r>
      <w:r w:rsidR="00415A18" w:rsidRPr="000E7753">
        <w:rPr>
          <w:sz w:val="28"/>
          <w:szCs w:val="28"/>
        </w:rPr>
        <w:t xml:space="preserve">. </w:t>
      </w:r>
      <w:r w:rsidR="00990ABF">
        <w:rPr>
          <w:sz w:val="28"/>
          <w:szCs w:val="28"/>
        </w:rPr>
        <w:t>Значение</w:t>
      </w:r>
      <w:r w:rsidR="00415A18" w:rsidRPr="000E7753">
        <w:rPr>
          <w:sz w:val="28"/>
          <w:szCs w:val="28"/>
        </w:rPr>
        <w:t xml:space="preserve">, которое </w:t>
      </w:r>
      <w:r w:rsidR="00415A18">
        <w:rPr>
          <w:sz w:val="28"/>
          <w:szCs w:val="28"/>
        </w:rPr>
        <w:t>ЧВК</w:t>
      </w:r>
      <w:r w:rsidR="00415A18" w:rsidRPr="000E7753">
        <w:rPr>
          <w:sz w:val="28"/>
          <w:szCs w:val="28"/>
        </w:rPr>
        <w:t xml:space="preserve"> имеют </w:t>
      </w:r>
      <w:r w:rsidR="00990ABF">
        <w:rPr>
          <w:sz w:val="28"/>
          <w:szCs w:val="28"/>
        </w:rPr>
        <w:t>к м</w:t>
      </w:r>
      <w:r w:rsidR="00415A18">
        <w:rPr>
          <w:sz w:val="28"/>
          <w:szCs w:val="28"/>
        </w:rPr>
        <w:t>инистерств</w:t>
      </w:r>
      <w:r w:rsidR="00990ABF">
        <w:rPr>
          <w:sz w:val="28"/>
          <w:szCs w:val="28"/>
        </w:rPr>
        <w:t>у</w:t>
      </w:r>
      <w:r w:rsidR="00415A18">
        <w:rPr>
          <w:sz w:val="28"/>
          <w:szCs w:val="28"/>
        </w:rPr>
        <w:t xml:space="preserve"> обороны</w:t>
      </w:r>
      <w:r w:rsidR="00415A18" w:rsidRPr="000E7753">
        <w:rPr>
          <w:sz w:val="28"/>
          <w:szCs w:val="28"/>
        </w:rPr>
        <w:t xml:space="preserve">, </w:t>
      </w:r>
      <w:r w:rsidR="00990ABF" w:rsidRPr="000E7753">
        <w:rPr>
          <w:sz w:val="28"/>
          <w:szCs w:val="28"/>
        </w:rPr>
        <w:t xml:space="preserve">также </w:t>
      </w:r>
      <w:r w:rsidR="00415A18" w:rsidRPr="000E7753">
        <w:rPr>
          <w:sz w:val="28"/>
          <w:szCs w:val="28"/>
        </w:rPr>
        <w:t xml:space="preserve">увеличится. </w:t>
      </w:r>
      <w:r w:rsidR="00990ABF">
        <w:rPr>
          <w:sz w:val="28"/>
          <w:szCs w:val="28"/>
        </w:rPr>
        <w:t>ЧВК получат доступ к существующей инфраструктуре</w:t>
      </w:r>
      <w:r w:rsidR="00415A18" w:rsidRPr="000E7753">
        <w:rPr>
          <w:sz w:val="28"/>
          <w:szCs w:val="28"/>
        </w:rPr>
        <w:t xml:space="preserve">, </w:t>
      </w:r>
      <w:r w:rsidR="00990ABF">
        <w:rPr>
          <w:sz w:val="28"/>
          <w:szCs w:val="28"/>
        </w:rPr>
        <w:t>медицинскому обслуживанию, иной поддержки</w:t>
      </w:r>
      <w:r w:rsidR="00415A18" w:rsidRPr="000E7753">
        <w:rPr>
          <w:sz w:val="28"/>
          <w:szCs w:val="28"/>
        </w:rPr>
        <w:t xml:space="preserve">, </w:t>
      </w:r>
      <w:r w:rsidR="00990ABF">
        <w:rPr>
          <w:sz w:val="28"/>
          <w:szCs w:val="28"/>
        </w:rPr>
        <w:t>вплоть до налоговых льгот.</w:t>
      </w:r>
    </w:p>
    <w:p w:rsidR="00415A18" w:rsidRPr="000E7753" w:rsidRDefault="00415A18" w:rsidP="000D4C17">
      <w:pPr>
        <w:spacing w:line="360" w:lineRule="auto"/>
        <w:ind w:firstLine="1134"/>
        <w:jc w:val="both"/>
        <w:rPr>
          <w:sz w:val="28"/>
          <w:szCs w:val="28"/>
        </w:rPr>
      </w:pPr>
      <w:r w:rsidRPr="000E7753">
        <w:rPr>
          <w:sz w:val="28"/>
          <w:szCs w:val="28"/>
        </w:rPr>
        <w:t xml:space="preserve">Преимущества использования </w:t>
      </w:r>
      <w:r>
        <w:rPr>
          <w:sz w:val="28"/>
          <w:szCs w:val="28"/>
        </w:rPr>
        <w:t>ЧВК</w:t>
      </w:r>
      <w:r w:rsidRPr="000E7753">
        <w:rPr>
          <w:sz w:val="28"/>
          <w:szCs w:val="28"/>
        </w:rPr>
        <w:t xml:space="preserve"> предусматривают экономию </w:t>
      </w:r>
      <w:r w:rsidR="00990ABF">
        <w:rPr>
          <w:sz w:val="28"/>
          <w:szCs w:val="28"/>
        </w:rPr>
        <w:t xml:space="preserve">живой </w:t>
      </w:r>
      <w:r w:rsidRPr="000E7753">
        <w:rPr>
          <w:sz w:val="28"/>
          <w:szCs w:val="28"/>
        </w:rPr>
        <w:t xml:space="preserve">силы для </w:t>
      </w:r>
      <w:r w:rsidR="00990ABF">
        <w:rPr>
          <w:sz w:val="28"/>
          <w:szCs w:val="28"/>
        </w:rPr>
        <w:t>министерства</w:t>
      </w:r>
      <w:r>
        <w:rPr>
          <w:sz w:val="28"/>
          <w:szCs w:val="28"/>
        </w:rPr>
        <w:t xml:space="preserve"> обороны</w:t>
      </w:r>
      <w:r w:rsidRPr="000E7753">
        <w:rPr>
          <w:sz w:val="28"/>
          <w:szCs w:val="28"/>
        </w:rPr>
        <w:t xml:space="preserve">, </w:t>
      </w:r>
      <w:r w:rsidR="00990ABF">
        <w:rPr>
          <w:sz w:val="28"/>
          <w:szCs w:val="28"/>
        </w:rPr>
        <w:t xml:space="preserve">но также некоторые </w:t>
      </w:r>
      <w:r w:rsidR="00990ABF">
        <w:rPr>
          <w:sz w:val="28"/>
          <w:szCs w:val="28"/>
        </w:rPr>
        <w:lastRenderedPageBreak/>
        <w:t>военнослужащие уходят служить в ЧВК, поскольку им предлагают заработную плату в разы больше.</w:t>
      </w:r>
      <w:r w:rsidR="00480A56">
        <w:rPr>
          <w:sz w:val="28"/>
          <w:szCs w:val="28"/>
        </w:rPr>
        <w:t xml:space="preserve"> </w:t>
      </w:r>
      <w:r w:rsidR="00990ABF">
        <w:rPr>
          <w:sz w:val="28"/>
          <w:szCs w:val="28"/>
        </w:rPr>
        <w:t>Пока виден устойчивый спрос на услуги частных военных компаний со стороны государств</w:t>
      </w:r>
      <w:r w:rsidRPr="000E7753">
        <w:rPr>
          <w:sz w:val="28"/>
          <w:szCs w:val="28"/>
        </w:rPr>
        <w:t xml:space="preserve">. </w:t>
      </w:r>
      <w:r w:rsidR="00990ABF">
        <w:rPr>
          <w:sz w:val="28"/>
          <w:szCs w:val="28"/>
        </w:rPr>
        <w:t xml:space="preserve"> Поэтому даже р</w:t>
      </w:r>
      <w:r w:rsidRPr="000E7753">
        <w:rPr>
          <w:sz w:val="28"/>
          <w:szCs w:val="28"/>
        </w:rPr>
        <w:t xml:space="preserve">епутация и восприятие </w:t>
      </w:r>
      <w:r>
        <w:rPr>
          <w:sz w:val="28"/>
          <w:szCs w:val="28"/>
        </w:rPr>
        <w:t>ЧВК</w:t>
      </w:r>
      <w:r w:rsidR="00480A56">
        <w:rPr>
          <w:sz w:val="28"/>
          <w:szCs w:val="28"/>
        </w:rPr>
        <w:t xml:space="preserve"> </w:t>
      </w:r>
      <w:r w:rsidR="00990ABF">
        <w:rPr>
          <w:sz w:val="28"/>
          <w:szCs w:val="28"/>
        </w:rPr>
        <w:t>в данном случае тоже достаточно субъективный фактор оценки деятельности ЧВК</w:t>
      </w:r>
      <w:r w:rsidRPr="000E7753">
        <w:rPr>
          <w:sz w:val="28"/>
          <w:szCs w:val="28"/>
        </w:rPr>
        <w:t>.</w:t>
      </w:r>
    </w:p>
    <w:p w:rsidR="00990ABF" w:rsidRDefault="00990ABF" w:rsidP="00990ABF">
      <w:pPr>
        <w:spacing w:line="360" w:lineRule="auto"/>
        <w:ind w:firstLine="1134"/>
        <w:jc w:val="both"/>
        <w:rPr>
          <w:sz w:val="28"/>
          <w:szCs w:val="28"/>
        </w:rPr>
      </w:pPr>
      <w:r>
        <w:rPr>
          <w:sz w:val="28"/>
          <w:szCs w:val="28"/>
        </w:rPr>
        <w:t>Еще одним дискуссионным вопросом является сложившаяся ситуация вокруг самой дея</w:t>
      </w:r>
      <w:r w:rsidR="00261B3F">
        <w:rPr>
          <w:sz w:val="28"/>
          <w:szCs w:val="28"/>
        </w:rPr>
        <w:t xml:space="preserve">тельности ЧВК. Ведь фактически </w:t>
      </w:r>
      <w:r w:rsidR="00D31B7C">
        <w:rPr>
          <w:sz w:val="28"/>
          <w:szCs w:val="28"/>
        </w:rPr>
        <w:t>–</w:t>
      </w:r>
      <w:r>
        <w:rPr>
          <w:sz w:val="28"/>
          <w:szCs w:val="28"/>
        </w:rPr>
        <w:t xml:space="preserve"> эти организации обеспечивают мир, то есть, не являясь субъектами международного права, однако участвуют в различных конфликтах, поддерживая мир и безопасность в регионах. С одной стороны - нарушение частными военными компаниями суверенитета путем нарушения монополии на применение вооруженной силы, с другой стороны </w:t>
      </w:r>
      <w:r w:rsidR="00D31B7C">
        <w:rPr>
          <w:sz w:val="28"/>
          <w:szCs w:val="28"/>
        </w:rPr>
        <w:t>–</w:t>
      </w:r>
      <w:r>
        <w:rPr>
          <w:sz w:val="28"/>
          <w:szCs w:val="28"/>
        </w:rPr>
        <w:t xml:space="preserve"> главный заказчик сам дает полномочия частным компаниям применять эту вооруженную силу, делая ЧВК агентом, представляющим свои интересы.</w:t>
      </w:r>
    </w:p>
    <w:p w:rsidR="00415A18" w:rsidRDefault="00415A18" w:rsidP="000D4C17">
      <w:pPr>
        <w:spacing w:line="360" w:lineRule="auto"/>
        <w:ind w:firstLine="1134"/>
        <w:jc w:val="center"/>
        <w:rPr>
          <w:b/>
          <w:sz w:val="28"/>
        </w:rPr>
      </w:pPr>
    </w:p>
    <w:p w:rsidR="001C47D7" w:rsidRDefault="001C47D7" w:rsidP="000D4C17">
      <w:pPr>
        <w:spacing w:line="360" w:lineRule="auto"/>
        <w:ind w:firstLine="1134"/>
        <w:jc w:val="center"/>
        <w:rPr>
          <w:b/>
          <w:sz w:val="28"/>
        </w:rPr>
      </w:pPr>
    </w:p>
    <w:p w:rsidR="001C47D7" w:rsidRDefault="001C47D7" w:rsidP="000D4C17">
      <w:pPr>
        <w:pStyle w:val="1"/>
        <w:pageBreakBefore/>
        <w:ind w:firstLine="1134"/>
      </w:pPr>
      <w:bookmarkStart w:id="44" w:name="_Toc451966646"/>
      <w:r>
        <w:lastRenderedPageBreak/>
        <w:t>Библиография</w:t>
      </w:r>
      <w:bookmarkEnd w:id="44"/>
    </w:p>
    <w:p w:rsidR="00286D6E" w:rsidRPr="00286D6E" w:rsidRDefault="00286D6E" w:rsidP="00286D6E"/>
    <w:p w:rsidR="00242611" w:rsidRDefault="00242611" w:rsidP="00242611">
      <w:pPr>
        <w:pStyle w:val="2"/>
        <w:ind w:firstLine="1134"/>
      </w:pPr>
      <w:bookmarkStart w:id="45" w:name="_Toc451966647"/>
      <w:r>
        <w:t>Список использованных источников</w:t>
      </w:r>
      <w:bookmarkEnd w:id="45"/>
    </w:p>
    <w:p w:rsidR="00242611" w:rsidRPr="00242611" w:rsidRDefault="00242611" w:rsidP="00242611"/>
    <w:p w:rsidR="00242611" w:rsidRPr="009D14E5" w:rsidRDefault="00242611" w:rsidP="00242611">
      <w:pPr>
        <w:rPr>
          <w:sz w:val="22"/>
        </w:rPr>
      </w:pPr>
    </w:p>
    <w:p w:rsidR="00242611" w:rsidRPr="009D14E5" w:rsidRDefault="00242611" w:rsidP="009D559A">
      <w:pPr>
        <w:pStyle w:val="a3"/>
        <w:numPr>
          <w:ilvl w:val="0"/>
          <w:numId w:val="6"/>
        </w:numPr>
        <w:autoSpaceDE w:val="0"/>
        <w:autoSpaceDN w:val="0"/>
        <w:adjustRightInd w:val="0"/>
        <w:spacing w:line="276" w:lineRule="auto"/>
        <w:rPr>
          <w:color w:val="231F20"/>
          <w:szCs w:val="28"/>
        </w:rPr>
      </w:pPr>
      <w:r w:rsidRPr="009D14E5">
        <w:rPr>
          <w:color w:val="231F20"/>
          <w:szCs w:val="28"/>
          <w:lang w:val="en-US"/>
        </w:rPr>
        <w:t>«Use of mercenaries as a means of violating human rights and impeding the exercise of the right of peoples to self determination», UN Doc. E/CN.4/2005/14, para. 50.pg 14</w:t>
      </w:r>
    </w:p>
    <w:p w:rsidR="00242611" w:rsidRPr="009D14E5" w:rsidRDefault="00242611" w:rsidP="009D559A">
      <w:pPr>
        <w:pStyle w:val="a5"/>
        <w:numPr>
          <w:ilvl w:val="0"/>
          <w:numId w:val="6"/>
        </w:numPr>
        <w:spacing w:line="276" w:lineRule="auto"/>
        <w:rPr>
          <w:sz w:val="24"/>
          <w:szCs w:val="28"/>
        </w:rPr>
      </w:pPr>
      <w:r w:rsidRPr="009D14E5">
        <w:rPr>
          <w:sz w:val="24"/>
          <w:szCs w:val="28"/>
        </w:rPr>
        <w:t xml:space="preserve">Размер военного бюджета США 2006 года [Электронный ресурс] </w:t>
      </w:r>
      <w:r w:rsidRPr="009D14E5">
        <w:rPr>
          <w:sz w:val="24"/>
          <w:szCs w:val="28"/>
          <w:lang w:val="en-US"/>
        </w:rPr>
        <w:t>https</w:t>
      </w:r>
      <w:r w:rsidRPr="009D14E5">
        <w:rPr>
          <w:sz w:val="24"/>
          <w:szCs w:val="28"/>
        </w:rPr>
        <w:t>://</w:t>
      </w:r>
      <w:r w:rsidRPr="009D14E5">
        <w:rPr>
          <w:sz w:val="24"/>
          <w:szCs w:val="28"/>
          <w:lang w:val="en-US"/>
        </w:rPr>
        <w:t>www</w:t>
      </w:r>
      <w:r w:rsidRPr="009D14E5">
        <w:rPr>
          <w:sz w:val="24"/>
          <w:szCs w:val="28"/>
        </w:rPr>
        <w:t>.</w:t>
      </w:r>
      <w:r w:rsidRPr="009D14E5">
        <w:rPr>
          <w:sz w:val="24"/>
          <w:szCs w:val="28"/>
          <w:lang w:val="en-US"/>
        </w:rPr>
        <w:t>gpo</w:t>
      </w:r>
      <w:r w:rsidRPr="009D14E5">
        <w:rPr>
          <w:sz w:val="24"/>
          <w:szCs w:val="28"/>
        </w:rPr>
        <w:t>.</w:t>
      </w:r>
      <w:r w:rsidRPr="009D14E5">
        <w:rPr>
          <w:sz w:val="24"/>
          <w:szCs w:val="28"/>
          <w:lang w:val="en-US"/>
        </w:rPr>
        <w:t>gov</w:t>
      </w:r>
      <w:r w:rsidRPr="009D14E5">
        <w:rPr>
          <w:sz w:val="24"/>
          <w:szCs w:val="28"/>
        </w:rPr>
        <w:t>/</w:t>
      </w:r>
      <w:r w:rsidRPr="009D14E5">
        <w:rPr>
          <w:sz w:val="24"/>
          <w:szCs w:val="28"/>
          <w:lang w:val="en-US"/>
        </w:rPr>
        <w:t>fdsys</w:t>
      </w:r>
      <w:r w:rsidRPr="009D14E5">
        <w:rPr>
          <w:sz w:val="24"/>
          <w:szCs w:val="28"/>
        </w:rPr>
        <w:t>/</w:t>
      </w:r>
      <w:r w:rsidRPr="009D14E5">
        <w:rPr>
          <w:sz w:val="24"/>
          <w:szCs w:val="28"/>
          <w:lang w:val="en-US"/>
        </w:rPr>
        <w:t>search</w:t>
      </w:r>
      <w:r w:rsidRPr="009D14E5">
        <w:rPr>
          <w:sz w:val="24"/>
          <w:szCs w:val="28"/>
        </w:rPr>
        <w:t>/</w:t>
      </w:r>
      <w:r w:rsidRPr="009D14E5">
        <w:rPr>
          <w:sz w:val="24"/>
          <w:szCs w:val="28"/>
          <w:lang w:val="en-US"/>
        </w:rPr>
        <w:t>pagedetails</w:t>
      </w:r>
      <w:r w:rsidRPr="009D14E5">
        <w:rPr>
          <w:sz w:val="24"/>
          <w:szCs w:val="28"/>
        </w:rPr>
        <w:t>.</w:t>
      </w:r>
      <w:r w:rsidRPr="009D14E5">
        <w:rPr>
          <w:sz w:val="24"/>
          <w:szCs w:val="28"/>
          <w:lang w:val="en-US"/>
        </w:rPr>
        <w:t>action</w:t>
      </w:r>
      <w:r w:rsidRPr="009D14E5">
        <w:rPr>
          <w:sz w:val="24"/>
          <w:szCs w:val="28"/>
        </w:rPr>
        <w:t>?</w:t>
      </w:r>
      <w:r w:rsidRPr="009D14E5">
        <w:rPr>
          <w:sz w:val="24"/>
          <w:szCs w:val="28"/>
          <w:lang w:val="en-US"/>
        </w:rPr>
        <w:t>granuleId</w:t>
      </w:r>
      <w:r w:rsidRPr="009D14E5">
        <w:rPr>
          <w:sz w:val="24"/>
          <w:szCs w:val="28"/>
        </w:rPr>
        <w:t>=</w:t>
      </w:r>
      <w:r w:rsidRPr="009D14E5">
        <w:rPr>
          <w:sz w:val="24"/>
          <w:szCs w:val="28"/>
          <w:lang w:val="en-US"/>
        </w:rPr>
        <w:t>BUDGET</w:t>
      </w:r>
      <w:r w:rsidRPr="009D14E5">
        <w:rPr>
          <w:sz w:val="24"/>
          <w:szCs w:val="28"/>
        </w:rPr>
        <w:t>-2015-</w:t>
      </w:r>
      <w:r w:rsidRPr="009D14E5">
        <w:rPr>
          <w:sz w:val="24"/>
          <w:szCs w:val="28"/>
          <w:lang w:val="en-US"/>
        </w:rPr>
        <w:t>TAB</w:t>
      </w:r>
      <w:r w:rsidRPr="009D14E5">
        <w:rPr>
          <w:sz w:val="24"/>
          <w:szCs w:val="28"/>
        </w:rPr>
        <w:t>-5-1&amp;</w:t>
      </w:r>
      <w:r w:rsidRPr="009D14E5">
        <w:rPr>
          <w:sz w:val="24"/>
          <w:szCs w:val="28"/>
          <w:lang w:val="en-US"/>
        </w:rPr>
        <w:t>packageId</w:t>
      </w:r>
      <w:r w:rsidRPr="009D14E5">
        <w:rPr>
          <w:sz w:val="24"/>
          <w:szCs w:val="28"/>
        </w:rPr>
        <w:t>=</w:t>
      </w:r>
      <w:r w:rsidRPr="009D14E5">
        <w:rPr>
          <w:sz w:val="24"/>
          <w:szCs w:val="28"/>
          <w:lang w:val="en-US"/>
        </w:rPr>
        <w:t>BUDGET</w:t>
      </w:r>
      <w:r w:rsidRPr="009D14E5">
        <w:rPr>
          <w:sz w:val="24"/>
          <w:szCs w:val="28"/>
        </w:rPr>
        <w:t>-2015-</w:t>
      </w:r>
      <w:r w:rsidRPr="009D14E5">
        <w:rPr>
          <w:sz w:val="24"/>
          <w:szCs w:val="28"/>
          <w:lang w:val="en-US"/>
        </w:rPr>
        <w:t>TAB</w:t>
      </w:r>
      <w:r w:rsidRPr="009D14E5">
        <w:rPr>
          <w:sz w:val="24"/>
          <w:szCs w:val="28"/>
        </w:rPr>
        <w:t>&amp;</w:t>
      </w:r>
      <w:r w:rsidRPr="009D14E5">
        <w:rPr>
          <w:sz w:val="24"/>
          <w:szCs w:val="28"/>
          <w:lang w:val="en-US"/>
        </w:rPr>
        <w:t>fromBrowse</w:t>
      </w:r>
      <w:r w:rsidRPr="009D14E5">
        <w:rPr>
          <w:sz w:val="24"/>
          <w:szCs w:val="28"/>
        </w:rPr>
        <w:t>=</w:t>
      </w:r>
      <w:r w:rsidRPr="009D14E5">
        <w:rPr>
          <w:sz w:val="24"/>
          <w:szCs w:val="28"/>
          <w:lang w:val="en-US"/>
        </w:rPr>
        <w:t>true</w:t>
      </w:r>
      <w:r w:rsidRPr="009D14E5">
        <w:rPr>
          <w:sz w:val="24"/>
          <w:szCs w:val="28"/>
        </w:rPr>
        <w:t>/, доступен 22.05.2016</w:t>
      </w:r>
    </w:p>
    <w:p w:rsidR="00242611" w:rsidRPr="009D14E5" w:rsidRDefault="00242611" w:rsidP="009D559A">
      <w:pPr>
        <w:pStyle w:val="a5"/>
        <w:numPr>
          <w:ilvl w:val="0"/>
          <w:numId w:val="6"/>
        </w:numPr>
        <w:spacing w:line="276" w:lineRule="auto"/>
        <w:rPr>
          <w:sz w:val="24"/>
          <w:szCs w:val="28"/>
          <w:lang w:val="en-US"/>
        </w:rPr>
      </w:pPr>
      <w:r w:rsidRPr="009D14E5">
        <w:rPr>
          <w:sz w:val="24"/>
          <w:szCs w:val="28"/>
          <w:lang w:val="en-US"/>
        </w:rPr>
        <w:t>President Bush Signs H.R. 4986, the National Defense Authorization Act for Fiscal Year 2008 into Law [Электронный ресурс]http://georgewbush-whitehouse.archives.gov/news/releases/2008/01/print/20080128-10.html, доступен 22.05.2016</w:t>
      </w:r>
    </w:p>
    <w:p w:rsidR="00242611" w:rsidRPr="009D14E5" w:rsidRDefault="00242611" w:rsidP="009D559A">
      <w:pPr>
        <w:pStyle w:val="a5"/>
        <w:numPr>
          <w:ilvl w:val="0"/>
          <w:numId w:val="6"/>
        </w:numPr>
        <w:spacing w:line="276" w:lineRule="auto"/>
        <w:rPr>
          <w:sz w:val="24"/>
          <w:szCs w:val="28"/>
        </w:rPr>
      </w:pPr>
      <w:r w:rsidRPr="009D14E5">
        <w:rPr>
          <w:sz w:val="24"/>
          <w:szCs w:val="28"/>
        </w:rPr>
        <w:t xml:space="preserve">Приложение к письму Постоянного представителя Швейцарии при Организации Объединенных Наций от 2 октября 2008 года на имя Генерального секретаря Документ Монтрё о соответствующих международно- правовых обязательствах и передовых практических методах государств, касающихся функционирования частных военных и охранных компаний в период вооруженного конфликта /  п. 23, стр.14 [Электронный ресурс] </w:t>
      </w:r>
      <w:r w:rsidRPr="009D14E5">
        <w:rPr>
          <w:sz w:val="24"/>
          <w:szCs w:val="28"/>
          <w:lang w:val="en-US"/>
        </w:rPr>
        <w:t>https</w:t>
      </w:r>
      <w:r w:rsidRPr="009D14E5">
        <w:rPr>
          <w:sz w:val="24"/>
          <w:szCs w:val="28"/>
        </w:rPr>
        <w:t>://</w:t>
      </w:r>
      <w:r w:rsidRPr="009D14E5">
        <w:rPr>
          <w:sz w:val="24"/>
          <w:szCs w:val="28"/>
          <w:lang w:val="en-US"/>
        </w:rPr>
        <w:t>www</w:t>
      </w:r>
      <w:r w:rsidRPr="009D14E5">
        <w:rPr>
          <w:sz w:val="24"/>
          <w:szCs w:val="28"/>
        </w:rPr>
        <w:t>.</w:t>
      </w:r>
      <w:r w:rsidRPr="009D14E5">
        <w:rPr>
          <w:sz w:val="24"/>
          <w:szCs w:val="28"/>
          <w:lang w:val="en-US"/>
        </w:rPr>
        <w:t>icrc</w:t>
      </w:r>
      <w:r w:rsidRPr="009D14E5">
        <w:rPr>
          <w:sz w:val="24"/>
          <w:szCs w:val="28"/>
        </w:rPr>
        <w:t>.</w:t>
      </w:r>
      <w:r w:rsidRPr="009D14E5">
        <w:rPr>
          <w:sz w:val="24"/>
          <w:szCs w:val="28"/>
          <w:lang w:val="en-US"/>
        </w:rPr>
        <w:t>org</w:t>
      </w:r>
      <w:r w:rsidRPr="009D14E5">
        <w:rPr>
          <w:sz w:val="24"/>
          <w:szCs w:val="28"/>
        </w:rPr>
        <w:t>/</w:t>
      </w:r>
      <w:r w:rsidRPr="009D14E5">
        <w:rPr>
          <w:sz w:val="24"/>
          <w:szCs w:val="28"/>
          <w:lang w:val="en-US"/>
        </w:rPr>
        <w:t>rus</w:t>
      </w:r>
      <w:r w:rsidRPr="009D14E5">
        <w:rPr>
          <w:sz w:val="24"/>
          <w:szCs w:val="28"/>
        </w:rPr>
        <w:t>/</w:t>
      </w:r>
      <w:r w:rsidRPr="009D14E5">
        <w:rPr>
          <w:sz w:val="24"/>
          <w:szCs w:val="28"/>
          <w:lang w:val="en-US"/>
        </w:rPr>
        <w:t>assets</w:t>
      </w:r>
      <w:r w:rsidRPr="009D14E5">
        <w:rPr>
          <w:sz w:val="24"/>
          <w:szCs w:val="28"/>
        </w:rPr>
        <w:t>/</w:t>
      </w:r>
      <w:r w:rsidRPr="009D14E5">
        <w:rPr>
          <w:sz w:val="24"/>
          <w:szCs w:val="28"/>
          <w:lang w:val="en-US"/>
        </w:rPr>
        <w:t>files</w:t>
      </w:r>
      <w:r w:rsidRPr="009D14E5">
        <w:rPr>
          <w:sz w:val="24"/>
          <w:szCs w:val="28"/>
        </w:rPr>
        <w:t>/</w:t>
      </w:r>
      <w:r w:rsidRPr="009D14E5">
        <w:rPr>
          <w:sz w:val="24"/>
          <w:szCs w:val="28"/>
          <w:lang w:val="en-US"/>
        </w:rPr>
        <w:t>other</w:t>
      </w:r>
      <w:r w:rsidRPr="009D14E5">
        <w:rPr>
          <w:sz w:val="24"/>
          <w:szCs w:val="28"/>
        </w:rPr>
        <w:t>/</w:t>
      </w:r>
      <w:r w:rsidRPr="009D14E5">
        <w:rPr>
          <w:sz w:val="24"/>
          <w:szCs w:val="28"/>
          <w:lang w:val="en-US"/>
        </w:rPr>
        <w:t>montreau</w:t>
      </w:r>
      <w:r w:rsidRPr="009D14E5">
        <w:rPr>
          <w:sz w:val="24"/>
          <w:szCs w:val="28"/>
        </w:rPr>
        <w:t>.</w:t>
      </w:r>
      <w:r w:rsidRPr="009D14E5">
        <w:rPr>
          <w:sz w:val="24"/>
          <w:szCs w:val="28"/>
          <w:lang w:val="en-US"/>
        </w:rPr>
        <w:t>pdf</w:t>
      </w:r>
      <w:r w:rsidRPr="009D14E5">
        <w:rPr>
          <w:sz w:val="24"/>
          <w:szCs w:val="28"/>
        </w:rPr>
        <w:t xml:space="preserve">/ , доступен 22.05.2016 года </w:t>
      </w:r>
    </w:p>
    <w:p w:rsidR="00242611" w:rsidRPr="009D14E5" w:rsidRDefault="00242611" w:rsidP="009D559A">
      <w:pPr>
        <w:pStyle w:val="a5"/>
        <w:numPr>
          <w:ilvl w:val="0"/>
          <w:numId w:val="6"/>
        </w:numPr>
        <w:spacing w:line="276" w:lineRule="auto"/>
        <w:rPr>
          <w:sz w:val="24"/>
          <w:szCs w:val="28"/>
        </w:rPr>
      </w:pPr>
      <w:r w:rsidRPr="009D14E5">
        <w:rPr>
          <w:sz w:val="24"/>
          <w:szCs w:val="28"/>
        </w:rPr>
        <w:t xml:space="preserve">Письмо Постоянного представителя Швейцарии при Организации Объединенных Наций от 2 октября 2008 года на имя Генерального секретаря / </w:t>
      </w:r>
      <w:r w:rsidRPr="009D14E5">
        <w:rPr>
          <w:sz w:val="24"/>
          <w:szCs w:val="28"/>
          <w:lang w:val="en-US"/>
        </w:rPr>
        <w:t>A</w:t>
      </w:r>
      <w:r w:rsidRPr="009D14E5">
        <w:rPr>
          <w:sz w:val="24"/>
          <w:szCs w:val="28"/>
        </w:rPr>
        <w:t>/63/467–</w:t>
      </w:r>
      <w:r w:rsidRPr="009D14E5">
        <w:rPr>
          <w:sz w:val="24"/>
          <w:szCs w:val="28"/>
          <w:lang w:val="en-US"/>
        </w:rPr>
        <w:t>S</w:t>
      </w:r>
      <w:r w:rsidRPr="009D14E5">
        <w:rPr>
          <w:sz w:val="24"/>
          <w:szCs w:val="28"/>
        </w:rPr>
        <w:t xml:space="preserve">/2008/636, стр. 7 п.3/   [Электронный ресурс] </w:t>
      </w:r>
      <w:r w:rsidRPr="009D14E5">
        <w:rPr>
          <w:sz w:val="24"/>
          <w:szCs w:val="28"/>
          <w:lang w:val="en-US"/>
        </w:rPr>
        <w:t>https</w:t>
      </w:r>
      <w:r w:rsidRPr="009D14E5">
        <w:rPr>
          <w:sz w:val="24"/>
          <w:szCs w:val="28"/>
        </w:rPr>
        <w:t>://</w:t>
      </w:r>
      <w:r w:rsidRPr="009D14E5">
        <w:rPr>
          <w:sz w:val="24"/>
          <w:szCs w:val="28"/>
          <w:lang w:val="en-US"/>
        </w:rPr>
        <w:t>www</w:t>
      </w:r>
      <w:r w:rsidRPr="009D14E5">
        <w:rPr>
          <w:sz w:val="24"/>
          <w:szCs w:val="28"/>
        </w:rPr>
        <w:t>.</w:t>
      </w:r>
      <w:r w:rsidRPr="009D14E5">
        <w:rPr>
          <w:sz w:val="24"/>
          <w:szCs w:val="28"/>
          <w:lang w:val="en-US"/>
        </w:rPr>
        <w:t>icrc</w:t>
      </w:r>
      <w:r w:rsidRPr="009D14E5">
        <w:rPr>
          <w:sz w:val="24"/>
          <w:szCs w:val="28"/>
        </w:rPr>
        <w:t>.</w:t>
      </w:r>
      <w:r w:rsidRPr="009D14E5">
        <w:rPr>
          <w:sz w:val="24"/>
          <w:szCs w:val="28"/>
          <w:lang w:val="en-US"/>
        </w:rPr>
        <w:t>org</w:t>
      </w:r>
      <w:r w:rsidRPr="009D14E5">
        <w:rPr>
          <w:sz w:val="24"/>
          <w:szCs w:val="28"/>
        </w:rPr>
        <w:t>/</w:t>
      </w:r>
      <w:r w:rsidRPr="009D14E5">
        <w:rPr>
          <w:sz w:val="24"/>
          <w:szCs w:val="28"/>
          <w:lang w:val="en-US"/>
        </w:rPr>
        <w:t>rus</w:t>
      </w:r>
      <w:r w:rsidRPr="009D14E5">
        <w:rPr>
          <w:sz w:val="24"/>
          <w:szCs w:val="28"/>
        </w:rPr>
        <w:t>/</w:t>
      </w:r>
      <w:r w:rsidRPr="009D14E5">
        <w:rPr>
          <w:sz w:val="24"/>
          <w:szCs w:val="28"/>
          <w:lang w:val="en-US"/>
        </w:rPr>
        <w:t>assets</w:t>
      </w:r>
      <w:r w:rsidRPr="009D14E5">
        <w:rPr>
          <w:sz w:val="24"/>
          <w:szCs w:val="28"/>
        </w:rPr>
        <w:t>/</w:t>
      </w:r>
      <w:r w:rsidRPr="009D14E5">
        <w:rPr>
          <w:sz w:val="24"/>
          <w:szCs w:val="28"/>
          <w:lang w:val="en-US"/>
        </w:rPr>
        <w:t>files</w:t>
      </w:r>
      <w:r w:rsidRPr="009D14E5">
        <w:rPr>
          <w:sz w:val="24"/>
          <w:szCs w:val="28"/>
        </w:rPr>
        <w:t>/</w:t>
      </w:r>
      <w:r w:rsidRPr="009D14E5">
        <w:rPr>
          <w:sz w:val="24"/>
          <w:szCs w:val="28"/>
          <w:lang w:val="en-US"/>
        </w:rPr>
        <w:t>other</w:t>
      </w:r>
      <w:r w:rsidRPr="009D14E5">
        <w:rPr>
          <w:sz w:val="24"/>
          <w:szCs w:val="28"/>
        </w:rPr>
        <w:t>/</w:t>
      </w:r>
      <w:r w:rsidRPr="009D14E5">
        <w:rPr>
          <w:sz w:val="24"/>
          <w:szCs w:val="28"/>
          <w:lang w:val="en-US"/>
        </w:rPr>
        <w:t>montreau</w:t>
      </w:r>
      <w:r w:rsidRPr="009D14E5">
        <w:rPr>
          <w:sz w:val="24"/>
          <w:szCs w:val="28"/>
        </w:rPr>
        <w:t>.</w:t>
      </w:r>
      <w:r w:rsidRPr="009D14E5">
        <w:rPr>
          <w:sz w:val="24"/>
          <w:szCs w:val="28"/>
          <w:lang w:val="en-US"/>
        </w:rPr>
        <w:t>pdf</w:t>
      </w:r>
      <w:r w:rsidRPr="009D14E5">
        <w:rPr>
          <w:sz w:val="24"/>
          <w:szCs w:val="28"/>
        </w:rPr>
        <w:t>/ , доступен 22.05.2016 года.</w:t>
      </w:r>
    </w:p>
    <w:p w:rsidR="00242611" w:rsidRPr="009D14E5" w:rsidRDefault="00242611" w:rsidP="009D559A">
      <w:pPr>
        <w:pStyle w:val="a3"/>
        <w:numPr>
          <w:ilvl w:val="0"/>
          <w:numId w:val="6"/>
        </w:numPr>
        <w:spacing w:line="276" w:lineRule="auto"/>
        <w:rPr>
          <w:szCs w:val="28"/>
        </w:rPr>
      </w:pPr>
      <w:r w:rsidRPr="009D14E5">
        <w:rPr>
          <w:bCs/>
          <w:szCs w:val="28"/>
        </w:rPr>
        <w:t>Дополнительный протокол к Женевским конвенциям от 12 августа 1949 года, касающийся защиты жертв немеждународных вооруженных конфликтов (Протокол II). Женева, 8 июня 1977 года.</w:t>
      </w:r>
      <w:r w:rsidRPr="009D14E5">
        <w:rPr>
          <w:szCs w:val="28"/>
        </w:rPr>
        <w:t xml:space="preserve"> [Электронный ресурс]  https://www.icrc.org/rus/resources/documents/misc/6lkb3l.htm, доступен 22.05.2016 года.</w:t>
      </w:r>
    </w:p>
    <w:p w:rsidR="00242611" w:rsidRPr="009D14E5" w:rsidRDefault="00242611" w:rsidP="009D559A">
      <w:pPr>
        <w:pStyle w:val="a5"/>
        <w:numPr>
          <w:ilvl w:val="0"/>
          <w:numId w:val="6"/>
        </w:numPr>
        <w:spacing w:line="276" w:lineRule="auto"/>
        <w:rPr>
          <w:sz w:val="24"/>
          <w:szCs w:val="28"/>
        </w:rPr>
      </w:pPr>
      <w:r w:rsidRPr="009D14E5">
        <w:rPr>
          <w:sz w:val="24"/>
          <w:szCs w:val="28"/>
        </w:rPr>
        <w:t xml:space="preserve">Международная конвенция о борьбе с вербовкой, использованием, финансированием и обучением наемников, ст. 1, стр.1 [Электронный ресурс]  </w:t>
      </w:r>
      <w:r w:rsidRPr="009D14E5">
        <w:rPr>
          <w:sz w:val="24"/>
          <w:szCs w:val="28"/>
          <w:lang w:val="en-US"/>
        </w:rPr>
        <w:t>http</w:t>
      </w:r>
      <w:r w:rsidRPr="009D14E5">
        <w:rPr>
          <w:sz w:val="24"/>
          <w:szCs w:val="28"/>
        </w:rPr>
        <w:t>://</w:t>
      </w:r>
      <w:r w:rsidRPr="009D14E5">
        <w:rPr>
          <w:sz w:val="24"/>
          <w:szCs w:val="28"/>
          <w:lang w:val="en-US"/>
        </w:rPr>
        <w:t>www</w:t>
      </w:r>
      <w:r w:rsidRPr="009D14E5">
        <w:rPr>
          <w:sz w:val="24"/>
          <w:szCs w:val="28"/>
        </w:rPr>
        <w:t>.</w:t>
      </w:r>
      <w:r w:rsidRPr="009D14E5">
        <w:rPr>
          <w:sz w:val="24"/>
          <w:szCs w:val="28"/>
          <w:lang w:val="en-US"/>
        </w:rPr>
        <w:t>un</w:t>
      </w:r>
      <w:r w:rsidRPr="009D14E5">
        <w:rPr>
          <w:sz w:val="24"/>
          <w:szCs w:val="28"/>
        </w:rPr>
        <w:t>.</w:t>
      </w:r>
      <w:r w:rsidRPr="009D14E5">
        <w:rPr>
          <w:sz w:val="24"/>
          <w:szCs w:val="28"/>
          <w:lang w:val="en-US"/>
        </w:rPr>
        <w:t>org</w:t>
      </w:r>
      <w:r w:rsidRPr="009D14E5">
        <w:rPr>
          <w:sz w:val="24"/>
          <w:szCs w:val="28"/>
        </w:rPr>
        <w:t>/</w:t>
      </w:r>
      <w:r w:rsidRPr="009D14E5">
        <w:rPr>
          <w:sz w:val="24"/>
          <w:szCs w:val="28"/>
          <w:lang w:val="en-US"/>
        </w:rPr>
        <w:t>ru</w:t>
      </w:r>
      <w:r w:rsidRPr="009D14E5">
        <w:rPr>
          <w:sz w:val="24"/>
          <w:szCs w:val="28"/>
        </w:rPr>
        <w:t>/</w:t>
      </w:r>
      <w:r w:rsidRPr="009D14E5">
        <w:rPr>
          <w:sz w:val="24"/>
          <w:szCs w:val="28"/>
          <w:lang w:val="en-US"/>
        </w:rPr>
        <w:t>documents</w:t>
      </w:r>
      <w:r w:rsidRPr="009D14E5">
        <w:rPr>
          <w:sz w:val="24"/>
          <w:szCs w:val="28"/>
        </w:rPr>
        <w:t>/</w:t>
      </w:r>
      <w:r w:rsidRPr="009D14E5">
        <w:rPr>
          <w:sz w:val="24"/>
          <w:szCs w:val="28"/>
          <w:lang w:val="en-US"/>
        </w:rPr>
        <w:t>decl</w:t>
      </w:r>
      <w:r w:rsidRPr="009D14E5">
        <w:rPr>
          <w:sz w:val="24"/>
          <w:szCs w:val="28"/>
        </w:rPr>
        <w:t>_</w:t>
      </w:r>
      <w:r w:rsidRPr="009D14E5">
        <w:rPr>
          <w:sz w:val="24"/>
          <w:szCs w:val="28"/>
          <w:lang w:val="en-US"/>
        </w:rPr>
        <w:t>conv</w:t>
      </w:r>
      <w:r w:rsidRPr="009D14E5">
        <w:rPr>
          <w:sz w:val="24"/>
          <w:szCs w:val="28"/>
        </w:rPr>
        <w:t>/</w:t>
      </w:r>
      <w:r w:rsidRPr="009D14E5">
        <w:rPr>
          <w:sz w:val="24"/>
          <w:szCs w:val="28"/>
          <w:lang w:val="en-US"/>
        </w:rPr>
        <w:t>conventions</w:t>
      </w:r>
      <w:r w:rsidRPr="009D14E5">
        <w:rPr>
          <w:sz w:val="24"/>
          <w:szCs w:val="28"/>
        </w:rPr>
        <w:t>/</w:t>
      </w:r>
      <w:r w:rsidRPr="009D14E5">
        <w:rPr>
          <w:sz w:val="24"/>
          <w:szCs w:val="28"/>
          <w:lang w:val="en-US"/>
        </w:rPr>
        <w:t>mercen</w:t>
      </w:r>
      <w:r w:rsidRPr="009D14E5">
        <w:rPr>
          <w:sz w:val="24"/>
          <w:szCs w:val="28"/>
        </w:rPr>
        <w:t>.</w:t>
      </w:r>
      <w:r w:rsidRPr="009D14E5">
        <w:rPr>
          <w:sz w:val="24"/>
          <w:szCs w:val="28"/>
          <w:lang w:val="en-US"/>
        </w:rPr>
        <w:t>shtml</w:t>
      </w:r>
      <w:r w:rsidRPr="009D14E5">
        <w:rPr>
          <w:sz w:val="24"/>
          <w:szCs w:val="28"/>
        </w:rPr>
        <w:t xml:space="preserve">  доступен, 22.05.2016 года.</w:t>
      </w:r>
    </w:p>
    <w:p w:rsidR="00242611" w:rsidRPr="009D14E5" w:rsidRDefault="00242611" w:rsidP="009D559A">
      <w:pPr>
        <w:pStyle w:val="a5"/>
        <w:numPr>
          <w:ilvl w:val="0"/>
          <w:numId w:val="6"/>
        </w:numPr>
        <w:spacing w:line="276" w:lineRule="auto"/>
        <w:rPr>
          <w:sz w:val="24"/>
          <w:szCs w:val="28"/>
        </w:rPr>
      </w:pPr>
      <w:r w:rsidRPr="009D14E5">
        <w:rPr>
          <w:sz w:val="24"/>
          <w:szCs w:val="28"/>
        </w:rPr>
        <w:t xml:space="preserve">Конвенция ОАЕ (Организации Африканского Единства) о ликвидации наемничества в Африке [Электронный ресурс]  </w:t>
      </w:r>
      <w:r w:rsidRPr="009D14E5">
        <w:rPr>
          <w:sz w:val="24"/>
          <w:szCs w:val="28"/>
          <w:lang w:val="en-US"/>
        </w:rPr>
        <w:t>http</w:t>
      </w:r>
      <w:r w:rsidRPr="009D14E5">
        <w:rPr>
          <w:sz w:val="24"/>
          <w:szCs w:val="28"/>
        </w:rPr>
        <w:t>://</w:t>
      </w:r>
      <w:r w:rsidRPr="009D14E5">
        <w:rPr>
          <w:sz w:val="24"/>
          <w:szCs w:val="28"/>
          <w:lang w:val="en-US"/>
        </w:rPr>
        <w:t>www</w:t>
      </w:r>
      <w:r w:rsidRPr="009D14E5">
        <w:rPr>
          <w:sz w:val="24"/>
          <w:szCs w:val="28"/>
        </w:rPr>
        <w:t>.</w:t>
      </w:r>
      <w:r w:rsidRPr="009D14E5">
        <w:rPr>
          <w:sz w:val="24"/>
          <w:szCs w:val="28"/>
          <w:lang w:val="en-US"/>
        </w:rPr>
        <w:t>un</w:t>
      </w:r>
      <w:r w:rsidRPr="009D14E5">
        <w:rPr>
          <w:sz w:val="24"/>
          <w:szCs w:val="28"/>
        </w:rPr>
        <w:t>.</w:t>
      </w:r>
      <w:r w:rsidRPr="009D14E5">
        <w:rPr>
          <w:sz w:val="24"/>
          <w:szCs w:val="28"/>
          <w:lang w:val="en-US"/>
        </w:rPr>
        <w:t>org</w:t>
      </w:r>
      <w:r w:rsidRPr="009D14E5">
        <w:rPr>
          <w:sz w:val="24"/>
          <w:szCs w:val="28"/>
        </w:rPr>
        <w:t>/</w:t>
      </w:r>
      <w:r w:rsidRPr="009D14E5">
        <w:rPr>
          <w:sz w:val="24"/>
          <w:szCs w:val="28"/>
          <w:lang w:val="en-US"/>
        </w:rPr>
        <w:t>ru</w:t>
      </w:r>
      <w:r w:rsidRPr="009D14E5">
        <w:rPr>
          <w:sz w:val="24"/>
          <w:szCs w:val="28"/>
        </w:rPr>
        <w:t>/</w:t>
      </w:r>
      <w:r w:rsidRPr="009D14E5">
        <w:rPr>
          <w:sz w:val="24"/>
          <w:szCs w:val="28"/>
          <w:lang w:val="en-US"/>
        </w:rPr>
        <w:t>documents</w:t>
      </w:r>
      <w:r w:rsidRPr="009D14E5">
        <w:rPr>
          <w:sz w:val="24"/>
          <w:szCs w:val="28"/>
        </w:rPr>
        <w:t>/</w:t>
      </w:r>
      <w:r w:rsidRPr="009D14E5">
        <w:rPr>
          <w:sz w:val="24"/>
          <w:szCs w:val="28"/>
          <w:lang w:val="en-US"/>
        </w:rPr>
        <w:t>decl</w:t>
      </w:r>
      <w:r w:rsidRPr="009D14E5">
        <w:rPr>
          <w:sz w:val="24"/>
          <w:szCs w:val="28"/>
        </w:rPr>
        <w:t>_</w:t>
      </w:r>
      <w:r w:rsidRPr="009D14E5">
        <w:rPr>
          <w:sz w:val="24"/>
          <w:szCs w:val="28"/>
          <w:lang w:val="en-US"/>
        </w:rPr>
        <w:t>conv</w:t>
      </w:r>
      <w:r w:rsidRPr="009D14E5">
        <w:rPr>
          <w:sz w:val="24"/>
          <w:szCs w:val="28"/>
        </w:rPr>
        <w:t>/</w:t>
      </w:r>
      <w:r w:rsidRPr="009D14E5">
        <w:rPr>
          <w:sz w:val="24"/>
          <w:szCs w:val="28"/>
          <w:lang w:val="en-US"/>
        </w:rPr>
        <w:t>conventions</w:t>
      </w:r>
      <w:r w:rsidRPr="009D14E5">
        <w:rPr>
          <w:sz w:val="24"/>
          <w:szCs w:val="28"/>
        </w:rPr>
        <w:t>/</w:t>
      </w:r>
      <w:r w:rsidRPr="009D14E5">
        <w:rPr>
          <w:sz w:val="24"/>
          <w:szCs w:val="28"/>
          <w:lang w:val="en-US"/>
        </w:rPr>
        <w:t>raceconv</w:t>
      </w:r>
      <w:r w:rsidRPr="009D14E5">
        <w:rPr>
          <w:sz w:val="24"/>
          <w:szCs w:val="28"/>
        </w:rPr>
        <w:t>.</w:t>
      </w:r>
      <w:r w:rsidRPr="009D14E5">
        <w:rPr>
          <w:sz w:val="24"/>
          <w:szCs w:val="28"/>
          <w:lang w:val="en-US"/>
        </w:rPr>
        <w:t>shtml</w:t>
      </w:r>
      <w:r w:rsidRPr="009D14E5">
        <w:rPr>
          <w:sz w:val="24"/>
          <w:szCs w:val="28"/>
        </w:rPr>
        <w:t>, доступен, 22.05.2016 года.</w:t>
      </w:r>
    </w:p>
    <w:p w:rsidR="00242611" w:rsidRPr="009D14E5" w:rsidRDefault="00242611" w:rsidP="009D559A">
      <w:pPr>
        <w:pStyle w:val="a5"/>
        <w:numPr>
          <w:ilvl w:val="0"/>
          <w:numId w:val="6"/>
        </w:numPr>
        <w:spacing w:line="276" w:lineRule="auto"/>
        <w:rPr>
          <w:sz w:val="24"/>
          <w:szCs w:val="28"/>
        </w:rPr>
      </w:pPr>
      <w:r w:rsidRPr="009D14E5">
        <w:rPr>
          <w:sz w:val="24"/>
          <w:szCs w:val="28"/>
        </w:rPr>
        <w:t xml:space="preserve">Международная конвенция о борьбе с вербовкой, использованием, финансированием и обучением наемников, ст. 1, стр.1 [Электронный ресурс]  </w:t>
      </w:r>
      <w:r w:rsidRPr="009D14E5">
        <w:rPr>
          <w:sz w:val="24"/>
          <w:szCs w:val="28"/>
          <w:lang w:val="en-US"/>
        </w:rPr>
        <w:t>http</w:t>
      </w:r>
      <w:r w:rsidRPr="009D14E5">
        <w:rPr>
          <w:sz w:val="24"/>
          <w:szCs w:val="28"/>
        </w:rPr>
        <w:t>://</w:t>
      </w:r>
      <w:r w:rsidRPr="009D14E5">
        <w:rPr>
          <w:sz w:val="24"/>
          <w:szCs w:val="28"/>
          <w:lang w:val="en-US"/>
        </w:rPr>
        <w:t>www</w:t>
      </w:r>
      <w:r w:rsidRPr="009D14E5">
        <w:rPr>
          <w:sz w:val="24"/>
          <w:szCs w:val="28"/>
        </w:rPr>
        <w:t>.</w:t>
      </w:r>
      <w:r w:rsidRPr="009D14E5">
        <w:rPr>
          <w:sz w:val="24"/>
          <w:szCs w:val="28"/>
          <w:lang w:val="en-US"/>
        </w:rPr>
        <w:t>un</w:t>
      </w:r>
      <w:r w:rsidRPr="009D14E5">
        <w:rPr>
          <w:sz w:val="24"/>
          <w:szCs w:val="28"/>
        </w:rPr>
        <w:t>.</w:t>
      </w:r>
      <w:r w:rsidRPr="009D14E5">
        <w:rPr>
          <w:sz w:val="24"/>
          <w:szCs w:val="28"/>
          <w:lang w:val="en-US"/>
        </w:rPr>
        <w:t>org</w:t>
      </w:r>
      <w:r w:rsidRPr="009D14E5">
        <w:rPr>
          <w:sz w:val="24"/>
          <w:szCs w:val="28"/>
        </w:rPr>
        <w:t>/</w:t>
      </w:r>
      <w:r w:rsidRPr="009D14E5">
        <w:rPr>
          <w:sz w:val="24"/>
          <w:szCs w:val="28"/>
          <w:lang w:val="en-US"/>
        </w:rPr>
        <w:t>ru</w:t>
      </w:r>
      <w:r w:rsidRPr="009D14E5">
        <w:rPr>
          <w:sz w:val="24"/>
          <w:szCs w:val="28"/>
        </w:rPr>
        <w:t>/</w:t>
      </w:r>
      <w:r w:rsidRPr="009D14E5">
        <w:rPr>
          <w:sz w:val="24"/>
          <w:szCs w:val="28"/>
          <w:lang w:val="en-US"/>
        </w:rPr>
        <w:t>documents</w:t>
      </w:r>
      <w:r w:rsidRPr="009D14E5">
        <w:rPr>
          <w:sz w:val="24"/>
          <w:szCs w:val="28"/>
        </w:rPr>
        <w:t>/</w:t>
      </w:r>
      <w:r w:rsidRPr="009D14E5">
        <w:rPr>
          <w:sz w:val="24"/>
          <w:szCs w:val="28"/>
          <w:lang w:val="en-US"/>
        </w:rPr>
        <w:t>decl</w:t>
      </w:r>
      <w:r w:rsidRPr="009D14E5">
        <w:rPr>
          <w:sz w:val="24"/>
          <w:szCs w:val="28"/>
        </w:rPr>
        <w:t>_</w:t>
      </w:r>
      <w:r w:rsidRPr="009D14E5">
        <w:rPr>
          <w:sz w:val="24"/>
          <w:szCs w:val="28"/>
          <w:lang w:val="en-US"/>
        </w:rPr>
        <w:t>conv</w:t>
      </w:r>
      <w:r w:rsidRPr="009D14E5">
        <w:rPr>
          <w:sz w:val="24"/>
          <w:szCs w:val="28"/>
        </w:rPr>
        <w:t>/</w:t>
      </w:r>
      <w:r w:rsidRPr="009D14E5">
        <w:rPr>
          <w:sz w:val="24"/>
          <w:szCs w:val="28"/>
          <w:lang w:val="en-US"/>
        </w:rPr>
        <w:t>conventions</w:t>
      </w:r>
      <w:r w:rsidRPr="009D14E5">
        <w:rPr>
          <w:sz w:val="24"/>
          <w:szCs w:val="28"/>
        </w:rPr>
        <w:t>/</w:t>
      </w:r>
      <w:r w:rsidRPr="009D14E5">
        <w:rPr>
          <w:sz w:val="24"/>
          <w:szCs w:val="28"/>
          <w:lang w:val="en-US"/>
        </w:rPr>
        <w:t>mercen</w:t>
      </w:r>
      <w:r w:rsidRPr="009D14E5">
        <w:rPr>
          <w:sz w:val="24"/>
          <w:szCs w:val="28"/>
        </w:rPr>
        <w:t>.</w:t>
      </w:r>
      <w:r w:rsidRPr="009D14E5">
        <w:rPr>
          <w:sz w:val="24"/>
          <w:szCs w:val="28"/>
          <w:lang w:val="en-US"/>
        </w:rPr>
        <w:t>shtml</w:t>
      </w:r>
      <w:r w:rsidRPr="009D14E5">
        <w:rPr>
          <w:sz w:val="24"/>
          <w:szCs w:val="28"/>
        </w:rPr>
        <w:t xml:space="preserve">  доступен, 22.05.2016 года.</w:t>
      </w:r>
    </w:p>
    <w:p w:rsidR="00242611" w:rsidRPr="009D14E5" w:rsidRDefault="00242611" w:rsidP="009D559A">
      <w:pPr>
        <w:pStyle w:val="a5"/>
        <w:numPr>
          <w:ilvl w:val="0"/>
          <w:numId w:val="6"/>
        </w:numPr>
        <w:spacing w:line="276" w:lineRule="auto"/>
        <w:rPr>
          <w:sz w:val="24"/>
          <w:szCs w:val="28"/>
        </w:rPr>
      </w:pPr>
      <w:r w:rsidRPr="009D14E5">
        <w:rPr>
          <w:sz w:val="24"/>
          <w:szCs w:val="28"/>
        </w:rPr>
        <w:lastRenderedPageBreak/>
        <w:t>Конвенция Организации Объединенных Наций по морскому праву// стр. 4, ст.2 [Электронный ресурс]</w:t>
      </w:r>
      <w:r w:rsidRPr="009D14E5">
        <w:rPr>
          <w:sz w:val="24"/>
          <w:szCs w:val="28"/>
          <w:lang w:val="en-US"/>
        </w:rPr>
        <w:t>http</w:t>
      </w:r>
      <w:r w:rsidRPr="009D14E5">
        <w:rPr>
          <w:sz w:val="24"/>
          <w:szCs w:val="28"/>
        </w:rPr>
        <w:t>://</w:t>
      </w:r>
      <w:r w:rsidRPr="009D14E5">
        <w:rPr>
          <w:sz w:val="24"/>
          <w:szCs w:val="28"/>
          <w:lang w:val="en-US"/>
        </w:rPr>
        <w:t>www</w:t>
      </w:r>
      <w:r w:rsidRPr="009D14E5">
        <w:rPr>
          <w:sz w:val="24"/>
          <w:szCs w:val="28"/>
        </w:rPr>
        <w:t>.</w:t>
      </w:r>
      <w:r w:rsidRPr="009D14E5">
        <w:rPr>
          <w:sz w:val="24"/>
          <w:szCs w:val="28"/>
          <w:lang w:val="en-US"/>
        </w:rPr>
        <w:t>un</w:t>
      </w:r>
      <w:r w:rsidRPr="009D14E5">
        <w:rPr>
          <w:sz w:val="24"/>
          <w:szCs w:val="28"/>
        </w:rPr>
        <w:t>.</w:t>
      </w:r>
      <w:r w:rsidRPr="009D14E5">
        <w:rPr>
          <w:sz w:val="24"/>
          <w:szCs w:val="28"/>
          <w:lang w:val="en-US"/>
        </w:rPr>
        <w:t>org</w:t>
      </w:r>
      <w:r w:rsidRPr="009D14E5">
        <w:rPr>
          <w:sz w:val="24"/>
          <w:szCs w:val="28"/>
        </w:rPr>
        <w:t>/</w:t>
      </w:r>
      <w:r w:rsidRPr="009D14E5">
        <w:rPr>
          <w:sz w:val="24"/>
          <w:szCs w:val="28"/>
          <w:lang w:val="en-US"/>
        </w:rPr>
        <w:t>depts</w:t>
      </w:r>
      <w:r w:rsidRPr="009D14E5">
        <w:rPr>
          <w:sz w:val="24"/>
          <w:szCs w:val="28"/>
        </w:rPr>
        <w:t>/</w:t>
      </w:r>
      <w:r w:rsidRPr="009D14E5">
        <w:rPr>
          <w:sz w:val="24"/>
          <w:szCs w:val="28"/>
          <w:lang w:val="en-US"/>
        </w:rPr>
        <w:t>los</w:t>
      </w:r>
      <w:r w:rsidRPr="009D14E5">
        <w:rPr>
          <w:sz w:val="24"/>
          <w:szCs w:val="28"/>
        </w:rPr>
        <w:t>/</w:t>
      </w:r>
      <w:r w:rsidRPr="009D14E5">
        <w:rPr>
          <w:sz w:val="24"/>
          <w:szCs w:val="28"/>
          <w:lang w:val="en-US"/>
        </w:rPr>
        <w:t>convention</w:t>
      </w:r>
      <w:r w:rsidRPr="009D14E5">
        <w:rPr>
          <w:sz w:val="24"/>
          <w:szCs w:val="28"/>
        </w:rPr>
        <w:t>_</w:t>
      </w:r>
      <w:r w:rsidRPr="009D14E5">
        <w:rPr>
          <w:sz w:val="24"/>
          <w:szCs w:val="28"/>
          <w:lang w:val="en-US"/>
        </w:rPr>
        <w:t>agreements</w:t>
      </w:r>
      <w:r w:rsidRPr="009D14E5">
        <w:rPr>
          <w:sz w:val="24"/>
          <w:szCs w:val="28"/>
        </w:rPr>
        <w:t>/</w:t>
      </w:r>
      <w:r w:rsidRPr="009D14E5">
        <w:rPr>
          <w:sz w:val="24"/>
          <w:szCs w:val="28"/>
          <w:lang w:val="en-US"/>
        </w:rPr>
        <w:t>texts</w:t>
      </w:r>
      <w:r w:rsidRPr="009D14E5">
        <w:rPr>
          <w:sz w:val="24"/>
          <w:szCs w:val="28"/>
        </w:rPr>
        <w:t>/</w:t>
      </w:r>
      <w:r w:rsidRPr="009D14E5">
        <w:rPr>
          <w:sz w:val="24"/>
          <w:szCs w:val="28"/>
          <w:lang w:val="en-US"/>
        </w:rPr>
        <w:t>unclos</w:t>
      </w:r>
      <w:r w:rsidRPr="009D14E5">
        <w:rPr>
          <w:sz w:val="24"/>
          <w:szCs w:val="28"/>
        </w:rPr>
        <w:t>/</w:t>
      </w:r>
      <w:r w:rsidRPr="009D14E5">
        <w:rPr>
          <w:sz w:val="24"/>
          <w:szCs w:val="28"/>
          <w:lang w:val="en-US"/>
        </w:rPr>
        <w:t>unclos</w:t>
      </w:r>
      <w:r w:rsidRPr="009D14E5">
        <w:rPr>
          <w:sz w:val="24"/>
          <w:szCs w:val="28"/>
        </w:rPr>
        <w:t>_</w:t>
      </w:r>
      <w:r w:rsidRPr="009D14E5">
        <w:rPr>
          <w:sz w:val="24"/>
          <w:szCs w:val="28"/>
          <w:lang w:val="en-US"/>
        </w:rPr>
        <w:t>r</w:t>
      </w:r>
      <w:r w:rsidRPr="009D14E5">
        <w:rPr>
          <w:sz w:val="24"/>
          <w:szCs w:val="28"/>
        </w:rPr>
        <w:t>.</w:t>
      </w:r>
      <w:r w:rsidRPr="009D14E5">
        <w:rPr>
          <w:sz w:val="24"/>
          <w:szCs w:val="28"/>
          <w:lang w:val="en-US"/>
        </w:rPr>
        <w:t>pdf</w:t>
      </w:r>
      <w:r w:rsidRPr="009D14E5">
        <w:rPr>
          <w:sz w:val="24"/>
          <w:szCs w:val="28"/>
        </w:rPr>
        <w:t xml:space="preserve"> , доступен 22.05.2016 </w:t>
      </w:r>
    </w:p>
    <w:p w:rsidR="00242611" w:rsidRPr="009D14E5" w:rsidRDefault="00242611" w:rsidP="009D559A">
      <w:pPr>
        <w:pStyle w:val="a5"/>
        <w:numPr>
          <w:ilvl w:val="0"/>
          <w:numId w:val="6"/>
        </w:numPr>
        <w:spacing w:line="276" w:lineRule="auto"/>
        <w:rPr>
          <w:sz w:val="24"/>
          <w:szCs w:val="28"/>
          <w:lang w:val="en-US"/>
        </w:rPr>
      </w:pPr>
      <w:r w:rsidRPr="009D14E5">
        <w:rPr>
          <w:sz w:val="24"/>
          <w:szCs w:val="28"/>
          <w:lang w:val="en-US"/>
        </w:rPr>
        <w:t xml:space="preserve">International Convention on the Establishment of an International Fund for Compensation for Oil Pollution Damage (FUND) [Электронныйресурс], </w:t>
      </w:r>
      <w:r w:rsidRPr="009D14E5">
        <w:rPr>
          <w:sz w:val="24"/>
          <w:szCs w:val="28"/>
        </w:rPr>
        <w:t>доступен</w:t>
      </w:r>
      <w:r w:rsidRPr="009D14E5">
        <w:rPr>
          <w:sz w:val="24"/>
          <w:szCs w:val="28"/>
          <w:lang w:val="en-US"/>
        </w:rPr>
        <w:t xml:space="preserve"> 22.05.2016 http://www.imo.org/en/About/Conventions/ListOfConventions/Pages/International-Convention-on-the-Establishment-of-an-International-Fund-for-Compensation-for-Oil-Pollution-Damage-(FUND).aspx </w:t>
      </w:r>
    </w:p>
    <w:p w:rsidR="00242611" w:rsidRPr="009D14E5" w:rsidRDefault="00242611" w:rsidP="009D559A">
      <w:pPr>
        <w:pStyle w:val="a5"/>
        <w:numPr>
          <w:ilvl w:val="0"/>
          <w:numId w:val="6"/>
        </w:numPr>
        <w:spacing w:line="276" w:lineRule="auto"/>
        <w:rPr>
          <w:sz w:val="24"/>
          <w:szCs w:val="28"/>
        </w:rPr>
      </w:pPr>
      <w:r w:rsidRPr="009D14E5">
        <w:rPr>
          <w:sz w:val="24"/>
          <w:szCs w:val="28"/>
        </w:rPr>
        <w:t xml:space="preserve">Конвенция Организации Объединенных Наций против транснациональной организованной преступности  [Электронный ресурс], доступен 22.05.2016  </w:t>
      </w:r>
      <w:r w:rsidRPr="009D14E5">
        <w:rPr>
          <w:sz w:val="24"/>
          <w:szCs w:val="28"/>
          <w:lang w:val="en-US"/>
        </w:rPr>
        <w:t>http</w:t>
      </w:r>
      <w:r w:rsidRPr="009D14E5">
        <w:rPr>
          <w:sz w:val="24"/>
          <w:szCs w:val="28"/>
        </w:rPr>
        <w:t>://</w:t>
      </w:r>
      <w:r w:rsidRPr="009D14E5">
        <w:rPr>
          <w:sz w:val="24"/>
          <w:szCs w:val="28"/>
          <w:lang w:val="en-US"/>
        </w:rPr>
        <w:t>www</w:t>
      </w:r>
      <w:r w:rsidRPr="009D14E5">
        <w:rPr>
          <w:sz w:val="24"/>
          <w:szCs w:val="28"/>
        </w:rPr>
        <w:t>.</w:t>
      </w:r>
      <w:r w:rsidRPr="009D14E5">
        <w:rPr>
          <w:sz w:val="24"/>
          <w:szCs w:val="28"/>
          <w:lang w:val="en-US"/>
        </w:rPr>
        <w:t>un</w:t>
      </w:r>
      <w:r w:rsidRPr="009D14E5">
        <w:rPr>
          <w:sz w:val="24"/>
          <w:szCs w:val="28"/>
        </w:rPr>
        <w:t>.</w:t>
      </w:r>
      <w:r w:rsidRPr="009D14E5">
        <w:rPr>
          <w:sz w:val="24"/>
          <w:szCs w:val="28"/>
          <w:lang w:val="en-US"/>
        </w:rPr>
        <w:t>org</w:t>
      </w:r>
      <w:r w:rsidRPr="009D14E5">
        <w:rPr>
          <w:sz w:val="24"/>
          <w:szCs w:val="28"/>
        </w:rPr>
        <w:t>/</w:t>
      </w:r>
      <w:r w:rsidRPr="009D14E5">
        <w:rPr>
          <w:sz w:val="24"/>
          <w:szCs w:val="28"/>
          <w:lang w:val="en-US"/>
        </w:rPr>
        <w:t>ru</w:t>
      </w:r>
      <w:r w:rsidRPr="009D14E5">
        <w:rPr>
          <w:sz w:val="24"/>
          <w:szCs w:val="28"/>
        </w:rPr>
        <w:t>/</w:t>
      </w:r>
      <w:r w:rsidRPr="009D14E5">
        <w:rPr>
          <w:sz w:val="24"/>
          <w:szCs w:val="28"/>
          <w:lang w:val="en-US"/>
        </w:rPr>
        <w:t>documents</w:t>
      </w:r>
      <w:r w:rsidRPr="009D14E5">
        <w:rPr>
          <w:sz w:val="24"/>
          <w:szCs w:val="28"/>
        </w:rPr>
        <w:t>/</w:t>
      </w:r>
      <w:r w:rsidRPr="009D14E5">
        <w:rPr>
          <w:sz w:val="24"/>
          <w:szCs w:val="28"/>
          <w:lang w:val="en-US"/>
        </w:rPr>
        <w:t>decl</w:t>
      </w:r>
      <w:r w:rsidRPr="009D14E5">
        <w:rPr>
          <w:sz w:val="24"/>
          <w:szCs w:val="28"/>
        </w:rPr>
        <w:t>_</w:t>
      </w:r>
      <w:r w:rsidRPr="009D14E5">
        <w:rPr>
          <w:sz w:val="24"/>
          <w:szCs w:val="28"/>
          <w:lang w:val="en-US"/>
        </w:rPr>
        <w:t>conv</w:t>
      </w:r>
      <w:r w:rsidRPr="009D14E5">
        <w:rPr>
          <w:sz w:val="24"/>
          <w:szCs w:val="28"/>
        </w:rPr>
        <w:t>/</w:t>
      </w:r>
      <w:r w:rsidRPr="009D14E5">
        <w:rPr>
          <w:sz w:val="24"/>
          <w:szCs w:val="28"/>
          <w:lang w:val="en-US"/>
        </w:rPr>
        <w:t>conventions</w:t>
      </w:r>
      <w:r w:rsidRPr="009D14E5">
        <w:rPr>
          <w:sz w:val="24"/>
          <w:szCs w:val="28"/>
        </w:rPr>
        <w:t>/</w:t>
      </w:r>
      <w:r w:rsidRPr="009D14E5">
        <w:rPr>
          <w:sz w:val="24"/>
          <w:szCs w:val="28"/>
          <w:lang w:val="en-US"/>
        </w:rPr>
        <w:t>orgcrime</w:t>
      </w:r>
      <w:r w:rsidRPr="009D14E5">
        <w:rPr>
          <w:sz w:val="24"/>
          <w:szCs w:val="28"/>
        </w:rPr>
        <w:t>.</w:t>
      </w:r>
      <w:r w:rsidRPr="009D14E5">
        <w:rPr>
          <w:sz w:val="24"/>
          <w:szCs w:val="28"/>
          <w:lang w:val="en-US"/>
        </w:rPr>
        <w:t>shtml</w:t>
      </w:r>
    </w:p>
    <w:p w:rsidR="00242611" w:rsidRPr="009D14E5" w:rsidRDefault="00242611" w:rsidP="009D559A">
      <w:pPr>
        <w:pStyle w:val="a5"/>
        <w:numPr>
          <w:ilvl w:val="0"/>
          <w:numId w:val="6"/>
        </w:numPr>
        <w:spacing w:line="276" w:lineRule="auto"/>
        <w:rPr>
          <w:sz w:val="24"/>
          <w:szCs w:val="28"/>
          <w:lang w:val="en-US"/>
        </w:rPr>
      </w:pPr>
      <w:r w:rsidRPr="009D14E5">
        <w:rPr>
          <w:sz w:val="24"/>
          <w:szCs w:val="28"/>
          <w:lang w:val="en-US"/>
        </w:rPr>
        <w:t>America’s National Security Strategy/ George W. Bush/ 03.16.2006   [Электронныйресурс] http://www.state.gov/documents/organization/64884.pdf, доступен 22.05.2016</w:t>
      </w:r>
    </w:p>
    <w:p w:rsidR="00242611" w:rsidRPr="009D14E5" w:rsidRDefault="00242611" w:rsidP="009D559A">
      <w:pPr>
        <w:pStyle w:val="a5"/>
        <w:numPr>
          <w:ilvl w:val="0"/>
          <w:numId w:val="6"/>
        </w:numPr>
        <w:spacing w:line="276" w:lineRule="auto"/>
        <w:rPr>
          <w:sz w:val="24"/>
          <w:szCs w:val="28"/>
        </w:rPr>
      </w:pPr>
      <w:r w:rsidRPr="009D14E5">
        <w:rPr>
          <w:sz w:val="24"/>
          <w:szCs w:val="28"/>
        </w:rPr>
        <w:t xml:space="preserve">Устав Организации Объединенных Наций/ ст 42, 43, гл. 7 [Электронный ресурс]  </w:t>
      </w:r>
      <w:r w:rsidRPr="009D14E5">
        <w:rPr>
          <w:sz w:val="24"/>
          <w:szCs w:val="28"/>
          <w:lang w:val="en-US"/>
        </w:rPr>
        <w:t>http</w:t>
      </w:r>
      <w:r w:rsidRPr="009D14E5">
        <w:rPr>
          <w:sz w:val="24"/>
          <w:szCs w:val="28"/>
        </w:rPr>
        <w:t>://</w:t>
      </w:r>
      <w:r w:rsidRPr="009D14E5">
        <w:rPr>
          <w:sz w:val="24"/>
          <w:szCs w:val="28"/>
          <w:lang w:val="en-US"/>
        </w:rPr>
        <w:t>www</w:t>
      </w:r>
      <w:r w:rsidRPr="009D14E5">
        <w:rPr>
          <w:sz w:val="24"/>
          <w:szCs w:val="28"/>
        </w:rPr>
        <w:t>.</w:t>
      </w:r>
      <w:r w:rsidRPr="009D14E5">
        <w:rPr>
          <w:sz w:val="24"/>
          <w:szCs w:val="28"/>
          <w:lang w:val="en-US"/>
        </w:rPr>
        <w:t>un</w:t>
      </w:r>
      <w:r w:rsidRPr="009D14E5">
        <w:rPr>
          <w:sz w:val="24"/>
          <w:szCs w:val="28"/>
        </w:rPr>
        <w:t>.</w:t>
      </w:r>
      <w:r w:rsidRPr="009D14E5">
        <w:rPr>
          <w:sz w:val="24"/>
          <w:szCs w:val="28"/>
          <w:lang w:val="en-US"/>
        </w:rPr>
        <w:t>org</w:t>
      </w:r>
      <w:r w:rsidRPr="009D14E5">
        <w:rPr>
          <w:sz w:val="24"/>
          <w:szCs w:val="28"/>
        </w:rPr>
        <w:t>/</w:t>
      </w:r>
      <w:r w:rsidRPr="009D14E5">
        <w:rPr>
          <w:sz w:val="24"/>
          <w:szCs w:val="28"/>
          <w:lang w:val="en-US"/>
        </w:rPr>
        <w:t>ru</w:t>
      </w:r>
      <w:r w:rsidRPr="009D14E5">
        <w:rPr>
          <w:sz w:val="24"/>
          <w:szCs w:val="28"/>
        </w:rPr>
        <w:t>/</w:t>
      </w:r>
      <w:r w:rsidRPr="009D14E5">
        <w:rPr>
          <w:sz w:val="24"/>
          <w:szCs w:val="28"/>
          <w:lang w:val="en-US"/>
        </w:rPr>
        <w:t>charter</w:t>
      </w:r>
      <w:r w:rsidRPr="009D14E5">
        <w:rPr>
          <w:sz w:val="24"/>
          <w:szCs w:val="28"/>
        </w:rPr>
        <w:t>-</w:t>
      </w:r>
      <w:r w:rsidRPr="009D14E5">
        <w:rPr>
          <w:sz w:val="24"/>
          <w:szCs w:val="28"/>
          <w:lang w:val="en-US"/>
        </w:rPr>
        <w:t>united</w:t>
      </w:r>
      <w:r w:rsidRPr="009D14E5">
        <w:rPr>
          <w:sz w:val="24"/>
          <w:szCs w:val="28"/>
        </w:rPr>
        <w:t>-</w:t>
      </w:r>
      <w:r w:rsidRPr="009D14E5">
        <w:rPr>
          <w:sz w:val="24"/>
          <w:szCs w:val="28"/>
          <w:lang w:val="en-US"/>
        </w:rPr>
        <w:t>nations</w:t>
      </w:r>
      <w:r w:rsidRPr="009D14E5">
        <w:rPr>
          <w:sz w:val="24"/>
          <w:szCs w:val="28"/>
        </w:rPr>
        <w:t>/</w:t>
      </w:r>
      <w:r w:rsidRPr="009D14E5">
        <w:rPr>
          <w:sz w:val="24"/>
          <w:szCs w:val="28"/>
          <w:lang w:val="en-US"/>
        </w:rPr>
        <w:t>index</w:t>
      </w:r>
      <w:r w:rsidRPr="009D14E5">
        <w:rPr>
          <w:sz w:val="24"/>
          <w:szCs w:val="28"/>
        </w:rPr>
        <w:t>.</w:t>
      </w:r>
      <w:r w:rsidRPr="009D14E5">
        <w:rPr>
          <w:sz w:val="24"/>
          <w:szCs w:val="28"/>
          <w:lang w:val="en-US"/>
        </w:rPr>
        <w:t>html</w:t>
      </w:r>
      <w:r w:rsidRPr="009D14E5">
        <w:rPr>
          <w:sz w:val="24"/>
          <w:szCs w:val="28"/>
        </w:rPr>
        <w:t xml:space="preserve"> доступен 22.05.2016</w:t>
      </w:r>
    </w:p>
    <w:p w:rsidR="00C51B63" w:rsidRPr="009D14E5" w:rsidRDefault="00C51B63" w:rsidP="009D559A">
      <w:pPr>
        <w:pStyle w:val="a5"/>
        <w:numPr>
          <w:ilvl w:val="0"/>
          <w:numId w:val="6"/>
        </w:numPr>
        <w:spacing w:line="276" w:lineRule="auto"/>
        <w:rPr>
          <w:sz w:val="24"/>
          <w:szCs w:val="28"/>
        </w:rPr>
      </w:pPr>
      <w:r w:rsidRPr="009D14E5">
        <w:rPr>
          <w:sz w:val="24"/>
          <w:szCs w:val="28"/>
        </w:rPr>
        <w:t xml:space="preserve">Устав ООН/ гл. 2 [Электронный ресурс] </w:t>
      </w:r>
      <w:r w:rsidRPr="009D14E5">
        <w:rPr>
          <w:sz w:val="24"/>
          <w:szCs w:val="28"/>
          <w:lang w:val="en-US"/>
        </w:rPr>
        <w:t>http</w:t>
      </w:r>
      <w:r w:rsidRPr="009D14E5">
        <w:rPr>
          <w:sz w:val="24"/>
          <w:szCs w:val="28"/>
        </w:rPr>
        <w:t>://</w:t>
      </w:r>
      <w:r w:rsidRPr="009D14E5">
        <w:rPr>
          <w:sz w:val="24"/>
          <w:szCs w:val="28"/>
          <w:lang w:val="en-US"/>
        </w:rPr>
        <w:t>www</w:t>
      </w:r>
      <w:r w:rsidRPr="009D14E5">
        <w:rPr>
          <w:sz w:val="24"/>
          <w:szCs w:val="28"/>
        </w:rPr>
        <w:t>.</w:t>
      </w:r>
      <w:r w:rsidRPr="009D14E5">
        <w:rPr>
          <w:sz w:val="24"/>
          <w:szCs w:val="28"/>
          <w:lang w:val="en-US"/>
        </w:rPr>
        <w:t>un</w:t>
      </w:r>
      <w:r w:rsidRPr="009D14E5">
        <w:rPr>
          <w:sz w:val="24"/>
          <w:szCs w:val="28"/>
        </w:rPr>
        <w:t>.</w:t>
      </w:r>
      <w:r w:rsidRPr="009D14E5">
        <w:rPr>
          <w:sz w:val="24"/>
          <w:szCs w:val="28"/>
          <w:lang w:val="en-US"/>
        </w:rPr>
        <w:t>org</w:t>
      </w:r>
      <w:r w:rsidRPr="009D14E5">
        <w:rPr>
          <w:sz w:val="24"/>
          <w:szCs w:val="28"/>
        </w:rPr>
        <w:t>/</w:t>
      </w:r>
      <w:r w:rsidRPr="009D14E5">
        <w:rPr>
          <w:sz w:val="24"/>
          <w:szCs w:val="28"/>
          <w:lang w:val="en-US"/>
        </w:rPr>
        <w:t>en</w:t>
      </w:r>
      <w:r w:rsidRPr="009D14E5">
        <w:rPr>
          <w:sz w:val="24"/>
          <w:szCs w:val="28"/>
        </w:rPr>
        <w:t>/</w:t>
      </w:r>
      <w:r w:rsidRPr="009D14E5">
        <w:rPr>
          <w:sz w:val="24"/>
          <w:szCs w:val="28"/>
          <w:lang w:val="en-US"/>
        </w:rPr>
        <w:t>charter</w:t>
      </w:r>
      <w:r w:rsidRPr="009D14E5">
        <w:rPr>
          <w:sz w:val="24"/>
          <w:szCs w:val="28"/>
        </w:rPr>
        <w:t>-</w:t>
      </w:r>
      <w:r w:rsidRPr="009D14E5">
        <w:rPr>
          <w:sz w:val="24"/>
          <w:szCs w:val="28"/>
          <w:lang w:val="en-US"/>
        </w:rPr>
        <w:t>united</w:t>
      </w:r>
      <w:r w:rsidRPr="009D14E5">
        <w:rPr>
          <w:sz w:val="24"/>
          <w:szCs w:val="28"/>
        </w:rPr>
        <w:t>-</w:t>
      </w:r>
      <w:r w:rsidRPr="009D14E5">
        <w:rPr>
          <w:sz w:val="24"/>
          <w:szCs w:val="28"/>
          <w:lang w:val="en-US"/>
        </w:rPr>
        <w:t>nations</w:t>
      </w:r>
      <w:r w:rsidRPr="009D14E5">
        <w:rPr>
          <w:sz w:val="24"/>
          <w:szCs w:val="28"/>
        </w:rPr>
        <w:t>/, доступен 22.05.2016</w:t>
      </w:r>
    </w:p>
    <w:p w:rsidR="00DF6E8E" w:rsidRPr="009D14E5" w:rsidRDefault="00DF6E8E" w:rsidP="009D559A">
      <w:pPr>
        <w:pStyle w:val="a5"/>
        <w:numPr>
          <w:ilvl w:val="0"/>
          <w:numId w:val="6"/>
        </w:numPr>
        <w:spacing w:line="276" w:lineRule="auto"/>
        <w:rPr>
          <w:sz w:val="24"/>
          <w:szCs w:val="28"/>
        </w:rPr>
      </w:pPr>
      <w:r w:rsidRPr="009D14E5">
        <w:rPr>
          <w:sz w:val="24"/>
          <w:szCs w:val="28"/>
        </w:rPr>
        <w:t xml:space="preserve">Постановление суда Международного Трибунала № </w:t>
      </w:r>
      <w:r w:rsidRPr="009D14E5">
        <w:rPr>
          <w:sz w:val="24"/>
          <w:szCs w:val="28"/>
          <w:lang w:val="en-US"/>
        </w:rPr>
        <w:t>ICTR</w:t>
      </w:r>
      <w:r w:rsidRPr="009D14E5">
        <w:rPr>
          <w:sz w:val="24"/>
          <w:szCs w:val="28"/>
        </w:rPr>
        <w:t>-96-13-</w:t>
      </w:r>
      <w:r w:rsidRPr="009D14E5">
        <w:rPr>
          <w:sz w:val="24"/>
          <w:szCs w:val="28"/>
          <w:lang w:val="en-US"/>
        </w:rPr>
        <w:t>A</w:t>
      </w:r>
      <w:r w:rsidRPr="009D14E5">
        <w:rPr>
          <w:sz w:val="24"/>
          <w:szCs w:val="28"/>
        </w:rPr>
        <w:t xml:space="preserve"> от 27 января 2000 года [Электронный ресурс] </w:t>
      </w:r>
      <w:r w:rsidRPr="009D14E5">
        <w:rPr>
          <w:sz w:val="24"/>
          <w:szCs w:val="28"/>
          <w:lang w:val="en-US"/>
        </w:rPr>
        <w:t>http</w:t>
      </w:r>
      <w:r w:rsidRPr="009D14E5">
        <w:rPr>
          <w:sz w:val="24"/>
          <w:szCs w:val="28"/>
        </w:rPr>
        <w:t>://</w:t>
      </w:r>
      <w:r w:rsidRPr="009D14E5">
        <w:rPr>
          <w:sz w:val="24"/>
          <w:szCs w:val="28"/>
          <w:lang w:val="en-US"/>
        </w:rPr>
        <w:t>unictr</w:t>
      </w:r>
      <w:r w:rsidRPr="009D14E5">
        <w:rPr>
          <w:sz w:val="24"/>
          <w:szCs w:val="28"/>
        </w:rPr>
        <w:t>.</w:t>
      </w:r>
      <w:r w:rsidRPr="009D14E5">
        <w:rPr>
          <w:sz w:val="24"/>
          <w:szCs w:val="28"/>
          <w:lang w:val="en-US"/>
        </w:rPr>
        <w:t>unmict</w:t>
      </w:r>
      <w:r w:rsidRPr="009D14E5">
        <w:rPr>
          <w:sz w:val="24"/>
          <w:szCs w:val="28"/>
        </w:rPr>
        <w:t>.</w:t>
      </w:r>
      <w:r w:rsidRPr="009D14E5">
        <w:rPr>
          <w:sz w:val="24"/>
          <w:szCs w:val="28"/>
          <w:lang w:val="en-US"/>
        </w:rPr>
        <w:t>org</w:t>
      </w:r>
      <w:r w:rsidRPr="009D14E5">
        <w:rPr>
          <w:sz w:val="24"/>
          <w:szCs w:val="28"/>
        </w:rPr>
        <w:t>/</w:t>
      </w:r>
      <w:r w:rsidRPr="009D14E5">
        <w:rPr>
          <w:sz w:val="24"/>
          <w:szCs w:val="28"/>
          <w:lang w:val="en-US"/>
        </w:rPr>
        <w:t>sites</w:t>
      </w:r>
      <w:r w:rsidRPr="009D14E5">
        <w:rPr>
          <w:sz w:val="24"/>
          <w:szCs w:val="28"/>
        </w:rPr>
        <w:t>/</w:t>
      </w:r>
      <w:r w:rsidRPr="009D14E5">
        <w:rPr>
          <w:sz w:val="24"/>
          <w:szCs w:val="28"/>
          <w:lang w:val="en-US"/>
        </w:rPr>
        <w:t>unictr</w:t>
      </w:r>
      <w:r w:rsidRPr="009D14E5">
        <w:rPr>
          <w:sz w:val="24"/>
          <w:szCs w:val="28"/>
        </w:rPr>
        <w:t>.</w:t>
      </w:r>
      <w:r w:rsidRPr="009D14E5">
        <w:rPr>
          <w:sz w:val="24"/>
          <w:szCs w:val="28"/>
          <w:lang w:val="en-US"/>
        </w:rPr>
        <w:t>org</w:t>
      </w:r>
      <w:r w:rsidRPr="009D14E5">
        <w:rPr>
          <w:sz w:val="24"/>
          <w:szCs w:val="28"/>
        </w:rPr>
        <w:t>/</w:t>
      </w:r>
      <w:r w:rsidRPr="009D14E5">
        <w:rPr>
          <w:sz w:val="24"/>
          <w:szCs w:val="28"/>
          <w:lang w:val="en-US"/>
        </w:rPr>
        <w:t>files</w:t>
      </w:r>
      <w:r w:rsidRPr="009D14E5">
        <w:rPr>
          <w:sz w:val="24"/>
          <w:szCs w:val="28"/>
        </w:rPr>
        <w:t>/</w:t>
      </w:r>
      <w:r w:rsidRPr="009D14E5">
        <w:rPr>
          <w:sz w:val="24"/>
          <w:szCs w:val="28"/>
          <w:lang w:val="en-US"/>
        </w:rPr>
        <w:t>case</w:t>
      </w:r>
      <w:r w:rsidRPr="009D14E5">
        <w:rPr>
          <w:sz w:val="24"/>
          <w:szCs w:val="28"/>
        </w:rPr>
        <w:t>-</w:t>
      </w:r>
      <w:r w:rsidRPr="009D14E5">
        <w:rPr>
          <w:sz w:val="24"/>
          <w:szCs w:val="28"/>
          <w:lang w:val="en-US"/>
        </w:rPr>
        <w:t>documents</w:t>
      </w:r>
      <w:r w:rsidRPr="009D14E5">
        <w:rPr>
          <w:sz w:val="24"/>
          <w:szCs w:val="28"/>
        </w:rPr>
        <w:t>/</w:t>
      </w:r>
      <w:r w:rsidRPr="009D14E5">
        <w:rPr>
          <w:sz w:val="24"/>
          <w:szCs w:val="28"/>
          <w:lang w:val="en-US"/>
        </w:rPr>
        <w:t>ictr</w:t>
      </w:r>
      <w:r w:rsidRPr="009D14E5">
        <w:rPr>
          <w:sz w:val="24"/>
          <w:szCs w:val="28"/>
        </w:rPr>
        <w:t>-96-13/</w:t>
      </w:r>
      <w:r w:rsidRPr="009D14E5">
        <w:rPr>
          <w:sz w:val="24"/>
          <w:szCs w:val="28"/>
          <w:lang w:val="en-US"/>
        </w:rPr>
        <w:t>appeals</w:t>
      </w:r>
      <w:r w:rsidRPr="009D14E5">
        <w:rPr>
          <w:sz w:val="24"/>
          <w:szCs w:val="28"/>
        </w:rPr>
        <w:t>-</w:t>
      </w:r>
      <w:r w:rsidRPr="009D14E5">
        <w:rPr>
          <w:sz w:val="24"/>
          <w:szCs w:val="28"/>
          <w:lang w:val="en-US"/>
        </w:rPr>
        <w:t>chamber</w:t>
      </w:r>
      <w:r w:rsidRPr="009D14E5">
        <w:rPr>
          <w:sz w:val="24"/>
          <w:szCs w:val="28"/>
        </w:rPr>
        <w:t>-</w:t>
      </w:r>
      <w:r w:rsidRPr="009D14E5">
        <w:rPr>
          <w:sz w:val="24"/>
          <w:szCs w:val="28"/>
          <w:lang w:val="en-US"/>
        </w:rPr>
        <w:t>judgements</w:t>
      </w:r>
      <w:r w:rsidRPr="009D14E5">
        <w:rPr>
          <w:sz w:val="24"/>
          <w:szCs w:val="28"/>
        </w:rPr>
        <w:t>/</w:t>
      </w:r>
      <w:r w:rsidRPr="009D14E5">
        <w:rPr>
          <w:sz w:val="24"/>
          <w:szCs w:val="28"/>
          <w:lang w:val="en-US"/>
        </w:rPr>
        <w:t>en</w:t>
      </w:r>
      <w:r w:rsidRPr="009D14E5">
        <w:rPr>
          <w:sz w:val="24"/>
          <w:szCs w:val="28"/>
        </w:rPr>
        <w:t>/011116.</w:t>
      </w:r>
      <w:r w:rsidRPr="009D14E5">
        <w:rPr>
          <w:sz w:val="24"/>
          <w:szCs w:val="28"/>
          <w:lang w:val="en-US"/>
        </w:rPr>
        <w:t>pdf</w:t>
      </w:r>
      <w:r w:rsidRPr="009D14E5">
        <w:rPr>
          <w:sz w:val="24"/>
          <w:szCs w:val="28"/>
        </w:rPr>
        <w:t>, доступен 22.05.2016</w:t>
      </w:r>
    </w:p>
    <w:p w:rsidR="00DF6E8E" w:rsidRPr="009D14E5" w:rsidRDefault="00DF6E8E" w:rsidP="009D559A">
      <w:pPr>
        <w:pStyle w:val="a5"/>
        <w:numPr>
          <w:ilvl w:val="0"/>
          <w:numId w:val="6"/>
        </w:numPr>
        <w:spacing w:line="276" w:lineRule="auto"/>
        <w:rPr>
          <w:sz w:val="24"/>
          <w:szCs w:val="28"/>
          <w:lang w:val="en-US"/>
        </w:rPr>
      </w:pPr>
      <w:r w:rsidRPr="009D14E5">
        <w:rPr>
          <w:sz w:val="24"/>
          <w:szCs w:val="28"/>
          <w:lang w:val="en-US"/>
        </w:rPr>
        <w:t>Department of Defense Contractors in Afghanistan and Iraq: Background and Analysis  [Электронныйресурс] https://www.fas.org/sgp/crs/natsec/R40764.pdf, доступен 22.05.2016</w:t>
      </w:r>
    </w:p>
    <w:p w:rsidR="00DF6E8E" w:rsidRPr="009D14E5" w:rsidRDefault="00DF6E8E" w:rsidP="009D559A">
      <w:pPr>
        <w:pStyle w:val="a5"/>
        <w:numPr>
          <w:ilvl w:val="0"/>
          <w:numId w:val="6"/>
        </w:numPr>
        <w:spacing w:line="276" w:lineRule="auto"/>
        <w:rPr>
          <w:sz w:val="24"/>
          <w:szCs w:val="28"/>
        </w:rPr>
      </w:pPr>
      <w:r w:rsidRPr="009D14E5">
        <w:rPr>
          <w:sz w:val="24"/>
          <w:szCs w:val="28"/>
        </w:rPr>
        <w:t xml:space="preserve">Операция Организации Объединенных Наций в Конго (ОНУК) [Электронный ресурс] </w:t>
      </w:r>
      <w:r w:rsidRPr="009D14E5">
        <w:rPr>
          <w:sz w:val="24"/>
          <w:szCs w:val="28"/>
          <w:lang w:val="en-US"/>
        </w:rPr>
        <w:t>http</w:t>
      </w:r>
      <w:r w:rsidRPr="009D14E5">
        <w:rPr>
          <w:sz w:val="24"/>
          <w:szCs w:val="28"/>
        </w:rPr>
        <w:t>://</w:t>
      </w:r>
      <w:r w:rsidRPr="009D14E5">
        <w:rPr>
          <w:sz w:val="24"/>
          <w:szCs w:val="28"/>
          <w:lang w:val="en-US"/>
        </w:rPr>
        <w:t>www</w:t>
      </w:r>
      <w:r w:rsidRPr="009D14E5">
        <w:rPr>
          <w:sz w:val="24"/>
          <w:szCs w:val="28"/>
        </w:rPr>
        <w:t>.</w:t>
      </w:r>
      <w:r w:rsidRPr="009D14E5">
        <w:rPr>
          <w:sz w:val="24"/>
          <w:szCs w:val="28"/>
          <w:lang w:val="en-US"/>
        </w:rPr>
        <w:t>un</w:t>
      </w:r>
      <w:r w:rsidRPr="009D14E5">
        <w:rPr>
          <w:sz w:val="24"/>
          <w:szCs w:val="28"/>
        </w:rPr>
        <w:t>.</w:t>
      </w:r>
      <w:r w:rsidRPr="009D14E5">
        <w:rPr>
          <w:sz w:val="24"/>
          <w:szCs w:val="28"/>
          <w:lang w:val="en-US"/>
        </w:rPr>
        <w:t>org</w:t>
      </w:r>
      <w:r w:rsidRPr="009D14E5">
        <w:rPr>
          <w:sz w:val="24"/>
          <w:szCs w:val="28"/>
        </w:rPr>
        <w:t>/</w:t>
      </w:r>
      <w:r w:rsidRPr="009D14E5">
        <w:rPr>
          <w:sz w:val="24"/>
          <w:szCs w:val="28"/>
          <w:lang w:val="en-US"/>
        </w:rPr>
        <w:t>ru</w:t>
      </w:r>
      <w:r w:rsidRPr="009D14E5">
        <w:rPr>
          <w:sz w:val="24"/>
          <w:szCs w:val="28"/>
        </w:rPr>
        <w:t>/</w:t>
      </w:r>
      <w:r w:rsidRPr="009D14E5">
        <w:rPr>
          <w:sz w:val="24"/>
          <w:szCs w:val="28"/>
          <w:lang w:val="en-US"/>
        </w:rPr>
        <w:t>peacekeeping</w:t>
      </w:r>
      <w:r w:rsidRPr="009D14E5">
        <w:rPr>
          <w:sz w:val="24"/>
          <w:szCs w:val="28"/>
        </w:rPr>
        <w:t>/</w:t>
      </w:r>
      <w:r w:rsidRPr="009D14E5">
        <w:rPr>
          <w:sz w:val="24"/>
          <w:szCs w:val="28"/>
          <w:lang w:val="en-US"/>
        </w:rPr>
        <w:t>missions</w:t>
      </w:r>
      <w:r w:rsidRPr="009D14E5">
        <w:rPr>
          <w:sz w:val="24"/>
          <w:szCs w:val="28"/>
        </w:rPr>
        <w:t>/</w:t>
      </w:r>
      <w:r w:rsidRPr="009D14E5">
        <w:rPr>
          <w:sz w:val="24"/>
          <w:szCs w:val="28"/>
          <w:lang w:val="en-US"/>
        </w:rPr>
        <w:t>past</w:t>
      </w:r>
      <w:r w:rsidRPr="009D14E5">
        <w:rPr>
          <w:sz w:val="24"/>
          <w:szCs w:val="28"/>
        </w:rPr>
        <w:t>/</w:t>
      </w:r>
      <w:r w:rsidRPr="009D14E5">
        <w:rPr>
          <w:sz w:val="24"/>
          <w:szCs w:val="28"/>
          <w:lang w:val="en-US"/>
        </w:rPr>
        <w:t>congo</w:t>
      </w:r>
      <w:r w:rsidRPr="009D14E5">
        <w:rPr>
          <w:sz w:val="24"/>
          <w:szCs w:val="28"/>
        </w:rPr>
        <w:t>.</w:t>
      </w:r>
      <w:r w:rsidRPr="009D14E5">
        <w:rPr>
          <w:sz w:val="24"/>
          <w:szCs w:val="28"/>
          <w:lang w:val="en-US"/>
        </w:rPr>
        <w:t>htm</w:t>
      </w:r>
      <w:r w:rsidRPr="009D14E5">
        <w:rPr>
          <w:sz w:val="24"/>
          <w:szCs w:val="28"/>
        </w:rPr>
        <w:t>, доступен 22.05.2016</w:t>
      </w:r>
    </w:p>
    <w:p w:rsidR="00DF6E8E" w:rsidRPr="009D14E5" w:rsidRDefault="00DF6E8E" w:rsidP="009D559A">
      <w:pPr>
        <w:pStyle w:val="a5"/>
        <w:numPr>
          <w:ilvl w:val="0"/>
          <w:numId w:val="6"/>
        </w:numPr>
        <w:spacing w:line="276" w:lineRule="auto"/>
        <w:rPr>
          <w:sz w:val="24"/>
          <w:szCs w:val="28"/>
        </w:rPr>
      </w:pPr>
      <w:r w:rsidRPr="009D14E5">
        <w:rPr>
          <w:sz w:val="24"/>
          <w:szCs w:val="28"/>
        </w:rPr>
        <w:t xml:space="preserve">Доклад комиссии международного права (23 апреля - 1 июня и 2 июля - 10 августа 2001 года) [Электронный ресурс] </w:t>
      </w:r>
      <w:r w:rsidRPr="009D14E5">
        <w:rPr>
          <w:sz w:val="24"/>
          <w:szCs w:val="28"/>
          <w:lang w:val="en-US"/>
        </w:rPr>
        <w:t>http</w:t>
      </w:r>
      <w:r w:rsidRPr="009D14E5">
        <w:rPr>
          <w:sz w:val="24"/>
          <w:szCs w:val="28"/>
        </w:rPr>
        <w:t>://</w:t>
      </w:r>
      <w:r w:rsidRPr="009D14E5">
        <w:rPr>
          <w:sz w:val="24"/>
          <w:szCs w:val="28"/>
          <w:lang w:val="en-US"/>
        </w:rPr>
        <w:t>www</w:t>
      </w:r>
      <w:r w:rsidRPr="009D14E5">
        <w:rPr>
          <w:sz w:val="24"/>
          <w:szCs w:val="28"/>
        </w:rPr>
        <w:t>.</w:t>
      </w:r>
      <w:r w:rsidRPr="009D14E5">
        <w:rPr>
          <w:sz w:val="24"/>
          <w:szCs w:val="28"/>
          <w:lang w:val="en-US"/>
        </w:rPr>
        <w:t>un</w:t>
      </w:r>
      <w:r w:rsidRPr="009D14E5">
        <w:rPr>
          <w:sz w:val="24"/>
          <w:szCs w:val="28"/>
        </w:rPr>
        <w:t>.</w:t>
      </w:r>
      <w:r w:rsidRPr="009D14E5">
        <w:rPr>
          <w:sz w:val="24"/>
          <w:szCs w:val="28"/>
          <w:lang w:val="en-US"/>
        </w:rPr>
        <w:t>org</w:t>
      </w:r>
      <w:r w:rsidRPr="009D14E5">
        <w:rPr>
          <w:sz w:val="24"/>
          <w:szCs w:val="28"/>
        </w:rPr>
        <w:t>/</w:t>
      </w:r>
      <w:r w:rsidRPr="009D14E5">
        <w:rPr>
          <w:sz w:val="24"/>
          <w:szCs w:val="28"/>
          <w:lang w:val="en-US"/>
        </w:rPr>
        <w:t>ru</w:t>
      </w:r>
      <w:r w:rsidRPr="009D14E5">
        <w:rPr>
          <w:sz w:val="24"/>
          <w:szCs w:val="28"/>
        </w:rPr>
        <w:t>/</w:t>
      </w:r>
      <w:r w:rsidRPr="009D14E5">
        <w:rPr>
          <w:sz w:val="24"/>
          <w:szCs w:val="28"/>
          <w:lang w:val="en-US"/>
        </w:rPr>
        <w:t>documents</w:t>
      </w:r>
      <w:r w:rsidRPr="009D14E5">
        <w:rPr>
          <w:sz w:val="24"/>
          <w:szCs w:val="28"/>
        </w:rPr>
        <w:t>/</w:t>
      </w:r>
      <w:r w:rsidRPr="009D14E5">
        <w:rPr>
          <w:sz w:val="24"/>
          <w:szCs w:val="28"/>
          <w:lang w:val="en-US"/>
        </w:rPr>
        <w:t>decl</w:t>
      </w:r>
      <w:r w:rsidRPr="009D14E5">
        <w:rPr>
          <w:sz w:val="24"/>
          <w:szCs w:val="28"/>
        </w:rPr>
        <w:t>_</w:t>
      </w:r>
      <w:r w:rsidRPr="009D14E5">
        <w:rPr>
          <w:sz w:val="24"/>
          <w:szCs w:val="28"/>
          <w:lang w:val="en-US"/>
        </w:rPr>
        <w:t>conv</w:t>
      </w:r>
      <w:r w:rsidRPr="009D14E5">
        <w:rPr>
          <w:sz w:val="24"/>
          <w:szCs w:val="28"/>
        </w:rPr>
        <w:t>/</w:t>
      </w:r>
      <w:r w:rsidRPr="009D14E5">
        <w:rPr>
          <w:sz w:val="24"/>
          <w:szCs w:val="28"/>
          <w:lang w:val="en-US"/>
        </w:rPr>
        <w:t>conventions</w:t>
      </w:r>
      <w:r w:rsidRPr="009D14E5">
        <w:rPr>
          <w:sz w:val="24"/>
          <w:szCs w:val="28"/>
        </w:rPr>
        <w:t>/</w:t>
      </w:r>
      <w:r w:rsidRPr="009D14E5">
        <w:rPr>
          <w:sz w:val="24"/>
          <w:szCs w:val="28"/>
          <w:lang w:val="en-US"/>
        </w:rPr>
        <w:t>pdf</w:t>
      </w:r>
      <w:r w:rsidRPr="009D14E5">
        <w:rPr>
          <w:sz w:val="24"/>
          <w:szCs w:val="28"/>
        </w:rPr>
        <w:t>/</w:t>
      </w:r>
      <w:r w:rsidRPr="009D14E5">
        <w:rPr>
          <w:sz w:val="24"/>
          <w:szCs w:val="28"/>
          <w:lang w:val="en-US"/>
        </w:rPr>
        <w:t>responsibility</w:t>
      </w:r>
      <w:r w:rsidRPr="009D14E5">
        <w:rPr>
          <w:sz w:val="24"/>
          <w:szCs w:val="28"/>
        </w:rPr>
        <w:t>.</w:t>
      </w:r>
      <w:r w:rsidRPr="009D14E5">
        <w:rPr>
          <w:sz w:val="24"/>
          <w:szCs w:val="28"/>
          <w:lang w:val="en-US"/>
        </w:rPr>
        <w:t>pdf</w:t>
      </w:r>
      <w:r w:rsidRPr="009D14E5">
        <w:rPr>
          <w:sz w:val="24"/>
          <w:szCs w:val="28"/>
        </w:rPr>
        <w:t>, доступен 22.05.2016</w:t>
      </w:r>
    </w:p>
    <w:p w:rsidR="00DF6E8E" w:rsidRPr="009D14E5" w:rsidRDefault="00DF6E8E" w:rsidP="009D559A">
      <w:pPr>
        <w:pStyle w:val="a5"/>
        <w:numPr>
          <w:ilvl w:val="0"/>
          <w:numId w:val="6"/>
        </w:numPr>
        <w:spacing w:line="276" w:lineRule="auto"/>
        <w:rPr>
          <w:sz w:val="24"/>
          <w:szCs w:val="28"/>
        </w:rPr>
      </w:pPr>
      <w:r w:rsidRPr="009D14E5">
        <w:rPr>
          <w:bCs/>
          <w:sz w:val="24"/>
          <w:szCs w:val="28"/>
        </w:rPr>
        <w:t>Дополнительный протокол к Женевским конвенциям от 12 августа 1949 года, касающийся защиты жертв немеждународных вооруженных конфликтов (Протокол II). Женева, 8 июня 1977 года.</w:t>
      </w:r>
      <w:r w:rsidRPr="009D14E5">
        <w:rPr>
          <w:sz w:val="24"/>
          <w:szCs w:val="28"/>
        </w:rPr>
        <w:t xml:space="preserve"> [Электронный ресурс]  https://www.icrc.org/rus/resources/documents/misc/6lkb3l.htm, доступен 22.05.2016 года.</w:t>
      </w:r>
    </w:p>
    <w:p w:rsidR="00DF6E8E" w:rsidRPr="009D14E5" w:rsidRDefault="00DF6E8E" w:rsidP="009D559A">
      <w:pPr>
        <w:pStyle w:val="a5"/>
        <w:numPr>
          <w:ilvl w:val="0"/>
          <w:numId w:val="6"/>
        </w:numPr>
        <w:spacing w:line="276" w:lineRule="auto"/>
        <w:rPr>
          <w:sz w:val="24"/>
          <w:szCs w:val="28"/>
        </w:rPr>
      </w:pPr>
      <w:r w:rsidRPr="009D14E5">
        <w:rPr>
          <w:sz w:val="24"/>
          <w:szCs w:val="28"/>
        </w:rPr>
        <w:t xml:space="preserve">Резолюция 1386 (2001), принятая Советом Безопасности на его 4443-м заседании 20 декабря 2001 года [Электронный ресурс] </w:t>
      </w:r>
      <w:r w:rsidRPr="009D14E5">
        <w:rPr>
          <w:sz w:val="24"/>
          <w:szCs w:val="28"/>
          <w:lang w:val="en-US"/>
        </w:rPr>
        <w:t>http</w:t>
      </w:r>
      <w:r w:rsidRPr="009D14E5">
        <w:rPr>
          <w:sz w:val="24"/>
          <w:szCs w:val="28"/>
        </w:rPr>
        <w:t>://</w:t>
      </w:r>
      <w:r w:rsidRPr="009D14E5">
        <w:rPr>
          <w:sz w:val="24"/>
          <w:szCs w:val="28"/>
          <w:lang w:val="en-US"/>
        </w:rPr>
        <w:t>www</w:t>
      </w:r>
      <w:r w:rsidRPr="009D14E5">
        <w:rPr>
          <w:sz w:val="24"/>
          <w:szCs w:val="28"/>
        </w:rPr>
        <w:t>.</w:t>
      </w:r>
      <w:r w:rsidRPr="009D14E5">
        <w:rPr>
          <w:sz w:val="24"/>
          <w:szCs w:val="28"/>
          <w:lang w:val="en-US"/>
        </w:rPr>
        <w:t>freeworldacademy</w:t>
      </w:r>
      <w:r w:rsidRPr="009D14E5">
        <w:rPr>
          <w:sz w:val="24"/>
          <w:szCs w:val="28"/>
        </w:rPr>
        <w:t>.</w:t>
      </w:r>
      <w:r w:rsidRPr="009D14E5">
        <w:rPr>
          <w:sz w:val="24"/>
          <w:szCs w:val="28"/>
          <w:lang w:val="en-US"/>
        </w:rPr>
        <w:t>com</w:t>
      </w:r>
      <w:r w:rsidRPr="009D14E5">
        <w:rPr>
          <w:sz w:val="24"/>
          <w:szCs w:val="28"/>
        </w:rPr>
        <w:t>/</w:t>
      </w:r>
      <w:r w:rsidRPr="009D14E5">
        <w:rPr>
          <w:sz w:val="24"/>
          <w:szCs w:val="28"/>
          <w:lang w:val="en-US"/>
        </w:rPr>
        <w:t>globalleader</w:t>
      </w:r>
      <w:r w:rsidRPr="009D14E5">
        <w:rPr>
          <w:sz w:val="24"/>
          <w:szCs w:val="28"/>
        </w:rPr>
        <w:t>/</w:t>
      </w:r>
      <w:r w:rsidRPr="009D14E5">
        <w:rPr>
          <w:sz w:val="24"/>
          <w:szCs w:val="28"/>
          <w:lang w:val="en-US"/>
        </w:rPr>
        <w:t>afghanistan</w:t>
      </w:r>
      <w:r w:rsidRPr="009D14E5">
        <w:rPr>
          <w:sz w:val="24"/>
          <w:szCs w:val="28"/>
        </w:rPr>
        <w:t>.</w:t>
      </w:r>
      <w:r w:rsidRPr="009D14E5">
        <w:rPr>
          <w:sz w:val="24"/>
          <w:szCs w:val="28"/>
          <w:lang w:val="en-US"/>
        </w:rPr>
        <w:t>htm</w:t>
      </w:r>
      <w:r w:rsidRPr="009D14E5">
        <w:rPr>
          <w:sz w:val="24"/>
          <w:szCs w:val="28"/>
        </w:rPr>
        <w:t>, доступен 22.05.2016</w:t>
      </w:r>
    </w:p>
    <w:p w:rsidR="00E34A09" w:rsidRPr="009D14E5" w:rsidRDefault="00E34A09" w:rsidP="009D559A">
      <w:pPr>
        <w:pStyle w:val="a5"/>
        <w:numPr>
          <w:ilvl w:val="0"/>
          <w:numId w:val="6"/>
        </w:numPr>
        <w:spacing w:line="276" w:lineRule="auto"/>
        <w:rPr>
          <w:sz w:val="24"/>
          <w:szCs w:val="28"/>
          <w:lang w:val="en-US"/>
        </w:rPr>
      </w:pPr>
      <w:r w:rsidRPr="009D14E5">
        <w:rPr>
          <w:sz w:val="24"/>
          <w:szCs w:val="28"/>
          <w:lang w:val="en-US"/>
        </w:rPr>
        <w:t>The FY2007 National Defense Authorization Act:Selected Military Personnel Policy Issues/CRS-28 // pg.28 [Электронныйресурс] https://www.fas.org/sgp/crs/natsec/RL33571.pdf, доступен 22.05.2016</w:t>
      </w:r>
    </w:p>
    <w:p w:rsidR="00DF6E8E" w:rsidRPr="009D14E5" w:rsidRDefault="00DF6E8E" w:rsidP="009D559A">
      <w:pPr>
        <w:pStyle w:val="a5"/>
        <w:numPr>
          <w:ilvl w:val="0"/>
          <w:numId w:val="6"/>
        </w:numPr>
        <w:spacing w:line="276" w:lineRule="auto"/>
        <w:rPr>
          <w:sz w:val="24"/>
          <w:szCs w:val="28"/>
          <w:lang w:val="en-US"/>
        </w:rPr>
      </w:pPr>
      <w:r w:rsidRPr="009D14E5">
        <w:rPr>
          <w:sz w:val="24"/>
          <w:szCs w:val="28"/>
          <w:lang w:val="en-US"/>
        </w:rPr>
        <w:lastRenderedPageBreak/>
        <w:t>Quadrennial Defense Review Report // pg.81 [Электронныйресурс] http://archive.defense.gov/pubs/pdfs/QDR20060203.pdf, доступен 22.05.2016</w:t>
      </w:r>
    </w:p>
    <w:p w:rsidR="00C51B63" w:rsidRPr="00DF6E8E" w:rsidRDefault="00C51B63" w:rsidP="009D559A">
      <w:pPr>
        <w:pStyle w:val="a5"/>
        <w:spacing w:line="276" w:lineRule="auto"/>
        <w:rPr>
          <w:sz w:val="28"/>
          <w:szCs w:val="28"/>
          <w:lang w:val="en-US"/>
        </w:rPr>
      </w:pPr>
    </w:p>
    <w:p w:rsidR="00C51B63" w:rsidRPr="00DF6E8E" w:rsidRDefault="00C51B63" w:rsidP="009D559A">
      <w:pPr>
        <w:pStyle w:val="a5"/>
        <w:spacing w:line="276" w:lineRule="auto"/>
        <w:rPr>
          <w:sz w:val="28"/>
          <w:szCs w:val="28"/>
          <w:lang w:val="en-US"/>
        </w:rPr>
      </w:pPr>
    </w:p>
    <w:p w:rsidR="00C51B63" w:rsidRPr="00DF6E8E" w:rsidRDefault="00C51B63" w:rsidP="009D559A">
      <w:pPr>
        <w:pStyle w:val="a5"/>
        <w:spacing w:line="276" w:lineRule="auto"/>
        <w:rPr>
          <w:sz w:val="28"/>
          <w:szCs w:val="28"/>
          <w:lang w:val="en-US"/>
        </w:rPr>
      </w:pPr>
    </w:p>
    <w:p w:rsidR="00C51B63" w:rsidRPr="00DF6E8E" w:rsidRDefault="00C51B63" w:rsidP="009D559A">
      <w:pPr>
        <w:pStyle w:val="a5"/>
        <w:spacing w:line="276" w:lineRule="auto"/>
        <w:rPr>
          <w:sz w:val="28"/>
          <w:szCs w:val="28"/>
          <w:lang w:val="en-US"/>
        </w:rPr>
      </w:pPr>
    </w:p>
    <w:p w:rsidR="00C51B63" w:rsidRPr="00DF6E8E" w:rsidRDefault="00C51B63" w:rsidP="009D559A">
      <w:pPr>
        <w:pStyle w:val="a5"/>
        <w:spacing w:line="276" w:lineRule="auto"/>
        <w:rPr>
          <w:sz w:val="28"/>
          <w:szCs w:val="28"/>
          <w:lang w:val="en-US"/>
        </w:rPr>
      </w:pPr>
    </w:p>
    <w:p w:rsidR="00C51B63" w:rsidRPr="00DF6E8E" w:rsidRDefault="00C51B63" w:rsidP="009D559A">
      <w:pPr>
        <w:pStyle w:val="a5"/>
        <w:spacing w:line="276" w:lineRule="auto"/>
        <w:rPr>
          <w:sz w:val="28"/>
          <w:szCs w:val="28"/>
          <w:lang w:val="en-US"/>
        </w:rPr>
      </w:pPr>
    </w:p>
    <w:p w:rsidR="00C51B63" w:rsidRPr="00DF6E8E" w:rsidRDefault="00C51B63" w:rsidP="009D559A">
      <w:pPr>
        <w:pStyle w:val="a5"/>
        <w:spacing w:line="276" w:lineRule="auto"/>
        <w:rPr>
          <w:sz w:val="28"/>
          <w:szCs w:val="28"/>
          <w:lang w:val="en-US"/>
        </w:rPr>
      </w:pPr>
    </w:p>
    <w:p w:rsidR="00C51B63" w:rsidRPr="00DF6E8E" w:rsidRDefault="00C51B63" w:rsidP="009D559A">
      <w:pPr>
        <w:pStyle w:val="a5"/>
        <w:spacing w:line="276" w:lineRule="auto"/>
        <w:rPr>
          <w:sz w:val="28"/>
          <w:szCs w:val="28"/>
          <w:lang w:val="en-US"/>
        </w:rPr>
      </w:pPr>
    </w:p>
    <w:p w:rsidR="001C47D7" w:rsidRPr="00E34A09" w:rsidRDefault="001C47D7" w:rsidP="009D559A">
      <w:pPr>
        <w:spacing w:line="276" w:lineRule="auto"/>
        <w:ind w:firstLine="1134"/>
        <w:rPr>
          <w:lang w:val="en-US" w:eastAsia="en-US"/>
        </w:rPr>
      </w:pPr>
    </w:p>
    <w:p w:rsidR="001C47D7" w:rsidRPr="00E34A09" w:rsidRDefault="001C47D7" w:rsidP="009D559A">
      <w:pPr>
        <w:spacing w:line="276" w:lineRule="auto"/>
        <w:ind w:firstLine="1134"/>
        <w:rPr>
          <w:lang w:val="en-US" w:eastAsia="en-US"/>
        </w:rPr>
      </w:pPr>
    </w:p>
    <w:p w:rsidR="001C47D7" w:rsidRDefault="001C47D7" w:rsidP="009D559A">
      <w:pPr>
        <w:pStyle w:val="2"/>
        <w:pageBreakBefore/>
        <w:spacing w:line="276" w:lineRule="auto"/>
        <w:ind w:firstLine="1134"/>
      </w:pPr>
      <w:bookmarkStart w:id="46" w:name="_Toc451966648"/>
      <w:r>
        <w:lastRenderedPageBreak/>
        <w:t>Список использованной литературы</w:t>
      </w:r>
      <w:bookmarkEnd w:id="46"/>
    </w:p>
    <w:p w:rsidR="00286D6E" w:rsidRPr="00286D6E" w:rsidRDefault="00286D6E" w:rsidP="00286D6E">
      <w:pPr>
        <w:rPr>
          <w:lang w:eastAsia="en-US"/>
        </w:rPr>
      </w:pPr>
    </w:p>
    <w:p w:rsidR="00242611" w:rsidRPr="003D4E6B" w:rsidRDefault="00242611" w:rsidP="009D559A">
      <w:pPr>
        <w:pStyle w:val="a3"/>
        <w:numPr>
          <w:ilvl w:val="0"/>
          <w:numId w:val="5"/>
        </w:numPr>
        <w:autoSpaceDE w:val="0"/>
        <w:autoSpaceDN w:val="0"/>
        <w:adjustRightInd w:val="0"/>
        <w:spacing w:line="276" w:lineRule="auto"/>
        <w:ind w:left="782" w:hanging="357"/>
        <w:rPr>
          <w:color w:val="231F20"/>
          <w:szCs w:val="28"/>
          <w:lang w:val="en-US"/>
        </w:rPr>
      </w:pPr>
      <w:r w:rsidRPr="003D4E6B">
        <w:rPr>
          <w:color w:val="231F20"/>
          <w:szCs w:val="28"/>
          <w:lang w:val="en-US"/>
        </w:rPr>
        <w:t>Major General George R. Fay, AR 15–6 Investigation of the Abu Ghraib Detention Facility and 205th Military Intelligence Brigade 130–34, 23 August 2004, online: ,http://www4.army.mil/ocpa/reports/ar15–6/index.html.</w:t>
      </w:r>
    </w:p>
    <w:p w:rsidR="00242611" w:rsidRPr="003D4E6B" w:rsidRDefault="00242611" w:rsidP="009D559A">
      <w:pPr>
        <w:pStyle w:val="a5"/>
        <w:numPr>
          <w:ilvl w:val="0"/>
          <w:numId w:val="5"/>
        </w:numPr>
        <w:spacing w:line="276" w:lineRule="auto"/>
        <w:rPr>
          <w:sz w:val="24"/>
          <w:szCs w:val="28"/>
          <w:lang w:val="en-US"/>
        </w:rPr>
      </w:pPr>
      <w:r w:rsidRPr="003D4E6B">
        <w:rPr>
          <w:sz w:val="24"/>
          <w:szCs w:val="28"/>
          <w:lang w:val="en-US"/>
        </w:rPr>
        <w:t>Chapter 5: Executive Outcomes – A corporate conquest/KhareenPech // An old emperor in a new suit//pg.87 [Электронныйресурс] https://issafrica.org/Pubs/Books/PeaceProfitPlunder/Chap5.pdf, доступен 22.05.2016</w:t>
      </w:r>
    </w:p>
    <w:p w:rsidR="00242611" w:rsidRPr="003D4E6B" w:rsidRDefault="00242611" w:rsidP="009D559A">
      <w:pPr>
        <w:pStyle w:val="a5"/>
        <w:numPr>
          <w:ilvl w:val="0"/>
          <w:numId w:val="5"/>
        </w:numPr>
        <w:spacing w:line="276" w:lineRule="auto"/>
        <w:rPr>
          <w:sz w:val="24"/>
          <w:szCs w:val="28"/>
          <w:lang w:val="en-US"/>
        </w:rPr>
      </w:pPr>
      <w:r w:rsidRPr="003D4E6B">
        <w:rPr>
          <w:sz w:val="24"/>
          <w:szCs w:val="28"/>
          <w:lang w:val="en-US"/>
        </w:rPr>
        <w:t>Chapter 6: The military as business – Military Professional Resources, Incorporated/JakkieCilliers and Ian Douglas Introduction //pg.113 [Электронныйресурс] https://www.issafrica.org/uploads/PEACECHAP6.PDF, доступен 22.05.2016</w:t>
      </w:r>
    </w:p>
    <w:p w:rsidR="00242611" w:rsidRPr="003D4E6B" w:rsidRDefault="00242611" w:rsidP="009D559A">
      <w:pPr>
        <w:pStyle w:val="a5"/>
        <w:numPr>
          <w:ilvl w:val="0"/>
          <w:numId w:val="5"/>
        </w:numPr>
        <w:spacing w:line="276" w:lineRule="auto"/>
        <w:rPr>
          <w:rStyle w:val="a4"/>
          <w:sz w:val="24"/>
          <w:szCs w:val="28"/>
        </w:rPr>
      </w:pPr>
      <w:r w:rsidRPr="003D4E6B">
        <w:rPr>
          <w:rStyle w:val="a4"/>
          <w:sz w:val="24"/>
          <w:szCs w:val="28"/>
          <w:vertAlign w:val="baseline"/>
        </w:rPr>
        <w:t>DavorMarjan. </w:t>
      </w:r>
      <w:hyperlink r:id="rId13" w:history="1">
        <w:r w:rsidRPr="003D4E6B">
          <w:rPr>
            <w:rStyle w:val="a4"/>
            <w:sz w:val="24"/>
            <w:szCs w:val="28"/>
            <w:vertAlign w:val="baseline"/>
          </w:rPr>
          <w:t>Oluja</w:t>
        </w:r>
      </w:hyperlink>
      <w:r w:rsidRPr="003D4E6B">
        <w:rPr>
          <w:rStyle w:val="a4"/>
          <w:sz w:val="24"/>
          <w:szCs w:val="28"/>
          <w:vertAlign w:val="baseline"/>
        </w:rPr>
        <w:t>. — Zagreb: Hrvatskimemorijalno-dokumentacijskicentarDomovinskograta, 2007. — 445 p. [Электронный ресурс] http://www.centardomovinskograta.hr/pdf/izdanja2/Oluja.pdf,</w:t>
      </w:r>
      <w:r w:rsidRPr="003D4E6B">
        <w:rPr>
          <w:sz w:val="24"/>
          <w:szCs w:val="28"/>
        </w:rPr>
        <w:t xml:space="preserve"> доступен</w:t>
      </w:r>
      <w:r w:rsidRPr="003D4E6B">
        <w:rPr>
          <w:rStyle w:val="a4"/>
          <w:sz w:val="24"/>
          <w:szCs w:val="28"/>
          <w:vertAlign w:val="baseline"/>
        </w:rPr>
        <w:t xml:space="preserve"> 22.05.2016 года.</w:t>
      </w:r>
    </w:p>
    <w:p w:rsidR="00242611" w:rsidRPr="003D4E6B" w:rsidRDefault="00242611" w:rsidP="009D559A">
      <w:pPr>
        <w:pStyle w:val="a5"/>
        <w:numPr>
          <w:ilvl w:val="0"/>
          <w:numId w:val="5"/>
        </w:numPr>
        <w:spacing w:line="276" w:lineRule="auto"/>
        <w:rPr>
          <w:sz w:val="24"/>
          <w:szCs w:val="28"/>
          <w:lang w:val="en-US"/>
        </w:rPr>
      </w:pPr>
      <w:r w:rsidRPr="003D4E6B">
        <w:rPr>
          <w:sz w:val="24"/>
          <w:szCs w:val="28"/>
          <w:lang w:val="en-US"/>
        </w:rPr>
        <w:t>Before Shooting in Iraq, a Warning on Blackwater [Электронныйресурс] http://www.nytimes.com/2014/06/30/us/before-shooting-in-iraq-warning-on-blackwater.html, доступен 22.05.2016</w:t>
      </w:r>
    </w:p>
    <w:p w:rsidR="00242611" w:rsidRPr="003D4E6B" w:rsidRDefault="00242611" w:rsidP="009D559A">
      <w:pPr>
        <w:pStyle w:val="a5"/>
        <w:numPr>
          <w:ilvl w:val="0"/>
          <w:numId w:val="5"/>
        </w:numPr>
        <w:spacing w:line="276" w:lineRule="auto"/>
        <w:rPr>
          <w:sz w:val="24"/>
          <w:szCs w:val="28"/>
          <w:lang w:val="en-US"/>
        </w:rPr>
      </w:pPr>
      <w:r w:rsidRPr="003D4E6B">
        <w:rPr>
          <w:rStyle w:val="a4"/>
          <w:sz w:val="24"/>
          <w:szCs w:val="28"/>
        </w:rPr>
        <w:footnoteRef/>
      </w:r>
      <w:r w:rsidRPr="003D4E6B">
        <w:rPr>
          <w:sz w:val="24"/>
          <w:szCs w:val="28"/>
          <w:lang w:val="en-US"/>
        </w:rPr>
        <w:t xml:space="preserve"> Pentagon Gives Blackwater New Contract// Ali Gharib/ September 30, 2007 [Электронныйресурс] http://original.antiwar.com/ali-gharib/2007/09/29/pentagon-gives-blackwater-new-contract/, доступен 22.05.2016</w:t>
      </w:r>
    </w:p>
    <w:p w:rsidR="00242611" w:rsidRPr="003D4E6B" w:rsidRDefault="00242611" w:rsidP="009D559A">
      <w:pPr>
        <w:pStyle w:val="a3"/>
        <w:numPr>
          <w:ilvl w:val="0"/>
          <w:numId w:val="5"/>
        </w:numPr>
        <w:autoSpaceDE w:val="0"/>
        <w:autoSpaceDN w:val="0"/>
        <w:adjustRightInd w:val="0"/>
        <w:spacing w:line="276" w:lineRule="auto"/>
        <w:rPr>
          <w:szCs w:val="28"/>
          <w:lang w:val="en-US"/>
        </w:rPr>
      </w:pPr>
      <w:r w:rsidRPr="003D4E6B">
        <w:rPr>
          <w:rStyle w:val="a4"/>
          <w:szCs w:val="28"/>
          <w:vertAlign w:val="baseline"/>
          <w:lang w:val="en-US"/>
        </w:rPr>
        <w:t>DavorMarjan. </w:t>
      </w:r>
      <w:hyperlink r:id="rId14" w:history="1">
        <w:r w:rsidRPr="003D4E6B">
          <w:rPr>
            <w:rStyle w:val="a4"/>
            <w:szCs w:val="28"/>
            <w:vertAlign w:val="baseline"/>
            <w:lang w:val="en-US"/>
          </w:rPr>
          <w:t>Oluja</w:t>
        </w:r>
      </w:hyperlink>
      <w:r w:rsidRPr="003D4E6B">
        <w:rPr>
          <w:rStyle w:val="a4"/>
          <w:szCs w:val="28"/>
          <w:vertAlign w:val="baseline"/>
          <w:lang w:val="en-US"/>
        </w:rPr>
        <w:t>. — Zagreb: Hrvatskimemorijalno-dokumentacijskicentarDomovinskog rata, 2007. — 445 p. [</w:t>
      </w:r>
      <w:r w:rsidRPr="003D4E6B">
        <w:rPr>
          <w:rStyle w:val="a4"/>
          <w:szCs w:val="28"/>
          <w:vertAlign w:val="baseline"/>
        </w:rPr>
        <w:t>Электронныйресурс</w:t>
      </w:r>
      <w:r w:rsidRPr="003D4E6B">
        <w:rPr>
          <w:rStyle w:val="a4"/>
          <w:szCs w:val="28"/>
          <w:vertAlign w:val="baseline"/>
          <w:lang w:val="en-US"/>
        </w:rPr>
        <w:t>]</w:t>
      </w:r>
    </w:p>
    <w:p w:rsidR="00242611" w:rsidRPr="003D4E6B" w:rsidRDefault="00242611" w:rsidP="009D559A">
      <w:pPr>
        <w:pStyle w:val="a5"/>
        <w:numPr>
          <w:ilvl w:val="0"/>
          <w:numId w:val="5"/>
        </w:numPr>
        <w:spacing w:line="276" w:lineRule="auto"/>
        <w:rPr>
          <w:rStyle w:val="a4"/>
          <w:sz w:val="24"/>
          <w:szCs w:val="28"/>
        </w:rPr>
      </w:pPr>
      <w:r w:rsidRPr="003D4E6B">
        <w:rPr>
          <w:rStyle w:val="a4"/>
          <w:sz w:val="24"/>
          <w:szCs w:val="28"/>
          <w:vertAlign w:val="baseline"/>
        </w:rPr>
        <w:t>http://www.centardomovinskograta.hr/pdf/izdanja2/Oluja.pdf,</w:t>
      </w:r>
      <w:r w:rsidRPr="003D4E6B">
        <w:rPr>
          <w:sz w:val="24"/>
          <w:szCs w:val="28"/>
        </w:rPr>
        <w:t xml:space="preserve"> доступен</w:t>
      </w:r>
      <w:r w:rsidRPr="003D4E6B">
        <w:rPr>
          <w:rStyle w:val="a4"/>
          <w:sz w:val="24"/>
          <w:szCs w:val="28"/>
          <w:vertAlign w:val="baseline"/>
        </w:rPr>
        <w:t xml:space="preserve"> 22.05.2016 года.</w:t>
      </w:r>
    </w:p>
    <w:p w:rsidR="00242611" w:rsidRPr="003D4E6B" w:rsidRDefault="00242611" w:rsidP="009D559A">
      <w:pPr>
        <w:pStyle w:val="a5"/>
        <w:numPr>
          <w:ilvl w:val="0"/>
          <w:numId w:val="5"/>
        </w:numPr>
        <w:spacing w:line="276" w:lineRule="auto"/>
        <w:rPr>
          <w:sz w:val="24"/>
          <w:szCs w:val="28"/>
        </w:rPr>
      </w:pPr>
      <w:r w:rsidRPr="003D4E6B">
        <w:rPr>
          <w:sz w:val="24"/>
          <w:szCs w:val="28"/>
        </w:rPr>
        <w:t>Преступления против сербского народа в Хорватии и Боснии и Герцеговине/ДушанВилич, Бошко Тодорович, перевод И.Макарова при участии Петара и Савы Росич./30.11.2004/[Электронный ресурс]</w:t>
      </w:r>
      <w:r w:rsidRPr="003D4E6B">
        <w:rPr>
          <w:sz w:val="24"/>
          <w:szCs w:val="28"/>
          <w:lang w:val="en-US"/>
        </w:rPr>
        <w:t>http</w:t>
      </w:r>
      <w:r w:rsidRPr="003D4E6B">
        <w:rPr>
          <w:sz w:val="24"/>
          <w:szCs w:val="28"/>
        </w:rPr>
        <w:t>://</w:t>
      </w:r>
      <w:r w:rsidRPr="003D4E6B">
        <w:rPr>
          <w:sz w:val="24"/>
          <w:szCs w:val="28"/>
          <w:lang w:val="en-US"/>
        </w:rPr>
        <w:t>www</w:t>
      </w:r>
      <w:r w:rsidRPr="003D4E6B">
        <w:rPr>
          <w:sz w:val="24"/>
          <w:szCs w:val="28"/>
        </w:rPr>
        <w:t>.</w:t>
      </w:r>
      <w:r w:rsidRPr="003D4E6B">
        <w:rPr>
          <w:sz w:val="24"/>
          <w:szCs w:val="28"/>
          <w:lang w:val="en-US"/>
        </w:rPr>
        <w:t>srpska</w:t>
      </w:r>
      <w:r w:rsidRPr="003D4E6B">
        <w:rPr>
          <w:sz w:val="24"/>
          <w:szCs w:val="28"/>
        </w:rPr>
        <w:t>.</w:t>
      </w:r>
      <w:r w:rsidRPr="003D4E6B">
        <w:rPr>
          <w:sz w:val="24"/>
          <w:szCs w:val="28"/>
          <w:lang w:val="en-US"/>
        </w:rPr>
        <w:t>ru</w:t>
      </w:r>
      <w:r w:rsidRPr="003D4E6B">
        <w:rPr>
          <w:sz w:val="24"/>
          <w:szCs w:val="28"/>
        </w:rPr>
        <w:t>/</w:t>
      </w:r>
      <w:r w:rsidRPr="003D4E6B">
        <w:rPr>
          <w:sz w:val="24"/>
          <w:szCs w:val="28"/>
          <w:lang w:val="en-US"/>
        </w:rPr>
        <w:t>article</w:t>
      </w:r>
      <w:r w:rsidRPr="003D4E6B">
        <w:rPr>
          <w:sz w:val="24"/>
          <w:szCs w:val="28"/>
        </w:rPr>
        <w:t>.</w:t>
      </w:r>
      <w:r w:rsidRPr="003D4E6B">
        <w:rPr>
          <w:sz w:val="24"/>
          <w:szCs w:val="28"/>
          <w:lang w:val="en-US"/>
        </w:rPr>
        <w:t>php</w:t>
      </w:r>
      <w:r w:rsidRPr="003D4E6B">
        <w:rPr>
          <w:sz w:val="24"/>
          <w:szCs w:val="28"/>
        </w:rPr>
        <w:t>?</w:t>
      </w:r>
      <w:r w:rsidRPr="003D4E6B">
        <w:rPr>
          <w:sz w:val="24"/>
          <w:szCs w:val="28"/>
          <w:lang w:val="en-US"/>
        </w:rPr>
        <w:t>nid</w:t>
      </w:r>
      <w:r w:rsidRPr="003D4E6B">
        <w:rPr>
          <w:sz w:val="24"/>
          <w:szCs w:val="28"/>
        </w:rPr>
        <w:t>=1221, доступен 22.05.2016</w:t>
      </w:r>
    </w:p>
    <w:p w:rsidR="00242611" w:rsidRPr="003D4E6B" w:rsidRDefault="00242611" w:rsidP="009D559A">
      <w:pPr>
        <w:pStyle w:val="a5"/>
        <w:numPr>
          <w:ilvl w:val="0"/>
          <w:numId w:val="5"/>
        </w:numPr>
        <w:spacing w:line="276" w:lineRule="auto"/>
        <w:rPr>
          <w:sz w:val="24"/>
          <w:szCs w:val="28"/>
        </w:rPr>
      </w:pPr>
      <w:r w:rsidRPr="003D4E6B">
        <w:rPr>
          <w:sz w:val="24"/>
          <w:szCs w:val="28"/>
          <w:lang w:val="en-US"/>
        </w:rPr>
        <w:t>Priest, Dana (2011). Top Secret America: The Rise of the New American Security State. Little</w:t>
      </w:r>
      <w:r w:rsidRPr="003D4E6B">
        <w:rPr>
          <w:sz w:val="24"/>
          <w:szCs w:val="28"/>
        </w:rPr>
        <w:t xml:space="preserve">, </w:t>
      </w:r>
      <w:r w:rsidRPr="003D4E6B">
        <w:rPr>
          <w:sz w:val="24"/>
          <w:szCs w:val="28"/>
          <w:lang w:val="en-US"/>
        </w:rPr>
        <w:t>BrownandCompany</w:t>
      </w:r>
      <w:r w:rsidRPr="003D4E6B">
        <w:rPr>
          <w:sz w:val="24"/>
          <w:szCs w:val="28"/>
        </w:rPr>
        <w:t xml:space="preserve">. </w:t>
      </w:r>
      <w:r w:rsidRPr="003D4E6B">
        <w:rPr>
          <w:sz w:val="24"/>
          <w:szCs w:val="28"/>
          <w:lang w:val="en-US"/>
        </w:rPr>
        <w:t>p</w:t>
      </w:r>
      <w:r w:rsidRPr="003D4E6B">
        <w:rPr>
          <w:sz w:val="24"/>
          <w:szCs w:val="28"/>
        </w:rPr>
        <w:t xml:space="preserve">. 320. </w:t>
      </w:r>
      <w:r w:rsidRPr="003D4E6B">
        <w:rPr>
          <w:sz w:val="24"/>
          <w:szCs w:val="28"/>
          <w:lang w:val="en-US"/>
        </w:rPr>
        <w:t>ISBN</w:t>
      </w:r>
      <w:r w:rsidRPr="003D4E6B">
        <w:rPr>
          <w:sz w:val="24"/>
          <w:szCs w:val="28"/>
        </w:rPr>
        <w:t xml:space="preserve"> 0-316-18221-4.</w:t>
      </w:r>
    </w:p>
    <w:p w:rsidR="00242611" w:rsidRPr="003D4E6B" w:rsidRDefault="00242611" w:rsidP="009D559A">
      <w:pPr>
        <w:pStyle w:val="a5"/>
        <w:numPr>
          <w:ilvl w:val="0"/>
          <w:numId w:val="5"/>
        </w:numPr>
        <w:spacing w:line="276" w:lineRule="auto"/>
        <w:rPr>
          <w:sz w:val="24"/>
          <w:szCs w:val="28"/>
        </w:rPr>
      </w:pPr>
      <w:r w:rsidRPr="003D4E6B">
        <w:rPr>
          <w:sz w:val="24"/>
          <w:szCs w:val="28"/>
        </w:rPr>
        <w:t xml:space="preserve">Самый туманный суд в мире/Сергей трокань/23.10.2001[Электронный ресурс] </w:t>
      </w:r>
      <w:r w:rsidRPr="003D4E6B">
        <w:rPr>
          <w:sz w:val="24"/>
          <w:szCs w:val="28"/>
          <w:lang w:val="en-US"/>
        </w:rPr>
        <w:t>http</w:t>
      </w:r>
      <w:r w:rsidRPr="003D4E6B">
        <w:rPr>
          <w:sz w:val="24"/>
          <w:szCs w:val="28"/>
        </w:rPr>
        <w:t>://</w:t>
      </w:r>
      <w:r w:rsidRPr="003D4E6B">
        <w:rPr>
          <w:sz w:val="24"/>
          <w:szCs w:val="28"/>
          <w:lang w:val="en-US"/>
        </w:rPr>
        <w:t>www</w:t>
      </w:r>
      <w:r w:rsidRPr="003D4E6B">
        <w:rPr>
          <w:sz w:val="24"/>
          <w:szCs w:val="28"/>
        </w:rPr>
        <w:t>.</w:t>
      </w:r>
      <w:r w:rsidRPr="003D4E6B">
        <w:rPr>
          <w:sz w:val="24"/>
          <w:szCs w:val="28"/>
          <w:lang w:val="en-US"/>
        </w:rPr>
        <w:t>kommersant</w:t>
      </w:r>
      <w:r w:rsidRPr="003D4E6B">
        <w:rPr>
          <w:sz w:val="24"/>
          <w:szCs w:val="28"/>
        </w:rPr>
        <w:t>.</w:t>
      </w:r>
      <w:r w:rsidRPr="003D4E6B">
        <w:rPr>
          <w:sz w:val="24"/>
          <w:szCs w:val="28"/>
          <w:lang w:val="en-US"/>
        </w:rPr>
        <w:t>ru</w:t>
      </w:r>
      <w:r w:rsidRPr="003D4E6B">
        <w:rPr>
          <w:sz w:val="24"/>
          <w:szCs w:val="28"/>
        </w:rPr>
        <w:t>/</w:t>
      </w:r>
      <w:r w:rsidRPr="003D4E6B">
        <w:rPr>
          <w:sz w:val="24"/>
          <w:szCs w:val="28"/>
          <w:lang w:val="en-US"/>
        </w:rPr>
        <w:t>doc</w:t>
      </w:r>
      <w:r w:rsidRPr="003D4E6B">
        <w:rPr>
          <w:sz w:val="24"/>
          <w:szCs w:val="28"/>
        </w:rPr>
        <w:t>/288420, доступен 22.05.2016</w:t>
      </w:r>
    </w:p>
    <w:p w:rsidR="00242611" w:rsidRPr="003D4E6B" w:rsidRDefault="00242611" w:rsidP="009D559A">
      <w:pPr>
        <w:pStyle w:val="a5"/>
        <w:numPr>
          <w:ilvl w:val="0"/>
          <w:numId w:val="5"/>
        </w:numPr>
        <w:spacing w:line="276" w:lineRule="auto"/>
        <w:rPr>
          <w:sz w:val="24"/>
          <w:szCs w:val="28"/>
        </w:rPr>
      </w:pPr>
      <w:r w:rsidRPr="003D4E6B">
        <w:rPr>
          <w:rStyle w:val="a4"/>
          <w:sz w:val="24"/>
          <w:szCs w:val="28"/>
          <w:vertAlign w:val="baseline"/>
        </w:rPr>
        <w:t>ЦРУ против СССР</w:t>
      </w:r>
      <w:r w:rsidRPr="003D4E6B">
        <w:rPr>
          <w:sz w:val="24"/>
          <w:szCs w:val="28"/>
        </w:rPr>
        <w:t xml:space="preserve"> [Текст]/Яковлев Н.Н.Рипол Классик, 1986 - Всего страниц: 445, стр.422.</w:t>
      </w:r>
    </w:p>
    <w:p w:rsidR="00242611" w:rsidRPr="003D4E6B" w:rsidRDefault="00242611" w:rsidP="009D559A">
      <w:pPr>
        <w:pStyle w:val="a5"/>
        <w:numPr>
          <w:ilvl w:val="0"/>
          <w:numId w:val="5"/>
        </w:numPr>
        <w:spacing w:line="276" w:lineRule="auto"/>
        <w:rPr>
          <w:sz w:val="24"/>
          <w:szCs w:val="28"/>
        </w:rPr>
      </w:pPr>
      <w:r w:rsidRPr="003D4E6B">
        <w:rPr>
          <w:rStyle w:val="a4"/>
          <w:sz w:val="24"/>
          <w:szCs w:val="28"/>
          <w:vertAlign w:val="baseline"/>
        </w:rPr>
        <w:t>ЦРУ против СССР</w:t>
      </w:r>
      <w:r w:rsidRPr="003D4E6B">
        <w:rPr>
          <w:sz w:val="24"/>
          <w:szCs w:val="28"/>
        </w:rPr>
        <w:t xml:space="preserve"> [Текст]/Яковлев Н.Н.Рипол Классик, 1986 - Всего страниц: 445, стр.425</w:t>
      </w:r>
      <w:r w:rsidR="00E34A09" w:rsidRPr="003D4E6B">
        <w:rPr>
          <w:sz w:val="24"/>
          <w:szCs w:val="28"/>
        </w:rPr>
        <w:t>.</w:t>
      </w:r>
    </w:p>
    <w:p w:rsidR="00242611" w:rsidRPr="003D4E6B" w:rsidRDefault="00242611" w:rsidP="009D559A">
      <w:pPr>
        <w:pStyle w:val="a5"/>
        <w:numPr>
          <w:ilvl w:val="0"/>
          <w:numId w:val="5"/>
        </w:numPr>
        <w:spacing w:line="276" w:lineRule="auto"/>
        <w:rPr>
          <w:rStyle w:val="a4"/>
          <w:sz w:val="24"/>
          <w:szCs w:val="28"/>
        </w:rPr>
      </w:pPr>
      <w:r w:rsidRPr="003D4E6B">
        <w:rPr>
          <w:rStyle w:val="a4"/>
          <w:sz w:val="24"/>
          <w:szCs w:val="28"/>
          <w:vertAlign w:val="baseline"/>
        </w:rPr>
        <w:t>НоваковићКоста. СрпскаКраjина</w:t>
      </w:r>
      <w:r w:rsidRPr="003D4E6B">
        <w:rPr>
          <w:sz w:val="24"/>
          <w:szCs w:val="28"/>
        </w:rPr>
        <w:t>(перевод</w:t>
      </w:r>
      <w:r w:rsidRPr="003D4E6B">
        <w:rPr>
          <w:rStyle w:val="a4"/>
          <w:sz w:val="24"/>
          <w:szCs w:val="28"/>
          <w:vertAlign w:val="baseline"/>
        </w:rPr>
        <w:t>:</w:t>
      </w:r>
      <w:r w:rsidRPr="003D4E6B">
        <w:rPr>
          <w:sz w:val="24"/>
          <w:szCs w:val="28"/>
        </w:rPr>
        <w:t xml:space="preserve"> Дмитриев Б.Г.)</w:t>
      </w:r>
      <w:r w:rsidRPr="003D4E6B">
        <w:rPr>
          <w:rStyle w:val="a4"/>
          <w:sz w:val="24"/>
          <w:szCs w:val="28"/>
          <w:vertAlign w:val="baseline"/>
        </w:rPr>
        <w:t> — Београд; Книн: Српскокултурнодруштво Зора, 2009. — С. 497. — </w:t>
      </w:r>
      <w:hyperlink r:id="rId15" w:history="1">
        <w:r w:rsidRPr="003D4E6B">
          <w:rPr>
            <w:rStyle w:val="a4"/>
            <w:sz w:val="24"/>
            <w:szCs w:val="28"/>
            <w:vertAlign w:val="baseline"/>
          </w:rPr>
          <w:t>ISBN 978-86-83809-54-7</w:t>
        </w:r>
      </w:hyperlink>
      <w:r w:rsidRPr="003D4E6B">
        <w:rPr>
          <w:rStyle w:val="a4"/>
          <w:sz w:val="24"/>
          <w:szCs w:val="28"/>
          <w:vertAlign w:val="baseline"/>
        </w:rPr>
        <w:t>., стр 43</w:t>
      </w:r>
    </w:p>
    <w:p w:rsidR="00242611" w:rsidRPr="003D4E6B" w:rsidRDefault="00242611" w:rsidP="009D559A">
      <w:pPr>
        <w:pStyle w:val="a5"/>
        <w:numPr>
          <w:ilvl w:val="0"/>
          <w:numId w:val="5"/>
        </w:numPr>
        <w:spacing w:line="276" w:lineRule="auto"/>
        <w:rPr>
          <w:sz w:val="24"/>
          <w:szCs w:val="28"/>
        </w:rPr>
      </w:pPr>
      <w:r w:rsidRPr="003D4E6B">
        <w:rPr>
          <w:sz w:val="24"/>
          <w:szCs w:val="28"/>
        </w:rPr>
        <w:t>А.Г. Волеводз «Проблемы, принципы и перспективы регулирования деятельности частных военных и охранных предприятий// Вестник МГИМО Университета, 2010, №3.</w:t>
      </w:r>
    </w:p>
    <w:p w:rsidR="00C51B63" w:rsidRPr="003D4E6B" w:rsidRDefault="00C51B63" w:rsidP="009D559A">
      <w:pPr>
        <w:pStyle w:val="aa"/>
        <w:numPr>
          <w:ilvl w:val="0"/>
          <w:numId w:val="5"/>
        </w:numPr>
        <w:kinsoku w:val="0"/>
        <w:overflowPunct w:val="0"/>
        <w:spacing w:before="83" w:line="276" w:lineRule="auto"/>
        <w:ind w:right="302"/>
        <w:jc w:val="both"/>
        <w:rPr>
          <w:szCs w:val="28"/>
          <w:lang w:val="en-US"/>
        </w:rPr>
      </w:pPr>
      <w:r w:rsidRPr="003D4E6B">
        <w:rPr>
          <w:szCs w:val="28"/>
          <w:lang w:val="en-US"/>
        </w:rPr>
        <w:t xml:space="preserve">Andrew Clapham, ‘The Question of Jurisdiction under International Criminal Law </w:t>
      </w:r>
      <w:r w:rsidRPr="003D4E6B">
        <w:rPr>
          <w:szCs w:val="28"/>
          <w:lang w:val="en-US"/>
        </w:rPr>
        <w:lastRenderedPageBreak/>
        <w:t>over Legal Persons: Lessons from the Rome Conference on an International Criminal  Court’,  in  M.  Kamminga and S. Zia-Zarifi (eds.), Liability of Multinational Corporations under International Law,TheHague:KluwerLawInternational2000,p.190.</w:t>
      </w:r>
    </w:p>
    <w:p w:rsidR="00C51B63" w:rsidRPr="003D4E6B" w:rsidRDefault="00C51B63" w:rsidP="009D559A">
      <w:pPr>
        <w:pStyle w:val="a5"/>
        <w:numPr>
          <w:ilvl w:val="0"/>
          <w:numId w:val="5"/>
        </w:numPr>
        <w:spacing w:line="276" w:lineRule="auto"/>
        <w:rPr>
          <w:sz w:val="24"/>
          <w:szCs w:val="28"/>
          <w:lang w:val="en-US"/>
        </w:rPr>
      </w:pPr>
      <w:r w:rsidRPr="003D4E6B">
        <w:rPr>
          <w:sz w:val="24"/>
          <w:szCs w:val="28"/>
          <w:lang w:val="en-US"/>
        </w:rPr>
        <w:t>The uses of Military Power. Remarksprepared for delivery by the Horn. Caspsr W. Weinberger, secretary of defence, to the national press club, Washinfton D.C. /11.28.1984 [Электронныйресурс] http://www.pbs.org/wgbh/pages/frontline/shows/military/force/weinberger.html, доступен 22.05.2016</w:t>
      </w:r>
    </w:p>
    <w:p w:rsidR="00C51B63" w:rsidRPr="003D4E6B" w:rsidRDefault="00C51B63" w:rsidP="009D559A">
      <w:pPr>
        <w:pStyle w:val="a5"/>
        <w:numPr>
          <w:ilvl w:val="0"/>
          <w:numId w:val="5"/>
        </w:numPr>
        <w:spacing w:line="276" w:lineRule="auto"/>
        <w:rPr>
          <w:sz w:val="24"/>
          <w:szCs w:val="28"/>
          <w:lang w:val="en-US"/>
        </w:rPr>
      </w:pPr>
      <w:r w:rsidRPr="003D4E6B">
        <w:rPr>
          <w:sz w:val="24"/>
          <w:szCs w:val="28"/>
          <w:lang w:val="en-US"/>
        </w:rPr>
        <w:t>Blackwater Guards Tied to Secret C.I.A. Raids/ Barclay Walsh [Электронныйресурс] http://www.nytimes.com/2009/12/11/us/politics/11blackwater.html, доступен 22.05.2016</w:t>
      </w:r>
    </w:p>
    <w:p w:rsidR="00DF6E8E" w:rsidRPr="003D4E6B" w:rsidRDefault="00DF6E8E" w:rsidP="009D559A">
      <w:pPr>
        <w:pStyle w:val="a5"/>
        <w:numPr>
          <w:ilvl w:val="0"/>
          <w:numId w:val="5"/>
        </w:numPr>
        <w:spacing w:line="276" w:lineRule="auto"/>
        <w:rPr>
          <w:sz w:val="24"/>
          <w:szCs w:val="28"/>
        </w:rPr>
      </w:pPr>
      <w:r w:rsidRPr="003D4E6B">
        <w:rPr>
          <w:sz w:val="24"/>
          <w:szCs w:val="28"/>
        </w:rPr>
        <w:t>Великобритания и кризис в Дарфуре/А.Г.Майко/ стр.4 [Электронный ресурс] http://www.iimes.ru/rus/stat/2009/10-02-09a.htm , доступен 22.05.2016</w:t>
      </w:r>
    </w:p>
    <w:p w:rsidR="00DF6E8E" w:rsidRPr="003D4E6B" w:rsidRDefault="00DF6E8E" w:rsidP="009D559A">
      <w:pPr>
        <w:pStyle w:val="a5"/>
        <w:numPr>
          <w:ilvl w:val="0"/>
          <w:numId w:val="5"/>
        </w:numPr>
        <w:spacing w:line="276" w:lineRule="auto"/>
        <w:rPr>
          <w:sz w:val="24"/>
          <w:szCs w:val="28"/>
          <w:lang w:val="en-US"/>
        </w:rPr>
      </w:pPr>
      <w:r w:rsidRPr="003D4E6B">
        <w:rPr>
          <w:sz w:val="24"/>
          <w:szCs w:val="28"/>
          <w:lang w:val="en-US"/>
        </w:rPr>
        <w:t>The Military Balance//The International Institute for Strategic Studies. Chapter 10, Country Comparisions – force levels and economics, 2013.</w:t>
      </w:r>
    </w:p>
    <w:p w:rsidR="00DF6E8E" w:rsidRPr="003D4E6B" w:rsidRDefault="00DF6E8E" w:rsidP="009D559A">
      <w:pPr>
        <w:pStyle w:val="a5"/>
        <w:numPr>
          <w:ilvl w:val="0"/>
          <w:numId w:val="5"/>
        </w:numPr>
        <w:spacing w:line="276" w:lineRule="auto"/>
        <w:rPr>
          <w:sz w:val="24"/>
          <w:szCs w:val="28"/>
          <w:lang w:val="en-US"/>
        </w:rPr>
      </w:pPr>
      <w:r w:rsidRPr="003D4E6B">
        <w:rPr>
          <w:sz w:val="24"/>
          <w:szCs w:val="28"/>
          <w:lang w:val="en-US"/>
        </w:rPr>
        <w:t> Pech, Khareen. </w:t>
      </w:r>
      <w:hyperlink r:id="rId16" w:history="1">
        <w:r w:rsidRPr="003D4E6B">
          <w:rPr>
            <w:sz w:val="24"/>
            <w:szCs w:val="28"/>
            <w:lang w:val="en-US"/>
          </w:rPr>
          <w:t>«Executive Outcomes-A corporate conquest.» op. cit (1999): 81-110.</w:t>
        </w:r>
      </w:hyperlink>
      <w:r w:rsidRPr="003D4E6B">
        <w:rPr>
          <w:sz w:val="24"/>
          <w:szCs w:val="28"/>
          <w:lang w:val="en-US"/>
        </w:rPr>
        <w:t> — Chapter 5 of </w:t>
      </w:r>
      <w:hyperlink r:id="rId17" w:history="1">
        <w:r w:rsidRPr="003D4E6B">
          <w:rPr>
            <w:sz w:val="24"/>
            <w:szCs w:val="28"/>
            <w:lang w:val="en-US"/>
          </w:rPr>
          <w:t>Peace, profit or plunder?: The privatisation of security in war-torn African societies</w:t>
        </w:r>
      </w:hyperlink>
      <w:r w:rsidRPr="003D4E6B">
        <w:rPr>
          <w:sz w:val="24"/>
          <w:szCs w:val="28"/>
          <w:lang w:val="en-US"/>
        </w:rPr>
        <w:t> — January 1, 1999 — </w:t>
      </w:r>
      <w:hyperlink r:id="rId18" w:history="1">
        <w:r w:rsidRPr="003D4E6B">
          <w:rPr>
            <w:sz w:val="24"/>
            <w:szCs w:val="28"/>
            <w:lang w:val="en-US"/>
          </w:rPr>
          <w:t>ISBN 978-0620238342</w:t>
        </w:r>
      </w:hyperlink>
      <w:r w:rsidRPr="003D4E6B">
        <w:rPr>
          <w:sz w:val="24"/>
          <w:szCs w:val="28"/>
          <w:lang w:val="en-US"/>
        </w:rPr>
        <w:t> </w:t>
      </w:r>
    </w:p>
    <w:p w:rsidR="00DF6E8E" w:rsidRPr="003D4E6B" w:rsidRDefault="00711CF6" w:rsidP="009D559A">
      <w:pPr>
        <w:pStyle w:val="a5"/>
        <w:numPr>
          <w:ilvl w:val="0"/>
          <w:numId w:val="5"/>
        </w:numPr>
        <w:spacing w:line="276" w:lineRule="auto"/>
        <w:rPr>
          <w:sz w:val="24"/>
          <w:szCs w:val="28"/>
          <w:lang w:val="en-US"/>
        </w:rPr>
      </w:pPr>
      <w:hyperlink r:id="rId19" w:history="1">
        <w:r w:rsidR="00DF6E8E" w:rsidRPr="003D4E6B">
          <w:rPr>
            <w:sz w:val="24"/>
            <w:szCs w:val="28"/>
            <w:lang w:val="en-US"/>
          </w:rPr>
          <w:t>Mercenary Wars. Resviews of 'Executive Outcomes' Against All Odds By Eben Barlow</w:t>
        </w:r>
      </w:hyperlink>
      <w:r w:rsidR="00DF6E8E" w:rsidRPr="003D4E6B">
        <w:rPr>
          <w:sz w:val="24"/>
          <w:szCs w:val="28"/>
          <w:lang w:val="en-US"/>
        </w:rPr>
        <w:t xml:space="preserve">/ </w:t>
      </w:r>
      <w:r w:rsidR="00DF6E8E" w:rsidRPr="003D4E6B">
        <w:rPr>
          <w:sz w:val="24"/>
          <w:szCs w:val="28"/>
        </w:rPr>
        <w:t>стр</w:t>
      </w:r>
      <w:r w:rsidR="00DF6E8E" w:rsidRPr="003D4E6B">
        <w:rPr>
          <w:sz w:val="24"/>
          <w:szCs w:val="28"/>
          <w:lang w:val="en-US"/>
        </w:rPr>
        <w:t>.4 [</w:t>
      </w:r>
      <w:r w:rsidR="00DF6E8E" w:rsidRPr="003D4E6B">
        <w:rPr>
          <w:sz w:val="24"/>
          <w:szCs w:val="28"/>
        </w:rPr>
        <w:t>Электронныйресурс</w:t>
      </w:r>
      <w:r w:rsidR="00DF6E8E" w:rsidRPr="003D4E6B">
        <w:rPr>
          <w:sz w:val="24"/>
          <w:szCs w:val="28"/>
          <w:lang w:val="en-US"/>
        </w:rPr>
        <w:t xml:space="preserve">] http://www.mercenary-wars.net/books/executive-outcomes-review.html, </w:t>
      </w:r>
      <w:r w:rsidR="00DF6E8E" w:rsidRPr="003D4E6B">
        <w:rPr>
          <w:sz w:val="24"/>
          <w:szCs w:val="28"/>
        </w:rPr>
        <w:t>доступен</w:t>
      </w:r>
      <w:r w:rsidR="00DF6E8E" w:rsidRPr="003D4E6B">
        <w:rPr>
          <w:sz w:val="24"/>
          <w:szCs w:val="28"/>
          <w:lang w:val="en-US"/>
        </w:rPr>
        <w:t xml:space="preserve"> 22.05.2016 </w:t>
      </w:r>
      <w:r w:rsidR="00DF6E8E" w:rsidRPr="003D4E6B">
        <w:rPr>
          <w:sz w:val="24"/>
          <w:szCs w:val="28"/>
        </w:rPr>
        <w:t>г</w:t>
      </w:r>
      <w:r w:rsidR="00DF6E8E" w:rsidRPr="003D4E6B">
        <w:rPr>
          <w:sz w:val="24"/>
          <w:szCs w:val="28"/>
          <w:lang w:val="en-US"/>
        </w:rPr>
        <w:t>.</w:t>
      </w:r>
    </w:p>
    <w:p w:rsidR="00DF6E8E" w:rsidRPr="003D4E6B" w:rsidRDefault="00DF6E8E" w:rsidP="009D559A">
      <w:pPr>
        <w:pStyle w:val="a5"/>
        <w:numPr>
          <w:ilvl w:val="0"/>
          <w:numId w:val="5"/>
        </w:numPr>
        <w:spacing w:line="276" w:lineRule="auto"/>
        <w:rPr>
          <w:sz w:val="24"/>
          <w:szCs w:val="28"/>
          <w:lang w:val="en-US"/>
        </w:rPr>
      </w:pPr>
      <w:r w:rsidRPr="003D4E6B">
        <w:rPr>
          <w:sz w:val="24"/>
          <w:szCs w:val="28"/>
          <w:lang w:val="en-US"/>
        </w:rPr>
        <w:t>The Vagabong King by Simon Akam [</w:t>
      </w:r>
      <w:r w:rsidRPr="003D4E6B">
        <w:rPr>
          <w:sz w:val="24"/>
          <w:szCs w:val="28"/>
        </w:rPr>
        <w:t>Электронныйресурс</w:t>
      </w:r>
      <w:r w:rsidRPr="003D4E6B">
        <w:rPr>
          <w:sz w:val="24"/>
          <w:szCs w:val="28"/>
          <w:lang w:val="en-US"/>
        </w:rPr>
        <w:t xml:space="preserve">] http://www.newstatesman.com/africa/2012/01/sierra-leone-strasser-war, </w:t>
      </w:r>
      <w:r w:rsidRPr="003D4E6B">
        <w:rPr>
          <w:sz w:val="24"/>
          <w:szCs w:val="28"/>
        </w:rPr>
        <w:t>доступен</w:t>
      </w:r>
      <w:r w:rsidRPr="003D4E6B">
        <w:rPr>
          <w:sz w:val="24"/>
          <w:szCs w:val="28"/>
          <w:lang w:val="en-US"/>
        </w:rPr>
        <w:t xml:space="preserve"> 22.05.2016 </w:t>
      </w:r>
      <w:r w:rsidRPr="003D4E6B">
        <w:rPr>
          <w:sz w:val="24"/>
          <w:szCs w:val="28"/>
        </w:rPr>
        <w:t>г</w:t>
      </w:r>
      <w:r w:rsidRPr="003D4E6B">
        <w:rPr>
          <w:sz w:val="24"/>
          <w:szCs w:val="28"/>
          <w:lang w:val="en-US"/>
        </w:rPr>
        <w:t>.</w:t>
      </w:r>
    </w:p>
    <w:p w:rsidR="00DF6E8E" w:rsidRPr="003D4E6B" w:rsidRDefault="00711CF6" w:rsidP="009D559A">
      <w:pPr>
        <w:pStyle w:val="a5"/>
        <w:numPr>
          <w:ilvl w:val="0"/>
          <w:numId w:val="5"/>
        </w:numPr>
        <w:spacing w:line="276" w:lineRule="auto"/>
        <w:rPr>
          <w:sz w:val="24"/>
          <w:szCs w:val="28"/>
          <w:lang w:val="en-US"/>
        </w:rPr>
      </w:pPr>
      <w:hyperlink r:id="rId20" w:history="1">
        <w:r w:rsidR="00DF6E8E" w:rsidRPr="003D4E6B">
          <w:rPr>
            <w:sz w:val="24"/>
            <w:szCs w:val="28"/>
            <w:lang w:val="en-US"/>
          </w:rPr>
          <w:t>Mercenary Wars. Resviews of 'Executive Outcomes' Against All Odds By Eben Barlow</w:t>
        </w:r>
      </w:hyperlink>
      <w:r w:rsidR="00DF6E8E" w:rsidRPr="003D4E6B">
        <w:rPr>
          <w:sz w:val="24"/>
          <w:szCs w:val="28"/>
          <w:lang w:val="en-US"/>
        </w:rPr>
        <w:t xml:space="preserve">/ </w:t>
      </w:r>
      <w:r w:rsidR="00DF6E8E" w:rsidRPr="003D4E6B">
        <w:rPr>
          <w:sz w:val="24"/>
          <w:szCs w:val="28"/>
        </w:rPr>
        <w:t>стр</w:t>
      </w:r>
      <w:r w:rsidR="00DF6E8E" w:rsidRPr="003D4E6B">
        <w:rPr>
          <w:sz w:val="24"/>
          <w:szCs w:val="28"/>
          <w:lang w:val="en-US"/>
        </w:rPr>
        <w:t>.24 [</w:t>
      </w:r>
      <w:r w:rsidR="00DF6E8E" w:rsidRPr="003D4E6B">
        <w:rPr>
          <w:sz w:val="24"/>
          <w:szCs w:val="28"/>
        </w:rPr>
        <w:t>Электронныйресурс</w:t>
      </w:r>
      <w:r w:rsidR="00DF6E8E" w:rsidRPr="003D4E6B">
        <w:rPr>
          <w:sz w:val="24"/>
          <w:szCs w:val="28"/>
          <w:lang w:val="en-US"/>
        </w:rPr>
        <w:t xml:space="preserve">] http://www.mercenary-wars.net/books/executive-outcomes-review.html, </w:t>
      </w:r>
      <w:r w:rsidR="00DF6E8E" w:rsidRPr="003D4E6B">
        <w:rPr>
          <w:sz w:val="24"/>
          <w:szCs w:val="28"/>
        </w:rPr>
        <w:t>доступен</w:t>
      </w:r>
      <w:r w:rsidR="00DF6E8E" w:rsidRPr="003D4E6B">
        <w:rPr>
          <w:sz w:val="24"/>
          <w:szCs w:val="28"/>
          <w:lang w:val="en-US"/>
        </w:rPr>
        <w:t xml:space="preserve"> 22.05.2016 </w:t>
      </w:r>
      <w:r w:rsidR="00DF6E8E" w:rsidRPr="003D4E6B">
        <w:rPr>
          <w:sz w:val="24"/>
          <w:szCs w:val="28"/>
        </w:rPr>
        <w:t>г</w:t>
      </w:r>
      <w:r w:rsidR="00DF6E8E" w:rsidRPr="003D4E6B">
        <w:rPr>
          <w:sz w:val="24"/>
          <w:szCs w:val="28"/>
          <w:lang w:val="en-US"/>
        </w:rPr>
        <w:t>.</w:t>
      </w:r>
    </w:p>
    <w:p w:rsidR="00DF6E8E" w:rsidRPr="003D4E6B" w:rsidRDefault="00DF6E8E" w:rsidP="009D559A">
      <w:pPr>
        <w:pStyle w:val="a3"/>
        <w:numPr>
          <w:ilvl w:val="0"/>
          <w:numId w:val="5"/>
        </w:numPr>
        <w:shd w:val="clear" w:color="auto" w:fill="FFFFFF"/>
        <w:spacing w:line="276" w:lineRule="auto"/>
        <w:ind w:right="-425"/>
        <w:rPr>
          <w:szCs w:val="28"/>
          <w:lang w:val="en-US"/>
        </w:rPr>
      </w:pPr>
      <w:r w:rsidRPr="003D4E6B">
        <w:rPr>
          <w:szCs w:val="28"/>
          <w:lang w:val="en-US"/>
        </w:rPr>
        <w:t>"ECOMOG: A model for Africa?" by Comfort Ero, Centre for Defence Studies, King's College London in Monograph No 46, February 2000 published by the Institute for Security Studies.</w:t>
      </w:r>
    </w:p>
    <w:p w:rsidR="00DF6E8E" w:rsidRPr="003D4E6B" w:rsidRDefault="00DF6E8E" w:rsidP="009D559A">
      <w:pPr>
        <w:pStyle w:val="a5"/>
        <w:numPr>
          <w:ilvl w:val="0"/>
          <w:numId w:val="5"/>
        </w:numPr>
        <w:spacing w:line="276" w:lineRule="auto"/>
        <w:rPr>
          <w:sz w:val="24"/>
          <w:szCs w:val="28"/>
        </w:rPr>
      </w:pPr>
      <w:r w:rsidRPr="003D4E6B">
        <w:rPr>
          <w:sz w:val="24"/>
          <w:szCs w:val="28"/>
        </w:rPr>
        <w:t>К вопросу о субъективных признаках геноцида в рамках международного и национального законодательства/Фасхутдинов</w:t>
      </w:r>
      <w:r w:rsidRPr="003D4E6B">
        <w:rPr>
          <w:sz w:val="24"/>
          <w:szCs w:val="28"/>
          <w:lang w:val="en-US"/>
        </w:rPr>
        <w:t>﻿</w:t>
      </w:r>
      <w:r w:rsidRPr="003D4E6B">
        <w:rPr>
          <w:sz w:val="24"/>
          <w:szCs w:val="28"/>
        </w:rPr>
        <w:t xml:space="preserve"> Р.</w:t>
      </w:r>
      <w:r w:rsidRPr="003D4E6B">
        <w:rPr>
          <w:sz w:val="24"/>
          <w:szCs w:val="28"/>
          <w:lang w:val="en-US"/>
        </w:rPr>
        <w:t>﻿</w:t>
      </w:r>
      <w:r w:rsidRPr="003D4E6B">
        <w:rPr>
          <w:sz w:val="24"/>
          <w:szCs w:val="28"/>
        </w:rPr>
        <w:t>Ф.,</w:t>
      </w:r>
      <w:r w:rsidRPr="003D4E6B">
        <w:rPr>
          <w:sz w:val="24"/>
          <w:szCs w:val="28"/>
          <w:lang w:val="en-US"/>
        </w:rPr>
        <w:t>﻿</w:t>
      </w:r>
      <w:r w:rsidRPr="003D4E6B">
        <w:rPr>
          <w:sz w:val="24"/>
          <w:szCs w:val="28"/>
        </w:rPr>
        <w:t xml:space="preserve"> Сулейманов </w:t>
      </w:r>
      <w:r w:rsidRPr="003D4E6B">
        <w:rPr>
          <w:sz w:val="24"/>
          <w:szCs w:val="28"/>
          <w:lang w:val="en-US"/>
        </w:rPr>
        <w:t>﻿</w:t>
      </w:r>
      <w:r w:rsidRPr="003D4E6B">
        <w:rPr>
          <w:sz w:val="24"/>
          <w:szCs w:val="28"/>
        </w:rPr>
        <w:t>М.</w:t>
      </w:r>
      <w:r w:rsidRPr="003D4E6B">
        <w:rPr>
          <w:sz w:val="24"/>
          <w:szCs w:val="28"/>
          <w:lang w:val="en-US"/>
        </w:rPr>
        <w:t>﻿</w:t>
      </w:r>
      <w:r w:rsidRPr="003D4E6B">
        <w:rPr>
          <w:sz w:val="24"/>
          <w:szCs w:val="28"/>
        </w:rPr>
        <w:t xml:space="preserve">Р. [Электронный ресурс] </w:t>
      </w:r>
      <w:r w:rsidRPr="003D4E6B">
        <w:rPr>
          <w:sz w:val="24"/>
          <w:szCs w:val="28"/>
          <w:lang w:val="en-US"/>
        </w:rPr>
        <w:t>http</w:t>
      </w:r>
      <w:r w:rsidRPr="003D4E6B">
        <w:rPr>
          <w:sz w:val="24"/>
          <w:szCs w:val="28"/>
        </w:rPr>
        <w:t>://</w:t>
      </w:r>
      <w:r w:rsidRPr="003D4E6B">
        <w:rPr>
          <w:sz w:val="24"/>
          <w:szCs w:val="28"/>
          <w:lang w:val="en-US"/>
        </w:rPr>
        <w:t>www</w:t>
      </w:r>
      <w:r w:rsidRPr="003D4E6B">
        <w:rPr>
          <w:sz w:val="24"/>
          <w:szCs w:val="28"/>
        </w:rPr>
        <w:t>.</w:t>
      </w:r>
      <w:r w:rsidRPr="003D4E6B">
        <w:rPr>
          <w:sz w:val="24"/>
          <w:szCs w:val="28"/>
          <w:lang w:val="en-US"/>
        </w:rPr>
        <w:t>eurasialaw</w:t>
      </w:r>
      <w:r w:rsidRPr="003D4E6B">
        <w:rPr>
          <w:sz w:val="24"/>
          <w:szCs w:val="28"/>
        </w:rPr>
        <w:t>.</w:t>
      </w:r>
      <w:r w:rsidRPr="003D4E6B">
        <w:rPr>
          <w:sz w:val="24"/>
          <w:szCs w:val="28"/>
          <w:lang w:val="en-US"/>
        </w:rPr>
        <w:t>ru</w:t>
      </w:r>
      <w:r w:rsidRPr="003D4E6B">
        <w:rPr>
          <w:sz w:val="24"/>
          <w:szCs w:val="28"/>
        </w:rPr>
        <w:t>/</w:t>
      </w:r>
      <w:r w:rsidRPr="003D4E6B">
        <w:rPr>
          <w:sz w:val="24"/>
          <w:szCs w:val="28"/>
          <w:lang w:val="en-US"/>
        </w:rPr>
        <w:t>index</w:t>
      </w:r>
      <w:r w:rsidRPr="003D4E6B">
        <w:rPr>
          <w:sz w:val="24"/>
          <w:szCs w:val="28"/>
        </w:rPr>
        <w:t>.</w:t>
      </w:r>
      <w:r w:rsidRPr="003D4E6B">
        <w:rPr>
          <w:sz w:val="24"/>
          <w:szCs w:val="28"/>
          <w:lang w:val="en-US"/>
        </w:rPr>
        <w:t>php</w:t>
      </w:r>
      <w:r w:rsidRPr="003D4E6B">
        <w:rPr>
          <w:sz w:val="24"/>
          <w:szCs w:val="28"/>
        </w:rPr>
        <w:t>?</w:t>
      </w:r>
      <w:r w:rsidRPr="003D4E6B">
        <w:rPr>
          <w:sz w:val="24"/>
          <w:szCs w:val="28"/>
          <w:lang w:val="en-US"/>
        </w:rPr>
        <w:t>option</w:t>
      </w:r>
      <w:r w:rsidRPr="003D4E6B">
        <w:rPr>
          <w:sz w:val="24"/>
          <w:szCs w:val="28"/>
        </w:rPr>
        <w:t>=</w:t>
      </w:r>
      <w:r w:rsidRPr="003D4E6B">
        <w:rPr>
          <w:sz w:val="24"/>
          <w:szCs w:val="28"/>
          <w:lang w:val="en-US"/>
        </w:rPr>
        <w:t>com</w:t>
      </w:r>
      <w:r w:rsidRPr="003D4E6B">
        <w:rPr>
          <w:sz w:val="24"/>
          <w:szCs w:val="28"/>
        </w:rPr>
        <w:t>_</w:t>
      </w:r>
      <w:r w:rsidRPr="003D4E6B">
        <w:rPr>
          <w:sz w:val="24"/>
          <w:szCs w:val="28"/>
          <w:lang w:val="en-US"/>
        </w:rPr>
        <w:t>content</w:t>
      </w:r>
      <w:r w:rsidRPr="003D4E6B">
        <w:rPr>
          <w:sz w:val="24"/>
          <w:szCs w:val="28"/>
        </w:rPr>
        <w:t>&amp;</w:t>
      </w:r>
      <w:r w:rsidRPr="003D4E6B">
        <w:rPr>
          <w:sz w:val="24"/>
          <w:szCs w:val="28"/>
          <w:lang w:val="en-US"/>
        </w:rPr>
        <w:t>view</w:t>
      </w:r>
      <w:r w:rsidRPr="003D4E6B">
        <w:rPr>
          <w:sz w:val="24"/>
          <w:szCs w:val="28"/>
        </w:rPr>
        <w:t>=</w:t>
      </w:r>
      <w:r w:rsidRPr="003D4E6B">
        <w:rPr>
          <w:sz w:val="24"/>
          <w:szCs w:val="28"/>
          <w:lang w:val="en-US"/>
        </w:rPr>
        <w:t>article</w:t>
      </w:r>
      <w:r w:rsidRPr="003D4E6B">
        <w:rPr>
          <w:sz w:val="24"/>
          <w:szCs w:val="28"/>
        </w:rPr>
        <w:t>&amp;</w:t>
      </w:r>
      <w:r w:rsidRPr="003D4E6B">
        <w:rPr>
          <w:sz w:val="24"/>
          <w:szCs w:val="28"/>
          <w:lang w:val="en-US"/>
        </w:rPr>
        <w:t>id</w:t>
      </w:r>
      <w:r w:rsidRPr="003D4E6B">
        <w:rPr>
          <w:sz w:val="24"/>
          <w:szCs w:val="28"/>
        </w:rPr>
        <w:t>=7980%3</w:t>
      </w:r>
      <w:r w:rsidRPr="003D4E6B">
        <w:rPr>
          <w:sz w:val="24"/>
          <w:szCs w:val="28"/>
          <w:lang w:val="en-US"/>
        </w:rPr>
        <w:t>A</w:t>
      </w:r>
      <w:r w:rsidRPr="003D4E6B">
        <w:rPr>
          <w:sz w:val="24"/>
          <w:szCs w:val="28"/>
        </w:rPr>
        <w:t>2016-02-03-05-35-29&amp;</w:t>
      </w:r>
      <w:r w:rsidRPr="003D4E6B">
        <w:rPr>
          <w:sz w:val="24"/>
          <w:szCs w:val="28"/>
          <w:lang w:val="en-US"/>
        </w:rPr>
        <w:t>catid</w:t>
      </w:r>
      <w:r w:rsidRPr="003D4E6B">
        <w:rPr>
          <w:sz w:val="24"/>
          <w:szCs w:val="28"/>
        </w:rPr>
        <w:t>=109%3</w:t>
      </w:r>
      <w:r w:rsidRPr="003D4E6B">
        <w:rPr>
          <w:sz w:val="24"/>
          <w:szCs w:val="28"/>
          <w:lang w:val="en-US"/>
        </w:rPr>
        <w:t>A</w:t>
      </w:r>
      <w:r w:rsidRPr="003D4E6B">
        <w:rPr>
          <w:sz w:val="24"/>
          <w:szCs w:val="28"/>
        </w:rPr>
        <w:t>2010-06-17-09-48-32&amp;</w:t>
      </w:r>
      <w:r w:rsidRPr="003D4E6B">
        <w:rPr>
          <w:sz w:val="24"/>
          <w:szCs w:val="28"/>
          <w:lang w:val="en-US"/>
        </w:rPr>
        <w:t>Itemid</w:t>
      </w:r>
      <w:r w:rsidRPr="003D4E6B">
        <w:rPr>
          <w:sz w:val="24"/>
          <w:szCs w:val="28"/>
        </w:rPr>
        <w:t>=165, доступен 22.05.2016</w:t>
      </w:r>
    </w:p>
    <w:p w:rsidR="00DF6E8E" w:rsidRPr="003D4E6B" w:rsidRDefault="00DF6E8E" w:rsidP="009D559A">
      <w:pPr>
        <w:pStyle w:val="a5"/>
        <w:numPr>
          <w:ilvl w:val="0"/>
          <w:numId w:val="5"/>
        </w:numPr>
        <w:spacing w:line="276" w:lineRule="auto"/>
        <w:rPr>
          <w:sz w:val="24"/>
          <w:szCs w:val="28"/>
          <w:lang w:val="en-US"/>
        </w:rPr>
      </w:pPr>
      <w:r w:rsidRPr="003D4E6B">
        <w:rPr>
          <w:sz w:val="24"/>
          <w:szCs w:val="28"/>
          <w:lang w:val="en-US"/>
        </w:rPr>
        <w:t>Tierney J.F. Warlord, Inc.: Extortion and Corruption Along the U.S. Supply Chain in Afghanistan Report of the Majority Staff/ Report by Chair Subcommittee on National Security and Foreign Affairs Committee on Oversight and government  Reform. U.S. House of Representatives. 2010. 85 p.</w:t>
      </w:r>
    </w:p>
    <w:p w:rsidR="00DF6E8E" w:rsidRPr="003D4E6B" w:rsidRDefault="00711CF6" w:rsidP="009D559A">
      <w:pPr>
        <w:pStyle w:val="a5"/>
        <w:numPr>
          <w:ilvl w:val="0"/>
          <w:numId w:val="5"/>
        </w:numPr>
        <w:spacing w:line="276" w:lineRule="auto"/>
        <w:rPr>
          <w:sz w:val="24"/>
          <w:szCs w:val="28"/>
          <w:lang w:val="en-US"/>
        </w:rPr>
      </w:pPr>
      <w:hyperlink r:id="rId21" w:history="1">
        <w:r w:rsidR="00DF6E8E" w:rsidRPr="003D4E6B">
          <w:rPr>
            <w:rStyle w:val="a4"/>
            <w:sz w:val="24"/>
            <w:szCs w:val="28"/>
            <w:vertAlign w:val="baseline"/>
          </w:rPr>
          <w:t>Международно</w:t>
        </w:r>
        <w:r w:rsidR="00DF6E8E" w:rsidRPr="003D4E6B">
          <w:rPr>
            <w:rStyle w:val="a4"/>
            <w:sz w:val="24"/>
            <w:szCs w:val="28"/>
            <w:vertAlign w:val="baseline"/>
            <w:lang w:val="en-US"/>
          </w:rPr>
          <w:t>-</w:t>
        </w:r>
        <w:r w:rsidR="00DF6E8E" w:rsidRPr="003D4E6B">
          <w:rPr>
            <w:rStyle w:val="a4"/>
            <w:sz w:val="24"/>
            <w:szCs w:val="28"/>
            <w:vertAlign w:val="baseline"/>
          </w:rPr>
          <w:t>противоправноедеяниемеждународнойорганизациииоснованияеговозникновения</w:t>
        </w:r>
      </w:hyperlink>
      <w:r w:rsidR="00DF6E8E" w:rsidRPr="003D4E6B">
        <w:rPr>
          <w:rStyle w:val="a4"/>
          <w:sz w:val="24"/>
          <w:szCs w:val="28"/>
          <w:vertAlign w:val="baseline"/>
          <w:lang w:val="en-US"/>
        </w:rPr>
        <w:t xml:space="preserve"> // </w:t>
      </w:r>
      <w:r w:rsidR="00DF6E8E" w:rsidRPr="003D4E6B">
        <w:rPr>
          <w:rStyle w:val="a4"/>
          <w:sz w:val="24"/>
          <w:szCs w:val="28"/>
          <w:vertAlign w:val="baseline"/>
        </w:rPr>
        <w:t>ВоробьеваЕ</w:t>
      </w:r>
      <w:r w:rsidR="00DF6E8E" w:rsidRPr="003D4E6B">
        <w:rPr>
          <w:rStyle w:val="a4"/>
          <w:sz w:val="24"/>
          <w:szCs w:val="28"/>
          <w:vertAlign w:val="baseline"/>
          <w:lang w:val="en-US"/>
        </w:rPr>
        <w:t>.</w:t>
      </w:r>
      <w:r w:rsidR="00DF6E8E" w:rsidRPr="003D4E6B">
        <w:rPr>
          <w:rStyle w:val="a4"/>
          <w:sz w:val="24"/>
          <w:szCs w:val="28"/>
          <w:vertAlign w:val="baseline"/>
        </w:rPr>
        <w:t>А</w:t>
      </w:r>
      <w:r w:rsidR="00DF6E8E" w:rsidRPr="003D4E6B">
        <w:rPr>
          <w:rStyle w:val="a4"/>
          <w:sz w:val="24"/>
          <w:szCs w:val="28"/>
          <w:vertAlign w:val="baseline"/>
          <w:lang w:val="en-US"/>
        </w:rPr>
        <w:t>. </w:t>
      </w:r>
      <w:r w:rsidR="00DF6E8E" w:rsidRPr="003D4E6B">
        <w:rPr>
          <w:sz w:val="24"/>
          <w:szCs w:val="28"/>
          <w:lang w:val="en-US"/>
        </w:rPr>
        <w:t>/</w:t>
      </w:r>
      <w:r w:rsidR="00DF6E8E" w:rsidRPr="003D4E6B">
        <w:rPr>
          <w:rStyle w:val="a4"/>
          <w:sz w:val="24"/>
          <w:szCs w:val="28"/>
          <w:vertAlign w:val="baseline"/>
        </w:rPr>
        <w:t>Журналмеждународногоправаимеждународныхотношений</w:t>
      </w:r>
      <w:r w:rsidR="00DF6E8E" w:rsidRPr="003D4E6B">
        <w:rPr>
          <w:rStyle w:val="a4"/>
          <w:sz w:val="24"/>
          <w:szCs w:val="28"/>
          <w:vertAlign w:val="baseline"/>
          <w:lang w:val="en-US"/>
        </w:rPr>
        <w:t>. — №3. — 2007.</w:t>
      </w:r>
    </w:p>
    <w:p w:rsidR="00DF6E8E" w:rsidRPr="003D4E6B" w:rsidRDefault="00DF6E8E" w:rsidP="009D559A">
      <w:pPr>
        <w:pStyle w:val="a5"/>
        <w:numPr>
          <w:ilvl w:val="0"/>
          <w:numId w:val="5"/>
        </w:numPr>
        <w:spacing w:line="276" w:lineRule="auto"/>
        <w:rPr>
          <w:sz w:val="24"/>
          <w:szCs w:val="28"/>
          <w:lang w:val="en-US"/>
        </w:rPr>
      </w:pPr>
      <w:r w:rsidRPr="003D4E6B">
        <w:rPr>
          <w:sz w:val="24"/>
          <w:szCs w:val="28"/>
          <w:lang w:val="en-US"/>
        </w:rPr>
        <w:lastRenderedPageBreak/>
        <w:t>DR Congo: Lusaka Ceasefire Agreement [</w:t>
      </w:r>
      <w:r w:rsidRPr="003D4E6B">
        <w:rPr>
          <w:sz w:val="24"/>
          <w:szCs w:val="28"/>
        </w:rPr>
        <w:t>Электронныйресурс</w:t>
      </w:r>
      <w:r w:rsidRPr="003D4E6B">
        <w:rPr>
          <w:sz w:val="24"/>
          <w:szCs w:val="28"/>
          <w:lang w:val="en-US"/>
        </w:rPr>
        <w:t xml:space="preserve">]  http://reliefweb.int/report/democratic-republic-congo/dr-congo-lusaka-ceasefire-agreement, </w:t>
      </w:r>
      <w:r w:rsidRPr="003D4E6B">
        <w:rPr>
          <w:sz w:val="24"/>
          <w:szCs w:val="28"/>
        </w:rPr>
        <w:t>доступен</w:t>
      </w:r>
      <w:r w:rsidRPr="003D4E6B">
        <w:rPr>
          <w:sz w:val="24"/>
          <w:szCs w:val="28"/>
          <w:lang w:val="en-US"/>
        </w:rPr>
        <w:t xml:space="preserve"> 22.05.2016 </w:t>
      </w:r>
      <w:r w:rsidRPr="003D4E6B">
        <w:rPr>
          <w:sz w:val="24"/>
          <w:szCs w:val="28"/>
        </w:rPr>
        <w:t>г</w:t>
      </w:r>
      <w:r w:rsidRPr="003D4E6B">
        <w:rPr>
          <w:sz w:val="24"/>
          <w:szCs w:val="28"/>
          <w:lang w:val="en-US"/>
        </w:rPr>
        <w:t>.</w:t>
      </w:r>
    </w:p>
    <w:p w:rsidR="00DF6E8E" w:rsidRPr="003D4E6B" w:rsidRDefault="00DF6E8E" w:rsidP="009D559A">
      <w:pPr>
        <w:pStyle w:val="a5"/>
        <w:numPr>
          <w:ilvl w:val="0"/>
          <w:numId w:val="5"/>
        </w:numPr>
        <w:spacing w:line="276" w:lineRule="auto"/>
        <w:rPr>
          <w:sz w:val="24"/>
          <w:szCs w:val="28"/>
          <w:lang w:val="en-US"/>
        </w:rPr>
      </w:pPr>
      <w:r w:rsidRPr="003D4E6B">
        <w:rPr>
          <w:sz w:val="24"/>
          <w:szCs w:val="28"/>
          <w:lang w:val="en-US"/>
        </w:rPr>
        <w:t>Executive Outcomes: Against All Odds by Eeben Barlow/ Galago Publishing, Limited, 2010, 552// pg.154</w:t>
      </w:r>
    </w:p>
    <w:p w:rsidR="00DF6E8E" w:rsidRPr="003D4E6B" w:rsidRDefault="00DF6E8E" w:rsidP="009D559A">
      <w:pPr>
        <w:pStyle w:val="a5"/>
        <w:numPr>
          <w:ilvl w:val="0"/>
          <w:numId w:val="5"/>
        </w:numPr>
        <w:spacing w:line="276" w:lineRule="auto"/>
        <w:rPr>
          <w:sz w:val="24"/>
          <w:szCs w:val="28"/>
          <w:lang w:val="en-US"/>
        </w:rPr>
      </w:pPr>
      <w:r w:rsidRPr="003D4E6B">
        <w:rPr>
          <w:sz w:val="24"/>
          <w:szCs w:val="28"/>
          <w:lang w:val="en-US"/>
        </w:rPr>
        <w:t>Executive Outcomes: Against All Odds by Eeben Barlow/ Galago Publishing, Limited, 2010, 552// pg.187</w:t>
      </w:r>
    </w:p>
    <w:p w:rsidR="00DF6E8E" w:rsidRPr="003D4E6B" w:rsidRDefault="00711CF6" w:rsidP="009D559A">
      <w:pPr>
        <w:pStyle w:val="a5"/>
        <w:numPr>
          <w:ilvl w:val="0"/>
          <w:numId w:val="5"/>
        </w:numPr>
        <w:spacing w:line="276" w:lineRule="auto"/>
        <w:rPr>
          <w:sz w:val="24"/>
          <w:szCs w:val="28"/>
          <w:lang w:val="en-US"/>
        </w:rPr>
      </w:pPr>
      <w:hyperlink r:id="rId22" w:history="1">
        <w:r w:rsidR="00DF6E8E" w:rsidRPr="003D4E6B">
          <w:rPr>
            <w:rStyle w:val="af1"/>
            <w:iCs/>
            <w:color w:val="auto"/>
            <w:sz w:val="24"/>
            <w:szCs w:val="28"/>
            <w:u w:val="none"/>
            <w:shd w:val="clear" w:color="auto" w:fill="FFFFFF"/>
            <w:lang w:val="en-US"/>
          </w:rPr>
          <w:t>"Diamond trade fuels bloody wars"</w:t>
        </w:r>
      </w:hyperlink>
      <w:r w:rsidR="00DF6E8E" w:rsidRPr="003D4E6B">
        <w:rPr>
          <w:rStyle w:val="HTML"/>
          <w:sz w:val="24"/>
          <w:szCs w:val="28"/>
          <w:shd w:val="clear" w:color="auto" w:fill="FFFFFF"/>
          <w:lang w:val="en-US"/>
        </w:rPr>
        <w:t>.</w:t>
      </w:r>
      <w:r w:rsidR="00DF6E8E" w:rsidRPr="003D4E6B">
        <w:rPr>
          <w:rStyle w:val="apple-converted-space"/>
          <w:iCs/>
          <w:sz w:val="24"/>
          <w:szCs w:val="28"/>
          <w:shd w:val="clear" w:color="auto" w:fill="FFFFFF"/>
          <w:lang w:val="en-US"/>
        </w:rPr>
        <w:t> </w:t>
      </w:r>
      <w:r w:rsidR="00DF6E8E" w:rsidRPr="003D4E6B">
        <w:rPr>
          <w:rStyle w:val="HTML"/>
          <w:sz w:val="24"/>
          <w:szCs w:val="28"/>
          <w:shd w:val="clear" w:color="auto" w:fill="FFFFFF"/>
          <w:lang w:val="en-US"/>
        </w:rPr>
        <w:t>CNN. Archived from</w:t>
      </w:r>
      <w:r w:rsidR="00DF6E8E" w:rsidRPr="003D4E6B">
        <w:rPr>
          <w:rStyle w:val="apple-converted-space"/>
          <w:iCs/>
          <w:sz w:val="24"/>
          <w:szCs w:val="28"/>
          <w:shd w:val="clear" w:color="auto" w:fill="FFFFFF"/>
          <w:lang w:val="en-US"/>
        </w:rPr>
        <w:t> </w:t>
      </w:r>
      <w:hyperlink r:id="rId23" w:history="1">
        <w:r w:rsidR="00DF6E8E" w:rsidRPr="003D4E6B">
          <w:rPr>
            <w:rStyle w:val="af1"/>
            <w:iCs/>
            <w:color w:val="auto"/>
            <w:sz w:val="24"/>
            <w:szCs w:val="28"/>
            <w:u w:val="none"/>
            <w:shd w:val="clear" w:color="auto" w:fill="FFFFFF"/>
            <w:lang w:val="en-US"/>
          </w:rPr>
          <w:t>the original</w:t>
        </w:r>
      </w:hyperlink>
      <w:r w:rsidR="00DF6E8E" w:rsidRPr="003D4E6B">
        <w:rPr>
          <w:rStyle w:val="apple-converted-space"/>
          <w:iCs/>
          <w:sz w:val="24"/>
          <w:szCs w:val="28"/>
          <w:shd w:val="clear" w:color="auto" w:fill="FFFFFF"/>
          <w:lang w:val="en-US"/>
        </w:rPr>
        <w:t> </w:t>
      </w:r>
      <w:r w:rsidR="00DF6E8E" w:rsidRPr="003D4E6B">
        <w:rPr>
          <w:rStyle w:val="HTML"/>
          <w:sz w:val="24"/>
          <w:szCs w:val="28"/>
          <w:shd w:val="clear" w:color="auto" w:fill="FFFFFF"/>
          <w:lang w:val="en-US"/>
        </w:rPr>
        <w:t>on January 16, 2007.</w:t>
      </w:r>
      <w:r w:rsidR="00DF6E8E" w:rsidRPr="003D4E6B">
        <w:rPr>
          <w:sz w:val="24"/>
          <w:szCs w:val="28"/>
          <w:shd w:val="clear" w:color="auto" w:fill="FFFFFF"/>
          <w:lang w:val="en-US"/>
        </w:rPr>
        <w:t>, CNN (January 18, 2001)</w:t>
      </w:r>
    </w:p>
    <w:p w:rsidR="00DF6E8E" w:rsidRPr="003D4E6B" w:rsidRDefault="00711CF6" w:rsidP="009D559A">
      <w:pPr>
        <w:pStyle w:val="a5"/>
        <w:numPr>
          <w:ilvl w:val="0"/>
          <w:numId w:val="5"/>
        </w:numPr>
        <w:spacing w:line="276" w:lineRule="auto"/>
        <w:rPr>
          <w:sz w:val="24"/>
          <w:szCs w:val="28"/>
          <w:lang w:val="en-US"/>
        </w:rPr>
      </w:pPr>
      <w:hyperlink r:id="rId24" w:history="1">
        <w:r w:rsidR="00DF6E8E" w:rsidRPr="003D4E6B">
          <w:rPr>
            <w:sz w:val="24"/>
            <w:szCs w:val="28"/>
            <w:lang w:val="en-US"/>
          </w:rPr>
          <w:t>Mercenary Wars. Resviews of 'Executive Outcomes' Against All Odds By Eben Barlow</w:t>
        </w:r>
      </w:hyperlink>
      <w:r w:rsidR="00DF6E8E" w:rsidRPr="003D4E6B">
        <w:rPr>
          <w:sz w:val="24"/>
          <w:szCs w:val="28"/>
          <w:lang w:val="en-US"/>
        </w:rPr>
        <w:t xml:space="preserve">/ </w:t>
      </w:r>
      <w:r w:rsidR="00DF6E8E" w:rsidRPr="003D4E6B">
        <w:rPr>
          <w:sz w:val="24"/>
          <w:szCs w:val="28"/>
        </w:rPr>
        <w:t>стр</w:t>
      </w:r>
      <w:r w:rsidR="00DF6E8E" w:rsidRPr="003D4E6B">
        <w:rPr>
          <w:sz w:val="24"/>
          <w:szCs w:val="28"/>
          <w:lang w:val="en-US"/>
        </w:rPr>
        <w:t>.29 [</w:t>
      </w:r>
      <w:r w:rsidR="00DF6E8E" w:rsidRPr="003D4E6B">
        <w:rPr>
          <w:sz w:val="24"/>
          <w:szCs w:val="28"/>
        </w:rPr>
        <w:t>Электронныйресурс</w:t>
      </w:r>
      <w:r w:rsidR="00DF6E8E" w:rsidRPr="003D4E6B">
        <w:rPr>
          <w:sz w:val="24"/>
          <w:szCs w:val="28"/>
          <w:lang w:val="en-US"/>
        </w:rPr>
        <w:t xml:space="preserve">] http://www.mercenary-wars.net/books/executive-outcomes-review.html, </w:t>
      </w:r>
      <w:r w:rsidR="00DF6E8E" w:rsidRPr="003D4E6B">
        <w:rPr>
          <w:sz w:val="24"/>
          <w:szCs w:val="28"/>
        </w:rPr>
        <w:t>доступен</w:t>
      </w:r>
      <w:r w:rsidR="00DF6E8E" w:rsidRPr="003D4E6B">
        <w:rPr>
          <w:sz w:val="24"/>
          <w:szCs w:val="28"/>
          <w:lang w:val="en-US"/>
        </w:rPr>
        <w:t xml:space="preserve"> 22.05.2016 </w:t>
      </w:r>
      <w:r w:rsidR="00DF6E8E" w:rsidRPr="003D4E6B">
        <w:rPr>
          <w:sz w:val="24"/>
          <w:szCs w:val="28"/>
        </w:rPr>
        <w:t>г</w:t>
      </w:r>
      <w:r w:rsidR="00DF6E8E" w:rsidRPr="003D4E6B">
        <w:rPr>
          <w:sz w:val="24"/>
          <w:szCs w:val="28"/>
          <w:lang w:val="en-US"/>
        </w:rPr>
        <w:t>.</w:t>
      </w:r>
    </w:p>
    <w:p w:rsidR="00DF6E8E" w:rsidRPr="003D4E6B" w:rsidRDefault="00711CF6" w:rsidP="009D559A">
      <w:pPr>
        <w:pStyle w:val="a5"/>
        <w:numPr>
          <w:ilvl w:val="0"/>
          <w:numId w:val="5"/>
        </w:numPr>
        <w:spacing w:line="276" w:lineRule="auto"/>
        <w:rPr>
          <w:sz w:val="24"/>
          <w:szCs w:val="28"/>
          <w:lang w:val="en-US"/>
        </w:rPr>
      </w:pPr>
      <w:hyperlink r:id="rId25" w:history="1">
        <w:r w:rsidR="00DF6E8E" w:rsidRPr="003D4E6B">
          <w:rPr>
            <w:sz w:val="24"/>
            <w:szCs w:val="28"/>
            <w:lang w:val="en-US"/>
          </w:rPr>
          <w:t>Mercenary Wars. Resviews of 'Executive Outcomes' Against All Odds By Eben Barlow</w:t>
        </w:r>
      </w:hyperlink>
      <w:r w:rsidR="00DF6E8E" w:rsidRPr="003D4E6B">
        <w:rPr>
          <w:sz w:val="24"/>
          <w:szCs w:val="28"/>
          <w:lang w:val="en-US"/>
        </w:rPr>
        <w:t xml:space="preserve">/ </w:t>
      </w:r>
      <w:r w:rsidR="00DF6E8E" w:rsidRPr="003D4E6B">
        <w:rPr>
          <w:sz w:val="24"/>
          <w:szCs w:val="28"/>
        </w:rPr>
        <w:t>стр</w:t>
      </w:r>
      <w:r w:rsidR="00DF6E8E" w:rsidRPr="003D4E6B">
        <w:rPr>
          <w:sz w:val="24"/>
          <w:szCs w:val="28"/>
          <w:lang w:val="en-US"/>
        </w:rPr>
        <w:t>.79 [</w:t>
      </w:r>
      <w:r w:rsidR="00DF6E8E" w:rsidRPr="003D4E6B">
        <w:rPr>
          <w:sz w:val="24"/>
          <w:szCs w:val="28"/>
        </w:rPr>
        <w:t>Электронныйресурс</w:t>
      </w:r>
      <w:r w:rsidR="00DF6E8E" w:rsidRPr="003D4E6B">
        <w:rPr>
          <w:sz w:val="24"/>
          <w:szCs w:val="28"/>
          <w:lang w:val="en-US"/>
        </w:rPr>
        <w:t xml:space="preserve">] http://www.mercenary-wars.net/books/executive-outcomes-review.html, </w:t>
      </w:r>
      <w:r w:rsidR="00DF6E8E" w:rsidRPr="003D4E6B">
        <w:rPr>
          <w:sz w:val="24"/>
          <w:szCs w:val="28"/>
        </w:rPr>
        <w:t>доступен</w:t>
      </w:r>
      <w:r w:rsidR="00DF6E8E" w:rsidRPr="003D4E6B">
        <w:rPr>
          <w:sz w:val="24"/>
          <w:szCs w:val="28"/>
          <w:lang w:val="en-US"/>
        </w:rPr>
        <w:t xml:space="preserve"> 22.05.2016 </w:t>
      </w:r>
      <w:r w:rsidR="00DF6E8E" w:rsidRPr="003D4E6B">
        <w:rPr>
          <w:sz w:val="24"/>
          <w:szCs w:val="28"/>
        </w:rPr>
        <w:t>г</w:t>
      </w:r>
      <w:r w:rsidR="00DF6E8E" w:rsidRPr="003D4E6B">
        <w:rPr>
          <w:sz w:val="24"/>
          <w:szCs w:val="28"/>
          <w:lang w:val="en-US"/>
        </w:rPr>
        <w:t>.</w:t>
      </w:r>
    </w:p>
    <w:p w:rsidR="00DF6E8E" w:rsidRPr="003D4E6B" w:rsidRDefault="00711CF6" w:rsidP="009D559A">
      <w:pPr>
        <w:pStyle w:val="a5"/>
        <w:numPr>
          <w:ilvl w:val="0"/>
          <w:numId w:val="5"/>
        </w:numPr>
        <w:spacing w:line="276" w:lineRule="auto"/>
        <w:rPr>
          <w:sz w:val="24"/>
          <w:szCs w:val="28"/>
          <w:lang w:val="en-US"/>
        </w:rPr>
      </w:pPr>
      <w:hyperlink r:id="rId26" w:history="1">
        <w:r w:rsidR="00DF6E8E" w:rsidRPr="003D4E6B">
          <w:rPr>
            <w:sz w:val="24"/>
            <w:szCs w:val="28"/>
            <w:lang w:val="en-US"/>
          </w:rPr>
          <w:t>Mercenary Wars. Resviews of 'Executive Outcomes' Against All Odds By Eben Barlow</w:t>
        </w:r>
      </w:hyperlink>
      <w:r w:rsidR="00DF6E8E" w:rsidRPr="003D4E6B">
        <w:rPr>
          <w:sz w:val="24"/>
          <w:szCs w:val="28"/>
          <w:lang w:val="en-US"/>
        </w:rPr>
        <w:t xml:space="preserve">/ </w:t>
      </w:r>
      <w:r w:rsidR="00DF6E8E" w:rsidRPr="003D4E6B">
        <w:rPr>
          <w:sz w:val="24"/>
          <w:szCs w:val="28"/>
        </w:rPr>
        <w:t>стр</w:t>
      </w:r>
      <w:r w:rsidR="00DF6E8E" w:rsidRPr="003D4E6B">
        <w:rPr>
          <w:sz w:val="24"/>
          <w:szCs w:val="28"/>
          <w:lang w:val="en-US"/>
        </w:rPr>
        <w:t>.80[</w:t>
      </w:r>
      <w:r w:rsidR="00DF6E8E" w:rsidRPr="003D4E6B">
        <w:rPr>
          <w:sz w:val="24"/>
          <w:szCs w:val="28"/>
        </w:rPr>
        <w:t>Электронныйресурс</w:t>
      </w:r>
      <w:r w:rsidR="00DF6E8E" w:rsidRPr="003D4E6B">
        <w:rPr>
          <w:sz w:val="24"/>
          <w:szCs w:val="28"/>
          <w:lang w:val="en-US"/>
        </w:rPr>
        <w:t xml:space="preserve">] http://www.mercenary-wars.net/books/executive-outcomes-review.html, </w:t>
      </w:r>
      <w:r w:rsidR="00DF6E8E" w:rsidRPr="003D4E6B">
        <w:rPr>
          <w:sz w:val="24"/>
          <w:szCs w:val="28"/>
        </w:rPr>
        <w:t>доступен</w:t>
      </w:r>
      <w:r w:rsidR="00DF6E8E" w:rsidRPr="003D4E6B">
        <w:rPr>
          <w:sz w:val="24"/>
          <w:szCs w:val="28"/>
          <w:lang w:val="en-US"/>
        </w:rPr>
        <w:t xml:space="preserve"> 22.05.2016 </w:t>
      </w:r>
      <w:r w:rsidR="00DF6E8E" w:rsidRPr="003D4E6B">
        <w:rPr>
          <w:sz w:val="24"/>
          <w:szCs w:val="28"/>
        </w:rPr>
        <w:t>г</w:t>
      </w:r>
      <w:r w:rsidR="00DF6E8E" w:rsidRPr="003D4E6B">
        <w:rPr>
          <w:sz w:val="24"/>
          <w:szCs w:val="28"/>
          <w:lang w:val="en-US"/>
        </w:rPr>
        <w:t>.</w:t>
      </w:r>
    </w:p>
    <w:p w:rsidR="00DF6E8E" w:rsidRPr="003D4E6B" w:rsidRDefault="00711CF6" w:rsidP="009D559A">
      <w:pPr>
        <w:pStyle w:val="a5"/>
        <w:numPr>
          <w:ilvl w:val="0"/>
          <w:numId w:val="5"/>
        </w:numPr>
        <w:spacing w:line="276" w:lineRule="auto"/>
        <w:rPr>
          <w:sz w:val="24"/>
          <w:szCs w:val="28"/>
          <w:lang w:val="en-US"/>
        </w:rPr>
      </w:pPr>
      <w:hyperlink r:id="rId27" w:history="1">
        <w:r w:rsidR="00DF6E8E" w:rsidRPr="003D4E6B">
          <w:rPr>
            <w:sz w:val="24"/>
            <w:szCs w:val="28"/>
            <w:lang w:val="en-US"/>
          </w:rPr>
          <w:t>Mercenary Wars. Resviews of 'Executive Outcomes' Against All Odds By Eben Barlow</w:t>
        </w:r>
      </w:hyperlink>
      <w:r w:rsidR="00DF6E8E" w:rsidRPr="003D4E6B">
        <w:rPr>
          <w:sz w:val="24"/>
          <w:szCs w:val="28"/>
          <w:lang w:val="en-US"/>
        </w:rPr>
        <w:t xml:space="preserve">/ </w:t>
      </w:r>
      <w:r w:rsidR="00DF6E8E" w:rsidRPr="003D4E6B">
        <w:rPr>
          <w:sz w:val="24"/>
          <w:szCs w:val="28"/>
        </w:rPr>
        <w:t>стр</w:t>
      </w:r>
      <w:r w:rsidR="00DF6E8E" w:rsidRPr="003D4E6B">
        <w:rPr>
          <w:sz w:val="24"/>
          <w:szCs w:val="28"/>
          <w:lang w:val="en-US"/>
        </w:rPr>
        <w:t>.85[</w:t>
      </w:r>
      <w:r w:rsidR="00DF6E8E" w:rsidRPr="003D4E6B">
        <w:rPr>
          <w:sz w:val="24"/>
          <w:szCs w:val="28"/>
        </w:rPr>
        <w:t>Электронныйресурс</w:t>
      </w:r>
      <w:r w:rsidR="00DF6E8E" w:rsidRPr="003D4E6B">
        <w:rPr>
          <w:sz w:val="24"/>
          <w:szCs w:val="28"/>
          <w:lang w:val="en-US"/>
        </w:rPr>
        <w:t xml:space="preserve">] http://www.mercenary-wars.net/books/executive-outcomes-review.html, </w:t>
      </w:r>
      <w:r w:rsidR="00DF6E8E" w:rsidRPr="003D4E6B">
        <w:rPr>
          <w:sz w:val="24"/>
          <w:szCs w:val="28"/>
        </w:rPr>
        <w:t>доступен</w:t>
      </w:r>
      <w:r w:rsidR="00DF6E8E" w:rsidRPr="003D4E6B">
        <w:rPr>
          <w:sz w:val="24"/>
          <w:szCs w:val="28"/>
          <w:lang w:val="en-US"/>
        </w:rPr>
        <w:t xml:space="preserve"> 22.05.2016 </w:t>
      </w:r>
      <w:r w:rsidR="00DF6E8E" w:rsidRPr="003D4E6B">
        <w:rPr>
          <w:sz w:val="24"/>
          <w:szCs w:val="28"/>
        </w:rPr>
        <w:t>г</w:t>
      </w:r>
      <w:r w:rsidR="00DF6E8E" w:rsidRPr="003D4E6B">
        <w:rPr>
          <w:sz w:val="24"/>
          <w:szCs w:val="28"/>
          <w:lang w:val="en-US"/>
        </w:rPr>
        <w:t>.</w:t>
      </w:r>
    </w:p>
    <w:p w:rsidR="00DF6E8E" w:rsidRPr="003D4E6B" w:rsidRDefault="00DF6E8E" w:rsidP="009D559A">
      <w:pPr>
        <w:pStyle w:val="a5"/>
        <w:numPr>
          <w:ilvl w:val="0"/>
          <w:numId w:val="5"/>
        </w:numPr>
        <w:spacing w:line="276" w:lineRule="auto"/>
        <w:rPr>
          <w:sz w:val="24"/>
          <w:szCs w:val="28"/>
          <w:lang w:val="en-US"/>
        </w:rPr>
      </w:pPr>
      <w:r w:rsidRPr="003D4E6B">
        <w:rPr>
          <w:i/>
          <w:sz w:val="24"/>
          <w:szCs w:val="28"/>
          <w:lang w:val="en-US"/>
        </w:rPr>
        <w:t>Adams, Thomas K</w:t>
      </w:r>
      <w:r w:rsidRPr="003D4E6B">
        <w:rPr>
          <w:sz w:val="24"/>
          <w:szCs w:val="28"/>
          <w:lang w:val="en-US"/>
        </w:rPr>
        <w:t>. The New Mercenaries and the Privatization of Conflict. Parameters. Vol. 29, № 2. (Summer 1999). P.103</w:t>
      </w:r>
    </w:p>
    <w:p w:rsidR="00DF6E8E" w:rsidRPr="003D4E6B" w:rsidRDefault="00DF6E8E" w:rsidP="009D559A">
      <w:pPr>
        <w:pStyle w:val="a5"/>
        <w:numPr>
          <w:ilvl w:val="0"/>
          <w:numId w:val="5"/>
        </w:numPr>
        <w:spacing w:line="276" w:lineRule="auto"/>
        <w:rPr>
          <w:sz w:val="24"/>
          <w:szCs w:val="28"/>
          <w:lang w:val="en-US"/>
        </w:rPr>
      </w:pPr>
      <w:r w:rsidRPr="003D4E6B">
        <w:rPr>
          <w:sz w:val="24"/>
          <w:szCs w:val="28"/>
          <w:lang w:val="en-US"/>
        </w:rPr>
        <w:t>КрасныйКрест, Time. Anatomy of a Disaster (англ.), Time (журнал), 10.18.1993.</w:t>
      </w:r>
    </w:p>
    <w:p w:rsidR="00DF6E8E" w:rsidRPr="003D4E6B" w:rsidRDefault="00DF6E8E" w:rsidP="009D559A">
      <w:pPr>
        <w:pStyle w:val="a5"/>
        <w:numPr>
          <w:ilvl w:val="0"/>
          <w:numId w:val="5"/>
        </w:numPr>
        <w:spacing w:line="276" w:lineRule="auto"/>
        <w:rPr>
          <w:sz w:val="24"/>
          <w:szCs w:val="28"/>
          <w:lang w:val="en-US"/>
        </w:rPr>
      </w:pPr>
      <w:r w:rsidRPr="003D4E6B">
        <w:rPr>
          <w:sz w:val="24"/>
          <w:szCs w:val="28"/>
          <w:lang w:val="en-US"/>
        </w:rPr>
        <w:t>Hauss Charles. International conflict resolution. — Continuum International Publishing Group. — P. 171. — ISBN 978-0-8264-4776-0.</w:t>
      </w:r>
    </w:p>
    <w:p w:rsidR="00DF6E8E" w:rsidRPr="003D4E6B" w:rsidRDefault="00DF6E8E" w:rsidP="009D559A">
      <w:pPr>
        <w:pStyle w:val="a5"/>
        <w:numPr>
          <w:ilvl w:val="0"/>
          <w:numId w:val="5"/>
        </w:numPr>
        <w:spacing w:line="276" w:lineRule="auto"/>
        <w:rPr>
          <w:sz w:val="24"/>
          <w:szCs w:val="28"/>
          <w:lang w:val="en-US"/>
        </w:rPr>
      </w:pPr>
      <w:r w:rsidRPr="003D4E6B">
        <w:rPr>
          <w:sz w:val="24"/>
          <w:szCs w:val="28"/>
          <w:lang w:val="en-US"/>
        </w:rPr>
        <w:t>How 'Operation Storm' Destabilized the Balkans, Written by JUGOISTOK Belgrade, Serbia — P. 94. —</w:t>
      </w:r>
    </w:p>
    <w:p w:rsidR="00DF6E8E" w:rsidRPr="003D4E6B" w:rsidRDefault="00DF6E8E" w:rsidP="009D559A">
      <w:pPr>
        <w:pStyle w:val="a5"/>
        <w:numPr>
          <w:ilvl w:val="0"/>
          <w:numId w:val="5"/>
        </w:numPr>
        <w:spacing w:line="276" w:lineRule="auto"/>
        <w:rPr>
          <w:sz w:val="24"/>
          <w:szCs w:val="28"/>
          <w:lang w:val="en-US"/>
        </w:rPr>
      </w:pPr>
      <w:r w:rsidRPr="003D4E6B">
        <w:rPr>
          <w:i/>
          <w:sz w:val="24"/>
          <w:szCs w:val="28"/>
          <w:lang w:val="en-US"/>
        </w:rPr>
        <w:t>Piatt</w:t>
      </w:r>
      <w:r w:rsidRPr="003D4E6B">
        <w:rPr>
          <w:sz w:val="24"/>
          <w:szCs w:val="28"/>
          <w:lang w:val="en-US"/>
        </w:rPr>
        <w:t xml:space="preserve">, </w:t>
      </w:r>
      <w:r w:rsidRPr="003D4E6B">
        <w:rPr>
          <w:i/>
          <w:sz w:val="24"/>
          <w:szCs w:val="28"/>
          <w:lang w:val="en-US"/>
        </w:rPr>
        <w:t>Gregory.</w:t>
      </w:r>
      <w:r w:rsidRPr="003D4E6B">
        <w:rPr>
          <w:sz w:val="24"/>
          <w:szCs w:val="28"/>
          <w:lang w:val="en-US"/>
        </w:rPr>
        <w:t xml:space="preserve"> Balkans Contracts Too Costly. European Stars and Stripes, November 14, 2000, P. 4.</w:t>
      </w:r>
    </w:p>
    <w:p w:rsidR="00DF6E8E" w:rsidRPr="003D4E6B" w:rsidRDefault="00DF6E8E" w:rsidP="009D559A">
      <w:pPr>
        <w:pStyle w:val="a5"/>
        <w:numPr>
          <w:ilvl w:val="0"/>
          <w:numId w:val="5"/>
        </w:numPr>
        <w:spacing w:line="276" w:lineRule="auto"/>
        <w:rPr>
          <w:sz w:val="24"/>
          <w:szCs w:val="28"/>
        </w:rPr>
      </w:pPr>
      <w:r w:rsidRPr="003D4E6B">
        <w:rPr>
          <w:sz w:val="24"/>
          <w:szCs w:val="28"/>
        </w:rPr>
        <w:t>«Балканы - ахиллесова пята евро-атлантической безопасности - А.Абашидзе, А.Солнцев, статья из журнала "Обозреватель", №8 за 2010 год</w:t>
      </w:r>
    </w:p>
    <w:p w:rsidR="00DF6E8E" w:rsidRPr="003D4E6B" w:rsidRDefault="00DF6E8E" w:rsidP="009D559A">
      <w:pPr>
        <w:pStyle w:val="a5"/>
        <w:numPr>
          <w:ilvl w:val="0"/>
          <w:numId w:val="5"/>
        </w:numPr>
        <w:spacing w:line="276" w:lineRule="auto"/>
        <w:rPr>
          <w:sz w:val="24"/>
          <w:szCs w:val="28"/>
        </w:rPr>
      </w:pPr>
      <w:r w:rsidRPr="003D4E6B">
        <w:rPr>
          <w:sz w:val="24"/>
          <w:szCs w:val="28"/>
        </w:rPr>
        <w:t xml:space="preserve">Операция "Буря" - падение Сербской Краины / Александр Ионов [Электронный ресурс]  </w:t>
      </w:r>
      <w:r w:rsidRPr="003D4E6B">
        <w:rPr>
          <w:sz w:val="24"/>
          <w:szCs w:val="28"/>
          <w:lang w:val="en-US"/>
        </w:rPr>
        <w:t>http</w:t>
      </w:r>
      <w:r w:rsidRPr="003D4E6B">
        <w:rPr>
          <w:sz w:val="24"/>
          <w:szCs w:val="28"/>
        </w:rPr>
        <w:t>://</w:t>
      </w:r>
      <w:r w:rsidRPr="003D4E6B">
        <w:rPr>
          <w:sz w:val="24"/>
          <w:szCs w:val="28"/>
          <w:lang w:val="en-US"/>
        </w:rPr>
        <w:t>www</w:t>
      </w:r>
      <w:r w:rsidRPr="003D4E6B">
        <w:rPr>
          <w:sz w:val="24"/>
          <w:szCs w:val="28"/>
        </w:rPr>
        <w:t>.</w:t>
      </w:r>
      <w:r w:rsidRPr="003D4E6B">
        <w:rPr>
          <w:sz w:val="24"/>
          <w:szCs w:val="28"/>
          <w:lang w:val="en-US"/>
        </w:rPr>
        <w:t>srpska</w:t>
      </w:r>
      <w:r w:rsidRPr="003D4E6B">
        <w:rPr>
          <w:sz w:val="24"/>
          <w:szCs w:val="28"/>
        </w:rPr>
        <w:t>.</w:t>
      </w:r>
      <w:r w:rsidRPr="003D4E6B">
        <w:rPr>
          <w:sz w:val="24"/>
          <w:szCs w:val="28"/>
          <w:lang w:val="en-US"/>
        </w:rPr>
        <w:t>ru</w:t>
      </w:r>
      <w:r w:rsidRPr="003D4E6B">
        <w:rPr>
          <w:sz w:val="24"/>
          <w:szCs w:val="28"/>
        </w:rPr>
        <w:t>/</w:t>
      </w:r>
      <w:r w:rsidRPr="003D4E6B">
        <w:rPr>
          <w:sz w:val="24"/>
          <w:szCs w:val="28"/>
          <w:lang w:val="en-US"/>
        </w:rPr>
        <w:t>article</w:t>
      </w:r>
      <w:r w:rsidRPr="003D4E6B">
        <w:rPr>
          <w:sz w:val="24"/>
          <w:szCs w:val="28"/>
        </w:rPr>
        <w:t>.</w:t>
      </w:r>
      <w:r w:rsidRPr="003D4E6B">
        <w:rPr>
          <w:sz w:val="24"/>
          <w:szCs w:val="28"/>
          <w:lang w:val="en-US"/>
        </w:rPr>
        <w:t>php</w:t>
      </w:r>
      <w:r w:rsidRPr="003D4E6B">
        <w:rPr>
          <w:sz w:val="24"/>
          <w:szCs w:val="28"/>
        </w:rPr>
        <w:t>?</w:t>
      </w:r>
      <w:r w:rsidRPr="003D4E6B">
        <w:rPr>
          <w:sz w:val="24"/>
          <w:szCs w:val="28"/>
          <w:lang w:val="en-US"/>
        </w:rPr>
        <w:t>nid</w:t>
      </w:r>
      <w:r w:rsidRPr="003D4E6B">
        <w:rPr>
          <w:sz w:val="24"/>
          <w:szCs w:val="28"/>
        </w:rPr>
        <w:t>=4303, доступен 22.05.2016</w:t>
      </w:r>
    </w:p>
    <w:p w:rsidR="00DF6E8E" w:rsidRPr="003D4E6B" w:rsidRDefault="00DF6E8E" w:rsidP="009D559A">
      <w:pPr>
        <w:pStyle w:val="a5"/>
        <w:numPr>
          <w:ilvl w:val="0"/>
          <w:numId w:val="5"/>
        </w:numPr>
        <w:spacing w:line="276" w:lineRule="auto"/>
        <w:rPr>
          <w:sz w:val="24"/>
          <w:szCs w:val="28"/>
        </w:rPr>
      </w:pPr>
      <w:r w:rsidRPr="003D4E6B">
        <w:rPr>
          <w:sz w:val="24"/>
          <w:szCs w:val="28"/>
        </w:rPr>
        <w:t>ЦРУ и другие спецслужбы США/ Игорь Пыхалов// М., Экскмо, 384 стр./ стр 164.</w:t>
      </w:r>
    </w:p>
    <w:p w:rsidR="00DF6E8E" w:rsidRPr="003D4E6B" w:rsidRDefault="00DF6E8E" w:rsidP="009D559A">
      <w:pPr>
        <w:pStyle w:val="a5"/>
        <w:numPr>
          <w:ilvl w:val="0"/>
          <w:numId w:val="5"/>
        </w:numPr>
        <w:spacing w:line="276" w:lineRule="auto"/>
        <w:rPr>
          <w:sz w:val="24"/>
          <w:szCs w:val="28"/>
        </w:rPr>
      </w:pPr>
      <w:r w:rsidRPr="003D4E6B">
        <w:rPr>
          <w:sz w:val="24"/>
          <w:szCs w:val="28"/>
          <w:lang w:val="en-US"/>
        </w:rPr>
        <w:t>Phillips, R. Cody. Bosnia-Herzegovinia: The U.S. Army's Role in Peace Enforcement Operations 1995–2004. Washington, D.C.: United States Army Center of Military History. CMHPub</w:t>
      </w:r>
      <w:r w:rsidRPr="003D4E6B">
        <w:rPr>
          <w:sz w:val="24"/>
          <w:szCs w:val="28"/>
        </w:rPr>
        <w:t xml:space="preserve"> 70-97-1.</w:t>
      </w:r>
    </w:p>
    <w:p w:rsidR="00DF6E8E" w:rsidRPr="003D4E6B" w:rsidRDefault="00DF6E8E" w:rsidP="009D559A">
      <w:pPr>
        <w:pStyle w:val="a5"/>
        <w:numPr>
          <w:ilvl w:val="0"/>
          <w:numId w:val="5"/>
        </w:numPr>
        <w:spacing w:line="276" w:lineRule="auto"/>
        <w:rPr>
          <w:sz w:val="24"/>
          <w:szCs w:val="28"/>
        </w:rPr>
      </w:pPr>
      <w:r w:rsidRPr="003D4E6B">
        <w:rPr>
          <w:sz w:val="24"/>
          <w:szCs w:val="28"/>
        </w:rPr>
        <w:t>Киясов А.С. Завершая начатую работу... Политика республиканской администрации США на Западных Балканах в 2000-е годы // Вестник Самарского государственного университета. - 2010. - № 5 (79). - С. 79</w:t>
      </w:r>
    </w:p>
    <w:p w:rsidR="00DF6E8E" w:rsidRPr="003D4E6B" w:rsidRDefault="00DF6E8E" w:rsidP="009D559A">
      <w:pPr>
        <w:pStyle w:val="a5"/>
        <w:numPr>
          <w:ilvl w:val="0"/>
          <w:numId w:val="5"/>
        </w:numPr>
        <w:spacing w:line="276" w:lineRule="auto"/>
        <w:rPr>
          <w:sz w:val="24"/>
          <w:szCs w:val="28"/>
          <w:lang w:val="en-US"/>
        </w:rPr>
      </w:pPr>
      <w:r w:rsidRPr="003D4E6B">
        <w:rPr>
          <w:sz w:val="24"/>
          <w:szCs w:val="28"/>
          <w:lang w:val="en-US"/>
        </w:rPr>
        <w:t xml:space="preserve">Blackwater Woldwide. Agreement for security services (PDF). United States House of Representatives (12 </w:t>
      </w:r>
      <w:r w:rsidRPr="003D4E6B">
        <w:rPr>
          <w:sz w:val="24"/>
          <w:szCs w:val="28"/>
        </w:rPr>
        <w:t>марта</w:t>
      </w:r>
      <w:r w:rsidRPr="003D4E6B">
        <w:rPr>
          <w:sz w:val="24"/>
          <w:szCs w:val="28"/>
          <w:lang w:val="en-US"/>
        </w:rPr>
        <w:t xml:space="preserve"> 2004) [</w:t>
      </w:r>
      <w:r w:rsidRPr="003D4E6B">
        <w:rPr>
          <w:sz w:val="24"/>
          <w:szCs w:val="28"/>
        </w:rPr>
        <w:t>Электронныйресурс</w:t>
      </w:r>
      <w:r w:rsidRPr="003D4E6B">
        <w:rPr>
          <w:sz w:val="24"/>
          <w:szCs w:val="28"/>
          <w:lang w:val="en-US"/>
        </w:rPr>
        <w:t xml:space="preserve">] http://web.archive.org/web/20071227053930/http://oversight.house.gov/documents/20061207151614-43671.pdf, </w:t>
      </w:r>
      <w:r w:rsidRPr="003D4E6B">
        <w:rPr>
          <w:sz w:val="24"/>
          <w:szCs w:val="28"/>
        </w:rPr>
        <w:t>доступен</w:t>
      </w:r>
      <w:r w:rsidRPr="003D4E6B">
        <w:rPr>
          <w:sz w:val="24"/>
          <w:szCs w:val="28"/>
          <w:lang w:val="en-US"/>
        </w:rPr>
        <w:t xml:space="preserve"> 22.05.2016 </w:t>
      </w:r>
      <w:r w:rsidRPr="003D4E6B">
        <w:rPr>
          <w:sz w:val="24"/>
          <w:szCs w:val="28"/>
        </w:rPr>
        <w:t>года</w:t>
      </w:r>
      <w:r w:rsidRPr="003D4E6B">
        <w:rPr>
          <w:sz w:val="24"/>
          <w:szCs w:val="28"/>
          <w:lang w:val="en-US"/>
        </w:rPr>
        <w:t>.</w:t>
      </w:r>
    </w:p>
    <w:p w:rsidR="00DF6E8E" w:rsidRPr="003D4E6B" w:rsidRDefault="00DF6E8E" w:rsidP="009D559A">
      <w:pPr>
        <w:pStyle w:val="a5"/>
        <w:numPr>
          <w:ilvl w:val="0"/>
          <w:numId w:val="5"/>
        </w:numPr>
        <w:spacing w:line="276" w:lineRule="auto"/>
        <w:rPr>
          <w:sz w:val="24"/>
          <w:szCs w:val="28"/>
          <w:lang w:val="en-US"/>
        </w:rPr>
      </w:pPr>
      <w:r w:rsidRPr="003D4E6B">
        <w:rPr>
          <w:sz w:val="24"/>
          <w:szCs w:val="28"/>
          <w:lang w:val="en-US"/>
        </w:rPr>
        <w:lastRenderedPageBreak/>
        <w:t>Squitieri, Tom. Role of security companies likely to become more visible (англ.). Usatoday (4.1.2004)</w:t>
      </w:r>
    </w:p>
    <w:p w:rsidR="00DF6E8E" w:rsidRPr="003D4E6B" w:rsidRDefault="00DF6E8E" w:rsidP="009D559A">
      <w:pPr>
        <w:pStyle w:val="a5"/>
        <w:numPr>
          <w:ilvl w:val="0"/>
          <w:numId w:val="5"/>
        </w:numPr>
        <w:spacing w:line="276" w:lineRule="auto"/>
        <w:rPr>
          <w:sz w:val="24"/>
          <w:szCs w:val="28"/>
          <w:lang w:val="en-US"/>
        </w:rPr>
      </w:pPr>
      <w:r w:rsidRPr="003D4E6B">
        <w:rPr>
          <w:sz w:val="24"/>
          <w:szCs w:val="28"/>
          <w:lang w:val="en-US"/>
        </w:rPr>
        <w:t xml:space="preserve">  Jennifer K. Elsea, Moshe Schwartz, Kennon H. Nakamura. Private Security Contractors in Iraq: Background, Legal Status, and Other Issues. Congressional Research Service (25 августа 2008).</w:t>
      </w:r>
    </w:p>
    <w:p w:rsidR="00DF6E8E" w:rsidRPr="003D4E6B" w:rsidRDefault="00DF6E8E" w:rsidP="009D559A">
      <w:pPr>
        <w:pStyle w:val="a5"/>
        <w:numPr>
          <w:ilvl w:val="0"/>
          <w:numId w:val="5"/>
        </w:numPr>
        <w:spacing w:line="276" w:lineRule="auto"/>
        <w:rPr>
          <w:sz w:val="24"/>
          <w:szCs w:val="28"/>
          <w:lang w:val="en-US"/>
        </w:rPr>
      </w:pPr>
      <w:r w:rsidRPr="003D4E6B">
        <w:rPr>
          <w:sz w:val="24"/>
          <w:szCs w:val="28"/>
          <w:lang w:val="en-US"/>
        </w:rPr>
        <w:t>Jennifer K. Elsea, Moshe Schwartz, Kennon H. Nakamura. Private Security Contractors in Iraq: Background, Legal Status, and Other Issues. Congressional Research Service (25 августа 2008).</w:t>
      </w:r>
    </w:p>
    <w:p w:rsidR="00DF6E8E" w:rsidRPr="003D4E6B" w:rsidRDefault="00DF6E8E" w:rsidP="009D559A">
      <w:pPr>
        <w:pStyle w:val="a5"/>
        <w:numPr>
          <w:ilvl w:val="0"/>
          <w:numId w:val="5"/>
        </w:numPr>
        <w:spacing w:line="276" w:lineRule="auto"/>
        <w:rPr>
          <w:sz w:val="24"/>
          <w:szCs w:val="28"/>
          <w:lang w:val="en-US"/>
        </w:rPr>
      </w:pPr>
      <w:r w:rsidRPr="003D4E6B">
        <w:rPr>
          <w:sz w:val="24"/>
          <w:szCs w:val="28"/>
        </w:rPr>
        <w:t>Поматериалам</w:t>
      </w:r>
      <w:r w:rsidRPr="003D4E6B">
        <w:rPr>
          <w:sz w:val="24"/>
          <w:szCs w:val="28"/>
          <w:lang w:val="en-US"/>
        </w:rPr>
        <w:t xml:space="preserve">: Blackwater Woldwide. Agreement for security services (PDF). United States House of Representatives (12 </w:t>
      </w:r>
      <w:r w:rsidRPr="003D4E6B">
        <w:rPr>
          <w:sz w:val="24"/>
          <w:szCs w:val="28"/>
        </w:rPr>
        <w:t>марта</w:t>
      </w:r>
      <w:r w:rsidRPr="003D4E6B">
        <w:rPr>
          <w:sz w:val="24"/>
          <w:szCs w:val="28"/>
          <w:lang w:val="en-US"/>
        </w:rPr>
        <w:t xml:space="preserve"> 2004) [</w:t>
      </w:r>
      <w:r w:rsidRPr="003D4E6B">
        <w:rPr>
          <w:sz w:val="24"/>
          <w:szCs w:val="28"/>
        </w:rPr>
        <w:t>Электронныйресурс</w:t>
      </w:r>
      <w:r w:rsidRPr="003D4E6B">
        <w:rPr>
          <w:sz w:val="24"/>
          <w:szCs w:val="28"/>
          <w:lang w:val="en-US"/>
        </w:rPr>
        <w:t xml:space="preserve">] http://web.archive.org/web/20071227053930/http://oversight.house.gov/documents/20061207151614-43671.pdf, </w:t>
      </w:r>
      <w:r w:rsidRPr="003D4E6B">
        <w:rPr>
          <w:sz w:val="24"/>
          <w:szCs w:val="28"/>
        </w:rPr>
        <w:t>доступен</w:t>
      </w:r>
      <w:r w:rsidRPr="003D4E6B">
        <w:rPr>
          <w:sz w:val="24"/>
          <w:szCs w:val="28"/>
          <w:lang w:val="en-US"/>
        </w:rPr>
        <w:t xml:space="preserve"> 22.05.2016 </w:t>
      </w:r>
      <w:r w:rsidRPr="003D4E6B">
        <w:rPr>
          <w:sz w:val="24"/>
          <w:szCs w:val="28"/>
        </w:rPr>
        <w:t>года</w:t>
      </w:r>
      <w:r w:rsidRPr="003D4E6B">
        <w:rPr>
          <w:sz w:val="24"/>
          <w:szCs w:val="28"/>
          <w:lang w:val="en-US"/>
        </w:rPr>
        <w:t>.</w:t>
      </w:r>
    </w:p>
    <w:p w:rsidR="00DF6E8E" w:rsidRPr="003D4E6B" w:rsidRDefault="00DF6E8E" w:rsidP="009D559A">
      <w:pPr>
        <w:pStyle w:val="a5"/>
        <w:numPr>
          <w:ilvl w:val="0"/>
          <w:numId w:val="5"/>
        </w:numPr>
        <w:spacing w:line="276" w:lineRule="auto"/>
        <w:rPr>
          <w:sz w:val="24"/>
          <w:szCs w:val="28"/>
        </w:rPr>
      </w:pPr>
      <w:r w:rsidRPr="003D4E6B">
        <w:rPr>
          <w:sz w:val="24"/>
          <w:szCs w:val="28"/>
        </w:rPr>
        <w:t>"</w:t>
      </w:r>
      <w:r w:rsidRPr="003D4E6B">
        <w:rPr>
          <w:sz w:val="24"/>
          <w:szCs w:val="28"/>
          <w:lang w:val="en-US"/>
        </w:rPr>
        <w:t>Independent</w:t>
      </w:r>
      <w:r w:rsidRPr="003D4E6B">
        <w:rPr>
          <w:sz w:val="24"/>
          <w:szCs w:val="28"/>
        </w:rPr>
        <w:t>": Чего действительно удалось достичь в результате войны в Афганистане?/00:00 29.06.2011// Джонатан Оуен, Давид Рандал, Джейн Меррик и Руперт Корнвелл "</w:t>
      </w:r>
      <w:r w:rsidRPr="003D4E6B">
        <w:rPr>
          <w:sz w:val="24"/>
          <w:szCs w:val="28"/>
          <w:lang w:val="en-US"/>
        </w:rPr>
        <w:t>Independent</w:t>
      </w:r>
      <w:r w:rsidRPr="003D4E6B">
        <w:rPr>
          <w:sz w:val="24"/>
          <w:szCs w:val="28"/>
        </w:rPr>
        <w:t xml:space="preserve">", 28 июня 2011 года [Электронный ресурс] </w:t>
      </w:r>
      <w:r w:rsidRPr="003D4E6B">
        <w:rPr>
          <w:sz w:val="24"/>
          <w:szCs w:val="28"/>
          <w:lang w:val="en-US"/>
        </w:rPr>
        <w:t>http</w:t>
      </w:r>
      <w:r w:rsidRPr="003D4E6B">
        <w:rPr>
          <w:sz w:val="24"/>
          <w:szCs w:val="28"/>
        </w:rPr>
        <w:t>://</w:t>
      </w:r>
      <w:r w:rsidRPr="003D4E6B">
        <w:rPr>
          <w:sz w:val="24"/>
          <w:szCs w:val="28"/>
          <w:lang w:val="en-US"/>
        </w:rPr>
        <w:t>www</w:t>
      </w:r>
      <w:r w:rsidRPr="003D4E6B">
        <w:rPr>
          <w:sz w:val="24"/>
          <w:szCs w:val="28"/>
        </w:rPr>
        <w:t>.</w:t>
      </w:r>
      <w:r w:rsidRPr="003D4E6B">
        <w:rPr>
          <w:sz w:val="24"/>
          <w:szCs w:val="28"/>
          <w:lang w:val="en-US"/>
        </w:rPr>
        <w:t>centrasia</w:t>
      </w:r>
      <w:r w:rsidRPr="003D4E6B">
        <w:rPr>
          <w:sz w:val="24"/>
          <w:szCs w:val="28"/>
        </w:rPr>
        <w:t>.</w:t>
      </w:r>
      <w:r w:rsidRPr="003D4E6B">
        <w:rPr>
          <w:sz w:val="24"/>
          <w:szCs w:val="28"/>
          <w:lang w:val="en-US"/>
        </w:rPr>
        <w:t>ru</w:t>
      </w:r>
      <w:r w:rsidRPr="003D4E6B">
        <w:rPr>
          <w:sz w:val="24"/>
          <w:szCs w:val="28"/>
        </w:rPr>
        <w:t>/</w:t>
      </w:r>
      <w:r w:rsidRPr="003D4E6B">
        <w:rPr>
          <w:sz w:val="24"/>
          <w:szCs w:val="28"/>
          <w:lang w:val="en-US"/>
        </w:rPr>
        <w:t>newsA</w:t>
      </w:r>
      <w:r w:rsidRPr="003D4E6B">
        <w:rPr>
          <w:sz w:val="24"/>
          <w:szCs w:val="28"/>
        </w:rPr>
        <w:t>.</w:t>
      </w:r>
      <w:r w:rsidRPr="003D4E6B">
        <w:rPr>
          <w:sz w:val="24"/>
          <w:szCs w:val="28"/>
          <w:lang w:val="en-US"/>
        </w:rPr>
        <w:t>php</w:t>
      </w:r>
      <w:r w:rsidRPr="003D4E6B">
        <w:rPr>
          <w:sz w:val="24"/>
          <w:szCs w:val="28"/>
        </w:rPr>
        <w:t>?</w:t>
      </w:r>
      <w:r w:rsidRPr="003D4E6B">
        <w:rPr>
          <w:sz w:val="24"/>
          <w:szCs w:val="28"/>
          <w:lang w:val="en-US"/>
        </w:rPr>
        <w:t>st</w:t>
      </w:r>
      <w:r w:rsidRPr="003D4E6B">
        <w:rPr>
          <w:sz w:val="24"/>
          <w:szCs w:val="28"/>
        </w:rPr>
        <w:t>=1309291200, доступен 22.05.2016 г</w:t>
      </w:r>
    </w:p>
    <w:p w:rsidR="00DF6E8E" w:rsidRPr="003D4E6B" w:rsidRDefault="00DF6E8E" w:rsidP="009D559A">
      <w:pPr>
        <w:pStyle w:val="a5"/>
        <w:numPr>
          <w:ilvl w:val="0"/>
          <w:numId w:val="5"/>
        </w:numPr>
        <w:spacing w:line="276" w:lineRule="auto"/>
        <w:rPr>
          <w:sz w:val="24"/>
          <w:szCs w:val="28"/>
          <w:lang w:val="en-US"/>
        </w:rPr>
      </w:pPr>
      <w:r w:rsidRPr="003D4E6B">
        <w:rPr>
          <w:sz w:val="24"/>
          <w:szCs w:val="28"/>
          <w:lang w:val="en-US"/>
        </w:rPr>
        <w:t>"Report: Blackwater 'impeded' probe into contractor deaths". CNN. September 27, 2007. Archived from the original on December 16, 2007. Retrieved December 28, 2007.</w:t>
      </w:r>
    </w:p>
    <w:p w:rsidR="00DF6E8E" w:rsidRPr="003D4E6B" w:rsidRDefault="00DF6E8E" w:rsidP="009D559A">
      <w:pPr>
        <w:pStyle w:val="a5"/>
        <w:numPr>
          <w:ilvl w:val="0"/>
          <w:numId w:val="5"/>
        </w:numPr>
        <w:spacing w:line="276" w:lineRule="auto"/>
        <w:rPr>
          <w:sz w:val="24"/>
          <w:szCs w:val="28"/>
          <w:lang w:val="en-US"/>
        </w:rPr>
      </w:pPr>
      <w:r w:rsidRPr="003D4E6B">
        <w:rPr>
          <w:sz w:val="24"/>
          <w:szCs w:val="28"/>
          <w:lang w:val="en-US"/>
        </w:rPr>
        <w:t xml:space="preserve">Brother of State Dept. Official Linked to Blackwater/ Tom Shine [Электронныйресурс] http://abcnews.go.com/Politics/story?id=3866602&amp;page=1, </w:t>
      </w:r>
      <w:r w:rsidRPr="003D4E6B">
        <w:rPr>
          <w:sz w:val="24"/>
          <w:szCs w:val="28"/>
        </w:rPr>
        <w:t>доступен</w:t>
      </w:r>
      <w:r w:rsidRPr="003D4E6B">
        <w:rPr>
          <w:sz w:val="24"/>
          <w:szCs w:val="28"/>
          <w:lang w:val="en-US"/>
        </w:rPr>
        <w:t xml:space="preserve"> 22.05.2016</w:t>
      </w:r>
    </w:p>
    <w:p w:rsidR="00DF6E8E" w:rsidRPr="003D4E6B" w:rsidRDefault="00DF6E8E" w:rsidP="009D559A">
      <w:pPr>
        <w:pStyle w:val="a5"/>
        <w:numPr>
          <w:ilvl w:val="0"/>
          <w:numId w:val="5"/>
        </w:numPr>
        <w:spacing w:line="276" w:lineRule="auto"/>
        <w:rPr>
          <w:sz w:val="24"/>
          <w:szCs w:val="28"/>
          <w:lang w:val="en-US"/>
        </w:rPr>
      </w:pPr>
      <w:r w:rsidRPr="003D4E6B">
        <w:rPr>
          <w:sz w:val="24"/>
          <w:szCs w:val="28"/>
          <w:lang w:val="en-US"/>
        </w:rPr>
        <w:t>P. W. Singer (March/April 2005) Outsourcing War. Foreign Affairs. Council on Foreign Relations. New York City, NY</w:t>
      </w:r>
    </w:p>
    <w:p w:rsidR="00DF6E8E" w:rsidRPr="003D4E6B" w:rsidRDefault="00DF6E8E" w:rsidP="009D559A">
      <w:pPr>
        <w:pStyle w:val="a5"/>
        <w:numPr>
          <w:ilvl w:val="0"/>
          <w:numId w:val="5"/>
        </w:numPr>
        <w:spacing w:line="276" w:lineRule="auto"/>
        <w:rPr>
          <w:sz w:val="24"/>
          <w:szCs w:val="28"/>
          <w:lang w:val="en-US"/>
        </w:rPr>
      </w:pPr>
      <w:r w:rsidRPr="003D4E6B">
        <w:rPr>
          <w:sz w:val="24"/>
          <w:szCs w:val="28"/>
          <w:lang w:val="en-US"/>
        </w:rPr>
        <w:t>P. W. Singer (March/April 2005) Outsourcing War. Foreign Affairs. Council on Foreign Relations. New York City, NY</w:t>
      </w:r>
    </w:p>
    <w:p w:rsidR="00DF6E8E" w:rsidRPr="003D4E6B" w:rsidRDefault="00DF6E8E" w:rsidP="009D559A">
      <w:pPr>
        <w:pStyle w:val="a5"/>
        <w:numPr>
          <w:ilvl w:val="0"/>
          <w:numId w:val="5"/>
        </w:numPr>
        <w:spacing w:line="276" w:lineRule="auto"/>
        <w:rPr>
          <w:sz w:val="24"/>
          <w:szCs w:val="28"/>
          <w:lang w:val="en-US"/>
        </w:rPr>
      </w:pPr>
      <w:r w:rsidRPr="003D4E6B">
        <w:rPr>
          <w:sz w:val="24"/>
          <w:szCs w:val="28"/>
          <w:lang w:val="en-US"/>
        </w:rPr>
        <w:t>Prince, Erik. Civilian Warriors. pp. Chapter 7. Hardcover – November 18, 2013 pg. 152</w:t>
      </w:r>
    </w:p>
    <w:p w:rsidR="00DF6E8E" w:rsidRPr="003D4E6B" w:rsidRDefault="00DF6E8E" w:rsidP="009D559A">
      <w:pPr>
        <w:pStyle w:val="a5"/>
        <w:numPr>
          <w:ilvl w:val="0"/>
          <w:numId w:val="5"/>
        </w:numPr>
        <w:spacing w:line="276" w:lineRule="auto"/>
        <w:rPr>
          <w:sz w:val="24"/>
          <w:szCs w:val="28"/>
          <w:lang w:val="en-US"/>
        </w:rPr>
      </w:pPr>
      <w:r w:rsidRPr="003D4E6B">
        <w:rPr>
          <w:sz w:val="24"/>
          <w:szCs w:val="28"/>
          <w:lang w:val="en-US"/>
        </w:rPr>
        <w:t>Priest, Dana (April 6, 2004). "Private Guards Repel Attack on U.S. Headquarters". The Washington Post.</w:t>
      </w:r>
    </w:p>
    <w:p w:rsidR="00DF6E8E" w:rsidRPr="003D4E6B" w:rsidRDefault="00DF6E8E" w:rsidP="009D559A">
      <w:pPr>
        <w:pStyle w:val="a5"/>
        <w:numPr>
          <w:ilvl w:val="0"/>
          <w:numId w:val="5"/>
        </w:numPr>
        <w:spacing w:line="276" w:lineRule="auto"/>
        <w:rPr>
          <w:sz w:val="24"/>
          <w:szCs w:val="28"/>
        </w:rPr>
      </w:pPr>
      <w:r w:rsidRPr="003D4E6B">
        <w:rPr>
          <w:sz w:val="24"/>
          <w:szCs w:val="28"/>
          <w:lang w:val="en-US"/>
        </w:rPr>
        <w:t xml:space="preserve">MEMORANDUM Re: Additional Information about Blackwater USA" (PDF). United States House of Representatives. 2007-10-01. Archived from the original (PDF) on 2008-01-31. </w:t>
      </w:r>
      <w:r w:rsidRPr="003D4E6B">
        <w:rPr>
          <w:sz w:val="24"/>
          <w:szCs w:val="28"/>
        </w:rPr>
        <w:t xml:space="preserve">[Электронный ресурс] </w:t>
      </w:r>
      <w:r w:rsidRPr="003D4E6B">
        <w:rPr>
          <w:sz w:val="24"/>
          <w:szCs w:val="28"/>
          <w:lang w:val="en-US"/>
        </w:rPr>
        <w:t>http</w:t>
      </w:r>
      <w:r w:rsidRPr="003D4E6B">
        <w:rPr>
          <w:sz w:val="24"/>
          <w:szCs w:val="28"/>
        </w:rPr>
        <w:t>://</w:t>
      </w:r>
      <w:r w:rsidRPr="003D4E6B">
        <w:rPr>
          <w:sz w:val="24"/>
          <w:szCs w:val="28"/>
          <w:lang w:val="en-US"/>
        </w:rPr>
        <w:t>web</w:t>
      </w:r>
      <w:r w:rsidRPr="003D4E6B">
        <w:rPr>
          <w:sz w:val="24"/>
          <w:szCs w:val="28"/>
        </w:rPr>
        <w:t>.</w:t>
      </w:r>
      <w:r w:rsidRPr="003D4E6B">
        <w:rPr>
          <w:sz w:val="24"/>
          <w:szCs w:val="28"/>
          <w:lang w:val="en-US"/>
        </w:rPr>
        <w:t>archive</w:t>
      </w:r>
      <w:r w:rsidRPr="003D4E6B">
        <w:rPr>
          <w:sz w:val="24"/>
          <w:szCs w:val="28"/>
        </w:rPr>
        <w:t>.</w:t>
      </w:r>
      <w:r w:rsidRPr="003D4E6B">
        <w:rPr>
          <w:sz w:val="24"/>
          <w:szCs w:val="28"/>
          <w:lang w:val="en-US"/>
        </w:rPr>
        <w:t>org</w:t>
      </w:r>
      <w:r w:rsidRPr="003D4E6B">
        <w:rPr>
          <w:sz w:val="24"/>
          <w:szCs w:val="28"/>
        </w:rPr>
        <w:t>/</w:t>
      </w:r>
      <w:r w:rsidRPr="003D4E6B">
        <w:rPr>
          <w:sz w:val="24"/>
          <w:szCs w:val="28"/>
          <w:lang w:val="en-US"/>
        </w:rPr>
        <w:t>web</w:t>
      </w:r>
      <w:r w:rsidRPr="003D4E6B">
        <w:rPr>
          <w:sz w:val="24"/>
          <w:szCs w:val="28"/>
        </w:rPr>
        <w:t>/20080131113042/</w:t>
      </w:r>
      <w:r w:rsidRPr="003D4E6B">
        <w:rPr>
          <w:sz w:val="24"/>
          <w:szCs w:val="28"/>
          <w:lang w:val="en-US"/>
        </w:rPr>
        <w:t>http</w:t>
      </w:r>
      <w:r w:rsidRPr="003D4E6B">
        <w:rPr>
          <w:sz w:val="24"/>
          <w:szCs w:val="28"/>
        </w:rPr>
        <w:t>://</w:t>
      </w:r>
      <w:r w:rsidRPr="003D4E6B">
        <w:rPr>
          <w:sz w:val="24"/>
          <w:szCs w:val="28"/>
          <w:lang w:val="en-US"/>
        </w:rPr>
        <w:t>oversight</w:t>
      </w:r>
      <w:r w:rsidRPr="003D4E6B">
        <w:rPr>
          <w:sz w:val="24"/>
          <w:szCs w:val="28"/>
        </w:rPr>
        <w:t>.</w:t>
      </w:r>
      <w:r w:rsidRPr="003D4E6B">
        <w:rPr>
          <w:sz w:val="24"/>
          <w:szCs w:val="28"/>
          <w:lang w:val="en-US"/>
        </w:rPr>
        <w:t>house</w:t>
      </w:r>
      <w:r w:rsidRPr="003D4E6B">
        <w:rPr>
          <w:sz w:val="24"/>
          <w:szCs w:val="28"/>
        </w:rPr>
        <w:t>.</w:t>
      </w:r>
      <w:r w:rsidRPr="003D4E6B">
        <w:rPr>
          <w:sz w:val="24"/>
          <w:szCs w:val="28"/>
          <w:lang w:val="en-US"/>
        </w:rPr>
        <w:t>gov</w:t>
      </w:r>
      <w:r w:rsidRPr="003D4E6B">
        <w:rPr>
          <w:sz w:val="24"/>
          <w:szCs w:val="28"/>
        </w:rPr>
        <w:t>/</w:t>
      </w:r>
      <w:r w:rsidRPr="003D4E6B">
        <w:rPr>
          <w:sz w:val="24"/>
          <w:szCs w:val="28"/>
          <w:lang w:val="en-US"/>
        </w:rPr>
        <w:t>documents</w:t>
      </w:r>
      <w:r w:rsidRPr="003D4E6B">
        <w:rPr>
          <w:sz w:val="24"/>
          <w:szCs w:val="28"/>
        </w:rPr>
        <w:t>/20071001121609.</w:t>
      </w:r>
      <w:r w:rsidRPr="003D4E6B">
        <w:rPr>
          <w:sz w:val="24"/>
          <w:szCs w:val="28"/>
          <w:lang w:val="en-US"/>
        </w:rPr>
        <w:t>pdf</w:t>
      </w:r>
      <w:r w:rsidRPr="003D4E6B">
        <w:rPr>
          <w:sz w:val="24"/>
          <w:szCs w:val="28"/>
        </w:rPr>
        <w:t xml:space="preserve"> , доступен 22.05.2016</w:t>
      </w:r>
    </w:p>
    <w:p w:rsidR="00DF6E8E" w:rsidRPr="003D4E6B" w:rsidRDefault="00DF6E8E" w:rsidP="009D559A">
      <w:pPr>
        <w:pStyle w:val="a5"/>
        <w:numPr>
          <w:ilvl w:val="0"/>
          <w:numId w:val="5"/>
        </w:numPr>
        <w:spacing w:line="276" w:lineRule="auto"/>
        <w:rPr>
          <w:sz w:val="24"/>
          <w:szCs w:val="28"/>
        </w:rPr>
      </w:pPr>
      <w:r w:rsidRPr="003D4E6B">
        <w:rPr>
          <w:sz w:val="24"/>
          <w:szCs w:val="28"/>
        </w:rPr>
        <w:t xml:space="preserve">Военно-политическая обстановка в Ираке (ноябрь 2004 г.)// В. П. Юрченко/ [Электронный ресурс] </w:t>
      </w:r>
      <w:r w:rsidRPr="003D4E6B">
        <w:rPr>
          <w:sz w:val="24"/>
          <w:szCs w:val="28"/>
          <w:lang w:val="en-US"/>
        </w:rPr>
        <w:t>http</w:t>
      </w:r>
      <w:r w:rsidRPr="003D4E6B">
        <w:rPr>
          <w:sz w:val="24"/>
          <w:szCs w:val="28"/>
        </w:rPr>
        <w:t>://</w:t>
      </w:r>
      <w:r w:rsidRPr="003D4E6B">
        <w:rPr>
          <w:sz w:val="24"/>
          <w:szCs w:val="28"/>
          <w:lang w:val="en-US"/>
        </w:rPr>
        <w:t>www</w:t>
      </w:r>
      <w:r w:rsidRPr="003D4E6B">
        <w:rPr>
          <w:sz w:val="24"/>
          <w:szCs w:val="28"/>
        </w:rPr>
        <w:t>.</w:t>
      </w:r>
      <w:r w:rsidRPr="003D4E6B">
        <w:rPr>
          <w:sz w:val="24"/>
          <w:szCs w:val="28"/>
          <w:lang w:val="en-US"/>
        </w:rPr>
        <w:t>iimes</w:t>
      </w:r>
      <w:r w:rsidRPr="003D4E6B">
        <w:rPr>
          <w:sz w:val="24"/>
          <w:szCs w:val="28"/>
        </w:rPr>
        <w:t>.</w:t>
      </w:r>
      <w:r w:rsidRPr="003D4E6B">
        <w:rPr>
          <w:sz w:val="24"/>
          <w:szCs w:val="28"/>
          <w:lang w:val="en-US"/>
        </w:rPr>
        <w:t>ru</w:t>
      </w:r>
      <w:r w:rsidRPr="003D4E6B">
        <w:rPr>
          <w:sz w:val="24"/>
          <w:szCs w:val="28"/>
        </w:rPr>
        <w:t>/</w:t>
      </w:r>
      <w:r w:rsidRPr="003D4E6B">
        <w:rPr>
          <w:sz w:val="24"/>
          <w:szCs w:val="28"/>
          <w:lang w:val="en-US"/>
        </w:rPr>
        <w:t>rus</w:t>
      </w:r>
      <w:r w:rsidRPr="003D4E6B">
        <w:rPr>
          <w:sz w:val="24"/>
          <w:szCs w:val="28"/>
        </w:rPr>
        <w:t>/</w:t>
      </w:r>
      <w:r w:rsidRPr="003D4E6B">
        <w:rPr>
          <w:sz w:val="24"/>
          <w:szCs w:val="28"/>
          <w:lang w:val="en-US"/>
        </w:rPr>
        <w:t>stat</w:t>
      </w:r>
      <w:r w:rsidRPr="003D4E6B">
        <w:rPr>
          <w:sz w:val="24"/>
          <w:szCs w:val="28"/>
        </w:rPr>
        <w:t>/2004/07-12-04.</w:t>
      </w:r>
      <w:r w:rsidRPr="003D4E6B">
        <w:rPr>
          <w:sz w:val="24"/>
          <w:szCs w:val="28"/>
          <w:lang w:val="en-US"/>
        </w:rPr>
        <w:t>htm</w:t>
      </w:r>
      <w:r w:rsidRPr="003D4E6B">
        <w:rPr>
          <w:sz w:val="24"/>
          <w:szCs w:val="28"/>
        </w:rPr>
        <w:t>, доступен 22.05.2016</w:t>
      </w:r>
    </w:p>
    <w:p w:rsidR="00DF6E8E" w:rsidRPr="003D4E6B" w:rsidRDefault="00DF6E8E" w:rsidP="009D559A">
      <w:pPr>
        <w:pStyle w:val="a5"/>
        <w:numPr>
          <w:ilvl w:val="0"/>
          <w:numId w:val="5"/>
        </w:numPr>
        <w:spacing w:line="276" w:lineRule="auto"/>
        <w:rPr>
          <w:sz w:val="24"/>
          <w:szCs w:val="28"/>
          <w:lang w:val="en-US"/>
        </w:rPr>
      </w:pPr>
      <w:r w:rsidRPr="003D4E6B">
        <w:rPr>
          <w:sz w:val="24"/>
          <w:szCs w:val="28"/>
          <w:lang w:val="en-US"/>
        </w:rPr>
        <w:t>Human Rights First; Private Security Contractors at War: Ending the Culture of Impunity (2008) [Электронныйресурс] http://www.humanrightsfirst.org/pdf/08115-usls-psc-final.pdf, доступен 22.05.2016</w:t>
      </w:r>
    </w:p>
    <w:p w:rsidR="00DF6E8E" w:rsidRPr="003D4E6B" w:rsidRDefault="00DF6E8E" w:rsidP="009D559A">
      <w:pPr>
        <w:pStyle w:val="a5"/>
        <w:numPr>
          <w:ilvl w:val="0"/>
          <w:numId w:val="5"/>
        </w:numPr>
        <w:spacing w:line="276" w:lineRule="auto"/>
        <w:rPr>
          <w:sz w:val="24"/>
          <w:szCs w:val="28"/>
          <w:lang w:val="en-US"/>
        </w:rPr>
      </w:pPr>
      <w:r w:rsidRPr="003D4E6B">
        <w:rPr>
          <w:sz w:val="24"/>
          <w:szCs w:val="28"/>
          <w:lang w:val="en-US"/>
        </w:rPr>
        <w:t>Brannen, Kate (1 July 2014). "Blackwater's Descendants Are Doing Just Fine". Foreign Policy. Retrieved July 18, 2014.[Электронныйресурс] http://foreignpolicy.com/posts/2014/07/01/blackwaters_descendants_are_doing_just_fine/, доступен 22.05.2016</w:t>
      </w:r>
    </w:p>
    <w:p w:rsidR="00DF6E8E" w:rsidRPr="003D4E6B" w:rsidRDefault="00DF6E8E" w:rsidP="009D559A">
      <w:pPr>
        <w:pStyle w:val="a5"/>
        <w:numPr>
          <w:ilvl w:val="0"/>
          <w:numId w:val="5"/>
        </w:numPr>
        <w:spacing w:line="276" w:lineRule="auto"/>
        <w:rPr>
          <w:sz w:val="24"/>
          <w:szCs w:val="28"/>
          <w:lang w:val="en-US"/>
        </w:rPr>
      </w:pPr>
      <w:r w:rsidRPr="003D4E6B">
        <w:rPr>
          <w:sz w:val="24"/>
          <w:szCs w:val="28"/>
          <w:lang w:val="en-US"/>
        </w:rPr>
        <w:t xml:space="preserve">Schmidt, Michael (April 25, 2011). "Reopening of Blackwater Case Confuses Iraqi Victims". The New York Times. Retrieved July 3, 2012.[Электронныйресурс] </w:t>
      </w:r>
      <w:r w:rsidRPr="003D4E6B">
        <w:rPr>
          <w:sz w:val="24"/>
          <w:szCs w:val="28"/>
          <w:lang w:val="en-US"/>
        </w:rPr>
        <w:lastRenderedPageBreak/>
        <w:t>http://www.nytimes.com/2011/04/26/world/middleeast/26blackwater.html?_r=0/, доступен 22.05.2016</w:t>
      </w:r>
    </w:p>
    <w:p w:rsidR="00DF6E8E" w:rsidRPr="003D4E6B" w:rsidRDefault="00DF6E8E" w:rsidP="009D559A">
      <w:pPr>
        <w:pStyle w:val="a5"/>
        <w:numPr>
          <w:ilvl w:val="0"/>
          <w:numId w:val="5"/>
        </w:numPr>
        <w:spacing w:line="276" w:lineRule="auto"/>
        <w:rPr>
          <w:sz w:val="24"/>
          <w:szCs w:val="28"/>
          <w:lang w:val="en-US"/>
        </w:rPr>
      </w:pPr>
      <w:r w:rsidRPr="003D4E6B">
        <w:rPr>
          <w:sz w:val="24"/>
          <w:szCs w:val="28"/>
          <w:lang w:val="en-US"/>
        </w:rPr>
        <w:t>US security firm Blackwater banned from Iraq.[Электронныйресурс] http://www.rte.ie/news/2007/0917/93617-iraq/, доступен 22.05.2016</w:t>
      </w:r>
    </w:p>
    <w:p w:rsidR="00DF6E8E" w:rsidRPr="003D4E6B" w:rsidRDefault="00DF6E8E" w:rsidP="009D559A">
      <w:pPr>
        <w:pStyle w:val="a5"/>
        <w:numPr>
          <w:ilvl w:val="0"/>
          <w:numId w:val="5"/>
        </w:numPr>
        <w:spacing w:line="276" w:lineRule="auto"/>
        <w:rPr>
          <w:sz w:val="24"/>
          <w:szCs w:val="28"/>
          <w:lang w:val="en-US"/>
        </w:rPr>
      </w:pPr>
      <w:r w:rsidRPr="003D4E6B">
        <w:rPr>
          <w:sz w:val="24"/>
          <w:szCs w:val="28"/>
          <w:lang w:val="en-US"/>
        </w:rPr>
        <w:t>Coalition Provisional Authority Order Number 17 (Revised) Status Of The Coalition Provisional Authority, Mnf - Iraq,Certain Missions And Personnel In Iraq./CPA/ORD/27 June 2004/17 // pg.16 [Электронныйресурс] http://www.iraqcoalition.org/regulations/20040627_CPAORD_17_Status_of_Coalition__Rev__with_Annex_A.pdf/, доступен 22.05.2016</w:t>
      </w:r>
    </w:p>
    <w:p w:rsidR="00DF6E8E" w:rsidRPr="003D4E6B" w:rsidRDefault="00DF6E8E" w:rsidP="009D559A">
      <w:pPr>
        <w:pStyle w:val="a5"/>
        <w:numPr>
          <w:ilvl w:val="0"/>
          <w:numId w:val="5"/>
        </w:numPr>
        <w:spacing w:line="276" w:lineRule="auto"/>
        <w:rPr>
          <w:sz w:val="24"/>
          <w:szCs w:val="28"/>
          <w:lang w:val="en-US"/>
        </w:rPr>
      </w:pPr>
      <w:r w:rsidRPr="003D4E6B">
        <w:rPr>
          <w:sz w:val="24"/>
          <w:szCs w:val="28"/>
          <w:lang w:val="en-US"/>
        </w:rPr>
        <w:t>The FY2007 National Defense Authorization Act:Selected Military Personnel Policy Issues/CRS-28 // pg.28 [Электронныйресурс]</w:t>
      </w:r>
    </w:p>
    <w:p w:rsidR="00DF6E8E" w:rsidRPr="003D4E6B" w:rsidRDefault="00DF6E8E" w:rsidP="009D559A">
      <w:pPr>
        <w:pStyle w:val="1"/>
        <w:numPr>
          <w:ilvl w:val="0"/>
          <w:numId w:val="5"/>
        </w:numPr>
        <w:shd w:val="clear" w:color="auto" w:fill="FFFFFF"/>
        <w:spacing w:before="0" w:line="276" w:lineRule="auto"/>
        <w:rPr>
          <w:rFonts w:ascii="Times New Roman" w:eastAsia="Times New Roman" w:hAnsi="Times New Roman" w:cs="Times New Roman"/>
          <w:b w:val="0"/>
          <w:bCs w:val="0"/>
          <w:color w:val="auto"/>
          <w:sz w:val="24"/>
          <w:lang w:val="en-US"/>
        </w:rPr>
      </w:pPr>
      <w:bookmarkStart w:id="47" w:name="_Toc451878531"/>
      <w:bookmarkStart w:id="48" w:name="_Toc451966649"/>
      <w:r w:rsidRPr="003D4E6B">
        <w:rPr>
          <w:rFonts w:ascii="Times New Roman" w:eastAsia="Times New Roman" w:hAnsi="Times New Roman" w:cs="Times New Roman"/>
          <w:b w:val="0"/>
          <w:bCs w:val="0"/>
          <w:color w:val="auto"/>
          <w:sz w:val="24"/>
          <w:lang w:val="en-US"/>
        </w:rPr>
        <w:t>Blackwater: The Rise of the World's Most Powerful Mercenary Army, //Jeremy Scahill/ United States, Nation Books, 464pgs// pg.46 ISBN 978-1-56025-979-4</w:t>
      </w:r>
      <w:bookmarkEnd w:id="47"/>
      <w:bookmarkEnd w:id="48"/>
    </w:p>
    <w:p w:rsidR="00DF6E8E" w:rsidRPr="003D4E6B" w:rsidRDefault="00DF6E8E" w:rsidP="009D559A">
      <w:pPr>
        <w:pStyle w:val="a5"/>
        <w:numPr>
          <w:ilvl w:val="0"/>
          <w:numId w:val="5"/>
        </w:numPr>
        <w:spacing w:line="276" w:lineRule="auto"/>
        <w:rPr>
          <w:sz w:val="24"/>
          <w:szCs w:val="28"/>
        </w:rPr>
      </w:pPr>
      <w:r w:rsidRPr="003D4E6B">
        <w:rPr>
          <w:sz w:val="24"/>
          <w:szCs w:val="28"/>
        </w:rPr>
        <w:t>Деятельность частных военных и охранных предприятий: вопросы ответственности/ К.Л.Сазонова [Электронный ресурс]</w:t>
      </w:r>
      <w:r w:rsidRPr="003D4E6B">
        <w:rPr>
          <w:sz w:val="24"/>
          <w:szCs w:val="28"/>
          <w:lang w:val="en-US"/>
        </w:rPr>
        <w:t>http</w:t>
      </w:r>
      <w:r w:rsidRPr="003D4E6B">
        <w:rPr>
          <w:sz w:val="24"/>
          <w:szCs w:val="28"/>
        </w:rPr>
        <w:t>://</w:t>
      </w:r>
      <w:r w:rsidRPr="003D4E6B">
        <w:rPr>
          <w:sz w:val="24"/>
          <w:szCs w:val="28"/>
          <w:lang w:val="en-US"/>
        </w:rPr>
        <w:t>cyberleninka</w:t>
      </w:r>
      <w:r w:rsidRPr="003D4E6B">
        <w:rPr>
          <w:sz w:val="24"/>
          <w:szCs w:val="28"/>
        </w:rPr>
        <w:t>.</w:t>
      </w:r>
      <w:r w:rsidRPr="003D4E6B">
        <w:rPr>
          <w:sz w:val="24"/>
          <w:szCs w:val="28"/>
          <w:lang w:val="en-US"/>
        </w:rPr>
        <w:t>ru</w:t>
      </w:r>
      <w:r w:rsidRPr="003D4E6B">
        <w:rPr>
          <w:sz w:val="24"/>
          <w:szCs w:val="28"/>
        </w:rPr>
        <w:t>/</w:t>
      </w:r>
      <w:r w:rsidRPr="003D4E6B">
        <w:rPr>
          <w:sz w:val="24"/>
          <w:szCs w:val="28"/>
          <w:lang w:val="en-US"/>
        </w:rPr>
        <w:t>article</w:t>
      </w:r>
      <w:r w:rsidRPr="003D4E6B">
        <w:rPr>
          <w:sz w:val="24"/>
          <w:szCs w:val="28"/>
        </w:rPr>
        <w:t>/</w:t>
      </w:r>
      <w:r w:rsidRPr="003D4E6B">
        <w:rPr>
          <w:sz w:val="24"/>
          <w:szCs w:val="28"/>
          <w:lang w:val="en-US"/>
        </w:rPr>
        <w:t>n</w:t>
      </w:r>
      <w:r w:rsidRPr="003D4E6B">
        <w:rPr>
          <w:sz w:val="24"/>
          <w:szCs w:val="28"/>
        </w:rPr>
        <w:t>/</w:t>
      </w:r>
      <w:r w:rsidRPr="003D4E6B">
        <w:rPr>
          <w:sz w:val="24"/>
          <w:szCs w:val="28"/>
          <w:lang w:val="en-US"/>
        </w:rPr>
        <w:t>deyatelnost</w:t>
      </w:r>
      <w:r w:rsidRPr="003D4E6B">
        <w:rPr>
          <w:sz w:val="24"/>
          <w:szCs w:val="28"/>
        </w:rPr>
        <w:t>-</w:t>
      </w:r>
      <w:r w:rsidRPr="003D4E6B">
        <w:rPr>
          <w:sz w:val="24"/>
          <w:szCs w:val="28"/>
          <w:lang w:val="en-US"/>
        </w:rPr>
        <w:t>chastnyh</w:t>
      </w:r>
      <w:r w:rsidRPr="003D4E6B">
        <w:rPr>
          <w:sz w:val="24"/>
          <w:szCs w:val="28"/>
        </w:rPr>
        <w:t>-</w:t>
      </w:r>
      <w:r w:rsidRPr="003D4E6B">
        <w:rPr>
          <w:sz w:val="24"/>
          <w:szCs w:val="28"/>
          <w:lang w:val="en-US"/>
        </w:rPr>
        <w:t>voennyh</w:t>
      </w:r>
      <w:r w:rsidRPr="003D4E6B">
        <w:rPr>
          <w:sz w:val="24"/>
          <w:szCs w:val="28"/>
        </w:rPr>
        <w:t>-</w:t>
      </w:r>
      <w:r w:rsidRPr="003D4E6B">
        <w:rPr>
          <w:sz w:val="24"/>
          <w:szCs w:val="28"/>
          <w:lang w:val="en-US"/>
        </w:rPr>
        <w:t>i</w:t>
      </w:r>
      <w:r w:rsidRPr="003D4E6B">
        <w:rPr>
          <w:sz w:val="24"/>
          <w:szCs w:val="28"/>
        </w:rPr>
        <w:t>-</w:t>
      </w:r>
      <w:r w:rsidRPr="003D4E6B">
        <w:rPr>
          <w:sz w:val="24"/>
          <w:szCs w:val="28"/>
          <w:lang w:val="en-US"/>
        </w:rPr>
        <w:t>ohrannyh</w:t>
      </w:r>
      <w:r w:rsidRPr="003D4E6B">
        <w:rPr>
          <w:sz w:val="24"/>
          <w:szCs w:val="28"/>
        </w:rPr>
        <w:t>-</w:t>
      </w:r>
      <w:r w:rsidRPr="003D4E6B">
        <w:rPr>
          <w:sz w:val="24"/>
          <w:szCs w:val="28"/>
          <w:lang w:val="en-US"/>
        </w:rPr>
        <w:t>predpriyatiy</w:t>
      </w:r>
      <w:r w:rsidRPr="003D4E6B">
        <w:rPr>
          <w:sz w:val="24"/>
          <w:szCs w:val="28"/>
        </w:rPr>
        <w:t>-</w:t>
      </w:r>
      <w:r w:rsidRPr="003D4E6B">
        <w:rPr>
          <w:sz w:val="24"/>
          <w:szCs w:val="28"/>
          <w:lang w:val="en-US"/>
        </w:rPr>
        <w:t>voprosy</w:t>
      </w:r>
      <w:r w:rsidRPr="003D4E6B">
        <w:rPr>
          <w:sz w:val="24"/>
          <w:szCs w:val="28"/>
        </w:rPr>
        <w:t>-</w:t>
      </w:r>
      <w:r w:rsidRPr="003D4E6B">
        <w:rPr>
          <w:sz w:val="24"/>
          <w:szCs w:val="28"/>
          <w:lang w:val="en-US"/>
        </w:rPr>
        <w:t>otvetstvennosti</w:t>
      </w:r>
      <w:r w:rsidRPr="003D4E6B">
        <w:rPr>
          <w:sz w:val="24"/>
          <w:szCs w:val="28"/>
        </w:rPr>
        <w:t>, доступен 22.05.2016</w:t>
      </w:r>
    </w:p>
    <w:p w:rsidR="0006289B" w:rsidRPr="003D4E6B" w:rsidRDefault="0006289B" w:rsidP="009D559A">
      <w:pPr>
        <w:pStyle w:val="a5"/>
        <w:numPr>
          <w:ilvl w:val="0"/>
          <w:numId w:val="5"/>
        </w:numPr>
        <w:spacing w:line="276" w:lineRule="auto"/>
        <w:rPr>
          <w:sz w:val="24"/>
          <w:szCs w:val="28"/>
        </w:rPr>
      </w:pPr>
      <w:r w:rsidRPr="003D4E6B">
        <w:rPr>
          <w:sz w:val="24"/>
          <w:szCs w:val="28"/>
          <w:lang w:val="en-US"/>
        </w:rPr>
        <w:t xml:space="preserve">Kwakwa, Edward K. (1992). The International Law of Armed Conflict: Personal and Material Fields of Application. </w:t>
      </w:r>
      <w:r w:rsidRPr="003D4E6B">
        <w:rPr>
          <w:sz w:val="24"/>
          <w:szCs w:val="28"/>
        </w:rPr>
        <w:t>Dordrecht: Martinus Nijhoff Publishers. p. 116. ISBN 0-7923-1558-8.</w:t>
      </w:r>
    </w:p>
    <w:p w:rsidR="00334F6E" w:rsidRPr="003D4E6B" w:rsidRDefault="00334F6E" w:rsidP="009D559A">
      <w:pPr>
        <w:pStyle w:val="a5"/>
        <w:numPr>
          <w:ilvl w:val="0"/>
          <w:numId w:val="5"/>
        </w:numPr>
        <w:spacing w:line="276" w:lineRule="auto"/>
        <w:rPr>
          <w:sz w:val="24"/>
          <w:szCs w:val="28"/>
        </w:rPr>
      </w:pPr>
      <w:r w:rsidRPr="003D4E6B">
        <w:rPr>
          <w:sz w:val="24"/>
          <w:szCs w:val="28"/>
        </w:rPr>
        <w:t>Кашников Б. Н. Частные военные компании и теория справедливых войн // Российский научный журнал. 2011. № 20. С. 83-94.</w:t>
      </w:r>
    </w:p>
    <w:p w:rsidR="003D4E6B" w:rsidRPr="003D4E6B" w:rsidRDefault="003D4E6B" w:rsidP="009D559A">
      <w:pPr>
        <w:pStyle w:val="a5"/>
        <w:numPr>
          <w:ilvl w:val="0"/>
          <w:numId w:val="5"/>
        </w:numPr>
        <w:spacing w:line="276" w:lineRule="auto"/>
        <w:rPr>
          <w:sz w:val="24"/>
          <w:szCs w:val="28"/>
        </w:rPr>
      </w:pPr>
      <w:r w:rsidRPr="003D4E6B">
        <w:rPr>
          <w:sz w:val="24"/>
          <w:szCs w:val="28"/>
        </w:rPr>
        <w:t>Кашников Б. Н. Частные военные компании как морально-политическая проблема современности // Российский научный журнал. 2010. № 6(19). С. 62-73.</w:t>
      </w:r>
    </w:p>
    <w:p w:rsidR="00DF6E8E" w:rsidRPr="00DF6E8E" w:rsidRDefault="00DF6E8E" w:rsidP="00334F6E"/>
    <w:sectPr w:rsidR="00DF6E8E" w:rsidRPr="00DF6E8E" w:rsidSect="00F55E8B">
      <w:footerReference w:type="default" r:id="rId28"/>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2DD9" w:rsidRDefault="00942DD9" w:rsidP="00BE5310">
      <w:r>
        <w:separator/>
      </w:r>
    </w:p>
  </w:endnote>
  <w:endnote w:type="continuationSeparator" w:id="1">
    <w:p w:rsidR="00942DD9" w:rsidRDefault="00942DD9" w:rsidP="00BE53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C-Light">
    <w:panose1 w:val="00000000000000000000"/>
    <w:charset w:val="CC"/>
    <w:family w:val="auto"/>
    <w:notTrueType/>
    <w:pitch w:val="default"/>
    <w:sig w:usb0="00000201" w:usb1="00000000" w:usb2="00000000" w:usb3="00000000" w:csb0="00000004"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01796"/>
      <w:docPartObj>
        <w:docPartGallery w:val="Page Numbers (Bottom of Page)"/>
        <w:docPartUnique/>
      </w:docPartObj>
    </w:sdtPr>
    <w:sdtContent>
      <w:p w:rsidR="00105DE1" w:rsidRDefault="00711CF6">
        <w:pPr>
          <w:pStyle w:val="ae"/>
          <w:jc w:val="center"/>
        </w:pPr>
        <w:fldSimple w:instr=" PAGE   \* MERGEFORMAT ">
          <w:r w:rsidR="00F52FE1">
            <w:rPr>
              <w:noProof/>
            </w:rPr>
            <w:t>10</w:t>
          </w:r>
        </w:fldSimple>
      </w:p>
    </w:sdtContent>
  </w:sdt>
  <w:p w:rsidR="00105DE1" w:rsidRDefault="00105DE1">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2DD9" w:rsidRDefault="00942DD9" w:rsidP="00BE5310">
      <w:r>
        <w:separator/>
      </w:r>
    </w:p>
  </w:footnote>
  <w:footnote w:type="continuationSeparator" w:id="1">
    <w:p w:rsidR="00942DD9" w:rsidRDefault="00942DD9" w:rsidP="00BE5310">
      <w:r>
        <w:continuationSeparator/>
      </w:r>
    </w:p>
  </w:footnote>
  <w:footnote w:id="2">
    <w:p w:rsidR="00105DE1" w:rsidRPr="00AE7D5A" w:rsidRDefault="00105DE1" w:rsidP="00AE7D5A">
      <w:pPr>
        <w:autoSpaceDE w:val="0"/>
        <w:autoSpaceDN w:val="0"/>
        <w:adjustRightInd w:val="0"/>
        <w:rPr>
          <w:rFonts w:asciiTheme="minorHAnsi" w:hAnsiTheme="minorHAnsi"/>
          <w:sz w:val="18"/>
          <w:szCs w:val="20"/>
        </w:rPr>
      </w:pPr>
      <w:r w:rsidRPr="00AE7D5A">
        <w:rPr>
          <w:rStyle w:val="a4"/>
          <w:sz w:val="20"/>
        </w:rPr>
        <w:footnoteRef/>
      </w:r>
      <w:r w:rsidRPr="00AE7D5A">
        <w:rPr>
          <w:lang w:val="en-US"/>
        </w:rPr>
        <w:t xml:space="preserve"> </w:t>
      </w:r>
      <w:r w:rsidRPr="0014223C">
        <w:rPr>
          <w:rFonts w:ascii="GaramondC-Light" w:hAnsi="GaramondC-Light" w:cs="GaramondC-Light"/>
          <w:color w:val="231F20"/>
          <w:sz w:val="18"/>
          <w:szCs w:val="20"/>
          <w:lang w:val="en-US"/>
        </w:rPr>
        <w:t>«</w:t>
      </w:r>
      <w:r w:rsidRPr="00A569B2">
        <w:rPr>
          <w:color w:val="231F20"/>
          <w:sz w:val="18"/>
          <w:szCs w:val="20"/>
          <w:lang w:val="en-US"/>
        </w:rPr>
        <w:t>Use of mercenaries as a means of violating human rights and impeding the exercise of the right of peoples to self determination», UN Doc. E/CN.4/2005/14, para. 50.pg 14</w:t>
      </w:r>
    </w:p>
  </w:footnote>
  <w:footnote w:id="3">
    <w:p w:rsidR="00105DE1" w:rsidRPr="00E324EB" w:rsidRDefault="00105DE1" w:rsidP="00E324EB">
      <w:pPr>
        <w:pStyle w:val="a5"/>
        <w:rPr>
          <w:rStyle w:val="a4"/>
        </w:rPr>
      </w:pPr>
      <w:r w:rsidRPr="00E324EB">
        <w:rPr>
          <w:rStyle w:val="a4"/>
        </w:rPr>
        <w:footnoteRef/>
      </w:r>
      <w:r w:rsidRPr="006D6626">
        <w:rPr>
          <w:rStyle w:val="a4"/>
          <w:vertAlign w:val="baseline"/>
        </w:rPr>
        <w:t>DavorMarjan. </w:t>
      </w:r>
      <w:hyperlink r:id="rId1" w:history="1">
        <w:r w:rsidRPr="006D6626">
          <w:rPr>
            <w:rStyle w:val="a4"/>
            <w:vertAlign w:val="baseline"/>
          </w:rPr>
          <w:t>Oluja</w:t>
        </w:r>
      </w:hyperlink>
      <w:r w:rsidRPr="006D6626">
        <w:rPr>
          <w:rStyle w:val="a4"/>
          <w:vertAlign w:val="baseline"/>
        </w:rPr>
        <w:t>. — Zagreb: Hrvatskimemorijalno-dokumentacijskicentarDomovinskograta, 2007. — 445 p. [Электронный ресурс] http://www.centardomovinskograta.hr/pdf/izdanja2/Oluja.pdf, 22.05.2016 года.</w:t>
      </w:r>
    </w:p>
    <w:p w:rsidR="00105DE1" w:rsidRPr="00E324EB" w:rsidRDefault="00105DE1">
      <w:pPr>
        <w:pStyle w:val="a5"/>
      </w:pPr>
    </w:p>
  </w:footnote>
  <w:footnote w:id="4">
    <w:p w:rsidR="00105DE1" w:rsidRPr="00E324EB" w:rsidRDefault="00105DE1">
      <w:pPr>
        <w:pStyle w:val="a5"/>
      </w:pPr>
      <w:r>
        <w:rPr>
          <w:rStyle w:val="a4"/>
        </w:rPr>
        <w:footnoteRef/>
      </w:r>
      <w:r w:rsidRPr="006D6626">
        <w:rPr>
          <w:rStyle w:val="a4"/>
          <w:vertAlign w:val="baseline"/>
        </w:rPr>
        <w:t>ЦРУ против СССР</w:t>
      </w:r>
      <w:r w:rsidRPr="006D6626">
        <w:t xml:space="preserve"> [Текст]/Яковлев Н.Н.Рипол Классик, 1986 - Всего страниц: 445, стр.422.</w:t>
      </w:r>
    </w:p>
  </w:footnote>
  <w:footnote w:id="5">
    <w:p w:rsidR="00105DE1" w:rsidRPr="00E324EB" w:rsidRDefault="00105DE1">
      <w:pPr>
        <w:pStyle w:val="a5"/>
      </w:pPr>
      <w:r>
        <w:rPr>
          <w:rStyle w:val="a4"/>
        </w:rPr>
        <w:footnoteRef/>
      </w:r>
      <w:r w:rsidRPr="006D6626">
        <w:rPr>
          <w:rStyle w:val="a4"/>
          <w:vertAlign w:val="baseline"/>
        </w:rPr>
        <w:t>ЦРУ против СССР</w:t>
      </w:r>
      <w:r w:rsidRPr="006D6626">
        <w:t xml:space="preserve"> [Текст]/Яковлев Н.Н.Рипол Классик, 1986 - Всего страниц: 445, стр.425</w:t>
      </w:r>
    </w:p>
  </w:footnote>
  <w:footnote w:id="6">
    <w:p w:rsidR="00105DE1" w:rsidRPr="006D6626" w:rsidRDefault="00105DE1">
      <w:pPr>
        <w:pStyle w:val="a5"/>
        <w:rPr>
          <w:rStyle w:val="a4"/>
        </w:rPr>
      </w:pPr>
      <w:r>
        <w:rPr>
          <w:rStyle w:val="a4"/>
        </w:rPr>
        <w:footnoteRef/>
      </w:r>
      <w:r w:rsidRPr="006D6626">
        <w:rPr>
          <w:rStyle w:val="a4"/>
          <w:vertAlign w:val="baseline"/>
        </w:rPr>
        <w:t>Но</w:t>
      </w:r>
      <w:r>
        <w:rPr>
          <w:rStyle w:val="a4"/>
          <w:vertAlign w:val="baseline"/>
        </w:rPr>
        <w:t>ваковић</w:t>
      </w:r>
      <w:r w:rsidRPr="000754A1">
        <w:t xml:space="preserve"> </w:t>
      </w:r>
      <w:r>
        <w:rPr>
          <w:rStyle w:val="a4"/>
          <w:vertAlign w:val="baseline"/>
        </w:rPr>
        <w:t>Коста. Српска</w:t>
      </w:r>
      <w:r w:rsidRPr="000754A1">
        <w:t xml:space="preserve"> </w:t>
      </w:r>
      <w:r>
        <w:rPr>
          <w:rStyle w:val="a4"/>
          <w:vertAlign w:val="baseline"/>
        </w:rPr>
        <w:t>Краjина</w:t>
      </w:r>
      <w:r>
        <w:t>(перевод</w:t>
      </w:r>
      <w:r>
        <w:rPr>
          <w:rStyle w:val="a4"/>
          <w:vertAlign w:val="baseline"/>
        </w:rPr>
        <w:t>:</w:t>
      </w:r>
      <w:r>
        <w:t xml:space="preserve"> Дмитриев Б.Г.)</w:t>
      </w:r>
      <w:r w:rsidRPr="006D6626">
        <w:rPr>
          <w:rStyle w:val="a4"/>
          <w:vertAlign w:val="baseline"/>
        </w:rPr>
        <w:t> — Београд; Книн: Српско</w:t>
      </w:r>
      <w:r w:rsidRPr="000754A1">
        <w:t xml:space="preserve"> </w:t>
      </w:r>
      <w:r w:rsidRPr="006D6626">
        <w:rPr>
          <w:rStyle w:val="a4"/>
          <w:vertAlign w:val="baseline"/>
        </w:rPr>
        <w:t>културно</w:t>
      </w:r>
      <w:r w:rsidRPr="000754A1">
        <w:t xml:space="preserve"> </w:t>
      </w:r>
      <w:r w:rsidRPr="006D6626">
        <w:rPr>
          <w:rStyle w:val="a4"/>
          <w:vertAlign w:val="baseline"/>
        </w:rPr>
        <w:t>друштво Зора, 2009. — С. 497. — </w:t>
      </w:r>
      <w:hyperlink r:id="rId2" w:history="1">
        <w:r w:rsidRPr="006D6626">
          <w:rPr>
            <w:rStyle w:val="a4"/>
            <w:vertAlign w:val="baseline"/>
          </w:rPr>
          <w:t>ISBN 978-86-83809-54-7</w:t>
        </w:r>
      </w:hyperlink>
      <w:r w:rsidRPr="006D6626">
        <w:rPr>
          <w:rStyle w:val="a4"/>
          <w:vertAlign w:val="baseline"/>
        </w:rPr>
        <w:t>.,</w:t>
      </w:r>
      <w:r w:rsidRPr="00F52FE1">
        <w:rPr>
          <w:rStyle w:val="a4"/>
          <w:vertAlign w:val="baseline"/>
        </w:rPr>
        <w:t xml:space="preserve"> </w:t>
      </w:r>
      <w:r w:rsidRPr="006D6626">
        <w:rPr>
          <w:rStyle w:val="a4"/>
          <w:vertAlign w:val="baseline"/>
        </w:rPr>
        <w:t>стр 43</w:t>
      </w:r>
    </w:p>
  </w:footnote>
  <w:footnote w:id="7">
    <w:p w:rsidR="00105DE1" w:rsidRPr="006D6626" w:rsidRDefault="00105DE1" w:rsidP="00BE5310">
      <w:pPr>
        <w:pStyle w:val="a5"/>
      </w:pPr>
      <w:r>
        <w:rPr>
          <w:rStyle w:val="a4"/>
        </w:rPr>
        <w:footnoteRef/>
      </w:r>
      <w:r>
        <w:t>Письмо Постоянного представителя Швейцарии при Организации Объединенных Наций от 2 октября 2008 года на имя Генерального секретаря/</w:t>
      </w:r>
      <w:r w:rsidRPr="00BC652F">
        <w:rPr>
          <w:lang w:val="en-US"/>
        </w:rPr>
        <w:t>A</w:t>
      </w:r>
      <w:r w:rsidRPr="006D6626">
        <w:t>/63/467–</w:t>
      </w:r>
      <w:r w:rsidRPr="00BC652F">
        <w:rPr>
          <w:lang w:val="en-US"/>
        </w:rPr>
        <w:t>S</w:t>
      </w:r>
      <w:r w:rsidRPr="006D6626">
        <w:t>/2008/636</w:t>
      </w:r>
      <w:r>
        <w:t>, стр</w:t>
      </w:r>
      <w:r w:rsidRPr="006D6626">
        <w:t xml:space="preserve">. 7 </w:t>
      </w:r>
      <w:r>
        <w:t>п</w:t>
      </w:r>
      <w:r w:rsidRPr="006D6626">
        <w:t>.3/[</w:t>
      </w:r>
      <w:r>
        <w:t>Электронный ресурс</w:t>
      </w:r>
      <w:r w:rsidRPr="006D6626">
        <w:t>]</w:t>
      </w:r>
      <w:r w:rsidRPr="00BC652F">
        <w:rPr>
          <w:lang w:val="en-US"/>
        </w:rPr>
        <w:t>https</w:t>
      </w:r>
      <w:r w:rsidRPr="006D6626">
        <w:t>://</w:t>
      </w:r>
      <w:r w:rsidRPr="00BC652F">
        <w:rPr>
          <w:lang w:val="en-US"/>
        </w:rPr>
        <w:t>www</w:t>
      </w:r>
      <w:r w:rsidRPr="006D6626">
        <w:t>.</w:t>
      </w:r>
      <w:r w:rsidRPr="00BC652F">
        <w:rPr>
          <w:lang w:val="en-US"/>
        </w:rPr>
        <w:t>icrc</w:t>
      </w:r>
      <w:r w:rsidRPr="006D6626">
        <w:t>.</w:t>
      </w:r>
      <w:r w:rsidRPr="00BC652F">
        <w:rPr>
          <w:lang w:val="en-US"/>
        </w:rPr>
        <w:t>org</w:t>
      </w:r>
      <w:r w:rsidRPr="006D6626">
        <w:t>/</w:t>
      </w:r>
      <w:r w:rsidRPr="00BC652F">
        <w:rPr>
          <w:lang w:val="en-US"/>
        </w:rPr>
        <w:t>rus</w:t>
      </w:r>
      <w:r w:rsidRPr="006D6626">
        <w:t>/</w:t>
      </w:r>
      <w:r w:rsidRPr="00BC652F">
        <w:rPr>
          <w:lang w:val="en-US"/>
        </w:rPr>
        <w:t>assets</w:t>
      </w:r>
      <w:r w:rsidRPr="006D6626">
        <w:t>/</w:t>
      </w:r>
      <w:r w:rsidRPr="00BC652F">
        <w:rPr>
          <w:lang w:val="en-US"/>
        </w:rPr>
        <w:t>files</w:t>
      </w:r>
      <w:r w:rsidRPr="006D6626">
        <w:t>/</w:t>
      </w:r>
      <w:r w:rsidRPr="00BC652F">
        <w:rPr>
          <w:lang w:val="en-US"/>
        </w:rPr>
        <w:t>other</w:t>
      </w:r>
      <w:r w:rsidRPr="006D6626">
        <w:t>/</w:t>
      </w:r>
      <w:r w:rsidRPr="00BC652F">
        <w:rPr>
          <w:lang w:val="en-US"/>
        </w:rPr>
        <w:t>montreau</w:t>
      </w:r>
      <w:r w:rsidRPr="006D6626">
        <w:t>.</w:t>
      </w:r>
      <w:r w:rsidRPr="00BC652F">
        <w:rPr>
          <w:lang w:val="en-US"/>
        </w:rPr>
        <w:t>pdf</w:t>
      </w:r>
      <w:r w:rsidRPr="006D6626">
        <w:t xml:space="preserve">/ </w:t>
      </w:r>
      <w:r>
        <w:t>, доступен 22.05.2016 года.</w:t>
      </w:r>
    </w:p>
  </w:footnote>
  <w:footnote w:id="8">
    <w:p w:rsidR="00105DE1" w:rsidRPr="006D6626" w:rsidRDefault="00105DE1">
      <w:pPr>
        <w:pStyle w:val="a5"/>
      </w:pPr>
      <w:r>
        <w:rPr>
          <w:rStyle w:val="a4"/>
        </w:rPr>
        <w:footnoteRef/>
      </w:r>
      <w:r>
        <w:t xml:space="preserve">Приложение к письму Постоянного представителя Швейцарии при Организации Объединенных Наций от 2 октября 2008 года на имя Генерального секретаря Документ Монтрё о соответствующих международно- правовых обязательствах и передовых практических методах государств, касающихся функционирования частных военных и охранных компаний в период вооруженного конфликта </w:t>
      </w:r>
      <w:r w:rsidRPr="006D6626">
        <w:t xml:space="preserve">/ </w:t>
      </w:r>
      <w:r>
        <w:t xml:space="preserve"> п. 23, стр.14 </w:t>
      </w:r>
      <w:r w:rsidRPr="006D6626">
        <w:t>[</w:t>
      </w:r>
      <w:r>
        <w:t>Электронный ресурс</w:t>
      </w:r>
      <w:r w:rsidRPr="006D6626">
        <w:t>]</w:t>
      </w:r>
      <w:r w:rsidRPr="00BC652F">
        <w:rPr>
          <w:lang w:val="en-US"/>
        </w:rPr>
        <w:t>https</w:t>
      </w:r>
      <w:r w:rsidRPr="006D6626">
        <w:t>://</w:t>
      </w:r>
      <w:r w:rsidRPr="00BC652F">
        <w:rPr>
          <w:lang w:val="en-US"/>
        </w:rPr>
        <w:t>www</w:t>
      </w:r>
      <w:r w:rsidRPr="006D6626">
        <w:t>.</w:t>
      </w:r>
      <w:r w:rsidRPr="00BC652F">
        <w:rPr>
          <w:lang w:val="en-US"/>
        </w:rPr>
        <w:t>icrc</w:t>
      </w:r>
      <w:r w:rsidRPr="006D6626">
        <w:t>.</w:t>
      </w:r>
      <w:r w:rsidRPr="00BC652F">
        <w:rPr>
          <w:lang w:val="en-US"/>
        </w:rPr>
        <w:t>org</w:t>
      </w:r>
      <w:r w:rsidRPr="006D6626">
        <w:t>/</w:t>
      </w:r>
      <w:r w:rsidRPr="00BC652F">
        <w:rPr>
          <w:lang w:val="en-US"/>
        </w:rPr>
        <w:t>rus</w:t>
      </w:r>
      <w:r w:rsidRPr="006D6626">
        <w:t>/</w:t>
      </w:r>
      <w:r w:rsidRPr="00BC652F">
        <w:rPr>
          <w:lang w:val="en-US"/>
        </w:rPr>
        <w:t>assets</w:t>
      </w:r>
      <w:r w:rsidRPr="006D6626">
        <w:t>/</w:t>
      </w:r>
      <w:r w:rsidRPr="00BC652F">
        <w:rPr>
          <w:lang w:val="en-US"/>
        </w:rPr>
        <w:t>files</w:t>
      </w:r>
      <w:r w:rsidRPr="006D6626">
        <w:t>/</w:t>
      </w:r>
      <w:r w:rsidRPr="00BC652F">
        <w:rPr>
          <w:lang w:val="en-US"/>
        </w:rPr>
        <w:t>other</w:t>
      </w:r>
      <w:r w:rsidRPr="006D6626">
        <w:t>/</w:t>
      </w:r>
      <w:r w:rsidRPr="00BC652F">
        <w:rPr>
          <w:lang w:val="en-US"/>
        </w:rPr>
        <w:t>montreau</w:t>
      </w:r>
      <w:r w:rsidRPr="006D6626">
        <w:t>.</w:t>
      </w:r>
      <w:r w:rsidRPr="00BC652F">
        <w:rPr>
          <w:lang w:val="en-US"/>
        </w:rPr>
        <w:t>pdf</w:t>
      </w:r>
      <w:r w:rsidRPr="006D6626">
        <w:t xml:space="preserve">/ </w:t>
      </w:r>
      <w:r>
        <w:t>, доступен 22.05.2016 года</w:t>
      </w:r>
    </w:p>
  </w:footnote>
  <w:footnote w:id="9">
    <w:p w:rsidR="00105DE1" w:rsidRPr="006D6626" w:rsidRDefault="00105DE1">
      <w:pPr>
        <w:pStyle w:val="a5"/>
      </w:pPr>
      <w:r>
        <w:rPr>
          <w:rStyle w:val="a4"/>
        </w:rPr>
        <w:footnoteRef/>
      </w:r>
      <w:r>
        <w:t xml:space="preserve">Приложение к письму Постоянного представителя Швейцарии при Организации Объединенных Наций от 2 октября 2008 года на имя Генерального секретаря Документ Монтрё о соответствующих международно- правовых обязательствах и передовых практических методах государств, касающихся функционирования частных военных и охранных компаний в период вооруженного конфликта </w:t>
      </w:r>
      <w:r w:rsidRPr="006D6626">
        <w:t xml:space="preserve">/ </w:t>
      </w:r>
      <w:r>
        <w:t xml:space="preserve"> п. 22, 26, стр.14 </w:t>
      </w:r>
      <w:r w:rsidRPr="006D6626">
        <w:t>[</w:t>
      </w:r>
      <w:r>
        <w:t>Электронный ресурс</w:t>
      </w:r>
      <w:r w:rsidRPr="006D6626">
        <w:t>]</w:t>
      </w:r>
      <w:r w:rsidRPr="00BC652F">
        <w:rPr>
          <w:lang w:val="en-US"/>
        </w:rPr>
        <w:t>https</w:t>
      </w:r>
      <w:r w:rsidRPr="006D6626">
        <w:t>://</w:t>
      </w:r>
      <w:r w:rsidRPr="00BC652F">
        <w:rPr>
          <w:lang w:val="en-US"/>
        </w:rPr>
        <w:t>www</w:t>
      </w:r>
      <w:r w:rsidRPr="006D6626">
        <w:t>.</w:t>
      </w:r>
      <w:r w:rsidRPr="00BC652F">
        <w:rPr>
          <w:lang w:val="en-US"/>
        </w:rPr>
        <w:t>icrc</w:t>
      </w:r>
      <w:r w:rsidRPr="006D6626">
        <w:t>.</w:t>
      </w:r>
      <w:r w:rsidRPr="00BC652F">
        <w:rPr>
          <w:lang w:val="en-US"/>
        </w:rPr>
        <w:t>org</w:t>
      </w:r>
      <w:r w:rsidRPr="006D6626">
        <w:t>/</w:t>
      </w:r>
      <w:r w:rsidRPr="00BC652F">
        <w:rPr>
          <w:lang w:val="en-US"/>
        </w:rPr>
        <w:t>rus</w:t>
      </w:r>
      <w:r w:rsidRPr="006D6626">
        <w:t>/</w:t>
      </w:r>
      <w:r w:rsidRPr="00BC652F">
        <w:rPr>
          <w:lang w:val="en-US"/>
        </w:rPr>
        <w:t>assets</w:t>
      </w:r>
      <w:r w:rsidRPr="006D6626">
        <w:t>/</w:t>
      </w:r>
      <w:r w:rsidRPr="00BC652F">
        <w:rPr>
          <w:lang w:val="en-US"/>
        </w:rPr>
        <w:t>files</w:t>
      </w:r>
      <w:r w:rsidRPr="006D6626">
        <w:t>/</w:t>
      </w:r>
      <w:r w:rsidRPr="00BC652F">
        <w:rPr>
          <w:lang w:val="en-US"/>
        </w:rPr>
        <w:t>other</w:t>
      </w:r>
      <w:r w:rsidRPr="006D6626">
        <w:t>/</w:t>
      </w:r>
      <w:r w:rsidRPr="00BC652F">
        <w:rPr>
          <w:lang w:val="en-US"/>
        </w:rPr>
        <w:t>montreau</w:t>
      </w:r>
      <w:r w:rsidRPr="006D6626">
        <w:t>.</w:t>
      </w:r>
      <w:r w:rsidRPr="00BC652F">
        <w:rPr>
          <w:lang w:val="en-US"/>
        </w:rPr>
        <w:t>pdf</w:t>
      </w:r>
      <w:r w:rsidRPr="006D6626">
        <w:t xml:space="preserve">/ </w:t>
      </w:r>
      <w:r>
        <w:t>, доступен 22.05.2016 года</w:t>
      </w:r>
    </w:p>
  </w:footnote>
  <w:footnote w:id="10">
    <w:p w:rsidR="00105DE1" w:rsidRDefault="00105DE1">
      <w:pPr>
        <w:pStyle w:val="a5"/>
      </w:pPr>
      <w:r>
        <w:rPr>
          <w:rStyle w:val="a4"/>
        </w:rPr>
        <w:footnoteRef/>
      </w:r>
      <w:r w:rsidRPr="005D6C90">
        <w:t>А.Г. Волеводз</w:t>
      </w:r>
      <w:r>
        <w:t xml:space="preserve"> «Проблемы, принципы и перспективы регулирования деятельности частных военных и охранных предприятий// Вестник МГИМО Университета, 2010, №3.</w:t>
      </w:r>
    </w:p>
  </w:footnote>
  <w:footnote w:id="11">
    <w:p w:rsidR="00105DE1" w:rsidRPr="005D6C90" w:rsidRDefault="00105DE1" w:rsidP="00697D2F">
      <w:r w:rsidRPr="00697D2F">
        <w:rPr>
          <w:b/>
          <w:bCs/>
          <w:sz w:val="20"/>
          <w:szCs w:val="20"/>
          <w:vertAlign w:val="superscript"/>
        </w:rPr>
        <w:footnoteRef/>
      </w:r>
      <w:r w:rsidRPr="00697D2F">
        <w:rPr>
          <w:bCs/>
          <w:sz w:val="20"/>
          <w:szCs w:val="20"/>
        </w:rPr>
        <w:t>Дополнительный протокол к Женевским конвенциям от 12 августа 1949 года, касающийся защиты жертв немеждународных вооруженных конфликтов (Протокол II). Женева, 8 июня 1977 года.</w:t>
      </w:r>
      <w:r w:rsidRPr="00697D2F">
        <w:rPr>
          <w:sz w:val="20"/>
          <w:szCs w:val="20"/>
        </w:rPr>
        <w:t xml:space="preserve"> [</w:t>
      </w:r>
      <w:r w:rsidRPr="002C33D1">
        <w:rPr>
          <w:sz w:val="20"/>
          <w:szCs w:val="20"/>
        </w:rPr>
        <w:t>Электронный ресурс</w:t>
      </w:r>
      <w:r w:rsidRPr="00697D2F">
        <w:rPr>
          <w:sz w:val="20"/>
          <w:szCs w:val="20"/>
        </w:rPr>
        <w:t>]</w:t>
      </w:r>
      <w:r w:rsidRPr="00697D2F">
        <w:rPr>
          <w:sz w:val="20"/>
        </w:rPr>
        <w:t>https://www.icrc.org/rus/resources/documents/misc/6lkb3l.htm</w:t>
      </w:r>
      <w:r>
        <w:rPr>
          <w:sz w:val="20"/>
        </w:rPr>
        <w:t>, доступен 22.05.2016 года.</w:t>
      </w:r>
    </w:p>
  </w:footnote>
  <w:footnote w:id="12">
    <w:p w:rsidR="00105DE1" w:rsidRPr="00697D2F" w:rsidRDefault="00105DE1" w:rsidP="00697D2F">
      <w:pPr>
        <w:rPr>
          <w:sz w:val="20"/>
          <w:szCs w:val="20"/>
        </w:rPr>
      </w:pPr>
      <w:r w:rsidRPr="00697D2F">
        <w:rPr>
          <w:rStyle w:val="a4"/>
          <w:sz w:val="20"/>
        </w:rPr>
        <w:footnoteRef/>
      </w:r>
      <w:r w:rsidRPr="00697D2F">
        <w:rPr>
          <w:bCs/>
          <w:sz w:val="20"/>
          <w:szCs w:val="20"/>
        </w:rPr>
        <w:t>Дополнительный протокол к Женевским конвенциям от 12 августа 1949 года, касающийся защиты жертв немеждународных вооруженных конфликтов (Протокол II). Женева, 8 июня 1977 года.</w:t>
      </w:r>
      <w:r w:rsidRPr="00697D2F">
        <w:rPr>
          <w:sz w:val="20"/>
          <w:szCs w:val="20"/>
        </w:rPr>
        <w:t xml:space="preserve"> [</w:t>
      </w:r>
      <w:r w:rsidRPr="002C33D1">
        <w:rPr>
          <w:sz w:val="20"/>
          <w:szCs w:val="20"/>
        </w:rPr>
        <w:t>Электронный ресурс</w:t>
      </w:r>
      <w:r w:rsidRPr="00697D2F">
        <w:rPr>
          <w:sz w:val="20"/>
          <w:szCs w:val="20"/>
        </w:rPr>
        <w:t>]</w:t>
      </w:r>
      <w:r w:rsidRPr="00697D2F">
        <w:rPr>
          <w:sz w:val="20"/>
        </w:rPr>
        <w:t>https://www.icrc.org/rus/resources/documents/misc/6lkb3l.htm</w:t>
      </w:r>
      <w:r>
        <w:rPr>
          <w:sz w:val="20"/>
        </w:rPr>
        <w:t>, доступен 22.05.2016 года.</w:t>
      </w:r>
    </w:p>
  </w:footnote>
  <w:footnote w:id="13">
    <w:p w:rsidR="00105DE1" w:rsidRPr="00697D2F" w:rsidRDefault="00105DE1">
      <w:pPr>
        <w:pStyle w:val="a5"/>
      </w:pPr>
      <w:r>
        <w:rPr>
          <w:rStyle w:val="a4"/>
        </w:rPr>
        <w:footnoteRef/>
      </w:r>
      <w:r w:rsidRPr="00697D2F">
        <w:t>Международная конвенция о борьбе с вербовкой, использованием, финансированием и обучением наемников</w:t>
      </w:r>
      <w:r>
        <w:t>, ст. 1, стр.1</w:t>
      </w:r>
      <w:r w:rsidRPr="00697D2F">
        <w:t xml:space="preserve"> [</w:t>
      </w:r>
      <w:r w:rsidRPr="002C33D1">
        <w:t>Электронный ресурс</w:t>
      </w:r>
      <w:r w:rsidRPr="00697D2F">
        <w:t>]</w:t>
      </w:r>
      <w:r w:rsidRPr="00697D2F">
        <w:rPr>
          <w:lang w:val="en-US"/>
        </w:rPr>
        <w:t>http</w:t>
      </w:r>
      <w:r w:rsidRPr="00697D2F">
        <w:t>://</w:t>
      </w:r>
      <w:r w:rsidRPr="00697D2F">
        <w:rPr>
          <w:lang w:val="en-US"/>
        </w:rPr>
        <w:t>www</w:t>
      </w:r>
      <w:r w:rsidRPr="00697D2F">
        <w:t>.</w:t>
      </w:r>
      <w:r w:rsidRPr="00697D2F">
        <w:rPr>
          <w:lang w:val="en-US"/>
        </w:rPr>
        <w:t>un</w:t>
      </w:r>
      <w:r w:rsidRPr="00697D2F">
        <w:t>.</w:t>
      </w:r>
      <w:r w:rsidRPr="00697D2F">
        <w:rPr>
          <w:lang w:val="en-US"/>
        </w:rPr>
        <w:t>org</w:t>
      </w:r>
      <w:r w:rsidRPr="00697D2F">
        <w:t>/</w:t>
      </w:r>
      <w:r w:rsidRPr="00697D2F">
        <w:rPr>
          <w:lang w:val="en-US"/>
        </w:rPr>
        <w:t>ru</w:t>
      </w:r>
      <w:r w:rsidRPr="00697D2F">
        <w:t>/</w:t>
      </w:r>
      <w:r w:rsidRPr="00697D2F">
        <w:rPr>
          <w:lang w:val="en-US"/>
        </w:rPr>
        <w:t>documents</w:t>
      </w:r>
      <w:r w:rsidRPr="00697D2F">
        <w:t>/</w:t>
      </w:r>
      <w:r w:rsidRPr="00697D2F">
        <w:rPr>
          <w:lang w:val="en-US"/>
        </w:rPr>
        <w:t>decl</w:t>
      </w:r>
      <w:r w:rsidRPr="00697D2F">
        <w:t>_</w:t>
      </w:r>
      <w:r w:rsidRPr="00697D2F">
        <w:rPr>
          <w:lang w:val="en-US"/>
        </w:rPr>
        <w:t>conv</w:t>
      </w:r>
      <w:r w:rsidRPr="00697D2F">
        <w:t>/</w:t>
      </w:r>
      <w:r w:rsidRPr="00697D2F">
        <w:rPr>
          <w:lang w:val="en-US"/>
        </w:rPr>
        <w:t>conventions</w:t>
      </w:r>
      <w:r w:rsidRPr="00697D2F">
        <w:t>/</w:t>
      </w:r>
      <w:r w:rsidRPr="00697D2F">
        <w:rPr>
          <w:lang w:val="en-US"/>
        </w:rPr>
        <w:t>mercen</w:t>
      </w:r>
      <w:r w:rsidRPr="00697D2F">
        <w:t>.</w:t>
      </w:r>
      <w:r w:rsidRPr="00697D2F">
        <w:rPr>
          <w:lang w:val="en-US"/>
        </w:rPr>
        <w:t>shtml</w:t>
      </w:r>
      <w:r>
        <w:t xml:space="preserve">  доступен, 22.05.2016 года.</w:t>
      </w:r>
    </w:p>
  </w:footnote>
  <w:footnote w:id="14">
    <w:p w:rsidR="00105DE1" w:rsidRPr="00697D2F" w:rsidRDefault="00105DE1">
      <w:pPr>
        <w:pStyle w:val="a5"/>
      </w:pPr>
      <w:r>
        <w:rPr>
          <w:rStyle w:val="a4"/>
        </w:rPr>
        <w:footnoteRef/>
      </w:r>
      <w:r w:rsidRPr="00697D2F">
        <w:t>Конвенция ОАЕ (Организации Африканского Единства) о ликвидации наемничества в Африке [</w:t>
      </w:r>
      <w:r w:rsidRPr="002C33D1">
        <w:t>Электронный ресурс</w:t>
      </w:r>
      <w:r w:rsidRPr="00697D2F">
        <w:t>]</w:t>
      </w:r>
      <w:r w:rsidRPr="00697D2F">
        <w:rPr>
          <w:lang w:val="en-US"/>
        </w:rPr>
        <w:t>http</w:t>
      </w:r>
      <w:r w:rsidRPr="00697D2F">
        <w:t>://</w:t>
      </w:r>
      <w:r w:rsidRPr="00697D2F">
        <w:rPr>
          <w:lang w:val="en-US"/>
        </w:rPr>
        <w:t>www</w:t>
      </w:r>
      <w:r w:rsidRPr="00697D2F">
        <w:t>.</w:t>
      </w:r>
      <w:r w:rsidRPr="00697D2F">
        <w:rPr>
          <w:lang w:val="en-US"/>
        </w:rPr>
        <w:t>un</w:t>
      </w:r>
      <w:r w:rsidRPr="00697D2F">
        <w:t>.</w:t>
      </w:r>
      <w:r w:rsidRPr="00697D2F">
        <w:rPr>
          <w:lang w:val="en-US"/>
        </w:rPr>
        <w:t>org</w:t>
      </w:r>
      <w:r w:rsidRPr="00697D2F">
        <w:t>/</w:t>
      </w:r>
      <w:r w:rsidRPr="00697D2F">
        <w:rPr>
          <w:lang w:val="en-US"/>
        </w:rPr>
        <w:t>ru</w:t>
      </w:r>
      <w:r w:rsidRPr="00697D2F">
        <w:t>/</w:t>
      </w:r>
      <w:r w:rsidRPr="00697D2F">
        <w:rPr>
          <w:lang w:val="en-US"/>
        </w:rPr>
        <w:t>documents</w:t>
      </w:r>
      <w:r w:rsidRPr="00697D2F">
        <w:t>/</w:t>
      </w:r>
      <w:r w:rsidRPr="00697D2F">
        <w:rPr>
          <w:lang w:val="en-US"/>
        </w:rPr>
        <w:t>decl</w:t>
      </w:r>
      <w:r w:rsidRPr="00697D2F">
        <w:t>_</w:t>
      </w:r>
      <w:r w:rsidRPr="00697D2F">
        <w:rPr>
          <w:lang w:val="en-US"/>
        </w:rPr>
        <w:t>conv</w:t>
      </w:r>
      <w:r w:rsidRPr="00697D2F">
        <w:t>/</w:t>
      </w:r>
      <w:r w:rsidRPr="00697D2F">
        <w:rPr>
          <w:lang w:val="en-US"/>
        </w:rPr>
        <w:t>conventions</w:t>
      </w:r>
      <w:r w:rsidRPr="00697D2F">
        <w:t>/</w:t>
      </w:r>
      <w:r w:rsidRPr="00697D2F">
        <w:rPr>
          <w:lang w:val="en-US"/>
        </w:rPr>
        <w:t>raceconv</w:t>
      </w:r>
      <w:r w:rsidRPr="00697D2F">
        <w:t>.</w:t>
      </w:r>
      <w:r w:rsidRPr="00697D2F">
        <w:rPr>
          <w:lang w:val="en-US"/>
        </w:rPr>
        <w:t>shtml</w:t>
      </w:r>
      <w:r>
        <w:t>, доступен, 22.05.2016 года.</w:t>
      </w:r>
    </w:p>
  </w:footnote>
  <w:footnote w:id="15">
    <w:p w:rsidR="00105DE1" w:rsidRPr="00697D2F" w:rsidRDefault="00105DE1">
      <w:pPr>
        <w:pStyle w:val="a5"/>
      </w:pPr>
      <w:r>
        <w:rPr>
          <w:rStyle w:val="a4"/>
        </w:rPr>
        <w:footnoteRef/>
      </w:r>
      <w:r w:rsidRPr="00697D2F">
        <w:t xml:space="preserve"> Конвенция ОАЕ (Организации Африканского Единства) о ликвидации наемничества в Африке</w:t>
      </w:r>
      <w:r>
        <w:t xml:space="preserve">, ст.1, стр.1 </w:t>
      </w:r>
      <w:r w:rsidRPr="00697D2F">
        <w:t xml:space="preserve"> [</w:t>
      </w:r>
      <w:r w:rsidRPr="002C33D1">
        <w:t>Электронный ресурс</w:t>
      </w:r>
      <w:r w:rsidRPr="00697D2F">
        <w:t>]</w:t>
      </w:r>
      <w:r w:rsidRPr="00697D2F">
        <w:rPr>
          <w:lang w:val="en-US"/>
        </w:rPr>
        <w:t>http</w:t>
      </w:r>
      <w:r w:rsidRPr="00697D2F">
        <w:t>://</w:t>
      </w:r>
      <w:r w:rsidRPr="00697D2F">
        <w:rPr>
          <w:lang w:val="en-US"/>
        </w:rPr>
        <w:t>www</w:t>
      </w:r>
      <w:r w:rsidRPr="00697D2F">
        <w:t>.</w:t>
      </w:r>
      <w:r w:rsidRPr="00697D2F">
        <w:rPr>
          <w:lang w:val="en-US"/>
        </w:rPr>
        <w:t>un</w:t>
      </w:r>
      <w:r w:rsidRPr="00697D2F">
        <w:t>.</w:t>
      </w:r>
      <w:r w:rsidRPr="00697D2F">
        <w:rPr>
          <w:lang w:val="en-US"/>
        </w:rPr>
        <w:t>org</w:t>
      </w:r>
      <w:r w:rsidRPr="00697D2F">
        <w:t>/</w:t>
      </w:r>
      <w:r w:rsidRPr="00697D2F">
        <w:rPr>
          <w:lang w:val="en-US"/>
        </w:rPr>
        <w:t>ru</w:t>
      </w:r>
      <w:r w:rsidRPr="00697D2F">
        <w:t>/</w:t>
      </w:r>
      <w:r w:rsidRPr="00697D2F">
        <w:rPr>
          <w:lang w:val="en-US"/>
        </w:rPr>
        <w:t>documents</w:t>
      </w:r>
      <w:r w:rsidRPr="00697D2F">
        <w:t>/</w:t>
      </w:r>
      <w:r w:rsidRPr="00697D2F">
        <w:rPr>
          <w:lang w:val="en-US"/>
        </w:rPr>
        <w:t>decl</w:t>
      </w:r>
      <w:r w:rsidRPr="00697D2F">
        <w:t>_</w:t>
      </w:r>
      <w:r w:rsidRPr="00697D2F">
        <w:rPr>
          <w:lang w:val="en-US"/>
        </w:rPr>
        <w:t>conv</w:t>
      </w:r>
      <w:r w:rsidRPr="00697D2F">
        <w:t>/</w:t>
      </w:r>
      <w:r w:rsidRPr="00697D2F">
        <w:rPr>
          <w:lang w:val="en-US"/>
        </w:rPr>
        <w:t>conventions</w:t>
      </w:r>
      <w:r w:rsidRPr="00697D2F">
        <w:t>/</w:t>
      </w:r>
      <w:r w:rsidRPr="00697D2F">
        <w:rPr>
          <w:lang w:val="en-US"/>
        </w:rPr>
        <w:t>raceconv</w:t>
      </w:r>
      <w:r w:rsidRPr="00697D2F">
        <w:t>.</w:t>
      </w:r>
      <w:r w:rsidRPr="00697D2F">
        <w:rPr>
          <w:lang w:val="en-US"/>
        </w:rPr>
        <w:t>shtml</w:t>
      </w:r>
      <w:r>
        <w:t>, доступен, 22.05.2016 года.</w:t>
      </w:r>
    </w:p>
  </w:footnote>
  <w:footnote w:id="16">
    <w:p w:rsidR="00105DE1" w:rsidRPr="00697D2F" w:rsidRDefault="00105DE1" w:rsidP="00697D2F">
      <w:pPr>
        <w:rPr>
          <w:sz w:val="20"/>
          <w:szCs w:val="20"/>
        </w:rPr>
      </w:pPr>
      <w:r>
        <w:rPr>
          <w:rStyle w:val="a4"/>
        </w:rPr>
        <w:footnoteRef/>
      </w:r>
      <w:r w:rsidRPr="00697D2F">
        <w:rPr>
          <w:bCs/>
          <w:sz w:val="20"/>
          <w:szCs w:val="20"/>
        </w:rPr>
        <w:t>Дополнительный протокол к Женевским конвенциям от 12 августа 1949 года, касающийся защиты жертв немеждународных вооруженных конфликтов (Протокол II). Женева, 8 июня 1977 года.</w:t>
      </w:r>
      <w:r w:rsidRPr="00697D2F">
        <w:rPr>
          <w:sz w:val="20"/>
          <w:szCs w:val="20"/>
        </w:rPr>
        <w:t xml:space="preserve"> [</w:t>
      </w:r>
      <w:r w:rsidRPr="002C33D1">
        <w:rPr>
          <w:sz w:val="20"/>
          <w:szCs w:val="20"/>
        </w:rPr>
        <w:t>Электронный ресурс</w:t>
      </w:r>
      <w:r w:rsidRPr="00697D2F">
        <w:rPr>
          <w:sz w:val="20"/>
          <w:szCs w:val="20"/>
        </w:rPr>
        <w:t>]</w:t>
      </w:r>
      <w:r w:rsidRPr="00697D2F">
        <w:rPr>
          <w:sz w:val="20"/>
        </w:rPr>
        <w:t>https://www.icrc.org/rus/resources/documents/misc/6lkb3l.htm</w:t>
      </w:r>
      <w:r>
        <w:rPr>
          <w:sz w:val="20"/>
        </w:rPr>
        <w:t>, доступен 22.05.2016 года.</w:t>
      </w:r>
    </w:p>
    <w:p w:rsidR="00105DE1" w:rsidRPr="00697D2F" w:rsidRDefault="00105DE1" w:rsidP="00697D2F">
      <w:pPr>
        <w:pStyle w:val="a5"/>
      </w:pPr>
      <w:r>
        <w:rPr>
          <w:rStyle w:val="a4"/>
        </w:rPr>
        <w:footnoteRef/>
      </w:r>
      <w:r w:rsidRPr="00697D2F">
        <w:t>Международная конвенция о борьбе с вербовкой, использованием, финансированием и обучением наемников</w:t>
      </w:r>
      <w:r>
        <w:t>, ст. 1, стр.1</w:t>
      </w:r>
      <w:r w:rsidRPr="00697D2F">
        <w:t xml:space="preserve"> [</w:t>
      </w:r>
      <w:r w:rsidRPr="002C33D1">
        <w:t>Электронный ресурс</w:t>
      </w:r>
      <w:r w:rsidRPr="00697D2F">
        <w:t>]</w:t>
      </w:r>
      <w:r w:rsidRPr="00697D2F">
        <w:rPr>
          <w:lang w:val="en-US"/>
        </w:rPr>
        <w:t>http</w:t>
      </w:r>
      <w:r w:rsidRPr="00697D2F">
        <w:t>://</w:t>
      </w:r>
      <w:r w:rsidRPr="00697D2F">
        <w:rPr>
          <w:lang w:val="en-US"/>
        </w:rPr>
        <w:t>www</w:t>
      </w:r>
      <w:r w:rsidRPr="00697D2F">
        <w:t>.</w:t>
      </w:r>
      <w:r w:rsidRPr="00697D2F">
        <w:rPr>
          <w:lang w:val="en-US"/>
        </w:rPr>
        <w:t>un</w:t>
      </w:r>
      <w:r w:rsidRPr="00697D2F">
        <w:t>.</w:t>
      </w:r>
      <w:r w:rsidRPr="00697D2F">
        <w:rPr>
          <w:lang w:val="en-US"/>
        </w:rPr>
        <w:t>org</w:t>
      </w:r>
      <w:r w:rsidRPr="00697D2F">
        <w:t>/</w:t>
      </w:r>
      <w:r w:rsidRPr="00697D2F">
        <w:rPr>
          <w:lang w:val="en-US"/>
        </w:rPr>
        <w:t>ru</w:t>
      </w:r>
      <w:r w:rsidRPr="00697D2F">
        <w:t>/</w:t>
      </w:r>
      <w:r w:rsidRPr="00697D2F">
        <w:rPr>
          <w:lang w:val="en-US"/>
        </w:rPr>
        <w:t>documents</w:t>
      </w:r>
      <w:r w:rsidRPr="00697D2F">
        <w:t>/</w:t>
      </w:r>
      <w:r w:rsidRPr="00697D2F">
        <w:rPr>
          <w:lang w:val="en-US"/>
        </w:rPr>
        <w:t>decl</w:t>
      </w:r>
      <w:r w:rsidRPr="00697D2F">
        <w:t>_</w:t>
      </w:r>
      <w:r w:rsidRPr="00697D2F">
        <w:rPr>
          <w:lang w:val="en-US"/>
        </w:rPr>
        <w:t>conv</w:t>
      </w:r>
      <w:r w:rsidRPr="00697D2F">
        <w:t>/</w:t>
      </w:r>
      <w:r w:rsidRPr="00697D2F">
        <w:rPr>
          <w:lang w:val="en-US"/>
        </w:rPr>
        <w:t>conventions</w:t>
      </w:r>
      <w:r w:rsidRPr="00697D2F">
        <w:t>/</w:t>
      </w:r>
      <w:r w:rsidRPr="00697D2F">
        <w:rPr>
          <w:lang w:val="en-US"/>
        </w:rPr>
        <w:t>mercen</w:t>
      </w:r>
      <w:r w:rsidRPr="00697D2F">
        <w:t>.</w:t>
      </w:r>
      <w:r w:rsidRPr="00697D2F">
        <w:rPr>
          <w:lang w:val="en-US"/>
        </w:rPr>
        <w:t>shtml</w:t>
      </w:r>
      <w:r>
        <w:t xml:space="preserve">  доступен, 22.05.2016 года.</w:t>
      </w:r>
    </w:p>
  </w:footnote>
  <w:footnote w:id="17">
    <w:p w:rsidR="00105DE1" w:rsidRPr="003A3729" w:rsidRDefault="00105DE1" w:rsidP="003A3729">
      <w:pPr>
        <w:pStyle w:val="a5"/>
      </w:pPr>
      <w:r>
        <w:rPr>
          <w:rStyle w:val="a4"/>
        </w:rPr>
        <w:footnoteRef/>
      </w:r>
      <w:r w:rsidRPr="00697D2F">
        <w:t>Международная конвенция о борьбе с вербовкой, использованием, финансированием и обучением наемников</w:t>
      </w:r>
      <w:r>
        <w:t>, ст. 4, стр.2</w:t>
      </w:r>
      <w:r w:rsidRPr="00697D2F">
        <w:t xml:space="preserve"> [</w:t>
      </w:r>
      <w:r w:rsidRPr="002C33D1">
        <w:t>Электронный ресурс</w:t>
      </w:r>
      <w:r w:rsidRPr="00697D2F">
        <w:t>]</w:t>
      </w:r>
      <w:r w:rsidRPr="00697D2F">
        <w:rPr>
          <w:lang w:val="en-US"/>
        </w:rPr>
        <w:t>http</w:t>
      </w:r>
      <w:r w:rsidRPr="00697D2F">
        <w:t>://</w:t>
      </w:r>
      <w:r w:rsidRPr="00697D2F">
        <w:rPr>
          <w:lang w:val="en-US"/>
        </w:rPr>
        <w:t>www</w:t>
      </w:r>
      <w:r w:rsidRPr="00697D2F">
        <w:t>.</w:t>
      </w:r>
      <w:r w:rsidRPr="00697D2F">
        <w:rPr>
          <w:lang w:val="en-US"/>
        </w:rPr>
        <w:t>un</w:t>
      </w:r>
      <w:r w:rsidRPr="00697D2F">
        <w:t>.</w:t>
      </w:r>
      <w:r w:rsidRPr="00697D2F">
        <w:rPr>
          <w:lang w:val="en-US"/>
        </w:rPr>
        <w:t>org</w:t>
      </w:r>
      <w:r w:rsidRPr="00697D2F">
        <w:t>/</w:t>
      </w:r>
      <w:r w:rsidRPr="00697D2F">
        <w:rPr>
          <w:lang w:val="en-US"/>
        </w:rPr>
        <w:t>ru</w:t>
      </w:r>
      <w:r w:rsidRPr="00697D2F">
        <w:t>/</w:t>
      </w:r>
      <w:r w:rsidRPr="00697D2F">
        <w:rPr>
          <w:lang w:val="en-US"/>
        </w:rPr>
        <w:t>documents</w:t>
      </w:r>
      <w:r w:rsidRPr="00697D2F">
        <w:t>/</w:t>
      </w:r>
      <w:r w:rsidRPr="00697D2F">
        <w:rPr>
          <w:lang w:val="en-US"/>
        </w:rPr>
        <w:t>decl</w:t>
      </w:r>
      <w:r w:rsidRPr="00697D2F">
        <w:t>_</w:t>
      </w:r>
      <w:r w:rsidRPr="00697D2F">
        <w:rPr>
          <w:lang w:val="en-US"/>
        </w:rPr>
        <w:t>conv</w:t>
      </w:r>
      <w:r w:rsidRPr="00697D2F">
        <w:t>/</w:t>
      </w:r>
      <w:r w:rsidRPr="00697D2F">
        <w:rPr>
          <w:lang w:val="en-US"/>
        </w:rPr>
        <w:t>conventions</w:t>
      </w:r>
      <w:r w:rsidRPr="00697D2F">
        <w:t>/</w:t>
      </w:r>
      <w:r w:rsidRPr="00697D2F">
        <w:rPr>
          <w:lang w:val="en-US"/>
        </w:rPr>
        <w:t>mercen</w:t>
      </w:r>
      <w:r w:rsidRPr="00697D2F">
        <w:t>.</w:t>
      </w:r>
      <w:r w:rsidRPr="00697D2F">
        <w:rPr>
          <w:lang w:val="en-US"/>
        </w:rPr>
        <w:t>shtml</w:t>
      </w:r>
      <w:r>
        <w:t xml:space="preserve">  доступен, 22.05.2016 года.</w:t>
      </w:r>
    </w:p>
  </w:footnote>
  <w:footnote w:id="18">
    <w:p w:rsidR="00105DE1" w:rsidRPr="003A3729" w:rsidRDefault="00105DE1">
      <w:pPr>
        <w:pStyle w:val="a5"/>
      </w:pPr>
    </w:p>
  </w:footnote>
  <w:footnote w:id="19">
    <w:p w:rsidR="00105DE1" w:rsidRPr="003A3729" w:rsidRDefault="00105DE1">
      <w:pPr>
        <w:pStyle w:val="a5"/>
      </w:pPr>
      <w:r>
        <w:rPr>
          <w:rStyle w:val="a4"/>
        </w:rPr>
        <w:footnoteRef/>
      </w:r>
      <w:r w:rsidRPr="003A3729">
        <w:t xml:space="preserve"> Конвенция Организации Объединенных Наций по морскому праву</w:t>
      </w:r>
      <w:r>
        <w:t xml:space="preserve">// стр. 4, ст.2 </w:t>
      </w:r>
      <w:r w:rsidRPr="003A3729">
        <w:t>[Электронный ресурс]</w:t>
      </w:r>
      <w:r w:rsidRPr="003A3729">
        <w:rPr>
          <w:lang w:val="en-US"/>
        </w:rPr>
        <w:t>http</w:t>
      </w:r>
      <w:r w:rsidRPr="003A3729">
        <w:t>://</w:t>
      </w:r>
      <w:r w:rsidRPr="003A3729">
        <w:rPr>
          <w:lang w:val="en-US"/>
        </w:rPr>
        <w:t>www</w:t>
      </w:r>
      <w:r w:rsidRPr="003A3729">
        <w:t>.</w:t>
      </w:r>
      <w:r w:rsidRPr="003A3729">
        <w:rPr>
          <w:lang w:val="en-US"/>
        </w:rPr>
        <w:t>un</w:t>
      </w:r>
      <w:r w:rsidRPr="003A3729">
        <w:t>.</w:t>
      </w:r>
      <w:r w:rsidRPr="003A3729">
        <w:rPr>
          <w:lang w:val="en-US"/>
        </w:rPr>
        <w:t>org</w:t>
      </w:r>
      <w:r w:rsidRPr="003A3729">
        <w:t>/</w:t>
      </w:r>
      <w:r w:rsidRPr="003A3729">
        <w:rPr>
          <w:lang w:val="en-US"/>
        </w:rPr>
        <w:t>depts</w:t>
      </w:r>
      <w:r w:rsidRPr="003A3729">
        <w:t>/</w:t>
      </w:r>
      <w:r w:rsidRPr="003A3729">
        <w:rPr>
          <w:lang w:val="en-US"/>
        </w:rPr>
        <w:t>los</w:t>
      </w:r>
      <w:r w:rsidRPr="003A3729">
        <w:t>/</w:t>
      </w:r>
      <w:r w:rsidRPr="003A3729">
        <w:rPr>
          <w:lang w:val="en-US"/>
        </w:rPr>
        <w:t>convention</w:t>
      </w:r>
      <w:r w:rsidRPr="003A3729">
        <w:t>_</w:t>
      </w:r>
      <w:r w:rsidRPr="003A3729">
        <w:rPr>
          <w:lang w:val="en-US"/>
        </w:rPr>
        <w:t>agreements</w:t>
      </w:r>
      <w:r w:rsidRPr="003A3729">
        <w:t>/</w:t>
      </w:r>
      <w:r w:rsidRPr="003A3729">
        <w:rPr>
          <w:lang w:val="en-US"/>
        </w:rPr>
        <w:t>texts</w:t>
      </w:r>
      <w:r w:rsidRPr="003A3729">
        <w:t>/</w:t>
      </w:r>
      <w:r w:rsidRPr="003A3729">
        <w:rPr>
          <w:lang w:val="en-US"/>
        </w:rPr>
        <w:t>unclos</w:t>
      </w:r>
      <w:r w:rsidRPr="003A3729">
        <w:t>/</w:t>
      </w:r>
      <w:r w:rsidRPr="003A3729">
        <w:rPr>
          <w:lang w:val="en-US"/>
        </w:rPr>
        <w:t>unclos</w:t>
      </w:r>
      <w:r w:rsidRPr="003A3729">
        <w:t>_</w:t>
      </w:r>
      <w:r w:rsidRPr="003A3729">
        <w:rPr>
          <w:lang w:val="en-US"/>
        </w:rPr>
        <w:t>r</w:t>
      </w:r>
      <w:r w:rsidRPr="003A3729">
        <w:t>.</w:t>
      </w:r>
      <w:r w:rsidRPr="003A3729">
        <w:rPr>
          <w:lang w:val="en-US"/>
        </w:rPr>
        <w:t>pdf</w:t>
      </w:r>
      <w:r>
        <w:t xml:space="preserve"> , доступен 22.05.2016 </w:t>
      </w:r>
    </w:p>
  </w:footnote>
  <w:footnote w:id="20">
    <w:p w:rsidR="00105DE1" w:rsidRPr="00F57F26" w:rsidRDefault="00105DE1" w:rsidP="00F57F26">
      <w:pPr>
        <w:pStyle w:val="a5"/>
        <w:rPr>
          <w:lang w:val="en-US"/>
        </w:rPr>
      </w:pPr>
      <w:r w:rsidRPr="00F57F26">
        <w:rPr>
          <w:rStyle w:val="a4"/>
        </w:rPr>
        <w:footnoteRef/>
      </w:r>
      <w:r w:rsidRPr="00F57F26">
        <w:rPr>
          <w:lang w:val="en-US"/>
        </w:rPr>
        <w:t xml:space="preserve"> International Convention on the Establishment of an International Fund for Compensation for Oil Pollution Damage (FUND) [Электронныйресурс], </w:t>
      </w:r>
      <w:r>
        <w:t>доступен</w:t>
      </w:r>
      <w:r w:rsidRPr="00F57F26">
        <w:rPr>
          <w:lang w:val="en-US"/>
        </w:rPr>
        <w:t xml:space="preserve"> 22.05.2016 http://www.imo.org/en/About/Conventions/ListOfConventions/Pages/International-Convention-on-the-Establishment-of-an-International-Fund-for-Compensation-for-Oil-Pollution-Damage-(FUND).aspx </w:t>
      </w:r>
    </w:p>
  </w:footnote>
  <w:footnote w:id="21">
    <w:p w:rsidR="00105DE1" w:rsidRPr="00F57F26" w:rsidRDefault="00105DE1">
      <w:pPr>
        <w:pStyle w:val="a5"/>
      </w:pPr>
      <w:r>
        <w:rPr>
          <w:rStyle w:val="a4"/>
        </w:rPr>
        <w:footnoteRef/>
      </w:r>
      <w:r w:rsidRPr="00F57F26">
        <w:t xml:space="preserve">Конвенция Организации Объединенных Наций против транснациональной организованной преступности [Электронный ресурс], </w:t>
      </w:r>
      <w:r>
        <w:t>доступен</w:t>
      </w:r>
      <w:r w:rsidRPr="00F57F26">
        <w:t xml:space="preserve"> 22.05.2016 </w:t>
      </w:r>
      <w:r w:rsidRPr="00F57F26">
        <w:rPr>
          <w:lang w:val="en-US"/>
        </w:rPr>
        <w:t>http</w:t>
      </w:r>
      <w:r w:rsidRPr="00F57F26">
        <w:t>://</w:t>
      </w:r>
      <w:r w:rsidRPr="00F57F26">
        <w:rPr>
          <w:lang w:val="en-US"/>
        </w:rPr>
        <w:t>www</w:t>
      </w:r>
      <w:r w:rsidRPr="00F57F26">
        <w:t>.</w:t>
      </w:r>
      <w:r w:rsidRPr="00F57F26">
        <w:rPr>
          <w:lang w:val="en-US"/>
        </w:rPr>
        <w:t>un</w:t>
      </w:r>
      <w:r w:rsidRPr="00F57F26">
        <w:t>.</w:t>
      </w:r>
      <w:r w:rsidRPr="00F57F26">
        <w:rPr>
          <w:lang w:val="en-US"/>
        </w:rPr>
        <w:t>org</w:t>
      </w:r>
      <w:r w:rsidRPr="00F57F26">
        <w:t>/</w:t>
      </w:r>
      <w:r w:rsidRPr="00F57F26">
        <w:rPr>
          <w:lang w:val="en-US"/>
        </w:rPr>
        <w:t>ru</w:t>
      </w:r>
      <w:r w:rsidRPr="00F57F26">
        <w:t>/</w:t>
      </w:r>
      <w:r w:rsidRPr="00F57F26">
        <w:rPr>
          <w:lang w:val="en-US"/>
        </w:rPr>
        <w:t>documents</w:t>
      </w:r>
      <w:r w:rsidRPr="00F57F26">
        <w:t>/</w:t>
      </w:r>
      <w:r w:rsidRPr="00F57F26">
        <w:rPr>
          <w:lang w:val="en-US"/>
        </w:rPr>
        <w:t>decl</w:t>
      </w:r>
      <w:r w:rsidRPr="00F57F26">
        <w:t>_</w:t>
      </w:r>
      <w:r w:rsidRPr="00F57F26">
        <w:rPr>
          <w:lang w:val="en-US"/>
        </w:rPr>
        <w:t>conv</w:t>
      </w:r>
      <w:r w:rsidRPr="00F57F26">
        <w:t>/</w:t>
      </w:r>
      <w:r w:rsidRPr="00F57F26">
        <w:rPr>
          <w:lang w:val="en-US"/>
        </w:rPr>
        <w:t>conventions</w:t>
      </w:r>
      <w:r w:rsidRPr="00F57F26">
        <w:t>/</w:t>
      </w:r>
      <w:r w:rsidRPr="00F57F26">
        <w:rPr>
          <w:lang w:val="en-US"/>
        </w:rPr>
        <w:t>orgcrime</w:t>
      </w:r>
      <w:r w:rsidRPr="00F57F26">
        <w:t>.</w:t>
      </w:r>
      <w:r w:rsidRPr="00F57F26">
        <w:rPr>
          <w:lang w:val="en-US"/>
        </w:rPr>
        <w:t>shtml</w:t>
      </w:r>
    </w:p>
  </w:footnote>
  <w:footnote w:id="22">
    <w:p w:rsidR="00105DE1" w:rsidRPr="00696B4C" w:rsidRDefault="00105DE1" w:rsidP="00F57F26">
      <w:pPr>
        <w:pStyle w:val="aa"/>
        <w:kinsoku w:val="0"/>
        <w:overflowPunct w:val="0"/>
        <w:spacing w:before="83" w:line="256" w:lineRule="auto"/>
        <w:ind w:right="302" w:hanging="119"/>
        <w:jc w:val="both"/>
        <w:rPr>
          <w:sz w:val="20"/>
          <w:szCs w:val="20"/>
          <w:lang w:val="en-US"/>
        </w:rPr>
      </w:pPr>
      <w:r w:rsidRPr="00F57F26">
        <w:rPr>
          <w:rStyle w:val="a4"/>
          <w:sz w:val="20"/>
        </w:rPr>
        <w:footnoteRef/>
      </w:r>
      <w:r w:rsidRPr="00696B4C">
        <w:rPr>
          <w:sz w:val="20"/>
          <w:szCs w:val="20"/>
          <w:lang w:val="en-US"/>
        </w:rPr>
        <w:t xml:space="preserve">Andrew </w:t>
      </w:r>
      <w:r w:rsidRPr="00696B4C">
        <w:rPr>
          <w:rFonts w:ascii="Garamond" w:hAnsi="Garamond" w:cs="Garamond"/>
          <w:sz w:val="20"/>
          <w:szCs w:val="20"/>
          <w:lang w:val="en-US"/>
        </w:rPr>
        <w:t xml:space="preserve">Clapham, ‘The Question of Jurisdiction under International </w:t>
      </w:r>
      <w:r w:rsidRPr="00696B4C">
        <w:rPr>
          <w:sz w:val="20"/>
          <w:szCs w:val="20"/>
          <w:lang w:val="en-US"/>
        </w:rPr>
        <w:t xml:space="preserve">Criminal Law over Legal </w:t>
      </w:r>
      <w:r w:rsidRPr="00696B4C">
        <w:rPr>
          <w:rFonts w:ascii="Garamond" w:hAnsi="Garamond" w:cs="Garamond"/>
          <w:sz w:val="20"/>
          <w:szCs w:val="20"/>
          <w:lang w:val="en-US"/>
        </w:rPr>
        <w:t xml:space="preserve">Persons: Lessons from the Rome Conference on an International Criminal  Court’,  in  M.  </w:t>
      </w:r>
      <w:r w:rsidRPr="00696B4C">
        <w:rPr>
          <w:sz w:val="20"/>
          <w:szCs w:val="20"/>
          <w:lang w:val="en-US"/>
        </w:rPr>
        <w:t>Kamminga and S. Zia-Zarifi (eds.), Liability of Multinational Corporations under International Law,TheHague:KluwerLawInternational2000,p.190.</w:t>
      </w:r>
    </w:p>
    <w:p w:rsidR="00105DE1" w:rsidRPr="0006315C" w:rsidRDefault="00105DE1">
      <w:pPr>
        <w:pStyle w:val="a5"/>
        <w:rPr>
          <w:lang w:val="en-US"/>
        </w:rPr>
      </w:pPr>
    </w:p>
  </w:footnote>
  <w:footnote w:id="23">
    <w:p w:rsidR="00105DE1" w:rsidRPr="00E324EB" w:rsidRDefault="00105DE1">
      <w:pPr>
        <w:pStyle w:val="a5"/>
        <w:rPr>
          <w:lang w:val="en-US"/>
        </w:rPr>
      </w:pPr>
      <w:r>
        <w:rPr>
          <w:rStyle w:val="a4"/>
        </w:rPr>
        <w:footnoteRef/>
      </w:r>
      <w:r w:rsidRPr="00F57F26">
        <w:rPr>
          <w:lang w:val="en-US"/>
        </w:rPr>
        <w:t>The uses of Military Power. Remarksprepared for delivery by the Horn. Caspsr W. Weinberger, secretary of defence, to the national press club, Washinfton D.C. /11.28.1984 [Электронныйресурс] http://www.pbs.org/wgbh/pages/frontline/shows/military/force/weinberger.html, доступен 22.05.2016</w:t>
      </w:r>
    </w:p>
  </w:footnote>
  <w:footnote w:id="24">
    <w:p w:rsidR="00105DE1" w:rsidRPr="004D269A" w:rsidRDefault="00105DE1" w:rsidP="00BE5310">
      <w:pPr>
        <w:pStyle w:val="a5"/>
        <w:rPr>
          <w:lang w:val="en-US"/>
        </w:rPr>
      </w:pPr>
      <w:r>
        <w:rPr>
          <w:rStyle w:val="a4"/>
        </w:rPr>
        <w:footnoteRef/>
      </w:r>
      <w:r w:rsidRPr="005D5BCE">
        <w:rPr>
          <w:lang w:val="en-US"/>
        </w:rPr>
        <w:t>America’s National Security Strategy</w:t>
      </w:r>
      <w:r>
        <w:rPr>
          <w:lang w:val="en-US"/>
        </w:rPr>
        <w:t xml:space="preserve">/ George W. Bush/ 03.16.2006 </w:t>
      </w:r>
      <w:r w:rsidRPr="00F57F26">
        <w:rPr>
          <w:lang w:val="en-US"/>
        </w:rPr>
        <w:t xml:space="preserve"> [Электронныйресурс] </w:t>
      </w:r>
      <w:r w:rsidRPr="005D5BCE">
        <w:rPr>
          <w:lang w:val="en-US"/>
        </w:rPr>
        <w:t>http://www.state.gov/documents/organization/64884.pdf</w:t>
      </w:r>
      <w:r>
        <w:rPr>
          <w:lang w:val="en-US"/>
        </w:rPr>
        <w:t xml:space="preserve">, </w:t>
      </w:r>
      <w:r w:rsidRPr="00F57F26">
        <w:rPr>
          <w:lang w:val="en-US"/>
        </w:rPr>
        <w:t>доступен 22.05.2016</w:t>
      </w:r>
    </w:p>
  </w:footnote>
  <w:footnote w:id="25">
    <w:p w:rsidR="00105DE1" w:rsidRPr="005D5BCE" w:rsidRDefault="00105DE1" w:rsidP="00BE5310">
      <w:pPr>
        <w:pStyle w:val="a5"/>
      </w:pPr>
      <w:r>
        <w:rPr>
          <w:rStyle w:val="a4"/>
        </w:rPr>
        <w:footnoteRef/>
      </w:r>
      <w:r w:rsidRPr="005D5BCE">
        <w:t xml:space="preserve"> Устав Организации Объединенных Наций/ </w:t>
      </w:r>
      <w:r>
        <w:t>ст 42, 43, гл. 7</w:t>
      </w:r>
      <w:r w:rsidRPr="005D5BCE">
        <w:t xml:space="preserve"> [Электронный ресурс]  </w:t>
      </w:r>
      <w:r w:rsidRPr="005D5BCE">
        <w:rPr>
          <w:lang w:val="en-US"/>
        </w:rPr>
        <w:t>http</w:t>
      </w:r>
      <w:r w:rsidRPr="005D5BCE">
        <w:t>://</w:t>
      </w:r>
      <w:r w:rsidRPr="005D5BCE">
        <w:rPr>
          <w:lang w:val="en-US"/>
        </w:rPr>
        <w:t>www</w:t>
      </w:r>
      <w:r w:rsidRPr="005D5BCE">
        <w:t>.</w:t>
      </w:r>
      <w:r w:rsidRPr="005D5BCE">
        <w:rPr>
          <w:lang w:val="en-US"/>
        </w:rPr>
        <w:t>un</w:t>
      </w:r>
      <w:r w:rsidRPr="005D5BCE">
        <w:t>.</w:t>
      </w:r>
      <w:r w:rsidRPr="005D5BCE">
        <w:rPr>
          <w:lang w:val="en-US"/>
        </w:rPr>
        <w:t>org</w:t>
      </w:r>
      <w:r w:rsidRPr="005D5BCE">
        <w:t>/</w:t>
      </w:r>
      <w:r w:rsidRPr="005D5BCE">
        <w:rPr>
          <w:lang w:val="en-US"/>
        </w:rPr>
        <w:t>ru</w:t>
      </w:r>
      <w:r w:rsidRPr="005D5BCE">
        <w:t>/</w:t>
      </w:r>
      <w:r w:rsidRPr="005D5BCE">
        <w:rPr>
          <w:lang w:val="en-US"/>
        </w:rPr>
        <w:t>charter</w:t>
      </w:r>
      <w:r w:rsidRPr="005D5BCE">
        <w:t>-</w:t>
      </w:r>
      <w:r w:rsidRPr="005D5BCE">
        <w:rPr>
          <w:lang w:val="en-US"/>
        </w:rPr>
        <w:t>united</w:t>
      </w:r>
      <w:r w:rsidRPr="005D5BCE">
        <w:t>-</w:t>
      </w:r>
      <w:r w:rsidRPr="005D5BCE">
        <w:rPr>
          <w:lang w:val="en-US"/>
        </w:rPr>
        <w:t>nations</w:t>
      </w:r>
      <w:r w:rsidRPr="005D5BCE">
        <w:t>/</w:t>
      </w:r>
      <w:r w:rsidRPr="005D5BCE">
        <w:rPr>
          <w:lang w:val="en-US"/>
        </w:rPr>
        <w:t>index</w:t>
      </w:r>
      <w:r w:rsidRPr="005D5BCE">
        <w:t>.</w:t>
      </w:r>
      <w:r w:rsidRPr="005D5BCE">
        <w:rPr>
          <w:lang w:val="en-US"/>
        </w:rPr>
        <w:t>html</w:t>
      </w:r>
      <w:r w:rsidRPr="005D5BCE">
        <w:t>доступен 22.05.2016</w:t>
      </w:r>
    </w:p>
  </w:footnote>
  <w:footnote w:id="26">
    <w:p w:rsidR="00105DE1" w:rsidRPr="002B326E" w:rsidRDefault="00105DE1">
      <w:pPr>
        <w:pStyle w:val="a5"/>
      </w:pPr>
      <w:r>
        <w:rPr>
          <w:rStyle w:val="a4"/>
        </w:rPr>
        <w:footnoteRef/>
      </w:r>
      <w:r w:rsidRPr="002B326E">
        <w:t>Великобритания и кризис в Дарфуре/А.Г.Майко</w:t>
      </w:r>
      <w:r>
        <w:t xml:space="preserve">/ стр.4 </w:t>
      </w:r>
      <w:r w:rsidRPr="002B326E">
        <w:t>[Электронный ресурс]http://www.iimes.ru/rus/stat/2009/10-02-09a.htm, доступен 22.05.2016</w:t>
      </w:r>
    </w:p>
  </w:footnote>
  <w:footnote w:id="27">
    <w:p w:rsidR="00105DE1" w:rsidRPr="004B305A" w:rsidRDefault="00105DE1" w:rsidP="00BE5310">
      <w:pPr>
        <w:pStyle w:val="a5"/>
      </w:pPr>
      <w:r>
        <w:rPr>
          <w:rStyle w:val="a4"/>
        </w:rPr>
        <w:footnoteRef/>
      </w:r>
      <w:r w:rsidRPr="0006289B">
        <w:rPr>
          <w:lang w:val="en-US"/>
        </w:rPr>
        <w:t xml:space="preserve">Kwakwa, Edward K. (1992). The International Law of Armed Conflict: Personal and Material Fields of Application. </w:t>
      </w:r>
      <w:r w:rsidRPr="0006289B">
        <w:t>Dordrecht: Martinus Nijhoff Publishers. p. 116. ISBN 0-7923-1558-8.</w:t>
      </w:r>
    </w:p>
  </w:footnote>
  <w:footnote w:id="28">
    <w:p w:rsidR="00105DE1" w:rsidRPr="004B305A" w:rsidRDefault="00105DE1" w:rsidP="004B305A">
      <w:pPr>
        <w:pStyle w:val="a5"/>
        <w:jc w:val="both"/>
      </w:pPr>
      <w:r>
        <w:rPr>
          <w:rStyle w:val="a4"/>
        </w:rPr>
        <w:footnoteRef/>
      </w:r>
      <w:r w:rsidRPr="004B305A">
        <w:rPr>
          <w:lang w:val="en-US"/>
        </w:rPr>
        <w:t>KBR</w:t>
      </w:r>
      <w:r w:rsidRPr="004B305A">
        <w:t xml:space="preserve"> – частная военная организация США, занимающаяся инженерно – строительными разработками. Является одним из крупнейших поставщиков армии и Минобороны США. В основном, это строительство нефте- и газоперерабатывающих заводов, систем водоснабжения и разработка проектов оборонных объектов.</w:t>
      </w:r>
    </w:p>
  </w:footnote>
  <w:footnote w:id="29">
    <w:p w:rsidR="00105DE1" w:rsidRPr="004B305A" w:rsidRDefault="00105DE1">
      <w:pPr>
        <w:pStyle w:val="a5"/>
      </w:pPr>
      <w:r>
        <w:rPr>
          <w:rStyle w:val="a4"/>
        </w:rPr>
        <w:footnoteRef/>
      </w:r>
      <w:r w:rsidRPr="004B305A">
        <w:rPr>
          <w:lang w:val="en-US"/>
        </w:rPr>
        <w:t>Titan</w:t>
      </w:r>
      <w:r>
        <w:t xml:space="preserve"> </w:t>
      </w:r>
      <w:r w:rsidRPr="004B305A">
        <w:rPr>
          <w:lang w:val="en-US"/>
        </w:rPr>
        <w:t>Corporation</w:t>
      </w:r>
      <w:r w:rsidRPr="004B305A">
        <w:t xml:space="preserve"> и </w:t>
      </w:r>
      <w:r w:rsidRPr="004B305A">
        <w:rPr>
          <w:lang w:val="en-US"/>
        </w:rPr>
        <w:t>Bechtel</w:t>
      </w:r>
      <w:r>
        <w:t xml:space="preserve"> </w:t>
      </w:r>
      <w:r w:rsidRPr="004B305A">
        <w:rPr>
          <w:lang w:val="en-US"/>
        </w:rPr>
        <w:t>Group</w:t>
      </w:r>
      <w:r w:rsidRPr="004B305A">
        <w:t xml:space="preserve">, </w:t>
      </w:r>
      <w:r w:rsidRPr="004B305A">
        <w:rPr>
          <w:lang w:val="en-US"/>
        </w:rPr>
        <w:t>Inc</w:t>
      </w:r>
      <w:r w:rsidRPr="004B305A">
        <w:t xml:space="preserve">. </w:t>
      </w:r>
      <w:r>
        <w:t xml:space="preserve">–крупнейшая инженерная и строительная компания в США, 4-я крупнейшая частная компания в США. Штаб-квартира компании расположена в </w:t>
      </w:r>
      <w:r w:rsidRPr="004B305A">
        <w:t>Сан-Франциско</w:t>
      </w:r>
      <w:r>
        <w:t>. В «Бектэл» в 2006 году работало более 40 000 человек на объектах более чем в 50 странах.</w:t>
      </w:r>
    </w:p>
  </w:footnote>
  <w:footnote w:id="30">
    <w:p w:rsidR="00105DE1" w:rsidRPr="00E324EB" w:rsidRDefault="00105DE1">
      <w:pPr>
        <w:pStyle w:val="a5"/>
        <w:rPr>
          <w:lang w:val="en-US"/>
        </w:rPr>
      </w:pPr>
      <w:r>
        <w:rPr>
          <w:rStyle w:val="a4"/>
        </w:rPr>
        <w:footnoteRef/>
      </w:r>
      <w:r>
        <w:rPr>
          <w:lang w:val="en-US"/>
        </w:rPr>
        <w:t xml:space="preserve">Cristopher Kinsey, </w:t>
      </w:r>
      <w:r w:rsidRPr="0068087D">
        <w:rPr>
          <w:i/>
          <w:lang w:val="en-US"/>
        </w:rPr>
        <w:t>Corporate Soldiers and International Security: The Rise of Private Military Companies</w:t>
      </w:r>
      <w:r>
        <w:rPr>
          <w:lang w:val="en-US"/>
        </w:rPr>
        <w:t xml:space="preserve"> (Abingdon, Oxon: Routledge, 2006), 13</w:t>
      </w:r>
    </w:p>
  </w:footnote>
  <w:footnote w:id="31">
    <w:p w:rsidR="00105DE1" w:rsidRPr="003C4FD8" w:rsidRDefault="00105DE1">
      <w:pPr>
        <w:pStyle w:val="a5"/>
        <w:rPr>
          <w:lang w:val="en-US"/>
        </w:rPr>
      </w:pPr>
      <w:r>
        <w:rPr>
          <w:rStyle w:val="a4"/>
        </w:rPr>
        <w:footnoteRef/>
      </w:r>
      <w:r>
        <w:rPr>
          <w:lang w:val="en-US"/>
        </w:rPr>
        <w:t xml:space="preserve">The Military Balance//The International Institute for Strategic Studies. Chapter 10, Country Comparisions </w:t>
      </w:r>
      <w:r w:rsidRPr="003C4FD8">
        <w:rPr>
          <w:lang w:val="en-US"/>
        </w:rPr>
        <w:t>– force</w:t>
      </w:r>
      <w:r>
        <w:rPr>
          <w:lang w:val="en-US"/>
        </w:rPr>
        <w:t xml:space="preserve"> levels and economics, 2013.</w:t>
      </w:r>
    </w:p>
  </w:footnote>
  <w:footnote w:id="32">
    <w:p w:rsidR="00105DE1" w:rsidRPr="003C4FD8" w:rsidRDefault="00105DE1" w:rsidP="00F305AB">
      <w:pPr>
        <w:pStyle w:val="a5"/>
        <w:rPr>
          <w:lang w:val="en-US"/>
        </w:rPr>
      </w:pPr>
      <w:r>
        <w:rPr>
          <w:rStyle w:val="a4"/>
        </w:rPr>
        <w:footnoteRef/>
      </w:r>
      <w:r w:rsidRPr="003C4FD8">
        <w:rPr>
          <w:lang w:val="en-US"/>
        </w:rPr>
        <w:t> Pech, Khareen. </w:t>
      </w:r>
      <w:hyperlink r:id="rId3" w:history="1">
        <w:r w:rsidRPr="003C4FD8">
          <w:rPr>
            <w:lang w:val="en-US"/>
          </w:rPr>
          <w:t>«Executive Outcomes-A corporate conquest.» op. cit (1999): 81-110.</w:t>
        </w:r>
      </w:hyperlink>
      <w:r w:rsidRPr="003C4FD8">
        <w:rPr>
          <w:lang w:val="en-US"/>
        </w:rPr>
        <w:t> — Chapter 5 of </w:t>
      </w:r>
      <w:hyperlink r:id="rId4" w:history="1">
        <w:r w:rsidRPr="003C4FD8">
          <w:rPr>
            <w:lang w:val="en-US"/>
          </w:rPr>
          <w:t>Peace, profit or plunder?: The privatisation of security in war-torn African societies</w:t>
        </w:r>
      </w:hyperlink>
      <w:r w:rsidRPr="003C4FD8">
        <w:rPr>
          <w:lang w:val="en-US"/>
        </w:rPr>
        <w:t> — January 1, 1999 — </w:t>
      </w:r>
      <w:hyperlink r:id="rId5" w:history="1">
        <w:r w:rsidRPr="003C4FD8">
          <w:rPr>
            <w:lang w:val="en-US"/>
          </w:rPr>
          <w:t>ISBN 978-0620238342</w:t>
        </w:r>
      </w:hyperlink>
      <w:r w:rsidRPr="003C4FD8">
        <w:rPr>
          <w:lang w:val="en-US"/>
        </w:rPr>
        <w:t> </w:t>
      </w:r>
    </w:p>
  </w:footnote>
  <w:footnote w:id="33">
    <w:p w:rsidR="00105DE1" w:rsidRPr="003C4FD8" w:rsidRDefault="00105DE1">
      <w:pPr>
        <w:pStyle w:val="a5"/>
        <w:rPr>
          <w:lang w:val="en-US"/>
        </w:rPr>
      </w:pPr>
      <w:r>
        <w:rPr>
          <w:rStyle w:val="a4"/>
        </w:rPr>
        <w:footnoteRef/>
      </w:r>
      <w:hyperlink r:id="rId6" w:history="1">
        <w:r w:rsidRPr="007D39BE">
          <w:rPr>
            <w:lang w:val="en-US"/>
          </w:rPr>
          <w:t xml:space="preserve">Mercenary Wars. </w:t>
        </w:r>
        <w:r w:rsidRPr="003C4FD8">
          <w:rPr>
            <w:lang w:val="en-US"/>
          </w:rPr>
          <w:t>Resviews of 'Executive Outcomes' Against All Odds By Eben Barlow</w:t>
        </w:r>
      </w:hyperlink>
      <w:r w:rsidRPr="003C4FD8">
        <w:rPr>
          <w:lang w:val="en-US"/>
        </w:rPr>
        <w:t xml:space="preserve">/ </w:t>
      </w:r>
      <w:r>
        <w:t>стр</w:t>
      </w:r>
      <w:r w:rsidRPr="003C4FD8">
        <w:rPr>
          <w:lang w:val="en-US"/>
        </w:rPr>
        <w:t>.4 [</w:t>
      </w:r>
      <w:r w:rsidRPr="002B326E">
        <w:t>Электронныйресурс</w:t>
      </w:r>
      <w:r w:rsidRPr="003C4FD8">
        <w:rPr>
          <w:lang w:val="en-US"/>
        </w:rPr>
        <w:t xml:space="preserve">] http://www.mercenary-wars.net/books/executive-outcomes-review.html, </w:t>
      </w:r>
      <w:r>
        <w:t>доступен</w:t>
      </w:r>
      <w:r w:rsidRPr="003C4FD8">
        <w:rPr>
          <w:lang w:val="en-US"/>
        </w:rPr>
        <w:t xml:space="preserve"> 22.05.2016 </w:t>
      </w:r>
      <w:r>
        <w:t>г</w:t>
      </w:r>
      <w:r w:rsidRPr="003C4FD8">
        <w:rPr>
          <w:lang w:val="en-US"/>
        </w:rPr>
        <w:t>.</w:t>
      </w:r>
    </w:p>
  </w:footnote>
  <w:footnote w:id="34">
    <w:p w:rsidR="00105DE1" w:rsidRPr="0006315C" w:rsidRDefault="00105DE1" w:rsidP="00F305AB">
      <w:pPr>
        <w:pStyle w:val="a5"/>
        <w:rPr>
          <w:lang w:val="en-US"/>
        </w:rPr>
      </w:pPr>
      <w:r>
        <w:rPr>
          <w:rStyle w:val="a4"/>
        </w:rPr>
        <w:footnoteRef/>
      </w:r>
      <w:hyperlink r:id="rId7" w:history="1">
        <w:r w:rsidRPr="003C4FD8">
          <w:rPr>
            <w:lang w:val="en-US"/>
          </w:rPr>
          <w:t>Mercenary Wars. Resviews of 'Executive Outcomes' Against All Odds By Eben Barlow</w:t>
        </w:r>
      </w:hyperlink>
      <w:r w:rsidRPr="003C4FD8">
        <w:rPr>
          <w:lang w:val="en-US"/>
        </w:rPr>
        <w:t xml:space="preserve">/ </w:t>
      </w:r>
      <w:r>
        <w:t>стр</w:t>
      </w:r>
      <w:r w:rsidRPr="003C4FD8">
        <w:rPr>
          <w:lang w:val="en-US"/>
        </w:rPr>
        <w:t>.4 [</w:t>
      </w:r>
      <w:r w:rsidRPr="002B326E">
        <w:t>Электронныйресурс</w:t>
      </w:r>
      <w:r w:rsidRPr="003C4FD8">
        <w:rPr>
          <w:lang w:val="en-US"/>
        </w:rPr>
        <w:t xml:space="preserve">] http://www.mercenary-wars.net/books/executive-outcomes-review.html, </w:t>
      </w:r>
      <w:r>
        <w:t>доступен</w:t>
      </w:r>
      <w:r w:rsidRPr="003C4FD8">
        <w:rPr>
          <w:lang w:val="en-US"/>
        </w:rPr>
        <w:t xml:space="preserve"> 22.05.2016 </w:t>
      </w:r>
      <w:r>
        <w:t>г</w:t>
      </w:r>
      <w:r w:rsidRPr="003C4FD8">
        <w:rPr>
          <w:lang w:val="en-US"/>
        </w:rPr>
        <w:t>.</w:t>
      </w:r>
    </w:p>
  </w:footnote>
  <w:footnote w:id="35">
    <w:p w:rsidR="00105DE1" w:rsidRPr="0006315C" w:rsidRDefault="00105DE1" w:rsidP="00F305AB">
      <w:pPr>
        <w:pStyle w:val="a5"/>
        <w:rPr>
          <w:lang w:val="en-US"/>
        </w:rPr>
      </w:pPr>
      <w:r>
        <w:rPr>
          <w:rStyle w:val="a4"/>
        </w:rPr>
        <w:footnoteRef/>
      </w:r>
      <w:hyperlink r:id="rId8" w:history="1">
        <w:r w:rsidRPr="003C4FD8">
          <w:rPr>
            <w:lang w:val="en-US"/>
          </w:rPr>
          <w:t>Mercenary Wars. Resviews of 'Executive Outcomes' Against All Odds By Eben Barlow</w:t>
        </w:r>
      </w:hyperlink>
      <w:r w:rsidRPr="003C4FD8">
        <w:rPr>
          <w:lang w:val="en-US"/>
        </w:rPr>
        <w:t xml:space="preserve">/ </w:t>
      </w:r>
      <w:r>
        <w:t>стр</w:t>
      </w:r>
      <w:r w:rsidRPr="003C4FD8">
        <w:rPr>
          <w:lang w:val="en-US"/>
        </w:rPr>
        <w:t>.7 [</w:t>
      </w:r>
      <w:r w:rsidRPr="002B326E">
        <w:t>Электронныйресурс</w:t>
      </w:r>
      <w:r w:rsidRPr="003C4FD8">
        <w:rPr>
          <w:lang w:val="en-US"/>
        </w:rPr>
        <w:t xml:space="preserve">] http://www.mercenary-wars.net/books/executive-outcomes-review.html, </w:t>
      </w:r>
      <w:r>
        <w:t>доступен</w:t>
      </w:r>
      <w:r w:rsidRPr="003C4FD8">
        <w:rPr>
          <w:lang w:val="en-US"/>
        </w:rPr>
        <w:t xml:space="preserve"> 22.05.2016 </w:t>
      </w:r>
      <w:r>
        <w:t>г</w:t>
      </w:r>
      <w:r w:rsidRPr="003C4FD8">
        <w:rPr>
          <w:lang w:val="en-US"/>
        </w:rPr>
        <w:t>.</w:t>
      </w:r>
    </w:p>
  </w:footnote>
  <w:footnote w:id="36">
    <w:p w:rsidR="00105DE1" w:rsidRPr="0006315C" w:rsidRDefault="00105DE1" w:rsidP="00F305AB">
      <w:pPr>
        <w:pStyle w:val="a5"/>
        <w:rPr>
          <w:lang w:val="en-US"/>
        </w:rPr>
      </w:pPr>
      <w:r>
        <w:rPr>
          <w:rStyle w:val="a4"/>
        </w:rPr>
        <w:footnoteRef/>
      </w:r>
      <w:hyperlink r:id="rId9" w:history="1">
        <w:r w:rsidRPr="003C4FD8">
          <w:rPr>
            <w:lang w:val="en-US"/>
          </w:rPr>
          <w:t>Mercenary Wars. Resviews of 'Executive Outcomes' Against All Odds By Eben Barlow</w:t>
        </w:r>
      </w:hyperlink>
      <w:r w:rsidRPr="003C4FD8">
        <w:rPr>
          <w:lang w:val="en-US"/>
        </w:rPr>
        <w:t xml:space="preserve">/ </w:t>
      </w:r>
      <w:r>
        <w:t>стр</w:t>
      </w:r>
      <w:r w:rsidRPr="003C4FD8">
        <w:rPr>
          <w:lang w:val="en-US"/>
        </w:rPr>
        <w:t>.25 [</w:t>
      </w:r>
      <w:r w:rsidRPr="002B326E">
        <w:t>Электронныйресурс</w:t>
      </w:r>
      <w:r w:rsidRPr="003C4FD8">
        <w:rPr>
          <w:lang w:val="en-US"/>
        </w:rPr>
        <w:t xml:space="preserve">] http://www.mercenary-wars.net/books/executive-outcomes-review.html, </w:t>
      </w:r>
      <w:r>
        <w:t>доступен</w:t>
      </w:r>
      <w:r w:rsidRPr="003C4FD8">
        <w:rPr>
          <w:lang w:val="en-US"/>
        </w:rPr>
        <w:t xml:space="preserve"> 22.05.2016 </w:t>
      </w:r>
      <w:r>
        <w:t>г</w:t>
      </w:r>
      <w:r w:rsidRPr="003C4FD8">
        <w:rPr>
          <w:lang w:val="en-US"/>
        </w:rPr>
        <w:t>.</w:t>
      </w:r>
    </w:p>
  </w:footnote>
  <w:footnote w:id="37">
    <w:p w:rsidR="00105DE1" w:rsidRPr="00A13837" w:rsidRDefault="00105DE1" w:rsidP="00F305AB">
      <w:pPr>
        <w:pStyle w:val="a5"/>
        <w:rPr>
          <w:lang w:val="en-US"/>
        </w:rPr>
      </w:pPr>
      <w:r>
        <w:rPr>
          <w:rStyle w:val="a4"/>
        </w:rPr>
        <w:footnoteRef/>
      </w:r>
      <w:r w:rsidRPr="00A13837">
        <w:rPr>
          <w:lang w:val="en-US"/>
        </w:rPr>
        <w:t>The Vagabong King by Simon Akam [</w:t>
      </w:r>
      <w:r w:rsidRPr="002B326E">
        <w:t>Электронныйресурс</w:t>
      </w:r>
      <w:r w:rsidRPr="00A13837">
        <w:rPr>
          <w:lang w:val="en-US"/>
        </w:rPr>
        <w:t xml:space="preserve">] </w:t>
      </w:r>
      <w:r w:rsidRPr="003C4FD8">
        <w:rPr>
          <w:lang w:val="en-US"/>
        </w:rPr>
        <w:t>http</w:t>
      </w:r>
      <w:r w:rsidRPr="00A13837">
        <w:rPr>
          <w:lang w:val="en-US"/>
        </w:rPr>
        <w:t>://</w:t>
      </w:r>
      <w:r w:rsidRPr="003C4FD8">
        <w:rPr>
          <w:lang w:val="en-US"/>
        </w:rPr>
        <w:t>www</w:t>
      </w:r>
      <w:r w:rsidRPr="00A13837">
        <w:rPr>
          <w:lang w:val="en-US"/>
        </w:rPr>
        <w:t>.</w:t>
      </w:r>
      <w:r w:rsidRPr="003C4FD8">
        <w:rPr>
          <w:lang w:val="en-US"/>
        </w:rPr>
        <w:t>newstatesman</w:t>
      </w:r>
      <w:r w:rsidRPr="00A13837">
        <w:rPr>
          <w:lang w:val="en-US"/>
        </w:rPr>
        <w:t>.</w:t>
      </w:r>
      <w:r w:rsidRPr="003C4FD8">
        <w:rPr>
          <w:lang w:val="en-US"/>
        </w:rPr>
        <w:t>com</w:t>
      </w:r>
      <w:r w:rsidRPr="00A13837">
        <w:rPr>
          <w:lang w:val="en-US"/>
        </w:rPr>
        <w:t>/</w:t>
      </w:r>
      <w:r w:rsidRPr="003C4FD8">
        <w:rPr>
          <w:lang w:val="en-US"/>
        </w:rPr>
        <w:t>africa</w:t>
      </w:r>
      <w:r w:rsidRPr="00A13837">
        <w:rPr>
          <w:lang w:val="en-US"/>
        </w:rPr>
        <w:t>/2012/01/</w:t>
      </w:r>
      <w:r w:rsidRPr="003C4FD8">
        <w:rPr>
          <w:lang w:val="en-US"/>
        </w:rPr>
        <w:t>sierra</w:t>
      </w:r>
      <w:r w:rsidRPr="00A13837">
        <w:rPr>
          <w:lang w:val="en-US"/>
        </w:rPr>
        <w:t>-</w:t>
      </w:r>
      <w:r w:rsidRPr="003C4FD8">
        <w:rPr>
          <w:lang w:val="en-US"/>
        </w:rPr>
        <w:t>leone</w:t>
      </w:r>
      <w:r w:rsidRPr="00A13837">
        <w:rPr>
          <w:lang w:val="en-US"/>
        </w:rPr>
        <w:t>-</w:t>
      </w:r>
      <w:r w:rsidRPr="003C4FD8">
        <w:rPr>
          <w:lang w:val="en-US"/>
        </w:rPr>
        <w:t>strasser</w:t>
      </w:r>
      <w:r w:rsidRPr="00A13837">
        <w:rPr>
          <w:lang w:val="en-US"/>
        </w:rPr>
        <w:t>-</w:t>
      </w:r>
      <w:r w:rsidRPr="003C4FD8">
        <w:rPr>
          <w:lang w:val="en-US"/>
        </w:rPr>
        <w:t>war</w:t>
      </w:r>
      <w:r w:rsidRPr="00A13837">
        <w:rPr>
          <w:lang w:val="en-US"/>
        </w:rPr>
        <w:t xml:space="preserve">, </w:t>
      </w:r>
      <w:r>
        <w:t>доступен</w:t>
      </w:r>
      <w:r w:rsidRPr="00A13837">
        <w:rPr>
          <w:lang w:val="en-US"/>
        </w:rPr>
        <w:t xml:space="preserve"> 22.05.2016 </w:t>
      </w:r>
      <w:r>
        <w:t>г</w:t>
      </w:r>
      <w:r w:rsidRPr="00A13837">
        <w:rPr>
          <w:lang w:val="en-US"/>
        </w:rPr>
        <w:t>.</w:t>
      </w:r>
    </w:p>
  </w:footnote>
  <w:footnote w:id="38">
    <w:p w:rsidR="00105DE1" w:rsidRPr="0006315C" w:rsidRDefault="00105DE1" w:rsidP="00F305AB">
      <w:pPr>
        <w:pStyle w:val="a5"/>
        <w:rPr>
          <w:lang w:val="en-US"/>
        </w:rPr>
      </w:pPr>
      <w:r>
        <w:rPr>
          <w:rStyle w:val="a4"/>
        </w:rPr>
        <w:footnoteRef/>
      </w:r>
      <w:hyperlink r:id="rId10" w:history="1">
        <w:r w:rsidRPr="003C4FD8">
          <w:rPr>
            <w:lang w:val="en-US"/>
          </w:rPr>
          <w:t>Mercenary Wars. Resviews of 'Executive Outcomes' Against All Odds By Eben Barlow</w:t>
        </w:r>
      </w:hyperlink>
      <w:r w:rsidRPr="003C4FD8">
        <w:rPr>
          <w:lang w:val="en-US"/>
        </w:rPr>
        <w:t xml:space="preserve">/ </w:t>
      </w:r>
      <w:r>
        <w:t>стр</w:t>
      </w:r>
      <w:r w:rsidRPr="003C4FD8">
        <w:rPr>
          <w:lang w:val="en-US"/>
        </w:rPr>
        <w:t>.2</w:t>
      </w:r>
      <w:r w:rsidRPr="00A13837">
        <w:rPr>
          <w:lang w:val="en-US"/>
        </w:rPr>
        <w:t>4</w:t>
      </w:r>
      <w:r w:rsidRPr="003C4FD8">
        <w:rPr>
          <w:lang w:val="en-US"/>
        </w:rPr>
        <w:t xml:space="preserve"> [</w:t>
      </w:r>
      <w:r w:rsidRPr="002B326E">
        <w:t>Электронныйресурс</w:t>
      </w:r>
      <w:r w:rsidRPr="003C4FD8">
        <w:rPr>
          <w:lang w:val="en-US"/>
        </w:rPr>
        <w:t xml:space="preserve">] http://www.mercenary-wars.net/books/executive-outcomes-review.html, </w:t>
      </w:r>
      <w:r>
        <w:t>доступен</w:t>
      </w:r>
      <w:r w:rsidRPr="003C4FD8">
        <w:rPr>
          <w:lang w:val="en-US"/>
        </w:rPr>
        <w:t xml:space="preserve"> 22.05.2016 </w:t>
      </w:r>
      <w:r>
        <w:t>г</w:t>
      </w:r>
      <w:r w:rsidRPr="003C4FD8">
        <w:rPr>
          <w:lang w:val="en-US"/>
        </w:rPr>
        <w:t>.</w:t>
      </w:r>
    </w:p>
  </w:footnote>
  <w:footnote w:id="39">
    <w:p w:rsidR="00105DE1" w:rsidRPr="0006315C" w:rsidRDefault="00105DE1" w:rsidP="00F305AB">
      <w:pPr>
        <w:pStyle w:val="a5"/>
        <w:rPr>
          <w:lang w:val="en-US"/>
        </w:rPr>
      </w:pPr>
      <w:r>
        <w:rPr>
          <w:rStyle w:val="a4"/>
        </w:rPr>
        <w:footnoteRef/>
      </w:r>
      <w:r w:rsidRPr="00A13837">
        <w:rPr>
          <w:lang w:val="en-US"/>
        </w:rPr>
        <w:t>DR Congo: Lusaka Ceasefire Agreement [</w:t>
      </w:r>
      <w:r w:rsidRPr="002B326E">
        <w:t>Электронныйресурс</w:t>
      </w:r>
      <w:r w:rsidRPr="00A13837">
        <w:rPr>
          <w:lang w:val="en-US"/>
        </w:rPr>
        <w:t xml:space="preserve">] http://reliefweb.int/report/democratic-republic-congo/dr-congo-lusaka-ceasefire-agreement, </w:t>
      </w:r>
      <w:r>
        <w:t>доступен</w:t>
      </w:r>
      <w:r w:rsidRPr="00A13837">
        <w:rPr>
          <w:lang w:val="en-US"/>
        </w:rPr>
        <w:t xml:space="preserve"> 22.05.2016 </w:t>
      </w:r>
      <w:r>
        <w:t>г</w:t>
      </w:r>
      <w:r w:rsidRPr="00A13837">
        <w:rPr>
          <w:lang w:val="en-US"/>
        </w:rPr>
        <w:t>.</w:t>
      </w:r>
    </w:p>
  </w:footnote>
  <w:footnote w:id="40">
    <w:p w:rsidR="00105DE1" w:rsidRPr="0006315C" w:rsidRDefault="00105DE1" w:rsidP="00F305AB">
      <w:pPr>
        <w:pStyle w:val="a5"/>
        <w:rPr>
          <w:lang w:val="en-US"/>
        </w:rPr>
      </w:pPr>
      <w:r>
        <w:rPr>
          <w:rStyle w:val="a4"/>
        </w:rPr>
        <w:footnoteRef/>
      </w:r>
      <w:r w:rsidRPr="00A13837">
        <w:rPr>
          <w:lang w:val="en-US"/>
        </w:rPr>
        <w:t>Executive Outcomes: Against All Odds by Eeben Barlow/ Galago Publishing, Limited, 2010, 552// pg</w:t>
      </w:r>
      <w:r>
        <w:rPr>
          <w:lang w:val="en-US"/>
        </w:rPr>
        <w:t>.</w:t>
      </w:r>
      <w:r w:rsidRPr="00A13837">
        <w:rPr>
          <w:lang w:val="en-US"/>
        </w:rPr>
        <w:t>154</w:t>
      </w:r>
    </w:p>
  </w:footnote>
  <w:footnote w:id="41">
    <w:p w:rsidR="00105DE1" w:rsidRPr="0006315C" w:rsidRDefault="00105DE1" w:rsidP="00F305AB">
      <w:pPr>
        <w:pStyle w:val="a5"/>
        <w:rPr>
          <w:lang w:val="en-US"/>
        </w:rPr>
      </w:pPr>
      <w:r>
        <w:rPr>
          <w:rStyle w:val="a4"/>
        </w:rPr>
        <w:footnoteRef/>
      </w:r>
      <w:r w:rsidRPr="00A13837">
        <w:rPr>
          <w:lang w:val="en-US"/>
        </w:rPr>
        <w:t>Executive Outcomes: Against All Odds by Eeben Barlow/ Galago Publishing, Limited, 2010, 552// pg</w:t>
      </w:r>
      <w:r>
        <w:rPr>
          <w:lang w:val="en-US"/>
        </w:rPr>
        <w:t>.</w:t>
      </w:r>
      <w:r w:rsidRPr="00A13837">
        <w:rPr>
          <w:lang w:val="en-US"/>
        </w:rPr>
        <w:t>1</w:t>
      </w:r>
      <w:r>
        <w:rPr>
          <w:lang w:val="en-US"/>
        </w:rPr>
        <w:t>87</w:t>
      </w:r>
    </w:p>
  </w:footnote>
  <w:footnote w:id="42">
    <w:p w:rsidR="00105DE1" w:rsidRPr="0006315C" w:rsidRDefault="00105DE1" w:rsidP="00F305AB">
      <w:pPr>
        <w:pStyle w:val="a5"/>
        <w:rPr>
          <w:lang w:val="en-US"/>
        </w:rPr>
      </w:pPr>
      <w:r>
        <w:rPr>
          <w:rStyle w:val="a4"/>
        </w:rPr>
        <w:footnoteRef/>
      </w:r>
      <w:hyperlink r:id="rId11" w:history="1">
        <w:r w:rsidRPr="00E5236D">
          <w:rPr>
            <w:rStyle w:val="af1"/>
            <w:iCs/>
            <w:color w:val="auto"/>
            <w:szCs w:val="19"/>
            <w:u w:val="none"/>
            <w:shd w:val="clear" w:color="auto" w:fill="FFFFFF"/>
            <w:lang w:val="en-US"/>
          </w:rPr>
          <w:t>"Diamond trade fuels bloody wars"</w:t>
        </w:r>
      </w:hyperlink>
      <w:r w:rsidRPr="00E5236D">
        <w:rPr>
          <w:rStyle w:val="HTML"/>
          <w:szCs w:val="19"/>
          <w:shd w:val="clear" w:color="auto" w:fill="FFFFFF"/>
          <w:lang w:val="en-US"/>
        </w:rPr>
        <w:t>.</w:t>
      </w:r>
      <w:r w:rsidRPr="00E5236D">
        <w:rPr>
          <w:rStyle w:val="apple-converted-space"/>
          <w:iCs/>
          <w:szCs w:val="19"/>
          <w:shd w:val="clear" w:color="auto" w:fill="FFFFFF"/>
          <w:lang w:val="en-US"/>
        </w:rPr>
        <w:t> </w:t>
      </w:r>
      <w:r w:rsidRPr="00E5236D">
        <w:rPr>
          <w:rStyle w:val="HTML"/>
          <w:szCs w:val="19"/>
          <w:shd w:val="clear" w:color="auto" w:fill="FFFFFF"/>
          <w:lang w:val="en-US"/>
        </w:rPr>
        <w:t>CNN. Archived from</w:t>
      </w:r>
      <w:r w:rsidRPr="00E5236D">
        <w:rPr>
          <w:rStyle w:val="apple-converted-space"/>
          <w:iCs/>
          <w:szCs w:val="19"/>
          <w:shd w:val="clear" w:color="auto" w:fill="FFFFFF"/>
          <w:lang w:val="en-US"/>
        </w:rPr>
        <w:t> </w:t>
      </w:r>
      <w:hyperlink r:id="rId12" w:history="1">
        <w:r w:rsidRPr="00E5236D">
          <w:rPr>
            <w:rStyle w:val="af1"/>
            <w:iCs/>
            <w:color w:val="auto"/>
            <w:szCs w:val="19"/>
            <w:u w:val="none"/>
            <w:shd w:val="clear" w:color="auto" w:fill="FFFFFF"/>
            <w:lang w:val="en-US"/>
          </w:rPr>
          <w:t>the original</w:t>
        </w:r>
      </w:hyperlink>
      <w:r w:rsidRPr="00E5236D">
        <w:rPr>
          <w:rStyle w:val="apple-converted-space"/>
          <w:iCs/>
          <w:szCs w:val="19"/>
          <w:shd w:val="clear" w:color="auto" w:fill="FFFFFF"/>
          <w:lang w:val="en-US"/>
        </w:rPr>
        <w:t> </w:t>
      </w:r>
      <w:r w:rsidRPr="00E5236D">
        <w:rPr>
          <w:rStyle w:val="HTML"/>
          <w:szCs w:val="19"/>
          <w:shd w:val="clear" w:color="auto" w:fill="FFFFFF"/>
          <w:lang w:val="en-US"/>
        </w:rPr>
        <w:t>on January 16, 2007.</w:t>
      </w:r>
      <w:r w:rsidRPr="00E5236D">
        <w:rPr>
          <w:szCs w:val="19"/>
          <w:shd w:val="clear" w:color="auto" w:fill="FFFFFF"/>
          <w:lang w:val="en-US"/>
        </w:rPr>
        <w:t>, CNN (January 18, 2001)</w:t>
      </w:r>
    </w:p>
  </w:footnote>
  <w:footnote w:id="43">
    <w:p w:rsidR="00105DE1" w:rsidRPr="0006315C" w:rsidRDefault="00105DE1" w:rsidP="00F305AB">
      <w:pPr>
        <w:pStyle w:val="a5"/>
        <w:rPr>
          <w:lang w:val="en-US"/>
        </w:rPr>
      </w:pPr>
      <w:r>
        <w:rPr>
          <w:rStyle w:val="a4"/>
        </w:rPr>
        <w:footnoteRef/>
      </w:r>
      <w:hyperlink r:id="rId13" w:history="1">
        <w:r w:rsidRPr="003C4FD8">
          <w:rPr>
            <w:lang w:val="en-US"/>
          </w:rPr>
          <w:t>Mercenary Wars. Resviews of 'Executive Outcomes' Against All Odds By Eben Barlow</w:t>
        </w:r>
      </w:hyperlink>
      <w:r w:rsidRPr="003C4FD8">
        <w:rPr>
          <w:lang w:val="en-US"/>
        </w:rPr>
        <w:t xml:space="preserve">/ </w:t>
      </w:r>
      <w:r>
        <w:t>стр</w:t>
      </w:r>
      <w:r w:rsidRPr="003C4FD8">
        <w:rPr>
          <w:lang w:val="en-US"/>
        </w:rPr>
        <w:t>.2</w:t>
      </w:r>
      <w:r w:rsidRPr="00E5236D">
        <w:rPr>
          <w:lang w:val="en-US"/>
        </w:rPr>
        <w:t>9</w:t>
      </w:r>
      <w:r w:rsidRPr="003C4FD8">
        <w:rPr>
          <w:lang w:val="en-US"/>
        </w:rPr>
        <w:t xml:space="preserve"> [</w:t>
      </w:r>
      <w:r w:rsidRPr="002B326E">
        <w:t>Электронныйресурс</w:t>
      </w:r>
      <w:r w:rsidRPr="003C4FD8">
        <w:rPr>
          <w:lang w:val="en-US"/>
        </w:rPr>
        <w:t xml:space="preserve">] http://www.mercenary-wars.net/books/executive-outcomes-review.html, </w:t>
      </w:r>
      <w:r>
        <w:t>доступен</w:t>
      </w:r>
      <w:r w:rsidRPr="003C4FD8">
        <w:rPr>
          <w:lang w:val="en-US"/>
        </w:rPr>
        <w:t xml:space="preserve"> 22.05.2016 </w:t>
      </w:r>
      <w:r>
        <w:t>г</w:t>
      </w:r>
      <w:r w:rsidRPr="003C4FD8">
        <w:rPr>
          <w:lang w:val="en-US"/>
        </w:rPr>
        <w:t>.</w:t>
      </w:r>
    </w:p>
  </w:footnote>
  <w:footnote w:id="44">
    <w:p w:rsidR="00105DE1" w:rsidRPr="0006315C" w:rsidRDefault="00105DE1" w:rsidP="00F305AB">
      <w:pPr>
        <w:pStyle w:val="a5"/>
        <w:rPr>
          <w:lang w:val="en-US"/>
        </w:rPr>
      </w:pPr>
      <w:r>
        <w:rPr>
          <w:rStyle w:val="a4"/>
        </w:rPr>
        <w:footnoteRef/>
      </w:r>
      <w:hyperlink r:id="rId14" w:history="1">
        <w:r w:rsidRPr="003C4FD8">
          <w:rPr>
            <w:lang w:val="en-US"/>
          </w:rPr>
          <w:t>Mercenary Wars. Resviews of 'Executive Outcomes' Against All Odds By Eben Barlow</w:t>
        </w:r>
      </w:hyperlink>
      <w:r w:rsidRPr="003C4FD8">
        <w:rPr>
          <w:lang w:val="en-US"/>
        </w:rPr>
        <w:t xml:space="preserve">/ </w:t>
      </w:r>
      <w:r>
        <w:t>стр</w:t>
      </w:r>
      <w:r w:rsidRPr="003C4FD8">
        <w:rPr>
          <w:lang w:val="en-US"/>
        </w:rPr>
        <w:t>.</w:t>
      </w:r>
      <w:r w:rsidRPr="00E5236D">
        <w:rPr>
          <w:lang w:val="en-US"/>
        </w:rPr>
        <w:t>79</w:t>
      </w:r>
      <w:r w:rsidRPr="003C4FD8">
        <w:rPr>
          <w:lang w:val="en-US"/>
        </w:rPr>
        <w:t xml:space="preserve"> [</w:t>
      </w:r>
      <w:r w:rsidRPr="002B326E">
        <w:t>Электронныйресурс</w:t>
      </w:r>
      <w:r w:rsidRPr="003C4FD8">
        <w:rPr>
          <w:lang w:val="en-US"/>
        </w:rPr>
        <w:t xml:space="preserve">] http://www.mercenary-wars.net/books/executive-outcomes-review.html, </w:t>
      </w:r>
      <w:r>
        <w:t>доступен</w:t>
      </w:r>
      <w:r w:rsidRPr="003C4FD8">
        <w:rPr>
          <w:lang w:val="en-US"/>
        </w:rPr>
        <w:t xml:space="preserve"> 22.05.2016 </w:t>
      </w:r>
      <w:r>
        <w:t>г</w:t>
      </w:r>
      <w:r w:rsidRPr="003C4FD8">
        <w:rPr>
          <w:lang w:val="en-US"/>
        </w:rPr>
        <w:t>.</w:t>
      </w:r>
    </w:p>
  </w:footnote>
  <w:footnote w:id="45">
    <w:p w:rsidR="00105DE1" w:rsidRPr="0006315C" w:rsidRDefault="00105DE1" w:rsidP="00F305AB">
      <w:pPr>
        <w:pStyle w:val="a5"/>
        <w:rPr>
          <w:lang w:val="en-US"/>
        </w:rPr>
      </w:pPr>
      <w:r>
        <w:rPr>
          <w:rStyle w:val="a4"/>
        </w:rPr>
        <w:footnoteRef/>
      </w:r>
      <w:hyperlink r:id="rId15" w:history="1">
        <w:r w:rsidRPr="003C4FD8">
          <w:rPr>
            <w:lang w:val="en-US"/>
          </w:rPr>
          <w:t>Mercenary Wars. Resviews of 'Executive Outcomes' Against All Odds By Eben Barlow</w:t>
        </w:r>
      </w:hyperlink>
      <w:r w:rsidRPr="003C4FD8">
        <w:rPr>
          <w:lang w:val="en-US"/>
        </w:rPr>
        <w:t xml:space="preserve">/ </w:t>
      </w:r>
      <w:r>
        <w:t>стр</w:t>
      </w:r>
      <w:r w:rsidRPr="003C4FD8">
        <w:rPr>
          <w:lang w:val="en-US"/>
        </w:rPr>
        <w:t>.</w:t>
      </w:r>
      <w:r w:rsidRPr="00E5236D">
        <w:rPr>
          <w:lang w:val="en-US"/>
        </w:rPr>
        <w:t>80</w:t>
      </w:r>
      <w:r w:rsidRPr="003C4FD8">
        <w:rPr>
          <w:lang w:val="en-US"/>
        </w:rPr>
        <w:t>[</w:t>
      </w:r>
      <w:r w:rsidRPr="002B326E">
        <w:t>Электронныйресурс</w:t>
      </w:r>
      <w:r w:rsidRPr="003C4FD8">
        <w:rPr>
          <w:lang w:val="en-US"/>
        </w:rPr>
        <w:t xml:space="preserve">] http://www.mercenary-wars.net/books/executive-outcomes-review.html, </w:t>
      </w:r>
      <w:r>
        <w:t>доступен</w:t>
      </w:r>
      <w:r w:rsidRPr="003C4FD8">
        <w:rPr>
          <w:lang w:val="en-US"/>
        </w:rPr>
        <w:t xml:space="preserve"> 22.05.2016 </w:t>
      </w:r>
      <w:r>
        <w:t>г</w:t>
      </w:r>
      <w:r w:rsidRPr="003C4FD8">
        <w:rPr>
          <w:lang w:val="en-US"/>
        </w:rPr>
        <w:t>.</w:t>
      </w:r>
    </w:p>
  </w:footnote>
  <w:footnote w:id="46">
    <w:p w:rsidR="00105DE1" w:rsidRPr="0006315C" w:rsidRDefault="00105DE1" w:rsidP="00F305AB">
      <w:pPr>
        <w:pStyle w:val="a5"/>
        <w:rPr>
          <w:lang w:val="en-US"/>
        </w:rPr>
      </w:pPr>
      <w:r>
        <w:rPr>
          <w:rStyle w:val="a4"/>
        </w:rPr>
        <w:footnoteRef/>
      </w:r>
      <w:hyperlink r:id="rId16" w:history="1">
        <w:r w:rsidRPr="003C4FD8">
          <w:rPr>
            <w:lang w:val="en-US"/>
          </w:rPr>
          <w:t>Mercenary Wars. Resviews of 'Executive Outcomes' Against All Odds By Eben Barlow</w:t>
        </w:r>
      </w:hyperlink>
      <w:r w:rsidRPr="003C4FD8">
        <w:rPr>
          <w:lang w:val="en-US"/>
        </w:rPr>
        <w:t xml:space="preserve">/ </w:t>
      </w:r>
      <w:r>
        <w:t>стр</w:t>
      </w:r>
      <w:r w:rsidRPr="003C4FD8">
        <w:rPr>
          <w:lang w:val="en-US"/>
        </w:rPr>
        <w:t>.</w:t>
      </w:r>
      <w:r w:rsidRPr="00E5236D">
        <w:rPr>
          <w:lang w:val="en-US"/>
        </w:rPr>
        <w:t>85</w:t>
      </w:r>
      <w:r w:rsidRPr="003C4FD8">
        <w:rPr>
          <w:lang w:val="en-US"/>
        </w:rPr>
        <w:t>[</w:t>
      </w:r>
      <w:r w:rsidRPr="002B326E">
        <w:t>Электронныйресурс</w:t>
      </w:r>
      <w:r w:rsidRPr="003C4FD8">
        <w:rPr>
          <w:lang w:val="en-US"/>
        </w:rPr>
        <w:t xml:space="preserve">] http://www.mercenary-wars.net/books/executive-outcomes-review.html, </w:t>
      </w:r>
      <w:r>
        <w:t>доступен</w:t>
      </w:r>
      <w:r w:rsidRPr="003C4FD8">
        <w:rPr>
          <w:lang w:val="en-US"/>
        </w:rPr>
        <w:t xml:space="preserve"> 22.05.2016 </w:t>
      </w:r>
      <w:r>
        <w:t>г</w:t>
      </w:r>
      <w:r w:rsidRPr="003C4FD8">
        <w:rPr>
          <w:lang w:val="en-US"/>
        </w:rPr>
        <w:t>.</w:t>
      </w:r>
    </w:p>
  </w:footnote>
  <w:footnote w:id="47">
    <w:p w:rsidR="00105DE1" w:rsidRPr="007D39BE" w:rsidRDefault="00105DE1" w:rsidP="00D77492">
      <w:pPr>
        <w:shd w:val="clear" w:color="auto" w:fill="FFFFFF"/>
        <w:ind w:right="-425"/>
        <w:rPr>
          <w:sz w:val="20"/>
          <w:szCs w:val="20"/>
          <w:lang w:val="en-US"/>
        </w:rPr>
      </w:pPr>
      <w:r w:rsidRPr="00E5236D">
        <w:rPr>
          <w:rStyle w:val="a4"/>
          <w:sz w:val="20"/>
          <w:szCs w:val="20"/>
        </w:rPr>
        <w:footnoteRef/>
      </w:r>
      <w:r w:rsidRPr="00E5236D">
        <w:rPr>
          <w:sz w:val="20"/>
          <w:szCs w:val="20"/>
          <w:lang w:val="en-US"/>
        </w:rPr>
        <w:t xml:space="preserve"> "ECOMOG: A model for Africa?" by Comfort Ero, Centre for Defence Studies, King's College London in Monograph No 46, February 2000 published by the Institute for Security Studies.</w:t>
      </w:r>
    </w:p>
  </w:footnote>
  <w:footnote w:id="48">
    <w:p w:rsidR="00105DE1" w:rsidRPr="00E5236D" w:rsidRDefault="00105DE1" w:rsidP="00E5236D">
      <w:pPr>
        <w:shd w:val="clear" w:color="auto" w:fill="FFFFFF"/>
        <w:spacing w:line="336" w:lineRule="atLeast"/>
        <w:ind w:right="-425"/>
        <w:rPr>
          <w:sz w:val="20"/>
          <w:szCs w:val="20"/>
          <w:lang w:val="en-US"/>
        </w:rPr>
      </w:pPr>
      <w:r w:rsidRPr="00E5236D">
        <w:rPr>
          <w:rStyle w:val="a4"/>
          <w:sz w:val="20"/>
        </w:rPr>
        <w:footnoteRef/>
      </w:r>
      <w:r w:rsidRPr="00E5236D">
        <w:rPr>
          <w:sz w:val="20"/>
          <w:szCs w:val="20"/>
          <w:lang w:val="en-US"/>
        </w:rPr>
        <w:t>"ECOMOG: A model for Africa?" by Comfort Ero, Centre for Defence Studies, King's College London in Monograph No 46, February 2000 published by the Institute for Security Studies.</w:t>
      </w:r>
    </w:p>
    <w:p w:rsidR="00105DE1" w:rsidRPr="0006315C" w:rsidRDefault="00105DE1" w:rsidP="00F305AB">
      <w:pPr>
        <w:pStyle w:val="a5"/>
        <w:rPr>
          <w:lang w:val="en-US"/>
        </w:rPr>
      </w:pPr>
    </w:p>
  </w:footnote>
  <w:footnote w:id="49">
    <w:p w:rsidR="00105DE1" w:rsidRPr="0006315C" w:rsidRDefault="00105DE1" w:rsidP="00F305AB">
      <w:pPr>
        <w:pStyle w:val="a5"/>
        <w:rPr>
          <w:lang w:val="en-US"/>
        </w:rPr>
      </w:pPr>
      <w:r>
        <w:rPr>
          <w:rStyle w:val="a4"/>
        </w:rPr>
        <w:footnoteRef/>
      </w:r>
      <w:r w:rsidRPr="00104669">
        <w:rPr>
          <w:i/>
          <w:lang w:val="en-US"/>
        </w:rPr>
        <w:t>Adams, ThomasK</w:t>
      </w:r>
      <w:r>
        <w:rPr>
          <w:lang w:val="en-US"/>
        </w:rPr>
        <w:t xml:space="preserve">. </w:t>
      </w:r>
      <w:r w:rsidRPr="006F48D0">
        <w:rPr>
          <w:lang w:val="en-US"/>
        </w:rPr>
        <w:t xml:space="preserve">The </w:t>
      </w:r>
      <w:r>
        <w:rPr>
          <w:lang w:val="en-US"/>
        </w:rPr>
        <w:t>N</w:t>
      </w:r>
      <w:r w:rsidRPr="006F48D0">
        <w:rPr>
          <w:lang w:val="en-US"/>
        </w:rPr>
        <w:t xml:space="preserve">ew </w:t>
      </w:r>
      <w:r>
        <w:rPr>
          <w:lang w:val="en-US"/>
        </w:rPr>
        <w:t>M</w:t>
      </w:r>
      <w:r w:rsidRPr="006F48D0">
        <w:rPr>
          <w:lang w:val="en-US"/>
        </w:rPr>
        <w:t xml:space="preserve">ercenaries and the </w:t>
      </w:r>
      <w:r>
        <w:rPr>
          <w:lang w:val="en-US"/>
        </w:rPr>
        <w:t>P</w:t>
      </w:r>
      <w:r w:rsidRPr="006F48D0">
        <w:rPr>
          <w:lang w:val="en-US"/>
        </w:rPr>
        <w:t xml:space="preserve">rivatization of </w:t>
      </w:r>
      <w:r>
        <w:rPr>
          <w:lang w:val="en-US"/>
        </w:rPr>
        <w:t>Conflict. Parameters</w:t>
      </w:r>
      <w:r w:rsidRPr="00960E62">
        <w:rPr>
          <w:lang w:val="en-US"/>
        </w:rPr>
        <w:t xml:space="preserve">. </w:t>
      </w:r>
      <w:r>
        <w:rPr>
          <w:lang w:val="en-US"/>
        </w:rPr>
        <w:t>Vol</w:t>
      </w:r>
      <w:r w:rsidRPr="00960E62">
        <w:rPr>
          <w:lang w:val="en-US"/>
        </w:rPr>
        <w:t>. 29, № 2. (</w:t>
      </w:r>
      <w:r w:rsidRPr="00446D91">
        <w:rPr>
          <w:lang w:val="en-US"/>
        </w:rPr>
        <w:t>Summer</w:t>
      </w:r>
      <w:r w:rsidRPr="00960E62">
        <w:rPr>
          <w:lang w:val="en-US"/>
        </w:rPr>
        <w:t xml:space="preserve"> 1999). </w:t>
      </w:r>
      <w:r>
        <w:rPr>
          <w:lang w:val="en-US"/>
        </w:rPr>
        <w:t>P</w:t>
      </w:r>
      <w:r w:rsidRPr="00960E62">
        <w:rPr>
          <w:lang w:val="en-US"/>
        </w:rPr>
        <w:t>.103</w:t>
      </w:r>
    </w:p>
  </w:footnote>
  <w:footnote w:id="50">
    <w:p w:rsidR="00105DE1" w:rsidRPr="00E324EB" w:rsidRDefault="00105DE1">
      <w:pPr>
        <w:pStyle w:val="a5"/>
        <w:rPr>
          <w:lang w:val="en-US"/>
        </w:rPr>
      </w:pPr>
      <w:r>
        <w:rPr>
          <w:rStyle w:val="a4"/>
        </w:rPr>
        <w:footnoteRef/>
      </w:r>
      <w:r w:rsidRPr="00960E62">
        <w:rPr>
          <w:lang w:val="en-US"/>
        </w:rPr>
        <w:t>Красный</w:t>
      </w:r>
      <w:r w:rsidRPr="00F52FE1">
        <w:rPr>
          <w:lang w:val="en-US"/>
        </w:rPr>
        <w:t xml:space="preserve"> </w:t>
      </w:r>
      <w:r w:rsidRPr="00960E62">
        <w:rPr>
          <w:lang w:val="en-US"/>
        </w:rPr>
        <w:t>Крест, Time. Anatomy of a Disaster (англ.), Time (журнал), 10.18.1993.</w:t>
      </w:r>
    </w:p>
  </w:footnote>
  <w:footnote w:id="51">
    <w:p w:rsidR="00105DE1" w:rsidRPr="00A17BA9" w:rsidRDefault="00105DE1" w:rsidP="00A17BA9">
      <w:pPr>
        <w:pStyle w:val="a5"/>
      </w:pPr>
      <w:r>
        <w:rPr>
          <w:rStyle w:val="a4"/>
        </w:rPr>
        <w:footnoteRef/>
      </w:r>
      <w:r>
        <w:t>Резолюция Совета Безопасности ООН 713, текст в оригинальной редакции</w:t>
      </w:r>
      <w:r w:rsidRPr="00960E62">
        <w:t xml:space="preserve"> [Электронный ресурс]  </w:t>
      </w:r>
      <w:r w:rsidRPr="00A17BA9">
        <w:t xml:space="preserve"> </w:t>
      </w:r>
      <w:r w:rsidRPr="00153142">
        <w:rPr>
          <w:lang w:val="en-US"/>
        </w:rPr>
        <w:t>http</w:t>
      </w:r>
      <w:r w:rsidRPr="00A17BA9">
        <w:t>://</w:t>
      </w:r>
      <w:r w:rsidRPr="00153142">
        <w:rPr>
          <w:lang w:val="en-US"/>
        </w:rPr>
        <w:t>www</w:t>
      </w:r>
      <w:r w:rsidRPr="00A17BA9">
        <w:t>.</w:t>
      </w:r>
      <w:r w:rsidRPr="00153142">
        <w:rPr>
          <w:lang w:val="en-US"/>
        </w:rPr>
        <w:t>unhcr</w:t>
      </w:r>
      <w:r w:rsidRPr="00A17BA9">
        <w:t>.</w:t>
      </w:r>
      <w:r w:rsidRPr="00153142">
        <w:rPr>
          <w:lang w:val="en-US"/>
        </w:rPr>
        <w:t>org</w:t>
      </w:r>
      <w:r w:rsidRPr="00A17BA9">
        <w:t>/</w:t>
      </w:r>
      <w:r w:rsidRPr="00153142">
        <w:rPr>
          <w:lang w:val="en-US"/>
        </w:rPr>
        <w:t>refworld</w:t>
      </w:r>
      <w:r w:rsidRPr="00A17BA9">
        <w:t>/</w:t>
      </w:r>
      <w:r w:rsidRPr="00153142">
        <w:rPr>
          <w:lang w:val="en-US"/>
        </w:rPr>
        <w:t>docid</w:t>
      </w:r>
      <w:r w:rsidRPr="00A17BA9">
        <w:t>/3</w:t>
      </w:r>
      <w:r w:rsidRPr="00153142">
        <w:rPr>
          <w:lang w:val="en-US"/>
        </w:rPr>
        <w:t>b</w:t>
      </w:r>
      <w:r w:rsidRPr="00A17BA9">
        <w:t>00</w:t>
      </w:r>
      <w:r w:rsidRPr="00153142">
        <w:rPr>
          <w:lang w:val="en-US"/>
        </w:rPr>
        <w:t>f</w:t>
      </w:r>
      <w:r w:rsidRPr="00A17BA9">
        <w:t>16</w:t>
      </w:r>
      <w:r w:rsidRPr="00153142">
        <w:rPr>
          <w:lang w:val="en-US"/>
        </w:rPr>
        <w:t>f</w:t>
      </w:r>
      <w:r w:rsidRPr="00A17BA9">
        <w:t>1</w:t>
      </w:r>
      <w:r w:rsidRPr="00153142">
        <w:rPr>
          <w:lang w:val="en-US"/>
        </w:rPr>
        <w:t>c</w:t>
      </w:r>
      <w:r w:rsidRPr="00A17BA9">
        <w:t>.</w:t>
      </w:r>
      <w:r w:rsidRPr="00153142">
        <w:rPr>
          <w:lang w:val="en-US"/>
        </w:rPr>
        <w:t>html</w:t>
      </w:r>
      <w:r>
        <w:t>, доступен 22.05.2016</w:t>
      </w:r>
    </w:p>
  </w:footnote>
  <w:footnote w:id="52">
    <w:p w:rsidR="00105DE1" w:rsidRPr="0006315C" w:rsidRDefault="00105DE1" w:rsidP="00960E62">
      <w:pPr>
        <w:pStyle w:val="a5"/>
        <w:rPr>
          <w:lang w:val="en-US"/>
        </w:rPr>
      </w:pPr>
      <w:r>
        <w:rPr>
          <w:rStyle w:val="a4"/>
        </w:rPr>
        <w:footnoteRef/>
      </w:r>
      <w:r w:rsidRPr="00960E62">
        <w:rPr>
          <w:lang w:val="en-US"/>
        </w:rPr>
        <w:t>Hauss Charles. International conflict resolution. — Continuum International Publishing Group. — P. 171. — ISBN 978-0-8264-4776-0.</w:t>
      </w:r>
    </w:p>
  </w:footnote>
  <w:footnote w:id="53">
    <w:p w:rsidR="00105DE1" w:rsidRPr="00960E62" w:rsidRDefault="00105DE1" w:rsidP="00960E62">
      <w:pPr>
        <w:pStyle w:val="a5"/>
        <w:rPr>
          <w:lang w:val="en-US"/>
        </w:rPr>
      </w:pPr>
      <w:r>
        <w:rPr>
          <w:rStyle w:val="a4"/>
        </w:rPr>
        <w:footnoteRef/>
      </w:r>
      <w:r w:rsidRPr="00960E62">
        <w:rPr>
          <w:lang w:val="en-US"/>
        </w:rPr>
        <w:t xml:space="preserve"> How 'Operation Storm' Destabilized the Balkans, Written by JUGOISTOK Belgrade, Serbia — P. 94. —</w:t>
      </w:r>
    </w:p>
  </w:footnote>
  <w:footnote w:id="54">
    <w:p w:rsidR="00105DE1" w:rsidRPr="0006315C" w:rsidRDefault="00105DE1" w:rsidP="00F305AB">
      <w:pPr>
        <w:pStyle w:val="a5"/>
        <w:rPr>
          <w:lang w:val="en-US"/>
        </w:rPr>
      </w:pPr>
      <w:r>
        <w:rPr>
          <w:rStyle w:val="a4"/>
        </w:rPr>
        <w:footnoteRef/>
      </w:r>
      <w:r w:rsidRPr="00206E51">
        <w:rPr>
          <w:i/>
          <w:lang w:val="en-US"/>
        </w:rPr>
        <w:t>Piatt</w:t>
      </w:r>
      <w:r w:rsidRPr="005F47F4">
        <w:rPr>
          <w:lang w:val="en-US"/>
        </w:rPr>
        <w:t xml:space="preserve">, </w:t>
      </w:r>
      <w:r w:rsidRPr="00206E51">
        <w:rPr>
          <w:i/>
          <w:lang w:val="en-US"/>
        </w:rPr>
        <w:t>Gregory</w:t>
      </w:r>
      <w:r>
        <w:rPr>
          <w:i/>
          <w:lang w:val="en-US"/>
        </w:rPr>
        <w:t>.</w:t>
      </w:r>
      <w:r>
        <w:rPr>
          <w:lang w:val="en-US"/>
        </w:rPr>
        <w:t xml:space="preserve"> Balkans Contracts Too Costly. </w:t>
      </w:r>
      <w:r w:rsidRPr="005F47F4">
        <w:rPr>
          <w:lang w:val="en-US"/>
        </w:rPr>
        <w:t xml:space="preserve">European Stars and Stripes, November 14, 2000, </w:t>
      </w:r>
      <w:r>
        <w:rPr>
          <w:lang w:val="en-US"/>
        </w:rPr>
        <w:t>P</w:t>
      </w:r>
      <w:r w:rsidRPr="005F47F4">
        <w:rPr>
          <w:lang w:val="en-US"/>
        </w:rPr>
        <w:t>. 4.</w:t>
      </w:r>
    </w:p>
  </w:footnote>
  <w:footnote w:id="55">
    <w:p w:rsidR="00105DE1" w:rsidRPr="00960E62" w:rsidRDefault="00105DE1" w:rsidP="00F305AB">
      <w:pPr>
        <w:pStyle w:val="a5"/>
      </w:pPr>
      <w:r>
        <w:rPr>
          <w:rStyle w:val="a4"/>
        </w:rPr>
        <w:footnoteRef/>
      </w:r>
      <w:r w:rsidRPr="00960E62">
        <w:t xml:space="preserve"> «Балканы - ахиллесова пята евро-атлантической безопасности - А.Абашидзе, А.Солнцев, статья из журнала "Обозреватель", №8 за 2010 год</w:t>
      </w:r>
    </w:p>
  </w:footnote>
  <w:footnote w:id="56">
    <w:p w:rsidR="00105DE1" w:rsidRPr="00960E62" w:rsidRDefault="00105DE1" w:rsidP="00F305AB">
      <w:pPr>
        <w:pStyle w:val="a5"/>
      </w:pPr>
      <w:r>
        <w:rPr>
          <w:rStyle w:val="a4"/>
        </w:rPr>
        <w:footnoteRef/>
      </w:r>
      <w:r w:rsidRPr="00960E62">
        <w:t xml:space="preserve"> Операция "Буря" - падение Сербской Краины / Александр Ионов [Электронный ресурс]  </w:t>
      </w:r>
      <w:r w:rsidRPr="00960E62">
        <w:rPr>
          <w:lang w:val="en-US"/>
        </w:rPr>
        <w:t>http</w:t>
      </w:r>
      <w:r w:rsidRPr="00960E62">
        <w:t>://</w:t>
      </w:r>
      <w:r w:rsidRPr="00960E62">
        <w:rPr>
          <w:lang w:val="en-US"/>
        </w:rPr>
        <w:t>www</w:t>
      </w:r>
      <w:r w:rsidRPr="00960E62">
        <w:t>.</w:t>
      </w:r>
      <w:r w:rsidRPr="00960E62">
        <w:rPr>
          <w:lang w:val="en-US"/>
        </w:rPr>
        <w:t>srpska</w:t>
      </w:r>
      <w:r w:rsidRPr="00960E62">
        <w:t>.</w:t>
      </w:r>
      <w:r w:rsidRPr="00960E62">
        <w:rPr>
          <w:lang w:val="en-US"/>
        </w:rPr>
        <w:t>ru</w:t>
      </w:r>
      <w:r w:rsidRPr="00960E62">
        <w:t>/</w:t>
      </w:r>
      <w:r w:rsidRPr="00960E62">
        <w:rPr>
          <w:lang w:val="en-US"/>
        </w:rPr>
        <w:t>article</w:t>
      </w:r>
      <w:r w:rsidRPr="00960E62">
        <w:t>.</w:t>
      </w:r>
      <w:r w:rsidRPr="00960E62">
        <w:rPr>
          <w:lang w:val="en-US"/>
        </w:rPr>
        <w:t>php</w:t>
      </w:r>
      <w:r w:rsidRPr="00960E62">
        <w:t>?</w:t>
      </w:r>
      <w:r w:rsidRPr="00960E62">
        <w:rPr>
          <w:lang w:val="en-US"/>
        </w:rPr>
        <w:t>nid</w:t>
      </w:r>
      <w:r>
        <w:t>=4303, доступен 22.05.2016</w:t>
      </w:r>
    </w:p>
  </w:footnote>
  <w:footnote w:id="57">
    <w:p w:rsidR="00105DE1" w:rsidRPr="00007299" w:rsidRDefault="00105DE1" w:rsidP="00F305AB">
      <w:pPr>
        <w:pStyle w:val="a5"/>
      </w:pPr>
      <w:r>
        <w:rPr>
          <w:rStyle w:val="a4"/>
        </w:rPr>
        <w:footnoteRef/>
      </w:r>
      <w:r w:rsidRPr="00007299">
        <w:t xml:space="preserve"> ЦРУ и другие спецслужбы США/ Игорь Пыхалов// М., Экскмо, 384 стр./ стр 164.</w:t>
      </w:r>
    </w:p>
  </w:footnote>
  <w:footnote w:id="58">
    <w:p w:rsidR="00105DE1" w:rsidRPr="00007299" w:rsidRDefault="00105DE1">
      <w:pPr>
        <w:pStyle w:val="a5"/>
      </w:pPr>
      <w:r>
        <w:rPr>
          <w:rStyle w:val="a4"/>
        </w:rPr>
        <w:footnoteRef/>
      </w:r>
      <w:r w:rsidRPr="00007299">
        <w:rPr>
          <w:lang w:val="en-US"/>
        </w:rPr>
        <w:t>Phillips, R. Cody. Bosnia-Herzegovinia: The U.S. Army's Role in Peace Enforcement Operations 1995–2004. Washington, D.C.: United States Army Center of Military History. CMHPub</w:t>
      </w:r>
      <w:r w:rsidRPr="00007299">
        <w:t xml:space="preserve"> 70-97-1.</w:t>
      </w:r>
    </w:p>
  </w:footnote>
  <w:footnote w:id="59">
    <w:p w:rsidR="00105DE1" w:rsidRPr="00007299" w:rsidRDefault="00105DE1" w:rsidP="00F305AB">
      <w:pPr>
        <w:pStyle w:val="a5"/>
      </w:pPr>
      <w:r>
        <w:rPr>
          <w:rStyle w:val="a4"/>
        </w:rPr>
        <w:footnoteRef/>
      </w:r>
      <w:r w:rsidRPr="00007299">
        <w:t>Киясов А.С. Завершая начатую работу... Политика республиканской администрации США на Западных Балканах в 2000-е годы // Вестник Самарского государственного университета. - 2010. - № 5 (79). - С. 79</w:t>
      </w:r>
    </w:p>
  </w:footnote>
  <w:footnote w:id="60">
    <w:p w:rsidR="00105DE1" w:rsidRPr="00007299" w:rsidRDefault="00105DE1" w:rsidP="00F305AB">
      <w:pPr>
        <w:pStyle w:val="a5"/>
        <w:rPr>
          <w:lang w:val="en-US"/>
        </w:rPr>
      </w:pPr>
      <w:r>
        <w:rPr>
          <w:rStyle w:val="a4"/>
        </w:rPr>
        <w:footnoteRef/>
      </w:r>
      <w:r>
        <w:rPr>
          <w:lang w:val="en-US"/>
        </w:rPr>
        <w:t>Blackwater Woldwide</w:t>
      </w:r>
      <w:r w:rsidRPr="00007299">
        <w:rPr>
          <w:lang w:val="en-US"/>
        </w:rPr>
        <w:t xml:space="preserve">. Agreement for security services (PDF). United States House of Representatives (12 </w:t>
      </w:r>
      <w:r w:rsidRPr="00007299">
        <w:t>марта</w:t>
      </w:r>
      <w:r w:rsidRPr="00007299">
        <w:rPr>
          <w:lang w:val="en-US"/>
        </w:rPr>
        <w:t xml:space="preserve"> 2004) [</w:t>
      </w:r>
      <w:r w:rsidRPr="00007299">
        <w:t>Электронныйресурс</w:t>
      </w:r>
      <w:r w:rsidRPr="00007299">
        <w:rPr>
          <w:lang w:val="en-US"/>
        </w:rPr>
        <w:t xml:space="preserve">] http://web.archive.org/web/20071227053930/http://oversight.house.gov/documents/20061207151614-43671.pdf, </w:t>
      </w:r>
      <w:r w:rsidRPr="00007299">
        <w:t>доступен</w:t>
      </w:r>
      <w:r w:rsidRPr="00007299">
        <w:rPr>
          <w:lang w:val="en-US"/>
        </w:rPr>
        <w:t xml:space="preserve"> 22.05.2016 </w:t>
      </w:r>
      <w:r w:rsidRPr="00007299">
        <w:t>года</w:t>
      </w:r>
      <w:r w:rsidRPr="00007299">
        <w:rPr>
          <w:lang w:val="en-US"/>
        </w:rPr>
        <w:t>.</w:t>
      </w:r>
    </w:p>
  </w:footnote>
  <w:footnote w:id="61">
    <w:p w:rsidR="00105DE1" w:rsidRPr="00E324EB" w:rsidRDefault="00105DE1">
      <w:pPr>
        <w:pStyle w:val="a5"/>
        <w:rPr>
          <w:lang w:val="en-US"/>
        </w:rPr>
      </w:pPr>
      <w:r>
        <w:rPr>
          <w:rStyle w:val="a4"/>
        </w:rPr>
        <w:footnoteRef/>
      </w:r>
      <w:r w:rsidRPr="00007299">
        <w:rPr>
          <w:lang w:val="en-US"/>
        </w:rPr>
        <w:t>Squitieri, Tom. Role of security companies likely to become more visible (англ.). Usatoday (4.1.2004)</w:t>
      </w:r>
    </w:p>
  </w:footnote>
  <w:footnote w:id="62">
    <w:p w:rsidR="00105DE1" w:rsidRPr="0006315C" w:rsidRDefault="00105DE1" w:rsidP="00F305AB">
      <w:pPr>
        <w:pStyle w:val="a5"/>
        <w:rPr>
          <w:lang w:val="en-US"/>
        </w:rPr>
      </w:pPr>
      <w:r>
        <w:rPr>
          <w:rStyle w:val="a4"/>
        </w:rPr>
        <w:footnoteRef/>
      </w:r>
      <w:r w:rsidRPr="001040A1">
        <w:rPr>
          <w:lang w:val="en-US"/>
        </w:rPr>
        <w:t>Jennifer K. Elsea, Moshe Schwartz, Kennon H. Nakamura. Private Security Contractors in Iraq: Background, Legal Status, and Other Issues. Congressional Research Service (25 августа 2008).</w:t>
      </w:r>
    </w:p>
  </w:footnote>
  <w:footnote w:id="63">
    <w:p w:rsidR="00105DE1" w:rsidRPr="00E324EB" w:rsidRDefault="00105DE1">
      <w:pPr>
        <w:pStyle w:val="a5"/>
        <w:rPr>
          <w:lang w:val="en-US"/>
        </w:rPr>
      </w:pPr>
      <w:r>
        <w:rPr>
          <w:rStyle w:val="a4"/>
        </w:rPr>
        <w:footnoteRef/>
      </w:r>
      <w:r w:rsidRPr="001040A1">
        <w:rPr>
          <w:lang w:val="en-US"/>
        </w:rPr>
        <w:t>Jennifer K. Elsea, Moshe Schwartz, Kennon H. Nakamura. Private Security Contractors in Iraq: Background, Legal Status, and Other Issues. Congressional Research Service (25 августа 2008).</w:t>
      </w:r>
    </w:p>
  </w:footnote>
  <w:footnote w:id="64">
    <w:p w:rsidR="00105DE1" w:rsidRPr="001040A1" w:rsidRDefault="00105DE1">
      <w:pPr>
        <w:pStyle w:val="a5"/>
        <w:rPr>
          <w:lang w:val="en-US"/>
        </w:rPr>
      </w:pPr>
      <w:r>
        <w:rPr>
          <w:rStyle w:val="a4"/>
        </w:rPr>
        <w:footnoteRef/>
      </w:r>
      <w:r>
        <w:t>Поматериалам</w:t>
      </w:r>
      <w:r w:rsidRPr="007D39BE">
        <w:rPr>
          <w:lang w:val="en-US"/>
        </w:rPr>
        <w:t xml:space="preserve">: </w:t>
      </w:r>
      <w:r>
        <w:rPr>
          <w:lang w:val="en-US"/>
        </w:rPr>
        <w:t>Blackwater Woldwide</w:t>
      </w:r>
      <w:r w:rsidRPr="00007299">
        <w:rPr>
          <w:lang w:val="en-US"/>
        </w:rPr>
        <w:t xml:space="preserve">. Agreement for security services (PDF). United States House of Representatives (12 </w:t>
      </w:r>
      <w:r w:rsidRPr="00007299">
        <w:t>марта</w:t>
      </w:r>
      <w:r w:rsidRPr="00007299">
        <w:rPr>
          <w:lang w:val="en-US"/>
        </w:rPr>
        <w:t xml:space="preserve"> 2004) [</w:t>
      </w:r>
      <w:r w:rsidRPr="00007299">
        <w:t>Электронныйресурс</w:t>
      </w:r>
      <w:r w:rsidRPr="00007299">
        <w:rPr>
          <w:lang w:val="en-US"/>
        </w:rPr>
        <w:t xml:space="preserve">] http://web.archive.org/web/20071227053930/http://oversight.house.gov/documents/20061207151614-43671.pdf, </w:t>
      </w:r>
      <w:r w:rsidRPr="00007299">
        <w:t>доступен</w:t>
      </w:r>
      <w:r w:rsidRPr="00007299">
        <w:rPr>
          <w:lang w:val="en-US"/>
        </w:rPr>
        <w:t xml:space="preserve"> 22.05.2016 </w:t>
      </w:r>
      <w:r w:rsidRPr="00007299">
        <w:t>года</w:t>
      </w:r>
      <w:r w:rsidRPr="00007299">
        <w:rPr>
          <w:lang w:val="en-US"/>
        </w:rPr>
        <w:t>.</w:t>
      </w:r>
    </w:p>
  </w:footnote>
  <w:footnote w:id="65">
    <w:p w:rsidR="00105DE1" w:rsidRPr="001040A1" w:rsidRDefault="00105DE1">
      <w:pPr>
        <w:pStyle w:val="a5"/>
      </w:pPr>
      <w:r>
        <w:rPr>
          <w:rStyle w:val="a4"/>
        </w:rPr>
        <w:footnoteRef/>
      </w:r>
      <w:r w:rsidRPr="001040A1">
        <w:t xml:space="preserve"> Резолюция 1386 (2001), принятая Советом Безопасности на его 4443-м заседании 20 декабря 2001 года [Электронный ресурс] </w:t>
      </w:r>
      <w:r w:rsidRPr="001040A1">
        <w:rPr>
          <w:lang w:val="en-US"/>
        </w:rPr>
        <w:t>http</w:t>
      </w:r>
      <w:r w:rsidRPr="001040A1">
        <w:t>://</w:t>
      </w:r>
      <w:r w:rsidRPr="001040A1">
        <w:rPr>
          <w:lang w:val="en-US"/>
        </w:rPr>
        <w:t>www</w:t>
      </w:r>
      <w:r w:rsidRPr="001040A1">
        <w:t>.</w:t>
      </w:r>
      <w:r w:rsidRPr="001040A1">
        <w:rPr>
          <w:lang w:val="en-US"/>
        </w:rPr>
        <w:t>freeworldacademy</w:t>
      </w:r>
      <w:r w:rsidRPr="001040A1">
        <w:t>.</w:t>
      </w:r>
      <w:r w:rsidRPr="001040A1">
        <w:rPr>
          <w:lang w:val="en-US"/>
        </w:rPr>
        <w:t>com</w:t>
      </w:r>
      <w:r w:rsidRPr="001040A1">
        <w:t>/</w:t>
      </w:r>
      <w:r w:rsidRPr="001040A1">
        <w:rPr>
          <w:lang w:val="en-US"/>
        </w:rPr>
        <w:t>globalleader</w:t>
      </w:r>
      <w:r w:rsidRPr="001040A1">
        <w:t>/</w:t>
      </w:r>
      <w:r w:rsidRPr="001040A1">
        <w:rPr>
          <w:lang w:val="en-US"/>
        </w:rPr>
        <w:t>afghanistan</w:t>
      </w:r>
      <w:r w:rsidRPr="001040A1">
        <w:t>.</w:t>
      </w:r>
      <w:r w:rsidRPr="001040A1">
        <w:rPr>
          <w:lang w:val="en-US"/>
        </w:rPr>
        <w:t>htm</w:t>
      </w:r>
      <w:r w:rsidRPr="001040A1">
        <w:t>, доступен 22.05.2016</w:t>
      </w:r>
    </w:p>
  </w:footnote>
  <w:footnote w:id="66">
    <w:p w:rsidR="00105DE1" w:rsidRPr="001040A1" w:rsidRDefault="00105DE1" w:rsidP="00541841">
      <w:pPr>
        <w:pStyle w:val="a5"/>
      </w:pPr>
      <w:r>
        <w:rPr>
          <w:rStyle w:val="a4"/>
        </w:rPr>
        <w:footnoteRef/>
      </w:r>
      <w:r w:rsidRPr="001040A1">
        <w:t xml:space="preserve"> "</w:t>
      </w:r>
      <w:r w:rsidRPr="001040A1">
        <w:rPr>
          <w:lang w:val="en-US"/>
        </w:rPr>
        <w:t>Independent</w:t>
      </w:r>
      <w:r w:rsidRPr="001040A1">
        <w:t>": Чего действительно удалось достичь в результате войны в Афганистане?/00:00 29.06.2011// Джонатан Оуен, Давид Рандал, Джейн Меррик и Руперт Корнвелл "</w:t>
      </w:r>
      <w:r w:rsidRPr="001040A1">
        <w:rPr>
          <w:lang w:val="en-US"/>
        </w:rPr>
        <w:t>Independent</w:t>
      </w:r>
      <w:r w:rsidRPr="001040A1">
        <w:t xml:space="preserve">", 28 июня 2011 года [Электронный ресурс] </w:t>
      </w:r>
      <w:r w:rsidRPr="001040A1">
        <w:rPr>
          <w:lang w:val="en-US"/>
        </w:rPr>
        <w:t>http</w:t>
      </w:r>
      <w:r w:rsidRPr="001040A1">
        <w:t>://</w:t>
      </w:r>
      <w:r w:rsidRPr="001040A1">
        <w:rPr>
          <w:lang w:val="en-US"/>
        </w:rPr>
        <w:t>www</w:t>
      </w:r>
      <w:r w:rsidRPr="001040A1">
        <w:t>.</w:t>
      </w:r>
      <w:r w:rsidRPr="001040A1">
        <w:rPr>
          <w:lang w:val="en-US"/>
        </w:rPr>
        <w:t>centrasia</w:t>
      </w:r>
      <w:r w:rsidRPr="001040A1">
        <w:t>.</w:t>
      </w:r>
      <w:r w:rsidRPr="001040A1">
        <w:rPr>
          <w:lang w:val="en-US"/>
        </w:rPr>
        <w:t>ru</w:t>
      </w:r>
      <w:r w:rsidRPr="001040A1">
        <w:t>/</w:t>
      </w:r>
      <w:r w:rsidRPr="001040A1">
        <w:rPr>
          <w:lang w:val="en-US"/>
        </w:rPr>
        <w:t>newsA</w:t>
      </w:r>
      <w:r w:rsidRPr="001040A1">
        <w:t>.</w:t>
      </w:r>
      <w:r w:rsidRPr="001040A1">
        <w:rPr>
          <w:lang w:val="en-US"/>
        </w:rPr>
        <w:t>php</w:t>
      </w:r>
      <w:r w:rsidRPr="001040A1">
        <w:t>?</w:t>
      </w:r>
      <w:r w:rsidRPr="001040A1">
        <w:rPr>
          <w:lang w:val="en-US"/>
        </w:rPr>
        <w:t>st</w:t>
      </w:r>
      <w:r w:rsidRPr="001040A1">
        <w:t>=1309291200, доступен 22.05.2016 г</w:t>
      </w:r>
    </w:p>
  </w:footnote>
  <w:footnote w:id="67">
    <w:p w:rsidR="00105DE1" w:rsidRPr="0006315C" w:rsidRDefault="00105DE1" w:rsidP="00541841">
      <w:pPr>
        <w:pStyle w:val="a5"/>
        <w:rPr>
          <w:lang w:val="en-US"/>
        </w:rPr>
      </w:pPr>
      <w:r>
        <w:rPr>
          <w:rStyle w:val="a4"/>
        </w:rPr>
        <w:footnoteRef/>
      </w:r>
      <w:r w:rsidRPr="001040A1">
        <w:rPr>
          <w:lang w:val="en-US"/>
        </w:rPr>
        <w:t>"Report: Blackwater 'impeded' probe into contractor deaths". CNN. September 27, 2007. Archived from the original on December 16, 2007. Retrieved December 28, 2007.</w:t>
      </w:r>
    </w:p>
  </w:footnote>
  <w:footnote w:id="68">
    <w:p w:rsidR="00105DE1" w:rsidRPr="007D39BE" w:rsidRDefault="00105DE1" w:rsidP="00541841">
      <w:pPr>
        <w:pStyle w:val="a5"/>
        <w:rPr>
          <w:lang w:val="en-US"/>
        </w:rPr>
      </w:pPr>
      <w:r>
        <w:rPr>
          <w:rStyle w:val="a4"/>
        </w:rPr>
        <w:footnoteRef/>
      </w:r>
      <w:r w:rsidRPr="001040A1">
        <w:rPr>
          <w:lang w:val="en-US"/>
        </w:rPr>
        <w:t xml:space="preserve">Brother of State Dept. Official Linked to Blackwater/ Tom Shine [Электронныйресурс] </w:t>
      </w:r>
      <w:r w:rsidRPr="0006315C">
        <w:rPr>
          <w:lang w:val="en-US"/>
        </w:rPr>
        <w:t>http://abcnews.go.com/Politics/story?id=3866602&amp;page=1</w:t>
      </w:r>
      <w:r w:rsidRPr="001040A1">
        <w:rPr>
          <w:lang w:val="en-US"/>
        </w:rPr>
        <w:t xml:space="preserve">, </w:t>
      </w:r>
      <w:r>
        <w:t>доступен</w:t>
      </w:r>
      <w:r w:rsidRPr="001040A1">
        <w:rPr>
          <w:lang w:val="en-US"/>
        </w:rPr>
        <w:t xml:space="preserve"> 22.05.2016</w:t>
      </w:r>
    </w:p>
  </w:footnote>
  <w:footnote w:id="69">
    <w:p w:rsidR="00105DE1" w:rsidRPr="003E11B1" w:rsidRDefault="00105DE1" w:rsidP="00541841">
      <w:pPr>
        <w:pStyle w:val="a5"/>
        <w:rPr>
          <w:lang w:val="en-US"/>
        </w:rPr>
      </w:pPr>
      <w:r>
        <w:rPr>
          <w:rStyle w:val="a4"/>
        </w:rPr>
        <w:footnoteRef/>
      </w:r>
      <w:r w:rsidRPr="003E11B1">
        <w:rPr>
          <w:lang w:val="en-US"/>
        </w:rPr>
        <w:t xml:space="preserve"> P. W. Singer (March/April 2005) Outsourcing War. Foreign Affairs. Council on Foreign Relations. New York City, NY</w:t>
      </w:r>
    </w:p>
  </w:footnote>
  <w:footnote w:id="70">
    <w:p w:rsidR="00105DE1" w:rsidRPr="00682C51" w:rsidRDefault="00105DE1" w:rsidP="00541841">
      <w:pPr>
        <w:pStyle w:val="a5"/>
        <w:rPr>
          <w:lang w:val="en-US"/>
        </w:rPr>
      </w:pPr>
      <w:r>
        <w:rPr>
          <w:rStyle w:val="a4"/>
        </w:rPr>
        <w:footnoteRef/>
      </w:r>
      <w:r w:rsidRPr="003E11B1">
        <w:rPr>
          <w:lang w:val="en-US"/>
        </w:rPr>
        <w:t>P. W. Singer (March/April 2005) Outsourcing War. Foreign Affairs. Council on Foreign Relations. New York City, NY</w:t>
      </w:r>
    </w:p>
  </w:footnote>
  <w:footnote w:id="71">
    <w:p w:rsidR="00105DE1" w:rsidRPr="003E11B1" w:rsidRDefault="00105DE1" w:rsidP="00541841">
      <w:pPr>
        <w:pStyle w:val="a5"/>
        <w:rPr>
          <w:lang w:val="en-US"/>
        </w:rPr>
      </w:pPr>
      <w:r>
        <w:rPr>
          <w:rStyle w:val="a4"/>
        </w:rPr>
        <w:footnoteRef/>
      </w:r>
      <w:r w:rsidRPr="003E11B1">
        <w:rPr>
          <w:lang w:val="en-US"/>
        </w:rPr>
        <w:t>Prince, Erik. Civilian Warriors. pp. Chapter 7. Hardcover – November 18, 2013</w:t>
      </w:r>
      <w:r>
        <w:rPr>
          <w:lang w:val="en-US"/>
        </w:rPr>
        <w:t xml:space="preserve"> pg. 152</w:t>
      </w:r>
    </w:p>
  </w:footnote>
  <w:footnote w:id="72">
    <w:p w:rsidR="00105DE1" w:rsidRPr="00682C51" w:rsidRDefault="00105DE1" w:rsidP="00541841">
      <w:pPr>
        <w:pStyle w:val="a5"/>
        <w:rPr>
          <w:lang w:val="en-US"/>
        </w:rPr>
      </w:pPr>
      <w:r>
        <w:rPr>
          <w:rStyle w:val="a4"/>
        </w:rPr>
        <w:footnoteRef/>
      </w:r>
      <w:r w:rsidRPr="003E11B1">
        <w:rPr>
          <w:lang w:val="en-US"/>
        </w:rPr>
        <w:t>Priest, Dana (April 6, 2004). "Private Guards Repel Attack on U.S. Headquarters". The Washington Post.</w:t>
      </w:r>
    </w:p>
  </w:footnote>
  <w:footnote w:id="73">
    <w:p w:rsidR="00105DE1" w:rsidRPr="003E11B1" w:rsidRDefault="00105DE1" w:rsidP="00541841">
      <w:pPr>
        <w:pStyle w:val="a5"/>
      </w:pPr>
      <w:r>
        <w:rPr>
          <w:rStyle w:val="a4"/>
        </w:rPr>
        <w:footnoteRef/>
      </w:r>
      <w:r w:rsidRPr="003E11B1">
        <w:rPr>
          <w:lang w:val="en-US"/>
        </w:rPr>
        <w:t xml:space="preserve">MEMORANDUM Re: Additional Information about Blackwater USA" (PDF). United States House of Representatives. 2007-10-01. Archived from the original (PDF) on 2008-01-31. </w:t>
      </w:r>
      <w:r w:rsidRPr="003E11B1">
        <w:t xml:space="preserve">[Электронный ресурс] </w:t>
      </w:r>
      <w:r w:rsidRPr="003E11B1">
        <w:rPr>
          <w:lang w:val="en-US"/>
        </w:rPr>
        <w:t>http</w:t>
      </w:r>
      <w:r w:rsidRPr="003E11B1">
        <w:t>://</w:t>
      </w:r>
      <w:r w:rsidRPr="003E11B1">
        <w:rPr>
          <w:lang w:val="en-US"/>
        </w:rPr>
        <w:t>web</w:t>
      </w:r>
      <w:r w:rsidRPr="003E11B1">
        <w:t>.</w:t>
      </w:r>
      <w:r w:rsidRPr="003E11B1">
        <w:rPr>
          <w:lang w:val="en-US"/>
        </w:rPr>
        <w:t>archive</w:t>
      </w:r>
      <w:r w:rsidRPr="003E11B1">
        <w:t>.</w:t>
      </w:r>
      <w:r w:rsidRPr="003E11B1">
        <w:rPr>
          <w:lang w:val="en-US"/>
        </w:rPr>
        <w:t>org</w:t>
      </w:r>
      <w:r w:rsidRPr="003E11B1">
        <w:t>/</w:t>
      </w:r>
      <w:r w:rsidRPr="003E11B1">
        <w:rPr>
          <w:lang w:val="en-US"/>
        </w:rPr>
        <w:t>web</w:t>
      </w:r>
      <w:r w:rsidRPr="003E11B1">
        <w:t>/20080131113042/</w:t>
      </w:r>
      <w:r w:rsidRPr="003E11B1">
        <w:rPr>
          <w:lang w:val="en-US"/>
        </w:rPr>
        <w:t>http</w:t>
      </w:r>
      <w:r w:rsidRPr="003E11B1">
        <w:t>://</w:t>
      </w:r>
      <w:r w:rsidRPr="003E11B1">
        <w:rPr>
          <w:lang w:val="en-US"/>
        </w:rPr>
        <w:t>oversight</w:t>
      </w:r>
      <w:r w:rsidRPr="003E11B1">
        <w:t>.</w:t>
      </w:r>
      <w:r w:rsidRPr="003E11B1">
        <w:rPr>
          <w:lang w:val="en-US"/>
        </w:rPr>
        <w:t>house</w:t>
      </w:r>
      <w:r w:rsidRPr="003E11B1">
        <w:t>.</w:t>
      </w:r>
      <w:r w:rsidRPr="003E11B1">
        <w:rPr>
          <w:lang w:val="en-US"/>
        </w:rPr>
        <w:t>gov</w:t>
      </w:r>
      <w:r w:rsidRPr="003E11B1">
        <w:t>/</w:t>
      </w:r>
      <w:r w:rsidRPr="003E11B1">
        <w:rPr>
          <w:lang w:val="en-US"/>
        </w:rPr>
        <w:t>documents</w:t>
      </w:r>
      <w:r w:rsidRPr="003E11B1">
        <w:t>/20071001121609.</w:t>
      </w:r>
      <w:r w:rsidRPr="003E11B1">
        <w:rPr>
          <w:lang w:val="en-US"/>
        </w:rPr>
        <w:t>pdf</w:t>
      </w:r>
      <w:r w:rsidRPr="003E11B1">
        <w:t xml:space="preserve"> ,</w:t>
      </w:r>
      <w:r>
        <w:t>доступен 22.05.2016</w:t>
      </w:r>
    </w:p>
  </w:footnote>
  <w:footnote w:id="74">
    <w:p w:rsidR="00105DE1" w:rsidRPr="003E11B1" w:rsidRDefault="00105DE1" w:rsidP="0006315C">
      <w:pPr>
        <w:pStyle w:val="a5"/>
      </w:pPr>
      <w:r>
        <w:rPr>
          <w:rStyle w:val="a4"/>
        </w:rPr>
        <w:footnoteRef/>
      </w:r>
      <w:r w:rsidRPr="003E11B1">
        <w:t xml:space="preserve"> Военно-политическая обстановка в Ираке (ноябрь 2004 г.)// В. П. Юрченко/ [Электронный ресурс] </w:t>
      </w:r>
      <w:r w:rsidRPr="003E11B1">
        <w:rPr>
          <w:lang w:val="en-US"/>
        </w:rPr>
        <w:t>http</w:t>
      </w:r>
      <w:r w:rsidRPr="003E11B1">
        <w:t>://</w:t>
      </w:r>
      <w:r w:rsidRPr="003E11B1">
        <w:rPr>
          <w:lang w:val="en-US"/>
        </w:rPr>
        <w:t>www</w:t>
      </w:r>
      <w:r w:rsidRPr="003E11B1">
        <w:t>.</w:t>
      </w:r>
      <w:r w:rsidRPr="003E11B1">
        <w:rPr>
          <w:lang w:val="en-US"/>
        </w:rPr>
        <w:t>iimes</w:t>
      </w:r>
      <w:r w:rsidRPr="003E11B1">
        <w:t>.</w:t>
      </w:r>
      <w:r w:rsidRPr="003E11B1">
        <w:rPr>
          <w:lang w:val="en-US"/>
        </w:rPr>
        <w:t>ru</w:t>
      </w:r>
      <w:r w:rsidRPr="003E11B1">
        <w:t>/</w:t>
      </w:r>
      <w:r w:rsidRPr="003E11B1">
        <w:rPr>
          <w:lang w:val="en-US"/>
        </w:rPr>
        <w:t>rus</w:t>
      </w:r>
      <w:r w:rsidRPr="003E11B1">
        <w:t>/</w:t>
      </w:r>
      <w:r w:rsidRPr="003E11B1">
        <w:rPr>
          <w:lang w:val="en-US"/>
        </w:rPr>
        <w:t>stat</w:t>
      </w:r>
      <w:r w:rsidRPr="003E11B1">
        <w:t>/2004/07-12-04.</w:t>
      </w:r>
      <w:r w:rsidRPr="003E11B1">
        <w:rPr>
          <w:lang w:val="en-US"/>
        </w:rPr>
        <w:t>htm</w:t>
      </w:r>
      <w:r w:rsidRPr="003E11B1">
        <w:t>, доступен 22.05.2016</w:t>
      </w:r>
    </w:p>
  </w:footnote>
  <w:footnote w:id="75">
    <w:p w:rsidR="00105DE1" w:rsidRPr="00682C51" w:rsidRDefault="00105DE1" w:rsidP="00541841">
      <w:pPr>
        <w:pStyle w:val="a5"/>
        <w:rPr>
          <w:lang w:val="en-US"/>
        </w:rPr>
      </w:pPr>
      <w:r>
        <w:rPr>
          <w:rStyle w:val="a4"/>
        </w:rPr>
        <w:footnoteRef/>
      </w:r>
      <w:r w:rsidRPr="007E67C7">
        <w:rPr>
          <w:lang w:val="en-US"/>
        </w:rPr>
        <w:t>Human Rights First; Private Security Contractors at War: Ending the Culture of Impunity (2008) [Электронныйресурс] http://www.humanrightsfirst.org/pdf/08115-usls-psc-final.pdf, доступен 22.05.2016</w:t>
      </w:r>
    </w:p>
  </w:footnote>
  <w:footnote w:id="76">
    <w:p w:rsidR="00105DE1" w:rsidRPr="00682C51" w:rsidRDefault="00105DE1" w:rsidP="00541841">
      <w:pPr>
        <w:pStyle w:val="a5"/>
        <w:rPr>
          <w:lang w:val="en-US"/>
        </w:rPr>
      </w:pPr>
      <w:r>
        <w:rPr>
          <w:rStyle w:val="a4"/>
        </w:rPr>
        <w:footnoteRef/>
      </w:r>
      <w:r w:rsidRPr="007E67C7">
        <w:rPr>
          <w:lang w:val="en-US"/>
        </w:rPr>
        <w:t>Brannen, Kate (1 July 2014). "Blackwater's Descendants Are Doing Just Fine". Foreign Policy. Retrieved July 18, 2014.[Электронныйресурс] http://foreignpolicy.com/posts/2014/07/01/blackwaters_descendants_are_doing_just_fine/, доступен 22.05.2016</w:t>
      </w:r>
    </w:p>
  </w:footnote>
  <w:footnote w:id="77">
    <w:p w:rsidR="00105DE1" w:rsidRPr="00682C51" w:rsidRDefault="00105DE1" w:rsidP="00541841">
      <w:pPr>
        <w:pStyle w:val="a5"/>
        <w:rPr>
          <w:lang w:val="en-US"/>
        </w:rPr>
      </w:pPr>
      <w:r>
        <w:rPr>
          <w:rStyle w:val="a4"/>
        </w:rPr>
        <w:footnoteRef/>
      </w:r>
      <w:r w:rsidRPr="007E67C7">
        <w:rPr>
          <w:lang w:val="en-US"/>
        </w:rPr>
        <w:t>Schmidt, Michael (April 25, 2011). "Reopening of Blackwater Case Confuses Iraqi Victims". The New York Times. Retrieved July 3, 2012.[Электронныйресурс] http://www.nytimes.com/2011/04/26/world/middleeast/26blackwater.html?_r=0/, доступен 22.05.2016</w:t>
      </w:r>
    </w:p>
  </w:footnote>
  <w:footnote w:id="78">
    <w:p w:rsidR="00105DE1" w:rsidRPr="004429D2" w:rsidRDefault="00105DE1">
      <w:pPr>
        <w:pStyle w:val="a5"/>
        <w:rPr>
          <w:lang w:val="en-US"/>
        </w:rPr>
      </w:pPr>
      <w:r>
        <w:rPr>
          <w:rStyle w:val="a4"/>
        </w:rPr>
        <w:footnoteRef/>
      </w:r>
      <w:r w:rsidRPr="007E67C7">
        <w:rPr>
          <w:lang w:val="en-US"/>
        </w:rPr>
        <w:t>US security firm Blackwater banned from Iraq.[Электронныйресурс] http://www.rte.ie/news/2007/0917/93617-iraq/, доступен 22.05.2016</w:t>
      </w:r>
    </w:p>
  </w:footnote>
  <w:footnote w:id="79">
    <w:p w:rsidR="00105DE1" w:rsidRPr="004429D2" w:rsidRDefault="00105DE1">
      <w:pPr>
        <w:pStyle w:val="a5"/>
        <w:rPr>
          <w:lang w:val="en-US"/>
        </w:rPr>
      </w:pPr>
      <w:r>
        <w:rPr>
          <w:rStyle w:val="a4"/>
        </w:rPr>
        <w:footnoteRef/>
      </w:r>
      <w:r w:rsidRPr="007E67C7">
        <w:rPr>
          <w:lang w:val="en-US"/>
        </w:rPr>
        <w:t>Coalition Provisional Authority Order Number 17 (Revised) Status Of The Coalition Provisional Authority, Mnf - Iraq,Certain Missions And Personnel In Iraq./CPA/ORD/27 June 2004/17 // pg.16 [Электронныйресурс] http://www.iraqcoalition.org/regulations/20040627_CPAORD_17_Status_of_Coalition__Rev__with_Annex_A.pdf/, доступен 22.05.2016</w:t>
      </w:r>
    </w:p>
  </w:footnote>
  <w:footnote w:id="80">
    <w:p w:rsidR="00105DE1" w:rsidRPr="004429D2" w:rsidRDefault="00105DE1">
      <w:pPr>
        <w:pStyle w:val="a5"/>
        <w:rPr>
          <w:lang w:val="en-US"/>
        </w:rPr>
      </w:pPr>
      <w:r>
        <w:rPr>
          <w:rStyle w:val="a4"/>
        </w:rPr>
        <w:footnoteRef/>
      </w:r>
      <w:r w:rsidRPr="007E67C7">
        <w:rPr>
          <w:lang w:val="en-US"/>
        </w:rPr>
        <w:t>The FY2007 National Defense Authorization Act:Selected Military Personnel Policy Issues/CRS-28 // pg.28 [Электронныйресурс] https://www.fas.org/sgp/crs/natsec/RL33571.pdf, доступен 22.05.2016</w:t>
      </w:r>
    </w:p>
  </w:footnote>
  <w:footnote w:id="81">
    <w:p w:rsidR="00105DE1" w:rsidRPr="00682C51" w:rsidRDefault="00105DE1" w:rsidP="00541841">
      <w:pPr>
        <w:pStyle w:val="a5"/>
        <w:rPr>
          <w:lang w:val="en-US"/>
        </w:rPr>
      </w:pPr>
      <w:r>
        <w:rPr>
          <w:rStyle w:val="a4"/>
        </w:rPr>
        <w:footnoteRef/>
      </w:r>
      <w:r w:rsidRPr="009619E1">
        <w:rPr>
          <w:lang w:val="en-US"/>
        </w:rPr>
        <w:t>Quadrennial Defense Review Report // pg.81 [Электронныйресурс] http://archive.defense.gov/pubs/pdfs/QDR20060203.pdf, доступен 22.05.2016</w:t>
      </w:r>
    </w:p>
  </w:footnote>
  <w:footnote w:id="82">
    <w:p w:rsidR="00105DE1" w:rsidRPr="009619E1" w:rsidRDefault="00105DE1" w:rsidP="0093347F">
      <w:pPr>
        <w:pStyle w:val="1"/>
        <w:shd w:val="clear" w:color="auto" w:fill="FFFFFF"/>
        <w:spacing w:before="0" w:line="288" w:lineRule="atLeast"/>
        <w:rPr>
          <w:rFonts w:ascii="Times New Roman" w:hAnsi="Times New Roman" w:cs="Times New Roman"/>
          <w:b w:val="0"/>
          <w:color w:val="333333"/>
          <w:sz w:val="20"/>
          <w:szCs w:val="20"/>
          <w:lang w:val="en-US"/>
        </w:rPr>
      </w:pPr>
      <w:r w:rsidRPr="009619E1">
        <w:rPr>
          <w:rStyle w:val="a4"/>
          <w:rFonts w:ascii="Times New Roman" w:hAnsi="Times New Roman" w:cs="Times New Roman"/>
          <w:b w:val="0"/>
          <w:color w:val="auto"/>
          <w:sz w:val="20"/>
          <w:szCs w:val="20"/>
        </w:rPr>
        <w:footnoteRef/>
      </w:r>
      <w:r w:rsidRPr="009619E1">
        <w:rPr>
          <w:rFonts w:ascii="Times New Roman" w:hAnsi="Times New Roman" w:cs="Times New Roman"/>
          <w:b w:val="0"/>
          <w:color w:val="333333"/>
          <w:sz w:val="20"/>
          <w:szCs w:val="20"/>
          <w:lang w:val="en-US"/>
        </w:rPr>
        <w:t>Blackwater: The Rise of the World's Most Powerful Mercenary Army, //Jeremy Scahill/ United States, Nation Books, 464pgs// pg.46 ISBN 978-1-56025-979-4</w:t>
      </w:r>
    </w:p>
  </w:footnote>
  <w:footnote w:id="83">
    <w:p w:rsidR="00105DE1" w:rsidRPr="009619E1" w:rsidRDefault="00105DE1">
      <w:pPr>
        <w:pStyle w:val="a5"/>
      </w:pPr>
      <w:r>
        <w:rPr>
          <w:rStyle w:val="a4"/>
        </w:rPr>
        <w:footnoteRef/>
      </w:r>
      <w:r>
        <w:t>Д</w:t>
      </w:r>
      <w:r w:rsidRPr="009619E1">
        <w:t>еятельность частных военных и охранных предприятий: вопросы ответственности/ К.Л.Сазонова [Электронный ресурс]</w:t>
      </w:r>
      <w:r w:rsidRPr="009619E1">
        <w:rPr>
          <w:lang w:val="en-US"/>
        </w:rPr>
        <w:t>http</w:t>
      </w:r>
      <w:r w:rsidRPr="009619E1">
        <w:t>://</w:t>
      </w:r>
      <w:r w:rsidRPr="009619E1">
        <w:rPr>
          <w:lang w:val="en-US"/>
        </w:rPr>
        <w:t>cyberleninka</w:t>
      </w:r>
      <w:r w:rsidRPr="009619E1">
        <w:t>.</w:t>
      </w:r>
      <w:r w:rsidRPr="009619E1">
        <w:rPr>
          <w:lang w:val="en-US"/>
        </w:rPr>
        <w:t>ru</w:t>
      </w:r>
      <w:r w:rsidRPr="009619E1">
        <w:t>/</w:t>
      </w:r>
      <w:r w:rsidRPr="009619E1">
        <w:rPr>
          <w:lang w:val="en-US"/>
        </w:rPr>
        <w:t>article</w:t>
      </w:r>
      <w:r w:rsidRPr="009619E1">
        <w:t>/</w:t>
      </w:r>
      <w:r w:rsidRPr="009619E1">
        <w:rPr>
          <w:lang w:val="en-US"/>
        </w:rPr>
        <w:t>n</w:t>
      </w:r>
      <w:r w:rsidRPr="009619E1">
        <w:t>/</w:t>
      </w:r>
      <w:r w:rsidRPr="009619E1">
        <w:rPr>
          <w:lang w:val="en-US"/>
        </w:rPr>
        <w:t>deyatelnost</w:t>
      </w:r>
      <w:r w:rsidRPr="009619E1">
        <w:t>-</w:t>
      </w:r>
      <w:r w:rsidRPr="009619E1">
        <w:rPr>
          <w:lang w:val="en-US"/>
        </w:rPr>
        <w:t>chastnyh</w:t>
      </w:r>
      <w:r w:rsidRPr="009619E1">
        <w:t>-</w:t>
      </w:r>
      <w:r w:rsidRPr="009619E1">
        <w:rPr>
          <w:lang w:val="en-US"/>
        </w:rPr>
        <w:t>voennyh</w:t>
      </w:r>
      <w:r w:rsidRPr="009619E1">
        <w:t>-</w:t>
      </w:r>
      <w:r w:rsidRPr="009619E1">
        <w:rPr>
          <w:lang w:val="en-US"/>
        </w:rPr>
        <w:t>i</w:t>
      </w:r>
      <w:r w:rsidRPr="009619E1">
        <w:t>-</w:t>
      </w:r>
      <w:r w:rsidRPr="009619E1">
        <w:rPr>
          <w:lang w:val="en-US"/>
        </w:rPr>
        <w:t>ohrannyh</w:t>
      </w:r>
      <w:r w:rsidRPr="009619E1">
        <w:t>-</w:t>
      </w:r>
      <w:r w:rsidRPr="009619E1">
        <w:rPr>
          <w:lang w:val="en-US"/>
        </w:rPr>
        <w:t>predpriyatiy</w:t>
      </w:r>
      <w:r w:rsidRPr="009619E1">
        <w:t>-</w:t>
      </w:r>
      <w:r w:rsidRPr="009619E1">
        <w:rPr>
          <w:lang w:val="en-US"/>
        </w:rPr>
        <w:t>voprosy</w:t>
      </w:r>
      <w:r w:rsidRPr="009619E1">
        <w:t>-</w:t>
      </w:r>
      <w:r w:rsidRPr="009619E1">
        <w:rPr>
          <w:lang w:val="en-US"/>
        </w:rPr>
        <w:t>otvetstvennosti</w:t>
      </w:r>
      <w:r w:rsidRPr="009619E1">
        <w:t>, доступен 22.05.2016</w:t>
      </w:r>
    </w:p>
  </w:footnote>
  <w:footnote w:id="84">
    <w:p w:rsidR="00105DE1" w:rsidRPr="009619E1" w:rsidRDefault="00105DE1">
      <w:pPr>
        <w:pStyle w:val="a5"/>
      </w:pPr>
      <w:r>
        <w:rPr>
          <w:rStyle w:val="a4"/>
        </w:rPr>
        <w:footnoteRef/>
      </w:r>
      <w:r w:rsidRPr="00697D2F">
        <w:rPr>
          <w:bCs/>
        </w:rPr>
        <w:t>Дополнительный протокол к Женевским конвенциям от 12 августа 1949 года, касающийся защиты жертв немеждународных вооруженных конфликтов (Протокол II). Женева, 8 июня 1977 года.</w:t>
      </w:r>
      <w:r w:rsidRPr="00697D2F">
        <w:t xml:space="preserve"> [</w:t>
      </w:r>
      <w:r w:rsidRPr="002C33D1">
        <w:t>Электронный ресурс</w:t>
      </w:r>
      <w:r w:rsidRPr="00697D2F">
        <w:t>]https://www.icrc.org/rus/resources/documents/misc/6lkb3l.htm</w:t>
      </w:r>
      <w:r>
        <w:t>, доступен 22.05.2016 года.</w:t>
      </w:r>
    </w:p>
  </w:footnote>
  <w:footnote w:id="85">
    <w:p w:rsidR="00105DE1" w:rsidRPr="002A7495" w:rsidRDefault="00105DE1">
      <w:pPr>
        <w:pStyle w:val="a5"/>
      </w:pPr>
      <w:r>
        <w:rPr>
          <w:rStyle w:val="a4"/>
        </w:rPr>
        <w:footnoteRef/>
      </w:r>
      <w:r>
        <w:t>К</w:t>
      </w:r>
      <w:r w:rsidRPr="002A7495">
        <w:t>онвенция о законах и обычаях сухопутной войны [Электронный ресурс]</w:t>
      </w:r>
      <w:r w:rsidRPr="002A7495">
        <w:rPr>
          <w:lang w:val="en-US"/>
        </w:rPr>
        <w:t>http</w:t>
      </w:r>
      <w:r w:rsidRPr="002A7495">
        <w:t>://</w:t>
      </w:r>
      <w:r w:rsidRPr="002A7495">
        <w:rPr>
          <w:lang w:val="en-US"/>
        </w:rPr>
        <w:t>www</w:t>
      </w:r>
      <w:r w:rsidRPr="002A7495">
        <w:t>.</w:t>
      </w:r>
      <w:r w:rsidRPr="002A7495">
        <w:rPr>
          <w:lang w:val="en-US"/>
        </w:rPr>
        <w:t>memo</w:t>
      </w:r>
      <w:r w:rsidRPr="002A7495">
        <w:t>.</w:t>
      </w:r>
      <w:r w:rsidRPr="002A7495">
        <w:rPr>
          <w:lang w:val="en-US"/>
        </w:rPr>
        <w:t>ru</w:t>
      </w:r>
      <w:r w:rsidRPr="002A7495">
        <w:t>/</w:t>
      </w:r>
      <w:r w:rsidRPr="002A7495">
        <w:rPr>
          <w:lang w:val="en-US"/>
        </w:rPr>
        <w:t>prawo</w:t>
      </w:r>
      <w:r w:rsidRPr="002A7495">
        <w:t>/</w:t>
      </w:r>
      <w:r w:rsidRPr="002A7495">
        <w:rPr>
          <w:lang w:val="en-US"/>
        </w:rPr>
        <w:t>hum</w:t>
      </w:r>
      <w:r w:rsidRPr="002A7495">
        <w:t>/</w:t>
      </w:r>
      <w:r w:rsidRPr="002A7495">
        <w:rPr>
          <w:lang w:val="en-US"/>
        </w:rPr>
        <w:t>haag</w:t>
      </w:r>
      <w:r w:rsidRPr="002A7495">
        <w:t>07-1.</w:t>
      </w:r>
      <w:r w:rsidRPr="002A7495">
        <w:rPr>
          <w:lang w:val="en-US"/>
        </w:rPr>
        <w:t>htm</w:t>
      </w:r>
      <w:r w:rsidRPr="002A7495">
        <w:t>, доступен 22.05.2016</w:t>
      </w:r>
    </w:p>
  </w:footnote>
  <w:footnote w:id="86">
    <w:p w:rsidR="00105DE1" w:rsidRPr="002A7495" w:rsidRDefault="00105DE1" w:rsidP="002A7495">
      <w:r>
        <w:rPr>
          <w:rStyle w:val="a4"/>
        </w:rPr>
        <w:footnoteRef/>
      </w:r>
      <w:r w:rsidRPr="00697D2F">
        <w:rPr>
          <w:bCs/>
          <w:sz w:val="20"/>
          <w:szCs w:val="20"/>
        </w:rPr>
        <w:t>Дополнительный протокол к Женевским конвенциям от 12 августа 1949 года, касающийся защиты жертв немеждународных вооруженных конфликтов (Протокол II). Женева, 8 июня 1977 года.</w:t>
      </w:r>
      <w:r w:rsidRPr="00697D2F">
        <w:rPr>
          <w:sz w:val="20"/>
          <w:szCs w:val="20"/>
        </w:rPr>
        <w:t xml:space="preserve"> [</w:t>
      </w:r>
      <w:r w:rsidRPr="002C33D1">
        <w:rPr>
          <w:sz w:val="20"/>
          <w:szCs w:val="20"/>
        </w:rPr>
        <w:t>Электронный ресурс</w:t>
      </w:r>
      <w:r w:rsidRPr="00697D2F">
        <w:rPr>
          <w:sz w:val="20"/>
          <w:szCs w:val="20"/>
        </w:rPr>
        <w:t>]</w:t>
      </w:r>
      <w:r w:rsidRPr="00697D2F">
        <w:rPr>
          <w:sz w:val="20"/>
        </w:rPr>
        <w:t>https://www.icrc.org/rus/resources/documents/misc/6lkb3l.htm</w:t>
      </w:r>
      <w:r>
        <w:rPr>
          <w:sz w:val="20"/>
        </w:rPr>
        <w:t>, доступен 22.05.2016 года.</w:t>
      </w:r>
    </w:p>
  </w:footnote>
  <w:footnote w:id="87">
    <w:p w:rsidR="00105DE1" w:rsidRPr="002A7495" w:rsidRDefault="00105DE1">
      <w:pPr>
        <w:pStyle w:val="a5"/>
      </w:pPr>
      <w:r>
        <w:rPr>
          <w:rStyle w:val="a4"/>
        </w:rPr>
        <w:footnoteRef/>
      </w:r>
      <w:r w:rsidRPr="002A7495">
        <w:t xml:space="preserve">  Доклад комиссии международного права (23 апреля - 1 июня и 2 июля - 10 августа 2001 года) [Электронный ресурс] </w:t>
      </w:r>
      <w:r w:rsidRPr="002A7495">
        <w:rPr>
          <w:lang w:val="en-US"/>
        </w:rPr>
        <w:t>http</w:t>
      </w:r>
      <w:r w:rsidRPr="002A7495">
        <w:t>://</w:t>
      </w:r>
      <w:r w:rsidRPr="002A7495">
        <w:rPr>
          <w:lang w:val="en-US"/>
        </w:rPr>
        <w:t>www</w:t>
      </w:r>
      <w:r w:rsidRPr="002A7495">
        <w:t>.</w:t>
      </w:r>
      <w:r w:rsidRPr="002A7495">
        <w:rPr>
          <w:lang w:val="en-US"/>
        </w:rPr>
        <w:t>un</w:t>
      </w:r>
      <w:r w:rsidRPr="002A7495">
        <w:t>.</w:t>
      </w:r>
      <w:r w:rsidRPr="002A7495">
        <w:rPr>
          <w:lang w:val="en-US"/>
        </w:rPr>
        <w:t>org</w:t>
      </w:r>
      <w:r w:rsidRPr="002A7495">
        <w:t>/</w:t>
      </w:r>
      <w:r w:rsidRPr="002A7495">
        <w:rPr>
          <w:lang w:val="en-US"/>
        </w:rPr>
        <w:t>ru</w:t>
      </w:r>
      <w:r w:rsidRPr="002A7495">
        <w:t>/</w:t>
      </w:r>
      <w:r w:rsidRPr="002A7495">
        <w:rPr>
          <w:lang w:val="en-US"/>
        </w:rPr>
        <w:t>documents</w:t>
      </w:r>
      <w:r w:rsidRPr="002A7495">
        <w:t>/</w:t>
      </w:r>
      <w:r w:rsidRPr="002A7495">
        <w:rPr>
          <w:lang w:val="en-US"/>
        </w:rPr>
        <w:t>decl</w:t>
      </w:r>
      <w:r w:rsidRPr="002A7495">
        <w:t>_</w:t>
      </w:r>
      <w:r w:rsidRPr="002A7495">
        <w:rPr>
          <w:lang w:val="en-US"/>
        </w:rPr>
        <w:t>conv</w:t>
      </w:r>
      <w:r w:rsidRPr="002A7495">
        <w:t>/</w:t>
      </w:r>
      <w:r w:rsidRPr="002A7495">
        <w:rPr>
          <w:lang w:val="en-US"/>
        </w:rPr>
        <w:t>conventions</w:t>
      </w:r>
      <w:r w:rsidRPr="002A7495">
        <w:t>/</w:t>
      </w:r>
      <w:r w:rsidRPr="002A7495">
        <w:rPr>
          <w:lang w:val="en-US"/>
        </w:rPr>
        <w:t>pdf</w:t>
      </w:r>
      <w:r w:rsidRPr="002A7495">
        <w:t>/</w:t>
      </w:r>
      <w:r w:rsidRPr="002A7495">
        <w:rPr>
          <w:lang w:val="en-US"/>
        </w:rPr>
        <w:t>responsibility</w:t>
      </w:r>
      <w:r w:rsidRPr="002A7495">
        <w:t>.</w:t>
      </w:r>
      <w:r w:rsidRPr="002A7495">
        <w:rPr>
          <w:lang w:val="en-US"/>
        </w:rPr>
        <w:t>pdf</w:t>
      </w:r>
      <w:r w:rsidRPr="002A7495">
        <w:t>, доступен 22.05.2016</w:t>
      </w:r>
    </w:p>
  </w:footnote>
  <w:footnote w:id="88">
    <w:p w:rsidR="00105DE1" w:rsidRPr="002A7495" w:rsidRDefault="00105DE1">
      <w:pPr>
        <w:pStyle w:val="a5"/>
      </w:pPr>
      <w:r>
        <w:rPr>
          <w:rStyle w:val="a4"/>
        </w:rPr>
        <w:footnoteRef/>
      </w:r>
      <w:hyperlink r:id="rId17" w:history="1">
        <w:r w:rsidRPr="002A7495">
          <w:rPr>
            <w:rStyle w:val="a4"/>
            <w:vertAlign w:val="baseline"/>
          </w:rPr>
          <w:t>Международно-противоправное деяние международной организации и основания его возникновения</w:t>
        </w:r>
      </w:hyperlink>
      <w:r w:rsidRPr="002A7495">
        <w:rPr>
          <w:rStyle w:val="a4"/>
          <w:vertAlign w:val="baseline"/>
          <w:lang w:val="en-US"/>
        </w:rPr>
        <w:t> </w:t>
      </w:r>
      <w:r w:rsidRPr="002A7495">
        <w:rPr>
          <w:rStyle w:val="a4"/>
          <w:vertAlign w:val="baseline"/>
        </w:rPr>
        <w:t>// Воробьева Е.А.</w:t>
      </w:r>
      <w:r w:rsidRPr="002A7495">
        <w:rPr>
          <w:rStyle w:val="a4"/>
          <w:vertAlign w:val="baseline"/>
          <w:lang w:val="en-US"/>
        </w:rPr>
        <w:t> </w:t>
      </w:r>
      <w:r>
        <w:t>/</w:t>
      </w:r>
      <w:r w:rsidRPr="002A7495">
        <w:rPr>
          <w:rStyle w:val="a4"/>
          <w:vertAlign w:val="baseline"/>
        </w:rPr>
        <w:t>Журнал международного права и международных отношений. — №3. — 2007.</w:t>
      </w:r>
    </w:p>
  </w:footnote>
  <w:footnote w:id="89">
    <w:p w:rsidR="00105DE1" w:rsidRPr="002A7495" w:rsidRDefault="00105DE1">
      <w:pPr>
        <w:pStyle w:val="a5"/>
      </w:pPr>
      <w:r>
        <w:rPr>
          <w:rStyle w:val="a4"/>
        </w:rPr>
        <w:footnoteRef/>
      </w:r>
      <w:r w:rsidRPr="002A7495">
        <w:t xml:space="preserve"> Операция Организации Объединенных Наций в Конго (ОНУК) [Электронный ресурс] </w:t>
      </w:r>
      <w:r w:rsidRPr="002A7495">
        <w:rPr>
          <w:lang w:val="en-US"/>
        </w:rPr>
        <w:t>http</w:t>
      </w:r>
      <w:r w:rsidRPr="002A7495">
        <w:t>://</w:t>
      </w:r>
      <w:r w:rsidRPr="002A7495">
        <w:rPr>
          <w:lang w:val="en-US"/>
        </w:rPr>
        <w:t>www</w:t>
      </w:r>
      <w:r w:rsidRPr="002A7495">
        <w:t>.</w:t>
      </w:r>
      <w:r w:rsidRPr="002A7495">
        <w:rPr>
          <w:lang w:val="en-US"/>
        </w:rPr>
        <w:t>un</w:t>
      </w:r>
      <w:r w:rsidRPr="002A7495">
        <w:t>.</w:t>
      </w:r>
      <w:r w:rsidRPr="002A7495">
        <w:rPr>
          <w:lang w:val="en-US"/>
        </w:rPr>
        <w:t>org</w:t>
      </w:r>
      <w:r w:rsidRPr="002A7495">
        <w:t>/</w:t>
      </w:r>
      <w:r w:rsidRPr="002A7495">
        <w:rPr>
          <w:lang w:val="en-US"/>
        </w:rPr>
        <w:t>ru</w:t>
      </w:r>
      <w:r w:rsidRPr="002A7495">
        <w:t>/</w:t>
      </w:r>
      <w:r w:rsidRPr="002A7495">
        <w:rPr>
          <w:lang w:val="en-US"/>
        </w:rPr>
        <w:t>peacekeeping</w:t>
      </w:r>
      <w:r w:rsidRPr="002A7495">
        <w:t>/</w:t>
      </w:r>
      <w:r w:rsidRPr="002A7495">
        <w:rPr>
          <w:lang w:val="en-US"/>
        </w:rPr>
        <w:t>missions</w:t>
      </w:r>
      <w:r w:rsidRPr="002A7495">
        <w:t>/</w:t>
      </w:r>
      <w:r w:rsidRPr="002A7495">
        <w:rPr>
          <w:lang w:val="en-US"/>
        </w:rPr>
        <w:t>past</w:t>
      </w:r>
      <w:r w:rsidRPr="002A7495">
        <w:t>/</w:t>
      </w:r>
      <w:r w:rsidRPr="002A7495">
        <w:rPr>
          <w:lang w:val="en-US"/>
        </w:rPr>
        <w:t>congo</w:t>
      </w:r>
      <w:r w:rsidRPr="002A7495">
        <w:t>.</w:t>
      </w:r>
      <w:r w:rsidRPr="002A7495">
        <w:rPr>
          <w:lang w:val="en-US"/>
        </w:rPr>
        <w:t>htm</w:t>
      </w:r>
      <w:r w:rsidRPr="002A7495">
        <w:t>, доступен 22.05.2016</w:t>
      </w:r>
    </w:p>
  </w:footnote>
  <w:footnote w:id="90">
    <w:p w:rsidR="00105DE1" w:rsidRPr="00C112F9" w:rsidRDefault="00105DE1" w:rsidP="000754A1">
      <w:pPr>
        <w:autoSpaceDE w:val="0"/>
        <w:autoSpaceDN w:val="0"/>
        <w:adjustRightInd w:val="0"/>
        <w:rPr>
          <w:rFonts w:asciiTheme="minorHAnsi" w:hAnsiTheme="minorHAnsi"/>
          <w:sz w:val="18"/>
          <w:szCs w:val="20"/>
          <w:lang w:val="en-US"/>
        </w:rPr>
      </w:pPr>
      <w:r w:rsidRPr="0014223C">
        <w:rPr>
          <w:rStyle w:val="a4"/>
          <w:sz w:val="18"/>
          <w:szCs w:val="20"/>
        </w:rPr>
        <w:footnoteRef/>
      </w:r>
      <w:r w:rsidRPr="0014223C">
        <w:rPr>
          <w:rFonts w:ascii="GaramondC-Light" w:hAnsi="GaramondC-Light" w:cs="GaramondC-Light"/>
          <w:color w:val="231F20"/>
          <w:sz w:val="18"/>
          <w:szCs w:val="20"/>
          <w:lang w:val="en-US"/>
        </w:rPr>
        <w:t>«</w:t>
      </w:r>
      <w:r w:rsidRPr="00A569B2">
        <w:rPr>
          <w:color w:val="231F20"/>
          <w:sz w:val="18"/>
          <w:szCs w:val="20"/>
          <w:lang w:val="en-US"/>
        </w:rPr>
        <w:t>Use of mercenaries as a means of violating human rights and impeding the exercise of the right of peoples to self determination», UN Doc. E/CN.4/2005/14, para. 50.pg 14</w:t>
      </w:r>
    </w:p>
  </w:footnote>
  <w:footnote w:id="91">
    <w:p w:rsidR="00105DE1" w:rsidRPr="00D871FA" w:rsidRDefault="00105DE1" w:rsidP="000754A1">
      <w:pPr>
        <w:autoSpaceDE w:val="0"/>
        <w:autoSpaceDN w:val="0"/>
        <w:adjustRightInd w:val="0"/>
        <w:rPr>
          <w:lang w:val="en-US"/>
        </w:rPr>
      </w:pPr>
      <w:r w:rsidRPr="0014223C">
        <w:rPr>
          <w:rStyle w:val="a4"/>
          <w:sz w:val="18"/>
          <w:szCs w:val="20"/>
        </w:rPr>
        <w:footnoteRef/>
      </w:r>
      <w:r w:rsidRPr="0014223C">
        <w:rPr>
          <w:color w:val="231F20"/>
          <w:sz w:val="18"/>
          <w:szCs w:val="20"/>
          <w:lang w:val="en-US"/>
        </w:rPr>
        <w:t>Major General George R. Fay, AR 15–6 Investigation of the Abu Ghraib Detention Facility and 205th Military Intelligence Brigade 130–34, 23 August 2004, online: ,http://www4.army.mil/ocpa/reports/ar15–6/index.html</w:t>
      </w:r>
      <w:r w:rsidRPr="0014223C">
        <w:rPr>
          <w:rFonts w:ascii="GaramondC-Light" w:hAnsi="GaramondC-Light" w:cs="GaramondC-Light"/>
          <w:color w:val="231F20"/>
          <w:sz w:val="18"/>
          <w:szCs w:val="20"/>
          <w:lang w:val="en-US"/>
        </w:rPr>
        <w:t>.</w:t>
      </w:r>
    </w:p>
  </w:footnote>
  <w:footnote w:id="92">
    <w:p w:rsidR="00105DE1" w:rsidRPr="002A7495" w:rsidRDefault="00105DE1">
      <w:pPr>
        <w:pStyle w:val="a5"/>
      </w:pPr>
      <w:r>
        <w:rPr>
          <w:rStyle w:val="a4"/>
        </w:rPr>
        <w:footnoteRef/>
      </w:r>
      <w:r w:rsidRPr="002A7495">
        <w:t xml:space="preserve"> К вопросу о субъективных признаках геноцида в рамках международного и национального законодательства/Фасхутдинов</w:t>
      </w:r>
      <w:r w:rsidRPr="002A7495">
        <w:rPr>
          <w:lang w:val="en-US"/>
        </w:rPr>
        <w:t>﻿</w:t>
      </w:r>
      <w:r w:rsidRPr="002A7495">
        <w:t xml:space="preserve"> Р.</w:t>
      </w:r>
      <w:r w:rsidRPr="002A7495">
        <w:rPr>
          <w:lang w:val="en-US"/>
        </w:rPr>
        <w:t>﻿</w:t>
      </w:r>
      <w:r w:rsidRPr="002A7495">
        <w:t>Ф.,</w:t>
      </w:r>
      <w:r w:rsidRPr="002A7495">
        <w:rPr>
          <w:lang w:val="en-US"/>
        </w:rPr>
        <w:t>﻿</w:t>
      </w:r>
      <w:r w:rsidRPr="002A7495">
        <w:t xml:space="preserve"> Сулейманов </w:t>
      </w:r>
      <w:r w:rsidRPr="002A7495">
        <w:rPr>
          <w:lang w:val="en-US"/>
        </w:rPr>
        <w:t>﻿</w:t>
      </w:r>
      <w:r w:rsidRPr="002A7495">
        <w:t>М.</w:t>
      </w:r>
      <w:r w:rsidRPr="002A7495">
        <w:rPr>
          <w:lang w:val="en-US"/>
        </w:rPr>
        <w:t>﻿</w:t>
      </w:r>
      <w:r w:rsidRPr="002A7495">
        <w:t xml:space="preserve">Р. [Электронный ресурс] </w:t>
      </w:r>
      <w:r w:rsidRPr="002A7495">
        <w:rPr>
          <w:lang w:val="en-US"/>
        </w:rPr>
        <w:t>http</w:t>
      </w:r>
      <w:r w:rsidRPr="002A7495">
        <w:t>://</w:t>
      </w:r>
      <w:r w:rsidRPr="002A7495">
        <w:rPr>
          <w:lang w:val="en-US"/>
        </w:rPr>
        <w:t>www</w:t>
      </w:r>
      <w:r w:rsidRPr="002A7495">
        <w:t>.</w:t>
      </w:r>
      <w:r w:rsidRPr="002A7495">
        <w:rPr>
          <w:lang w:val="en-US"/>
        </w:rPr>
        <w:t>eurasialaw</w:t>
      </w:r>
      <w:r w:rsidRPr="002A7495">
        <w:t>.</w:t>
      </w:r>
      <w:r w:rsidRPr="002A7495">
        <w:rPr>
          <w:lang w:val="en-US"/>
        </w:rPr>
        <w:t>ru</w:t>
      </w:r>
      <w:r w:rsidRPr="002A7495">
        <w:t>/</w:t>
      </w:r>
      <w:r w:rsidRPr="002A7495">
        <w:rPr>
          <w:lang w:val="en-US"/>
        </w:rPr>
        <w:t>index</w:t>
      </w:r>
      <w:r w:rsidRPr="002A7495">
        <w:t>.</w:t>
      </w:r>
      <w:r w:rsidRPr="002A7495">
        <w:rPr>
          <w:lang w:val="en-US"/>
        </w:rPr>
        <w:t>php</w:t>
      </w:r>
      <w:r w:rsidRPr="002A7495">
        <w:t>?</w:t>
      </w:r>
      <w:r w:rsidRPr="002A7495">
        <w:rPr>
          <w:lang w:val="en-US"/>
        </w:rPr>
        <w:t>option</w:t>
      </w:r>
      <w:r w:rsidRPr="002A7495">
        <w:t>=</w:t>
      </w:r>
      <w:r w:rsidRPr="002A7495">
        <w:rPr>
          <w:lang w:val="en-US"/>
        </w:rPr>
        <w:t>com</w:t>
      </w:r>
      <w:r w:rsidRPr="002A7495">
        <w:t>_</w:t>
      </w:r>
      <w:r w:rsidRPr="002A7495">
        <w:rPr>
          <w:lang w:val="en-US"/>
        </w:rPr>
        <w:t>content</w:t>
      </w:r>
      <w:r w:rsidRPr="002A7495">
        <w:t>&amp;</w:t>
      </w:r>
      <w:r w:rsidRPr="002A7495">
        <w:rPr>
          <w:lang w:val="en-US"/>
        </w:rPr>
        <w:t>view</w:t>
      </w:r>
      <w:r w:rsidRPr="002A7495">
        <w:t>=</w:t>
      </w:r>
      <w:r w:rsidRPr="002A7495">
        <w:rPr>
          <w:lang w:val="en-US"/>
        </w:rPr>
        <w:t>article</w:t>
      </w:r>
      <w:r w:rsidRPr="002A7495">
        <w:t>&amp;</w:t>
      </w:r>
      <w:r w:rsidRPr="002A7495">
        <w:rPr>
          <w:lang w:val="en-US"/>
        </w:rPr>
        <w:t>id</w:t>
      </w:r>
      <w:r w:rsidRPr="002A7495">
        <w:t>=7980%3</w:t>
      </w:r>
      <w:r w:rsidRPr="002A7495">
        <w:rPr>
          <w:lang w:val="en-US"/>
        </w:rPr>
        <w:t>A</w:t>
      </w:r>
      <w:r w:rsidRPr="002A7495">
        <w:t>2016-02-03-05-35-29&amp;</w:t>
      </w:r>
      <w:r w:rsidRPr="002A7495">
        <w:rPr>
          <w:lang w:val="en-US"/>
        </w:rPr>
        <w:t>catid</w:t>
      </w:r>
      <w:r w:rsidRPr="002A7495">
        <w:t>=109%3</w:t>
      </w:r>
      <w:r w:rsidRPr="002A7495">
        <w:rPr>
          <w:lang w:val="en-US"/>
        </w:rPr>
        <w:t>A</w:t>
      </w:r>
      <w:r w:rsidRPr="002A7495">
        <w:t>2010-06-17-09-48-32&amp;</w:t>
      </w:r>
      <w:r w:rsidRPr="002A7495">
        <w:rPr>
          <w:lang w:val="en-US"/>
        </w:rPr>
        <w:t>Itemid</w:t>
      </w:r>
      <w:r w:rsidRPr="002A7495">
        <w:t>=165, доступен 22.05.2016</w:t>
      </w:r>
    </w:p>
  </w:footnote>
  <w:footnote w:id="93">
    <w:p w:rsidR="00105DE1" w:rsidRPr="002A7495" w:rsidRDefault="00105DE1">
      <w:pPr>
        <w:pStyle w:val="a5"/>
      </w:pPr>
      <w:r>
        <w:rPr>
          <w:rStyle w:val="a4"/>
        </w:rPr>
        <w:footnoteRef/>
      </w:r>
      <w:r w:rsidRPr="002A7495">
        <w:t xml:space="preserve"> Постановление суда Международного Трибунала № </w:t>
      </w:r>
      <w:r w:rsidRPr="002A7495">
        <w:rPr>
          <w:lang w:val="en-US"/>
        </w:rPr>
        <w:t>ICTR</w:t>
      </w:r>
      <w:r w:rsidRPr="002A7495">
        <w:t>-96-13-</w:t>
      </w:r>
      <w:r w:rsidRPr="002A7495">
        <w:rPr>
          <w:lang w:val="en-US"/>
        </w:rPr>
        <w:t>A</w:t>
      </w:r>
      <w:r w:rsidRPr="002A7495">
        <w:t xml:space="preserve"> от 27 января 2000 года [Электронный ресурс] </w:t>
      </w:r>
      <w:r w:rsidRPr="002A7495">
        <w:rPr>
          <w:lang w:val="en-US"/>
        </w:rPr>
        <w:t>http</w:t>
      </w:r>
      <w:r w:rsidRPr="002A7495">
        <w:t>://</w:t>
      </w:r>
      <w:r w:rsidRPr="002A7495">
        <w:rPr>
          <w:lang w:val="en-US"/>
        </w:rPr>
        <w:t>unictr</w:t>
      </w:r>
      <w:r w:rsidRPr="002A7495">
        <w:t>.</w:t>
      </w:r>
      <w:r w:rsidRPr="002A7495">
        <w:rPr>
          <w:lang w:val="en-US"/>
        </w:rPr>
        <w:t>unmict</w:t>
      </w:r>
      <w:r w:rsidRPr="002A7495">
        <w:t>.</w:t>
      </w:r>
      <w:r w:rsidRPr="002A7495">
        <w:rPr>
          <w:lang w:val="en-US"/>
        </w:rPr>
        <w:t>org</w:t>
      </w:r>
      <w:r w:rsidRPr="002A7495">
        <w:t>/</w:t>
      </w:r>
      <w:r w:rsidRPr="002A7495">
        <w:rPr>
          <w:lang w:val="en-US"/>
        </w:rPr>
        <w:t>sites</w:t>
      </w:r>
      <w:r w:rsidRPr="002A7495">
        <w:t>/</w:t>
      </w:r>
      <w:r w:rsidRPr="002A7495">
        <w:rPr>
          <w:lang w:val="en-US"/>
        </w:rPr>
        <w:t>unictr</w:t>
      </w:r>
      <w:r w:rsidRPr="002A7495">
        <w:t>.</w:t>
      </w:r>
      <w:r w:rsidRPr="002A7495">
        <w:rPr>
          <w:lang w:val="en-US"/>
        </w:rPr>
        <w:t>org</w:t>
      </w:r>
      <w:r w:rsidRPr="002A7495">
        <w:t>/</w:t>
      </w:r>
      <w:r w:rsidRPr="002A7495">
        <w:rPr>
          <w:lang w:val="en-US"/>
        </w:rPr>
        <w:t>files</w:t>
      </w:r>
      <w:r w:rsidRPr="002A7495">
        <w:t>/</w:t>
      </w:r>
      <w:r w:rsidRPr="002A7495">
        <w:rPr>
          <w:lang w:val="en-US"/>
        </w:rPr>
        <w:t>case</w:t>
      </w:r>
      <w:r w:rsidRPr="002A7495">
        <w:t>-</w:t>
      </w:r>
      <w:r w:rsidRPr="002A7495">
        <w:rPr>
          <w:lang w:val="en-US"/>
        </w:rPr>
        <w:t>documents</w:t>
      </w:r>
      <w:r w:rsidRPr="002A7495">
        <w:t>/</w:t>
      </w:r>
      <w:r w:rsidRPr="002A7495">
        <w:rPr>
          <w:lang w:val="en-US"/>
        </w:rPr>
        <w:t>ictr</w:t>
      </w:r>
      <w:r w:rsidRPr="002A7495">
        <w:t>-96-13/</w:t>
      </w:r>
      <w:r w:rsidRPr="002A7495">
        <w:rPr>
          <w:lang w:val="en-US"/>
        </w:rPr>
        <w:t>appeals</w:t>
      </w:r>
      <w:r w:rsidRPr="002A7495">
        <w:t>-</w:t>
      </w:r>
      <w:r w:rsidRPr="002A7495">
        <w:rPr>
          <w:lang w:val="en-US"/>
        </w:rPr>
        <w:t>chamber</w:t>
      </w:r>
      <w:r w:rsidRPr="002A7495">
        <w:t>-</w:t>
      </w:r>
      <w:r w:rsidRPr="002A7495">
        <w:rPr>
          <w:lang w:val="en-US"/>
        </w:rPr>
        <w:t>judgements</w:t>
      </w:r>
      <w:r w:rsidRPr="002A7495">
        <w:t>/</w:t>
      </w:r>
      <w:r w:rsidRPr="002A7495">
        <w:rPr>
          <w:lang w:val="en-US"/>
        </w:rPr>
        <w:t>en</w:t>
      </w:r>
      <w:r w:rsidRPr="002A7495">
        <w:t>/011116.</w:t>
      </w:r>
      <w:r w:rsidRPr="002A7495">
        <w:rPr>
          <w:lang w:val="en-US"/>
        </w:rPr>
        <w:t>pdf</w:t>
      </w:r>
      <w:r w:rsidRPr="002A7495">
        <w:t>, доступен 22.05.2016</w:t>
      </w:r>
    </w:p>
  </w:footnote>
  <w:footnote w:id="94">
    <w:p w:rsidR="00105DE1" w:rsidRPr="00E73820" w:rsidRDefault="00105DE1">
      <w:pPr>
        <w:pStyle w:val="a5"/>
        <w:rPr>
          <w:lang w:val="en-US"/>
        </w:rPr>
      </w:pPr>
      <w:r>
        <w:rPr>
          <w:rStyle w:val="a4"/>
        </w:rPr>
        <w:footnoteRef/>
      </w:r>
      <w:r>
        <w:rPr>
          <w:lang w:val="en-US"/>
        </w:rPr>
        <w:t xml:space="preserve">Tierney J.F. Warlord, Inc.: Extortion and Corruption Along the U.S. </w:t>
      </w:r>
      <w:r w:rsidRPr="00E73820">
        <w:rPr>
          <w:lang w:val="en-US"/>
        </w:rPr>
        <w:t>Supply Chain in Afghanistan</w:t>
      </w:r>
      <w:r>
        <w:rPr>
          <w:lang w:val="en-US"/>
        </w:rPr>
        <w:t xml:space="preserve"> Report of the Majority Staff/ Report by Chair Subcommittee on National Security and Foreign Affairs Committee on Oversight and government  Reform. U.S. House of Representatives. 2010. 85 p.</w:t>
      </w:r>
    </w:p>
  </w:footnote>
  <w:footnote w:id="95">
    <w:p w:rsidR="00105DE1" w:rsidRPr="002E27BA" w:rsidRDefault="00105DE1">
      <w:pPr>
        <w:pStyle w:val="a5"/>
        <w:rPr>
          <w:lang w:val="en-US"/>
        </w:rPr>
      </w:pPr>
      <w:r>
        <w:rPr>
          <w:rStyle w:val="a4"/>
        </w:rPr>
        <w:footnoteRef/>
      </w:r>
      <w:r w:rsidRPr="00282301">
        <w:rPr>
          <w:lang w:val="en-US"/>
        </w:rPr>
        <w:t>Department of Defense Contractors in Afghanistan and Iraq: Background and Analysis  [Электронныйресурс] https://www.fas.org/sgp/crs/natsec/R40764.pdf, доступен 22.05.2016</w:t>
      </w:r>
    </w:p>
  </w:footnote>
  <w:footnote w:id="96">
    <w:p w:rsidR="00105DE1" w:rsidRPr="00282301" w:rsidRDefault="00105DE1">
      <w:pPr>
        <w:pStyle w:val="a5"/>
      </w:pPr>
      <w:r>
        <w:rPr>
          <w:rStyle w:val="a4"/>
        </w:rPr>
        <w:footnoteRef/>
      </w:r>
      <w:r w:rsidRPr="00282301">
        <w:t xml:space="preserve"> Устав ООН, гл. 2 [Электронный ресурс] </w:t>
      </w:r>
      <w:r w:rsidRPr="00282301">
        <w:rPr>
          <w:lang w:val="en-US"/>
        </w:rPr>
        <w:t>http</w:t>
      </w:r>
      <w:r w:rsidRPr="00282301">
        <w:t>://</w:t>
      </w:r>
      <w:r w:rsidRPr="00282301">
        <w:rPr>
          <w:lang w:val="en-US"/>
        </w:rPr>
        <w:t>www</w:t>
      </w:r>
      <w:r w:rsidRPr="00282301">
        <w:t>.</w:t>
      </w:r>
      <w:r w:rsidRPr="00282301">
        <w:rPr>
          <w:lang w:val="en-US"/>
        </w:rPr>
        <w:t>un</w:t>
      </w:r>
      <w:r w:rsidRPr="00282301">
        <w:t>.</w:t>
      </w:r>
      <w:r w:rsidRPr="00282301">
        <w:rPr>
          <w:lang w:val="en-US"/>
        </w:rPr>
        <w:t>org</w:t>
      </w:r>
      <w:r w:rsidRPr="00282301">
        <w:t>/</w:t>
      </w:r>
      <w:r w:rsidRPr="00282301">
        <w:rPr>
          <w:lang w:val="en-US"/>
        </w:rPr>
        <w:t>en</w:t>
      </w:r>
      <w:r w:rsidRPr="00282301">
        <w:t>/</w:t>
      </w:r>
      <w:r w:rsidRPr="00282301">
        <w:rPr>
          <w:lang w:val="en-US"/>
        </w:rPr>
        <w:t>charter</w:t>
      </w:r>
      <w:r w:rsidRPr="00282301">
        <w:t>-</w:t>
      </w:r>
      <w:r w:rsidRPr="00282301">
        <w:rPr>
          <w:lang w:val="en-US"/>
        </w:rPr>
        <w:t>united</w:t>
      </w:r>
      <w:r w:rsidRPr="00282301">
        <w:t>-</w:t>
      </w:r>
      <w:r w:rsidRPr="00282301">
        <w:rPr>
          <w:lang w:val="en-US"/>
        </w:rPr>
        <w:t>nations</w:t>
      </w:r>
      <w:r w:rsidRPr="00282301">
        <w:t>/, доступен 22.05.2016</w:t>
      </w:r>
    </w:p>
  </w:footnote>
  <w:footnote w:id="97">
    <w:p w:rsidR="00105DE1" w:rsidRPr="00334F6E" w:rsidRDefault="00105DE1">
      <w:pPr>
        <w:pStyle w:val="a5"/>
        <w:rPr>
          <w:lang w:val="en-US"/>
        </w:rPr>
      </w:pPr>
      <w:r>
        <w:rPr>
          <w:rStyle w:val="a4"/>
        </w:rPr>
        <w:footnoteRef/>
      </w:r>
      <w:r w:rsidRPr="00334F6E">
        <w:t xml:space="preserve"> Кашников Б. Н. Частные военные компании и теория справедливых войн // Российский научный журнал. </w:t>
      </w:r>
      <w:r w:rsidRPr="00334F6E">
        <w:rPr>
          <w:lang w:val="en-US"/>
        </w:rPr>
        <w:t xml:space="preserve">2011. № 20. </w:t>
      </w:r>
      <w:r w:rsidRPr="00334F6E">
        <w:t>С</w:t>
      </w:r>
      <w:r w:rsidRPr="00334F6E">
        <w:rPr>
          <w:lang w:val="en-US"/>
        </w:rPr>
        <w:t>. 83-94.</w:t>
      </w:r>
    </w:p>
  </w:footnote>
  <w:footnote w:id="98">
    <w:p w:rsidR="00105DE1" w:rsidRPr="00334F6E" w:rsidRDefault="00105DE1">
      <w:pPr>
        <w:pStyle w:val="a5"/>
        <w:rPr>
          <w:lang w:val="en-US"/>
        </w:rPr>
      </w:pPr>
      <w:r>
        <w:rPr>
          <w:rStyle w:val="a4"/>
        </w:rPr>
        <w:footnoteRef/>
      </w:r>
      <w:r w:rsidRPr="00334F6E">
        <w:rPr>
          <w:lang w:val="en-US"/>
        </w:rPr>
        <w:t xml:space="preserve"> The International Law Commission 1999-2009: Volume IV: Treaties, Final Draft/ Arnold Pronto,Michael Wood, pg. 75 [Электронный ресурс] https://books.google.ru/books?id=8_CsJgpneFAC&amp;pg=PA522&amp;lpg=PA522&amp;dq, доступен 22.05.2016</w:t>
      </w:r>
    </w:p>
  </w:footnote>
  <w:footnote w:id="99">
    <w:p w:rsidR="00105DE1" w:rsidRPr="00D40E33" w:rsidRDefault="00105DE1">
      <w:pPr>
        <w:pStyle w:val="a5"/>
        <w:rPr>
          <w:lang w:val="en-US"/>
        </w:rPr>
      </w:pPr>
      <w:r>
        <w:rPr>
          <w:rStyle w:val="a4"/>
        </w:rPr>
        <w:footnoteRef/>
      </w:r>
      <w:r w:rsidRPr="00282301">
        <w:rPr>
          <w:lang w:val="en-US"/>
        </w:rPr>
        <w:t>Blackwater Guards Tied to Secret C.I.A. Raids/ Barclay Walsh [Электронный</w:t>
      </w:r>
      <w:r w:rsidR="00F61BEC" w:rsidRPr="00F61BEC">
        <w:rPr>
          <w:lang w:val="en-US"/>
        </w:rPr>
        <w:t xml:space="preserve"> </w:t>
      </w:r>
      <w:r w:rsidRPr="00282301">
        <w:rPr>
          <w:lang w:val="en-US"/>
        </w:rPr>
        <w:t>ресурс] http://www.nytimes.com/2009/12/11/us/politics/11blackwater.html, доступен 22.05.2016</w:t>
      </w:r>
    </w:p>
  </w:footnote>
  <w:footnote w:id="100">
    <w:p w:rsidR="00105DE1" w:rsidRPr="00D40E33" w:rsidRDefault="00105DE1">
      <w:pPr>
        <w:pStyle w:val="a5"/>
        <w:rPr>
          <w:lang w:val="en-US"/>
        </w:rPr>
      </w:pPr>
      <w:r>
        <w:rPr>
          <w:rStyle w:val="a4"/>
        </w:rPr>
        <w:footnoteRef/>
      </w:r>
      <w:r w:rsidRPr="00B26BFD">
        <w:rPr>
          <w:lang w:val="en-US"/>
        </w:rPr>
        <w:t>Chapter 5: Executive Outcomes – A corporate conquest/KhareenPech // An old emperor in a new suit//pg.85 [Электронныйресурс] https://issafrica.org/Pubs/Books/PeaceProfitPlunder/Chap5.pdf, доступен 22.05.2016</w:t>
      </w:r>
    </w:p>
  </w:footnote>
  <w:footnote w:id="101">
    <w:p w:rsidR="00105DE1" w:rsidRPr="00D40E33" w:rsidRDefault="00105DE1">
      <w:pPr>
        <w:pStyle w:val="a5"/>
        <w:rPr>
          <w:lang w:val="en-US"/>
        </w:rPr>
      </w:pPr>
      <w:r>
        <w:rPr>
          <w:rStyle w:val="a4"/>
        </w:rPr>
        <w:footnoteRef/>
      </w:r>
      <w:r w:rsidRPr="00B26BFD">
        <w:rPr>
          <w:lang w:val="en-US"/>
        </w:rPr>
        <w:t>Chapter 5: Executive Outcomes – A corporate conquest/KhareenPech // An old emperor in a new suit//pg.93 [Электронныйресурс] https://issafrica.org/Pubs/Books/PeaceProfitPlunder/Chap5.pdf, доступен 22.05.2016</w:t>
      </w:r>
    </w:p>
  </w:footnote>
  <w:footnote w:id="102">
    <w:p w:rsidR="00105DE1" w:rsidRPr="00D40E33" w:rsidRDefault="00105DE1">
      <w:pPr>
        <w:pStyle w:val="a5"/>
        <w:rPr>
          <w:lang w:val="en-US"/>
        </w:rPr>
      </w:pPr>
      <w:r>
        <w:rPr>
          <w:rStyle w:val="a4"/>
        </w:rPr>
        <w:footnoteRef/>
      </w:r>
      <w:r w:rsidRPr="00B26BFD">
        <w:rPr>
          <w:lang w:val="en-US"/>
        </w:rPr>
        <w:t>Chapter 5: Executive Outcomes – A corporate conquest/KhareenPech // An old emperor in a new suit//pg.87 [Электронныйресурс] https://issafrica.org/Pubs/Books/PeaceProfitPlunder/Chap5.pdf, доступен 22.05.2016</w:t>
      </w:r>
    </w:p>
  </w:footnote>
  <w:footnote w:id="103">
    <w:p w:rsidR="00105DE1" w:rsidRPr="00D40E33" w:rsidRDefault="00105DE1">
      <w:pPr>
        <w:pStyle w:val="a5"/>
        <w:rPr>
          <w:lang w:val="en-US"/>
        </w:rPr>
      </w:pPr>
      <w:r>
        <w:rPr>
          <w:rStyle w:val="a4"/>
        </w:rPr>
        <w:footnoteRef/>
      </w:r>
      <w:r w:rsidRPr="00B26BFD">
        <w:rPr>
          <w:lang w:val="en-US"/>
        </w:rPr>
        <w:t>Chapter 6: The military as business – Military Professional Resources, Incorporated/JakkieCilliers and Ian Douglas Introduction //pg.113 [Электронныйресурс] https://www.issafrica.org/uploads/PEACECHAP6.PDF, доступен 22.05.2016</w:t>
      </w:r>
    </w:p>
  </w:footnote>
  <w:footnote w:id="104">
    <w:p w:rsidR="00105DE1" w:rsidRPr="00D40E33" w:rsidRDefault="00105DE1">
      <w:pPr>
        <w:pStyle w:val="a5"/>
        <w:rPr>
          <w:lang w:val="en-US"/>
        </w:rPr>
      </w:pPr>
      <w:r>
        <w:rPr>
          <w:rStyle w:val="a4"/>
        </w:rPr>
        <w:footnoteRef/>
      </w:r>
      <w:r w:rsidRPr="00B26BFD">
        <w:rPr>
          <w:lang w:val="en-US"/>
        </w:rPr>
        <w:t>Before Shooting in Iraq, a Warning on Blackwater [Электронныйресурс] http://www.nytimes.com/2014/06/30/us/before-shooting-in-iraq-warning-on-blackwater.html, доступен 22.05.2016</w:t>
      </w:r>
    </w:p>
  </w:footnote>
  <w:footnote w:id="105">
    <w:p w:rsidR="00105DE1" w:rsidRPr="00D13838" w:rsidRDefault="00105DE1">
      <w:pPr>
        <w:pStyle w:val="a5"/>
        <w:rPr>
          <w:lang w:val="en-US"/>
        </w:rPr>
      </w:pPr>
      <w:r>
        <w:rPr>
          <w:rStyle w:val="a4"/>
        </w:rPr>
        <w:footnoteRef/>
      </w:r>
      <w:r w:rsidRPr="00B26BFD">
        <w:rPr>
          <w:lang w:val="en-US"/>
        </w:rPr>
        <w:t>Pentagon Gives Blackwater New Contract// Ali Gharib/ September 30, 2007 [Электронныйресурс] http://original.antiwar.com/ali-gharib/2007/09/29/pentagon-gives-blackwater-new-contract/, доступен 22.05.2016</w:t>
      </w:r>
    </w:p>
  </w:footnote>
  <w:footnote w:id="106">
    <w:p w:rsidR="00105DE1" w:rsidRPr="00012061" w:rsidRDefault="00105DE1">
      <w:pPr>
        <w:pStyle w:val="a5"/>
      </w:pPr>
      <w:r>
        <w:rPr>
          <w:rStyle w:val="a4"/>
        </w:rPr>
        <w:footnoteRef/>
      </w:r>
      <w:r w:rsidRPr="00012061">
        <w:t xml:space="preserve"> Размер военного бюджета США 2006 года [Электронный ресурс] </w:t>
      </w:r>
      <w:r w:rsidRPr="00012061">
        <w:rPr>
          <w:lang w:val="en-US"/>
        </w:rPr>
        <w:t>https</w:t>
      </w:r>
      <w:r w:rsidRPr="00012061">
        <w:t>://</w:t>
      </w:r>
      <w:r w:rsidRPr="00012061">
        <w:rPr>
          <w:lang w:val="en-US"/>
        </w:rPr>
        <w:t>www</w:t>
      </w:r>
      <w:r w:rsidRPr="00012061">
        <w:t>.</w:t>
      </w:r>
      <w:r w:rsidRPr="00012061">
        <w:rPr>
          <w:lang w:val="en-US"/>
        </w:rPr>
        <w:t>gpo</w:t>
      </w:r>
      <w:r w:rsidRPr="00012061">
        <w:t>.</w:t>
      </w:r>
      <w:r w:rsidRPr="00012061">
        <w:rPr>
          <w:lang w:val="en-US"/>
        </w:rPr>
        <w:t>gov</w:t>
      </w:r>
      <w:r w:rsidRPr="00012061">
        <w:t>/</w:t>
      </w:r>
      <w:r w:rsidRPr="00012061">
        <w:rPr>
          <w:lang w:val="en-US"/>
        </w:rPr>
        <w:t>fdsys</w:t>
      </w:r>
      <w:r w:rsidRPr="00012061">
        <w:t>/</w:t>
      </w:r>
      <w:r w:rsidRPr="00012061">
        <w:rPr>
          <w:lang w:val="en-US"/>
        </w:rPr>
        <w:t>search</w:t>
      </w:r>
      <w:r w:rsidRPr="00012061">
        <w:t>/</w:t>
      </w:r>
      <w:r w:rsidRPr="00012061">
        <w:rPr>
          <w:lang w:val="en-US"/>
        </w:rPr>
        <w:t>pagedetails</w:t>
      </w:r>
      <w:r w:rsidRPr="00012061">
        <w:t>.</w:t>
      </w:r>
      <w:r w:rsidRPr="00012061">
        <w:rPr>
          <w:lang w:val="en-US"/>
        </w:rPr>
        <w:t>action</w:t>
      </w:r>
      <w:r w:rsidRPr="00012061">
        <w:t>?</w:t>
      </w:r>
      <w:r w:rsidRPr="00012061">
        <w:rPr>
          <w:lang w:val="en-US"/>
        </w:rPr>
        <w:t>granuleId</w:t>
      </w:r>
      <w:r w:rsidRPr="00012061">
        <w:t>=</w:t>
      </w:r>
      <w:r w:rsidRPr="00012061">
        <w:rPr>
          <w:lang w:val="en-US"/>
        </w:rPr>
        <w:t>BUDGET</w:t>
      </w:r>
      <w:r w:rsidRPr="00012061">
        <w:t>-2015-</w:t>
      </w:r>
      <w:r w:rsidRPr="00012061">
        <w:rPr>
          <w:lang w:val="en-US"/>
        </w:rPr>
        <w:t>TAB</w:t>
      </w:r>
      <w:r w:rsidRPr="00012061">
        <w:t>-5-1&amp;</w:t>
      </w:r>
      <w:r w:rsidRPr="00012061">
        <w:rPr>
          <w:lang w:val="en-US"/>
        </w:rPr>
        <w:t>packageId</w:t>
      </w:r>
      <w:r w:rsidRPr="00012061">
        <w:t>=</w:t>
      </w:r>
      <w:r w:rsidRPr="00012061">
        <w:rPr>
          <w:lang w:val="en-US"/>
        </w:rPr>
        <w:t>BUDGET</w:t>
      </w:r>
      <w:r w:rsidRPr="00012061">
        <w:t>-2015-</w:t>
      </w:r>
      <w:r w:rsidRPr="00012061">
        <w:rPr>
          <w:lang w:val="en-US"/>
        </w:rPr>
        <w:t>TAB</w:t>
      </w:r>
      <w:r w:rsidRPr="00012061">
        <w:t>&amp;</w:t>
      </w:r>
      <w:r w:rsidRPr="00012061">
        <w:rPr>
          <w:lang w:val="en-US"/>
        </w:rPr>
        <w:t>fromBrowse</w:t>
      </w:r>
      <w:r w:rsidRPr="00012061">
        <w:t>=</w:t>
      </w:r>
      <w:r w:rsidRPr="00012061">
        <w:rPr>
          <w:lang w:val="en-US"/>
        </w:rPr>
        <w:t>true</w:t>
      </w:r>
      <w:r w:rsidRPr="00012061">
        <w:t>/, доступен 22.05.2016</w:t>
      </w:r>
    </w:p>
  </w:footnote>
  <w:footnote w:id="107">
    <w:p w:rsidR="00105DE1" w:rsidRPr="00012061" w:rsidRDefault="00105DE1">
      <w:pPr>
        <w:pStyle w:val="a5"/>
      </w:pPr>
      <w:r>
        <w:rPr>
          <w:rStyle w:val="a4"/>
        </w:rPr>
        <w:footnoteRef/>
      </w:r>
      <w:r w:rsidRPr="00012061">
        <w:t xml:space="preserve"> Размер военного бюджета США 2006 года [Электронный ресурс] </w:t>
      </w:r>
      <w:r w:rsidRPr="00012061">
        <w:rPr>
          <w:lang w:val="en-US"/>
        </w:rPr>
        <w:t>https</w:t>
      </w:r>
      <w:r w:rsidRPr="00012061">
        <w:t>://</w:t>
      </w:r>
      <w:r w:rsidRPr="00012061">
        <w:rPr>
          <w:lang w:val="en-US"/>
        </w:rPr>
        <w:t>www</w:t>
      </w:r>
      <w:r w:rsidRPr="00012061">
        <w:t>.</w:t>
      </w:r>
      <w:r w:rsidRPr="00012061">
        <w:rPr>
          <w:lang w:val="en-US"/>
        </w:rPr>
        <w:t>gpo</w:t>
      </w:r>
      <w:r w:rsidRPr="00012061">
        <w:t>.</w:t>
      </w:r>
      <w:r w:rsidRPr="00012061">
        <w:rPr>
          <w:lang w:val="en-US"/>
        </w:rPr>
        <w:t>gov</w:t>
      </w:r>
      <w:r w:rsidRPr="00012061">
        <w:t>/</w:t>
      </w:r>
      <w:r w:rsidRPr="00012061">
        <w:rPr>
          <w:lang w:val="en-US"/>
        </w:rPr>
        <w:t>fdsys</w:t>
      </w:r>
      <w:r w:rsidRPr="00012061">
        <w:t>/</w:t>
      </w:r>
      <w:r w:rsidRPr="00012061">
        <w:rPr>
          <w:lang w:val="en-US"/>
        </w:rPr>
        <w:t>search</w:t>
      </w:r>
      <w:r w:rsidRPr="00012061">
        <w:t>/</w:t>
      </w:r>
      <w:r w:rsidRPr="00012061">
        <w:rPr>
          <w:lang w:val="en-US"/>
        </w:rPr>
        <w:t>pagedetails</w:t>
      </w:r>
      <w:r w:rsidRPr="00012061">
        <w:t>.</w:t>
      </w:r>
      <w:r w:rsidRPr="00012061">
        <w:rPr>
          <w:lang w:val="en-US"/>
        </w:rPr>
        <w:t>action</w:t>
      </w:r>
      <w:r w:rsidRPr="00012061">
        <w:t>?</w:t>
      </w:r>
      <w:r w:rsidRPr="00012061">
        <w:rPr>
          <w:lang w:val="en-US"/>
        </w:rPr>
        <w:t>granuleId</w:t>
      </w:r>
      <w:r w:rsidRPr="00012061">
        <w:t>=</w:t>
      </w:r>
      <w:r w:rsidRPr="00012061">
        <w:rPr>
          <w:lang w:val="en-US"/>
        </w:rPr>
        <w:t>BUDGET</w:t>
      </w:r>
      <w:r w:rsidRPr="00012061">
        <w:t>-2015-</w:t>
      </w:r>
      <w:r w:rsidRPr="00012061">
        <w:rPr>
          <w:lang w:val="en-US"/>
        </w:rPr>
        <w:t>TAB</w:t>
      </w:r>
      <w:r w:rsidRPr="00012061">
        <w:t>-5-1&amp;</w:t>
      </w:r>
      <w:r w:rsidRPr="00012061">
        <w:rPr>
          <w:lang w:val="en-US"/>
        </w:rPr>
        <w:t>packageId</w:t>
      </w:r>
      <w:r w:rsidRPr="00012061">
        <w:t>=</w:t>
      </w:r>
      <w:r w:rsidRPr="00012061">
        <w:rPr>
          <w:lang w:val="en-US"/>
        </w:rPr>
        <w:t>BUDGET</w:t>
      </w:r>
      <w:r w:rsidRPr="00012061">
        <w:t>-2015-</w:t>
      </w:r>
      <w:r w:rsidRPr="00012061">
        <w:rPr>
          <w:lang w:val="en-US"/>
        </w:rPr>
        <w:t>TAB</w:t>
      </w:r>
      <w:r w:rsidRPr="00012061">
        <w:t>&amp;</w:t>
      </w:r>
      <w:r w:rsidRPr="00012061">
        <w:rPr>
          <w:lang w:val="en-US"/>
        </w:rPr>
        <w:t>fromBrowse</w:t>
      </w:r>
      <w:r w:rsidRPr="00012061">
        <w:t>=</w:t>
      </w:r>
      <w:r w:rsidRPr="00012061">
        <w:rPr>
          <w:lang w:val="en-US"/>
        </w:rPr>
        <w:t>true</w:t>
      </w:r>
      <w:r w:rsidRPr="00012061">
        <w:t>/, доступен 22.05.2016</w:t>
      </w:r>
    </w:p>
  </w:footnote>
  <w:footnote w:id="108">
    <w:p w:rsidR="00105DE1" w:rsidRPr="007D39BE" w:rsidRDefault="00105DE1">
      <w:pPr>
        <w:pStyle w:val="a5"/>
      </w:pPr>
      <w:r>
        <w:rPr>
          <w:rStyle w:val="a4"/>
        </w:rPr>
        <w:footnoteRef/>
      </w:r>
      <w:r w:rsidRPr="00012061">
        <w:rPr>
          <w:lang w:val="en-US"/>
        </w:rPr>
        <w:t>Priest, Dana (2011). Top Secret America: The Rise of the New American Security State. Little</w:t>
      </w:r>
      <w:r w:rsidRPr="007D39BE">
        <w:t xml:space="preserve">, </w:t>
      </w:r>
      <w:r w:rsidRPr="00012061">
        <w:rPr>
          <w:lang w:val="en-US"/>
        </w:rPr>
        <w:t>BrownandCompany</w:t>
      </w:r>
      <w:r w:rsidRPr="007D39BE">
        <w:t xml:space="preserve">. </w:t>
      </w:r>
      <w:r w:rsidRPr="00012061">
        <w:rPr>
          <w:lang w:val="en-US"/>
        </w:rPr>
        <w:t>p</w:t>
      </w:r>
      <w:r w:rsidRPr="007D39BE">
        <w:t xml:space="preserve">. 320. </w:t>
      </w:r>
      <w:r w:rsidRPr="00012061">
        <w:rPr>
          <w:lang w:val="en-US"/>
        </w:rPr>
        <w:t>ISBN</w:t>
      </w:r>
      <w:r w:rsidRPr="007D39BE">
        <w:t xml:space="preserve"> 0-316-18221-4.</w:t>
      </w:r>
    </w:p>
  </w:footnote>
  <w:footnote w:id="109">
    <w:p w:rsidR="00105DE1" w:rsidRPr="00012061" w:rsidRDefault="00105DE1">
      <w:pPr>
        <w:pStyle w:val="a5"/>
      </w:pPr>
      <w:r>
        <w:rPr>
          <w:rStyle w:val="a4"/>
        </w:rPr>
        <w:footnoteRef/>
      </w:r>
      <w:r w:rsidRPr="00012061">
        <w:t xml:space="preserve"> Самый туманный суд в мире/Сергей Строкань/23.10.2001[Электронный ресурс]</w:t>
      </w:r>
      <w:r w:rsidRPr="00012061">
        <w:rPr>
          <w:lang w:val="en-US"/>
        </w:rPr>
        <w:t>http</w:t>
      </w:r>
      <w:r w:rsidRPr="00012061">
        <w:t>://</w:t>
      </w:r>
      <w:r w:rsidRPr="00012061">
        <w:rPr>
          <w:lang w:val="en-US"/>
        </w:rPr>
        <w:t>www</w:t>
      </w:r>
      <w:r w:rsidRPr="00012061">
        <w:t>.</w:t>
      </w:r>
      <w:r w:rsidRPr="00012061">
        <w:rPr>
          <w:lang w:val="en-US"/>
        </w:rPr>
        <w:t>kommersant</w:t>
      </w:r>
      <w:r w:rsidRPr="00012061">
        <w:t>.</w:t>
      </w:r>
      <w:r w:rsidRPr="00012061">
        <w:rPr>
          <w:lang w:val="en-US"/>
        </w:rPr>
        <w:t>ru</w:t>
      </w:r>
      <w:r w:rsidRPr="00012061">
        <w:t>/</w:t>
      </w:r>
      <w:r w:rsidRPr="00012061">
        <w:rPr>
          <w:lang w:val="en-US"/>
        </w:rPr>
        <w:t>doc</w:t>
      </w:r>
      <w:r w:rsidRPr="00012061">
        <w:t>/288420, доступен 22.05.2016</w:t>
      </w:r>
    </w:p>
  </w:footnote>
  <w:footnote w:id="110">
    <w:p w:rsidR="00105DE1" w:rsidRPr="00012061" w:rsidRDefault="00105DE1">
      <w:pPr>
        <w:pStyle w:val="a5"/>
      </w:pPr>
      <w:r>
        <w:rPr>
          <w:rStyle w:val="a4"/>
        </w:rPr>
        <w:footnoteRef/>
      </w:r>
      <w:r w:rsidRPr="00012061">
        <w:t xml:space="preserve"> Преступления против сербского народа в Хорватии и Боснии и Герцеговине/ДушанВилич, Бошко Тодорович,</w:t>
      </w:r>
      <w:r>
        <w:t xml:space="preserve"> п</w:t>
      </w:r>
      <w:r w:rsidRPr="00012061">
        <w:t>еревод И.Макарова при участии Петара и Савы Росич./30.11.2004</w:t>
      </w:r>
      <w:r w:rsidR="003D1D73">
        <w:t xml:space="preserve"> </w:t>
      </w:r>
      <w:r w:rsidRPr="00012061">
        <w:t>[Электронный ресурс]</w:t>
      </w:r>
      <w:r w:rsidRPr="00012061">
        <w:rPr>
          <w:lang w:val="en-US"/>
        </w:rPr>
        <w:t>http</w:t>
      </w:r>
      <w:r w:rsidRPr="00012061">
        <w:t>://</w:t>
      </w:r>
      <w:r w:rsidRPr="00012061">
        <w:rPr>
          <w:lang w:val="en-US"/>
        </w:rPr>
        <w:t>www</w:t>
      </w:r>
      <w:r w:rsidRPr="00012061">
        <w:t>.</w:t>
      </w:r>
      <w:r w:rsidRPr="00012061">
        <w:rPr>
          <w:lang w:val="en-US"/>
        </w:rPr>
        <w:t>srpska</w:t>
      </w:r>
      <w:r w:rsidRPr="00012061">
        <w:t>.</w:t>
      </w:r>
      <w:r w:rsidRPr="00012061">
        <w:rPr>
          <w:lang w:val="en-US"/>
        </w:rPr>
        <w:t>ru</w:t>
      </w:r>
      <w:r w:rsidRPr="00012061">
        <w:t>/</w:t>
      </w:r>
      <w:r w:rsidRPr="00012061">
        <w:rPr>
          <w:lang w:val="en-US"/>
        </w:rPr>
        <w:t>article</w:t>
      </w:r>
      <w:r w:rsidRPr="00012061">
        <w:t>.</w:t>
      </w:r>
      <w:r w:rsidRPr="00012061">
        <w:rPr>
          <w:lang w:val="en-US"/>
        </w:rPr>
        <w:t>php</w:t>
      </w:r>
      <w:r w:rsidRPr="00012061">
        <w:t>?</w:t>
      </w:r>
      <w:r w:rsidRPr="00012061">
        <w:rPr>
          <w:lang w:val="en-US"/>
        </w:rPr>
        <w:t>nid</w:t>
      </w:r>
      <w:r w:rsidRPr="00012061">
        <w:t>=1221, доступен 22.05.2016</w:t>
      </w:r>
    </w:p>
  </w:footnote>
  <w:footnote w:id="111">
    <w:p w:rsidR="003D1D73" w:rsidRPr="003D1D73" w:rsidRDefault="003D1D73">
      <w:pPr>
        <w:pStyle w:val="a5"/>
      </w:pPr>
      <w:r>
        <w:rPr>
          <w:rStyle w:val="a4"/>
        </w:rPr>
        <w:footnoteRef/>
      </w:r>
      <w:r w:rsidRPr="003D1D73">
        <w:t xml:space="preserve"> </w:t>
      </w:r>
      <w:r w:rsidRPr="00012061">
        <w:t>Преступления против сербского народа в Хорватии и Боснии и Герцеговине/ДушанВилич, Бошко Тодорович,</w:t>
      </w:r>
      <w:r>
        <w:t xml:space="preserve"> п</w:t>
      </w:r>
      <w:r w:rsidRPr="00012061">
        <w:t>еревод И.Макарова при участии Петара и Савы Росич</w:t>
      </w:r>
      <w:r>
        <w:t xml:space="preserve"> </w:t>
      </w:r>
      <w:r w:rsidRPr="00012061">
        <w:t>/30.11.2004</w:t>
      </w:r>
      <w:r>
        <w:t xml:space="preserve"> </w:t>
      </w:r>
      <w:r w:rsidRPr="00012061">
        <w:t>/[Электронный ресурс]</w:t>
      </w:r>
      <w:r w:rsidRPr="00012061">
        <w:rPr>
          <w:lang w:val="en-US"/>
        </w:rPr>
        <w:t>http</w:t>
      </w:r>
      <w:r w:rsidRPr="00012061">
        <w:t>://</w:t>
      </w:r>
      <w:r w:rsidRPr="00012061">
        <w:rPr>
          <w:lang w:val="en-US"/>
        </w:rPr>
        <w:t>www</w:t>
      </w:r>
      <w:r w:rsidRPr="00012061">
        <w:t>.</w:t>
      </w:r>
      <w:r w:rsidRPr="00012061">
        <w:rPr>
          <w:lang w:val="en-US"/>
        </w:rPr>
        <w:t>srpska</w:t>
      </w:r>
      <w:r w:rsidRPr="00012061">
        <w:t>.</w:t>
      </w:r>
      <w:r w:rsidRPr="00012061">
        <w:rPr>
          <w:lang w:val="en-US"/>
        </w:rPr>
        <w:t>ru</w:t>
      </w:r>
      <w:r w:rsidRPr="00012061">
        <w:t>/</w:t>
      </w:r>
      <w:r w:rsidRPr="00012061">
        <w:rPr>
          <w:lang w:val="en-US"/>
        </w:rPr>
        <w:t>article</w:t>
      </w:r>
      <w:r w:rsidRPr="00012061">
        <w:t>.</w:t>
      </w:r>
      <w:r w:rsidRPr="00012061">
        <w:rPr>
          <w:lang w:val="en-US"/>
        </w:rPr>
        <w:t>php</w:t>
      </w:r>
      <w:r w:rsidRPr="00012061">
        <w:t>?</w:t>
      </w:r>
      <w:r w:rsidRPr="00012061">
        <w:rPr>
          <w:lang w:val="en-US"/>
        </w:rPr>
        <w:t>nid</w:t>
      </w:r>
      <w:r w:rsidRPr="00012061">
        <w:t>=1221, доступен 22.05.2016</w:t>
      </w:r>
    </w:p>
  </w:footnote>
  <w:footnote w:id="112">
    <w:p w:rsidR="00105DE1" w:rsidRPr="00D13838" w:rsidRDefault="00105DE1">
      <w:pPr>
        <w:pStyle w:val="a5"/>
        <w:rPr>
          <w:lang w:val="en-US"/>
        </w:rPr>
      </w:pPr>
      <w:r>
        <w:rPr>
          <w:rStyle w:val="a4"/>
        </w:rPr>
        <w:footnoteRef/>
      </w:r>
      <w:r w:rsidRPr="00012061">
        <w:rPr>
          <w:lang w:val="en-US"/>
        </w:rPr>
        <w:t>President Bush Signs H.R. 4986, the National Defense Authorization Act for Fiscal Year 2008 into Law [Электронный ресурс]http://georgewbush-whitehouse.archives.gov/news/releases/2008/01/print/20080128-10.html, доступен 22.05.2016</w:t>
      </w:r>
    </w:p>
  </w:footnote>
  <w:footnote w:id="113">
    <w:p w:rsidR="00105DE1" w:rsidRDefault="00105DE1">
      <w:pPr>
        <w:pStyle w:val="a5"/>
      </w:pPr>
      <w:r>
        <w:rPr>
          <w:rStyle w:val="a4"/>
        </w:rPr>
        <w:footnoteRef/>
      </w:r>
      <w:r w:rsidR="003D4E6B" w:rsidRPr="003D4E6B">
        <w:t>Кашников Б. Н. Частные военные компании как морально-политическая проблема современности // Российский научный журнал. 2010. № 6(19). С. 62-73.</w:t>
      </w:r>
    </w:p>
  </w:footnote>
  <w:footnote w:id="114">
    <w:p w:rsidR="00105DE1" w:rsidRDefault="00105DE1">
      <w:pPr>
        <w:pStyle w:val="a5"/>
      </w:pPr>
      <w:r>
        <w:rPr>
          <w:rStyle w:val="a4"/>
        </w:rPr>
        <w:footnoteRef/>
      </w:r>
      <w:r>
        <w:t xml:space="preserve"> см. параграф 2.3.1, (р. Эль-Фаллуджа)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62F8E"/>
    <w:multiLevelType w:val="hybridMultilevel"/>
    <w:tmpl w:val="9816F7A4"/>
    <w:lvl w:ilvl="0" w:tplc="030C235C">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B7C6C"/>
    <w:multiLevelType w:val="hybridMultilevel"/>
    <w:tmpl w:val="19F88BF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D5C1152"/>
    <w:multiLevelType w:val="hybridMultilevel"/>
    <w:tmpl w:val="9D94B298"/>
    <w:lvl w:ilvl="0" w:tplc="0226A69E">
      <w:start w:val="1"/>
      <w:numFmt w:val="decimal"/>
      <w:lvlText w:val="%1."/>
      <w:lvlJc w:val="left"/>
      <w:pPr>
        <w:ind w:left="786" w:hanging="360"/>
      </w:pPr>
      <w:rPr>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FB196A"/>
    <w:multiLevelType w:val="hybridMultilevel"/>
    <w:tmpl w:val="4D669EEA"/>
    <w:lvl w:ilvl="0" w:tplc="0226A69E">
      <w:start w:val="1"/>
      <w:numFmt w:val="decimal"/>
      <w:lvlText w:val="%1."/>
      <w:lvlJc w:val="left"/>
      <w:pPr>
        <w:ind w:left="786" w:hanging="360"/>
      </w:pPr>
      <w:rPr>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9A1702"/>
    <w:multiLevelType w:val="multilevel"/>
    <w:tmpl w:val="A6242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91C466B"/>
    <w:multiLevelType w:val="multilevel"/>
    <w:tmpl w:val="52DC3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BE5310"/>
    <w:rsid w:val="00007299"/>
    <w:rsid w:val="00012061"/>
    <w:rsid w:val="00024462"/>
    <w:rsid w:val="000546FC"/>
    <w:rsid w:val="0006289B"/>
    <w:rsid w:val="0006315C"/>
    <w:rsid w:val="000754A1"/>
    <w:rsid w:val="0008653A"/>
    <w:rsid w:val="000923A0"/>
    <w:rsid w:val="000A6A40"/>
    <w:rsid w:val="000B44EE"/>
    <w:rsid w:val="000D2220"/>
    <w:rsid w:val="000D4C17"/>
    <w:rsid w:val="000D5771"/>
    <w:rsid w:val="000E62E1"/>
    <w:rsid w:val="000E78B0"/>
    <w:rsid w:val="001022B9"/>
    <w:rsid w:val="001025A0"/>
    <w:rsid w:val="001040A1"/>
    <w:rsid w:val="00105DE1"/>
    <w:rsid w:val="00126E08"/>
    <w:rsid w:val="00141C07"/>
    <w:rsid w:val="00153142"/>
    <w:rsid w:val="00170AAE"/>
    <w:rsid w:val="001A3A5C"/>
    <w:rsid w:val="001A63A6"/>
    <w:rsid w:val="001A7929"/>
    <w:rsid w:val="001C47D7"/>
    <w:rsid w:val="001D7E43"/>
    <w:rsid w:val="001E7216"/>
    <w:rsid w:val="001F5F2B"/>
    <w:rsid w:val="002005E0"/>
    <w:rsid w:val="00221C0F"/>
    <w:rsid w:val="002264C9"/>
    <w:rsid w:val="002346C5"/>
    <w:rsid w:val="00242611"/>
    <w:rsid w:val="00253F00"/>
    <w:rsid w:val="00261B3F"/>
    <w:rsid w:val="00264343"/>
    <w:rsid w:val="00264A41"/>
    <w:rsid w:val="00267E03"/>
    <w:rsid w:val="00282301"/>
    <w:rsid w:val="00286C1D"/>
    <w:rsid w:val="00286D6E"/>
    <w:rsid w:val="00290D27"/>
    <w:rsid w:val="002A7495"/>
    <w:rsid w:val="002B326E"/>
    <w:rsid w:val="002E27BA"/>
    <w:rsid w:val="002F042E"/>
    <w:rsid w:val="002F0F2A"/>
    <w:rsid w:val="00302C44"/>
    <w:rsid w:val="00334F6E"/>
    <w:rsid w:val="003357EA"/>
    <w:rsid w:val="0034490D"/>
    <w:rsid w:val="00346349"/>
    <w:rsid w:val="00367E84"/>
    <w:rsid w:val="00386200"/>
    <w:rsid w:val="003A3729"/>
    <w:rsid w:val="003C115E"/>
    <w:rsid w:val="003C4FD8"/>
    <w:rsid w:val="003D1D73"/>
    <w:rsid w:val="003D4E6B"/>
    <w:rsid w:val="003E11B1"/>
    <w:rsid w:val="003E7953"/>
    <w:rsid w:val="003F0D4C"/>
    <w:rsid w:val="003F3318"/>
    <w:rsid w:val="00415A18"/>
    <w:rsid w:val="004278E7"/>
    <w:rsid w:val="00434785"/>
    <w:rsid w:val="00440BB0"/>
    <w:rsid w:val="004429D2"/>
    <w:rsid w:val="0045151E"/>
    <w:rsid w:val="004537A7"/>
    <w:rsid w:val="004728AE"/>
    <w:rsid w:val="00480A56"/>
    <w:rsid w:val="00483567"/>
    <w:rsid w:val="0048521C"/>
    <w:rsid w:val="00491BB4"/>
    <w:rsid w:val="004B305A"/>
    <w:rsid w:val="004B38AB"/>
    <w:rsid w:val="004B7C19"/>
    <w:rsid w:val="004F6B46"/>
    <w:rsid w:val="004F6F85"/>
    <w:rsid w:val="005321C8"/>
    <w:rsid w:val="00537645"/>
    <w:rsid w:val="00541841"/>
    <w:rsid w:val="005430C7"/>
    <w:rsid w:val="00543394"/>
    <w:rsid w:val="00552D03"/>
    <w:rsid w:val="0057225D"/>
    <w:rsid w:val="00576561"/>
    <w:rsid w:val="00593CD2"/>
    <w:rsid w:val="005A5A86"/>
    <w:rsid w:val="005A726B"/>
    <w:rsid w:val="005B4139"/>
    <w:rsid w:val="005D2C12"/>
    <w:rsid w:val="005D5BCE"/>
    <w:rsid w:val="005D6C90"/>
    <w:rsid w:val="005E361B"/>
    <w:rsid w:val="005E3766"/>
    <w:rsid w:val="006029A5"/>
    <w:rsid w:val="0063089F"/>
    <w:rsid w:val="00637061"/>
    <w:rsid w:val="00654B18"/>
    <w:rsid w:val="006635D5"/>
    <w:rsid w:val="00670FB9"/>
    <w:rsid w:val="0068087D"/>
    <w:rsid w:val="00697D2F"/>
    <w:rsid w:val="006A2E63"/>
    <w:rsid w:val="006D6626"/>
    <w:rsid w:val="006F1CF3"/>
    <w:rsid w:val="006F2485"/>
    <w:rsid w:val="006F3B35"/>
    <w:rsid w:val="006F420F"/>
    <w:rsid w:val="00701CDD"/>
    <w:rsid w:val="00711CF6"/>
    <w:rsid w:val="00730243"/>
    <w:rsid w:val="007352A3"/>
    <w:rsid w:val="0078451A"/>
    <w:rsid w:val="00790072"/>
    <w:rsid w:val="00792A3E"/>
    <w:rsid w:val="007931DE"/>
    <w:rsid w:val="007C08F0"/>
    <w:rsid w:val="007D39BE"/>
    <w:rsid w:val="007E67C7"/>
    <w:rsid w:val="008133CA"/>
    <w:rsid w:val="00820AF5"/>
    <w:rsid w:val="00827A82"/>
    <w:rsid w:val="00852808"/>
    <w:rsid w:val="00853D99"/>
    <w:rsid w:val="008568F1"/>
    <w:rsid w:val="00857198"/>
    <w:rsid w:val="00857AB6"/>
    <w:rsid w:val="008A1DA2"/>
    <w:rsid w:val="008B41DB"/>
    <w:rsid w:val="008C7162"/>
    <w:rsid w:val="008D2F88"/>
    <w:rsid w:val="008D7F52"/>
    <w:rsid w:val="008F100E"/>
    <w:rsid w:val="008F388D"/>
    <w:rsid w:val="00903100"/>
    <w:rsid w:val="00916E02"/>
    <w:rsid w:val="0092162B"/>
    <w:rsid w:val="0093347F"/>
    <w:rsid w:val="00936049"/>
    <w:rsid w:val="00936F1F"/>
    <w:rsid w:val="009426E5"/>
    <w:rsid w:val="00942DD9"/>
    <w:rsid w:val="00947133"/>
    <w:rsid w:val="00947152"/>
    <w:rsid w:val="0095543A"/>
    <w:rsid w:val="00960E62"/>
    <w:rsid w:val="009619E1"/>
    <w:rsid w:val="0096245A"/>
    <w:rsid w:val="00987854"/>
    <w:rsid w:val="00990ABF"/>
    <w:rsid w:val="009A01E8"/>
    <w:rsid w:val="009A76FD"/>
    <w:rsid w:val="009B4F65"/>
    <w:rsid w:val="009D14E5"/>
    <w:rsid w:val="009D559A"/>
    <w:rsid w:val="00A033A2"/>
    <w:rsid w:val="00A07D7B"/>
    <w:rsid w:val="00A13837"/>
    <w:rsid w:val="00A16ACF"/>
    <w:rsid w:val="00A17BA9"/>
    <w:rsid w:val="00A23B40"/>
    <w:rsid w:val="00A569B2"/>
    <w:rsid w:val="00A70919"/>
    <w:rsid w:val="00A8354A"/>
    <w:rsid w:val="00A91322"/>
    <w:rsid w:val="00A934E2"/>
    <w:rsid w:val="00AA1CA1"/>
    <w:rsid w:val="00AC3BDC"/>
    <w:rsid w:val="00AE3E47"/>
    <w:rsid w:val="00AE7D5A"/>
    <w:rsid w:val="00AF4018"/>
    <w:rsid w:val="00B05571"/>
    <w:rsid w:val="00B17830"/>
    <w:rsid w:val="00B26A51"/>
    <w:rsid w:val="00B26BFD"/>
    <w:rsid w:val="00B36E12"/>
    <w:rsid w:val="00B442B5"/>
    <w:rsid w:val="00B44EE1"/>
    <w:rsid w:val="00B52F1A"/>
    <w:rsid w:val="00B60D5A"/>
    <w:rsid w:val="00B721F2"/>
    <w:rsid w:val="00B72E5A"/>
    <w:rsid w:val="00B73294"/>
    <w:rsid w:val="00B770C1"/>
    <w:rsid w:val="00B77BB3"/>
    <w:rsid w:val="00B92E75"/>
    <w:rsid w:val="00BC2077"/>
    <w:rsid w:val="00BC68FC"/>
    <w:rsid w:val="00BD1BE9"/>
    <w:rsid w:val="00BE0C98"/>
    <w:rsid w:val="00BE1685"/>
    <w:rsid w:val="00BE5310"/>
    <w:rsid w:val="00C00DF8"/>
    <w:rsid w:val="00C027BC"/>
    <w:rsid w:val="00C229FD"/>
    <w:rsid w:val="00C24B7E"/>
    <w:rsid w:val="00C41A34"/>
    <w:rsid w:val="00C42C55"/>
    <w:rsid w:val="00C44CA3"/>
    <w:rsid w:val="00C51B63"/>
    <w:rsid w:val="00C64448"/>
    <w:rsid w:val="00C67F44"/>
    <w:rsid w:val="00C72023"/>
    <w:rsid w:val="00C962E3"/>
    <w:rsid w:val="00CC0D39"/>
    <w:rsid w:val="00CC1735"/>
    <w:rsid w:val="00CD2DE2"/>
    <w:rsid w:val="00CF1EEE"/>
    <w:rsid w:val="00D04E3D"/>
    <w:rsid w:val="00D13838"/>
    <w:rsid w:val="00D209C5"/>
    <w:rsid w:val="00D22164"/>
    <w:rsid w:val="00D22A91"/>
    <w:rsid w:val="00D24EDA"/>
    <w:rsid w:val="00D27414"/>
    <w:rsid w:val="00D31B7C"/>
    <w:rsid w:val="00D3658C"/>
    <w:rsid w:val="00D40E33"/>
    <w:rsid w:val="00D5703F"/>
    <w:rsid w:val="00D672F0"/>
    <w:rsid w:val="00D77492"/>
    <w:rsid w:val="00D868AC"/>
    <w:rsid w:val="00D92B57"/>
    <w:rsid w:val="00D93A3A"/>
    <w:rsid w:val="00DA0F2B"/>
    <w:rsid w:val="00DA5521"/>
    <w:rsid w:val="00DB3708"/>
    <w:rsid w:val="00DC4532"/>
    <w:rsid w:val="00DD7398"/>
    <w:rsid w:val="00DF0960"/>
    <w:rsid w:val="00DF6E8E"/>
    <w:rsid w:val="00E324EB"/>
    <w:rsid w:val="00E34A09"/>
    <w:rsid w:val="00E34C3C"/>
    <w:rsid w:val="00E36A61"/>
    <w:rsid w:val="00E40C42"/>
    <w:rsid w:val="00E5236D"/>
    <w:rsid w:val="00E63198"/>
    <w:rsid w:val="00E657D2"/>
    <w:rsid w:val="00E67833"/>
    <w:rsid w:val="00E73820"/>
    <w:rsid w:val="00E84FFF"/>
    <w:rsid w:val="00EA2D54"/>
    <w:rsid w:val="00EC3D92"/>
    <w:rsid w:val="00ED2DA3"/>
    <w:rsid w:val="00EE212D"/>
    <w:rsid w:val="00F172CC"/>
    <w:rsid w:val="00F214E2"/>
    <w:rsid w:val="00F305AB"/>
    <w:rsid w:val="00F32B30"/>
    <w:rsid w:val="00F345DA"/>
    <w:rsid w:val="00F40019"/>
    <w:rsid w:val="00F52FE1"/>
    <w:rsid w:val="00F55E8B"/>
    <w:rsid w:val="00F57F26"/>
    <w:rsid w:val="00F61BEC"/>
    <w:rsid w:val="00F719BD"/>
    <w:rsid w:val="00F96072"/>
    <w:rsid w:val="00FA1869"/>
    <w:rsid w:val="00FA5BA6"/>
    <w:rsid w:val="00FE06A8"/>
    <w:rsid w:val="00FE0B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3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334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BE5310"/>
    <w:pPr>
      <w:keepNext/>
      <w:keepLines/>
      <w:spacing w:before="200" w:line="360" w:lineRule="auto"/>
      <w:ind w:firstLine="709"/>
      <w:jc w:val="both"/>
      <w:outlineLvl w:val="1"/>
    </w:pPr>
    <w:rPr>
      <w:rFonts w:ascii="Cambria" w:hAnsi="Cambria" w:cs="Cambria"/>
      <w:b/>
      <w:bCs/>
      <w:color w:val="4F81BD"/>
      <w:sz w:val="26"/>
      <w:szCs w:val="26"/>
      <w:lang w:eastAsia="en-US"/>
    </w:rPr>
  </w:style>
  <w:style w:type="paragraph" w:styleId="3">
    <w:name w:val="heading 3"/>
    <w:basedOn w:val="a"/>
    <w:next w:val="a"/>
    <w:link w:val="30"/>
    <w:unhideWhenUsed/>
    <w:qFormat/>
    <w:rsid w:val="00BE5310"/>
    <w:pPr>
      <w:keepNext/>
      <w:spacing w:before="240" w:after="60" w:line="360" w:lineRule="auto"/>
      <w:ind w:firstLine="709"/>
      <w:jc w:val="both"/>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BE5310"/>
    <w:rPr>
      <w:rFonts w:ascii="Cambria" w:eastAsia="Times New Roman" w:hAnsi="Cambria" w:cs="Cambria"/>
      <w:b/>
      <w:bCs/>
      <w:color w:val="4F81BD"/>
      <w:sz w:val="26"/>
      <w:szCs w:val="26"/>
    </w:rPr>
  </w:style>
  <w:style w:type="character" w:customStyle="1" w:styleId="30">
    <w:name w:val="Заголовок 3 Знак"/>
    <w:basedOn w:val="a0"/>
    <w:link w:val="3"/>
    <w:rsid w:val="00BE5310"/>
    <w:rPr>
      <w:rFonts w:ascii="Cambria" w:eastAsia="Times New Roman" w:hAnsi="Cambria" w:cs="Times New Roman"/>
      <w:b/>
      <w:bCs/>
      <w:sz w:val="26"/>
      <w:szCs w:val="26"/>
    </w:rPr>
  </w:style>
  <w:style w:type="paragraph" w:customStyle="1" w:styleId="Heading">
    <w:name w:val="Heading"/>
    <w:rsid w:val="00BE5310"/>
    <w:pPr>
      <w:widowControl w:val="0"/>
      <w:autoSpaceDE w:val="0"/>
      <w:autoSpaceDN w:val="0"/>
      <w:adjustRightInd w:val="0"/>
      <w:spacing w:after="0" w:line="240" w:lineRule="auto"/>
    </w:pPr>
    <w:rPr>
      <w:rFonts w:ascii="Arial" w:eastAsia="Times New Roman" w:hAnsi="Arial" w:cs="Arial"/>
      <w:b/>
      <w:bCs/>
      <w:lang w:eastAsia="ru-RU"/>
    </w:rPr>
  </w:style>
  <w:style w:type="paragraph" w:styleId="a3">
    <w:name w:val="List Paragraph"/>
    <w:basedOn w:val="a"/>
    <w:uiPriority w:val="34"/>
    <w:qFormat/>
    <w:rsid w:val="00BE5310"/>
    <w:pPr>
      <w:spacing w:line="360" w:lineRule="auto"/>
      <w:ind w:left="720" w:firstLine="709"/>
      <w:jc w:val="both"/>
    </w:pPr>
    <w:rPr>
      <w:rFonts w:eastAsia="Calibri"/>
      <w:lang w:eastAsia="en-US"/>
    </w:rPr>
  </w:style>
  <w:style w:type="character" w:styleId="a4">
    <w:name w:val="footnote reference"/>
    <w:basedOn w:val="a0"/>
    <w:uiPriority w:val="99"/>
    <w:semiHidden/>
    <w:rsid w:val="00BE5310"/>
    <w:rPr>
      <w:vertAlign w:val="superscript"/>
    </w:rPr>
  </w:style>
  <w:style w:type="paragraph" w:styleId="a5">
    <w:name w:val="footnote text"/>
    <w:basedOn w:val="a"/>
    <w:link w:val="a6"/>
    <w:uiPriority w:val="99"/>
    <w:unhideWhenUsed/>
    <w:rsid w:val="00BE5310"/>
    <w:rPr>
      <w:sz w:val="20"/>
      <w:szCs w:val="20"/>
    </w:rPr>
  </w:style>
  <w:style w:type="character" w:customStyle="1" w:styleId="a6">
    <w:name w:val="Текст сноски Знак"/>
    <w:basedOn w:val="a0"/>
    <w:link w:val="a5"/>
    <w:uiPriority w:val="99"/>
    <w:rsid w:val="00BE5310"/>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BE5310"/>
    <w:rPr>
      <w:rFonts w:ascii="Tahoma" w:hAnsi="Tahoma" w:cs="Tahoma"/>
      <w:sz w:val="16"/>
      <w:szCs w:val="16"/>
    </w:rPr>
  </w:style>
  <w:style w:type="character" w:customStyle="1" w:styleId="a8">
    <w:name w:val="Текст выноски Знак"/>
    <w:basedOn w:val="a0"/>
    <w:link w:val="a7"/>
    <w:uiPriority w:val="99"/>
    <w:semiHidden/>
    <w:rsid w:val="00BE5310"/>
    <w:rPr>
      <w:rFonts w:ascii="Tahoma" w:eastAsia="Times New Roman" w:hAnsi="Tahoma" w:cs="Tahoma"/>
      <w:sz w:val="16"/>
      <w:szCs w:val="16"/>
      <w:lang w:eastAsia="ru-RU"/>
    </w:rPr>
  </w:style>
  <w:style w:type="character" w:customStyle="1" w:styleId="apple-converted-space">
    <w:name w:val="apple-converted-space"/>
    <w:basedOn w:val="a0"/>
    <w:rsid w:val="00F305AB"/>
  </w:style>
  <w:style w:type="paragraph" w:customStyle="1" w:styleId="21">
    <w:name w:val="Заголовок 21"/>
    <w:basedOn w:val="a"/>
    <w:uiPriority w:val="1"/>
    <w:qFormat/>
    <w:rsid w:val="00F305AB"/>
    <w:pPr>
      <w:widowControl w:val="0"/>
      <w:autoSpaceDE w:val="0"/>
      <w:autoSpaceDN w:val="0"/>
      <w:adjustRightInd w:val="0"/>
      <w:ind w:left="1560" w:hanging="720"/>
      <w:outlineLvl w:val="1"/>
    </w:pPr>
    <w:rPr>
      <w:rFonts w:eastAsiaTheme="minorEastAsia"/>
      <w:b/>
      <w:bCs/>
    </w:rPr>
  </w:style>
  <w:style w:type="paragraph" w:styleId="a9">
    <w:name w:val="Normal (Web)"/>
    <w:basedOn w:val="a"/>
    <w:uiPriority w:val="99"/>
    <w:semiHidden/>
    <w:unhideWhenUsed/>
    <w:rsid w:val="00F305AB"/>
    <w:pPr>
      <w:spacing w:before="100" w:beforeAutospacing="1" w:after="100" w:afterAutospacing="1"/>
    </w:pPr>
  </w:style>
  <w:style w:type="paragraph" w:styleId="aa">
    <w:name w:val="Body Text"/>
    <w:basedOn w:val="a"/>
    <w:link w:val="ab"/>
    <w:uiPriority w:val="1"/>
    <w:qFormat/>
    <w:rsid w:val="00F305AB"/>
    <w:pPr>
      <w:widowControl w:val="0"/>
      <w:autoSpaceDE w:val="0"/>
      <w:autoSpaceDN w:val="0"/>
      <w:adjustRightInd w:val="0"/>
      <w:ind w:left="119" w:firstLine="720"/>
    </w:pPr>
    <w:rPr>
      <w:rFonts w:eastAsiaTheme="minorEastAsia"/>
    </w:rPr>
  </w:style>
  <w:style w:type="character" w:customStyle="1" w:styleId="ab">
    <w:name w:val="Основной текст Знак"/>
    <w:basedOn w:val="a0"/>
    <w:link w:val="aa"/>
    <w:uiPriority w:val="1"/>
    <w:rsid w:val="00F305AB"/>
    <w:rPr>
      <w:rFonts w:ascii="Times New Roman" w:eastAsiaTheme="minorEastAsia" w:hAnsi="Times New Roman" w:cs="Times New Roman"/>
      <w:sz w:val="24"/>
      <w:szCs w:val="24"/>
      <w:lang w:eastAsia="ru-RU"/>
    </w:rPr>
  </w:style>
  <w:style w:type="character" w:customStyle="1" w:styleId="10">
    <w:name w:val="Заголовок 1 Знак"/>
    <w:basedOn w:val="a0"/>
    <w:link w:val="1"/>
    <w:uiPriority w:val="9"/>
    <w:rsid w:val="0093347F"/>
    <w:rPr>
      <w:rFonts w:asciiTheme="majorHAnsi" w:eastAsiaTheme="majorEastAsia" w:hAnsiTheme="majorHAnsi" w:cstheme="majorBidi"/>
      <w:b/>
      <w:bCs/>
      <w:color w:val="365F91" w:themeColor="accent1" w:themeShade="BF"/>
      <w:sz w:val="28"/>
      <w:szCs w:val="28"/>
      <w:lang w:eastAsia="ru-RU"/>
    </w:rPr>
  </w:style>
  <w:style w:type="paragraph" w:styleId="ac">
    <w:name w:val="header"/>
    <w:basedOn w:val="a"/>
    <w:link w:val="ad"/>
    <w:uiPriority w:val="99"/>
    <w:semiHidden/>
    <w:unhideWhenUsed/>
    <w:rsid w:val="00F55E8B"/>
    <w:pPr>
      <w:tabs>
        <w:tab w:val="center" w:pos="4677"/>
        <w:tab w:val="right" w:pos="9355"/>
      </w:tabs>
    </w:pPr>
  </w:style>
  <w:style w:type="character" w:customStyle="1" w:styleId="ad">
    <w:name w:val="Верхний колонтитул Знак"/>
    <w:basedOn w:val="a0"/>
    <w:link w:val="ac"/>
    <w:uiPriority w:val="99"/>
    <w:semiHidden/>
    <w:rsid w:val="00F55E8B"/>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F55E8B"/>
    <w:pPr>
      <w:tabs>
        <w:tab w:val="center" w:pos="4677"/>
        <w:tab w:val="right" w:pos="9355"/>
      </w:tabs>
    </w:pPr>
  </w:style>
  <w:style w:type="character" w:customStyle="1" w:styleId="af">
    <w:name w:val="Нижний колонтитул Знак"/>
    <w:basedOn w:val="a0"/>
    <w:link w:val="ae"/>
    <w:uiPriority w:val="99"/>
    <w:rsid w:val="00F55E8B"/>
    <w:rPr>
      <w:rFonts w:ascii="Times New Roman" w:eastAsia="Times New Roman" w:hAnsi="Times New Roman" w:cs="Times New Roman"/>
      <w:sz w:val="24"/>
      <w:szCs w:val="24"/>
      <w:lang w:eastAsia="ru-RU"/>
    </w:rPr>
  </w:style>
  <w:style w:type="paragraph" w:styleId="22">
    <w:name w:val="toc 2"/>
    <w:basedOn w:val="a"/>
    <w:next w:val="a"/>
    <w:autoRedefine/>
    <w:uiPriority w:val="39"/>
    <w:unhideWhenUsed/>
    <w:rsid w:val="00F55E8B"/>
    <w:pPr>
      <w:spacing w:after="100"/>
      <w:ind w:left="240"/>
    </w:pPr>
  </w:style>
  <w:style w:type="paragraph" w:styleId="11">
    <w:name w:val="toc 1"/>
    <w:basedOn w:val="a"/>
    <w:next w:val="a"/>
    <w:autoRedefine/>
    <w:uiPriority w:val="39"/>
    <w:unhideWhenUsed/>
    <w:rsid w:val="00F55E8B"/>
    <w:pPr>
      <w:spacing w:after="100"/>
    </w:pPr>
  </w:style>
  <w:style w:type="paragraph" w:styleId="31">
    <w:name w:val="toc 3"/>
    <w:basedOn w:val="a"/>
    <w:next w:val="a"/>
    <w:autoRedefine/>
    <w:uiPriority w:val="39"/>
    <w:unhideWhenUsed/>
    <w:rsid w:val="00F55E8B"/>
    <w:pPr>
      <w:spacing w:after="100"/>
      <w:ind w:left="480"/>
    </w:pPr>
  </w:style>
  <w:style w:type="paragraph" w:styleId="af0">
    <w:name w:val="TOC Heading"/>
    <w:basedOn w:val="1"/>
    <w:next w:val="a"/>
    <w:uiPriority w:val="39"/>
    <w:semiHidden/>
    <w:unhideWhenUsed/>
    <w:qFormat/>
    <w:rsid w:val="00F55E8B"/>
    <w:pPr>
      <w:spacing w:line="276" w:lineRule="auto"/>
      <w:outlineLvl w:val="9"/>
    </w:pPr>
    <w:rPr>
      <w:lang w:eastAsia="en-US"/>
    </w:rPr>
  </w:style>
  <w:style w:type="character" w:styleId="af1">
    <w:name w:val="Hyperlink"/>
    <w:basedOn w:val="a0"/>
    <w:uiPriority w:val="99"/>
    <w:unhideWhenUsed/>
    <w:rsid w:val="00F55E8B"/>
    <w:rPr>
      <w:color w:val="0000FF" w:themeColor="hyperlink"/>
      <w:u w:val="single"/>
    </w:rPr>
  </w:style>
  <w:style w:type="character" w:customStyle="1" w:styleId="reference-text">
    <w:name w:val="reference-text"/>
    <w:basedOn w:val="a0"/>
    <w:rsid w:val="006F3B35"/>
  </w:style>
  <w:style w:type="character" w:customStyle="1" w:styleId="citation">
    <w:name w:val="citation"/>
    <w:basedOn w:val="a0"/>
    <w:rsid w:val="00E324EB"/>
  </w:style>
  <w:style w:type="character" w:styleId="HTML">
    <w:name w:val="HTML Cite"/>
    <w:basedOn w:val="a0"/>
    <w:uiPriority w:val="99"/>
    <w:semiHidden/>
    <w:unhideWhenUsed/>
    <w:rsid w:val="00A13837"/>
    <w:rPr>
      <w:i/>
      <w:iCs/>
    </w:rPr>
  </w:style>
</w:styles>
</file>

<file path=word/webSettings.xml><?xml version="1.0" encoding="utf-8"?>
<w:webSettings xmlns:r="http://schemas.openxmlformats.org/officeDocument/2006/relationships" xmlns:w="http://schemas.openxmlformats.org/wordprocessingml/2006/main">
  <w:divs>
    <w:div w:id="131951534">
      <w:bodyDiv w:val="1"/>
      <w:marLeft w:val="0"/>
      <w:marRight w:val="0"/>
      <w:marTop w:val="0"/>
      <w:marBottom w:val="0"/>
      <w:divBdr>
        <w:top w:val="none" w:sz="0" w:space="0" w:color="auto"/>
        <w:left w:val="none" w:sz="0" w:space="0" w:color="auto"/>
        <w:bottom w:val="none" w:sz="0" w:space="0" w:color="auto"/>
        <w:right w:val="none" w:sz="0" w:space="0" w:color="auto"/>
      </w:divBdr>
    </w:div>
    <w:div w:id="163209552">
      <w:bodyDiv w:val="1"/>
      <w:marLeft w:val="0"/>
      <w:marRight w:val="0"/>
      <w:marTop w:val="0"/>
      <w:marBottom w:val="0"/>
      <w:divBdr>
        <w:top w:val="none" w:sz="0" w:space="0" w:color="auto"/>
        <w:left w:val="none" w:sz="0" w:space="0" w:color="auto"/>
        <w:bottom w:val="none" w:sz="0" w:space="0" w:color="auto"/>
        <w:right w:val="none" w:sz="0" w:space="0" w:color="auto"/>
      </w:divBdr>
    </w:div>
    <w:div w:id="556160781">
      <w:bodyDiv w:val="1"/>
      <w:marLeft w:val="0"/>
      <w:marRight w:val="0"/>
      <w:marTop w:val="0"/>
      <w:marBottom w:val="0"/>
      <w:divBdr>
        <w:top w:val="none" w:sz="0" w:space="0" w:color="auto"/>
        <w:left w:val="none" w:sz="0" w:space="0" w:color="auto"/>
        <w:bottom w:val="none" w:sz="0" w:space="0" w:color="auto"/>
        <w:right w:val="none" w:sz="0" w:space="0" w:color="auto"/>
      </w:divBdr>
    </w:div>
    <w:div w:id="830219916">
      <w:bodyDiv w:val="1"/>
      <w:marLeft w:val="0"/>
      <w:marRight w:val="0"/>
      <w:marTop w:val="0"/>
      <w:marBottom w:val="0"/>
      <w:divBdr>
        <w:top w:val="none" w:sz="0" w:space="0" w:color="auto"/>
        <w:left w:val="none" w:sz="0" w:space="0" w:color="auto"/>
        <w:bottom w:val="none" w:sz="0" w:space="0" w:color="auto"/>
        <w:right w:val="none" w:sz="0" w:space="0" w:color="auto"/>
      </w:divBdr>
    </w:div>
    <w:div w:id="849485447">
      <w:bodyDiv w:val="1"/>
      <w:marLeft w:val="0"/>
      <w:marRight w:val="0"/>
      <w:marTop w:val="0"/>
      <w:marBottom w:val="0"/>
      <w:divBdr>
        <w:top w:val="none" w:sz="0" w:space="0" w:color="auto"/>
        <w:left w:val="none" w:sz="0" w:space="0" w:color="auto"/>
        <w:bottom w:val="none" w:sz="0" w:space="0" w:color="auto"/>
        <w:right w:val="none" w:sz="0" w:space="0" w:color="auto"/>
      </w:divBdr>
    </w:div>
    <w:div w:id="997685240">
      <w:bodyDiv w:val="1"/>
      <w:marLeft w:val="0"/>
      <w:marRight w:val="0"/>
      <w:marTop w:val="0"/>
      <w:marBottom w:val="0"/>
      <w:divBdr>
        <w:top w:val="none" w:sz="0" w:space="0" w:color="auto"/>
        <w:left w:val="none" w:sz="0" w:space="0" w:color="auto"/>
        <w:bottom w:val="none" w:sz="0" w:space="0" w:color="auto"/>
        <w:right w:val="none" w:sz="0" w:space="0" w:color="auto"/>
      </w:divBdr>
    </w:div>
    <w:div w:id="1198859447">
      <w:bodyDiv w:val="1"/>
      <w:marLeft w:val="0"/>
      <w:marRight w:val="0"/>
      <w:marTop w:val="0"/>
      <w:marBottom w:val="0"/>
      <w:divBdr>
        <w:top w:val="none" w:sz="0" w:space="0" w:color="auto"/>
        <w:left w:val="none" w:sz="0" w:space="0" w:color="auto"/>
        <w:bottom w:val="none" w:sz="0" w:space="0" w:color="auto"/>
        <w:right w:val="none" w:sz="0" w:space="0" w:color="auto"/>
      </w:divBdr>
    </w:div>
    <w:div w:id="1289749947">
      <w:bodyDiv w:val="1"/>
      <w:marLeft w:val="0"/>
      <w:marRight w:val="0"/>
      <w:marTop w:val="0"/>
      <w:marBottom w:val="0"/>
      <w:divBdr>
        <w:top w:val="none" w:sz="0" w:space="0" w:color="auto"/>
        <w:left w:val="none" w:sz="0" w:space="0" w:color="auto"/>
        <w:bottom w:val="none" w:sz="0" w:space="0" w:color="auto"/>
        <w:right w:val="none" w:sz="0" w:space="0" w:color="auto"/>
      </w:divBdr>
    </w:div>
    <w:div w:id="1488087639">
      <w:bodyDiv w:val="1"/>
      <w:marLeft w:val="0"/>
      <w:marRight w:val="0"/>
      <w:marTop w:val="0"/>
      <w:marBottom w:val="0"/>
      <w:divBdr>
        <w:top w:val="none" w:sz="0" w:space="0" w:color="auto"/>
        <w:left w:val="none" w:sz="0" w:space="0" w:color="auto"/>
        <w:bottom w:val="none" w:sz="0" w:space="0" w:color="auto"/>
        <w:right w:val="none" w:sz="0" w:space="0" w:color="auto"/>
      </w:divBdr>
    </w:div>
    <w:div w:id="180430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entardomovinskograta.hr/pdf/izdanja2/Oluja.pdf" TargetMode="External"/><Relationship Id="rId18" Type="http://schemas.openxmlformats.org/officeDocument/2006/relationships/hyperlink" Target="https://ru.wikipedia.org/wiki/%D0%A1%D0%BB%D1%83%D0%B6%D0%B5%D0%B1%D0%BD%D0%B0%D1%8F:%D0%98%D1%81%D1%82%D0%BE%D1%87%D0%BD%D0%B8%D0%BA%D0%B8_%D0%BA%D0%BD%D0%B8%D0%B3/9780620238342" TargetMode="External"/><Relationship Id="rId26" Type="http://schemas.openxmlformats.org/officeDocument/2006/relationships/hyperlink" Target="http://www.mercenary-wars.net/books/executive-outcomes-review.html" TargetMode="External"/><Relationship Id="rId3" Type="http://schemas.openxmlformats.org/officeDocument/2006/relationships/styles" Target="styles.xml"/><Relationship Id="rId21" Type="http://schemas.openxmlformats.org/officeDocument/2006/relationships/hyperlink" Target="http://www.evolutio.info/index.php?option=com_content&amp;task=view&amp;id=1213&amp;Itemid=188" TargetMode="External"/><Relationship Id="rId7" Type="http://schemas.openxmlformats.org/officeDocument/2006/relationships/endnotes" Target="endnotes.xml"/><Relationship Id="rId12" Type="http://schemas.openxmlformats.org/officeDocument/2006/relationships/hyperlink" Target="https://ru.wikipedia.org/wiki/%D0%9C%D0%B5%D0%B6%D0%B4%D1%83%D0%BD%D0%B0%D1%80%D0%BE%D0%B4%D0%BD%D0%B0%D1%8F_%D0%BE%D1%80%D0%B3%D0%B0%D0%BD%D0%B8%D0%B7%D0%B0%D1%86%D0%B8%D1%8F" TargetMode="External"/><Relationship Id="rId17" Type="http://schemas.openxmlformats.org/officeDocument/2006/relationships/hyperlink" Target="http://www.issafrica.org/publications/books/01-jan-1999-peace-profit-or-plunder-the-privatisation-of-security-in-war-torn-african-societies-j-cilliers-p-mason-eds" TargetMode="External"/><Relationship Id="rId25" Type="http://schemas.openxmlformats.org/officeDocument/2006/relationships/hyperlink" Target="http://www.mercenary-wars.net/books/executive-outcomes-review.html" TargetMode="External"/><Relationship Id="rId2" Type="http://schemas.openxmlformats.org/officeDocument/2006/relationships/numbering" Target="numbering.xml"/><Relationship Id="rId16" Type="http://schemas.openxmlformats.org/officeDocument/2006/relationships/hyperlink" Target="http://www.issafrica.org/pubs/Books/PeaceProfitPlunder/Chap5.pdf" TargetMode="External"/><Relationship Id="rId20" Type="http://schemas.openxmlformats.org/officeDocument/2006/relationships/hyperlink" Target="http://www.mercenary-wars.net/books/executive-outcomes-review.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C%D0%B5%D0%B6%D0%B4%D1%83%D0%BD%D0%B0%D1%80%D0%BE%D0%B4%D0%BD%D0%B0%D1%8F_%D0%BE%D1%80%D0%B3%D0%B0%D0%BD%D0%B8%D0%B7%D0%B0%D1%86%D0%B8%D1%8F" TargetMode="External"/><Relationship Id="rId24" Type="http://schemas.openxmlformats.org/officeDocument/2006/relationships/hyperlink" Target="http://www.mercenary-wars.net/books/executive-outcomes-review.html" TargetMode="External"/><Relationship Id="rId5" Type="http://schemas.openxmlformats.org/officeDocument/2006/relationships/webSettings" Target="webSettings.xml"/><Relationship Id="rId15" Type="http://schemas.openxmlformats.org/officeDocument/2006/relationships/hyperlink" Target="https://ru.wikipedia.org/wiki/%D0%A1%D0%BB%D1%83%D0%B6%D0%B5%D0%B1%D0%BD%D0%B0%D1%8F:%D0%98%D1%81%D1%82%D0%BE%D1%87%D0%BD%D0%B8%D0%BA%D0%B8_%D0%BA%D0%BD%D0%B8%D0%B3/9788683809547" TargetMode="External"/><Relationship Id="rId23" Type="http://schemas.openxmlformats.org/officeDocument/2006/relationships/hyperlink" Target="http://cnnstudentnews.cnn.com/2001/WORLD/africa/01/18/diamonds.overview/index.html" TargetMode="External"/><Relationship Id="rId28" Type="http://schemas.openxmlformats.org/officeDocument/2006/relationships/footer" Target="footer1.xml"/><Relationship Id="rId10" Type="http://schemas.openxmlformats.org/officeDocument/2006/relationships/hyperlink" Target="https://ru.wikipedia.org/wiki/Executive_Outcomes" TargetMode="External"/><Relationship Id="rId19" Type="http://schemas.openxmlformats.org/officeDocument/2006/relationships/hyperlink" Target="http://www.mercenary-wars.net/books/executive-outcomes-review.html" TargetMode="External"/><Relationship Id="rId4" Type="http://schemas.openxmlformats.org/officeDocument/2006/relationships/settings" Target="settings.xml"/><Relationship Id="rId9" Type="http://schemas.openxmlformats.org/officeDocument/2006/relationships/hyperlink" Target="https://ru.wikipedia.org/wiki/Executive_Outcomes" TargetMode="External"/><Relationship Id="rId14" Type="http://schemas.openxmlformats.org/officeDocument/2006/relationships/hyperlink" Target="http://www.centardomovinskograta.hr/pdf/izdanja2/Oluja.pdf" TargetMode="External"/><Relationship Id="rId22" Type="http://schemas.openxmlformats.org/officeDocument/2006/relationships/hyperlink" Target="https://web.archive.org/20070116193213/http:/cnnstudentnews.cnn.com:80/2001/WORLD/africa/01/18/diamonds.overview/index.html" TargetMode="External"/><Relationship Id="rId27" Type="http://schemas.openxmlformats.org/officeDocument/2006/relationships/hyperlink" Target="http://www.mercenary-wars.net/books/executive-outcomes-review.html"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mercenary-wars.net/books/executive-outcomes-review.html" TargetMode="External"/><Relationship Id="rId13" Type="http://schemas.openxmlformats.org/officeDocument/2006/relationships/hyperlink" Target="http://www.mercenary-wars.net/books/executive-outcomes-review.html" TargetMode="External"/><Relationship Id="rId3" Type="http://schemas.openxmlformats.org/officeDocument/2006/relationships/hyperlink" Target="http://www.issafrica.org/pubs/Books/PeaceProfitPlunder/Chap5.pdf" TargetMode="External"/><Relationship Id="rId7" Type="http://schemas.openxmlformats.org/officeDocument/2006/relationships/hyperlink" Target="http://www.mercenary-wars.net/books/executive-outcomes-review.html" TargetMode="External"/><Relationship Id="rId12" Type="http://schemas.openxmlformats.org/officeDocument/2006/relationships/hyperlink" Target="http://cnnstudentnews.cnn.com/2001/WORLD/africa/01/18/diamonds.overview/index.html" TargetMode="External"/><Relationship Id="rId17" Type="http://schemas.openxmlformats.org/officeDocument/2006/relationships/hyperlink" Target="http://www.evolutio.info/index.php?option=com_content&amp;task=view&amp;id=1213&amp;Itemid=188" TargetMode="External"/><Relationship Id="rId2" Type="http://schemas.openxmlformats.org/officeDocument/2006/relationships/hyperlink" Target="https://ru.wikipedia.org/wiki/%D0%A1%D0%BB%D1%83%D0%B6%D0%B5%D0%B1%D0%BD%D0%B0%D1%8F:%D0%98%D1%81%D1%82%D0%BE%D1%87%D0%BD%D0%B8%D0%BA%D0%B8_%D0%BA%D0%BD%D0%B8%D0%B3/9788683809547" TargetMode="External"/><Relationship Id="rId16" Type="http://schemas.openxmlformats.org/officeDocument/2006/relationships/hyperlink" Target="http://www.mercenary-wars.net/books/executive-outcomes-review.html" TargetMode="External"/><Relationship Id="rId1" Type="http://schemas.openxmlformats.org/officeDocument/2006/relationships/hyperlink" Target="http://www.centardomovinskograta.hr/pdf/izdanja2/Oluja.pdf" TargetMode="External"/><Relationship Id="rId6" Type="http://schemas.openxmlformats.org/officeDocument/2006/relationships/hyperlink" Target="http://www.mercenary-wars.net/books/executive-outcomes-review.html" TargetMode="External"/><Relationship Id="rId11" Type="http://schemas.openxmlformats.org/officeDocument/2006/relationships/hyperlink" Target="https://web.archive.org/20070116193213/http:/cnnstudentnews.cnn.com:80/2001/WORLD/africa/01/18/diamonds.overview/index.html" TargetMode="External"/><Relationship Id="rId5" Type="http://schemas.openxmlformats.org/officeDocument/2006/relationships/hyperlink" Target="https://ru.wikipedia.org/wiki/%D0%A1%D0%BB%D1%83%D0%B6%D0%B5%D0%B1%D0%BD%D0%B0%D1%8F:%D0%98%D1%81%D1%82%D0%BE%D1%87%D0%BD%D0%B8%D0%BA%D0%B8_%D0%BA%D0%BD%D0%B8%D0%B3/9780620238342" TargetMode="External"/><Relationship Id="rId15" Type="http://schemas.openxmlformats.org/officeDocument/2006/relationships/hyperlink" Target="http://www.mercenary-wars.net/books/executive-outcomes-review.html" TargetMode="External"/><Relationship Id="rId10" Type="http://schemas.openxmlformats.org/officeDocument/2006/relationships/hyperlink" Target="http://www.mercenary-wars.net/books/executive-outcomes-review.html" TargetMode="External"/><Relationship Id="rId4" Type="http://schemas.openxmlformats.org/officeDocument/2006/relationships/hyperlink" Target="http://www.issafrica.org/publications/books/01-jan-1999-peace-profit-or-plunder-the-privatisation-of-security-in-war-torn-african-societies-j-cilliers-p-mason-eds" TargetMode="External"/><Relationship Id="rId9" Type="http://schemas.openxmlformats.org/officeDocument/2006/relationships/hyperlink" Target="http://www.mercenary-wars.net/books/executive-outcomes-review.html" TargetMode="External"/><Relationship Id="rId14" Type="http://schemas.openxmlformats.org/officeDocument/2006/relationships/hyperlink" Target="http://www.mercenary-wars.net/books/executive-outcomes-review.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DB568-1F55-4D85-9335-80670DFFD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80</Pages>
  <Words>17862</Words>
  <Characters>101818</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dc:creator>
  <cp:lastModifiedBy>Александр - MediaOne</cp:lastModifiedBy>
  <cp:revision>6</cp:revision>
  <cp:lastPrinted>2016-05-25T16:12:00Z</cp:lastPrinted>
  <dcterms:created xsi:type="dcterms:W3CDTF">2016-05-25T19:06:00Z</dcterms:created>
  <dcterms:modified xsi:type="dcterms:W3CDTF">2016-05-25T19:19:00Z</dcterms:modified>
</cp:coreProperties>
</file>