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C9E" w:rsidRPr="00130F29" w:rsidRDefault="00EA3C9E" w:rsidP="00A858B3">
      <w:pPr>
        <w:spacing w:line="276" w:lineRule="auto"/>
        <w:jc w:val="center"/>
        <w:rPr>
          <w:b/>
        </w:rPr>
      </w:pPr>
      <w:r w:rsidRPr="00130F29">
        <w:rPr>
          <w:b/>
        </w:rPr>
        <w:t>Рецензия</w:t>
      </w:r>
    </w:p>
    <w:p w:rsidR="004439A3" w:rsidRDefault="004439A3" w:rsidP="00A858B3">
      <w:pPr>
        <w:spacing w:line="276" w:lineRule="auto"/>
        <w:jc w:val="center"/>
      </w:pPr>
      <w:r w:rsidRPr="00FE4024">
        <w:t xml:space="preserve">на </w:t>
      </w:r>
      <w:r w:rsidR="00224AE4" w:rsidRPr="00FE4024">
        <w:t xml:space="preserve">диссертацию </w:t>
      </w:r>
      <w:proofErr w:type="spellStart"/>
      <w:r w:rsidR="00194A6C">
        <w:t>Краморенко</w:t>
      </w:r>
      <w:proofErr w:type="spellEnd"/>
      <w:r w:rsidR="00194A6C">
        <w:t xml:space="preserve"> Марии Ивановны</w:t>
      </w:r>
      <w:proofErr w:type="gramStart"/>
      <w:r w:rsidR="00FE4024" w:rsidRPr="00FE4024">
        <w:t>«</w:t>
      </w:r>
      <w:proofErr w:type="spellStart"/>
      <w:r w:rsidR="00194A6C">
        <w:t>С</w:t>
      </w:r>
      <w:proofErr w:type="gramEnd"/>
      <w:r w:rsidR="00194A6C">
        <w:t>оциокультурная</w:t>
      </w:r>
      <w:proofErr w:type="spellEnd"/>
      <w:r w:rsidR="00194A6C">
        <w:t xml:space="preserve"> адаптация курсантов-иностранцев в среде военного российского ВУЗа</w:t>
      </w:r>
      <w:r w:rsidR="00FE4024" w:rsidRPr="00FE4024">
        <w:t>»</w:t>
      </w:r>
      <w:r w:rsidR="00FE4024">
        <w:t xml:space="preserve">, представленную </w:t>
      </w:r>
      <w:r w:rsidR="00224AE4" w:rsidRPr="00FE4024">
        <w:t>на соискание степен</w:t>
      </w:r>
      <w:r w:rsidR="006738CE">
        <w:t>и Магистра по направлению 39</w:t>
      </w:r>
      <w:r w:rsidR="006738CE">
        <w:rPr>
          <w:lang w:val="en-US"/>
        </w:rPr>
        <w:t>.</w:t>
      </w:r>
      <w:r w:rsidR="006738CE" w:rsidRPr="006738CE">
        <w:t>04.</w:t>
      </w:r>
      <w:r w:rsidR="006738CE">
        <w:rPr>
          <w:lang w:val="en-US"/>
        </w:rPr>
        <w:t>01</w:t>
      </w:r>
      <w:r w:rsidR="00224AE4" w:rsidRPr="00FE4024">
        <w:t xml:space="preserve"> «Социология» </w:t>
      </w:r>
    </w:p>
    <w:p w:rsidR="00FE4024" w:rsidRDefault="00FE4024" w:rsidP="00A858B3">
      <w:pPr>
        <w:spacing w:line="276" w:lineRule="auto"/>
        <w:jc w:val="center"/>
        <w:rPr>
          <w:b/>
        </w:rPr>
      </w:pPr>
    </w:p>
    <w:p w:rsidR="00FE4024" w:rsidRPr="00130F29" w:rsidRDefault="00FE4024" w:rsidP="00A858B3">
      <w:pPr>
        <w:spacing w:line="276" w:lineRule="auto"/>
        <w:jc w:val="center"/>
        <w:rPr>
          <w:b/>
        </w:rPr>
      </w:pPr>
    </w:p>
    <w:p w:rsidR="003C056A" w:rsidRPr="00130F29" w:rsidRDefault="00224AE4" w:rsidP="00705F75">
      <w:pPr>
        <w:spacing w:line="276" w:lineRule="auto"/>
        <w:ind w:firstLine="709"/>
        <w:jc w:val="both"/>
      </w:pPr>
      <w:r w:rsidRPr="00130F29">
        <w:t xml:space="preserve">Диссертация </w:t>
      </w:r>
      <w:proofErr w:type="spellStart"/>
      <w:r w:rsidR="00705F75">
        <w:t>Краморенко</w:t>
      </w:r>
      <w:proofErr w:type="spellEnd"/>
      <w:r w:rsidR="00705F75">
        <w:t xml:space="preserve"> Марии Ивановны </w:t>
      </w:r>
      <w:r w:rsidRPr="00130F29">
        <w:t xml:space="preserve">посвящена изучению </w:t>
      </w:r>
      <w:r w:rsidR="00705F75">
        <w:t>процесса  социокультурной адаптации курсантов-иностранцев в образовательной среде военного ВУЗа</w:t>
      </w:r>
      <w:r w:rsidRPr="00130F29">
        <w:t xml:space="preserve">. </w:t>
      </w:r>
    </w:p>
    <w:p w:rsidR="00705F75" w:rsidRPr="00705F75" w:rsidRDefault="003C056A" w:rsidP="00705F75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705F75">
        <w:t xml:space="preserve">Актуальность выбранной  темы исследованияне вызывает сомнений. </w:t>
      </w:r>
      <w:r w:rsidR="00705F75" w:rsidRPr="00705F75">
        <w:rPr>
          <w:rFonts w:eastAsia="Calibri"/>
          <w:lang w:eastAsia="en-US"/>
        </w:rPr>
        <w:t xml:space="preserve">В связи с усиливающейся и непростой ситуацией в мире, привлечении дружественных стран, заключении военных союзов, российские  военные вузы привлекают иностранный контингент для обучения. Российское военное образование (особенно в некоторых отраслях) является престижным в ряде стран-союзниц. Потенциал и авторитет военного вуз взывает к долгу патриотичности и защите Родины. </w:t>
      </w:r>
    </w:p>
    <w:p w:rsidR="00705F75" w:rsidRPr="00705F75" w:rsidRDefault="00705F75" w:rsidP="00705F75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705F75">
        <w:rPr>
          <w:rFonts w:eastAsia="Calibri"/>
          <w:lang w:eastAsia="en-US"/>
        </w:rPr>
        <w:t xml:space="preserve">Социокультурная адаптация призвана помочь курсантам – иностранцам принять ценности России и способствовать дружественному отношению между странами. Каждое государство ищет собственные пути  предотвращения межэтнических конфликтов и </w:t>
      </w:r>
      <w:proofErr w:type="spellStart"/>
      <w:r w:rsidRPr="00705F75">
        <w:rPr>
          <w:rFonts w:eastAsia="Calibri"/>
          <w:lang w:eastAsia="en-US"/>
        </w:rPr>
        <w:t>интолерантных</w:t>
      </w:r>
      <w:proofErr w:type="spellEnd"/>
      <w:r w:rsidRPr="00705F75">
        <w:rPr>
          <w:rFonts w:eastAsia="Calibri"/>
          <w:lang w:eastAsia="en-US"/>
        </w:rPr>
        <w:t xml:space="preserve"> установок, в военном вузе это также необходимо ввиду того, что курсанты, получающие высшее образование в закрытом вузе, каждый день сталкиваются с представителями других национальностей.</w:t>
      </w:r>
    </w:p>
    <w:p w:rsidR="00A86F7B" w:rsidRPr="00130F29" w:rsidRDefault="00A86F7B" w:rsidP="00A858B3">
      <w:pPr>
        <w:spacing w:line="276" w:lineRule="auto"/>
        <w:ind w:firstLine="709"/>
        <w:jc w:val="both"/>
      </w:pPr>
      <w:r w:rsidRPr="00130F29">
        <w:t>Работа логически выстроена, состоит из введения</w:t>
      </w:r>
      <w:r w:rsidR="008B1D37" w:rsidRPr="00130F29">
        <w:t xml:space="preserve"> (</w:t>
      </w:r>
      <w:r w:rsidR="00705F75">
        <w:t>5</w:t>
      </w:r>
      <w:r w:rsidR="008B1D37" w:rsidRPr="00130F29">
        <w:t xml:space="preserve"> стр.)</w:t>
      </w:r>
      <w:r w:rsidRPr="00130F29">
        <w:t xml:space="preserve">, </w:t>
      </w:r>
      <w:r w:rsidR="00705F75">
        <w:t>двух</w:t>
      </w:r>
      <w:r w:rsidRPr="00130F29">
        <w:t xml:space="preserve"> глав</w:t>
      </w:r>
      <w:r w:rsidR="008B1D37" w:rsidRPr="00130F29">
        <w:t xml:space="preserve"> (</w:t>
      </w:r>
      <w:r w:rsidR="00705F75">
        <w:t>18</w:t>
      </w:r>
      <w:r w:rsidR="008B1D37" w:rsidRPr="00130F29">
        <w:t xml:space="preserve"> стр.</w:t>
      </w:r>
      <w:r w:rsidR="00705F75">
        <w:t>, 26</w:t>
      </w:r>
      <w:r w:rsidR="008B1D37" w:rsidRPr="00130F29">
        <w:t>)</w:t>
      </w:r>
      <w:r w:rsidRPr="00130F29">
        <w:t>, заключения</w:t>
      </w:r>
      <w:r w:rsidR="008B1D37" w:rsidRPr="00130F29">
        <w:t xml:space="preserve"> (</w:t>
      </w:r>
      <w:r w:rsidR="00705F75">
        <w:t>2</w:t>
      </w:r>
      <w:r w:rsidR="008B1D37" w:rsidRPr="00130F29">
        <w:t xml:space="preserve"> стр.)</w:t>
      </w:r>
      <w:r w:rsidRPr="00130F29">
        <w:t>,</w:t>
      </w:r>
      <w:r w:rsidR="00705F75">
        <w:t xml:space="preserve"> 5</w:t>
      </w:r>
      <w:r w:rsidRPr="00130F29">
        <w:t>-</w:t>
      </w:r>
      <w:r w:rsidR="00705F75">
        <w:t>ю</w:t>
      </w:r>
      <w:r w:rsidRPr="00130F29">
        <w:t xml:space="preserve"> приложени</w:t>
      </w:r>
      <w:r w:rsidR="00705F75">
        <w:t>ями</w:t>
      </w:r>
      <w:r w:rsidR="008B1D37" w:rsidRPr="00130F29">
        <w:t xml:space="preserve"> (</w:t>
      </w:r>
      <w:r w:rsidR="00705F75">
        <w:t>17</w:t>
      </w:r>
      <w:r w:rsidR="008B1D37" w:rsidRPr="00130F29">
        <w:t xml:space="preserve"> стр.)</w:t>
      </w:r>
      <w:r w:rsidRPr="00130F29">
        <w:t xml:space="preserve">. Во введении </w:t>
      </w:r>
      <w:r w:rsidR="005204FA" w:rsidRPr="00130F29">
        <w:t xml:space="preserve">диссертант </w:t>
      </w:r>
      <w:r w:rsidRPr="00130F29">
        <w:t xml:space="preserve">раскрывает актуальность проблемы, определяет новизну своей работы, раскрывает теоретическую разработанность </w:t>
      </w:r>
      <w:r w:rsidR="005204FA" w:rsidRPr="00130F29">
        <w:t>темы исследования,</w:t>
      </w:r>
      <w:r w:rsidRPr="00130F29">
        <w:t xml:space="preserve"> формулирует цель, задачи, объект, предмет, гипотезы своего исследования</w:t>
      </w:r>
      <w:r w:rsidR="005204FA" w:rsidRPr="00130F29">
        <w:t>, описывает использованные метода эмпирического социологического исследования</w:t>
      </w:r>
      <w:r w:rsidRPr="00130F29">
        <w:t xml:space="preserve">. </w:t>
      </w:r>
      <w:r w:rsidR="00E70627" w:rsidRPr="00130F29">
        <w:t xml:space="preserve">Первая глава посвящена теоретическому анализу </w:t>
      </w:r>
      <w:r w:rsidR="00705F75">
        <w:t>понятий социокультурной адаптации и аккультурации, стратегий социокультурной адаптации</w:t>
      </w:r>
      <w:r w:rsidR="00E70627" w:rsidRPr="00130F29">
        <w:t xml:space="preserve">. </w:t>
      </w:r>
      <w:r w:rsidR="005204FA" w:rsidRPr="00130F29">
        <w:t>Во второй главе</w:t>
      </w:r>
      <w:r w:rsidR="00E70627" w:rsidRPr="00130F29">
        <w:t xml:space="preserve"> рассматривается </w:t>
      </w:r>
      <w:r w:rsidR="00765C46">
        <w:t>особенности социокультурной адаптации в жизненных сферах курсантов, показаны сроки адаптации и ее особенности</w:t>
      </w:r>
      <w:r w:rsidR="00E70627" w:rsidRPr="00130F29">
        <w:t xml:space="preserve">. Список литературы насчитывает </w:t>
      </w:r>
      <w:r w:rsidR="00BD4D20">
        <w:t>56</w:t>
      </w:r>
      <w:r w:rsidR="00E70627" w:rsidRPr="00130F29">
        <w:t xml:space="preserve"> источников. </w:t>
      </w:r>
      <w:r w:rsidR="00BD4D20">
        <w:t>8</w:t>
      </w:r>
      <w:r w:rsidR="00E70627" w:rsidRPr="00130F29">
        <w:t>% текста диссертации отнесены к категории «плагиат», что, скорее всего, является цитатами, которые использует диссертант в тексте.</w:t>
      </w:r>
    </w:p>
    <w:p w:rsidR="00BD4D20" w:rsidRDefault="00E70627" w:rsidP="00A858B3">
      <w:pPr>
        <w:spacing w:line="276" w:lineRule="auto"/>
        <w:ind w:firstLine="709"/>
        <w:jc w:val="both"/>
      </w:pPr>
      <w:r w:rsidRPr="00130F29">
        <w:t xml:space="preserve">В первой главе диссертант подробно рассматривает </w:t>
      </w:r>
      <w:r w:rsidR="00BD4D20">
        <w:t>категории «культурная адаптация», «социальная адаптация», «аккультурация»</w:t>
      </w:r>
      <w:r w:rsidR="00DA0A53" w:rsidRPr="00130F29">
        <w:t xml:space="preserve">. </w:t>
      </w:r>
      <w:r w:rsidR="00666DD8" w:rsidRPr="00130F29">
        <w:t xml:space="preserve">При изучении этих явлений автор прибегает к анализу </w:t>
      </w:r>
      <w:r w:rsidR="00BD4D20">
        <w:t xml:space="preserve">монографий и статей, посвященных социокультурной адаптации (В. </w:t>
      </w:r>
      <w:proofErr w:type="spellStart"/>
      <w:r w:rsidR="00BD4D20">
        <w:t>Корель</w:t>
      </w:r>
      <w:proofErr w:type="spellEnd"/>
      <w:r w:rsidR="00BD4D20">
        <w:t>)</w:t>
      </w:r>
      <w:r w:rsidR="00666DD8" w:rsidRPr="00130F29">
        <w:t xml:space="preserve">. </w:t>
      </w:r>
    </w:p>
    <w:p w:rsidR="00BD4D20" w:rsidRDefault="00666DD8" w:rsidP="00A858B3">
      <w:pPr>
        <w:spacing w:line="276" w:lineRule="auto"/>
        <w:ind w:firstLine="709"/>
        <w:jc w:val="both"/>
      </w:pPr>
      <w:r w:rsidRPr="00130F29">
        <w:t xml:space="preserve">Во второй </w:t>
      </w:r>
      <w:r w:rsidR="00BD4D20">
        <w:t>главе подробно рассматриваются жизненные сферы курсантов-иностранцев и процессы социокультурной адаптации, протекающие в них, специфику военного ВУЗа</w:t>
      </w:r>
      <w:r w:rsidRPr="00130F29">
        <w:t>.</w:t>
      </w:r>
      <w:r w:rsidR="00CF3691" w:rsidRPr="00130F29">
        <w:t xml:space="preserve">Результатом этого </w:t>
      </w:r>
      <w:r w:rsidR="006464F3" w:rsidRPr="00130F29">
        <w:t xml:space="preserve">рассмотрения </w:t>
      </w:r>
      <w:r w:rsidR="00CF3691" w:rsidRPr="00130F29">
        <w:t xml:space="preserve">стал </w:t>
      </w:r>
      <w:r w:rsidR="00BD4D20">
        <w:t xml:space="preserve">качественный анализ особенностей социокультурной адаптации курсантов-иностранцев.  </w:t>
      </w:r>
      <w:r w:rsidR="0014261B" w:rsidRPr="00130F29">
        <w:t>Итогом второй главы работы становятся сформулированные выводы</w:t>
      </w:r>
      <w:r w:rsidR="00BD4D20">
        <w:t xml:space="preserve"> о особенностях и этапах социокультурной адаптации иностранцев-курсантов в военном ВУЗе</w:t>
      </w:r>
      <w:r w:rsidR="0014261B" w:rsidRPr="00130F29">
        <w:t xml:space="preserve">. Эти выводы в полной мере могут рассматриваться как гипотезы эмпирического социологического исследования. </w:t>
      </w:r>
    </w:p>
    <w:p w:rsidR="00407A54" w:rsidRPr="00130F29" w:rsidRDefault="00407A54" w:rsidP="00A858B3">
      <w:pPr>
        <w:spacing w:line="276" w:lineRule="auto"/>
        <w:ind w:firstLine="709"/>
        <w:jc w:val="both"/>
      </w:pPr>
      <w:r w:rsidRPr="00130F29">
        <w:t>Тем самым, диссертант демонстрирует свое умение сформулировать объект научного социологического исследования в соответствии с требованиями по подготовке магистерской д</w:t>
      </w:r>
      <w:r w:rsidR="006738CE">
        <w:t xml:space="preserve">иссертации по направлению </w:t>
      </w:r>
      <w:r w:rsidR="006738CE" w:rsidRPr="006738CE">
        <w:t>39.04.</w:t>
      </w:r>
      <w:r w:rsidR="006738CE">
        <w:rPr>
          <w:lang w:val="en-US"/>
        </w:rPr>
        <w:t>01</w:t>
      </w:r>
      <w:r w:rsidRPr="00130F29">
        <w:t xml:space="preserve"> «Социология».</w:t>
      </w:r>
    </w:p>
    <w:p w:rsidR="00130F29" w:rsidRDefault="00130F29" w:rsidP="00A858B3">
      <w:pPr>
        <w:spacing w:line="276" w:lineRule="auto"/>
        <w:ind w:firstLine="709"/>
        <w:jc w:val="both"/>
      </w:pPr>
      <w:r w:rsidRPr="00130F29">
        <w:lastRenderedPageBreak/>
        <w:t>Наряду с положительными моментами</w:t>
      </w:r>
      <w:r w:rsidR="00A858B3">
        <w:t>, характеризующими диссертанта как грамотного исследователя-социолога, необходимо отметить несколько негативных моментов.</w:t>
      </w:r>
    </w:p>
    <w:p w:rsidR="00A858B3" w:rsidRDefault="00BD4D20" w:rsidP="00A858B3">
      <w:pPr>
        <w:pStyle w:val="a3"/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jc w:val="both"/>
      </w:pPr>
      <w:r>
        <w:t xml:space="preserve">Список литературы, на наш взгляд, не объемен и не имеет источников на английском языке. </w:t>
      </w:r>
    </w:p>
    <w:p w:rsidR="00BD4D20" w:rsidRDefault="0046282C" w:rsidP="00336B22">
      <w:pPr>
        <w:pStyle w:val="a3"/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jc w:val="both"/>
      </w:pPr>
      <w:r>
        <w:t xml:space="preserve">Не совсем понятно, по каким критериям диссертант </w:t>
      </w:r>
      <w:r w:rsidR="00BD4D20">
        <w:t xml:space="preserve">руководствовался </w:t>
      </w:r>
      <w:r>
        <w:t xml:space="preserve">при анализе </w:t>
      </w:r>
      <w:r w:rsidR="00BD4D20">
        <w:t xml:space="preserve">этапов социокультурной адаптации и их описании. </w:t>
      </w:r>
    </w:p>
    <w:p w:rsidR="008067EE" w:rsidRDefault="0046282C" w:rsidP="00A858B3">
      <w:pPr>
        <w:pStyle w:val="a3"/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jc w:val="both"/>
      </w:pPr>
      <w:r>
        <w:t xml:space="preserve">В работе наблюдается ошибки в оформлении работы: не везде </w:t>
      </w:r>
      <w:r w:rsidR="008E0AF4">
        <w:t>текст выровнен по ширине страницы; встречаются дополнительны</w:t>
      </w:r>
      <w:r w:rsidR="00BD4D20">
        <w:t>е переносы строк внутри абзацев, мало указано сносок.</w:t>
      </w:r>
    </w:p>
    <w:p w:rsidR="000E0E5C" w:rsidRDefault="000E0E5C" w:rsidP="000E0E5C">
      <w:pPr>
        <w:pStyle w:val="a3"/>
        <w:tabs>
          <w:tab w:val="left" w:pos="0"/>
        </w:tabs>
        <w:spacing w:line="276" w:lineRule="auto"/>
        <w:ind w:left="0" w:firstLine="709"/>
        <w:jc w:val="both"/>
      </w:pPr>
      <w:r>
        <w:t>Таким образом, Магистерская диссертация представляет собой самостоятельно выполненную и логически выстроенную выпускную квалификационную работу, содержащую совокупность результатов и научных положений, выдвигаемых автором для публичной защиты.</w:t>
      </w:r>
    </w:p>
    <w:p w:rsidR="00CA45C0" w:rsidRDefault="00FE4024" w:rsidP="000E0E5C">
      <w:pPr>
        <w:pStyle w:val="a3"/>
        <w:tabs>
          <w:tab w:val="left" w:pos="0"/>
        </w:tabs>
        <w:spacing w:line="276" w:lineRule="auto"/>
        <w:ind w:left="0" w:firstLine="709"/>
        <w:jc w:val="both"/>
      </w:pPr>
      <w:r>
        <w:t>Представленная к защите диссертация соответствует требованиям</w:t>
      </w:r>
      <w:r w:rsidR="000E0E5C">
        <w:t>,</w:t>
      </w:r>
      <w:r>
        <w:t xml:space="preserve"> предъявляемым федеральным государственным образовательным стандартом  </w:t>
      </w:r>
      <w:r w:rsidR="000E0E5C">
        <w:t>по подготовке магистерской диссерта</w:t>
      </w:r>
      <w:r w:rsidR="006738CE">
        <w:t xml:space="preserve">ции по направлению </w:t>
      </w:r>
      <w:r w:rsidR="006738CE">
        <w:rPr>
          <w:lang w:val="en-US"/>
        </w:rPr>
        <w:t>39.04.01</w:t>
      </w:r>
      <w:r w:rsidR="000E0E5C">
        <w:t xml:space="preserve"> «Социология». </w:t>
      </w:r>
      <w:r w:rsidR="008E0AF4">
        <w:t xml:space="preserve">Указанные замечания не снижают теоретическую и практическую значимость проведенного исследования. </w:t>
      </w:r>
      <w:r>
        <w:t xml:space="preserve">Магистерская диссертация </w:t>
      </w:r>
      <w:proofErr w:type="spellStart"/>
      <w:r w:rsidR="00BD4D20">
        <w:t>Краморенко</w:t>
      </w:r>
      <w:proofErr w:type="spellEnd"/>
      <w:r w:rsidR="00BD4D20">
        <w:t xml:space="preserve"> М.И. </w:t>
      </w:r>
      <w:r>
        <w:t xml:space="preserve"> заслуживает отличной оценки.</w:t>
      </w:r>
    </w:p>
    <w:p w:rsidR="00FE4024" w:rsidRDefault="00FE4024" w:rsidP="00FE4024">
      <w:pPr>
        <w:tabs>
          <w:tab w:val="left" w:pos="709"/>
        </w:tabs>
        <w:spacing w:line="276" w:lineRule="auto"/>
        <w:jc w:val="both"/>
      </w:pPr>
    </w:p>
    <w:p w:rsidR="00FE4024" w:rsidRDefault="00FE4024" w:rsidP="00FE4024">
      <w:pPr>
        <w:tabs>
          <w:tab w:val="left" w:pos="709"/>
        </w:tabs>
        <w:spacing w:line="276" w:lineRule="auto"/>
        <w:jc w:val="both"/>
      </w:pPr>
    </w:p>
    <w:p w:rsidR="00FE4024" w:rsidRDefault="00FE4024" w:rsidP="00FE4024">
      <w:pPr>
        <w:tabs>
          <w:tab w:val="left" w:pos="709"/>
        </w:tabs>
        <w:spacing w:line="276" w:lineRule="auto"/>
        <w:jc w:val="both"/>
      </w:pPr>
    </w:p>
    <w:p w:rsidR="000E0E5C" w:rsidRDefault="000E0E5C" w:rsidP="00FE4024">
      <w:pPr>
        <w:tabs>
          <w:tab w:val="left" w:pos="709"/>
        </w:tabs>
        <w:spacing w:line="276" w:lineRule="auto"/>
        <w:jc w:val="both"/>
      </w:pPr>
      <w:r>
        <w:t>Официальный рецензент</w:t>
      </w:r>
    </w:p>
    <w:p w:rsidR="00FE4024" w:rsidRDefault="00F905B1" w:rsidP="00FE4024">
      <w:pPr>
        <w:tabs>
          <w:tab w:val="left" w:pos="709"/>
        </w:tabs>
        <w:spacing w:line="276" w:lineRule="auto"/>
        <w:jc w:val="both"/>
      </w:pPr>
      <w:r>
        <w:t>доктор педагогических наук, профессор</w:t>
      </w:r>
      <w:r w:rsidR="00FE4024">
        <w:tab/>
      </w:r>
      <w:r w:rsidR="00FE4024">
        <w:tab/>
      </w:r>
      <w:r w:rsidR="00FE4024">
        <w:tab/>
      </w:r>
      <w:r w:rsidR="00FE4024">
        <w:tab/>
      </w:r>
      <w:r w:rsidR="00FE4024">
        <w:tab/>
      </w:r>
      <w:r w:rsidR="00FE4024">
        <w:tab/>
      </w:r>
      <w:proofErr w:type="spellStart"/>
      <w:r>
        <w:t>ПашутаВ.Л</w:t>
      </w:r>
      <w:proofErr w:type="spellEnd"/>
      <w:r>
        <w:t>.</w:t>
      </w:r>
      <w:r w:rsidR="000E0E5C">
        <w:t>.</w:t>
      </w:r>
    </w:p>
    <w:p w:rsidR="00FE4024" w:rsidRPr="00130F29" w:rsidRDefault="00FE4024" w:rsidP="00FE4024">
      <w:pPr>
        <w:tabs>
          <w:tab w:val="left" w:pos="709"/>
        </w:tabs>
        <w:spacing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</w:p>
    <w:sectPr w:rsidR="00FE4024" w:rsidRPr="00130F29" w:rsidSect="00F46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304E9"/>
    <w:multiLevelType w:val="hybridMultilevel"/>
    <w:tmpl w:val="B7826FCA"/>
    <w:lvl w:ilvl="0" w:tplc="0494E5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4EC1A93"/>
    <w:multiLevelType w:val="hybridMultilevel"/>
    <w:tmpl w:val="7E480186"/>
    <w:lvl w:ilvl="0" w:tplc="10F6EC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0B5A49"/>
    <w:rsid w:val="00003B40"/>
    <w:rsid w:val="00010BAF"/>
    <w:rsid w:val="0001563B"/>
    <w:rsid w:val="00021C64"/>
    <w:rsid w:val="000B5A49"/>
    <w:rsid w:val="000E0E5C"/>
    <w:rsid w:val="00130F29"/>
    <w:rsid w:val="0014261B"/>
    <w:rsid w:val="00194A6C"/>
    <w:rsid w:val="001B1D6F"/>
    <w:rsid w:val="001B28DD"/>
    <w:rsid w:val="001E470A"/>
    <w:rsid w:val="00224AE4"/>
    <w:rsid w:val="0025028F"/>
    <w:rsid w:val="00255974"/>
    <w:rsid w:val="00260283"/>
    <w:rsid w:val="00266EF7"/>
    <w:rsid w:val="002C1216"/>
    <w:rsid w:val="002F1C6C"/>
    <w:rsid w:val="003462B8"/>
    <w:rsid w:val="00386CDB"/>
    <w:rsid w:val="003A04B2"/>
    <w:rsid w:val="003C056A"/>
    <w:rsid w:val="00407A54"/>
    <w:rsid w:val="00413444"/>
    <w:rsid w:val="00421137"/>
    <w:rsid w:val="004439A3"/>
    <w:rsid w:val="0046282C"/>
    <w:rsid w:val="00495808"/>
    <w:rsid w:val="00495A99"/>
    <w:rsid w:val="004A4EAE"/>
    <w:rsid w:val="00516F8F"/>
    <w:rsid w:val="005204FA"/>
    <w:rsid w:val="005666BD"/>
    <w:rsid w:val="005B26BE"/>
    <w:rsid w:val="005C78FA"/>
    <w:rsid w:val="006464F3"/>
    <w:rsid w:val="00666DD8"/>
    <w:rsid w:val="006738CE"/>
    <w:rsid w:val="006B1ECC"/>
    <w:rsid w:val="00705F75"/>
    <w:rsid w:val="00765C46"/>
    <w:rsid w:val="007A365B"/>
    <w:rsid w:val="008067EE"/>
    <w:rsid w:val="00822726"/>
    <w:rsid w:val="00823680"/>
    <w:rsid w:val="008A37F8"/>
    <w:rsid w:val="008B1D37"/>
    <w:rsid w:val="008E0AF4"/>
    <w:rsid w:val="00A04C8F"/>
    <w:rsid w:val="00A453F4"/>
    <w:rsid w:val="00A547BC"/>
    <w:rsid w:val="00A708CE"/>
    <w:rsid w:val="00A858B3"/>
    <w:rsid w:val="00A86F7B"/>
    <w:rsid w:val="00AA513C"/>
    <w:rsid w:val="00AC4D86"/>
    <w:rsid w:val="00AD72A2"/>
    <w:rsid w:val="00AF5BF5"/>
    <w:rsid w:val="00B177F1"/>
    <w:rsid w:val="00B43AA9"/>
    <w:rsid w:val="00BB37D1"/>
    <w:rsid w:val="00BD4D20"/>
    <w:rsid w:val="00C1375B"/>
    <w:rsid w:val="00C348AD"/>
    <w:rsid w:val="00C80817"/>
    <w:rsid w:val="00CA45C0"/>
    <w:rsid w:val="00CF3691"/>
    <w:rsid w:val="00D120E2"/>
    <w:rsid w:val="00D15FE5"/>
    <w:rsid w:val="00DA0A53"/>
    <w:rsid w:val="00DD19D3"/>
    <w:rsid w:val="00DE4DA3"/>
    <w:rsid w:val="00E61545"/>
    <w:rsid w:val="00E67881"/>
    <w:rsid w:val="00E70627"/>
    <w:rsid w:val="00EA3C9E"/>
    <w:rsid w:val="00F21559"/>
    <w:rsid w:val="00F46F14"/>
    <w:rsid w:val="00F905B1"/>
    <w:rsid w:val="00FE40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F1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58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654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Отзыв на диссертационное исследование Саначина Андрея Александровича «Трансформация социальной реальности малого российского города</vt:lpstr>
    </vt:vector>
  </TitlesOfParts>
  <Company/>
  <LinksUpToDate>false</LinksUpToDate>
  <CharactersWithSpaces>4376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Отзыв на диссертационное исследование Саначина Андрея Александровича «Трансформация социальной реальности малого российского города</dc:title>
  <dc:creator>home</dc:creator>
  <cp:lastModifiedBy>Александр Куропятник</cp:lastModifiedBy>
  <cp:revision>3</cp:revision>
  <dcterms:created xsi:type="dcterms:W3CDTF">2016-05-30T16:15:00Z</dcterms:created>
  <dcterms:modified xsi:type="dcterms:W3CDTF">2016-05-30T17:14:00Z</dcterms:modified>
</cp:coreProperties>
</file>