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BEE" w:rsidRPr="00684F56" w:rsidRDefault="003E580B" w:rsidP="00F54AB2">
      <w:pPr>
        <w:spacing w:line="240" w:lineRule="auto"/>
        <w:jc w:val="center"/>
        <w:rPr>
          <w:rFonts w:ascii="Times New Roman" w:hAnsi="Times New Roman"/>
          <w:b/>
          <w:sz w:val="24"/>
          <w:szCs w:val="20"/>
          <w:lang w:eastAsia="ru-RU"/>
        </w:rPr>
      </w:pPr>
      <w:r w:rsidRPr="00684F56">
        <w:rPr>
          <w:rFonts w:ascii="Times New Roman" w:hAnsi="Times New Roman"/>
          <w:b/>
          <w:noProof/>
          <w:sz w:val="28"/>
          <w:szCs w:val="28"/>
          <w:lang w:eastAsia="ru-RU"/>
        </w:rPr>
        <w:drawing>
          <wp:inline distT="0" distB="0" distL="0" distR="0" wp14:anchorId="14521AB0" wp14:editId="2CD67FA5">
            <wp:extent cx="552450" cy="5524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52450" cy="552450"/>
                    </a:xfrm>
                    <a:prstGeom prst="rect">
                      <a:avLst/>
                    </a:prstGeom>
                    <a:noFill/>
                    <a:ln w="9525">
                      <a:noFill/>
                      <a:miter lim="800000"/>
                      <a:headEnd/>
                      <a:tailEnd/>
                    </a:ln>
                  </pic:spPr>
                </pic:pic>
              </a:graphicData>
            </a:graphic>
          </wp:inline>
        </w:drawing>
      </w:r>
    </w:p>
    <w:p w:rsidR="00431BEE" w:rsidRPr="00684F56" w:rsidRDefault="00431BEE" w:rsidP="00F54AB2">
      <w:pPr>
        <w:spacing w:line="240" w:lineRule="auto"/>
        <w:jc w:val="center"/>
        <w:rPr>
          <w:rFonts w:ascii="Times New Roman" w:hAnsi="Times New Roman"/>
          <w:bCs/>
          <w:sz w:val="24"/>
          <w:szCs w:val="24"/>
          <w:lang w:eastAsia="ru-RU"/>
        </w:rPr>
      </w:pPr>
      <w:r w:rsidRPr="00684F56">
        <w:rPr>
          <w:rFonts w:ascii="Times New Roman" w:hAnsi="Times New Roman"/>
          <w:sz w:val="24"/>
          <w:szCs w:val="20"/>
          <w:lang w:eastAsia="ru-RU"/>
        </w:rPr>
        <w:t xml:space="preserve">ПРАВИТЕЛЬСТВО </w:t>
      </w:r>
      <w:r w:rsidRPr="00684F56">
        <w:rPr>
          <w:rFonts w:ascii="Times New Roman" w:hAnsi="Times New Roman"/>
          <w:bCs/>
          <w:sz w:val="24"/>
          <w:szCs w:val="24"/>
          <w:lang w:eastAsia="ru-RU"/>
        </w:rPr>
        <w:t>РОССИЙСКОЙ ФЕДЕРАЦИИ</w:t>
      </w:r>
    </w:p>
    <w:p w:rsidR="00431BEE" w:rsidRPr="00684F56" w:rsidRDefault="00431BEE" w:rsidP="00F54AB2">
      <w:pPr>
        <w:spacing w:line="240" w:lineRule="auto"/>
        <w:jc w:val="center"/>
        <w:rPr>
          <w:rFonts w:ascii="Times New Roman" w:hAnsi="Times New Roman"/>
          <w:bCs/>
          <w:sz w:val="24"/>
          <w:szCs w:val="24"/>
          <w:lang w:eastAsia="ru-RU"/>
        </w:rPr>
      </w:pPr>
      <w:r w:rsidRPr="00684F56">
        <w:rPr>
          <w:rFonts w:ascii="Times New Roman" w:hAnsi="Times New Roman"/>
          <w:bCs/>
          <w:sz w:val="24"/>
          <w:szCs w:val="24"/>
          <w:lang w:eastAsia="ru-RU"/>
        </w:rPr>
        <w:t>ФЕДЕРАЛЬНОЕ ГОСУДАРСТВЕННОЕ БЮДЖЕТНОЕ ОБРАЗОВАТЕЛЬНОЕ УЧРЕЖДЕНИЕ</w:t>
      </w:r>
    </w:p>
    <w:p w:rsidR="00431BEE" w:rsidRPr="00684F56" w:rsidRDefault="00431BEE" w:rsidP="00F54AB2">
      <w:pPr>
        <w:spacing w:line="240" w:lineRule="auto"/>
        <w:jc w:val="center"/>
        <w:rPr>
          <w:rFonts w:ascii="Times New Roman" w:hAnsi="Times New Roman"/>
          <w:bCs/>
          <w:sz w:val="24"/>
          <w:szCs w:val="24"/>
          <w:lang w:eastAsia="ru-RU"/>
        </w:rPr>
      </w:pPr>
      <w:r w:rsidRPr="00684F56">
        <w:rPr>
          <w:rFonts w:ascii="Times New Roman" w:hAnsi="Times New Roman"/>
          <w:bCs/>
          <w:sz w:val="24"/>
          <w:szCs w:val="24"/>
          <w:lang w:eastAsia="ru-RU"/>
        </w:rPr>
        <w:t>ВЫСШЕГО ПРОФЕССИОНАЛЬНОГО ОБРАЗОВАНИЯ</w:t>
      </w:r>
    </w:p>
    <w:p w:rsidR="00431BEE" w:rsidRPr="00684F56" w:rsidRDefault="00431BEE" w:rsidP="00F54AB2">
      <w:pPr>
        <w:spacing w:after="240" w:line="240" w:lineRule="auto"/>
        <w:jc w:val="center"/>
        <w:rPr>
          <w:rFonts w:ascii="Times New Roman" w:hAnsi="Times New Roman"/>
          <w:sz w:val="24"/>
          <w:szCs w:val="24"/>
          <w:lang w:eastAsia="ru-RU"/>
        </w:rPr>
      </w:pPr>
      <w:r w:rsidRPr="00684F56">
        <w:rPr>
          <w:rFonts w:ascii="Times New Roman" w:hAnsi="Times New Roman"/>
          <w:sz w:val="24"/>
          <w:szCs w:val="24"/>
          <w:lang w:eastAsia="ru-RU"/>
        </w:rPr>
        <w:t>САНКТ-ПЕТЕРБУРГСКИЙ ГОСУДАРСТВЕННЫЙ УНИВЕРСИТЕТ</w:t>
      </w:r>
    </w:p>
    <w:p w:rsidR="00431BEE" w:rsidRPr="00D059D0" w:rsidRDefault="00431BEE" w:rsidP="00F54AB2">
      <w:pPr>
        <w:spacing w:after="240" w:line="240" w:lineRule="auto"/>
        <w:jc w:val="center"/>
        <w:rPr>
          <w:rFonts w:ascii="Times New Roman" w:hAnsi="Times New Roman"/>
          <w:sz w:val="24"/>
          <w:szCs w:val="24"/>
          <w:lang w:eastAsia="ru-RU"/>
        </w:rPr>
      </w:pPr>
      <w:r w:rsidRPr="00D059D0">
        <w:rPr>
          <w:rFonts w:ascii="Times New Roman" w:hAnsi="Times New Roman"/>
          <w:sz w:val="24"/>
          <w:szCs w:val="24"/>
          <w:lang w:eastAsia="ru-RU"/>
        </w:rPr>
        <w:t>ФАКУЛЬТЕТ СОЦИОЛОГИИ</w:t>
      </w:r>
    </w:p>
    <w:p w:rsidR="00431BEE" w:rsidRPr="00684F56" w:rsidRDefault="00431BEE" w:rsidP="00F54AB2">
      <w:pPr>
        <w:spacing w:line="240" w:lineRule="auto"/>
        <w:jc w:val="center"/>
        <w:rPr>
          <w:rFonts w:ascii="Times New Roman" w:hAnsi="Times New Roman"/>
          <w:b/>
          <w:bCs/>
          <w:sz w:val="28"/>
          <w:szCs w:val="24"/>
          <w:lang w:eastAsia="ru-RU"/>
        </w:rPr>
      </w:pPr>
    </w:p>
    <w:p w:rsidR="00431BEE" w:rsidRPr="00684F56" w:rsidRDefault="00431BEE" w:rsidP="00F54AB2">
      <w:pPr>
        <w:spacing w:line="240" w:lineRule="auto"/>
        <w:jc w:val="center"/>
        <w:rPr>
          <w:rFonts w:ascii="Times New Roman" w:hAnsi="Times New Roman"/>
          <w:b/>
          <w:bCs/>
          <w:sz w:val="28"/>
          <w:szCs w:val="24"/>
          <w:lang w:eastAsia="ru-RU"/>
        </w:rPr>
      </w:pPr>
    </w:p>
    <w:p w:rsidR="00431BEE" w:rsidRPr="00684F56" w:rsidRDefault="00431BEE" w:rsidP="00F54AB2">
      <w:pPr>
        <w:spacing w:line="240" w:lineRule="auto"/>
        <w:jc w:val="center"/>
        <w:rPr>
          <w:rFonts w:ascii="Times New Roman" w:hAnsi="Times New Roman"/>
          <w:bCs/>
          <w:sz w:val="28"/>
          <w:szCs w:val="24"/>
          <w:lang w:eastAsia="ru-RU"/>
        </w:rPr>
      </w:pPr>
      <w:r w:rsidRPr="00684F56">
        <w:rPr>
          <w:rFonts w:ascii="Times New Roman" w:hAnsi="Times New Roman"/>
          <w:bCs/>
          <w:sz w:val="28"/>
          <w:szCs w:val="24"/>
          <w:lang w:eastAsia="ru-RU"/>
        </w:rPr>
        <w:t xml:space="preserve">Направление </w:t>
      </w:r>
      <w:r w:rsidR="00274B64">
        <w:rPr>
          <w:rFonts w:ascii="Times New Roman" w:hAnsi="Times New Roman"/>
          <w:bCs/>
          <w:sz w:val="28"/>
          <w:szCs w:val="24"/>
          <w:lang w:eastAsia="ru-RU"/>
        </w:rPr>
        <w:t>39.04.01</w:t>
      </w:r>
      <w:r w:rsidRPr="00684F56">
        <w:rPr>
          <w:rFonts w:ascii="Times New Roman" w:hAnsi="Times New Roman"/>
          <w:bCs/>
          <w:sz w:val="28"/>
          <w:szCs w:val="24"/>
          <w:lang w:eastAsia="ru-RU"/>
        </w:rPr>
        <w:t xml:space="preserve"> «Социология»</w:t>
      </w:r>
    </w:p>
    <w:p w:rsidR="00431BEE" w:rsidRPr="00684F56" w:rsidRDefault="00431BEE" w:rsidP="00F54AB2">
      <w:pPr>
        <w:spacing w:line="240" w:lineRule="auto"/>
        <w:jc w:val="center"/>
        <w:rPr>
          <w:rFonts w:ascii="Times New Roman" w:hAnsi="Times New Roman"/>
          <w:bCs/>
          <w:sz w:val="28"/>
          <w:szCs w:val="24"/>
          <w:lang w:eastAsia="ru-RU"/>
        </w:rPr>
      </w:pPr>
      <w:r w:rsidRPr="00684F56">
        <w:rPr>
          <w:rFonts w:ascii="Times New Roman" w:hAnsi="Times New Roman"/>
          <w:bCs/>
          <w:sz w:val="28"/>
          <w:szCs w:val="24"/>
          <w:lang w:eastAsia="ru-RU"/>
        </w:rPr>
        <w:t>Магистерская программа «Социология организаций и управления персоналом»</w:t>
      </w:r>
    </w:p>
    <w:p w:rsidR="00431BEE" w:rsidRPr="00684F56" w:rsidRDefault="00431BEE" w:rsidP="00F54AB2">
      <w:pPr>
        <w:spacing w:line="240" w:lineRule="auto"/>
        <w:jc w:val="center"/>
        <w:rPr>
          <w:rFonts w:ascii="Times New Roman" w:hAnsi="Times New Roman"/>
          <w:bCs/>
          <w:sz w:val="16"/>
          <w:szCs w:val="16"/>
          <w:lang w:eastAsia="ru-RU"/>
        </w:rPr>
      </w:pPr>
    </w:p>
    <w:p w:rsidR="00431BEE" w:rsidRPr="00684F56" w:rsidRDefault="00431BEE" w:rsidP="00F54AB2">
      <w:pPr>
        <w:spacing w:line="240" w:lineRule="auto"/>
        <w:jc w:val="center"/>
        <w:rPr>
          <w:rFonts w:ascii="Times New Roman" w:hAnsi="Times New Roman"/>
          <w:bCs/>
          <w:sz w:val="16"/>
          <w:szCs w:val="16"/>
          <w:lang w:eastAsia="ru-RU"/>
        </w:rPr>
      </w:pPr>
    </w:p>
    <w:p w:rsidR="00431BEE" w:rsidRPr="00684F56" w:rsidRDefault="00431BEE" w:rsidP="00F54AB2">
      <w:pPr>
        <w:spacing w:line="240" w:lineRule="auto"/>
        <w:jc w:val="center"/>
        <w:rPr>
          <w:rFonts w:ascii="Times New Roman" w:hAnsi="Times New Roman"/>
          <w:b/>
          <w:bCs/>
          <w:sz w:val="40"/>
          <w:szCs w:val="12"/>
          <w:lang w:eastAsia="ru-RU"/>
        </w:rPr>
      </w:pPr>
      <w:r w:rsidRPr="00684F56">
        <w:rPr>
          <w:rFonts w:ascii="Times New Roman" w:hAnsi="Times New Roman"/>
          <w:b/>
          <w:bCs/>
          <w:sz w:val="40"/>
          <w:szCs w:val="12"/>
          <w:lang w:eastAsia="ru-RU"/>
        </w:rPr>
        <w:t>МАГИСТЕРСКАЯ ДИССЕРТАЦИЯ</w:t>
      </w:r>
    </w:p>
    <w:p w:rsidR="00431BEE" w:rsidRPr="00684F56" w:rsidRDefault="00431BEE" w:rsidP="00F54AB2">
      <w:pPr>
        <w:spacing w:line="240" w:lineRule="auto"/>
        <w:jc w:val="center"/>
        <w:rPr>
          <w:rFonts w:ascii="Times New Roman" w:hAnsi="Times New Roman"/>
          <w:b/>
          <w:bCs/>
          <w:sz w:val="28"/>
          <w:szCs w:val="24"/>
          <w:lang w:eastAsia="ru-RU"/>
        </w:rPr>
      </w:pPr>
    </w:p>
    <w:p w:rsidR="00431BEE" w:rsidRPr="00684F56" w:rsidRDefault="00431BEE" w:rsidP="00F54AB2">
      <w:pPr>
        <w:spacing w:line="240" w:lineRule="auto"/>
        <w:jc w:val="center"/>
        <w:rPr>
          <w:rFonts w:ascii="Times New Roman" w:hAnsi="Times New Roman"/>
          <w:b/>
          <w:bCs/>
          <w:sz w:val="32"/>
          <w:szCs w:val="24"/>
          <w:lang w:eastAsia="ru-RU"/>
        </w:rPr>
      </w:pPr>
      <w:r w:rsidRPr="00684F56">
        <w:rPr>
          <w:rFonts w:ascii="Times New Roman" w:hAnsi="Times New Roman"/>
          <w:b/>
          <w:bCs/>
          <w:sz w:val="32"/>
          <w:szCs w:val="24"/>
          <w:lang w:eastAsia="ru-RU"/>
        </w:rPr>
        <w:t xml:space="preserve">Управление знаниями в коммерческой организации: </w:t>
      </w:r>
      <w:r w:rsidR="008C0952">
        <w:rPr>
          <w:rFonts w:ascii="Times New Roman" w:hAnsi="Times New Roman"/>
          <w:b/>
          <w:bCs/>
          <w:sz w:val="32"/>
          <w:szCs w:val="24"/>
          <w:lang w:eastAsia="ru-RU"/>
        </w:rPr>
        <w:t>с</w:t>
      </w:r>
      <w:r w:rsidRPr="00684F56">
        <w:rPr>
          <w:rFonts w:ascii="Times New Roman" w:hAnsi="Times New Roman"/>
          <w:b/>
          <w:bCs/>
          <w:sz w:val="32"/>
          <w:szCs w:val="24"/>
          <w:lang w:eastAsia="ru-RU"/>
        </w:rPr>
        <w:t>етевой подход</w:t>
      </w:r>
    </w:p>
    <w:p w:rsidR="00431BEE" w:rsidRPr="00684F56" w:rsidRDefault="00431BEE" w:rsidP="00F54AB2">
      <w:pPr>
        <w:spacing w:line="240" w:lineRule="auto"/>
        <w:jc w:val="center"/>
        <w:rPr>
          <w:rFonts w:ascii="Times New Roman" w:hAnsi="Times New Roman"/>
          <w:b/>
          <w:bCs/>
          <w:sz w:val="28"/>
          <w:szCs w:val="24"/>
          <w:lang w:eastAsia="ru-RU"/>
        </w:rPr>
      </w:pPr>
    </w:p>
    <w:p w:rsidR="00431BEE" w:rsidRPr="00684F56" w:rsidRDefault="00431BEE" w:rsidP="00F54AB2">
      <w:pPr>
        <w:spacing w:line="240" w:lineRule="auto"/>
        <w:jc w:val="center"/>
        <w:rPr>
          <w:rFonts w:ascii="Times New Roman" w:hAnsi="Times New Roman"/>
          <w:b/>
          <w:bCs/>
          <w:sz w:val="28"/>
          <w:szCs w:val="28"/>
          <w:lang w:eastAsia="ru-RU"/>
        </w:rPr>
      </w:pPr>
    </w:p>
    <w:p w:rsidR="00431BEE" w:rsidRPr="00684F56" w:rsidRDefault="00431BEE" w:rsidP="00F54AB2">
      <w:pPr>
        <w:spacing w:line="240" w:lineRule="auto"/>
        <w:jc w:val="right"/>
        <w:rPr>
          <w:rFonts w:ascii="Times New Roman" w:hAnsi="Times New Roman"/>
          <w:bCs/>
          <w:sz w:val="28"/>
          <w:szCs w:val="28"/>
          <w:lang w:eastAsia="ru-RU"/>
        </w:rPr>
      </w:pPr>
      <w:r w:rsidRPr="00684F56">
        <w:rPr>
          <w:rFonts w:ascii="Times New Roman" w:hAnsi="Times New Roman"/>
          <w:bCs/>
          <w:sz w:val="28"/>
          <w:szCs w:val="28"/>
          <w:lang w:eastAsia="ru-RU"/>
        </w:rPr>
        <w:t>Выполнила: Ефимова Евгения Дмитриевна</w:t>
      </w:r>
    </w:p>
    <w:p w:rsidR="00431BEE" w:rsidRPr="00684F56" w:rsidRDefault="00431BEE" w:rsidP="00F54AB2">
      <w:pPr>
        <w:spacing w:line="240" w:lineRule="auto"/>
        <w:jc w:val="right"/>
        <w:rPr>
          <w:rFonts w:ascii="Times New Roman" w:hAnsi="Times New Roman"/>
          <w:sz w:val="28"/>
          <w:szCs w:val="28"/>
          <w:lang w:eastAsia="ru-RU"/>
        </w:rPr>
      </w:pPr>
      <w:r w:rsidRPr="00684F56">
        <w:rPr>
          <w:rFonts w:ascii="Times New Roman" w:hAnsi="Times New Roman"/>
          <w:sz w:val="28"/>
          <w:szCs w:val="28"/>
          <w:lang w:eastAsia="ru-RU"/>
        </w:rPr>
        <w:t xml:space="preserve">Научный руководитель: </w:t>
      </w:r>
    </w:p>
    <w:p w:rsidR="00431BEE" w:rsidRPr="00684F56" w:rsidRDefault="00431BEE" w:rsidP="00F54AB2">
      <w:pPr>
        <w:spacing w:line="240" w:lineRule="auto"/>
        <w:jc w:val="right"/>
        <w:rPr>
          <w:rFonts w:ascii="Times New Roman" w:hAnsi="Times New Roman"/>
          <w:sz w:val="28"/>
          <w:szCs w:val="28"/>
          <w:lang w:eastAsia="ru-RU"/>
        </w:rPr>
      </w:pPr>
      <w:r w:rsidRPr="00684F56">
        <w:rPr>
          <w:rFonts w:ascii="Times New Roman" w:hAnsi="Times New Roman"/>
          <w:sz w:val="28"/>
          <w:szCs w:val="28"/>
          <w:lang w:eastAsia="ru-RU"/>
        </w:rPr>
        <w:t>к.ф.-м.н.</w:t>
      </w:r>
      <w:r w:rsidR="008C0952">
        <w:rPr>
          <w:rFonts w:ascii="Times New Roman" w:hAnsi="Times New Roman"/>
          <w:sz w:val="28"/>
          <w:szCs w:val="28"/>
          <w:lang w:eastAsia="ru-RU"/>
        </w:rPr>
        <w:t>, доцент</w:t>
      </w:r>
      <w:r w:rsidRPr="00684F56">
        <w:rPr>
          <w:rFonts w:ascii="Times New Roman" w:hAnsi="Times New Roman"/>
          <w:sz w:val="28"/>
          <w:szCs w:val="28"/>
          <w:lang w:eastAsia="ru-RU"/>
        </w:rPr>
        <w:t xml:space="preserve"> Рассказов Сергей Вениаминович</w:t>
      </w:r>
    </w:p>
    <w:p w:rsidR="00431BEE" w:rsidRPr="00684F56" w:rsidRDefault="00431BEE" w:rsidP="009F70AA">
      <w:pPr>
        <w:spacing w:line="240" w:lineRule="auto"/>
        <w:jc w:val="both"/>
        <w:rPr>
          <w:rFonts w:ascii="Times New Roman" w:hAnsi="Times New Roman"/>
          <w:b/>
          <w:bCs/>
          <w:sz w:val="28"/>
          <w:szCs w:val="24"/>
          <w:lang w:eastAsia="ru-RU"/>
        </w:rPr>
      </w:pPr>
    </w:p>
    <w:p w:rsidR="00431BEE" w:rsidRPr="00684F56" w:rsidRDefault="00431BEE" w:rsidP="009F70AA">
      <w:pPr>
        <w:spacing w:line="240" w:lineRule="auto"/>
        <w:jc w:val="both"/>
        <w:rPr>
          <w:rFonts w:ascii="Times New Roman" w:hAnsi="Times New Roman"/>
          <w:b/>
          <w:bCs/>
          <w:sz w:val="28"/>
          <w:szCs w:val="24"/>
          <w:lang w:eastAsia="ru-RU"/>
        </w:rPr>
      </w:pPr>
    </w:p>
    <w:p w:rsidR="00431BEE" w:rsidRPr="00684F56" w:rsidRDefault="00431BEE" w:rsidP="009F70AA">
      <w:pPr>
        <w:spacing w:line="240" w:lineRule="auto"/>
        <w:jc w:val="both"/>
        <w:rPr>
          <w:rFonts w:ascii="Times New Roman" w:hAnsi="Times New Roman"/>
          <w:bCs/>
          <w:sz w:val="24"/>
          <w:szCs w:val="20"/>
          <w:lang w:eastAsia="ru-RU"/>
        </w:rPr>
      </w:pPr>
    </w:p>
    <w:p w:rsidR="00431BEE" w:rsidRPr="00684F56" w:rsidRDefault="00431BEE" w:rsidP="00F54AB2">
      <w:pPr>
        <w:spacing w:line="240" w:lineRule="auto"/>
        <w:jc w:val="center"/>
        <w:rPr>
          <w:rFonts w:ascii="Times New Roman" w:hAnsi="Times New Roman"/>
          <w:sz w:val="24"/>
          <w:szCs w:val="20"/>
          <w:lang w:eastAsia="ru-RU"/>
        </w:rPr>
      </w:pPr>
      <w:r w:rsidRPr="00684F56">
        <w:rPr>
          <w:rFonts w:ascii="Times New Roman" w:hAnsi="Times New Roman"/>
          <w:sz w:val="24"/>
          <w:szCs w:val="20"/>
          <w:lang w:eastAsia="ru-RU"/>
        </w:rPr>
        <w:t>Санкт-Петербург</w:t>
      </w:r>
    </w:p>
    <w:p w:rsidR="00604F56" w:rsidRPr="001844CC" w:rsidRDefault="00431BEE" w:rsidP="00F54AB2">
      <w:pPr>
        <w:spacing w:line="240" w:lineRule="auto"/>
        <w:jc w:val="center"/>
        <w:rPr>
          <w:rFonts w:ascii="Times New Roman" w:hAnsi="Times New Roman"/>
          <w:sz w:val="28"/>
          <w:szCs w:val="24"/>
          <w:lang w:eastAsia="ru-RU"/>
        </w:rPr>
      </w:pPr>
      <w:r w:rsidRPr="001844CC">
        <w:rPr>
          <w:rFonts w:ascii="Times New Roman" w:hAnsi="Times New Roman"/>
          <w:sz w:val="24"/>
        </w:rPr>
        <w:t>2016</w:t>
      </w:r>
    </w:p>
    <w:p w:rsidR="00604F56" w:rsidRPr="00E975BA" w:rsidRDefault="00604F56" w:rsidP="00917CFE">
      <w:pPr>
        <w:pStyle w:val="12"/>
        <w:rPr>
          <w:lang w:val="en-US"/>
        </w:rPr>
      </w:pPr>
    </w:p>
    <w:p w:rsidR="00604F56" w:rsidRPr="00E975BA" w:rsidRDefault="00604F56" w:rsidP="00917CFE">
      <w:pPr>
        <w:pStyle w:val="12"/>
        <w:rPr>
          <w:lang w:val="en-US"/>
        </w:rPr>
      </w:pPr>
    </w:p>
    <w:p w:rsidR="00917CFE" w:rsidRPr="00917CFE" w:rsidRDefault="00917CFE" w:rsidP="00917CFE">
      <w:pPr>
        <w:pStyle w:val="1"/>
        <w:jc w:val="center"/>
        <w:rPr>
          <w:rFonts w:ascii="Times New Roman" w:hAnsi="Times New Roman"/>
          <w:color w:val="auto"/>
          <w:sz w:val="32"/>
          <w:szCs w:val="32"/>
        </w:rPr>
      </w:pPr>
      <w:bookmarkStart w:id="0" w:name="_Toc451710894"/>
      <w:r w:rsidRPr="00917CFE">
        <w:rPr>
          <w:rFonts w:ascii="Times New Roman" w:hAnsi="Times New Roman"/>
          <w:color w:val="auto"/>
          <w:sz w:val="32"/>
          <w:szCs w:val="32"/>
        </w:rPr>
        <w:lastRenderedPageBreak/>
        <w:t>Оглавление</w:t>
      </w:r>
      <w:bookmarkEnd w:id="0"/>
    </w:p>
    <w:p w:rsidR="00917CFE" w:rsidRDefault="00917CFE" w:rsidP="00917CFE">
      <w:pPr>
        <w:pStyle w:val="12"/>
      </w:pPr>
    </w:p>
    <w:p w:rsidR="00E2413A" w:rsidRDefault="00431BEE">
      <w:pPr>
        <w:pStyle w:val="12"/>
        <w:rPr>
          <w:rFonts w:asciiTheme="minorHAnsi" w:eastAsiaTheme="minorEastAsia" w:hAnsiTheme="minorHAnsi" w:cstheme="minorBidi"/>
          <w:sz w:val="22"/>
          <w:lang w:eastAsia="ru-RU"/>
        </w:rPr>
      </w:pPr>
      <w:r w:rsidRPr="00684F56">
        <w:fldChar w:fldCharType="begin"/>
      </w:r>
      <w:r w:rsidRPr="00684F56">
        <w:instrText xml:space="preserve"> TOC \o "1-3" \h \z \u </w:instrText>
      </w:r>
      <w:r w:rsidRPr="00684F56">
        <w:fldChar w:fldCharType="separate"/>
      </w:r>
      <w:hyperlink w:anchor="_Toc451710894" w:history="1">
        <w:r w:rsidR="00E2413A" w:rsidRPr="00D26153">
          <w:rPr>
            <w:rStyle w:val="a6"/>
          </w:rPr>
          <w:t>Оглавление</w:t>
        </w:r>
        <w:r w:rsidR="00E2413A">
          <w:rPr>
            <w:webHidden/>
          </w:rPr>
          <w:tab/>
        </w:r>
        <w:r w:rsidR="00E2413A">
          <w:rPr>
            <w:webHidden/>
          </w:rPr>
          <w:fldChar w:fldCharType="begin"/>
        </w:r>
        <w:r w:rsidR="00E2413A">
          <w:rPr>
            <w:webHidden/>
          </w:rPr>
          <w:instrText xml:space="preserve"> PAGEREF _Toc451710894 \h </w:instrText>
        </w:r>
        <w:r w:rsidR="00E2413A">
          <w:rPr>
            <w:webHidden/>
          </w:rPr>
        </w:r>
        <w:r w:rsidR="00E2413A">
          <w:rPr>
            <w:webHidden/>
          </w:rPr>
          <w:fldChar w:fldCharType="separate"/>
        </w:r>
        <w:r w:rsidR="00E2413A">
          <w:rPr>
            <w:webHidden/>
          </w:rPr>
          <w:t>2</w:t>
        </w:r>
        <w:r w:rsidR="00E2413A">
          <w:rPr>
            <w:webHidden/>
          </w:rPr>
          <w:fldChar w:fldCharType="end"/>
        </w:r>
      </w:hyperlink>
    </w:p>
    <w:p w:rsidR="00E2413A" w:rsidRDefault="00E2413A">
      <w:pPr>
        <w:pStyle w:val="12"/>
        <w:rPr>
          <w:rFonts w:asciiTheme="minorHAnsi" w:eastAsiaTheme="minorEastAsia" w:hAnsiTheme="minorHAnsi" w:cstheme="minorBidi"/>
          <w:sz w:val="22"/>
          <w:lang w:eastAsia="ru-RU"/>
        </w:rPr>
      </w:pPr>
      <w:hyperlink w:anchor="_Toc451710895" w:history="1">
        <w:r w:rsidRPr="00D26153">
          <w:rPr>
            <w:rStyle w:val="a6"/>
          </w:rPr>
          <w:t>Введение</w:t>
        </w:r>
        <w:r>
          <w:rPr>
            <w:webHidden/>
          </w:rPr>
          <w:tab/>
        </w:r>
        <w:r>
          <w:rPr>
            <w:webHidden/>
          </w:rPr>
          <w:fldChar w:fldCharType="begin"/>
        </w:r>
        <w:r>
          <w:rPr>
            <w:webHidden/>
          </w:rPr>
          <w:instrText xml:space="preserve"> PAGEREF _Toc451710895 \h </w:instrText>
        </w:r>
        <w:r>
          <w:rPr>
            <w:webHidden/>
          </w:rPr>
        </w:r>
        <w:r>
          <w:rPr>
            <w:webHidden/>
          </w:rPr>
          <w:fldChar w:fldCharType="separate"/>
        </w:r>
        <w:r>
          <w:rPr>
            <w:webHidden/>
          </w:rPr>
          <w:t>3</w:t>
        </w:r>
        <w:r>
          <w:rPr>
            <w:webHidden/>
          </w:rPr>
          <w:fldChar w:fldCharType="end"/>
        </w:r>
      </w:hyperlink>
    </w:p>
    <w:p w:rsidR="00E2413A" w:rsidRDefault="00E2413A">
      <w:pPr>
        <w:pStyle w:val="12"/>
        <w:rPr>
          <w:rFonts w:asciiTheme="minorHAnsi" w:eastAsiaTheme="minorEastAsia" w:hAnsiTheme="minorHAnsi" w:cstheme="minorBidi"/>
          <w:sz w:val="22"/>
          <w:lang w:eastAsia="ru-RU"/>
        </w:rPr>
      </w:pPr>
      <w:hyperlink w:anchor="_Toc451710896" w:history="1">
        <w:r w:rsidRPr="00D26153">
          <w:rPr>
            <w:rStyle w:val="a6"/>
          </w:rPr>
          <w:t>Глава 1. Социальные взаимо</w:t>
        </w:r>
        <w:r w:rsidRPr="00D26153">
          <w:rPr>
            <w:rStyle w:val="a6"/>
          </w:rPr>
          <w:t>д</w:t>
        </w:r>
        <w:r w:rsidRPr="00D26153">
          <w:rPr>
            <w:rStyle w:val="a6"/>
          </w:rPr>
          <w:t>ействия и взаимоотношения в системе управления знаниями</w:t>
        </w:r>
        <w:r>
          <w:rPr>
            <w:webHidden/>
          </w:rPr>
          <w:tab/>
        </w:r>
        <w:r>
          <w:rPr>
            <w:webHidden/>
          </w:rPr>
          <w:fldChar w:fldCharType="begin"/>
        </w:r>
        <w:r>
          <w:rPr>
            <w:webHidden/>
          </w:rPr>
          <w:instrText xml:space="preserve"> PAGEREF _Toc451710896 \h </w:instrText>
        </w:r>
        <w:r>
          <w:rPr>
            <w:webHidden/>
          </w:rPr>
        </w:r>
        <w:r>
          <w:rPr>
            <w:webHidden/>
          </w:rPr>
          <w:fldChar w:fldCharType="separate"/>
        </w:r>
        <w:r>
          <w:rPr>
            <w:webHidden/>
          </w:rPr>
          <w:t>7</w:t>
        </w:r>
        <w:r>
          <w:rPr>
            <w:webHidden/>
          </w:rPr>
          <w:fldChar w:fldCharType="end"/>
        </w:r>
      </w:hyperlink>
    </w:p>
    <w:p w:rsidR="00E2413A" w:rsidRPr="00E2413A" w:rsidRDefault="00E2413A">
      <w:pPr>
        <w:pStyle w:val="21"/>
        <w:rPr>
          <w:rFonts w:asciiTheme="minorHAnsi" w:eastAsiaTheme="minorEastAsia" w:hAnsiTheme="minorHAnsi" w:cstheme="minorBidi"/>
          <w:noProof/>
          <w:sz w:val="24"/>
          <w:szCs w:val="24"/>
          <w:lang w:eastAsia="ru-RU"/>
        </w:rPr>
      </w:pPr>
      <w:hyperlink w:anchor="_Toc451710897" w:history="1">
        <w:r w:rsidRPr="00E2413A">
          <w:rPr>
            <w:rStyle w:val="a6"/>
            <w:rFonts w:ascii="Times New Roman" w:hAnsi="Times New Roman"/>
            <w:noProof/>
            <w:sz w:val="24"/>
            <w:szCs w:val="24"/>
          </w:rPr>
          <w:t>1.1 Теоретические основы социологии знания</w:t>
        </w:r>
        <w:r w:rsidRPr="00E2413A">
          <w:rPr>
            <w:noProof/>
            <w:webHidden/>
            <w:sz w:val="24"/>
            <w:szCs w:val="24"/>
          </w:rPr>
          <w:tab/>
        </w:r>
        <w:r w:rsidRPr="00E2413A">
          <w:rPr>
            <w:noProof/>
            <w:webHidden/>
            <w:sz w:val="24"/>
            <w:szCs w:val="24"/>
          </w:rPr>
          <w:fldChar w:fldCharType="begin"/>
        </w:r>
        <w:r w:rsidRPr="00E2413A">
          <w:rPr>
            <w:noProof/>
            <w:webHidden/>
            <w:sz w:val="24"/>
            <w:szCs w:val="24"/>
          </w:rPr>
          <w:instrText xml:space="preserve"> PAGEREF _Toc451710897 \h </w:instrText>
        </w:r>
        <w:r w:rsidRPr="00E2413A">
          <w:rPr>
            <w:noProof/>
            <w:webHidden/>
            <w:sz w:val="24"/>
            <w:szCs w:val="24"/>
          </w:rPr>
        </w:r>
        <w:r w:rsidRPr="00E2413A">
          <w:rPr>
            <w:noProof/>
            <w:webHidden/>
            <w:sz w:val="24"/>
            <w:szCs w:val="24"/>
          </w:rPr>
          <w:fldChar w:fldCharType="separate"/>
        </w:r>
        <w:r w:rsidRPr="00E2413A">
          <w:rPr>
            <w:noProof/>
            <w:webHidden/>
            <w:sz w:val="24"/>
            <w:szCs w:val="24"/>
          </w:rPr>
          <w:t>7</w:t>
        </w:r>
        <w:r w:rsidRPr="00E2413A">
          <w:rPr>
            <w:noProof/>
            <w:webHidden/>
            <w:sz w:val="24"/>
            <w:szCs w:val="24"/>
          </w:rPr>
          <w:fldChar w:fldCharType="end"/>
        </w:r>
      </w:hyperlink>
    </w:p>
    <w:p w:rsidR="00E2413A" w:rsidRPr="00E2413A" w:rsidRDefault="00E2413A">
      <w:pPr>
        <w:pStyle w:val="21"/>
        <w:rPr>
          <w:rFonts w:asciiTheme="minorHAnsi" w:eastAsiaTheme="minorEastAsia" w:hAnsiTheme="minorHAnsi" w:cstheme="minorBidi"/>
          <w:noProof/>
          <w:sz w:val="24"/>
          <w:szCs w:val="24"/>
          <w:lang w:eastAsia="ru-RU"/>
        </w:rPr>
      </w:pPr>
      <w:hyperlink w:anchor="_Toc451710898" w:history="1">
        <w:r w:rsidRPr="00E2413A">
          <w:rPr>
            <w:rStyle w:val="a6"/>
            <w:rFonts w:ascii="Times New Roman" w:hAnsi="Times New Roman"/>
            <w:noProof/>
            <w:sz w:val="24"/>
            <w:szCs w:val="24"/>
          </w:rPr>
          <w:t>1.2 Система управления знаниями и её основные функции</w:t>
        </w:r>
        <w:r w:rsidRPr="00E2413A">
          <w:rPr>
            <w:noProof/>
            <w:webHidden/>
            <w:sz w:val="24"/>
            <w:szCs w:val="24"/>
          </w:rPr>
          <w:tab/>
        </w:r>
        <w:r w:rsidRPr="00E2413A">
          <w:rPr>
            <w:noProof/>
            <w:webHidden/>
            <w:sz w:val="24"/>
            <w:szCs w:val="24"/>
          </w:rPr>
          <w:fldChar w:fldCharType="begin"/>
        </w:r>
        <w:r w:rsidRPr="00E2413A">
          <w:rPr>
            <w:noProof/>
            <w:webHidden/>
            <w:sz w:val="24"/>
            <w:szCs w:val="24"/>
          </w:rPr>
          <w:instrText xml:space="preserve"> PAGEREF _Toc451710898 \h </w:instrText>
        </w:r>
        <w:r w:rsidRPr="00E2413A">
          <w:rPr>
            <w:noProof/>
            <w:webHidden/>
            <w:sz w:val="24"/>
            <w:szCs w:val="24"/>
          </w:rPr>
        </w:r>
        <w:r w:rsidRPr="00E2413A">
          <w:rPr>
            <w:noProof/>
            <w:webHidden/>
            <w:sz w:val="24"/>
            <w:szCs w:val="24"/>
          </w:rPr>
          <w:fldChar w:fldCharType="separate"/>
        </w:r>
        <w:r w:rsidRPr="00E2413A">
          <w:rPr>
            <w:noProof/>
            <w:webHidden/>
            <w:sz w:val="24"/>
            <w:szCs w:val="24"/>
          </w:rPr>
          <w:t>21</w:t>
        </w:r>
        <w:r w:rsidRPr="00E2413A">
          <w:rPr>
            <w:noProof/>
            <w:webHidden/>
            <w:sz w:val="24"/>
            <w:szCs w:val="24"/>
          </w:rPr>
          <w:fldChar w:fldCharType="end"/>
        </w:r>
      </w:hyperlink>
    </w:p>
    <w:p w:rsidR="00E2413A" w:rsidRPr="00E2413A" w:rsidRDefault="00E2413A">
      <w:pPr>
        <w:pStyle w:val="21"/>
        <w:rPr>
          <w:rFonts w:asciiTheme="minorHAnsi" w:eastAsiaTheme="minorEastAsia" w:hAnsiTheme="minorHAnsi" w:cstheme="minorBidi"/>
          <w:noProof/>
          <w:sz w:val="24"/>
          <w:szCs w:val="24"/>
          <w:lang w:eastAsia="ru-RU"/>
        </w:rPr>
      </w:pPr>
      <w:hyperlink w:anchor="_Toc451710899" w:history="1">
        <w:r w:rsidRPr="00E2413A">
          <w:rPr>
            <w:rStyle w:val="a6"/>
            <w:rFonts w:ascii="Times New Roman" w:hAnsi="Times New Roman"/>
            <w:noProof/>
            <w:sz w:val="24"/>
            <w:szCs w:val="24"/>
          </w:rPr>
          <w:t>1.3 Выводы по первой главе</w:t>
        </w:r>
        <w:r w:rsidRPr="00E2413A">
          <w:rPr>
            <w:noProof/>
            <w:webHidden/>
            <w:sz w:val="24"/>
            <w:szCs w:val="24"/>
          </w:rPr>
          <w:tab/>
        </w:r>
        <w:r w:rsidRPr="00E2413A">
          <w:rPr>
            <w:noProof/>
            <w:webHidden/>
            <w:sz w:val="24"/>
            <w:szCs w:val="24"/>
          </w:rPr>
          <w:fldChar w:fldCharType="begin"/>
        </w:r>
        <w:r w:rsidRPr="00E2413A">
          <w:rPr>
            <w:noProof/>
            <w:webHidden/>
            <w:sz w:val="24"/>
            <w:szCs w:val="24"/>
          </w:rPr>
          <w:instrText xml:space="preserve"> PAGEREF _Toc451710899 \h </w:instrText>
        </w:r>
        <w:r w:rsidRPr="00E2413A">
          <w:rPr>
            <w:noProof/>
            <w:webHidden/>
            <w:sz w:val="24"/>
            <w:szCs w:val="24"/>
          </w:rPr>
        </w:r>
        <w:r w:rsidRPr="00E2413A">
          <w:rPr>
            <w:noProof/>
            <w:webHidden/>
            <w:sz w:val="24"/>
            <w:szCs w:val="24"/>
          </w:rPr>
          <w:fldChar w:fldCharType="separate"/>
        </w:r>
        <w:r w:rsidRPr="00E2413A">
          <w:rPr>
            <w:noProof/>
            <w:webHidden/>
            <w:sz w:val="24"/>
            <w:szCs w:val="24"/>
          </w:rPr>
          <w:t>30</w:t>
        </w:r>
        <w:r w:rsidRPr="00E2413A">
          <w:rPr>
            <w:noProof/>
            <w:webHidden/>
            <w:sz w:val="24"/>
            <w:szCs w:val="24"/>
          </w:rPr>
          <w:fldChar w:fldCharType="end"/>
        </w:r>
      </w:hyperlink>
    </w:p>
    <w:p w:rsidR="00E2413A" w:rsidRDefault="00E2413A">
      <w:pPr>
        <w:pStyle w:val="12"/>
        <w:rPr>
          <w:rFonts w:asciiTheme="minorHAnsi" w:eastAsiaTheme="minorEastAsia" w:hAnsiTheme="minorHAnsi" w:cstheme="minorBidi"/>
          <w:sz w:val="22"/>
          <w:lang w:eastAsia="ru-RU"/>
        </w:rPr>
      </w:pPr>
      <w:hyperlink w:anchor="_Toc451710900" w:history="1">
        <w:r w:rsidRPr="00D26153">
          <w:rPr>
            <w:rStyle w:val="a6"/>
          </w:rPr>
          <w:t>Глава 2. Социо</w:t>
        </w:r>
        <w:r w:rsidRPr="00D26153">
          <w:rPr>
            <w:rStyle w:val="a6"/>
          </w:rPr>
          <w:t>л</w:t>
        </w:r>
        <w:r w:rsidRPr="00D26153">
          <w:rPr>
            <w:rStyle w:val="a6"/>
          </w:rPr>
          <w:t>огические основы сетевого подхода к управлению знаниями в коммерческой организации</w:t>
        </w:r>
        <w:r>
          <w:rPr>
            <w:webHidden/>
          </w:rPr>
          <w:tab/>
        </w:r>
        <w:r>
          <w:rPr>
            <w:webHidden/>
          </w:rPr>
          <w:fldChar w:fldCharType="begin"/>
        </w:r>
        <w:r>
          <w:rPr>
            <w:webHidden/>
          </w:rPr>
          <w:instrText xml:space="preserve"> PAGEREF _Toc451710900 \h </w:instrText>
        </w:r>
        <w:r>
          <w:rPr>
            <w:webHidden/>
          </w:rPr>
        </w:r>
        <w:r>
          <w:rPr>
            <w:webHidden/>
          </w:rPr>
          <w:fldChar w:fldCharType="separate"/>
        </w:r>
        <w:r>
          <w:rPr>
            <w:webHidden/>
          </w:rPr>
          <w:t>31</w:t>
        </w:r>
        <w:r>
          <w:rPr>
            <w:webHidden/>
          </w:rPr>
          <w:fldChar w:fldCharType="end"/>
        </w:r>
      </w:hyperlink>
    </w:p>
    <w:p w:rsidR="00E2413A" w:rsidRPr="00E2413A" w:rsidRDefault="00E2413A">
      <w:pPr>
        <w:pStyle w:val="21"/>
        <w:rPr>
          <w:rFonts w:asciiTheme="minorHAnsi" w:eastAsiaTheme="minorEastAsia" w:hAnsiTheme="minorHAnsi" w:cstheme="minorBidi"/>
          <w:noProof/>
          <w:sz w:val="24"/>
          <w:lang w:eastAsia="ru-RU"/>
        </w:rPr>
      </w:pPr>
      <w:hyperlink w:anchor="_Toc451710901" w:history="1">
        <w:r w:rsidRPr="00E2413A">
          <w:rPr>
            <w:rStyle w:val="a6"/>
            <w:rFonts w:ascii="Times New Roman" w:hAnsi="Times New Roman"/>
            <w:noProof/>
            <w:sz w:val="24"/>
          </w:rPr>
          <w:t>2.1 Теория социальных сетей и сетевой анализ в социологии</w:t>
        </w:r>
        <w:r w:rsidRPr="00E2413A">
          <w:rPr>
            <w:noProof/>
            <w:webHidden/>
            <w:sz w:val="24"/>
          </w:rPr>
          <w:tab/>
        </w:r>
        <w:r w:rsidRPr="00E2413A">
          <w:rPr>
            <w:noProof/>
            <w:webHidden/>
            <w:sz w:val="24"/>
          </w:rPr>
          <w:fldChar w:fldCharType="begin"/>
        </w:r>
        <w:r w:rsidRPr="00E2413A">
          <w:rPr>
            <w:noProof/>
            <w:webHidden/>
            <w:sz w:val="24"/>
          </w:rPr>
          <w:instrText xml:space="preserve"> PAGEREF _Toc451710901 \h </w:instrText>
        </w:r>
        <w:r w:rsidRPr="00E2413A">
          <w:rPr>
            <w:noProof/>
            <w:webHidden/>
            <w:sz w:val="24"/>
          </w:rPr>
        </w:r>
        <w:r w:rsidRPr="00E2413A">
          <w:rPr>
            <w:noProof/>
            <w:webHidden/>
            <w:sz w:val="24"/>
          </w:rPr>
          <w:fldChar w:fldCharType="separate"/>
        </w:r>
        <w:r w:rsidRPr="00E2413A">
          <w:rPr>
            <w:noProof/>
            <w:webHidden/>
            <w:sz w:val="24"/>
          </w:rPr>
          <w:t>31</w:t>
        </w:r>
        <w:r w:rsidRPr="00E2413A">
          <w:rPr>
            <w:noProof/>
            <w:webHidden/>
            <w:sz w:val="24"/>
          </w:rPr>
          <w:fldChar w:fldCharType="end"/>
        </w:r>
      </w:hyperlink>
    </w:p>
    <w:p w:rsidR="00E2413A" w:rsidRPr="00E2413A" w:rsidRDefault="00E2413A">
      <w:pPr>
        <w:pStyle w:val="21"/>
        <w:rPr>
          <w:rFonts w:asciiTheme="minorHAnsi" w:eastAsiaTheme="minorEastAsia" w:hAnsiTheme="minorHAnsi" w:cstheme="minorBidi"/>
          <w:noProof/>
          <w:sz w:val="24"/>
          <w:lang w:eastAsia="ru-RU"/>
        </w:rPr>
      </w:pPr>
      <w:hyperlink w:anchor="_Toc451710902" w:history="1">
        <w:r w:rsidRPr="00E2413A">
          <w:rPr>
            <w:rStyle w:val="a6"/>
            <w:rFonts w:ascii="Times New Roman" w:hAnsi="Times New Roman"/>
            <w:noProof/>
            <w:sz w:val="24"/>
          </w:rPr>
          <w:t>2.2 Применение сетевого подхода к управлению знаниями в коммерческой организации</w:t>
        </w:r>
        <w:r w:rsidRPr="00E2413A">
          <w:rPr>
            <w:noProof/>
            <w:webHidden/>
            <w:sz w:val="24"/>
          </w:rPr>
          <w:tab/>
        </w:r>
        <w:r w:rsidRPr="00E2413A">
          <w:rPr>
            <w:noProof/>
            <w:webHidden/>
            <w:sz w:val="24"/>
          </w:rPr>
          <w:fldChar w:fldCharType="begin"/>
        </w:r>
        <w:r w:rsidRPr="00E2413A">
          <w:rPr>
            <w:noProof/>
            <w:webHidden/>
            <w:sz w:val="24"/>
          </w:rPr>
          <w:instrText xml:space="preserve"> PAGEREF _Toc451710902 \h </w:instrText>
        </w:r>
        <w:r w:rsidRPr="00E2413A">
          <w:rPr>
            <w:noProof/>
            <w:webHidden/>
            <w:sz w:val="24"/>
          </w:rPr>
        </w:r>
        <w:r w:rsidRPr="00E2413A">
          <w:rPr>
            <w:noProof/>
            <w:webHidden/>
            <w:sz w:val="24"/>
          </w:rPr>
          <w:fldChar w:fldCharType="separate"/>
        </w:r>
        <w:r w:rsidRPr="00E2413A">
          <w:rPr>
            <w:noProof/>
            <w:webHidden/>
            <w:sz w:val="24"/>
          </w:rPr>
          <w:t>45</w:t>
        </w:r>
        <w:r w:rsidRPr="00E2413A">
          <w:rPr>
            <w:noProof/>
            <w:webHidden/>
            <w:sz w:val="24"/>
          </w:rPr>
          <w:fldChar w:fldCharType="end"/>
        </w:r>
      </w:hyperlink>
    </w:p>
    <w:p w:rsidR="00E2413A" w:rsidRPr="00E2413A" w:rsidRDefault="00E2413A">
      <w:pPr>
        <w:pStyle w:val="21"/>
        <w:rPr>
          <w:rFonts w:asciiTheme="minorHAnsi" w:eastAsiaTheme="minorEastAsia" w:hAnsiTheme="minorHAnsi" w:cstheme="minorBidi"/>
          <w:noProof/>
          <w:sz w:val="24"/>
          <w:lang w:eastAsia="ru-RU"/>
        </w:rPr>
      </w:pPr>
      <w:hyperlink w:anchor="_Toc451710903" w:history="1">
        <w:r w:rsidRPr="00E2413A">
          <w:rPr>
            <w:rStyle w:val="a6"/>
            <w:rFonts w:ascii="Times New Roman" w:hAnsi="Times New Roman"/>
            <w:noProof/>
            <w:sz w:val="24"/>
          </w:rPr>
          <w:t>2.3 Выводы по второй главе</w:t>
        </w:r>
        <w:r w:rsidRPr="00E2413A">
          <w:rPr>
            <w:noProof/>
            <w:webHidden/>
            <w:sz w:val="24"/>
          </w:rPr>
          <w:tab/>
        </w:r>
        <w:r w:rsidRPr="00E2413A">
          <w:rPr>
            <w:noProof/>
            <w:webHidden/>
            <w:sz w:val="24"/>
          </w:rPr>
          <w:fldChar w:fldCharType="begin"/>
        </w:r>
        <w:r w:rsidRPr="00E2413A">
          <w:rPr>
            <w:noProof/>
            <w:webHidden/>
            <w:sz w:val="24"/>
          </w:rPr>
          <w:instrText xml:space="preserve"> PAGEREF _Toc451710903 \h </w:instrText>
        </w:r>
        <w:r w:rsidRPr="00E2413A">
          <w:rPr>
            <w:noProof/>
            <w:webHidden/>
            <w:sz w:val="24"/>
          </w:rPr>
        </w:r>
        <w:r w:rsidRPr="00E2413A">
          <w:rPr>
            <w:noProof/>
            <w:webHidden/>
            <w:sz w:val="24"/>
          </w:rPr>
          <w:fldChar w:fldCharType="separate"/>
        </w:r>
        <w:r w:rsidRPr="00E2413A">
          <w:rPr>
            <w:noProof/>
            <w:webHidden/>
            <w:sz w:val="24"/>
          </w:rPr>
          <w:t>60</w:t>
        </w:r>
        <w:r w:rsidRPr="00E2413A">
          <w:rPr>
            <w:noProof/>
            <w:webHidden/>
            <w:sz w:val="24"/>
          </w:rPr>
          <w:fldChar w:fldCharType="end"/>
        </w:r>
      </w:hyperlink>
    </w:p>
    <w:p w:rsidR="00E2413A" w:rsidRDefault="00E2413A">
      <w:pPr>
        <w:pStyle w:val="12"/>
        <w:rPr>
          <w:rFonts w:asciiTheme="minorHAnsi" w:eastAsiaTheme="minorEastAsia" w:hAnsiTheme="minorHAnsi" w:cstheme="minorBidi"/>
          <w:sz w:val="22"/>
          <w:lang w:eastAsia="ru-RU"/>
        </w:rPr>
      </w:pPr>
      <w:hyperlink w:anchor="_Toc451710904" w:history="1">
        <w:r w:rsidRPr="00D26153">
          <w:rPr>
            <w:rStyle w:val="a6"/>
          </w:rPr>
          <w:t>Глава 3. С</w:t>
        </w:r>
        <w:r w:rsidRPr="00D26153">
          <w:rPr>
            <w:rStyle w:val="a6"/>
          </w:rPr>
          <w:t>о</w:t>
        </w:r>
        <w:r w:rsidRPr="00D26153">
          <w:rPr>
            <w:rStyle w:val="a6"/>
          </w:rPr>
          <w:t>циологическое исследование системы управления знаниями в коммерческой организации</w:t>
        </w:r>
        <w:r>
          <w:rPr>
            <w:webHidden/>
          </w:rPr>
          <w:tab/>
        </w:r>
        <w:r>
          <w:rPr>
            <w:webHidden/>
          </w:rPr>
          <w:fldChar w:fldCharType="begin"/>
        </w:r>
        <w:r>
          <w:rPr>
            <w:webHidden/>
          </w:rPr>
          <w:instrText xml:space="preserve"> PAGEREF _Toc451710904 \h </w:instrText>
        </w:r>
        <w:r>
          <w:rPr>
            <w:webHidden/>
          </w:rPr>
        </w:r>
        <w:r>
          <w:rPr>
            <w:webHidden/>
          </w:rPr>
          <w:fldChar w:fldCharType="separate"/>
        </w:r>
        <w:r>
          <w:rPr>
            <w:webHidden/>
          </w:rPr>
          <w:t>63</w:t>
        </w:r>
        <w:r>
          <w:rPr>
            <w:webHidden/>
          </w:rPr>
          <w:fldChar w:fldCharType="end"/>
        </w:r>
      </w:hyperlink>
    </w:p>
    <w:p w:rsidR="00E2413A" w:rsidRPr="00E2413A" w:rsidRDefault="00E2413A">
      <w:pPr>
        <w:pStyle w:val="21"/>
        <w:rPr>
          <w:rFonts w:asciiTheme="minorHAnsi" w:eastAsiaTheme="minorEastAsia" w:hAnsiTheme="minorHAnsi" w:cstheme="minorBidi"/>
          <w:noProof/>
          <w:sz w:val="24"/>
          <w:lang w:eastAsia="ru-RU"/>
        </w:rPr>
      </w:pPr>
      <w:hyperlink w:anchor="_Toc451710905" w:history="1">
        <w:r w:rsidRPr="00E2413A">
          <w:rPr>
            <w:rStyle w:val="a6"/>
            <w:rFonts w:ascii="Times New Roman" w:hAnsi="Times New Roman"/>
            <w:noProof/>
            <w:sz w:val="24"/>
          </w:rPr>
          <w:t>3.1 Методика социологического анализа системы управления знаниями на основе сетевого подхода</w:t>
        </w:r>
        <w:r w:rsidRPr="00E2413A">
          <w:rPr>
            <w:noProof/>
            <w:webHidden/>
            <w:sz w:val="24"/>
          </w:rPr>
          <w:tab/>
        </w:r>
        <w:r w:rsidRPr="00E2413A">
          <w:rPr>
            <w:noProof/>
            <w:webHidden/>
            <w:sz w:val="24"/>
          </w:rPr>
          <w:fldChar w:fldCharType="begin"/>
        </w:r>
        <w:r w:rsidRPr="00E2413A">
          <w:rPr>
            <w:noProof/>
            <w:webHidden/>
            <w:sz w:val="24"/>
          </w:rPr>
          <w:instrText xml:space="preserve"> PAGEREF _Toc451710905 \h </w:instrText>
        </w:r>
        <w:r w:rsidRPr="00E2413A">
          <w:rPr>
            <w:noProof/>
            <w:webHidden/>
            <w:sz w:val="24"/>
          </w:rPr>
        </w:r>
        <w:r w:rsidRPr="00E2413A">
          <w:rPr>
            <w:noProof/>
            <w:webHidden/>
            <w:sz w:val="24"/>
          </w:rPr>
          <w:fldChar w:fldCharType="separate"/>
        </w:r>
        <w:r w:rsidRPr="00E2413A">
          <w:rPr>
            <w:noProof/>
            <w:webHidden/>
            <w:sz w:val="24"/>
          </w:rPr>
          <w:t>63</w:t>
        </w:r>
        <w:r w:rsidRPr="00E2413A">
          <w:rPr>
            <w:noProof/>
            <w:webHidden/>
            <w:sz w:val="24"/>
          </w:rPr>
          <w:fldChar w:fldCharType="end"/>
        </w:r>
      </w:hyperlink>
    </w:p>
    <w:p w:rsidR="00E2413A" w:rsidRPr="00E2413A" w:rsidRDefault="00E2413A">
      <w:pPr>
        <w:pStyle w:val="21"/>
        <w:rPr>
          <w:rFonts w:asciiTheme="minorHAnsi" w:eastAsiaTheme="minorEastAsia" w:hAnsiTheme="minorHAnsi" w:cstheme="minorBidi"/>
          <w:noProof/>
          <w:sz w:val="24"/>
          <w:lang w:eastAsia="ru-RU"/>
        </w:rPr>
      </w:pPr>
      <w:hyperlink w:anchor="_Toc451710906" w:history="1">
        <w:r w:rsidRPr="00E2413A">
          <w:rPr>
            <w:rStyle w:val="a6"/>
            <w:rFonts w:ascii="Times New Roman" w:hAnsi="Times New Roman"/>
            <w:noProof/>
            <w:sz w:val="24"/>
          </w:rPr>
          <w:t>3.2 Апробация методики в ООО «Петербургский колл-центр»</w:t>
        </w:r>
        <w:r w:rsidRPr="00E2413A">
          <w:rPr>
            <w:noProof/>
            <w:webHidden/>
            <w:sz w:val="24"/>
          </w:rPr>
          <w:tab/>
        </w:r>
        <w:r w:rsidRPr="00E2413A">
          <w:rPr>
            <w:noProof/>
            <w:webHidden/>
            <w:sz w:val="24"/>
          </w:rPr>
          <w:fldChar w:fldCharType="begin"/>
        </w:r>
        <w:r w:rsidRPr="00E2413A">
          <w:rPr>
            <w:noProof/>
            <w:webHidden/>
            <w:sz w:val="24"/>
          </w:rPr>
          <w:instrText xml:space="preserve"> PAGEREF _Toc451710906 \h </w:instrText>
        </w:r>
        <w:r w:rsidRPr="00E2413A">
          <w:rPr>
            <w:noProof/>
            <w:webHidden/>
            <w:sz w:val="24"/>
          </w:rPr>
        </w:r>
        <w:r w:rsidRPr="00E2413A">
          <w:rPr>
            <w:noProof/>
            <w:webHidden/>
            <w:sz w:val="24"/>
          </w:rPr>
          <w:fldChar w:fldCharType="separate"/>
        </w:r>
        <w:r w:rsidRPr="00E2413A">
          <w:rPr>
            <w:noProof/>
            <w:webHidden/>
            <w:sz w:val="24"/>
          </w:rPr>
          <w:t>70</w:t>
        </w:r>
        <w:r w:rsidRPr="00E2413A">
          <w:rPr>
            <w:noProof/>
            <w:webHidden/>
            <w:sz w:val="24"/>
          </w:rPr>
          <w:fldChar w:fldCharType="end"/>
        </w:r>
      </w:hyperlink>
    </w:p>
    <w:p w:rsidR="00E2413A" w:rsidRPr="00E2413A" w:rsidRDefault="00E2413A">
      <w:pPr>
        <w:pStyle w:val="21"/>
        <w:rPr>
          <w:rFonts w:asciiTheme="minorHAnsi" w:eastAsiaTheme="minorEastAsia" w:hAnsiTheme="minorHAnsi" w:cstheme="minorBidi"/>
          <w:noProof/>
          <w:sz w:val="24"/>
          <w:lang w:eastAsia="ru-RU"/>
        </w:rPr>
      </w:pPr>
      <w:hyperlink w:anchor="_Toc451710907" w:history="1">
        <w:r w:rsidRPr="00E2413A">
          <w:rPr>
            <w:rStyle w:val="a6"/>
            <w:rFonts w:ascii="Times New Roman" w:hAnsi="Times New Roman"/>
            <w:noProof/>
            <w:sz w:val="24"/>
          </w:rPr>
          <w:t>3.3 Выводы по третьей главе</w:t>
        </w:r>
        <w:r w:rsidRPr="00E2413A">
          <w:rPr>
            <w:noProof/>
            <w:webHidden/>
            <w:sz w:val="24"/>
          </w:rPr>
          <w:tab/>
        </w:r>
        <w:r w:rsidRPr="00E2413A">
          <w:rPr>
            <w:noProof/>
            <w:webHidden/>
            <w:sz w:val="24"/>
          </w:rPr>
          <w:fldChar w:fldCharType="begin"/>
        </w:r>
        <w:r w:rsidRPr="00E2413A">
          <w:rPr>
            <w:noProof/>
            <w:webHidden/>
            <w:sz w:val="24"/>
          </w:rPr>
          <w:instrText xml:space="preserve"> PAGEREF _Toc451710907 \h </w:instrText>
        </w:r>
        <w:r w:rsidRPr="00E2413A">
          <w:rPr>
            <w:noProof/>
            <w:webHidden/>
            <w:sz w:val="24"/>
          </w:rPr>
        </w:r>
        <w:r w:rsidRPr="00E2413A">
          <w:rPr>
            <w:noProof/>
            <w:webHidden/>
            <w:sz w:val="24"/>
          </w:rPr>
          <w:fldChar w:fldCharType="separate"/>
        </w:r>
        <w:r w:rsidRPr="00E2413A">
          <w:rPr>
            <w:noProof/>
            <w:webHidden/>
            <w:sz w:val="24"/>
          </w:rPr>
          <w:t>89</w:t>
        </w:r>
        <w:r w:rsidRPr="00E2413A">
          <w:rPr>
            <w:noProof/>
            <w:webHidden/>
            <w:sz w:val="24"/>
          </w:rPr>
          <w:fldChar w:fldCharType="end"/>
        </w:r>
      </w:hyperlink>
    </w:p>
    <w:p w:rsidR="00E2413A" w:rsidRDefault="00E2413A">
      <w:pPr>
        <w:pStyle w:val="12"/>
        <w:rPr>
          <w:rFonts w:asciiTheme="minorHAnsi" w:eastAsiaTheme="minorEastAsia" w:hAnsiTheme="minorHAnsi" w:cstheme="minorBidi"/>
          <w:sz w:val="22"/>
          <w:lang w:eastAsia="ru-RU"/>
        </w:rPr>
      </w:pPr>
      <w:hyperlink w:anchor="_Toc451710908" w:history="1">
        <w:r w:rsidRPr="00D26153">
          <w:rPr>
            <w:rStyle w:val="a6"/>
          </w:rPr>
          <w:t>Заключение</w:t>
        </w:r>
        <w:r>
          <w:rPr>
            <w:webHidden/>
          </w:rPr>
          <w:tab/>
        </w:r>
        <w:r>
          <w:rPr>
            <w:webHidden/>
          </w:rPr>
          <w:fldChar w:fldCharType="begin"/>
        </w:r>
        <w:r>
          <w:rPr>
            <w:webHidden/>
          </w:rPr>
          <w:instrText xml:space="preserve"> PAGEREF _Toc451710908 \h </w:instrText>
        </w:r>
        <w:r>
          <w:rPr>
            <w:webHidden/>
          </w:rPr>
        </w:r>
        <w:r>
          <w:rPr>
            <w:webHidden/>
          </w:rPr>
          <w:fldChar w:fldCharType="separate"/>
        </w:r>
        <w:r>
          <w:rPr>
            <w:webHidden/>
          </w:rPr>
          <w:t>94</w:t>
        </w:r>
        <w:r>
          <w:rPr>
            <w:webHidden/>
          </w:rPr>
          <w:fldChar w:fldCharType="end"/>
        </w:r>
      </w:hyperlink>
    </w:p>
    <w:p w:rsidR="00E2413A" w:rsidRDefault="00E2413A">
      <w:pPr>
        <w:pStyle w:val="12"/>
        <w:rPr>
          <w:rFonts w:asciiTheme="minorHAnsi" w:eastAsiaTheme="minorEastAsia" w:hAnsiTheme="minorHAnsi" w:cstheme="minorBidi"/>
          <w:sz w:val="22"/>
          <w:lang w:eastAsia="ru-RU"/>
        </w:rPr>
      </w:pPr>
      <w:hyperlink w:anchor="_Toc451710909" w:history="1">
        <w:r w:rsidRPr="00D26153">
          <w:rPr>
            <w:rStyle w:val="a6"/>
          </w:rPr>
          <w:t>Литература и источники</w:t>
        </w:r>
        <w:r>
          <w:rPr>
            <w:webHidden/>
          </w:rPr>
          <w:tab/>
        </w:r>
        <w:r>
          <w:rPr>
            <w:webHidden/>
          </w:rPr>
          <w:fldChar w:fldCharType="begin"/>
        </w:r>
        <w:r>
          <w:rPr>
            <w:webHidden/>
          </w:rPr>
          <w:instrText xml:space="preserve"> PAGEREF _Toc451710909 \h </w:instrText>
        </w:r>
        <w:r>
          <w:rPr>
            <w:webHidden/>
          </w:rPr>
        </w:r>
        <w:r>
          <w:rPr>
            <w:webHidden/>
          </w:rPr>
          <w:fldChar w:fldCharType="separate"/>
        </w:r>
        <w:r>
          <w:rPr>
            <w:webHidden/>
          </w:rPr>
          <w:t>96</w:t>
        </w:r>
        <w:r>
          <w:rPr>
            <w:webHidden/>
          </w:rPr>
          <w:fldChar w:fldCharType="end"/>
        </w:r>
      </w:hyperlink>
    </w:p>
    <w:p w:rsidR="00E2413A" w:rsidRDefault="00E2413A">
      <w:pPr>
        <w:pStyle w:val="12"/>
        <w:rPr>
          <w:rFonts w:asciiTheme="minorHAnsi" w:eastAsiaTheme="minorEastAsia" w:hAnsiTheme="minorHAnsi" w:cstheme="minorBidi"/>
          <w:sz w:val="22"/>
          <w:lang w:eastAsia="ru-RU"/>
        </w:rPr>
      </w:pPr>
      <w:hyperlink w:anchor="_Toc451710910" w:history="1">
        <w:r w:rsidRPr="00D26153">
          <w:rPr>
            <w:rStyle w:val="a6"/>
          </w:rPr>
          <w:t>Приложение 1. Коли</w:t>
        </w:r>
        <w:r w:rsidRPr="00D26153">
          <w:rPr>
            <w:rStyle w:val="a6"/>
          </w:rPr>
          <w:t>ч</w:t>
        </w:r>
        <w:r w:rsidRPr="00D26153">
          <w:rPr>
            <w:rStyle w:val="a6"/>
          </w:rPr>
          <w:t>ественные показатели социальной сети.</w:t>
        </w:r>
        <w:r>
          <w:rPr>
            <w:webHidden/>
          </w:rPr>
          <w:tab/>
        </w:r>
        <w:r>
          <w:rPr>
            <w:webHidden/>
          </w:rPr>
          <w:fldChar w:fldCharType="begin"/>
        </w:r>
        <w:r>
          <w:rPr>
            <w:webHidden/>
          </w:rPr>
          <w:instrText xml:space="preserve"> PAGEREF _Toc451710910 \h </w:instrText>
        </w:r>
        <w:r>
          <w:rPr>
            <w:webHidden/>
          </w:rPr>
        </w:r>
        <w:r>
          <w:rPr>
            <w:webHidden/>
          </w:rPr>
          <w:fldChar w:fldCharType="separate"/>
        </w:r>
        <w:r>
          <w:rPr>
            <w:webHidden/>
          </w:rPr>
          <w:t>101</w:t>
        </w:r>
        <w:r>
          <w:rPr>
            <w:webHidden/>
          </w:rPr>
          <w:fldChar w:fldCharType="end"/>
        </w:r>
      </w:hyperlink>
    </w:p>
    <w:p w:rsidR="00E2413A" w:rsidRDefault="00E2413A">
      <w:pPr>
        <w:pStyle w:val="12"/>
        <w:rPr>
          <w:rFonts w:asciiTheme="minorHAnsi" w:eastAsiaTheme="minorEastAsia" w:hAnsiTheme="minorHAnsi" w:cstheme="minorBidi"/>
          <w:sz w:val="22"/>
          <w:lang w:eastAsia="ru-RU"/>
        </w:rPr>
      </w:pPr>
      <w:hyperlink w:anchor="_Toc451710911" w:history="1">
        <w:r w:rsidRPr="00D26153">
          <w:rPr>
            <w:rStyle w:val="a6"/>
          </w:rPr>
          <w:t>Приложение 2. Программа исследования.</w:t>
        </w:r>
        <w:r>
          <w:rPr>
            <w:webHidden/>
          </w:rPr>
          <w:tab/>
        </w:r>
        <w:r>
          <w:rPr>
            <w:webHidden/>
          </w:rPr>
          <w:fldChar w:fldCharType="begin"/>
        </w:r>
        <w:r>
          <w:rPr>
            <w:webHidden/>
          </w:rPr>
          <w:instrText xml:space="preserve"> PAGEREF _Toc451710911 \h </w:instrText>
        </w:r>
        <w:r>
          <w:rPr>
            <w:webHidden/>
          </w:rPr>
        </w:r>
        <w:r>
          <w:rPr>
            <w:webHidden/>
          </w:rPr>
          <w:fldChar w:fldCharType="separate"/>
        </w:r>
        <w:r>
          <w:rPr>
            <w:webHidden/>
          </w:rPr>
          <w:t>102</w:t>
        </w:r>
        <w:r>
          <w:rPr>
            <w:webHidden/>
          </w:rPr>
          <w:fldChar w:fldCharType="end"/>
        </w:r>
      </w:hyperlink>
    </w:p>
    <w:p w:rsidR="00E2413A" w:rsidRDefault="00E2413A">
      <w:pPr>
        <w:pStyle w:val="12"/>
        <w:rPr>
          <w:rFonts w:asciiTheme="minorHAnsi" w:eastAsiaTheme="minorEastAsia" w:hAnsiTheme="minorHAnsi" w:cstheme="minorBidi"/>
          <w:sz w:val="22"/>
          <w:lang w:eastAsia="ru-RU"/>
        </w:rPr>
      </w:pPr>
      <w:hyperlink w:anchor="_Toc451710912" w:history="1">
        <w:r w:rsidRPr="00D26153">
          <w:rPr>
            <w:rStyle w:val="a6"/>
          </w:rPr>
          <w:t>Приложение 3. Анкета для опроса персонала.</w:t>
        </w:r>
        <w:r>
          <w:rPr>
            <w:webHidden/>
          </w:rPr>
          <w:tab/>
        </w:r>
        <w:r>
          <w:rPr>
            <w:webHidden/>
          </w:rPr>
          <w:fldChar w:fldCharType="begin"/>
        </w:r>
        <w:r>
          <w:rPr>
            <w:webHidden/>
          </w:rPr>
          <w:instrText xml:space="preserve"> PAGEREF _Toc451710912 \h </w:instrText>
        </w:r>
        <w:r>
          <w:rPr>
            <w:webHidden/>
          </w:rPr>
        </w:r>
        <w:r>
          <w:rPr>
            <w:webHidden/>
          </w:rPr>
          <w:fldChar w:fldCharType="separate"/>
        </w:r>
        <w:r>
          <w:rPr>
            <w:webHidden/>
          </w:rPr>
          <w:t>105</w:t>
        </w:r>
        <w:r>
          <w:rPr>
            <w:webHidden/>
          </w:rPr>
          <w:fldChar w:fldCharType="end"/>
        </w:r>
      </w:hyperlink>
    </w:p>
    <w:p w:rsidR="00E2413A" w:rsidRDefault="00E2413A">
      <w:pPr>
        <w:pStyle w:val="12"/>
        <w:rPr>
          <w:rFonts w:asciiTheme="minorHAnsi" w:eastAsiaTheme="minorEastAsia" w:hAnsiTheme="minorHAnsi" w:cstheme="minorBidi"/>
          <w:sz w:val="22"/>
          <w:lang w:eastAsia="ru-RU"/>
        </w:rPr>
      </w:pPr>
      <w:hyperlink w:anchor="_Toc451710913" w:history="1">
        <w:r w:rsidRPr="00D26153">
          <w:rPr>
            <w:rStyle w:val="a6"/>
          </w:rPr>
          <w:t>Приложение 4. Анкета для социометрического исследования.</w:t>
        </w:r>
        <w:r>
          <w:rPr>
            <w:webHidden/>
          </w:rPr>
          <w:tab/>
        </w:r>
        <w:r>
          <w:rPr>
            <w:webHidden/>
          </w:rPr>
          <w:fldChar w:fldCharType="begin"/>
        </w:r>
        <w:r>
          <w:rPr>
            <w:webHidden/>
          </w:rPr>
          <w:instrText xml:space="preserve"> PAGEREF _Toc451710913 \h </w:instrText>
        </w:r>
        <w:r>
          <w:rPr>
            <w:webHidden/>
          </w:rPr>
        </w:r>
        <w:r>
          <w:rPr>
            <w:webHidden/>
          </w:rPr>
          <w:fldChar w:fldCharType="separate"/>
        </w:r>
        <w:r>
          <w:rPr>
            <w:webHidden/>
          </w:rPr>
          <w:t>106</w:t>
        </w:r>
        <w:r>
          <w:rPr>
            <w:webHidden/>
          </w:rPr>
          <w:fldChar w:fldCharType="end"/>
        </w:r>
      </w:hyperlink>
    </w:p>
    <w:p w:rsidR="00E2413A" w:rsidRDefault="00E2413A">
      <w:pPr>
        <w:pStyle w:val="12"/>
        <w:rPr>
          <w:rFonts w:asciiTheme="minorHAnsi" w:eastAsiaTheme="minorEastAsia" w:hAnsiTheme="minorHAnsi" w:cstheme="minorBidi"/>
          <w:sz w:val="22"/>
          <w:lang w:eastAsia="ru-RU"/>
        </w:rPr>
      </w:pPr>
      <w:hyperlink w:anchor="_Toc451710914" w:history="1">
        <w:r w:rsidRPr="00D26153">
          <w:rPr>
            <w:rStyle w:val="a6"/>
          </w:rPr>
          <w:t>Приложение 5. Табли</w:t>
        </w:r>
        <w:r w:rsidRPr="00D26153">
          <w:rPr>
            <w:rStyle w:val="a6"/>
          </w:rPr>
          <w:t>ц</w:t>
        </w:r>
        <w:r w:rsidRPr="00D26153">
          <w:rPr>
            <w:rStyle w:val="a6"/>
          </w:rPr>
          <w:t>ы количественных коэффициентов</w:t>
        </w:r>
        <w:r>
          <w:rPr>
            <w:webHidden/>
          </w:rPr>
          <w:tab/>
        </w:r>
        <w:r>
          <w:rPr>
            <w:webHidden/>
          </w:rPr>
          <w:fldChar w:fldCharType="begin"/>
        </w:r>
        <w:r>
          <w:rPr>
            <w:webHidden/>
          </w:rPr>
          <w:instrText xml:space="preserve"> PAGEREF _Toc451710914 \h </w:instrText>
        </w:r>
        <w:r>
          <w:rPr>
            <w:webHidden/>
          </w:rPr>
        </w:r>
        <w:r>
          <w:rPr>
            <w:webHidden/>
          </w:rPr>
          <w:fldChar w:fldCharType="separate"/>
        </w:r>
        <w:r>
          <w:rPr>
            <w:webHidden/>
          </w:rPr>
          <w:t>108</w:t>
        </w:r>
        <w:r>
          <w:rPr>
            <w:webHidden/>
          </w:rPr>
          <w:fldChar w:fldCharType="end"/>
        </w:r>
      </w:hyperlink>
    </w:p>
    <w:p w:rsidR="00E2413A" w:rsidRDefault="00E2413A">
      <w:pPr>
        <w:pStyle w:val="12"/>
        <w:rPr>
          <w:rFonts w:asciiTheme="minorHAnsi" w:eastAsiaTheme="minorEastAsia" w:hAnsiTheme="minorHAnsi" w:cstheme="minorBidi"/>
          <w:sz w:val="22"/>
          <w:lang w:eastAsia="ru-RU"/>
        </w:rPr>
      </w:pPr>
      <w:hyperlink w:anchor="_Toc451710915" w:history="1">
        <w:r w:rsidRPr="00D26153">
          <w:rPr>
            <w:rStyle w:val="a6"/>
          </w:rPr>
          <w:t>Приложение 6. Транскрипт экспертного интервью</w:t>
        </w:r>
        <w:r>
          <w:rPr>
            <w:webHidden/>
          </w:rPr>
          <w:tab/>
        </w:r>
        <w:r>
          <w:rPr>
            <w:webHidden/>
          </w:rPr>
          <w:fldChar w:fldCharType="begin"/>
        </w:r>
        <w:r>
          <w:rPr>
            <w:webHidden/>
          </w:rPr>
          <w:instrText xml:space="preserve"> PAGEREF _Toc451710915 \h </w:instrText>
        </w:r>
        <w:r>
          <w:rPr>
            <w:webHidden/>
          </w:rPr>
        </w:r>
        <w:r>
          <w:rPr>
            <w:webHidden/>
          </w:rPr>
          <w:fldChar w:fldCharType="separate"/>
        </w:r>
        <w:r>
          <w:rPr>
            <w:webHidden/>
          </w:rPr>
          <w:t>110</w:t>
        </w:r>
        <w:r>
          <w:rPr>
            <w:webHidden/>
          </w:rPr>
          <w:fldChar w:fldCharType="end"/>
        </w:r>
      </w:hyperlink>
    </w:p>
    <w:p w:rsidR="00431BEE" w:rsidRPr="00684F56" w:rsidRDefault="00431BEE" w:rsidP="009F70AA">
      <w:pPr>
        <w:jc w:val="both"/>
      </w:pPr>
      <w:r w:rsidRPr="00684F56">
        <w:fldChar w:fldCharType="end"/>
      </w:r>
    </w:p>
    <w:p w:rsidR="00431BEE" w:rsidRPr="00684F56" w:rsidRDefault="00431BEE" w:rsidP="009F70AA">
      <w:pPr>
        <w:jc w:val="both"/>
        <w:rPr>
          <w:rFonts w:ascii="Times New Roman" w:hAnsi="Times New Roman"/>
          <w:sz w:val="28"/>
          <w:szCs w:val="28"/>
        </w:rPr>
      </w:pPr>
    </w:p>
    <w:p w:rsidR="00431BEE" w:rsidRPr="00684F56" w:rsidRDefault="00431BEE" w:rsidP="009F70AA">
      <w:pPr>
        <w:jc w:val="both"/>
        <w:rPr>
          <w:rFonts w:ascii="Times New Roman" w:hAnsi="Times New Roman"/>
          <w:sz w:val="28"/>
          <w:szCs w:val="28"/>
        </w:rPr>
      </w:pPr>
    </w:p>
    <w:p w:rsidR="00431BEE" w:rsidRPr="00684F56" w:rsidRDefault="00431BEE" w:rsidP="00917CFE">
      <w:pPr>
        <w:pStyle w:val="1"/>
        <w:spacing w:after="240"/>
        <w:jc w:val="center"/>
        <w:rPr>
          <w:rFonts w:ascii="Times New Roman" w:hAnsi="Times New Roman"/>
          <w:color w:val="auto"/>
          <w:sz w:val="32"/>
          <w:szCs w:val="32"/>
        </w:rPr>
      </w:pPr>
      <w:bookmarkStart w:id="1" w:name="_Toc451710895"/>
      <w:r w:rsidRPr="00684F56">
        <w:rPr>
          <w:rFonts w:ascii="Times New Roman" w:hAnsi="Times New Roman"/>
          <w:color w:val="auto"/>
          <w:sz w:val="32"/>
          <w:szCs w:val="32"/>
        </w:rPr>
        <w:lastRenderedPageBreak/>
        <w:t>Введение</w:t>
      </w:r>
      <w:bookmarkEnd w:id="1"/>
    </w:p>
    <w:p w:rsidR="00431BEE" w:rsidRPr="00684F56" w:rsidRDefault="00431BEE" w:rsidP="00917CFE">
      <w:pPr>
        <w:spacing w:after="0" w:line="360" w:lineRule="auto"/>
        <w:ind w:firstLine="567"/>
        <w:jc w:val="both"/>
        <w:rPr>
          <w:rFonts w:ascii="Times New Roman" w:hAnsi="Times New Roman"/>
          <w:sz w:val="28"/>
          <w:szCs w:val="28"/>
        </w:rPr>
      </w:pPr>
      <w:r w:rsidRPr="00684F56">
        <w:rPr>
          <w:rFonts w:ascii="Times New Roman" w:hAnsi="Times New Roman"/>
          <w:sz w:val="28"/>
          <w:szCs w:val="28"/>
        </w:rPr>
        <w:t>Современное общество можно характеризовать как информационное, с точки зрения теорий социального развития. Считается, что в обществе такого типа наиболее развитой в экономическом секторе является сфера услуг, а производство отходит на второй план. Для того чтобы выделиться среди других компаний, современные предприниматели</w:t>
      </w:r>
      <w:r w:rsidR="00E660D1">
        <w:rPr>
          <w:rFonts w:ascii="Times New Roman" w:hAnsi="Times New Roman"/>
          <w:sz w:val="28"/>
          <w:szCs w:val="28"/>
        </w:rPr>
        <w:t xml:space="preserve"> считают очень значимым в </w:t>
      </w:r>
      <w:r w:rsidRPr="00684F56">
        <w:rPr>
          <w:rFonts w:ascii="Times New Roman" w:hAnsi="Times New Roman"/>
          <w:sz w:val="28"/>
          <w:szCs w:val="28"/>
        </w:rPr>
        <w:t>работниках такой ресурс, как знание.</w:t>
      </w:r>
    </w:p>
    <w:p w:rsidR="00431BEE" w:rsidRPr="00684F56" w:rsidRDefault="00431BEE" w:rsidP="00917CFE">
      <w:pPr>
        <w:spacing w:after="0" w:line="360" w:lineRule="auto"/>
        <w:ind w:firstLine="567"/>
        <w:jc w:val="both"/>
        <w:rPr>
          <w:rFonts w:ascii="Times New Roman" w:hAnsi="Times New Roman"/>
          <w:sz w:val="28"/>
          <w:szCs w:val="28"/>
        </w:rPr>
      </w:pPr>
      <w:r w:rsidRPr="00684F56">
        <w:rPr>
          <w:rFonts w:ascii="Times New Roman" w:hAnsi="Times New Roman"/>
          <w:sz w:val="28"/>
          <w:szCs w:val="28"/>
        </w:rPr>
        <w:t>Интеллектуальный капитал, инновации и знания уже стали предметом изучения таких наук, как социология, менеджмент и другие. Чтобы раскрывать интеллектуальный капитал сотрудника в нужном русле, современный руководитель должен иметь представления о том, как ему следует управлять знаниями в его компании. Поэтому сейчас очень известной стала такая научная область, как «</w:t>
      </w:r>
      <w:r w:rsidRPr="00684F56">
        <w:rPr>
          <w:rFonts w:ascii="Times New Roman" w:hAnsi="Times New Roman"/>
          <w:sz w:val="28"/>
          <w:szCs w:val="28"/>
          <w:lang w:val="en-US"/>
        </w:rPr>
        <w:t>knowledge</w:t>
      </w:r>
      <w:r w:rsidRPr="00684F56">
        <w:rPr>
          <w:rFonts w:ascii="Times New Roman" w:hAnsi="Times New Roman"/>
          <w:sz w:val="28"/>
          <w:szCs w:val="28"/>
        </w:rPr>
        <w:t xml:space="preserve"> </w:t>
      </w:r>
      <w:r w:rsidRPr="00684F56">
        <w:rPr>
          <w:rFonts w:ascii="Times New Roman" w:hAnsi="Times New Roman"/>
          <w:sz w:val="28"/>
          <w:szCs w:val="28"/>
          <w:lang w:val="en-US"/>
        </w:rPr>
        <w:t>management</w:t>
      </w:r>
      <w:r w:rsidRPr="00684F56">
        <w:rPr>
          <w:rFonts w:ascii="Times New Roman" w:hAnsi="Times New Roman"/>
          <w:sz w:val="28"/>
          <w:szCs w:val="28"/>
        </w:rPr>
        <w:t xml:space="preserve">», или «управление знаниями».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Управление знаниями значительно больше развито в сфере менеджмента. Существуют различные рекомендации, как наладить бизнес-процессы таким образом, чтобы система управления знаниями работала эффективно. Но такие рекомендации иногда упускают тот факт, что объектом управления являются не сами знания, а их носители, то есть люди. Поэтому важно учитывать не только нужды организации, но и социальную составляющую процесса управления знаниями. Именно поэтому мы решили изучить </w:t>
      </w:r>
      <w:r w:rsidR="0025365A">
        <w:rPr>
          <w:rFonts w:ascii="Times New Roman" w:hAnsi="Times New Roman"/>
          <w:sz w:val="28"/>
          <w:szCs w:val="28"/>
        </w:rPr>
        <w:t>в</w:t>
      </w:r>
      <w:r w:rsidRPr="00684F56">
        <w:rPr>
          <w:rFonts w:ascii="Times New Roman" w:hAnsi="Times New Roman"/>
          <w:sz w:val="28"/>
          <w:szCs w:val="28"/>
        </w:rPr>
        <w:t xml:space="preserve">опрос управления знаниями с социологической точки зрения. </w:t>
      </w:r>
    </w:p>
    <w:p w:rsidR="00457F13" w:rsidRPr="00684F56" w:rsidRDefault="00457F13" w:rsidP="009F70AA">
      <w:pPr>
        <w:spacing w:after="0" w:line="360" w:lineRule="auto"/>
        <w:ind w:firstLine="567"/>
        <w:jc w:val="both"/>
        <w:rPr>
          <w:rFonts w:ascii="Times New Roman" w:hAnsi="Times New Roman"/>
          <w:sz w:val="28"/>
          <w:szCs w:val="28"/>
        </w:rPr>
      </w:pPr>
      <w:r w:rsidRPr="00684F56">
        <w:rPr>
          <w:rFonts w:ascii="Times New Roman" w:hAnsi="Times New Roman"/>
          <w:b/>
          <w:sz w:val="28"/>
          <w:szCs w:val="28"/>
        </w:rPr>
        <w:t>Актуальность</w:t>
      </w:r>
      <w:r w:rsidRPr="00684F56">
        <w:rPr>
          <w:rFonts w:ascii="Times New Roman" w:hAnsi="Times New Roman"/>
          <w:sz w:val="28"/>
          <w:szCs w:val="28"/>
        </w:rPr>
        <w:t xml:space="preserve"> данной тематики обусловлена новизной концепции системы управления знаниями, необходимостью повышения конкурентоспособности современной организации в рамках информационного общества и особенностью развития системы управления знаниями в российских компаниях. Социологические методы анализа социальных сетей обладают большим потенциалом для повышения эффективности использования интеллектуального капитала сотрудников. Крупнейшие мировые компании постоянно внедряют системы управления знаниями в своих организациях. </w:t>
      </w:r>
    </w:p>
    <w:p w:rsidR="00BD528C" w:rsidRPr="00684F56" w:rsidRDefault="00457F13" w:rsidP="009F70AA">
      <w:pPr>
        <w:spacing w:after="0" w:line="360" w:lineRule="auto"/>
        <w:ind w:firstLine="567"/>
        <w:jc w:val="both"/>
        <w:rPr>
          <w:rFonts w:ascii="Times New Roman" w:hAnsi="Times New Roman"/>
          <w:sz w:val="28"/>
          <w:szCs w:val="28"/>
        </w:rPr>
      </w:pPr>
      <w:r w:rsidRPr="00684F56">
        <w:rPr>
          <w:rFonts w:ascii="Times New Roman" w:hAnsi="Times New Roman"/>
          <w:b/>
          <w:sz w:val="28"/>
          <w:szCs w:val="28"/>
        </w:rPr>
        <w:lastRenderedPageBreak/>
        <w:t>Степень разработанности проблемы.</w:t>
      </w:r>
      <w:r w:rsidRPr="00684F56">
        <w:rPr>
          <w:rFonts w:ascii="Times New Roman" w:hAnsi="Times New Roman"/>
          <w:sz w:val="28"/>
          <w:szCs w:val="28"/>
        </w:rPr>
        <w:t xml:space="preserve"> Основные теоретические и методологические принципы изучения управления знаний разрабатывались в рамках социологии знани</w:t>
      </w:r>
      <w:r w:rsidR="0025365A">
        <w:rPr>
          <w:rFonts w:ascii="Times New Roman" w:hAnsi="Times New Roman"/>
          <w:sz w:val="28"/>
          <w:szCs w:val="28"/>
        </w:rPr>
        <w:t>я</w:t>
      </w:r>
      <w:r w:rsidRPr="00684F56">
        <w:rPr>
          <w:rFonts w:ascii="Times New Roman" w:hAnsi="Times New Roman"/>
          <w:sz w:val="28"/>
          <w:szCs w:val="28"/>
        </w:rPr>
        <w:t>. Изначально эта дисциплина занималась изучением социальных параметров знани</w:t>
      </w:r>
      <w:r w:rsidR="00367E3F" w:rsidRPr="00684F56">
        <w:rPr>
          <w:rFonts w:ascii="Times New Roman" w:hAnsi="Times New Roman"/>
          <w:sz w:val="28"/>
          <w:szCs w:val="28"/>
        </w:rPr>
        <w:t xml:space="preserve">я и понятия идеологии. Наиболее значимый вклад внесли такие классики социологии, как К. Маркс, М. Шеллер,  К. Мангейм, Э. Дюркгейм, М. Вебер и др. Когда были разработаны основные понятия и категории, социологи обратили внимание на изучение субъективного знания и повседневности. Здесь можно особенно выделить труды П. Бергера, Т. Лукмана, А </w:t>
      </w:r>
      <w:proofErr w:type="spellStart"/>
      <w:r w:rsidR="00367E3F" w:rsidRPr="00684F56">
        <w:rPr>
          <w:rFonts w:ascii="Times New Roman" w:hAnsi="Times New Roman"/>
          <w:sz w:val="28"/>
          <w:szCs w:val="28"/>
        </w:rPr>
        <w:t>Шюца</w:t>
      </w:r>
      <w:proofErr w:type="spellEnd"/>
      <w:r w:rsidR="00367E3F" w:rsidRPr="00684F56">
        <w:rPr>
          <w:rFonts w:ascii="Times New Roman" w:hAnsi="Times New Roman"/>
          <w:sz w:val="28"/>
          <w:szCs w:val="28"/>
        </w:rPr>
        <w:t>, Г. Гарфинкеля и др.</w:t>
      </w:r>
    </w:p>
    <w:p w:rsidR="00BD528C" w:rsidRPr="00684F56" w:rsidRDefault="00457F13"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Практические исследования в области социологии знаний активно </w:t>
      </w:r>
      <w:proofErr w:type="gramStart"/>
      <w:r w:rsidRPr="00684F56">
        <w:rPr>
          <w:rFonts w:ascii="Times New Roman" w:hAnsi="Times New Roman"/>
          <w:sz w:val="28"/>
          <w:szCs w:val="28"/>
        </w:rPr>
        <w:t>проводятся в США и Европе начиная</w:t>
      </w:r>
      <w:proofErr w:type="gramEnd"/>
      <w:r w:rsidRPr="00684F56">
        <w:rPr>
          <w:rFonts w:ascii="Times New Roman" w:hAnsi="Times New Roman"/>
          <w:sz w:val="28"/>
          <w:szCs w:val="28"/>
        </w:rPr>
        <w:t xml:space="preserve"> со второй половины </w:t>
      </w:r>
      <w:r w:rsidRPr="00684F56">
        <w:rPr>
          <w:rFonts w:ascii="Times New Roman" w:hAnsi="Times New Roman"/>
          <w:sz w:val="28"/>
          <w:szCs w:val="28"/>
          <w:lang w:val="en-US"/>
        </w:rPr>
        <w:t>XX</w:t>
      </w:r>
      <w:r w:rsidRPr="00684F56">
        <w:rPr>
          <w:rFonts w:ascii="Times New Roman" w:hAnsi="Times New Roman"/>
          <w:sz w:val="28"/>
          <w:szCs w:val="28"/>
        </w:rPr>
        <w:t xml:space="preserve"> века.</w:t>
      </w:r>
      <w:r w:rsidR="00BD528C" w:rsidRPr="00684F56">
        <w:rPr>
          <w:rFonts w:ascii="Times New Roman" w:hAnsi="Times New Roman"/>
          <w:sz w:val="28"/>
          <w:szCs w:val="28"/>
        </w:rPr>
        <w:t xml:space="preserve"> Данные исследования так же проводятся с применением сетевого подхода. На его развитие оказали влияние </w:t>
      </w:r>
      <w:r w:rsidRPr="00684F56">
        <w:rPr>
          <w:rFonts w:ascii="Times New Roman" w:hAnsi="Times New Roman"/>
          <w:sz w:val="28"/>
          <w:szCs w:val="28"/>
        </w:rPr>
        <w:t xml:space="preserve">труды таких учёных, как М. Кастельс, М. Грановеттер, Х. Уайт, Я. Л. Морено, Р. Коллинз и др. </w:t>
      </w:r>
      <w:r w:rsidR="00BD528C" w:rsidRPr="00684F56">
        <w:rPr>
          <w:rFonts w:ascii="Times New Roman" w:hAnsi="Times New Roman"/>
          <w:sz w:val="28"/>
          <w:szCs w:val="28"/>
        </w:rPr>
        <w:t>Они разрабатывали понятие социальных сетей, сетевого общества. Так же они занимались разработкой методологических принципов сетевого подхода и методов изучения, в частности, социометрического исследования.</w:t>
      </w:r>
    </w:p>
    <w:p w:rsidR="00457F13" w:rsidRPr="00684F56" w:rsidRDefault="00457F13"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Из современных учёных можно выделить Б. </w:t>
      </w:r>
      <w:proofErr w:type="spellStart"/>
      <w:r w:rsidRPr="00684F56">
        <w:rPr>
          <w:rFonts w:ascii="Times New Roman" w:hAnsi="Times New Roman"/>
          <w:sz w:val="28"/>
          <w:szCs w:val="28"/>
        </w:rPr>
        <w:t>Уэллмана</w:t>
      </w:r>
      <w:proofErr w:type="spellEnd"/>
      <w:r w:rsidRPr="00684F56">
        <w:rPr>
          <w:rFonts w:ascii="Times New Roman" w:hAnsi="Times New Roman"/>
          <w:sz w:val="28"/>
          <w:szCs w:val="28"/>
        </w:rPr>
        <w:t xml:space="preserve">, Э. Эриксона, М. </w:t>
      </w:r>
      <w:proofErr w:type="spellStart"/>
      <w:r w:rsidRPr="00684F56">
        <w:rPr>
          <w:rFonts w:ascii="Times New Roman" w:hAnsi="Times New Roman"/>
          <w:sz w:val="28"/>
          <w:szCs w:val="28"/>
        </w:rPr>
        <w:t>Мизраши</w:t>
      </w:r>
      <w:proofErr w:type="spellEnd"/>
      <w:r w:rsidRPr="00684F56">
        <w:rPr>
          <w:rFonts w:ascii="Times New Roman" w:hAnsi="Times New Roman"/>
          <w:sz w:val="28"/>
          <w:szCs w:val="28"/>
        </w:rPr>
        <w:t xml:space="preserve"> и др. </w:t>
      </w:r>
      <w:r w:rsidR="0025365A">
        <w:rPr>
          <w:rFonts w:ascii="Times New Roman" w:hAnsi="Times New Roman"/>
          <w:sz w:val="28"/>
          <w:szCs w:val="28"/>
        </w:rPr>
        <w:t>Б</w:t>
      </w:r>
      <w:r w:rsidR="00581F2F" w:rsidRPr="00684F56">
        <w:rPr>
          <w:rFonts w:ascii="Times New Roman" w:hAnsi="Times New Roman"/>
          <w:sz w:val="28"/>
          <w:szCs w:val="28"/>
        </w:rPr>
        <w:t xml:space="preserve">ольшую известность сейчас приобретает </w:t>
      </w:r>
      <w:proofErr w:type="spellStart"/>
      <w:r w:rsidR="00581F2F" w:rsidRPr="00684F56">
        <w:rPr>
          <w:rFonts w:ascii="Times New Roman" w:hAnsi="Times New Roman"/>
          <w:sz w:val="28"/>
          <w:szCs w:val="28"/>
        </w:rPr>
        <w:t>акторно</w:t>
      </w:r>
      <w:proofErr w:type="spellEnd"/>
      <w:r w:rsidR="00581F2F" w:rsidRPr="00684F56">
        <w:rPr>
          <w:rFonts w:ascii="Times New Roman" w:hAnsi="Times New Roman"/>
          <w:sz w:val="28"/>
          <w:szCs w:val="28"/>
        </w:rPr>
        <w:t>-сетевая теория (</w:t>
      </w:r>
      <w:r w:rsidR="00581F2F" w:rsidRPr="00684F56">
        <w:rPr>
          <w:rFonts w:ascii="Times New Roman" w:hAnsi="Times New Roman"/>
          <w:sz w:val="28"/>
          <w:szCs w:val="28"/>
          <w:lang w:val="en-US"/>
        </w:rPr>
        <w:t>ANT</w:t>
      </w:r>
      <w:r w:rsidR="00581F2F" w:rsidRPr="00684F56">
        <w:rPr>
          <w:rFonts w:ascii="Times New Roman" w:hAnsi="Times New Roman"/>
          <w:sz w:val="28"/>
          <w:szCs w:val="28"/>
        </w:rPr>
        <w:t xml:space="preserve">), разработанная учёными Б. </w:t>
      </w:r>
      <w:proofErr w:type="spellStart"/>
      <w:r w:rsidR="00581F2F" w:rsidRPr="00684F56">
        <w:rPr>
          <w:rFonts w:ascii="Times New Roman" w:hAnsi="Times New Roman"/>
          <w:sz w:val="28"/>
          <w:szCs w:val="28"/>
        </w:rPr>
        <w:t>Латуром</w:t>
      </w:r>
      <w:proofErr w:type="spellEnd"/>
      <w:r w:rsidR="00581F2F" w:rsidRPr="00684F56">
        <w:rPr>
          <w:rFonts w:ascii="Times New Roman" w:hAnsi="Times New Roman"/>
          <w:sz w:val="28"/>
          <w:szCs w:val="28"/>
        </w:rPr>
        <w:t xml:space="preserve"> и М. </w:t>
      </w:r>
      <w:proofErr w:type="spellStart"/>
      <w:r w:rsidR="00581F2F" w:rsidRPr="00684F56">
        <w:rPr>
          <w:rFonts w:ascii="Times New Roman" w:hAnsi="Times New Roman"/>
          <w:sz w:val="28"/>
          <w:szCs w:val="28"/>
        </w:rPr>
        <w:t>Каллоном</w:t>
      </w:r>
      <w:proofErr w:type="spellEnd"/>
      <w:r w:rsidR="00581F2F" w:rsidRPr="00684F56">
        <w:rPr>
          <w:rFonts w:ascii="Times New Roman" w:hAnsi="Times New Roman"/>
          <w:sz w:val="28"/>
          <w:szCs w:val="28"/>
        </w:rPr>
        <w:t xml:space="preserve"> на основе сетевой теории. </w:t>
      </w:r>
      <w:r w:rsidRPr="00684F56">
        <w:rPr>
          <w:rFonts w:ascii="Times New Roman" w:hAnsi="Times New Roman"/>
          <w:sz w:val="28"/>
          <w:szCs w:val="28"/>
        </w:rPr>
        <w:t xml:space="preserve">Среди российских учёных наиболее известными сторонниками сетевого подхода являются В. Радаев, Г. </w:t>
      </w:r>
      <w:proofErr w:type="spellStart"/>
      <w:r w:rsidRPr="00684F56">
        <w:rPr>
          <w:rFonts w:ascii="Times New Roman" w:hAnsi="Times New Roman"/>
          <w:sz w:val="28"/>
          <w:szCs w:val="28"/>
        </w:rPr>
        <w:t>Градосельская</w:t>
      </w:r>
      <w:proofErr w:type="spellEnd"/>
      <w:r w:rsidRPr="00684F56">
        <w:rPr>
          <w:rFonts w:ascii="Times New Roman" w:hAnsi="Times New Roman"/>
          <w:sz w:val="28"/>
          <w:szCs w:val="28"/>
        </w:rPr>
        <w:t xml:space="preserve">, А. </w:t>
      </w:r>
      <w:proofErr w:type="spellStart"/>
      <w:r w:rsidRPr="00684F56">
        <w:rPr>
          <w:rFonts w:ascii="Times New Roman" w:hAnsi="Times New Roman"/>
          <w:sz w:val="28"/>
          <w:szCs w:val="28"/>
        </w:rPr>
        <w:t>Кнорре</w:t>
      </w:r>
      <w:proofErr w:type="spellEnd"/>
      <w:r w:rsidRPr="00684F56">
        <w:rPr>
          <w:rFonts w:ascii="Times New Roman" w:hAnsi="Times New Roman"/>
          <w:sz w:val="28"/>
          <w:szCs w:val="28"/>
        </w:rPr>
        <w:t xml:space="preserve">, И. </w:t>
      </w:r>
      <w:proofErr w:type="spellStart"/>
      <w:r w:rsidRPr="00684F56">
        <w:rPr>
          <w:rFonts w:ascii="Times New Roman" w:hAnsi="Times New Roman"/>
          <w:sz w:val="28"/>
          <w:szCs w:val="28"/>
        </w:rPr>
        <w:t>Девятко</w:t>
      </w:r>
      <w:proofErr w:type="spellEnd"/>
      <w:r w:rsidRPr="00684F56">
        <w:rPr>
          <w:rFonts w:ascii="Times New Roman" w:hAnsi="Times New Roman"/>
          <w:sz w:val="28"/>
          <w:szCs w:val="28"/>
        </w:rPr>
        <w:t xml:space="preserve">, О. </w:t>
      </w:r>
      <w:proofErr w:type="spellStart"/>
      <w:r w:rsidRPr="00684F56">
        <w:rPr>
          <w:rFonts w:ascii="Times New Roman" w:hAnsi="Times New Roman"/>
          <w:sz w:val="28"/>
          <w:szCs w:val="28"/>
        </w:rPr>
        <w:t>Хархордин</w:t>
      </w:r>
      <w:proofErr w:type="spellEnd"/>
      <w:r w:rsidRPr="00684F56">
        <w:rPr>
          <w:rFonts w:ascii="Times New Roman" w:hAnsi="Times New Roman"/>
          <w:sz w:val="28"/>
          <w:szCs w:val="28"/>
        </w:rPr>
        <w:t xml:space="preserve"> и др.</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b/>
          <w:sz w:val="28"/>
          <w:szCs w:val="28"/>
        </w:rPr>
        <w:t>Объектом</w:t>
      </w:r>
      <w:r w:rsidRPr="00684F56">
        <w:rPr>
          <w:rFonts w:ascii="Times New Roman" w:hAnsi="Times New Roman"/>
          <w:sz w:val="28"/>
          <w:szCs w:val="28"/>
        </w:rPr>
        <w:t xml:space="preserve"> нашего исследования является система управления знаниями. </w:t>
      </w:r>
      <w:r w:rsidRPr="00684F56">
        <w:rPr>
          <w:rFonts w:ascii="Times New Roman" w:hAnsi="Times New Roman"/>
          <w:b/>
          <w:sz w:val="28"/>
          <w:szCs w:val="28"/>
        </w:rPr>
        <w:t>Предметом</w:t>
      </w:r>
      <w:r w:rsidRPr="00684F56">
        <w:rPr>
          <w:rFonts w:ascii="Times New Roman" w:hAnsi="Times New Roman"/>
          <w:sz w:val="28"/>
          <w:szCs w:val="28"/>
        </w:rPr>
        <w:t xml:space="preserve"> – управление знаниями в коммерческой организации на основе сетевого подхода. </w:t>
      </w:r>
    </w:p>
    <w:p w:rsidR="00431BEE" w:rsidRPr="00684F56" w:rsidRDefault="00431BEE" w:rsidP="009F70AA">
      <w:pPr>
        <w:autoSpaceDE w:val="0"/>
        <w:autoSpaceDN w:val="0"/>
        <w:adjustRightInd w:val="0"/>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Основная </w:t>
      </w:r>
      <w:r w:rsidRPr="00684F56">
        <w:rPr>
          <w:rFonts w:ascii="Times New Roman" w:hAnsi="Times New Roman"/>
          <w:b/>
          <w:sz w:val="28"/>
          <w:szCs w:val="28"/>
        </w:rPr>
        <w:t>цель</w:t>
      </w:r>
      <w:r w:rsidRPr="00684F56">
        <w:rPr>
          <w:rFonts w:ascii="Times New Roman" w:hAnsi="Times New Roman"/>
          <w:sz w:val="28"/>
          <w:szCs w:val="28"/>
        </w:rPr>
        <w:t xml:space="preserve"> нашего исследования</w:t>
      </w:r>
      <w:r w:rsidR="0025365A">
        <w:rPr>
          <w:rFonts w:ascii="Times New Roman" w:hAnsi="Times New Roman"/>
          <w:sz w:val="28"/>
          <w:szCs w:val="28"/>
        </w:rPr>
        <w:t xml:space="preserve"> -</w:t>
      </w:r>
      <w:r w:rsidRPr="00684F56">
        <w:rPr>
          <w:rFonts w:ascii="Times New Roman" w:hAnsi="Times New Roman"/>
          <w:sz w:val="28"/>
          <w:szCs w:val="28"/>
        </w:rPr>
        <w:t xml:space="preserve"> </w:t>
      </w:r>
      <w:r w:rsidR="0025365A">
        <w:rPr>
          <w:rFonts w:ascii="Times New Roman" w:hAnsi="Times New Roman"/>
          <w:sz w:val="28"/>
          <w:szCs w:val="28"/>
        </w:rPr>
        <w:t>с</w:t>
      </w:r>
      <w:r w:rsidR="00F5389E" w:rsidRPr="00684F56">
        <w:rPr>
          <w:rFonts w:ascii="Times New Roman" w:hAnsi="Times New Roman"/>
          <w:sz w:val="28"/>
          <w:szCs w:val="28"/>
        </w:rPr>
        <w:t xml:space="preserve">оциологическое осмысление сетевого подхода к управлению знаниями в коммерческой организации, разработка и апробация методики анализа системы управления знаниями на его основе. </w:t>
      </w:r>
      <w:r w:rsidR="00E0550B" w:rsidRPr="00684F56">
        <w:rPr>
          <w:rFonts w:ascii="Times New Roman" w:hAnsi="Times New Roman"/>
          <w:sz w:val="28"/>
          <w:szCs w:val="28"/>
        </w:rPr>
        <w:t xml:space="preserve"> </w:t>
      </w:r>
      <w:r w:rsidRPr="00684F56">
        <w:rPr>
          <w:rFonts w:ascii="Times New Roman" w:hAnsi="Times New Roman"/>
          <w:sz w:val="28"/>
          <w:szCs w:val="28"/>
        </w:rPr>
        <w:t xml:space="preserve">Для достижения этой цели нам необходимо выполнить следующие </w:t>
      </w:r>
      <w:r w:rsidRPr="00684F56">
        <w:rPr>
          <w:rFonts w:ascii="Times New Roman" w:hAnsi="Times New Roman"/>
          <w:b/>
          <w:sz w:val="28"/>
          <w:szCs w:val="28"/>
        </w:rPr>
        <w:t>задачи</w:t>
      </w:r>
      <w:r w:rsidRPr="00684F56">
        <w:rPr>
          <w:rFonts w:ascii="Times New Roman" w:hAnsi="Times New Roman"/>
          <w:sz w:val="28"/>
          <w:szCs w:val="28"/>
        </w:rPr>
        <w:t>:</w:t>
      </w:r>
    </w:p>
    <w:p w:rsidR="00431BEE" w:rsidRPr="00684F56" w:rsidRDefault="00431BEE" w:rsidP="009F70AA">
      <w:pPr>
        <w:pStyle w:val="ab"/>
        <w:numPr>
          <w:ilvl w:val="0"/>
          <w:numId w:val="2"/>
        </w:numPr>
        <w:spacing w:after="0" w:line="360" w:lineRule="auto"/>
        <w:jc w:val="both"/>
        <w:rPr>
          <w:rFonts w:ascii="Times New Roman" w:hAnsi="Times New Roman"/>
          <w:sz w:val="28"/>
          <w:szCs w:val="28"/>
        </w:rPr>
      </w:pPr>
      <w:r w:rsidRPr="00684F56">
        <w:rPr>
          <w:rFonts w:ascii="Times New Roman" w:hAnsi="Times New Roman"/>
          <w:sz w:val="28"/>
          <w:szCs w:val="28"/>
        </w:rPr>
        <w:lastRenderedPageBreak/>
        <w:t>Проанализировать основные теоретические подходы и идеи социологии знания</w:t>
      </w:r>
      <w:r w:rsidR="007E3A8E" w:rsidRPr="00684F56">
        <w:rPr>
          <w:rFonts w:ascii="Times New Roman" w:hAnsi="Times New Roman"/>
          <w:sz w:val="28"/>
          <w:szCs w:val="28"/>
        </w:rPr>
        <w:t>.</w:t>
      </w:r>
    </w:p>
    <w:p w:rsidR="00431BEE" w:rsidRPr="00684F56" w:rsidRDefault="00431BEE" w:rsidP="009F70AA">
      <w:pPr>
        <w:pStyle w:val="ab"/>
        <w:numPr>
          <w:ilvl w:val="0"/>
          <w:numId w:val="2"/>
        </w:numPr>
        <w:spacing w:after="0" w:line="360" w:lineRule="auto"/>
        <w:jc w:val="both"/>
        <w:rPr>
          <w:rFonts w:ascii="Times New Roman" w:hAnsi="Times New Roman"/>
          <w:sz w:val="28"/>
          <w:szCs w:val="28"/>
        </w:rPr>
      </w:pPr>
      <w:r w:rsidRPr="00684F56">
        <w:rPr>
          <w:rFonts w:ascii="Times New Roman" w:hAnsi="Times New Roman"/>
          <w:sz w:val="28"/>
          <w:szCs w:val="28"/>
        </w:rPr>
        <w:t>Определить понятие системы управления знаниями,</w:t>
      </w:r>
      <w:r w:rsidR="007E3A8E" w:rsidRPr="00684F56">
        <w:rPr>
          <w:rFonts w:ascii="Times New Roman" w:hAnsi="Times New Roman"/>
          <w:sz w:val="28"/>
          <w:szCs w:val="28"/>
        </w:rPr>
        <w:t xml:space="preserve"> описать её структуру и функции.</w:t>
      </w:r>
    </w:p>
    <w:p w:rsidR="00431BEE" w:rsidRPr="00684F56" w:rsidRDefault="00431BEE" w:rsidP="009F70AA">
      <w:pPr>
        <w:pStyle w:val="ab"/>
        <w:numPr>
          <w:ilvl w:val="0"/>
          <w:numId w:val="2"/>
        </w:numPr>
        <w:spacing w:after="0" w:line="360" w:lineRule="auto"/>
        <w:jc w:val="both"/>
        <w:rPr>
          <w:rFonts w:ascii="Times New Roman" w:hAnsi="Times New Roman"/>
          <w:sz w:val="28"/>
          <w:szCs w:val="28"/>
        </w:rPr>
      </w:pPr>
      <w:r w:rsidRPr="00684F56">
        <w:rPr>
          <w:rFonts w:ascii="Times New Roman" w:hAnsi="Times New Roman"/>
          <w:sz w:val="28"/>
          <w:szCs w:val="28"/>
        </w:rPr>
        <w:t xml:space="preserve">Сформулировать социологические основания применения сетевого подхода </w:t>
      </w:r>
      <w:r w:rsidR="007E3A8E" w:rsidRPr="00684F56">
        <w:rPr>
          <w:rFonts w:ascii="Times New Roman" w:hAnsi="Times New Roman"/>
          <w:sz w:val="28"/>
          <w:szCs w:val="28"/>
        </w:rPr>
        <w:t>к изучению управления знаниями.</w:t>
      </w:r>
    </w:p>
    <w:p w:rsidR="00431BEE" w:rsidRPr="00684F56" w:rsidRDefault="00431BEE" w:rsidP="009F70AA">
      <w:pPr>
        <w:pStyle w:val="ab"/>
        <w:numPr>
          <w:ilvl w:val="0"/>
          <w:numId w:val="2"/>
        </w:numPr>
        <w:spacing w:after="0" w:line="360" w:lineRule="auto"/>
        <w:jc w:val="both"/>
        <w:rPr>
          <w:rFonts w:ascii="Times New Roman" w:hAnsi="Times New Roman"/>
          <w:sz w:val="28"/>
          <w:szCs w:val="28"/>
        </w:rPr>
      </w:pPr>
      <w:r w:rsidRPr="00684F56">
        <w:rPr>
          <w:rFonts w:ascii="Times New Roman" w:hAnsi="Times New Roman"/>
          <w:sz w:val="28"/>
          <w:szCs w:val="28"/>
        </w:rPr>
        <w:t>Сформулировать методологические принципы сетевог</w:t>
      </w:r>
      <w:r w:rsidR="007E3A8E" w:rsidRPr="00684F56">
        <w:rPr>
          <w:rFonts w:ascii="Times New Roman" w:hAnsi="Times New Roman"/>
          <w:sz w:val="28"/>
          <w:szCs w:val="28"/>
        </w:rPr>
        <w:t>о подхода к управлению знаниями.</w:t>
      </w:r>
    </w:p>
    <w:p w:rsidR="00431BEE" w:rsidRPr="00684F56" w:rsidRDefault="00431BEE" w:rsidP="009F70AA">
      <w:pPr>
        <w:pStyle w:val="ab"/>
        <w:numPr>
          <w:ilvl w:val="0"/>
          <w:numId w:val="2"/>
        </w:numPr>
        <w:spacing w:after="0" w:line="360" w:lineRule="auto"/>
        <w:jc w:val="both"/>
        <w:rPr>
          <w:rFonts w:ascii="Times New Roman" w:hAnsi="Times New Roman"/>
          <w:sz w:val="28"/>
          <w:szCs w:val="28"/>
        </w:rPr>
      </w:pPr>
      <w:r w:rsidRPr="00684F56">
        <w:rPr>
          <w:rFonts w:ascii="Times New Roman" w:hAnsi="Times New Roman"/>
          <w:sz w:val="28"/>
          <w:szCs w:val="28"/>
        </w:rPr>
        <w:t>Разработать методику изучения системы уп</w:t>
      </w:r>
      <w:r w:rsidR="007E3A8E" w:rsidRPr="00684F56">
        <w:rPr>
          <w:rFonts w:ascii="Times New Roman" w:hAnsi="Times New Roman"/>
          <w:sz w:val="28"/>
          <w:szCs w:val="28"/>
        </w:rPr>
        <w:t xml:space="preserve">равления знаниями в </w:t>
      </w:r>
      <w:r w:rsidR="00180E14" w:rsidRPr="00E660D1">
        <w:rPr>
          <w:rFonts w:ascii="Times New Roman" w:hAnsi="Times New Roman"/>
          <w:sz w:val="28"/>
          <w:szCs w:val="28"/>
        </w:rPr>
        <w:t>комм</w:t>
      </w:r>
      <w:r w:rsidR="00E660D1">
        <w:rPr>
          <w:rFonts w:ascii="Times New Roman" w:hAnsi="Times New Roman"/>
          <w:sz w:val="28"/>
          <w:szCs w:val="28"/>
        </w:rPr>
        <w:t>ерческой</w:t>
      </w:r>
      <w:r w:rsidR="00180E14">
        <w:rPr>
          <w:rFonts w:ascii="Times New Roman" w:hAnsi="Times New Roman"/>
          <w:sz w:val="28"/>
          <w:szCs w:val="28"/>
        </w:rPr>
        <w:t xml:space="preserve"> </w:t>
      </w:r>
      <w:r w:rsidR="007E3A8E" w:rsidRPr="00684F56">
        <w:rPr>
          <w:rFonts w:ascii="Times New Roman" w:hAnsi="Times New Roman"/>
          <w:sz w:val="28"/>
          <w:szCs w:val="28"/>
        </w:rPr>
        <w:t>организации.</w:t>
      </w:r>
    </w:p>
    <w:p w:rsidR="00431BEE" w:rsidRPr="00684F56" w:rsidRDefault="00431BEE" w:rsidP="009F70AA">
      <w:pPr>
        <w:pStyle w:val="ab"/>
        <w:numPr>
          <w:ilvl w:val="0"/>
          <w:numId w:val="2"/>
        </w:numPr>
        <w:spacing w:after="0" w:line="360" w:lineRule="auto"/>
        <w:jc w:val="both"/>
        <w:rPr>
          <w:rFonts w:ascii="Times New Roman" w:hAnsi="Times New Roman"/>
          <w:sz w:val="28"/>
          <w:szCs w:val="28"/>
        </w:rPr>
      </w:pPr>
      <w:r w:rsidRPr="00684F56">
        <w:rPr>
          <w:rFonts w:ascii="Times New Roman" w:hAnsi="Times New Roman"/>
          <w:sz w:val="28"/>
          <w:szCs w:val="28"/>
        </w:rPr>
        <w:t>Апробировать данную методику в коммерческой организации.</w:t>
      </w:r>
    </w:p>
    <w:p w:rsidR="00E660D1" w:rsidRPr="00E660D1" w:rsidRDefault="00E660D1" w:rsidP="009F70AA">
      <w:pPr>
        <w:spacing w:after="0" w:line="360" w:lineRule="auto"/>
        <w:ind w:firstLine="567"/>
        <w:jc w:val="both"/>
        <w:rPr>
          <w:rFonts w:ascii="Times New Roman" w:hAnsi="Times New Roman"/>
          <w:sz w:val="28"/>
          <w:szCs w:val="28"/>
        </w:rPr>
      </w:pPr>
      <w:r w:rsidRPr="00E660D1">
        <w:rPr>
          <w:rFonts w:ascii="Times New Roman" w:hAnsi="Times New Roman"/>
          <w:b/>
          <w:sz w:val="28"/>
          <w:szCs w:val="28"/>
        </w:rPr>
        <w:t xml:space="preserve">Гипотеза </w:t>
      </w:r>
      <w:r w:rsidRPr="00E660D1">
        <w:rPr>
          <w:rFonts w:ascii="Times New Roman" w:hAnsi="Times New Roman"/>
          <w:sz w:val="28"/>
          <w:szCs w:val="28"/>
        </w:rPr>
        <w:t>данной работы следующая - применение сетевого подхода к управлению знаниями в коммерческой организации способствует улучшению работы системы управления знаниями.</w:t>
      </w:r>
    </w:p>
    <w:p w:rsidR="00903828"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b/>
          <w:sz w:val="28"/>
          <w:szCs w:val="28"/>
        </w:rPr>
        <w:t>Теоретико-методологическим основанием</w:t>
      </w:r>
      <w:r w:rsidRPr="00684F56">
        <w:rPr>
          <w:rFonts w:ascii="Times New Roman" w:hAnsi="Times New Roman"/>
          <w:sz w:val="28"/>
          <w:szCs w:val="28"/>
        </w:rPr>
        <w:t xml:space="preserve"> данной работы явля</w:t>
      </w:r>
      <w:r w:rsidR="00903828" w:rsidRPr="00684F56">
        <w:rPr>
          <w:rFonts w:ascii="Times New Roman" w:hAnsi="Times New Roman"/>
          <w:sz w:val="28"/>
          <w:szCs w:val="28"/>
        </w:rPr>
        <w:t>ю</w:t>
      </w:r>
      <w:r w:rsidRPr="00684F56">
        <w:rPr>
          <w:rFonts w:ascii="Times New Roman" w:hAnsi="Times New Roman"/>
          <w:sz w:val="28"/>
          <w:szCs w:val="28"/>
        </w:rPr>
        <w:t xml:space="preserve">тся </w:t>
      </w:r>
    </w:p>
    <w:p w:rsidR="00F26AF6" w:rsidRPr="00684F56" w:rsidRDefault="00471021" w:rsidP="009F70AA">
      <w:pPr>
        <w:spacing w:after="0" w:line="360" w:lineRule="auto"/>
        <w:jc w:val="both"/>
        <w:rPr>
          <w:rFonts w:ascii="Times New Roman" w:hAnsi="Times New Roman"/>
          <w:sz w:val="28"/>
          <w:szCs w:val="28"/>
        </w:rPr>
      </w:pPr>
      <w:r w:rsidRPr="00684F56">
        <w:rPr>
          <w:rFonts w:ascii="Times New Roman" w:hAnsi="Times New Roman"/>
          <w:sz w:val="28"/>
          <w:szCs w:val="28"/>
        </w:rPr>
        <w:t>к</w:t>
      </w:r>
      <w:r w:rsidR="00903828" w:rsidRPr="00684F56">
        <w:rPr>
          <w:rFonts w:ascii="Times New Roman" w:hAnsi="Times New Roman"/>
          <w:sz w:val="28"/>
          <w:szCs w:val="28"/>
        </w:rPr>
        <w:t xml:space="preserve">лассические </w:t>
      </w:r>
      <w:r w:rsidRPr="00684F56">
        <w:rPr>
          <w:rFonts w:ascii="Times New Roman" w:hAnsi="Times New Roman"/>
          <w:sz w:val="28"/>
          <w:szCs w:val="28"/>
        </w:rPr>
        <w:t xml:space="preserve">труды теоретиков социологии знаний, исследования повседневности А. </w:t>
      </w:r>
      <w:proofErr w:type="spellStart"/>
      <w:r w:rsidRPr="00684F56">
        <w:rPr>
          <w:rFonts w:ascii="Times New Roman" w:hAnsi="Times New Roman"/>
          <w:sz w:val="28"/>
          <w:szCs w:val="28"/>
        </w:rPr>
        <w:t>Шюца</w:t>
      </w:r>
      <w:proofErr w:type="spellEnd"/>
      <w:r w:rsidRPr="00684F56">
        <w:rPr>
          <w:rFonts w:ascii="Times New Roman" w:hAnsi="Times New Roman"/>
          <w:sz w:val="28"/>
          <w:szCs w:val="28"/>
        </w:rPr>
        <w:t xml:space="preserve"> и Г. Гарфинкеля, </w:t>
      </w:r>
      <w:r w:rsidR="00431BEE" w:rsidRPr="00684F56">
        <w:rPr>
          <w:rFonts w:ascii="Times New Roman" w:hAnsi="Times New Roman"/>
          <w:sz w:val="28"/>
          <w:szCs w:val="28"/>
        </w:rPr>
        <w:t>теория конструирования реальности П. Бергера и Т. Лукмана и сетевой подход в социологии, а именно концепции М. Грановеттера о социальных связях, П. Бурдье о человеческом и интеллектуальном капитали и теории бихевиоризма Дж. Хоманса и П. Блау.</w:t>
      </w:r>
      <w:r w:rsidR="00F26AF6" w:rsidRPr="00684F56">
        <w:rPr>
          <w:rFonts w:ascii="Times New Roman" w:hAnsi="Times New Roman"/>
          <w:sz w:val="28"/>
          <w:szCs w:val="28"/>
        </w:rPr>
        <w:t xml:space="preserve">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b/>
          <w:sz w:val="28"/>
          <w:szCs w:val="28"/>
        </w:rPr>
        <w:t>Эмпирическим основанием</w:t>
      </w:r>
      <w:r w:rsidRPr="00684F56">
        <w:rPr>
          <w:rFonts w:ascii="Times New Roman" w:hAnsi="Times New Roman"/>
          <w:sz w:val="28"/>
          <w:szCs w:val="28"/>
        </w:rPr>
        <w:t xml:space="preserve"> данной работы являются современные западные исследования системы управления знаниями и применения сетевого подхода к её анализу. </w:t>
      </w:r>
      <w:proofErr w:type="gramStart"/>
      <w:r w:rsidRPr="00684F56">
        <w:rPr>
          <w:rFonts w:ascii="Times New Roman" w:hAnsi="Times New Roman"/>
          <w:sz w:val="28"/>
          <w:szCs w:val="28"/>
        </w:rPr>
        <w:t>Это исследования культуры распределения знаний между сотрудниками (</w:t>
      </w:r>
      <w:r w:rsidRPr="00684F56">
        <w:rPr>
          <w:rFonts w:ascii="Times New Roman" w:hAnsi="Times New Roman"/>
          <w:sz w:val="28"/>
          <w:szCs w:val="28"/>
          <w:lang w:val="en-US"/>
        </w:rPr>
        <w:t>Dyer</w:t>
      </w:r>
      <w:r w:rsidRPr="00684F56">
        <w:rPr>
          <w:rFonts w:ascii="Times New Roman" w:hAnsi="Times New Roman"/>
          <w:sz w:val="28"/>
          <w:szCs w:val="28"/>
        </w:rPr>
        <w:t xml:space="preserve"> </w:t>
      </w:r>
      <w:r w:rsidRPr="00684F56">
        <w:rPr>
          <w:rFonts w:ascii="Times New Roman" w:hAnsi="Times New Roman"/>
          <w:sz w:val="28"/>
          <w:szCs w:val="28"/>
          <w:lang w:val="en-US"/>
        </w:rPr>
        <w:t>H</w:t>
      </w:r>
      <w:r w:rsidRPr="00684F56">
        <w:rPr>
          <w:rFonts w:ascii="Times New Roman" w:hAnsi="Times New Roman"/>
          <w:sz w:val="28"/>
          <w:szCs w:val="28"/>
        </w:rPr>
        <w:t>.</w:t>
      </w:r>
      <w:proofErr w:type="gramEnd"/>
      <w:r w:rsidRPr="00684F56">
        <w:rPr>
          <w:rFonts w:ascii="Times New Roman" w:hAnsi="Times New Roman"/>
          <w:sz w:val="28"/>
          <w:szCs w:val="28"/>
        </w:rPr>
        <w:t xml:space="preserve"> </w:t>
      </w:r>
      <w:r w:rsidRPr="00684F56">
        <w:rPr>
          <w:rFonts w:ascii="Times New Roman" w:hAnsi="Times New Roman"/>
          <w:sz w:val="28"/>
          <w:szCs w:val="28"/>
          <w:lang w:val="en-US"/>
        </w:rPr>
        <w:t>Jeffrey</w:t>
      </w:r>
      <w:r w:rsidRPr="00684F56">
        <w:rPr>
          <w:rFonts w:ascii="Times New Roman" w:hAnsi="Times New Roman"/>
          <w:sz w:val="28"/>
          <w:szCs w:val="28"/>
        </w:rPr>
        <w:t xml:space="preserve">, </w:t>
      </w:r>
      <w:proofErr w:type="spellStart"/>
      <w:r w:rsidRPr="00684F56">
        <w:rPr>
          <w:rFonts w:ascii="Times New Roman" w:hAnsi="Times New Roman"/>
          <w:sz w:val="28"/>
          <w:szCs w:val="28"/>
          <w:lang w:val="en-US"/>
        </w:rPr>
        <w:t>Nobeoka</w:t>
      </w:r>
      <w:proofErr w:type="spellEnd"/>
      <w:r w:rsidRPr="00684F56">
        <w:rPr>
          <w:rFonts w:ascii="Times New Roman" w:hAnsi="Times New Roman"/>
          <w:sz w:val="28"/>
          <w:szCs w:val="28"/>
        </w:rPr>
        <w:t xml:space="preserve"> </w:t>
      </w:r>
      <w:proofErr w:type="spellStart"/>
      <w:r w:rsidRPr="00684F56">
        <w:rPr>
          <w:rFonts w:ascii="Times New Roman" w:hAnsi="Times New Roman"/>
          <w:sz w:val="28"/>
          <w:szCs w:val="28"/>
          <w:lang w:val="en-US"/>
        </w:rPr>
        <w:t>Kentaro</w:t>
      </w:r>
      <w:proofErr w:type="spellEnd"/>
      <w:r w:rsidRPr="00684F56">
        <w:rPr>
          <w:rFonts w:ascii="Times New Roman" w:hAnsi="Times New Roman"/>
          <w:sz w:val="28"/>
          <w:szCs w:val="28"/>
        </w:rPr>
        <w:t xml:space="preserve">, </w:t>
      </w:r>
      <w:proofErr w:type="spellStart"/>
      <w:r w:rsidRPr="00684F56">
        <w:rPr>
          <w:rFonts w:ascii="Times New Roman" w:hAnsi="Times New Roman"/>
          <w:bCs/>
          <w:sz w:val="28"/>
          <w:szCs w:val="28"/>
        </w:rPr>
        <w:t>Sitlington</w:t>
      </w:r>
      <w:proofErr w:type="spellEnd"/>
      <w:r w:rsidRPr="00684F56">
        <w:rPr>
          <w:rFonts w:ascii="Times New Roman" w:hAnsi="Times New Roman"/>
          <w:bCs/>
          <w:sz w:val="28"/>
          <w:szCs w:val="28"/>
        </w:rPr>
        <w:t xml:space="preserve"> </w:t>
      </w:r>
      <w:r w:rsidRPr="00684F56">
        <w:rPr>
          <w:rFonts w:ascii="Times New Roman" w:hAnsi="Times New Roman"/>
          <w:bCs/>
          <w:sz w:val="28"/>
          <w:szCs w:val="28"/>
          <w:lang w:val="en-US"/>
        </w:rPr>
        <w:t>H</w:t>
      </w:r>
      <w:r w:rsidRPr="00684F56">
        <w:rPr>
          <w:rFonts w:ascii="Times New Roman" w:hAnsi="Times New Roman"/>
          <w:bCs/>
          <w:sz w:val="28"/>
          <w:szCs w:val="28"/>
        </w:rPr>
        <w:t xml:space="preserve">., </w:t>
      </w:r>
      <w:proofErr w:type="spellStart"/>
      <w:r w:rsidRPr="00684F56">
        <w:rPr>
          <w:rFonts w:ascii="Times New Roman" w:hAnsi="Times New Roman"/>
          <w:iCs/>
          <w:sz w:val="28"/>
          <w:szCs w:val="28"/>
        </w:rPr>
        <w:t>Fe</w:t>
      </w:r>
      <w:proofErr w:type="spellEnd"/>
      <w:r w:rsidRPr="00684F56">
        <w:rPr>
          <w:rFonts w:ascii="Times New Roman" w:hAnsi="Times New Roman"/>
          <w:iCs/>
          <w:sz w:val="28"/>
          <w:szCs w:val="28"/>
          <w:lang w:val="en-US"/>
        </w:rPr>
        <w:t>r</w:t>
      </w:r>
      <w:r w:rsidRPr="00684F56">
        <w:rPr>
          <w:rFonts w:ascii="Times New Roman" w:hAnsi="Times New Roman"/>
          <w:iCs/>
          <w:sz w:val="28"/>
          <w:szCs w:val="28"/>
        </w:rPr>
        <w:t xml:space="preserve">d J. </w:t>
      </w:r>
      <w:proofErr w:type="spellStart"/>
      <w:r w:rsidRPr="00684F56">
        <w:rPr>
          <w:rFonts w:ascii="Times New Roman" w:hAnsi="Times New Roman"/>
          <w:sz w:val="28"/>
          <w:szCs w:val="28"/>
        </w:rPr>
        <w:t>Van</w:t>
      </w:r>
      <w:proofErr w:type="spellEnd"/>
      <w:r w:rsidRPr="00684F56">
        <w:rPr>
          <w:rFonts w:ascii="Times New Roman" w:hAnsi="Times New Roman"/>
          <w:sz w:val="28"/>
          <w:szCs w:val="28"/>
        </w:rPr>
        <w:t xml:space="preserve"> </w:t>
      </w:r>
      <w:proofErr w:type="spellStart"/>
      <w:r w:rsidRPr="00684F56">
        <w:rPr>
          <w:rFonts w:ascii="Times New Roman" w:hAnsi="Times New Roman"/>
          <w:bCs/>
          <w:iCs/>
          <w:sz w:val="28"/>
          <w:szCs w:val="28"/>
        </w:rPr>
        <w:t>de</w:t>
      </w:r>
      <w:proofErr w:type="spellEnd"/>
      <w:r w:rsidRPr="00684F56">
        <w:rPr>
          <w:rFonts w:ascii="Times New Roman" w:hAnsi="Times New Roman"/>
          <w:bCs/>
          <w:iCs/>
          <w:sz w:val="28"/>
          <w:szCs w:val="28"/>
          <w:lang w:val="en-US"/>
        </w:rPr>
        <w:t>r</w:t>
      </w:r>
      <w:r w:rsidRPr="00684F56">
        <w:rPr>
          <w:rFonts w:ascii="Times New Roman" w:hAnsi="Times New Roman"/>
          <w:bCs/>
          <w:iCs/>
          <w:sz w:val="28"/>
          <w:szCs w:val="28"/>
        </w:rPr>
        <w:t xml:space="preserve"> </w:t>
      </w:r>
      <w:r w:rsidRPr="00684F56">
        <w:rPr>
          <w:rFonts w:ascii="Times New Roman" w:hAnsi="Times New Roman"/>
          <w:iCs/>
          <w:sz w:val="28"/>
          <w:szCs w:val="28"/>
        </w:rPr>
        <w:t>K</w:t>
      </w:r>
      <w:r w:rsidRPr="00684F56">
        <w:rPr>
          <w:rFonts w:ascii="Times New Roman" w:hAnsi="Times New Roman"/>
          <w:iCs/>
          <w:sz w:val="28"/>
          <w:szCs w:val="28"/>
          <w:lang w:val="en-US"/>
        </w:rPr>
        <w:t>r</w:t>
      </w:r>
      <w:proofErr w:type="spellStart"/>
      <w:r w:rsidRPr="00684F56">
        <w:rPr>
          <w:rFonts w:ascii="Times New Roman" w:hAnsi="Times New Roman"/>
          <w:iCs/>
          <w:sz w:val="28"/>
          <w:szCs w:val="28"/>
        </w:rPr>
        <w:t>ogt</w:t>
      </w:r>
      <w:proofErr w:type="spellEnd"/>
      <w:r w:rsidRPr="00684F56">
        <w:rPr>
          <w:rFonts w:ascii="Times New Roman" w:hAnsi="Times New Roman"/>
          <w:sz w:val="28"/>
          <w:szCs w:val="28"/>
        </w:rPr>
        <w:t>), влияния сетевых показателей на результативность сотрудников (</w:t>
      </w:r>
      <w:r w:rsidRPr="00684F56">
        <w:rPr>
          <w:rFonts w:ascii="Times New Roman" w:hAnsi="Times New Roman"/>
          <w:sz w:val="28"/>
          <w:szCs w:val="28"/>
          <w:lang w:val="en-US"/>
        </w:rPr>
        <w:t>Wong</w:t>
      </w:r>
      <w:r w:rsidRPr="00684F56">
        <w:rPr>
          <w:rFonts w:ascii="Times New Roman" w:hAnsi="Times New Roman"/>
          <w:sz w:val="28"/>
          <w:szCs w:val="28"/>
        </w:rPr>
        <w:t xml:space="preserve"> </w:t>
      </w:r>
      <w:r w:rsidRPr="00684F56">
        <w:rPr>
          <w:rFonts w:ascii="Times New Roman" w:hAnsi="Times New Roman"/>
          <w:sz w:val="28"/>
          <w:szCs w:val="28"/>
          <w:lang w:val="en-US"/>
        </w:rPr>
        <w:t>S</w:t>
      </w:r>
      <w:r w:rsidRPr="00684F56">
        <w:rPr>
          <w:rFonts w:ascii="Times New Roman" w:hAnsi="Times New Roman"/>
          <w:sz w:val="28"/>
          <w:szCs w:val="28"/>
        </w:rPr>
        <w:t xml:space="preserve">., </w:t>
      </w:r>
      <w:r w:rsidRPr="00684F56">
        <w:rPr>
          <w:rFonts w:ascii="Times New Roman" w:hAnsi="Times New Roman"/>
          <w:sz w:val="28"/>
          <w:szCs w:val="28"/>
          <w:lang w:val="en-US"/>
        </w:rPr>
        <w:t>Brown</w:t>
      </w:r>
      <w:r w:rsidRPr="00684F56">
        <w:rPr>
          <w:rFonts w:ascii="Times New Roman" w:hAnsi="Times New Roman"/>
          <w:sz w:val="28"/>
          <w:szCs w:val="28"/>
        </w:rPr>
        <w:t xml:space="preserve"> </w:t>
      </w:r>
      <w:r w:rsidRPr="00684F56">
        <w:rPr>
          <w:rFonts w:ascii="Times New Roman" w:hAnsi="Times New Roman"/>
          <w:sz w:val="28"/>
          <w:szCs w:val="28"/>
          <w:lang w:val="en-US"/>
        </w:rPr>
        <w:t>S</w:t>
      </w:r>
      <w:r w:rsidRPr="00684F56">
        <w:rPr>
          <w:rFonts w:ascii="Times New Roman" w:hAnsi="Times New Roman"/>
          <w:sz w:val="28"/>
          <w:szCs w:val="28"/>
        </w:rPr>
        <w:t xml:space="preserve">., </w:t>
      </w:r>
      <w:r w:rsidRPr="00684F56">
        <w:rPr>
          <w:rFonts w:ascii="Times New Roman" w:hAnsi="Times New Roman"/>
          <w:sz w:val="28"/>
          <w:szCs w:val="28"/>
          <w:lang w:val="en-US"/>
        </w:rPr>
        <w:t>Dennis</w:t>
      </w:r>
      <w:r w:rsidRPr="00684F56">
        <w:rPr>
          <w:rFonts w:ascii="Times New Roman" w:hAnsi="Times New Roman"/>
          <w:sz w:val="28"/>
          <w:szCs w:val="28"/>
        </w:rPr>
        <w:t xml:space="preserve"> </w:t>
      </w:r>
      <w:r w:rsidRPr="00684F56">
        <w:rPr>
          <w:rFonts w:ascii="Times New Roman" w:hAnsi="Times New Roman"/>
          <w:sz w:val="28"/>
          <w:szCs w:val="28"/>
          <w:lang w:val="en-US"/>
        </w:rPr>
        <w:t>A</w:t>
      </w:r>
      <w:r w:rsidRPr="00684F56">
        <w:rPr>
          <w:rFonts w:ascii="Times New Roman" w:hAnsi="Times New Roman"/>
          <w:sz w:val="28"/>
          <w:szCs w:val="28"/>
        </w:rPr>
        <w:t xml:space="preserve">., </w:t>
      </w:r>
      <w:r w:rsidRPr="00684F56">
        <w:rPr>
          <w:rFonts w:ascii="Times New Roman" w:hAnsi="Times New Roman"/>
          <w:sz w:val="28"/>
          <w:szCs w:val="28"/>
          <w:lang w:val="en-US"/>
        </w:rPr>
        <w:t>Burley</w:t>
      </w:r>
      <w:r w:rsidRPr="00684F56">
        <w:rPr>
          <w:rFonts w:ascii="Times New Roman" w:hAnsi="Times New Roman"/>
          <w:sz w:val="28"/>
          <w:szCs w:val="28"/>
        </w:rPr>
        <w:t xml:space="preserve"> </w:t>
      </w:r>
      <w:r w:rsidRPr="00684F56">
        <w:rPr>
          <w:rFonts w:ascii="Times New Roman" w:hAnsi="Times New Roman"/>
          <w:sz w:val="28"/>
          <w:szCs w:val="28"/>
          <w:lang w:val="en-US"/>
        </w:rPr>
        <w:t>D</w:t>
      </w:r>
      <w:r w:rsidRPr="00684F56">
        <w:rPr>
          <w:rFonts w:ascii="Times New Roman" w:hAnsi="Times New Roman"/>
          <w:sz w:val="28"/>
          <w:szCs w:val="28"/>
        </w:rPr>
        <w:t xml:space="preserve">., </w:t>
      </w:r>
      <w:proofErr w:type="spellStart"/>
      <w:r w:rsidRPr="00684F56">
        <w:rPr>
          <w:rFonts w:ascii="Times New Roman" w:hAnsi="Times New Roman"/>
          <w:sz w:val="28"/>
          <w:szCs w:val="28"/>
          <w:lang w:val="en-US"/>
        </w:rPr>
        <w:t>Arling</w:t>
      </w:r>
      <w:proofErr w:type="spellEnd"/>
      <w:r w:rsidRPr="00684F56">
        <w:rPr>
          <w:rFonts w:ascii="Times New Roman" w:hAnsi="Times New Roman"/>
          <w:sz w:val="28"/>
          <w:szCs w:val="28"/>
        </w:rPr>
        <w:t xml:space="preserve"> </w:t>
      </w:r>
      <w:r w:rsidRPr="00684F56">
        <w:rPr>
          <w:rFonts w:ascii="Times New Roman" w:hAnsi="Times New Roman"/>
          <w:sz w:val="28"/>
          <w:szCs w:val="28"/>
          <w:lang w:val="en-US"/>
        </w:rPr>
        <w:t>P</w:t>
      </w:r>
      <w:r w:rsidRPr="00684F56">
        <w:rPr>
          <w:rFonts w:ascii="Times New Roman" w:hAnsi="Times New Roman"/>
          <w:sz w:val="28"/>
          <w:szCs w:val="28"/>
        </w:rPr>
        <w:t>.), исследования сетей формальных и неформальных отношений в организациях (</w:t>
      </w:r>
      <w:r w:rsidRPr="00684F56">
        <w:rPr>
          <w:rFonts w:ascii="Times New Roman" w:hAnsi="Times New Roman"/>
          <w:sz w:val="28"/>
          <w:szCs w:val="28"/>
          <w:lang w:val="en-US"/>
        </w:rPr>
        <w:t>Soda</w:t>
      </w:r>
      <w:r w:rsidRPr="00684F56">
        <w:rPr>
          <w:rFonts w:ascii="Times New Roman" w:hAnsi="Times New Roman"/>
          <w:sz w:val="28"/>
          <w:szCs w:val="28"/>
        </w:rPr>
        <w:t xml:space="preserve"> </w:t>
      </w:r>
      <w:r w:rsidRPr="00684F56">
        <w:rPr>
          <w:rFonts w:ascii="Times New Roman" w:hAnsi="Times New Roman"/>
          <w:sz w:val="28"/>
          <w:szCs w:val="28"/>
          <w:lang w:val="en-US"/>
        </w:rPr>
        <w:t>G</w:t>
      </w:r>
      <w:r w:rsidRPr="00684F56">
        <w:rPr>
          <w:rFonts w:ascii="Times New Roman" w:hAnsi="Times New Roman"/>
          <w:sz w:val="28"/>
          <w:szCs w:val="28"/>
        </w:rPr>
        <w:t xml:space="preserve">., </w:t>
      </w:r>
      <w:proofErr w:type="spellStart"/>
      <w:r w:rsidRPr="00684F56">
        <w:rPr>
          <w:rFonts w:ascii="Times New Roman" w:hAnsi="Times New Roman"/>
          <w:sz w:val="28"/>
          <w:szCs w:val="28"/>
          <w:lang w:val="en-US"/>
        </w:rPr>
        <w:t>Zaheer</w:t>
      </w:r>
      <w:proofErr w:type="spellEnd"/>
      <w:r w:rsidRPr="00684F56">
        <w:rPr>
          <w:rFonts w:ascii="Times New Roman" w:hAnsi="Times New Roman"/>
          <w:sz w:val="28"/>
          <w:szCs w:val="28"/>
        </w:rPr>
        <w:t xml:space="preserve"> </w:t>
      </w:r>
      <w:r w:rsidRPr="00684F56">
        <w:rPr>
          <w:rFonts w:ascii="Times New Roman" w:hAnsi="Times New Roman"/>
          <w:sz w:val="28"/>
          <w:szCs w:val="28"/>
          <w:lang w:val="en-US"/>
        </w:rPr>
        <w:t>A</w:t>
      </w:r>
      <w:r w:rsidRPr="00684F56">
        <w:rPr>
          <w:rFonts w:ascii="Times New Roman" w:hAnsi="Times New Roman"/>
          <w:sz w:val="28"/>
          <w:szCs w:val="28"/>
        </w:rPr>
        <w:t xml:space="preserve">, </w:t>
      </w:r>
      <w:r w:rsidRPr="00684F56">
        <w:rPr>
          <w:rFonts w:ascii="Times New Roman" w:hAnsi="Times New Roman"/>
          <w:bCs/>
          <w:sz w:val="28"/>
          <w:szCs w:val="28"/>
          <w:lang w:val="en-US"/>
        </w:rPr>
        <w:t>Hossein</w:t>
      </w:r>
      <w:r w:rsidRPr="00684F56">
        <w:rPr>
          <w:rFonts w:ascii="Times New Roman" w:hAnsi="Times New Roman"/>
          <w:bCs/>
          <w:sz w:val="28"/>
          <w:szCs w:val="28"/>
        </w:rPr>
        <w:t xml:space="preserve"> </w:t>
      </w:r>
      <w:r w:rsidRPr="00684F56">
        <w:rPr>
          <w:rFonts w:ascii="Times New Roman" w:hAnsi="Times New Roman"/>
          <w:bCs/>
          <w:sz w:val="28"/>
          <w:szCs w:val="28"/>
          <w:lang w:val="en-US"/>
        </w:rPr>
        <w:t>J</w:t>
      </w:r>
      <w:r w:rsidRPr="00684F56">
        <w:rPr>
          <w:rFonts w:ascii="Times New Roman" w:hAnsi="Times New Roman"/>
          <w:bCs/>
          <w:sz w:val="28"/>
          <w:szCs w:val="28"/>
        </w:rPr>
        <w:t xml:space="preserve">. </w:t>
      </w:r>
      <w:r w:rsidRPr="00684F56">
        <w:rPr>
          <w:rFonts w:ascii="Times New Roman" w:hAnsi="Times New Roman"/>
          <w:bCs/>
          <w:sz w:val="28"/>
          <w:szCs w:val="28"/>
          <w:lang w:val="en-US"/>
        </w:rPr>
        <w:t>M</w:t>
      </w:r>
      <w:r w:rsidRPr="00684F56">
        <w:rPr>
          <w:rFonts w:ascii="Times New Roman" w:hAnsi="Times New Roman"/>
          <w:bCs/>
          <w:sz w:val="28"/>
          <w:szCs w:val="28"/>
        </w:rPr>
        <w:t xml:space="preserve">., </w:t>
      </w:r>
      <w:r w:rsidRPr="00684F56">
        <w:rPr>
          <w:rFonts w:ascii="Times New Roman" w:hAnsi="Times New Roman"/>
          <w:bCs/>
          <w:sz w:val="28"/>
          <w:szCs w:val="28"/>
          <w:lang w:val="en-US"/>
        </w:rPr>
        <w:t>Sawyer</w:t>
      </w:r>
      <w:r w:rsidRPr="00684F56">
        <w:rPr>
          <w:rFonts w:ascii="Times New Roman" w:hAnsi="Times New Roman"/>
          <w:bCs/>
          <w:sz w:val="28"/>
          <w:szCs w:val="28"/>
        </w:rPr>
        <w:t xml:space="preserve"> </w:t>
      </w:r>
      <w:r w:rsidRPr="00684F56">
        <w:rPr>
          <w:rFonts w:ascii="Times New Roman" w:hAnsi="Times New Roman"/>
          <w:bCs/>
          <w:sz w:val="28"/>
          <w:szCs w:val="28"/>
          <w:lang w:val="en-US"/>
        </w:rPr>
        <w:t>S</w:t>
      </w:r>
      <w:r w:rsidRPr="00684F56">
        <w:rPr>
          <w:rFonts w:ascii="Times New Roman" w:hAnsi="Times New Roman"/>
          <w:bCs/>
          <w:sz w:val="28"/>
          <w:szCs w:val="28"/>
        </w:rPr>
        <w:t>.</w:t>
      </w:r>
      <w:r w:rsidRPr="00684F56">
        <w:rPr>
          <w:rFonts w:ascii="Times New Roman" w:hAnsi="Times New Roman"/>
          <w:sz w:val="28"/>
          <w:szCs w:val="28"/>
        </w:rPr>
        <w:t>).</w:t>
      </w:r>
      <w:r w:rsidR="0025365A">
        <w:rPr>
          <w:rFonts w:ascii="Times New Roman" w:hAnsi="Times New Roman"/>
          <w:sz w:val="28"/>
          <w:szCs w:val="28"/>
        </w:rPr>
        <w:t xml:space="preserve"> Эмпирические выводы работы основаны на социологическом исследовании, проведенном автором данной работы в коммерческой организации.</w:t>
      </w:r>
    </w:p>
    <w:p w:rsidR="00471021"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b/>
          <w:sz w:val="28"/>
          <w:szCs w:val="28"/>
        </w:rPr>
        <w:lastRenderedPageBreak/>
        <w:t>Методами</w:t>
      </w:r>
      <w:r w:rsidRPr="00684F56">
        <w:rPr>
          <w:rFonts w:ascii="Times New Roman" w:hAnsi="Times New Roman"/>
          <w:sz w:val="28"/>
          <w:szCs w:val="28"/>
        </w:rPr>
        <w:t xml:space="preserve"> исследования являются экспертное интервью, анкетированный опрос, социометрический опрос, статистический анализ, анализ </w:t>
      </w:r>
      <w:r w:rsidRPr="00E660D1">
        <w:rPr>
          <w:rFonts w:ascii="Times New Roman" w:hAnsi="Times New Roman"/>
          <w:sz w:val="28"/>
          <w:szCs w:val="28"/>
        </w:rPr>
        <w:t>социальн</w:t>
      </w:r>
      <w:r w:rsidR="00E660D1" w:rsidRPr="00E660D1">
        <w:rPr>
          <w:rFonts w:ascii="Times New Roman" w:hAnsi="Times New Roman"/>
          <w:sz w:val="28"/>
          <w:szCs w:val="28"/>
        </w:rPr>
        <w:t>ых</w:t>
      </w:r>
      <w:r w:rsidRPr="00E660D1">
        <w:rPr>
          <w:rFonts w:ascii="Times New Roman" w:hAnsi="Times New Roman"/>
          <w:sz w:val="28"/>
          <w:szCs w:val="28"/>
        </w:rPr>
        <w:t xml:space="preserve"> сет</w:t>
      </w:r>
      <w:r w:rsidR="00E660D1" w:rsidRPr="00E660D1">
        <w:rPr>
          <w:rFonts w:ascii="Times New Roman" w:hAnsi="Times New Roman"/>
          <w:sz w:val="28"/>
          <w:szCs w:val="28"/>
        </w:rPr>
        <w:t>ей</w:t>
      </w:r>
      <w:r w:rsidRPr="00E660D1">
        <w:rPr>
          <w:rFonts w:ascii="Times New Roman" w:hAnsi="Times New Roman"/>
          <w:sz w:val="28"/>
          <w:szCs w:val="28"/>
        </w:rPr>
        <w:t>.</w:t>
      </w:r>
      <w:r w:rsidRPr="00684F56">
        <w:rPr>
          <w:rFonts w:ascii="Times New Roman" w:hAnsi="Times New Roman"/>
          <w:sz w:val="28"/>
          <w:szCs w:val="28"/>
        </w:rPr>
        <w:t xml:space="preserve"> </w:t>
      </w:r>
    </w:p>
    <w:p w:rsidR="00471021"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b/>
          <w:sz w:val="28"/>
          <w:szCs w:val="28"/>
        </w:rPr>
        <w:t>Практическая новизна</w:t>
      </w:r>
      <w:r w:rsidRPr="00684F56">
        <w:rPr>
          <w:rFonts w:ascii="Times New Roman" w:hAnsi="Times New Roman"/>
          <w:sz w:val="28"/>
          <w:szCs w:val="28"/>
        </w:rPr>
        <w:t xml:space="preserve"> данной работы</w:t>
      </w:r>
      <w:r w:rsidR="00471021" w:rsidRPr="00684F56">
        <w:rPr>
          <w:rFonts w:ascii="Times New Roman" w:hAnsi="Times New Roman"/>
          <w:sz w:val="28"/>
          <w:szCs w:val="28"/>
        </w:rPr>
        <w:t xml:space="preserve"> состоит </w:t>
      </w:r>
      <w:proofErr w:type="gramStart"/>
      <w:r w:rsidR="00471021" w:rsidRPr="00684F56">
        <w:rPr>
          <w:rFonts w:ascii="Times New Roman" w:hAnsi="Times New Roman"/>
          <w:sz w:val="28"/>
          <w:szCs w:val="28"/>
        </w:rPr>
        <w:t>в</w:t>
      </w:r>
      <w:proofErr w:type="gramEnd"/>
      <w:r w:rsidR="00471021" w:rsidRPr="00684F56">
        <w:rPr>
          <w:rFonts w:ascii="Times New Roman" w:hAnsi="Times New Roman"/>
          <w:sz w:val="28"/>
          <w:szCs w:val="28"/>
        </w:rPr>
        <w:t>:</w:t>
      </w:r>
    </w:p>
    <w:p w:rsidR="00471021" w:rsidRPr="00E660D1" w:rsidRDefault="00471021" w:rsidP="009F70AA">
      <w:pPr>
        <w:pStyle w:val="ab"/>
        <w:numPr>
          <w:ilvl w:val="0"/>
          <w:numId w:val="19"/>
        </w:numPr>
        <w:spacing w:after="0" w:line="360" w:lineRule="auto"/>
        <w:jc w:val="both"/>
        <w:rPr>
          <w:rFonts w:ascii="Times New Roman" w:hAnsi="Times New Roman"/>
          <w:sz w:val="28"/>
          <w:szCs w:val="28"/>
        </w:rPr>
      </w:pPr>
      <w:r w:rsidRPr="00E660D1">
        <w:rPr>
          <w:rFonts w:ascii="Times New Roman" w:hAnsi="Times New Roman"/>
          <w:sz w:val="28"/>
          <w:szCs w:val="28"/>
        </w:rPr>
        <w:t>Разработке методики анализа системы управления знаниями в коммерческой</w:t>
      </w:r>
      <w:r w:rsidR="00E660D1" w:rsidRPr="00E660D1">
        <w:rPr>
          <w:rFonts w:ascii="Times New Roman" w:hAnsi="Times New Roman"/>
          <w:sz w:val="28"/>
          <w:szCs w:val="28"/>
        </w:rPr>
        <w:t xml:space="preserve"> организации</w:t>
      </w:r>
      <w:r w:rsidRPr="00E660D1">
        <w:rPr>
          <w:rFonts w:ascii="Times New Roman" w:hAnsi="Times New Roman"/>
          <w:sz w:val="28"/>
          <w:szCs w:val="28"/>
        </w:rPr>
        <w:t xml:space="preserve"> на основе сетевого подхода.</w:t>
      </w:r>
    </w:p>
    <w:p w:rsidR="00471021" w:rsidRPr="00684F56" w:rsidRDefault="00471021" w:rsidP="009F70AA">
      <w:pPr>
        <w:pStyle w:val="ab"/>
        <w:numPr>
          <w:ilvl w:val="0"/>
          <w:numId w:val="19"/>
        </w:numPr>
        <w:spacing w:after="0" w:line="360" w:lineRule="auto"/>
        <w:jc w:val="both"/>
        <w:rPr>
          <w:rFonts w:ascii="Times New Roman" w:hAnsi="Times New Roman"/>
          <w:sz w:val="28"/>
          <w:szCs w:val="28"/>
        </w:rPr>
      </w:pPr>
      <w:r w:rsidRPr="00684F56">
        <w:rPr>
          <w:rFonts w:ascii="Times New Roman" w:hAnsi="Times New Roman"/>
          <w:sz w:val="28"/>
          <w:szCs w:val="28"/>
        </w:rPr>
        <w:t>Апробации данной методики в коммерческой организации.</w:t>
      </w:r>
    </w:p>
    <w:p w:rsidR="00431BEE"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b/>
          <w:sz w:val="28"/>
          <w:szCs w:val="28"/>
        </w:rPr>
        <w:t>Структура работы</w:t>
      </w:r>
      <w:r w:rsidRPr="00684F56">
        <w:rPr>
          <w:rFonts w:ascii="Times New Roman" w:hAnsi="Times New Roman"/>
          <w:sz w:val="28"/>
          <w:szCs w:val="28"/>
        </w:rPr>
        <w:t>. Диссертационное исследование состоит из введения, трех глав, заключения, списка использованной литературы и</w:t>
      </w:r>
      <w:r w:rsidR="00471021" w:rsidRPr="00684F56">
        <w:rPr>
          <w:rFonts w:ascii="Times New Roman" w:hAnsi="Times New Roman"/>
          <w:sz w:val="28"/>
          <w:szCs w:val="28"/>
        </w:rPr>
        <w:t xml:space="preserve"> 6 приложений.</w:t>
      </w:r>
      <w:r w:rsidRPr="00684F56">
        <w:rPr>
          <w:rFonts w:ascii="Times New Roman" w:hAnsi="Times New Roman"/>
          <w:sz w:val="28"/>
          <w:szCs w:val="28"/>
        </w:rPr>
        <w:t xml:space="preserve"> </w:t>
      </w:r>
    </w:p>
    <w:p w:rsidR="00E660D1" w:rsidRDefault="00E660D1" w:rsidP="009F70AA">
      <w:pPr>
        <w:spacing w:after="0" w:line="360" w:lineRule="auto"/>
        <w:ind w:firstLine="567"/>
        <w:jc w:val="both"/>
        <w:rPr>
          <w:rFonts w:ascii="Times New Roman" w:hAnsi="Times New Roman"/>
          <w:sz w:val="28"/>
          <w:szCs w:val="28"/>
        </w:rPr>
      </w:pPr>
      <w:r w:rsidRPr="00E660D1">
        <w:rPr>
          <w:rFonts w:ascii="Times New Roman" w:hAnsi="Times New Roman"/>
          <w:b/>
          <w:sz w:val="28"/>
          <w:szCs w:val="28"/>
        </w:rPr>
        <w:t>Апробация работы.</w:t>
      </w:r>
      <w:r>
        <w:rPr>
          <w:rFonts w:ascii="Times New Roman" w:hAnsi="Times New Roman"/>
          <w:sz w:val="28"/>
          <w:szCs w:val="28"/>
        </w:rPr>
        <w:t xml:space="preserve"> Теоретические материалы работы апробированы на Всероссийской конференции «Десятые Ковалевские Чтения» (2015 г.) и Международной конференции «Информация, коммуникация, общество» (2016 г.). По теме работы опубликованы две статьи.</w:t>
      </w:r>
    </w:p>
    <w:p w:rsidR="00552437" w:rsidRDefault="00552437" w:rsidP="009F70AA">
      <w:pPr>
        <w:spacing w:after="0" w:line="360" w:lineRule="auto"/>
        <w:ind w:firstLine="567"/>
        <w:jc w:val="both"/>
        <w:rPr>
          <w:rFonts w:ascii="Times New Roman" w:hAnsi="Times New Roman"/>
          <w:sz w:val="28"/>
          <w:szCs w:val="28"/>
        </w:rPr>
      </w:pPr>
    </w:p>
    <w:p w:rsidR="00552437" w:rsidRDefault="00552437" w:rsidP="009F70AA">
      <w:pPr>
        <w:spacing w:after="0" w:line="360" w:lineRule="auto"/>
        <w:ind w:firstLine="567"/>
        <w:jc w:val="both"/>
        <w:rPr>
          <w:rFonts w:ascii="Times New Roman" w:hAnsi="Times New Roman"/>
          <w:sz w:val="28"/>
          <w:szCs w:val="28"/>
        </w:rPr>
      </w:pPr>
    </w:p>
    <w:p w:rsidR="00552437" w:rsidRDefault="00552437" w:rsidP="009F70AA">
      <w:pPr>
        <w:spacing w:after="0" w:line="360" w:lineRule="auto"/>
        <w:ind w:firstLine="567"/>
        <w:jc w:val="both"/>
        <w:rPr>
          <w:rFonts w:ascii="Times New Roman" w:hAnsi="Times New Roman"/>
          <w:sz w:val="28"/>
          <w:szCs w:val="28"/>
        </w:rPr>
      </w:pPr>
    </w:p>
    <w:p w:rsidR="00552437" w:rsidRDefault="00552437" w:rsidP="009F70AA">
      <w:pPr>
        <w:spacing w:after="0" w:line="360" w:lineRule="auto"/>
        <w:ind w:firstLine="567"/>
        <w:jc w:val="both"/>
        <w:rPr>
          <w:rFonts w:ascii="Times New Roman" w:hAnsi="Times New Roman"/>
          <w:sz w:val="28"/>
          <w:szCs w:val="28"/>
        </w:rPr>
      </w:pPr>
    </w:p>
    <w:p w:rsidR="00552437" w:rsidRDefault="00552437" w:rsidP="009F70AA">
      <w:pPr>
        <w:spacing w:after="0" w:line="360" w:lineRule="auto"/>
        <w:ind w:firstLine="567"/>
        <w:jc w:val="both"/>
        <w:rPr>
          <w:rFonts w:ascii="Times New Roman" w:hAnsi="Times New Roman"/>
          <w:sz w:val="28"/>
          <w:szCs w:val="28"/>
        </w:rPr>
      </w:pPr>
    </w:p>
    <w:p w:rsidR="00552437" w:rsidRDefault="00552437" w:rsidP="009F70AA">
      <w:pPr>
        <w:spacing w:after="0" w:line="360" w:lineRule="auto"/>
        <w:ind w:firstLine="567"/>
        <w:jc w:val="both"/>
        <w:rPr>
          <w:rFonts w:ascii="Times New Roman" w:hAnsi="Times New Roman"/>
          <w:sz w:val="28"/>
          <w:szCs w:val="28"/>
        </w:rPr>
      </w:pPr>
    </w:p>
    <w:p w:rsidR="00552437" w:rsidRDefault="00552437" w:rsidP="009F70AA">
      <w:pPr>
        <w:spacing w:after="0" w:line="360" w:lineRule="auto"/>
        <w:ind w:firstLine="567"/>
        <w:jc w:val="both"/>
        <w:rPr>
          <w:rFonts w:ascii="Times New Roman" w:hAnsi="Times New Roman"/>
          <w:sz w:val="28"/>
          <w:szCs w:val="28"/>
        </w:rPr>
      </w:pPr>
    </w:p>
    <w:p w:rsidR="00552437" w:rsidRDefault="00552437" w:rsidP="009F70AA">
      <w:pPr>
        <w:spacing w:after="0" w:line="360" w:lineRule="auto"/>
        <w:ind w:firstLine="567"/>
        <w:jc w:val="both"/>
        <w:rPr>
          <w:rFonts w:ascii="Times New Roman" w:hAnsi="Times New Roman"/>
          <w:sz w:val="28"/>
          <w:szCs w:val="28"/>
        </w:rPr>
      </w:pPr>
    </w:p>
    <w:p w:rsidR="00552437" w:rsidRDefault="00552437" w:rsidP="009F70AA">
      <w:pPr>
        <w:spacing w:after="0" w:line="360" w:lineRule="auto"/>
        <w:ind w:firstLine="567"/>
        <w:jc w:val="both"/>
        <w:rPr>
          <w:rFonts w:ascii="Times New Roman" w:hAnsi="Times New Roman"/>
          <w:sz w:val="28"/>
          <w:szCs w:val="28"/>
        </w:rPr>
      </w:pPr>
    </w:p>
    <w:p w:rsidR="00552437" w:rsidRDefault="00552437" w:rsidP="009F70AA">
      <w:pPr>
        <w:spacing w:after="0" w:line="360" w:lineRule="auto"/>
        <w:ind w:firstLine="567"/>
        <w:jc w:val="both"/>
        <w:rPr>
          <w:rFonts w:ascii="Times New Roman" w:hAnsi="Times New Roman"/>
          <w:sz w:val="28"/>
          <w:szCs w:val="28"/>
        </w:rPr>
      </w:pPr>
    </w:p>
    <w:p w:rsidR="00552437" w:rsidRDefault="00552437" w:rsidP="009F70AA">
      <w:pPr>
        <w:spacing w:after="0" w:line="360" w:lineRule="auto"/>
        <w:ind w:firstLine="567"/>
        <w:jc w:val="both"/>
        <w:rPr>
          <w:rFonts w:ascii="Times New Roman" w:hAnsi="Times New Roman"/>
          <w:sz w:val="28"/>
          <w:szCs w:val="28"/>
        </w:rPr>
      </w:pPr>
    </w:p>
    <w:p w:rsidR="00552437" w:rsidRDefault="00552437" w:rsidP="009F70AA">
      <w:pPr>
        <w:spacing w:after="0" w:line="360" w:lineRule="auto"/>
        <w:ind w:firstLine="567"/>
        <w:jc w:val="both"/>
        <w:rPr>
          <w:rFonts w:ascii="Times New Roman" w:hAnsi="Times New Roman"/>
          <w:sz w:val="28"/>
          <w:szCs w:val="28"/>
        </w:rPr>
      </w:pPr>
    </w:p>
    <w:p w:rsidR="00552437" w:rsidRDefault="00552437" w:rsidP="009F70AA">
      <w:pPr>
        <w:spacing w:after="0" w:line="360" w:lineRule="auto"/>
        <w:ind w:firstLine="567"/>
        <w:jc w:val="both"/>
        <w:rPr>
          <w:rFonts w:ascii="Times New Roman" w:hAnsi="Times New Roman"/>
          <w:sz w:val="28"/>
          <w:szCs w:val="28"/>
        </w:rPr>
      </w:pPr>
    </w:p>
    <w:p w:rsidR="00552437" w:rsidRDefault="00552437" w:rsidP="009F70AA">
      <w:pPr>
        <w:spacing w:after="0" w:line="360" w:lineRule="auto"/>
        <w:ind w:firstLine="567"/>
        <w:jc w:val="both"/>
        <w:rPr>
          <w:rFonts w:ascii="Times New Roman" w:hAnsi="Times New Roman"/>
          <w:sz w:val="28"/>
          <w:szCs w:val="28"/>
        </w:rPr>
      </w:pPr>
    </w:p>
    <w:p w:rsidR="00274B64" w:rsidRDefault="00274B64" w:rsidP="009F70AA">
      <w:pPr>
        <w:spacing w:after="0" w:line="360" w:lineRule="auto"/>
        <w:ind w:firstLine="567"/>
        <w:jc w:val="both"/>
        <w:rPr>
          <w:rFonts w:ascii="Times New Roman" w:hAnsi="Times New Roman"/>
          <w:sz w:val="28"/>
          <w:szCs w:val="28"/>
        </w:rPr>
      </w:pPr>
    </w:p>
    <w:p w:rsidR="00274B64" w:rsidRDefault="00274B64" w:rsidP="009F70AA">
      <w:pPr>
        <w:spacing w:after="0" w:line="360" w:lineRule="auto"/>
        <w:ind w:firstLine="567"/>
        <w:jc w:val="both"/>
        <w:rPr>
          <w:rFonts w:ascii="Times New Roman" w:hAnsi="Times New Roman"/>
          <w:sz w:val="28"/>
          <w:szCs w:val="28"/>
        </w:rPr>
      </w:pPr>
    </w:p>
    <w:p w:rsidR="00274B64" w:rsidRPr="00684F56" w:rsidRDefault="00274B64" w:rsidP="009F70AA">
      <w:pPr>
        <w:spacing w:after="0" w:line="360" w:lineRule="auto"/>
        <w:jc w:val="both"/>
        <w:rPr>
          <w:rFonts w:ascii="Times New Roman" w:hAnsi="Times New Roman"/>
          <w:sz w:val="28"/>
          <w:szCs w:val="28"/>
        </w:rPr>
      </w:pPr>
    </w:p>
    <w:p w:rsidR="00431BEE" w:rsidRDefault="009F70AA" w:rsidP="009F70AA">
      <w:pPr>
        <w:pStyle w:val="1"/>
        <w:jc w:val="center"/>
        <w:rPr>
          <w:rFonts w:ascii="Times New Roman" w:hAnsi="Times New Roman"/>
          <w:color w:val="auto"/>
          <w:sz w:val="32"/>
          <w:szCs w:val="32"/>
        </w:rPr>
      </w:pPr>
      <w:bookmarkStart w:id="2" w:name="_Toc451710896"/>
      <w:r>
        <w:rPr>
          <w:rFonts w:ascii="Times New Roman" w:hAnsi="Times New Roman"/>
          <w:color w:val="auto"/>
          <w:sz w:val="32"/>
          <w:szCs w:val="32"/>
        </w:rPr>
        <w:lastRenderedPageBreak/>
        <w:t xml:space="preserve">Глава </w:t>
      </w:r>
      <w:r w:rsidR="00431BEE" w:rsidRPr="00684F56">
        <w:rPr>
          <w:rFonts w:ascii="Times New Roman" w:hAnsi="Times New Roman"/>
          <w:color w:val="auto"/>
          <w:sz w:val="32"/>
          <w:szCs w:val="32"/>
        </w:rPr>
        <w:t>1. Социальные взаимодействия и взаимоотношения в системе управления знаниями</w:t>
      </w:r>
      <w:bookmarkEnd w:id="2"/>
    </w:p>
    <w:p w:rsidR="009F70AA" w:rsidRPr="009F70AA" w:rsidRDefault="009F70AA" w:rsidP="009F70AA"/>
    <w:p w:rsidR="009520AE" w:rsidRPr="00684F56" w:rsidRDefault="00471021" w:rsidP="005765D2">
      <w:pPr>
        <w:spacing w:line="360" w:lineRule="auto"/>
        <w:ind w:firstLine="567"/>
        <w:jc w:val="both"/>
        <w:rPr>
          <w:rFonts w:ascii="Times New Roman" w:hAnsi="Times New Roman"/>
          <w:sz w:val="28"/>
          <w:szCs w:val="28"/>
        </w:rPr>
      </w:pPr>
      <w:r w:rsidRPr="00684F56">
        <w:rPr>
          <w:rFonts w:ascii="Times New Roman" w:hAnsi="Times New Roman"/>
          <w:sz w:val="28"/>
          <w:szCs w:val="28"/>
        </w:rPr>
        <w:t xml:space="preserve">Цель данной </w:t>
      </w:r>
      <w:r w:rsidR="0051292E" w:rsidRPr="00684F56">
        <w:rPr>
          <w:rFonts w:ascii="Times New Roman" w:hAnsi="Times New Roman"/>
          <w:sz w:val="28"/>
          <w:szCs w:val="28"/>
        </w:rPr>
        <w:t>главы</w:t>
      </w:r>
      <w:r w:rsidRPr="00684F56">
        <w:rPr>
          <w:rFonts w:ascii="Times New Roman" w:hAnsi="Times New Roman"/>
          <w:sz w:val="28"/>
          <w:szCs w:val="28"/>
        </w:rPr>
        <w:t xml:space="preserve"> состоит в рассмотрении теорий и концепций социологии знания и рассмотрении основных теоретических понятий. Для этого в первой части описываются основные этапы развития социологии знаний как научной дисциплины, рассматриваются </w:t>
      </w:r>
      <w:r w:rsidR="0051292E" w:rsidRPr="00684F56">
        <w:rPr>
          <w:rFonts w:ascii="Times New Roman" w:hAnsi="Times New Roman"/>
          <w:sz w:val="28"/>
          <w:szCs w:val="28"/>
        </w:rPr>
        <w:t xml:space="preserve">наиболее значимые теоретические концепции. Во второй части главы раскрываются основные понятия, используемые в нашей работе. Дается определение понятию знания, рассматриваются его социальные характеристики. Раскрывается понятие системы управления знаниями, описываются ее функции и структура. </w:t>
      </w:r>
    </w:p>
    <w:p w:rsidR="00431BEE" w:rsidRPr="00684F56" w:rsidRDefault="00431BEE" w:rsidP="009F70AA">
      <w:pPr>
        <w:pStyle w:val="2"/>
        <w:spacing w:after="240"/>
        <w:jc w:val="center"/>
        <w:rPr>
          <w:rFonts w:ascii="Times New Roman" w:hAnsi="Times New Roman"/>
          <w:color w:val="auto"/>
          <w:sz w:val="28"/>
          <w:szCs w:val="28"/>
        </w:rPr>
      </w:pPr>
      <w:bookmarkStart w:id="3" w:name="_Toc451710897"/>
      <w:r w:rsidRPr="00684F56">
        <w:rPr>
          <w:rFonts w:ascii="Times New Roman" w:hAnsi="Times New Roman"/>
          <w:color w:val="auto"/>
          <w:sz w:val="28"/>
          <w:szCs w:val="28"/>
        </w:rPr>
        <w:t>1.1 Теоретические основы социологии знания</w:t>
      </w:r>
      <w:bookmarkEnd w:id="3"/>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Термин «социология знания», или «</w:t>
      </w:r>
      <w:proofErr w:type="spellStart"/>
      <w:r w:rsidRPr="00684F56">
        <w:rPr>
          <w:rFonts w:ascii="Times New Roman" w:hAnsi="Times New Roman"/>
          <w:sz w:val="28"/>
          <w:szCs w:val="28"/>
        </w:rPr>
        <w:t>Wissenssoziologie</w:t>
      </w:r>
      <w:proofErr w:type="spellEnd"/>
      <w:r w:rsidRPr="00684F56">
        <w:rPr>
          <w:rFonts w:ascii="Times New Roman" w:hAnsi="Times New Roman"/>
          <w:sz w:val="28"/>
          <w:szCs w:val="28"/>
        </w:rPr>
        <w:t xml:space="preserve">», был впервые употреблён философом Максом Шелером в 1920-е годы. Сначала ей заинтересовались немецкие социологи и философы, в остальных странах её не восприняли всерьёз. Поначалу, социология знания рассматривалась исключительно как периферийная узкоспециализированная дисциплина. В начале своего существования, социология знания не казалась необходимой научной областью, многие видели в ней лишь описание философских идей в исторической перспективе.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Объект социологии знания постоянно менялся в течение своего существования. Но социологи почти всегда сходились в том, что является предметом изучения – взаимозависимость человеческого знания и социального контекста, в котором оно существует. Данной тематикой интересовались и ранее. Французский философ Блез Паскаль говорил: «Что законно по эту сторону Пиренеев, может быть незаконно по другую</w:t>
      </w:r>
      <w:r w:rsidRPr="00684F56">
        <w:rPr>
          <w:rStyle w:val="aa"/>
          <w:rFonts w:ascii="Times New Roman" w:hAnsi="Times New Roman"/>
          <w:sz w:val="28"/>
          <w:szCs w:val="28"/>
        </w:rPr>
        <w:footnoteReference w:id="1"/>
      </w:r>
      <w:r w:rsidRPr="00684F56">
        <w:rPr>
          <w:rFonts w:ascii="Times New Roman" w:hAnsi="Times New Roman"/>
          <w:sz w:val="28"/>
          <w:szCs w:val="28"/>
        </w:rPr>
        <w:t>». Многие идеи и течения послужили основой для социологии знания. Рассмотрим три наиболее значимых из них.</w:t>
      </w:r>
    </w:p>
    <w:p w:rsidR="00431BEE" w:rsidRPr="00684F56" w:rsidRDefault="00431BEE" w:rsidP="009F70AA">
      <w:pPr>
        <w:spacing w:after="0" w:line="360" w:lineRule="auto"/>
        <w:ind w:firstLine="567"/>
        <w:jc w:val="both"/>
        <w:rPr>
          <w:rFonts w:ascii="Times New Roman" w:hAnsi="Times New Roman"/>
          <w:sz w:val="28"/>
          <w:szCs w:val="28"/>
        </w:rPr>
      </w:pPr>
      <w:proofErr w:type="gramStart"/>
      <w:r w:rsidRPr="00684F56">
        <w:rPr>
          <w:rFonts w:ascii="Times New Roman" w:hAnsi="Times New Roman"/>
          <w:sz w:val="28"/>
          <w:szCs w:val="28"/>
        </w:rPr>
        <w:lastRenderedPageBreak/>
        <w:t>Одним из течений того времени, оказавшем влияние на социологии знания, является марксизм.</w:t>
      </w:r>
      <w:proofErr w:type="gramEnd"/>
      <w:r w:rsidRPr="00684F56">
        <w:rPr>
          <w:rFonts w:ascii="Times New Roman" w:hAnsi="Times New Roman"/>
          <w:sz w:val="28"/>
          <w:szCs w:val="28"/>
        </w:rPr>
        <w:t xml:space="preserve"> Вот что Карл Маркс писал относительно связи мышления и социального контекста: «Поэтому, если человек есть некоторый особенный индивид и именно его особенность делает из него индивида и действительное индивидуальное общественное существо, то он в такой же мере есть также и тотальность, идеальная тотальность, субъективное для-себя-бытие мыслимого и ощущаемого общества, подобно тому, как и в </w:t>
      </w:r>
      <w:proofErr w:type="gramStart"/>
      <w:r w:rsidRPr="00684F56">
        <w:rPr>
          <w:rFonts w:ascii="Times New Roman" w:hAnsi="Times New Roman"/>
          <w:sz w:val="28"/>
          <w:szCs w:val="28"/>
        </w:rPr>
        <w:t>действительности</w:t>
      </w:r>
      <w:proofErr w:type="gramEnd"/>
      <w:r w:rsidRPr="00684F56">
        <w:rPr>
          <w:rFonts w:ascii="Times New Roman" w:hAnsi="Times New Roman"/>
          <w:sz w:val="28"/>
          <w:szCs w:val="28"/>
        </w:rPr>
        <w:t xml:space="preserve"> он существует, с одной стороны, как созерцание общественного бытия и действительное пользование им, а с другой стороны — как тотальность человеческого проявления жизни. Таким образом, хотя мышление и бытие и отличны друг от друга, но в то же время они находятся в единстве друг с другом»</w:t>
      </w:r>
      <w:r w:rsidRPr="00684F56">
        <w:rPr>
          <w:rStyle w:val="aa"/>
          <w:rFonts w:ascii="Times New Roman" w:hAnsi="Times New Roman"/>
          <w:sz w:val="28"/>
          <w:szCs w:val="28"/>
        </w:rPr>
        <w:footnoteReference w:id="2"/>
      </w:r>
      <w:r w:rsidRPr="00684F56">
        <w:rPr>
          <w:rFonts w:ascii="Times New Roman" w:hAnsi="Times New Roman"/>
          <w:sz w:val="28"/>
          <w:szCs w:val="28"/>
        </w:rPr>
        <w:t xml:space="preserve">. Маркс более глубоко позволили взглянуть на предмет изучения социологии знаний. Кроме того, он описывал ряд важных теоретических понятий, таких как идеология, ложное сознание и другие.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Идеи ницшеанства так же очень важны в рассмотрении истории развития социологии знаний. Работы Ницше, посвящённые «Воле к власти», показали другую сторону человеческой натуры. Человеческое мышление здесь рассматривается как инструмент борьбы за власть, за выживание. Он вводит одно из понятий, которое потом будет заимствовано социологами</w:t>
      </w:r>
      <w:proofErr w:type="gramStart"/>
      <w:r w:rsidRPr="00684F56">
        <w:rPr>
          <w:rFonts w:ascii="Times New Roman" w:hAnsi="Times New Roman"/>
          <w:sz w:val="28"/>
          <w:szCs w:val="28"/>
        </w:rPr>
        <w:t>.</w:t>
      </w:r>
      <w:proofErr w:type="gramEnd"/>
      <w:r w:rsidRPr="00684F56">
        <w:rPr>
          <w:rFonts w:ascii="Times New Roman" w:hAnsi="Times New Roman"/>
          <w:sz w:val="28"/>
          <w:szCs w:val="28"/>
        </w:rPr>
        <w:t xml:space="preserve"> </w:t>
      </w:r>
      <w:proofErr w:type="gramStart"/>
      <w:r w:rsidRPr="00684F56">
        <w:rPr>
          <w:rFonts w:ascii="Times New Roman" w:hAnsi="Times New Roman"/>
          <w:sz w:val="28"/>
          <w:szCs w:val="28"/>
        </w:rPr>
        <w:t>и</w:t>
      </w:r>
      <w:proofErr w:type="gramEnd"/>
      <w:r w:rsidRPr="00684F56">
        <w:rPr>
          <w:rFonts w:ascii="Times New Roman" w:hAnsi="Times New Roman"/>
          <w:sz w:val="28"/>
          <w:szCs w:val="28"/>
        </w:rPr>
        <w:t>зучающими знание – «</w:t>
      </w:r>
      <w:proofErr w:type="spellStart"/>
      <w:r w:rsidRPr="00684F56">
        <w:rPr>
          <w:rFonts w:ascii="Times New Roman" w:hAnsi="Times New Roman"/>
          <w:sz w:val="28"/>
          <w:szCs w:val="28"/>
        </w:rPr>
        <w:t>Ressentiment</w:t>
      </w:r>
      <w:proofErr w:type="spellEnd"/>
      <w:r w:rsidRPr="00684F56">
        <w:rPr>
          <w:rFonts w:ascii="Times New Roman" w:hAnsi="Times New Roman"/>
          <w:sz w:val="28"/>
          <w:szCs w:val="28"/>
        </w:rPr>
        <w:t xml:space="preserve">». Оно отражает чувства злости, ненависти к определённому врагу, которого человек создаёт самостоятельно, чтобы снять с себя чувства вины и ответственности за собственные неудачи, проигрыши и неправильные решения. Ницше так же продолжал разрабатывать понятия ложного сознания, включая туда разные виды самообмана и иллюзии, которые присущи человеческой натуре.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Большое влияние на формирование идей социологии знания оказал историцизм. Приверженцы этого подхода к изучению различных объектов считают, что любое событие можно понять, если посмотреть в исторической перспективе. Здесь важным является тезис о том, что любое событие можно </w:t>
      </w:r>
      <w:r w:rsidRPr="00684F56">
        <w:rPr>
          <w:rFonts w:ascii="Times New Roman" w:hAnsi="Times New Roman"/>
          <w:sz w:val="28"/>
          <w:szCs w:val="28"/>
        </w:rPr>
        <w:lastRenderedPageBreak/>
        <w:t xml:space="preserve">рассматривать только в контексте определённого места и времени.  Этот тезис лежит в основе предмета изучения социологии знания – мы рассматриваем результат человеческого мышления исключено в соответствии с социальным контекстом, в котором оно существует. Особенно большое влияние историцизм оказал на теорию конструирования реальности, которую мы рассмотрим позднее. Эти три идеи, - марксизм, ницшеанство, историцизм – послужили основой для формирования истоков социологии знания.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Очень длительное время социология знания строилась на согласии или противоречии с точкой зрения её основателя – Макса Шеллера. </w:t>
      </w:r>
      <w:proofErr w:type="gramStart"/>
      <w:r w:rsidRPr="00684F56">
        <w:rPr>
          <w:rFonts w:ascii="Times New Roman" w:hAnsi="Times New Roman"/>
          <w:sz w:val="28"/>
          <w:szCs w:val="28"/>
        </w:rPr>
        <w:t xml:space="preserve">Он вводит два термина, противостояние которых отражает суть появления идей в обществе – </w:t>
      </w:r>
      <w:proofErr w:type="spellStart"/>
      <w:r w:rsidRPr="00684F56">
        <w:rPr>
          <w:rFonts w:ascii="Times New Roman" w:hAnsi="Times New Roman"/>
          <w:sz w:val="28"/>
          <w:szCs w:val="28"/>
        </w:rPr>
        <w:t>Idealfaktoren</w:t>
      </w:r>
      <w:proofErr w:type="spellEnd"/>
      <w:r w:rsidRPr="00684F56">
        <w:rPr>
          <w:rFonts w:ascii="Times New Roman" w:hAnsi="Times New Roman"/>
          <w:sz w:val="28"/>
          <w:szCs w:val="28"/>
        </w:rPr>
        <w:t xml:space="preserve"> (идеальные факторы) и </w:t>
      </w:r>
      <w:proofErr w:type="spellStart"/>
      <w:r w:rsidRPr="00684F56">
        <w:rPr>
          <w:rFonts w:ascii="Times New Roman" w:hAnsi="Times New Roman"/>
          <w:sz w:val="28"/>
          <w:szCs w:val="28"/>
        </w:rPr>
        <w:t>Realfaktoren</w:t>
      </w:r>
      <w:proofErr w:type="spellEnd"/>
      <w:r w:rsidRPr="00684F56">
        <w:rPr>
          <w:rFonts w:ascii="Times New Roman" w:hAnsi="Times New Roman"/>
          <w:sz w:val="28"/>
          <w:szCs w:val="28"/>
        </w:rPr>
        <w:t xml:space="preserve"> (реальные факторы)</w:t>
      </w:r>
      <w:r w:rsidRPr="00684F56">
        <w:rPr>
          <w:rStyle w:val="aa"/>
          <w:rFonts w:ascii="Times New Roman" w:hAnsi="Times New Roman"/>
          <w:sz w:val="28"/>
          <w:szCs w:val="28"/>
        </w:rPr>
        <w:footnoteReference w:id="3"/>
      </w:r>
      <w:r w:rsidRPr="00684F56">
        <w:rPr>
          <w:rFonts w:ascii="Times New Roman" w:hAnsi="Times New Roman"/>
          <w:sz w:val="28"/>
          <w:szCs w:val="28"/>
        </w:rPr>
        <w:t>. Реальные факторы создают условия в обществе, то есть, определяют социальный контекст, в которых создаются идеальные факторы.</w:t>
      </w:r>
      <w:proofErr w:type="gramEnd"/>
      <w:r w:rsidRPr="00684F56">
        <w:rPr>
          <w:rFonts w:ascii="Times New Roman" w:hAnsi="Times New Roman"/>
          <w:sz w:val="28"/>
          <w:szCs w:val="28"/>
        </w:rPr>
        <w:t xml:space="preserve"> Что интересно, социальный конте</w:t>
      </w:r>
      <w:proofErr w:type="gramStart"/>
      <w:r w:rsidRPr="00684F56">
        <w:rPr>
          <w:rFonts w:ascii="Times New Roman" w:hAnsi="Times New Roman"/>
          <w:sz w:val="28"/>
          <w:szCs w:val="28"/>
        </w:rPr>
        <w:t>кст зд</w:t>
      </w:r>
      <w:proofErr w:type="gramEnd"/>
      <w:r w:rsidRPr="00684F56">
        <w:rPr>
          <w:rFonts w:ascii="Times New Roman" w:hAnsi="Times New Roman"/>
          <w:sz w:val="28"/>
          <w:szCs w:val="28"/>
        </w:rPr>
        <w:t xml:space="preserve">есь является лишь своеобразным ситом, которое отсеивает одни идеи и принимает другие. При этом он не влияет напрямую на создание этих идей. Социология знания в этом случае изучает те условия, которые влияют на отбор тех или иных идеальных факторов в обществе как социально-значимые.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Так же Шелер изучал способы создания и существования индивидуального мышления в рамках определённого общества. Он пришёл к выводу, что человеческое мышление существует в виде </w:t>
      </w:r>
      <w:proofErr w:type="spellStart"/>
      <w:r w:rsidRPr="00684F56">
        <w:rPr>
          <w:rFonts w:ascii="Times New Roman" w:hAnsi="Times New Roman"/>
          <w:sz w:val="28"/>
          <w:szCs w:val="28"/>
        </w:rPr>
        <w:t>relativnaturalische</w:t>
      </w:r>
      <w:proofErr w:type="spellEnd"/>
      <w:r w:rsidRPr="00684F56">
        <w:rPr>
          <w:rFonts w:ascii="Times New Roman" w:hAnsi="Times New Roman"/>
          <w:sz w:val="28"/>
          <w:szCs w:val="28"/>
        </w:rPr>
        <w:t xml:space="preserve"> </w:t>
      </w:r>
      <w:proofErr w:type="spellStart"/>
      <w:r w:rsidRPr="00684F56">
        <w:rPr>
          <w:rFonts w:ascii="Times New Roman" w:hAnsi="Times New Roman"/>
          <w:sz w:val="28"/>
          <w:szCs w:val="28"/>
        </w:rPr>
        <w:t>Weltanschauung</w:t>
      </w:r>
      <w:proofErr w:type="spellEnd"/>
      <w:r w:rsidRPr="00684F56">
        <w:rPr>
          <w:rFonts w:ascii="Times New Roman" w:hAnsi="Times New Roman"/>
          <w:sz w:val="28"/>
          <w:szCs w:val="28"/>
        </w:rPr>
        <w:t xml:space="preserve"> – относительно-естественного мировоззрения. То есть мышление определённых индивидов в определённом обществе зависит от текущей ситуации в этом обществе, от пространственно-временного контекста. При этом сам человек этого не осознаёт и воспринимает своё мировоззрение естественным способом познания мира.</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Настоящую известность социология знания обрела в научных кругах после появления теорий Карла Мангейма. Он писал свои работы на немецком и на английском языке, что послужило важным фактором популяризации его работ. </w:t>
      </w:r>
      <w:r w:rsidRPr="00684F56">
        <w:rPr>
          <w:rFonts w:ascii="Times New Roman" w:hAnsi="Times New Roman"/>
          <w:sz w:val="28"/>
          <w:szCs w:val="28"/>
        </w:rPr>
        <w:lastRenderedPageBreak/>
        <w:t xml:space="preserve">Кроме того, будучи социологом, а не философом, он довольно чётко обозначил свои позиции, вступавшие в конфронтацию с марксизмом в том аспекте, что социальный контекст определяет и создание, и содержание знаний в обществе.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Мангейм вводит понятие «реляционизма», чтобы выделить основные черты своей социологии знания – она не отражает полноценное доминирование контекста над мышлением, не превращает знание в нечто исключительно зависимое. Смешав идеи марксизма и историцизма, он говорит лишь про определённость субъективного смысла знания, зависящего от социального контекста. Чем больше мы знаем об обществе и его особенностях, тем лучше мы понимаем причины существования и появления того или иного знания в нём, тем лучше мы можем расшифровать способы мышления его индивидов.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Изучая теорию Маркса о знании, Мангейм так же увлёкся изучением феномена идеологии. Он различает три понимания идеологии: общее (характеризующее мнение нескольких индивидов), партикулярное (характеризующее только часть мышления индивидов) и тотальное (целиком влияющее на мышление индивидов). Именно общее понимание идеологии отражает мнение Мангейма о доминировании контекста над знанием и мышлением, так как оно показывает то, что человек не свободен от влияния окружающих идей. Именно этот социальный контекст позволяет выделить социологию знания в отдельную научную область.</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начале своего развития, социологию знаний преследовало её философское прошлое. Исследователи истории развития данной науки подчёркивают, что первые её основные теоретики – Шелер и Мангейм, - слишком увлеклись философией и идеологией, не рассматривая социальную составляющую процессов в обществе, связанных со знанием. Поэтому для дальнейшего развития этой дисциплины был необходим интерес именно со стороны социологов, появление которого мы выделяем в следующий этап развития этой науки.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 связи с популяризацией учений Мангейма о социологии знаний, ею заинтересовались и американские социологи. Одним из них был Роберт Мёртон, один из наиболее влиятельных социологов своего времени. Пытаясь совместить </w:t>
      </w:r>
      <w:r w:rsidRPr="00684F56">
        <w:rPr>
          <w:rFonts w:ascii="Times New Roman" w:hAnsi="Times New Roman"/>
          <w:sz w:val="28"/>
          <w:szCs w:val="28"/>
        </w:rPr>
        <w:lastRenderedPageBreak/>
        <w:t>идеи социологии знания со структурным функционализмом, он вводит четыре основных императива, являющихся нормами процесса создания научного знания.  К ним относятся: универсализм (объективность научного знания), коллективизм (разделение трудов исследования со всеми учёными), организованный скептицизм (критическое и внимательное отношение к предмету исследования), бескорыстность (отсутствие стремления к материальной выгоде)</w:t>
      </w:r>
      <w:r w:rsidRPr="00684F56">
        <w:rPr>
          <w:rStyle w:val="aa"/>
          <w:rFonts w:ascii="Times New Roman" w:hAnsi="Times New Roman"/>
          <w:sz w:val="28"/>
          <w:szCs w:val="28"/>
        </w:rPr>
        <w:footnoteReference w:id="4"/>
      </w:r>
      <w:r w:rsidRPr="00684F56">
        <w:rPr>
          <w:rFonts w:ascii="Times New Roman" w:hAnsi="Times New Roman"/>
          <w:sz w:val="28"/>
          <w:szCs w:val="28"/>
        </w:rPr>
        <w:t>. Так же Мёртон активно применял свою концепцию явных и скрытых функций к исследованию знания.</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Многие другие социологи интересовались данной научной дисциплиной, например, Толкотт Парсонс активно критиковал позиции Мангейма, не пытаясь при этом применить своё собственную теорию социального действия. Теодор Гейгер внёс в социологию знания неопозитивистский подход, изучая вопрос идеологии и того, как можно преодолеть влияние идеологии на мышление индивидов. Его труды продолжил другой неопозитивист, Эрнст Топич, изучавший влияние идеологии на философские концепции. Однако все перечисленные учёные не выходили за рамки той концепции социологии знания, которую предложил карл Мангейм.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Новым этапом социологии знания стало развитие идей конструктивизма и феноменологии. Альфред Шюц, основатель феноменологической социологии, занимался изучение не научного знания или идеологии, а обыденного мышления в повседневной жизни. «Все типизации обыденного мышления сами являются интегральными элементами конкретно-исторического и социально-культурного жизненного мира </w:t>
      </w:r>
      <w:proofErr w:type="gramStart"/>
      <w:r w:rsidRPr="00684F56">
        <w:rPr>
          <w:rFonts w:ascii="Times New Roman" w:hAnsi="Times New Roman"/>
          <w:sz w:val="28"/>
          <w:szCs w:val="28"/>
        </w:rPr>
        <w:t xml:space="preserve">( </w:t>
      </w:r>
      <w:proofErr w:type="spellStart"/>
      <w:proofErr w:type="gramEnd"/>
      <w:r w:rsidRPr="00684F56">
        <w:rPr>
          <w:rFonts w:ascii="Times New Roman" w:hAnsi="Times New Roman"/>
          <w:sz w:val="28"/>
          <w:szCs w:val="28"/>
        </w:rPr>
        <w:t>Lebenswelt</w:t>
      </w:r>
      <w:proofErr w:type="spellEnd"/>
      <w:r w:rsidRPr="00684F56">
        <w:rPr>
          <w:rFonts w:ascii="Times New Roman" w:hAnsi="Times New Roman"/>
          <w:sz w:val="28"/>
          <w:szCs w:val="28"/>
        </w:rPr>
        <w:t xml:space="preserve"> ), в рамках которого они считаются само собой разумеющимися и социально признанными. Наряду с другими вещами их структура определяет социальное распределение знания, его относительность и соответствие конкретному социальному окружению конкретной группы в </w:t>
      </w:r>
      <w:r w:rsidRPr="00684F56">
        <w:rPr>
          <w:rFonts w:ascii="Times New Roman" w:hAnsi="Times New Roman"/>
          <w:sz w:val="28"/>
          <w:szCs w:val="28"/>
        </w:rPr>
        <w:lastRenderedPageBreak/>
        <w:t>конкретной исторической ситуации. Здесь находят свое основание проблемы релятивизма, историцизма и так называемой социологии знания»</w:t>
      </w:r>
      <w:r w:rsidRPr="00684F56">
        <w:rPr>
          <w:rStyle w:val="aa"/>
          <w:rFonts w:ascii="Times New Roman" w:hAnsi="Times New Roman"/>
          <w:sz w:val="28"/>
          <w:szCs w:val="28"/>
        </w:rPr>
        <w:footnoteReference w:id="5"/>
      </w:r>
      <w:r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Шюц видел проблемы социологии знания в неправильно поставленном объекте изучения. Влияние социального контекста на мышление (предмет изучения) рассматривалось в рамках идеологий и экономических условий как причин социального распределения знания. То есть они упускали из вида повседневность изучаемого сообщества, будучи не в состоянии понять, как именно и почему образуются те или иные знания. Именно это он видел задачей социологии знания.</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Теория Альфреда </w:t>
      </w:r>
      <w:proofErr w:type="spellStart"/>
      <w:r w:rsidRPr="00684F56">
        <w:rPr>
          <w:rFonts w:ascii="Times New Roman" w:hAnsi="Times New Roman"/>
          <w:sz w:val="28"/>
          <w:szCs w:val="28"/>
        </w:rPr>
        <w:t>Шюца</w:t>
      </w:r>
      <w:proofErr w:type="spellEnd"/>
      <w:r w:rsidRPr="00684F56">
        <w:rPr>
          <w:rFonts w:ascii="Times New Roman" w:hAnsi="Times New Roman"/>
          <w:sz w:val="28"/>
          <w:szCs w:val="28"/>
        </w:rPr>
        <w:t xml:space="preserve"> сильно повлияла на одну из самых известных работ по социологии знания – «Социальное конструирование реальности» Бергера и Лукмана. Вот, что они пишут в начале своей книги: «Хотя мы и не будем уделять основное внимание социальному распределению знания, которое имел в виду Шюц, мы согласны с его критикой “неправильно названной дисциплины” и исходим из его концепции в своем понимании того, каким образом следует заново определить задачу социологии знания. В последующих рассуждениях мы в значительной степени опираемся на </w:t>
      </w:r>
      <w:proofErr w:type="spellStart"/>
      <w:r w:rsidRPr="00684F56">
        <w:rPr>
          <w:rFonts w:ascii="Times New Roman" w:hAnsi="Times New Roman"/>
          <w:sz w:val="28"/>
          <w:szCs w:val="28"/>
        </w:rPr>
        <w:t>Шюца</w:t>
      </w:r>
      <w:proofErr w:type="spellEnd"/>
      <w:r w:rsidRPr="00684F56">
        <w:rPr>
          <w:rFonts w:ascii="Times New Roman" w:hAnsi="Times New Roman"/>
          <w:sz w:val="28"/>
          <w:szCs w:val="28"/>
        </w:rPr>
        <w:t>; в пролегоменах — в связи с обоснованием знания повседневной жизни, да и в других важных аспектах нижеследующей аргументации мы во многом обязаны именно ему»</w:t>
      </w:r>
      <w:r w:rsidRPr="00684F56">
        <w:rPr>
          <w:rStyle w:val="aa"/>
          <w:rFonts w:ascii="Times New Roman" w:hAnsi="Times New Roman"/>
          <w:sz w:val="28"/>
          <w:szCs w:val="28"/>
        </w:rPr>
        <w:footnoteReference w:id="6"/>
      </w:r>
      <w:r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Бергер и Лукман предложили изучать новый предмет в рамках социологии знания – повседневное знание. Они считали, что основатели дисциплины слишком увлеклись теоретизированием, спорами по поводу того, что именно считается знанием, изучением идеологических и философских категорий знания. Поэтому, как социологи, они предложили изучать социальный контекст знания, то есть то знание, которое присуще всем членам общества, а не только философам и идеологам – знанием о повседневном мире, которым мы постоянно пользуемся. Эта концепция довольно популярна в наше время, как и изучение повседневности. </w:t>
      </w:r>
      <w:r w:rsidRPr="00684F56">
        <w:rPr>
          <w:rFonts w:ascii="Times New Roman" w:hAnsi="Times New Roman"/>
          <w:sz w:val="28"/>
          <w:szCs w:val="28"/>
        </w:rPr>
        <w:lastRenderedPageBreak/>
        <w:t>Так как эта теорию является одной из центральных в нашей работе, позже мы рассмотрим её более подробно.</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Томас Кун разработал свою теоретическую концепцию науки, в которой затронул и вопрос знания. Центральным понятием в науке он считает парадигму, которая является своеобразным образцом для исследований в данной научной области. В рамках одной парадигмы происходит рост научного знания, и это он называет понятием «нормальная наука»</w:t>
      </w:r>
      <w:r w:rsidRPr="00684F56">
        <w:rPr>
          <w:rStyle w:val="aa"/>
          <w:rFonts w:ascii="Times New Roman" w:hAnsi="Times New Roman"/>
          <w:sz w:val="28"/>
          <w:szCs w:val="28"/>
        </w:rPr>
        <w:footnoteReference w:id="7"/>
      </w:r>
      <w:r w:rsidRPr="00684F56">
        <w:rPr>
          <w:rFonts w:ascii="Times New Roman" w:hAnsi="Times New Roman"/>
          <w:sz w:val="28"/>
          <w:szCs w:val="28"/>
        </w:rPr>
        <w:t xml:space="preserve">. В результате смены парадигмы происходит научная революция. Причём победа новой парадигмы не всегда зависит от её научности. Так как все они привязаны к определённому научному сообществу, то иногда решающее значение играют социально-психологические факторы, зависящие от социального контекста. Понятия парадигмы и научного сообщества сильно влияют друг на друга – вокруг парадигмы зарождается сообщество, но и сообщество определяет парадигму. Именно нормальная наука способна постоянно и эффективно расширять переделы научного знания. Знания обязательно соответствуют принятой парадигме, а всё, что выходит за её пределы, активно игнорируется.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Теории, изучающие повседневность, очень часто затрагивают вопрос языка как системы объективных знаков, позволяющих людям общаться и понимать друг друга. Часто их рассуждения основываются на трудах Бертрана Рассела, известного философа и филолога, который занимался вопросами языка, лингвистики и познания. В его теории язык является отражением познавательной деятельности человека. Язык важен не только  потому, что он делает возможным общение индивидов в социуме, но и потому, что он позволяет высказывать личные мысли человека, которые иначе остались бы только внутри него и многие современные теории так и не были бы созданы и высказаны.</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Познание, по мнению Рассела, может происходить с помощью наглядных методов. Но они гораздо менее эффективны, чем познание с помощью языка. Для этого необходимо сначала изучить сам язык, что откроет человеку почти безграничные возможности познания. Есть две стадии понимания языка – когда </w:t>
      </w:r>
      <w:r w:rsidRPr="00684F56">
        <w:rPr>
          <w:rFonts w:ascii="Times New Roman" w:hAnsi="Times New Roman"/>
          <w:sz w:val="28"/>
          <w:szCs w:val="28"/>
        </w:rPr>
        <w:lastRenderedPageBreak/>
        <w:t>ты можешь понимать, что тебе говорят, и когда ты можешь сам свободно выражаться на нём. Если мы говорим об изучении иностранного языка, то там тоже можно выделить две стадии – когда человек говорит на иностранном языке и когда он может думать на нём</w:t>
      </w:r>
      <w:r w:rsidRPr="00684F56">
        <w:rPr>
          <w:rStyle w:val="aa"/>
          <w:rFonts w:ascii="Times New Roman" w:hAnsi="Times New Roman"/>
          <w:sz w:val="28"/>
          <w:szCs w:val="28"/>
        </w:rPr>
        <w:footnoteReference w:id="8"/>
      </w:r>
      <w:r w:rsidRPr="00684F56">
        <w:rPr>
          <w:rFonts w:ascii="Times New Roman" w:hAnsi="Times New Roman"/>
          <w:sz w:val="28"/>
          <w:szCs w:val="28"/>
        </w:rPr>
        <w:t xml:space="preserve">.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Мы рассмотрели некоторые теории, оказавшие большое влияние на развитие социологии знания как науки. Эта научная область изначально стояла на пересечении научных областей и интересов, так что она не могла полноценно развиваться только в социологической среде. Поэтому приход в социологию знания философии, лингвистики, филологии и т.д. вполне оправдан. Далее мы рассмотрим ситуацию, сложившуюся уже конкретно в социологии и опишем теории, представляющие наибольшую ценность для нашего дальнейшего исследования.</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Существуют две основные традиции в социологии знания. Как мы выяснили, предметом её изучения является взаимоотношение между знанием (мышлением) и социальным контекстом, в котором оно существует. Это разделение основано на существовании двух разных видов знания. Карл Поппер выделяет их следующие. «Существует знание в субъективном смысле, состоящее из предрасположений и ожиданий. Существует также знание в объективном смысле, человеческое. Знание, которое состоит из сформулированных на некотором языке (</w:t>
      </w:r>
      <w:proofErr w:type="spellStart"/>
      <w:r w:rsidRPr="00684F56">
        <w:rPr>
          <w:rFonts w:ascii="Times New Roman" w:hAnsi="Times New Roman"/>
          <w:sz w:val="28"/>
          <w:szCs w:val="28"/>
        </w:rPr>
        <w:t>linguistically</w:t>
      </w:r>
      <w:proofErr w:type="spellEnd"/>
      <w:r w:rsidRPr="00684F56">
        <w:rPr>
          <w:rFonts w:ascii="Times New Roman" w:hAnsi="Times New Roman"/>
          <w:sz w:val="28"/>
          <w:szCs w:val="28"/>
        </w:rPr>
        <w:t>) ожиданий, представленных на критическое обсуждение»</w:t>
      </w:r>
      <w:r w:rsidRPr="00684F56">
        <w:rPr>
          <w:rStyle w:val="aa"/>
          <w:rFonts w:ascii="Times New Roman" w:hAnsi="Times New Roman"/>
          <w:sz w:val="28"/>
          <w:szCs w:val="28"/>
        </w:rPr>
        <w:footnoteReference w:id="9"/>
      </w:r>
      <w:r w:rsidRPr="00684F56">
        <w:rPr>
          <w:rFonts w:ascii="Times New Roman" w:hAnsi="Times New Roman"/>
          <w:sz w:val="28"/>
          <w:szCs w:val="28"/>
        </w:rPr>
        <w:t xml:space="preserve">.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Как видно из данных определений, в науке принято выделять субъективное и объективное знание. Они отличаются между собой в некоторых аспектах. Во-первых, природа существования этого знания – оно может существовать в обществе, либо только в сознании конкретного индивида. Во-вторых, по содержанию – знание либо описывает факты, законы и т.д., не зависящие от отдельных людей (или от людей вообще), либо описывать сугубо индивидуальные явления и процессы.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 xml:space="preserve">Мы всё же склонны к изучению именно объективного знания, являющегося достоянием всего общества. Однако и такое знание не всегда одинаково рассматривается учёными. Социологи изучают знание общественное, но при этом их мнения расходятся по следующему вопросу – что первично, знание (сознание, мышление, способы познания) или социальные контекст (общество), в котором оно существует?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Если знание рассматривается как первичный элемент в социологии знаний, то считается, что оно объективно, существует независимо от человека и социального устройства общества. В таком случае люди получают знания, не зависящие от их индивидуальных характеристик – веры, убеждений, мировоззрения, установок и т.д. Поэтому такое знание существует вне социального контекста, а люди, получающие знания, являются пассивным элементом в этом процессе. Знание здесь так же существует без его носителя – считается, что, так как знание объективно, то оно не исчезнет, если его носитель, например, умрёт.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Если рассматривать социальный порядок (или социальный контекст) как первичный элемент, то мы говорим о том, что знание зависит от того, в каком обществе оно формируется. Такое знание обязательно имеет социальный контекст, потому что вне его оно может быть не понято или считаться ложным. Если в прошлой традиции мы говорили о том, что знание не зависит от убеждений, верований и мировоззрения человека, то здесь мы говорим о том, что знание формирует характеристики человека. Представители разных обществ мыслят и думают по-разному, потому что способ мышления и познания заложен в них особым, «субъективным» знанием их общества.</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Эта традиция изначально была более популярна в социологии знания</w:t>
      </w:r>
      <w:r w:rsidRPr="00684F56">
        <w:rPr>
          <w:rStyle w:val="aa"/>
          <w:rFonts w:ascii="Times New Roman" w:hAnsi="Times New Roman"/>
          <w:sz w:val="28"/>
          <w:szCs w:val="28"/>
        </w:rPr>
        <w:footnoteReference w:id="10"/>
      </w:r>
      <w:r w:rsidRPr="00684F56">
        <w:rPr>
          <w:rFonts w:ascii="Times New Roman" w:hAnsi="Times New Roman"/>
          <w:sz w:val="28"/>
          <w:szCs w:val="28"/>
        </w:rPr>
        <w:t xml:space="preserve">, потому что даёт возможность связать объективные черт общества с субъективным восприятием реальности его представителей. Выбирая, какой традиции придерживаться в нашей работе, мы остановились на второй, соглашаясь с влиянием контекста на мышление. Изначально именно эта точка зрения </w:t>
      </w:r>
      <w:r w:rsidRPr="00684F56">
        <w:rPr>
          <w:rFonts w:ascii="Times New Roman" w:hAnsi="Times New Roman"/>
          <w:sz w:val="28"/>
          <w:szCs w:val="28"/>
        </w:rPr>
        <w:lastRenderedPageBreak/>
        <w:t xml:space="preserve">доминировала в социологии знания и сейчас так же является </w:t>
      </w:r>
      <w:proofErr w:type="gramStart"/>
      <w:r w:rsidRPr="00684F56">
        <w:rPr>
          <w:rFonts w:ascii="Times New Roman" w:hAnsi="Times New Roman"/>
          <w:sz w:val="28"/>
          <w:szCs w:val="28"/>
        </w:rPr>
        <w:t>более принятой</w:t>
      </w:r>
      <w:proofErr w:type="gramEnd"/>
      <w:r w:rsidRPr="00684F56">
        <w:rPr>
          <w:rFonts w:ascii="Times New Roman" w:hAnsi="Times New Roman"/>
          <w:sz w:val="28"/>
          <w:szCs w:val="28"/>
        </w:rPr>
        <w:t xml:space="preserve"> и известной.</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Начало развития данная традиция в социологии знаний берёт ещё от трудов одного из основоположников социологии – Эмиля Дюркгейма. Одним из самых известных понятий, которое он ввёл в социологию, является понятие социального факта. Он определял их как «образы мыслей, действий и чувствований, находящиеся вне индивида и одаренные принудительной силой, вследствие которой он вынуждается к ним»</w:t>
      </w:r>
      <w:r w:rsidRPr="00684F56">
        <w:rPr>
          <w:rStyle w:val="aa"/>
          <w:rFonts w:ascii="Times New Roman" w:hAnsi="Times New Roman"/>
          <w:sz w:val="28"/>
          <w:szCs w:val="28"/>
        </w:rPr>
        <w:footnoteReference w:id="11"/>
      </w:r>
      <w:r w:rsidRPr="00684F56">
        <w:rPr>
          <w:rFonts w:ascii="Times New Roman" w:hAnsi="Times New Roman"/>
          <w:sz w:val="28"/>
          <w:szCs w:val="28"/>
        </w:rPr>
        <w:t>. Именно через призму такого доминирования социальной структуры над человеком и рассматривают понятие знания ряд социологов. Приверженцы данной традиции говорят о том, что знание всегда имеет некий субъективный смысл, так как одни и те же вещи в природе рассматриваются разными обществами под разным углом. Поэтому любое наше знание в основе своей имеет некую мировоззренческую картину, приобретаемую человеком вследствие его нахождения в том или ином сообществе, в разное время его существования. Таким образом, человек рождается в определённой социальной системе, а, следовательно, и в определённой системе знаний, которую он изучает в течение своей жизни. Поэтому так различаются между собой видения мира разных стран, государств, обществ, в разное время их существования.</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Карл Маркс, будучи основателем исторического материализма, считал, что знания отдельного индивида зависят от его социальных и материальных условий в обществе. Он объяснял это своей известной концепцией субструктуры и суперструктуры, или базиса и надстройки. Суть её состоит в следующем. Основой общества, его реальным базисом является экономика и соответствующие ей производительные силы и производственные отношения. Эти отношения, а так же обладание экономическими ресурсами, такими как капитал и средства производства, определяют остальные параметры общества, называемые </w:t>
      </w:r>
      <w:r w:rsidRPr="00684F56">
        <w:rPr>
          <w:rFonts w:ascii="Times New Roman" w:hAnsi="Times New Roman"/>
          <w:sz w:val="28"/>
          <w:szCs w:val="28"/>
        </w:rPr>
        <w:lastRenderedPageBreak/>
        <w:t xml:space="preserve">надстройкой. Туда входят такие сферы общества, как политика, культура, религия и другие. В зависимости от материальной базы строятся и социальные отношения.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Для нас самым интересным является то, что от базиса зависит так же господствующая в обществе идеология, порождающая общественные идеи. Этот тезис он объясняет тем, что сознание человека является его «осознанным бытием», а бытие является не чем иным, как его реальностью. Сознание и мышление человека, его знания являются прямым отражением его условий жизни, которые различны у людей с разными материальными возможностями. Обладающие ресурсами капиталисты видят одну жизнь и пропагандируют соответствующую ей идеологию. Рабочий класс, имеющий меньший доступ к ресурсам, формирует в своём сознании другую идеологию. Когда неравенство достигает своего апогея, происходит классовая борьба, основанная на столкновении двух видений одного общества</w:t>
      </w:r>
      <w:r w:rsidRPr="00684F56">
        <w:rPr>
          <w:rStyle w:val="aa"/>
          <w:rFonts w:ascii="Times New Roman" w:hAnsi="Times New Roman"/>
          <w:sz w:val="28"/>
          <w:szCs w:val="28"/>
        </w:rPr>
        <w:footnoteReference w:id="12"/>
      </w:r>
      <w:r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Карл Мангейм является одним из родоначальников социологии знания как науки, и его теория долгое время была определяющей и наиболее известной в этой научной области. Он говорит о том, что каждый из нас не получает какие-либо знания исключительно самостоятельно, а опирается на опыт и информацию, дошедшую до нас от прошлых поколений. Затем мы рассматриваем уже имеющиеся знания под призмой современного состояния общества и можем изменять их, корректировать, или вовсе от них отказаться. Именно так и происходит любой научный прогресс: суждение какого-либо учёного по некоторому вопросу считается знанием, причём правдивым, до того момента, когда другой человек не опровергнет его, не признает его устаревшим или неподходящим для данного социального контекста. И мы знаем множество заблуждений в истории, связанных именно с состоянием общества – например, объяснение каких-либо природных явлений не свойствами тех или иных веществ, а божественным вмешательством. Поэтому Мангейм считал, что любое знание надо рассматривать только в контексте социального состояния на момент его существования. Основываясь на данном тезисе, Мангейм считал, что это делает </w:t>
      </w:r>
      <w:r w:rsidRPr="00684F56">
        <w:rPr>
          <w:rFonts w:ascii="Times New Roman" w:hAnsi="Times New Roman"/>
          <w:sz w:val="28"/>
          <w:szCs w:val="28"/>
        </w:rPr>
        <w:lastRenderedPageBreak/>
        <w:t xml:space="preserve">знание социально-ограниченным. Это говорит о том, что из-за социального устройства некоторые общества просто не в состоянии открыть то или иное знание или распознать его неправдоподобность.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Мангейм писал, что социальный контекст определяет мышление человека и получаемые им знания. «Социология знания стремится понять мышление в его конкретной связи с исторической и социальной ситуацией, в рамках которой лишь постепенно возникает индивидуально-дифференцированное мышление. Таким образом, мыслят не люди как таковые и не изолированные индивиды осуществляют процесс мышления, мыслят люди в определенных группах, которые разработали специфический стиль мышления в ходе бесконечного ряда реакций на типичные ситуации, характеризующие общую для них позицию»</w:t>
      </w:r>
      <w:r w:rsidRPr="00684F56">
        <w:rPr>
          <w:rStyle w:val="aa"/>
          <w:rFonts w:ascii="Times New Roman" w:hAnsi="Times New Roman"/>
          <w:sz w:val="28"/>
          <w:szCs w:val="28"/>
        </w:rPr>
        <w:footnoteReference w:id="13"/>
      </w:r>
      <w:r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Так же Мангейм задавался вопросом, есть ли такие социальные группы, которые способны ограничить влияние общественных идей на них, или же все в равной степени подвержены влиянию контекста. Он особенно выделили такой промежуточный общественный слой, как </w:t>
      </w:r>
      <w:proofErr w:type="spellStart"/>
      <w:r w:rsidRPr="00684F56">
        <w:rPr>
          <w:rFonts w:ascii="Times New Roman" w:hAnsi="Times New Roman"/>
          <w:sz w:val="28"/>
          <w:szCs w:val="28"/>
        </w:rPr>
        <w:t>freischwebende</w:t>
      </w:r>
      <w:proofErr w:type="spellEnd"/>
      <w:r w:rsidRPr="00684F56">
        <w:rPr>
          <w:rFonts w:ascii="Times New Roman" w:hAnsi="Times New Roman"/>
          <w:sz w:val="28"/>
          <w:szCs w:val="28"/>
        </w:rPr>
        <w:t xml:space="preserve"> </w:t>
      </w:r>
      <w:proofErr w:type="spellStart"/>
      <w:r w:rsidRPr="00684F56">
        <w:rPr>
          <w:rFonts w:ascii="Times New Roman" w:hAnsi="Times New Roman"/>
          <w:sz w:val="28"/>
          <w:szCs w:val="28"/>
        </w:rPr>
        <w:t>Intelligenz</w:t>
      </w:r>
      <w:proofErr w:type="spellEnd"/>
      <w:r w:rsidRPr="00684F56">
        <w:rPr>
          <w:rFonts w:ascii="Times New Roman" w:hAnsi="Times New Roman"/>
          <w:sz w:val="28"/>
          <w:szCs w:val="28"/>
        </w:rPr>
        <w:t xml:space="preserve"> – свободная интеллигенция. Эти индивиды отличаются тем, что в их сознании преобладает не идеология, а утопия об иной будущем. В отличие от идеологии, утопия обладает побудительной силой, то есть вызывает желание преобразования социальной действительности в соответствии со своими представлениями.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Социология знания получила новое развитие в рамках теории Бергера и Лукмана. Они являются основателями теории социального конструирования реальности. Если до представителей конструктивизма и феноменологии социологи изучали знание историческое, философское или идеологическое, то Бергер и Лукман обратили своё внимание на знание, которое чаще всего встречается нам в жизни – обыденное. По их мнению, именно его и должна изучать социология знания, так как обыденное знание напрямую зависит от социального контекста, в котором оно существует. «И поскольку всякое человеческое “знание” развивается, передается и сохраняется в социальных </w:t>
      </w:r>
      <w:r w:rsidRPr="00684F56">
        <w:rPr>
          <w:rFonts w:ascii="Times New Roman" w:hAnsi="Times New Roman"/>
          <w:sz w:val="28"/>
          <w:szCs w:val="28"/>
        </w:rPr>
        <w:lastRenderedPageBreak/>
        <w:t>ситуациях, социология знания должна попытаться понять процессы, посредством которых это происходит и в результате чего “знание” становится само собой разумеющейся “реальностью” для рядового человека. Иначе говоря, мы считаем, что социология знания имеет дело с анализом социального конструирования реальности»</w:t>
      </w:r>
      <w:r w:rsidRPr="00684F56">
        <w:rPr>
          <w:rStyle w:val="aa"/>
          <w:rFonts w:ascii="Times New Roman" w:hAnsi="Times New Roman"/>
          <w:sz w:val="28"/>
          <w:szCs w:val="28"/>
        </w:rPr>
        <w:footnoteReference w:id="14"/>
      </w:r>
      <w:r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Согласно </w:t>
      </w:r>
      <w:proofErr w:type="spellStart"/>
      <w:r w:rsidRPr="00684F56">
        <w:rPr>
          <w:rFonts w:ascii="Times New Roman" w:hAnsi="Times New Roman"/>
          <w:sz w:val="28"/>
          <w:szCs w:val="28"/>
        </w:rPr>
        <w:t>Бергеру</w:t>
      </w:r>
      <w:proofErr w:type="spellEnd"/>
      <w:r w:rsidRPr="00684F56">
        <w:rPr>
          <w:rFonts w:ascii="Times New Roman" w:hAnsi="Times New Roman"/>
          <w:sz w:val="28"/>
          <w:szCs w:val="28"/>
        </w:rPr>
        <w:t xml:space="preserve"> и </w:t>
      </w:r>
      <w:proofErr w:type="spellStart"/>
      <w:r w:rsidRPr="00684F56">
        <w:rPr>
          <w:rFonts w:ascii="Times New Roman" w:hAnsi="Times New Roman"/>
          <w:sz w:val="28"/>
          <w:szCs w:val="28"/>
        </w:rPr>
        <w:t>Лукману</w:t>
      </w:r>
      <w:proofErr w:type="spellEnd"/>
      <w:r w:rsidRPr="00684F56">
        <w:rPr>
          <w:rFonts w:ascii="Times New Roman" w:hAnsi="Times New Roman"/>
          <w:sz w:val="28"/>
          <w:szCs w:val="28"/>
        </w:rPr>
        <w:t>, человек существует одновременно в нескольких реальностях, которые он осознаёт. К ним относятся так же и несуществующие реальности – например, мир сновидений или мир воображения. В течение жизни человек постоянно переключается от одной из них к другой. При этом именно реальность повседневной жизни является самой важной из них, «высшей реальностью». Она представляет собой интерсубъективный мир, в котором существует человек «здесь-и-сейчас». Мы осознаём, что этот мир существовал задолго до нашего появления, и будет существовать после нашей смерти. Мы воспринимаем его объективные законы, пропуская при этом через своё видение мира. Повседневность является самой привычной для нас реальностью, так как в ней мы проводим больше всего времени, постоянно возвращаясь туда, если переходили в другие миры. Поэтому реалистичность повседневного мира не вызывает у нас сомнения, как и повседневное знание.</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Повседневное знание постоянно трансформируется в течение жизни человека. Это знание обладает «проблематичностью». То есть оно необходимо нам, чтобы решать какие-либо проблемы, с которыми мы сталкиваемся в повседневности. Есть общие проблемы, знания по которым разделяет большинство членов общества. Есть более сложные проблемы, требующие специального знания. Здесь человек сам решает, включать ли его в свою повседневность. Например, у вас сломался автомобиль. Большинство из нас просто вызовут ремонтника, как знание о том, как чинить автомобиль, не входит в нашу проблемную зону. С другой стороны, я могу интересоваться автомобилями и попробовать узнать, как его чинить. Тем не менее, это будет не повседневное </w:t>
      </w:r>
      <w:r w:rsidRPr="00684F56">
        <w:rPr>
          <w:rFonts w:ascii="Times New Roman" w:hAnsi="Times New Roman"/>
          <w:sz w:val="28"/>
          <w:szCs w:val="28"/>
        </w:rPr>
        <w:lastRenderedPageBreak/>
        <w:t>знание, так как автомобиль ломается достаточно редко, чтобы не быть постоянной проблемой. Но если я по профессии ремонтник автомобиля, то процесс починки будет для меня повседневным знанием, так как он связан с моей профессией.</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Для того чтобы упорядочить жизнь в обществе, человечеством были созданы общественные институты, призванные объективизировать наши интерсубъективные реальности. Пока мы существуем в повседневности, мы понимаем, что в обществе есть определённые нормы, правила, законы, традиции и т.д., которые мы не должны нарушать. Это упорядочивает жизнь общества, делая его управляемым и безопасным. «Реальность  повседневной  жизни  не  просто  полна  объективаций,  она  и  возможна лишь благодаря им»</w:t>
      </w:r>
      <w:r w:rsidRPr="00684F56">
        <w:rPr>
          <w:rStyle w:val="aa"/>
          <w:rFonts w:ascii="Times New Roman" w:hAnsi="Times New Roman"/>
          <w:sz w:val="28"/>
          <w:szCs w:val="28"/>
        </w:rPr>
        <w:footnoteReference w:id="15"/>
      </w:r>
      <w:r w:rsidRPr="00684F56">
        <w:rPr>
          <w:rFonts w:ascii="Times New Roman" w:hAnsi="Times New Roman"/>
          <w:sz w:val="28"/>
          <w:szCs w:val="28"/>
        </w:rPr>
        <w:t xml:space="preserve">. Рассмотрим два основных инструмента объективизации – язык и социальные институты.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каждом обществе есть различные системы знаков, которые понятны его членам – вербальные и невербальные. Язык представляет собой систему словесных знаков, которая позволяет обществу общаться внутри себя. Он, как и другие системы знаков, является объективной частью повседневности человека. Мы можем отделить язык от его носителя, и он не утратит своего смысла (например, когда мы читаем статьи неизвестного нам автора). Особенностью языка и других систем знаков является то, что он так же сконструирован нашей повседневностью. Есть множество исследований филологов, философов и лингвистов о связи языка народа и его культуры. То же можно сказать и о жестах. Известным примером является слово «снег». В одном из народов Якутии существует более двадцати названий снега, так как н окружает их практически круглый год. А некоторые народы Африки не имеют ни одного слова, обозначающего снег, так как не видели его и не слышали о нём. Поэтому нам легко общаться с помощью языка, так как он тоже своего рода зеркало нашей повседневности.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Социальные институты так же служат для объективизации человеческой повседневности. В разных обществах институты развиваются в течение всего его </w:t>
      </w:r>
      <w:r w:rsidRPr="00684F56">
        <w:rPr>
          <w:rFonts w:ascii="Times New Roman" w:hAnsi="Times New Roman"/>
          <w:sz w:val="28"/>
          <w:szCs w:val="28"/>
        </w:rPr>
        <w:lastRenderedPageBreak/>
        <w:t>существования. Они зависят от многих обстоятельств – культуры, истории, географического положения общества и т.д. Понять существование того или иного института можно только рассмотрев развитие самого общества  в исторической перспективе. «Невозможно адекватно понять институт, не понимая исторического процесса, в ходе которого он был создан»</w:t>
      </w:r>
      <w:r w:rsidRPr="00684F56">
        <w:rPr>
          <w:rStyle w:val="aa"/>
          <w:rFonts w:ascii="Times New Roman" w:hAnsi="Times New Roman"/>
          <w:sz w:val="28"/>
          <w:szCs w:val="28"/>
        </w:rPr>
        <w:footnoteReference w:id="16"/>
      </w:r>
      <w:r w:rsidRPr="00684F56">
        <w:rPr>
          <w:rFonts w:ascii="Times New Roman" w:hAnsi="Times New Roman"/>
          <w:sz w:val="28"/>
          <w:szCs w:val="28"/>
        </w:rPr>
        <w:t xml:space="preserve">. Социальный институт задаёт правила поведения в типичных ситуациях и затем следит, чтобы эти правила выполнялись. Когда общество замечает, что какие-то новые действия становятся типичными, то оно создаёт контролирующий институт. То есть институты так же конструируются человеческой повседневностью для её объективизации.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Мы рассмотрели процесс становления социологии знания как научной дисциплины. Так же обсудили основные теории, которые легли в её основу и служат базой для настоящего исследования. Далее мы рассмотрим объект нашего исследования – систему управления знаниями.</w:t>
      </w:r>
    </w:p>
    <w:p w:rsidR="00431BEE" w:rsidRPr="00684F56" w:rsidRDefault="00431BEE" w:rsidP="009F70AA">
      <w:pPr>
        <w:pStyle w:val="2"/>
        <w:spacing w:after="240"/>
        <w:jc w:val="center"/>
        <w:rPr>
          <w:rFonts w:ascii="Times New Roman" w:hAnsi="Times New Roman"/>
          <w:color w:val="auto"/>
          <w:sz w:val="28"/>
          <w:szCs w:val="28"/>
        </w:rPr>
      </w:pPr>
      <w:bookmarkStart w:id="4" w:name="_Toc451710898"/>
      <w:r w:rsidRPr="00684F56">
        <w:rPr>
          <w:rFonts w:ascii="Times New Roman" w:hAnsi="Times New Roman"/>
          <w:color w:val="auto"/>
          <w:sz w:val="28"/>
          <w:szCs w:val="28"/>
        </w:rPr>
        <w:t>1.2 Система управления знаниями и её основные функции</w:t>
      </w:r>
      <w:bookmarkEnd w:id="4"/>
    </w:p>
    <w:p w:rsidR="00431BEE" w:rsidRPr="00684F56" w:rsidRDefault="00431BEE" w:rsidP="009F70AA">
      <w:pPr>
        <w:spacing w:after="240" w:line="360" w:lineRule="auto"/>
        <w:ind w:firstLine="567"/>
        <w:jc w:val="both"/>
        <w:rPr>
          <w:rFonts w:ascii="Times New Roman" w:hAnsi="Times New Roman"/>
          <w:sz w:val="28"/>
          <w:szCs w:val="28"/>
        </w:rPr>
      </w:pPr>
      <w:r w:rsidRPr="00684F56">
        <w:rPr>
          <w:rFonts w:ascii="Times New Roman" w:hAnsi="Times New Roman"/>
          <w:sz w:val="28"/>
          <w:szCs w:val="28"/>
        </w:rPr>
        <w:t>Одним из центральных понятий в социологии знаний является само знание. Обычно оно определяется как результат познания человека, то есть любые теории, убеждения, навыки, идеологии, воспринятые человеком, осмысленные им и принятые как достоверные. В социологии делается акцент на социальную сторону: общественное признание</w:t>
      </w:r>
      <w:r w:rsidRPr="00684F56">
        <w:rPr>
          <w:rStyle w:val="aa"/>
          <w:rFonts w:ascii="Times New Roman" w:hAnsi="Times New Roman"/>
          <w:sz w:val="28"/>
          <w:szCs w:val="28"/>
        </w:rPr>
        <w:footnoteReference w:id="17"/>
      </w:r>
      <w:r w:rsidRPr="00684F56">
        <w:rPr>
          <w:rFonts w:ascii="Times New Roman" w:hAnsi="Times New Roman"/>
          <w:sz w:val="28"/>
          <w:szCs w:val="28"/>
        </w:rPr>
        <w:t>, возможность передачи из поколения в поколение</w:t>
      </w:r>
      <w:r w:rsidRPr="00684F56">
        <w:rPr>
          <w:rStyle w:val="aa"/>
          <w:rFonts w:ascii="Times New Roman" w:hAnsi="Times New Roman"/>
          <w:sz w:val="28"/>
          <w:szCs w:val="28"/>
        </w:rPr>
        <w:footnoteReference w:id="18"/>
      </w:r>
      <w:r w:rsidRPr="00684F56">
        <w:rPr>
          <w:rFonts w:ascii="Times New Roman" w:hAnsi="Times New Roman"/>
          <w:sz w:val="28"/>
          <w:szCs w:val="28"/>
        </w:rPr>
        <w:t>, значимость для общества и т.д. Тем самым, знание определяется как определённые факты, суждения, убеждения, полученные человеком в ходе его познавательной деятельности, признанные достоверными в определённой общественной группе, доступные и способные передаваться от человека к человеку.</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 xml:space="preserve">Социология знаний стала начальной площадкой для развития некоторых смежных дисциплин, в частности, управления знаниями – </w:t>
      </w:r>
      <w:r w:rsidRPr="00684F56">
        <w:rPr>
          <w:rFonts w:ascii="Times New Roman" w:hAnsi="Times New Roman"/>
          <w:sz w:val="28"/>
          <w:szCs w:val="28"/>
          <w:lang w:val="en-US"/>
        </w:rPr>
        <w:t>knowledge</w:t>
      </w:r>
      <w:r w:rsidRPr="00684F56">
        <w:rPr>
          <w:rFonts w:ascii="Times New Roman" w:hAnsi="Times New Roman"/>
          <w:sz w:val="28"/>
          <w:szCs w:val="28"/>
        </w:rPr>
        <w:t xml:space="preserve"> </w:t>
      </w:r>
      <w:r w:rsidRPr="00684F56">
        <w:rPr>
          <w:rFonts w:ascii="Times New Roman" w:hAnsi="Times New Roman"/>
          <w:sz w:val="28"/>
          <w:szCs w:val="28"/>
          <w:lang w:val="en-US"/>
        </w:rPr>
        <w:t>management</w:t>
      </w:r>
      <w:r w:rsidRPr="00684F56">
        <w:rPr>
          <w:rFonts w:ascii="Times New Roman" w:hAnsi="Times New Roman"/>
          <w:sz w:val="28"/>
          <w:szCs w:val="28"/>
        </w:rPr>
        <w:t xml:space="preserve">. Это направление стало очень актуальным в наше время, когда организации стали нуждаться в модернизации процессов, связанных со знаниями. </w:t>
      </w:r>
      <w:proofErr w:type="gramStart"/>
      <w:r w:rsidRPr="00684F56">
        <w:rPr>
          <w:rFonts w:ascii="Times New Roman" w:hAnsi="Times New Roman"/>
          <w:sz w:val="28"/>
          <w:szCs w:val="28"/>
        </w:rPr>
        <w:t xml:space="preserve">По данным исследования </w:t>
      </w:r>
      <w:proofErr w:type="spellStart"/>
      <w:r w:rsidRPr="00684F56">
        <w:rPr>
          <w:rFonts w:ascii="Times New Roman" w:hAnsi="Times New Roman"/>
          <w:sz w:val="28"/>
          <w:szCs w:val="28"/>
        </w:rPr>
        <w:t>Conference</w:t>
      </w:r>
      <w:proofErr w:type="spellEnd"/>
      <w:r w:rsidRPr="00684F56">
        <w:rPr>
          <w:rFonts w:ascii="Times New Roman" w:hAnsi="Times New Roman"/>
          <w:sz w:val="28"/>
          <w:szCs w:val="28"/>
        </w:rPr>
        <w:t xml:space="preserve"> </w:t>
      </w:r>
      <w:proofErr w:type="spellStart"/>
      <w:r w:rsidRPr="00684F56">
        <w:rPr>
          <w:rFonts w:ascii="Times New Roman" w:hAnsi="Times New Roman"/>
          <w:sz w:val="28"/>
          <w:szCs w:val="28"/>
        </w:rPr>
        <w:t>Board</w:t>
      </w:r>
      <w:proofErr w:type="spellEnd"/>
      <w:r w:rsidRPr="00684F56">
        <w:rPr>
          <w:rFonts w:ascii="Times New Roman" w:hAnsi="Times New Roman"/>
          <w:sz w:val="28"/>
          <w:szCs w:val="28"/>
        </w:rPr>
        <w:t xml:space="preserve"> и </w:t>
      </w:r>
      <w:proofErr w:type="spellStart"/>
      <w:r w:rsidRPr="00684F56">
        <w:rPr>
          <w:rFonts w:ascii="Times New Roman" w:hAnsi="Times New Roman"/>
          <w:sz w:val="28"/>
          <w:szCs w:val="28"/>
        </w:rPr>
        <w:t>Pricewater</w:t>
      </w:r>
      <w:proofErr w:type="spellEnd"/>
      <w:r w:rsidRPr="00684F56">
        <w:rPr>
          <w:rFonts w:ascii="Times New Roman" w:hAnsi="Times New Roman"/>
          <w:sz w:val="28"/>
          <w:szCs w:val="28"/>
        </w:rPr>
        <w:t xml:space="preserve"> </w:t>
      </w:r>
      <w:proofErr w:type="spellStart"/>
      <w:r w:rsidRPr="00684F56">
        <w:rPr>
          <w:rFonts w:ascii="Times New Roman" w:hAnsi="Times New Roman"/>
          <w:sz w:val="28"/>
          <w:szCs w:val="28"/>
        </w:rPr>
        <w:t>House-Coopers</w:t>
      </w:r>
      <w:proofErr w:type="spellEnd"/>
      <w:r w:rsidRPr="00684F56">
        <w:rPr>
          <w:rFonts w:ascii="Times New Roman" w:hAnsi="Times New Roman"/>
          <w:sz w:val="28"/>
          <w:szCs w:val="28"/>
        </w:rPr>
        <w:t xml:space="preserve"> видно, что более 80% из 158 крупных корпораций ввели систему «управления знаниями», а по данным </w:t>
      </w:r>
      <w:proofErr w:type="spellStart"/>
      <w:r w:rsidRPr="00684F56">
        <w:rPr>
          <w:rFonts w:ascii="Times New Roman" w:hAnsi="Times New Roman"/>
          <w:sz w:val="28"/>
          <w:szCs w:val="28"/>
        </w:rPr>
        <w:t>Meta</w:t>
      </w:r>
      <w:proofErr w:type="spellEnd"/>
      <w:r w:rsidRPr="00684F56">
        <w:rPr>
          <w:rFonts w:ascii="Times New Roman" w:hAnsi="Times New Roman"/>
          <w:sz w:val="28"/>
          <w:szCs w:val="28"/>
        </w:rPr>
        <w:t xml:space="preserve"> </w:t>
      </w:r>
      <w:proofErr w:type="spellStart"/>
      <w:r w:rsidRPr="00684F56">
        <w:rPr>
          <w:rFonts w:ascii="Times New Roman" w:hAnsi="Times New Roman"/>
          <w:sz w:val="28"/>
          <w:szCs w:val="28"/>
        </w:rPr>
        <w:t>Group</w:t>
      </w:r>
      <w:proofErr w:type="spellEnd"/>
      <w:r w:rsidRPr="00684F56">
        <w:rPr>
          <w:rFonts w:ascii="Times New Roman" w:hAnsi="Times New Roman"/>
          <w:sz w:val="28"/>
          <w:szCs w:val="28"/>
        </w:rPr>
        <w:t xml:space="preserve"> вопросом использования специальных методов управления знаниями активно занимаются более 75% из 2000 крупнейших корпораций в мире</w:t>
      </w:r>
      <w:r w:rsidRPr="00684F56">
        <w:rPr>
          <w:rStyle w:val="aa"/>
          <w:rFonts w:ascii="Times New Roman" w:hAnsi="Times New Roman"/>
          <w:sz w:val="28"/>
          <w:szCs w:val="28"/>
        </w:rPr>
        <w:footnoteReference w:id="19"/>
      </w:r>
      <w:r w:rsidRPr="00684F56">
        <w:rPr>
          <w:rFonts w:ascii="Times New Roman" w:hAnsi="Times New Roman"/>
          <w:sz w:val="28"/>
          <w:szCs w:val="28"/>
        </w:rPr>
        <w:t>.  Данная система может быть полезна для организации любого вида, так как в каждой из них происходят процессы, связанные с</w:t>
      </w:r>
      <w:proofErr w:type="gramEnd"/>
      <w:r w:rsidRPr="00684F56">
        <w:rPr>
          <w:rFonts w:ascii="Times New Roman" w:hAnsi="Times New Roman"/>
          <w:sz w:val="28"/>
          <w:szCs w:val="28"/>
        </w:rPr>
        <w:t xml:space="preserve"> передачей, хранением, получением знаний, то есть процессы, составляющие основу системы управления знаниями.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Существуют разные подходы к определению понятия управления знаниями. Их можно свести к следующим трём типам</w:t>
      </w:r>
      <w:r w:rsidRPr="00684F56">
        <w:rPr>
          <w:rStyle w:val="aa"/>
          <w:rFonts w:ascii="Times New Roman" w:hAnsi="Times New Roman"/>
          <w:sz w:val="28"/>
          <w:szCs w:val="28"/>
        </w:rPr>
        <w:footnoteReference w:id="20"/>
      </w:r>
      <w:r w:rsidRPr="00684F56">
        <w:rPr>
          <w:rFonts w:ascii="Times New Roman" w:hAnsi="Times New Roman"/>
          <w:sz w:val="28"/>
          <w:szCs w:val="28"/>
        </w:rPr>
        <w:t>:</w:t>
      </w:r>
    </w:p>
    <w:p w:rsidR="00431BEE" w:rsidRPr="00684F56" w:rsidRDefault="00431BEE" w:rsidP="009F70AA">
      <w:pPr>
        <w:pStyle w:val="ab"/>
        <w:numPr>
          <w:ilvl w:val="0"/>
          <w:numId w:val="20"/>
        </w:numPr>
        <w:spacing w:after="0" w:line="360" w:lineRule="auto"/>
        <w:ind w:left="0" w:firstLine="567"/>
        <w:contextualSpacing w:val="0"/>
        <w:jc w:val="both"/>
        <w:rPr>
          <w:rFonts w:ascii="Times New Roman" w:hAnsi="Times New Roman"/>
          <w:sz w:val="28"/>
          <w:szCs w:val="28"/>
        </w:rPr>
      </w:pPr>
      <w:r w:rsidRPr="00684F56">
        <w:rPr>
          <w:rFonts w:ascii="Times New Roman" w:hAnsi="Times New Roman"/>
          <w:sz w:val="28"/>
          <w:szCs w:val="28"/>
        </w:rPr>
        <w:t>Техноцентрические, то есть делающие акцент на информационные технологии, их возможности и использование для передачи знаний внутри организации;</w:t>
      </w:r>
    </w:p>
    <w:p w:rsidR="00431BEE" w:rsidRPr="00684F56" w:rsidRDefault="00431BEE" w:rsidP="009F70AA">
      <w:pPr>
        <w:pStyle w:val="ab"/>
        <w:numPr>
          <w:ilvl w:val="0"/>
          <w:numId w:val="20"/>
        </w:numPr>
        <w:spacing w:after="0" w:line="360" w:lineRule="auto"/>
        <w:ind w:left="0" w:firstLine="567"/>
        <w:contextualSpacing w:val="0"/>
        <w:jc w:val="both"/>
        <w:rPr>
          <w:rFonts w:ascii="Times New Roman" w:hAnsi="Times New Roman"/>
          <w:sz w:val="28"/>
          <w:szCs w:val="28"/>
        </w:rPr>
      </w:pPr>
      <w:r w:rsidRPr="00684F56">
        <w:rPr>
          <w:rFonts w:ascii="Times New Roman" w:hAnsi="Times New Roman"/>
          <w:sz w:val="28"/>
          <w:szCs w:val="28"/>
        </w:rPr>
        <w:t>Организационные, то есть сосредоточенные на выделении в структуре организации определённых компонентов, способствующих управлению знаниями;</w:t>
      </w:r>
    </w:p>
    <w:p w:rsidR="00431BEE" w:rsidRPr="00684F56" w:rsidRDefault="00431BEE" w:rsidP="009F70AA">
      <w:pPr>
        <w:pStyle w:val="ab"/>
        <w:numPr>
          <w:ilvl w:val="0"/>
          <w:numId w:val="20"/>
        </w:numPr>
        <w:spacing w:after="0" w:line="360" w:lineRule="auto"/>
        <w:ind w:left="0" w:firstLine="567"/>
        <w:contextualSpacing w:val="0"/>
        <w:jc w:val="both"/>
        <w:rPr>
          <w:rFonts w:ascii="Times New Roman" w:hAnsi="Times New Roman"/>
          <w:sz w:val="28"/>
          <w:szCs w:val="28"/>
        </w:rPr>
      </w:pPr>
      <w:proofErr w:type="gramStart"/>
      <w:r w:rsidRPr="00684F56">
        <w:rPr>
          <w:rFonts w:ascii="Times New Roman" w:hAnsi="Times New Roman"/>
          <w:sz w:val="28"/>
          <w:szCs w:val="28"/>
        </w:rPr>
        <w:t>Социальные, то есть выделяющие человеческий фактор как основной инструмент для передачи знаний.</w:t>
      </w:r>
      <w:proofErr w:type="gramEnd"/>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Перед тем, как дать определение процессу управления знаниями, определим, что такое управление в целом. Управление – «воздействие субъекта управления на объект управления, включающее в себя реализацию таких функций, как целеполагание, планирование, организация, координация, мотивирование и контроль, необходимых для достижения результатов в долгосрочной </w:t>
      </w:r>
      <w:r w:rsidRPr="00684F56">
        <w:rPr>
          <w:rFonts w:ascii="Times New Roman" w:hAnsi="Times New Roman"/>
          <w:sz w:val="28"/>
          <w:szCs w:val="28"/>
        </w:rPr>
        <w:lastRenderedPageBreak/>
        <w:t>перспективе»</w:t>
      </w:r>
      <w:r w:rsidRPr="00684F56">
        <w:rPr>
          <w:rStyle w:val="aa"/>
          <w:rFonts w:ascii="Times New Roman" w:hAnsi="Times New Roman"/>
          <w:sz w:val="28"/>
          <w:szCs w:val="28"/>
        </w:rPr>
        <w:footnoteReference w:id="21"/>
      </w:r>
      <w:r w:rsidRPr="00684F56">
        <w:rPr>
          <w:rFonts w:ascii="Times New Roman" w:hAnsi="Times New Roman"/>
          <w:sz w:val="28"/>
          <w:szCs w:val="28"/>
        </w:rPr>
        <w:t>. Рассмотрим подробнее основные функции управления, перечисленные в данном определении.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Функция организации необходима для создания максимально подходящих условий для реализации управленческих принципов. Целеполагание – стратегическая функция, под которой мы понимание формирование целей, путей развития, основных стратегических направлений. Функция планирования нужна для более детального рассмотрения процесса целеполагания.  Под планированием мы подразумеваем определение целей и задач для каждого элементы структуры организации, сроков деятельности, распределение ресурсов и т.д. Координация – функция, необходимая для создания слаженной и согласованной деятельности всех подразделений организации. Мотивирование является одной из наиболее важных социальных функций. Она нужна для побуждения персонала организации к деятельности, для повышения их уровня лояльности к компании. Высокий уровень мотивированности персонала ведёт к эффективности её деятельности. И последняя функция – контроль деятельности в организации, необходимый для того, чтобы все её подразделения соблюдали нормы, правила и задачи, прикреплённые к их должностям.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Управление знаниями так же реализует данные функции в организации, то вокруг своей предметной области. Организацией управления знаниями является создание системы управления знаниями и организации работы основных процессов управления знаниями. Целеполагание – определение ключевых знаний в организации, а так же тех, которые необходимо найти. Планированием в управлении знаниями будет организация процессов управления знаниями, распределение обязанностей между её участниками. Координация необходимо для согласования деятельности разных подразделений, участвующих в управлении знаниями (например, процесса обучения). Мотивирующая функция будет зависеть от особенностей всей системы управления знаниями. Контролирование так же будет иметь свои особенности в каждой организации – </w:t>
      </w:r>
      <w:r w:rsidRPr="00684F56">
        <w:rPr>
          <w:rFonts w:ascii="Times New Roman" w:hAnsi="Times New Roman"/>
          <w:sz w:val="28"/>
          <w:szCs w:val="28"/>
        </w:rPr>
        <w:lastRenderedPageBreak/>
        <w:t>например, аттестация сотрудников, наблюдение за процессом найма персонала, проверка обучающего материала и т.д.</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Управление знаниями – сложный процесс, включающий в себя множество отдельных задач. Самыми главными среди них мы выделяем получение, сохранение и передачу знаний. Под получением подразумевается сбор определённой информации, которая может быть полезна сотрудникам организации и </w:t>
      </w:r>
      <w:proofErr w:type="gramStart"/>
      <w:r w:rsidRPr="00684F56">
        <w:rPr>
          <w:rFonts w:ascii="Times New Roman" w:hAnsi="Times New Roman"/>
          <w:sz w:val="28"/>
          <w:szCs w:val="28"/>
        </w:rPr>
        <w:t>доступ</w:t>
      </w:r>
      <w:proofErr w:type="gramEnd"/>
      <w:r w:rsidRPr="00684F56">
        <w:rPr>
          <w:rFonts w:ascii="Times New Roman" w:hAnsi="Times New Roman"/>
          <w:sz w:val="28"/>
          <w:szCs w:val="28"/>
        </w:rPr>
        <w:t xml:space="preserve"> к которой они в будущем могут получить. Это может быть как изучение определённых компетенций лучших сотрудников, так и приглашение специалистов со стороны для обучения персонала и помощи в определённых вопросах. Сохранение знаний – так же очень важный элемент управления знаниями. Полученная информация должна быть представлена в определённом виде (документация, пособия, инструкции и т.д.), чтобы сотрудники при желании могли сами её найти. И, наконец, передача знаний, то есть донесение определённой информации до сотрудников. Это могут быть как формализованные процессы (например, в виде тренингов и обучающих курсов), так и неформализованные – в виде общения сотрудников между собой. Таким образом, данные процессы описывают все три выделенные стороны управления знаниями.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Таким образом, мы будем определять управление знаниями как создание условий для воспроизводства процессов получения, сохранения и распределения знаний в организации.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Кроме этих трёх основных процессов, можно выделить ещё и другие элементы управления знаниями. Например, хранение знаний как обеспечение условий для сохранности определённых знаний. Этой функцией могут заниматься отдельные организации – например, различные архивы, библиотеки и т.д. Диффузия знаний, под которой обычно понимают синоним распределения. Отличие диффузии в естественности этого процесса – знания распространяются по группе самостоятельно, без контроля, как воздух заполняет пространство комнаты. Этот процесс не нужно контролировать, необходимо только создать условия для его возникновения. Ещё одним популярным в наше время процессом </w:t>
      </w:r>
      <w:r w:rsidRPr="00684F56">
        <w:rPr>
          <w:rFonts w:ascii="Times New Roman" w:hAnsi="Times New Roman"/>
          <w:sz w:val="28"/>
          <w:szCs w:val="28"/>
        </w:rPr>
        <w:lastRenderedPageBreak/>
        <w:t>является аренда знаний – временное сотрудничество с носителем специфических знаний, которые не вызывают постоянной необходимостью. В наше время этим занимаются различные аутсорсинговые компании, предлагающие юридические, бухгалтерские и другие услуги.</w:t>
      </w:r>
    </w:p>
    <w:p w:rsidR="00285CFA" w:rsidRPr="00684F56" w:rsidRDefault="00285CFA"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современном обществе очень важен вопрос поддержания информационной безопасности в организации. Система управления знаниями должна обеспечивать защиту своих данных с целью сохранения знаний в организации, так как нарушение информационной безопасности является ещё одним риском в процессе сохранения знаний. Эта проблема должна быть принята во внимание персоналом, который занимается поддержанием системы управления знаниями, передав эту задачу непосредственно соответствующим специалистам.</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Существует множество классификаций знаний, существующих в организации. Знания можно разделить по уровню спецификации (специфические и общие), по степени формальности (формальные и неформальные), по области применения (организационные, маркетинговые, экономические и т.д.). Знания можно делить по предмету – знания рынка, товаров, потребителей, поставщиков, производства и т.д.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Чтобы наглядно отразить значимость знаний в современном обществе, приведём пример исследования С. В. Рассказова. Он рассмотрел влияние четырёх факторов на результативность менеджмента. </w:t>
      </w:r>
      <w:proofErr w:type="gramStart"/>
      <w:r w:rsidRPr="00684F56">
        <w:rPr>
          <w:rFonts w:ascii="Times New Roman" w:hAnsi="Times New Roman"/>
          <w:sz w:val="28"/>
          <w:szCs w:val="28"/>
        </w:rPr>
        <w:t>К данным факторам относятся: знание основ менеджмента (переменная «знание»), рациональное использование экономических средств для достижения цели (переменная «рациональность»), уровень полученного образования (переменная «образование») и удовлетворённость рабочим процессом (переменная «удовлетворённость»).</w:t>
      </w:r>
      <w:proofErr w:type="gramEnd"/>
      <w:r w:rsidRPr="00684F56">
        <w:rPr>
          <w:rFonts w:ascii="Times New Roman" w:hAnsi="Times New Roman"/>
          <w:sz w:val="28"/>
          <w:szCs w:val="28"/>
        </w:rPr>
        <w:t xml:space="preserve"> В ходе исследования была построена следующая регрессионная модель, отражающая степень влияния этих факторов на результативность.</w:t>
      </w:r>
    </w:p>
    <w:p w:rsidR="00431BEE" w:rsidRPr="00684F56" w:rsidRDefault="003E580B" w:rsidP="009F70AA">
      <w:pPr>
        <w:spacing w:after="0" w:line="360" w:lineRule="auto"/>
        <w:ind w:firstLine="567"/>
        <w:jc w:val="both"/>
        <w:rPr>
          <w:rFonts w:ascii="Times New Roman" w:hAnsi="Times New Roman"/>
          <w:sz w:val="28"/>
          <w:szCs w:val="28"/>
        </w:rPr>
      </w:pPr>
      <w:r w:rsidRPr="00684F56">
        <w:rPr>
          <w:rFonts w:ascii="Times New Roman" w:hAnsi="Times New Roman"/>
          <w:noProof/>
          <w:sz w:val="28"/>
          <w:szCs w:val="28"/>
          <w:lang w:eastAsia="ru-RU"/>
        </w:rPr>
        <w:lastRenderedPageBreak/>
        <w:drawing>
          <wp:inline distT="0" distB="0" distL="0" distR="0" wp14:anchorId="77F4505B" wp14:editId="72BBA5C5">
            <wp:extent cx="3990975" cy="3171825"/>
            <wp:effectExtent l="0" t="0" r="952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l="7748" t="-58" r="1523" b="6485"/>
                    <a:stretch>
                      <a:fillRect/>
                    </a:stretch>
                  </pic:blipFill>
                  <pic:spPr bwMode="auto">
                    <a:xfrm>
                      <a:off x="0" y="0"/>
                      <a:ext cx="3990975" cy="3171825"/>
                    </a:xfrm>
                    <a:prstGeom prst="rect">
                      <a:avLst/>
                    </a:prstGeom>
                    <a:noFill/>
                    <a:ln w="9525">
                      <a:noFill/>
                      <a:miter lim="800000"/>
                      <a:headEnd/>
                      <a:tailEnd/>
                    </a:ln>
                  </pic:spPr>
                </pic:pic>
              </a:graphicData>
            </a:graphic>
          </wp:inline>
        </w:drawing>
      </w:r>
    </w:p>
    <w:p w:rsidR="00431BEE" w:rsidRPr="00684F56" w:rsidRDefault="00431BEE" w:rsidP="009F70AA">
      <w:pPr>
        <w:spacing w:line="360" w:lineRule="auto"/>
        <w:ind w:firstLine="567"/>
        <w:jc w:val="both"/>
        <w:rPr>
          <w:rFonts w:ascii="Times New Roman" w:hAnsi="Times New Roman"/>
          <w:sz w:val="20"/>
          <w:szCs w:val="20"/>
        </w:rPr>
      </w:pPr>
      <w:r w:rsidRPr="00684F56">
        <w:rPr>
          <w:rFonts w:ascii="Times New Roman" w:hAnsi="Times New Roman"/>
          <w:sz w:val="20"/>
          <w:szCs w:val="20"/>
        </w:rPr>
        <w:t xml:space="preserve">Рис 1. </w:t>
      </w:r>
      <w:r w:rsidR="00274B64">
        <w:rPr>
          <w:rFonts w:ascii="Times New Roman" w:hAnsi="Times New Roman"/>
          <w:sz w:val="20"/>
          <w:szCs w:val="20"/>
        </w:rPr>
        <w:t xml:space="preserve">Используются данные </w:t>
      </w:r>
      <w:r w:rsidRPr="00684F56">
        <w:rPr>
          <w:rFonts w:ascii="Times New Roman" w:hAnsi="Times New Roman"/>
          <w:sz w:val="20"/>
          <w:szCs w:val="20"/>
        </w:rPr>
        <w:t>Рассказов</w:t>
      </w:r>
      <w:r w:rsidR="00274B64">
        <w:rPr>
          <w:rFonts w:ascii="Times New Roman" w:hAnsi="Times New Roman"/>
          <w:sz w:val="20"/>
          <w:szCs w:val="20"/>
        </w:rPr>
        <w:t>а</w:t>
      </w:r>
      <w:r w:rsidRPr="00684F56">
        <w:rPr>
          <w:rFonts w:ascii="Times New Roman" w:hAnsi="Times New Roman"/>
          <w:sz w:val="20"/>
          <w:szCs w:val="20"/>
        </w:rPr>
        <w:t xml:space="preserve"> С. В. Графическое изображение регрессионной модели результативности менеджера для четырех влияющих факторов</w:t>
      </w:r>
      <w:r w:rsidR="0083610F" w:rsidRPr="00684F56">
        <w:rPr>
          <w:rFonts w:ascii="Times New Roman" w:hAnsi="Times New Roman"/>
          <w:sz w:val="20"/>
          <w:szCs w:val="20"/>
        </w:rPr>
        <w:t xml:space="preserve">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На рисунке мы видим коэффициенты влияния каждого из четырёх факторов на результативность. Они получились следующие: 0,12 у параметра «удовлетворённость», 0,29 у параметра «рациональность», 0,24 у параметра «образование» и 0,36 у параметра «знания». Данный пример является отображением значимости знаний для эффективной работы менеджмента. Поэтому процесс управления знаниями оказывает большое влияние на результаты работы организации в целом.</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Знания можно классифицировать по различным параметрам. Если мы говорим о знании в целом, то можно выделить следующие его виды. Если разделять знания по его носителю, то принято выделять индивидуальное и коллективное знание. Знания бывают повествовательные (когда мы знаем, что происходит) и процессуальные (когда мы знаем, как это происходит). По степени осознанности носителем знания его делят на явные и неявные знания. Существуют так же и более широкие классификации, делящие знания более чем на две группы. Знания в организации, кроме уже перечисленных классификаций, можно разделить по области применения – экономические, социальные, </w:t>
      </w:r>
      <w:r w:rsidRPr="00684F56">
        <w:rPr>
          <w:rFonts w:ascii="Times New Roman" w:hAnsi="Times New Roman"/>
          <w:sz w:val="28"/>
          <w:szCs w:val="28"/>
        </w:rPr>
        <w:lastRenderedPageBreak/>
        <w:t xml:space="preserve">культурные, маркетинговые, юридические и т.д. Часто знания делят по предмету – знания поставщиков, знание рынка, знание товаров и другие.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Знания в организации зачастую перерастают в компетенции. Компетенции – это определённые знания, умения, навыки, которые позволяют эффективно справляться с рабочей задачей</w:t>
      </w:r>
      <w:r w:rsidRPr="00684F56">
        <w:rPr>
          <w:rStyle w:val="aa"/>
          <w:rFonts w:ascii="Times New Roman" w:hAnsi="Times New Roman"/>
          <w:sz w:val="28"/>
          <w:szCs w:val="28"/>
        </w:rPr>
        <w:footnoteReference w:id="22"/>
      </w:r>
      <w:r w:rsidRPr="00684F56">
        <w:rPr>
          <w:rFonts w:ascii="Times New Roman" w:hAnsi="Times New Roman"/>
          <w:sz w:val="28"/>
          <w:szCs w:val="28"/>
        </w:rPr>
        <w:t>. Компетенции предшествует определённый вид знания – знание эмпирическое</w:t>
      </w:r>
      <w:r w:rsidRPr="00684F56">
        <w:rPr>
          <w:rStyle w:val="aa"/>
          <w:rFonts w:ascii="Times New Roman" w:hAnsi="Times New Roman"/>
          <w:sz w:val="28"/>
          <w:szCs w:val="28"/>
        </w:rPr>
        <w:footnoteReference w:id="23"/>
      </w:r>
      <w:r w:rsidRPr="00684F56">
        <w:rPr>
          <w:rFonts w:ascii="Times New Roman" w:hAnsi="Times New Roman"/>
          <w:sz w:val="28"/>
          <w:szCs w:val="28"/>
        </w:rPr>
        <w:t xml:space="preserve">. Зачастую оно оказывается очень значимым для организации. Такое знание основывается на опыте, глубоком понимании рабочих процессов и обычно оно является неявным. Обладатели такого знания очень ценятся в организации, но его сложно передать другим людям. Такое знание часто так же зависит и от личностных характеристик человека, поэтому его уже сложно назвать объективным.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Как мы уже говорили ранее, в современных крупных компаниях существует особые системы управления знаниями, которые постоянно внедряются в ведущих организациях. Под системой управления знаниями мы понимаем комплекс мер, принимаемый организацией для формирования процесса управления знаниями</w:t>
      </w:r>
      <w:r w:rsidRPr="00684F56">
        <w:rPr>
          <w:rStyle w:val="aa"/>
          <w:rFonts w:ascii="Times New Roman" w:hAnsi="Times New Roman"/>
          <w:sz w:val="28"/>
          <w:szCs w:val="28"/>
        </w:rPr>
        <w:footnoteReference w:id="24"/>
      </w:r>
      <w:r w:rsidRPr="00684F56">
        <w:rPr>
          <w:rFonts w:ascii="Times New Roman" w:hAnsi="Times New Roman"/>
          <w:sz w:val="28"/>
          <w:szCs w:val="28"/>
        </w:rPr>
        <w:t xml:space="preserve">. Опишем основные этапы внедрения и работы такой системы (схема 1). </w:t>
      </w:r>
    </w:p>
    <w:p w:rsidR="00431BEE" w:rsidRPr="00684F56" w:rsidRDefault="003E580B" w:rsidP="009F70AA">
      <w:pPr>
        <w:spacing w:after="0" w:line="360" w:lineRule="auto"/>
        <w:jc w:val="center"/>
        <w:rPr>
          <w:rFonts w:ascii="Times New Roman" w:hAnsi="Times New Roman"/>
          <w:sz w:val="28"/>
          <w:szCs w:val="28"/>
        </w:rPr>
      </w:pPr>
      <w:r w:rsidRPr="00684F56">
        <w:rPr>
          <w:rFonts w:ascii="Times New Roman" w:hAnsi="Times New Roman"/>
          <w:noProof/>
          <w:sz w:val="28"/>
          <w:szCs w:val="28"/>
          <w:lang w:eastAsia="ru-RU"/>
        </w:rPr>
        <w:drawing>
          <wp:inline distT="0" distB="0" distL="0" distR="0" wp14:anchorId="23D37A5E" wp14:editId="030A2F1C">
            <wp:extent cx="4428698" cy="3050537"/>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4441152" cy="3059116"/>
                    </a:xfrm>
                    <a:prstGeom prst="rect">
                      <a:avLst/>
                    </a:prstGeom>
                    <a:noFill/>
                    <a:ln w="9525">
                      <a:noFill/>
                      <a:miter lim="800000"/>
                      <a:headEnd/>
                      <a:tailEnd/>
                    </a:ln>
                  </pic:spPr>
                </pic:pic>
              </a:graphicData>
            </a:graphic>
          </wp:inline>
        </w:drawing>
      </w:r>
    </w:p>
    <w:p w:rsidR="00431BEE" w:rsidRPr="00684F56" w:rsidRDefault="00431BEE" w:rsidP="009F70AA">
      <w:pPr>
        <w:spacing w:after="0" w:line="360" w:lineRule="auto"/>
        <w:jc w:val="center"/>
        <w:rPr>
          <w:rFonts w:ascii="Times New Roman" w:hAnsi="Times New Roman"/>
          <w:sz w:val="20"/>
          <w:szCs w:val="20"/>
        </w:rPr>
      </w:pPr>
      <w:r w:rsidRPr="00684F56">
        <w:rPr>
          <w:rFonts w:ascii="Times New Roman" w:hAnsi="Times New Roman"/>
          <w:sz w:val="20"/>
          <w:szCs w:val="20"/>
        </w:rPr>
        <w:t>Схема 1.</w:t>
      </w:r>
      <w:r w:rsidRPr="00684F56">
        <w:rPr>
          <w:rFonts w:ascii="Times New Roman" w:hAnsi="Times New Roman"/>
          <w:noProof/>
          <w:sz w:val="20"/>
          <w:szCs w:val="20"/>
          <w:lang w:eastAsia="ru-RU"/>
        </w:rPr>
        <w:t xml:space="preserve"> </w:t>
      </w:r>
      <w:r w:rsidRPr="00684F56">
        <w:rPr>
          <w:rFonts w:ascii="Times New Roman" w:hAnsi="Times New Roman"/>
          <w:sz w:val="20"/>
          <w:szCs w:val="20"/>
        </w:rPr>
        <w:t xml:space="preserve"> </w:t>
      </w:r>
      <w:r w:rsidR="00274B64">
        <w:rPr>
          <w:rFonts w:ascii="Times New Roman" w:hAnsi="Times New Roman"/>
          <w:sz w:val="20"/>
          <w:szCs w:val="20"/>
        </w:rPr>
        <w:t>Внедрение</w:t>
      </w:r>
      <w:r w:rsidRPr="00684F56">
        <w:rPr>
          <w:rFonts w:ascii="Times New Roman" w:hAnsi="Times New Roman"/>
          <w:sz w:val="20"/>
          <w:szCs w:val="20"/>
        </w:rPr>
        <w:t xml:space="preserve"> системы управления знаниями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 xml:space="preserve">Для начала, организация принимает решение о внедрении системы управления знаниями. Она может называть этот процесс по-другому, но суть его сводится к тому, чтобы наладить процесс перемещения знаний внутри организации. Создание команды – это следующий этап. Он зачастую не используется, так как этот элемент структуры организации не все могут себе позволить. Обычно в организации в этот процесс вовлекаются руководители различных подразделений, их ключевые представители.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Дальнейшие процессы описывают действие самой системы в целом. На схеме они выделены квадратом со штриховой линией, потому что эти процессы являются циклическими, то есть мы постоянно возвращаемся от последнего к первому в рамках этого квадрата. Если провести анализ самой организации, то можно выявить основные её проблемы. Эти проблемы так же видны из анализа результатов деятельности, ситуации на рынке, мнения потребителей и т.д. После того, как проблема выявлена, происходит запрос на определённое знание. Это может быть как уже существующее в организации знание, так и новое, которое ещё необходимо найти либо создать.</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Запрос на знание разделяет нас на два пути. Если мы будем использовать уже имеющееся знание, то мы должны найти его, то есть, поручить задание определённому сотруднику. Если же это боле структурированное знание, то можно попробовать найти его в базе знаний организации.  Когда мы нашли знание, мы можем его использовать. Этот путь в схеме подходит только для тех случаев, когда знание уже существует в организации.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Если же необходимо новое знание (например, при появлении проблемы, с которой организация раньше не сталкивалась), то сначала происходит процесс создания знания. Когда знание получено, его нужно распределить между всеми необходимыми участниками рабочего процесса. Затем, когда все участники рабочего процесса проинструктированы, можно использовать знания, то есть приступать к выполнению рабочей задачи. Если ест такая возможность, то стоит поместить это знание в базу данных организации, чтобы оно сохранилось в компании.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Для функционирования системы управления знаниями необходимы следующие три компонента:</w:t>
      </w:r>
    </w:p>
    <w:p w:rsidR="00431BEE" w:rsidRPr="00274B64" w:rsidRDefault="00431BEE" w:rsidP="009F70AA">
      <w:pPr>
        <w:pStyle w:val="ab"/>
        <w:numPr>
          <w:ilvl w:val="0"/>
          <w:numId w:val="21"/>
        </w:numPr>
        <w:spacing w:after="0" w:line="360" w:lineRule="auto"/>
        <w:ind w:left="0" w:firstLine="567"/>
        <w:jc w:val="both"/>
        <w:rPr>
          <w:rFonts w:ascii="Times New Roman" w:hAnsi="Times New Roman"/>
          <w:sz w:val="28"/>
          <w:szCs w:val="28"/>
        </w:rPr>
      </w:pPr>
      <w:r w:rsidRPr="00274B64">
        <w:rPr>
          <w:rFonts w:ascii="Times New Roman" w:hAnsi="Times New Roman"/>
          <w:sz w:val="28"/>
          <w:szCs w:val="28"/>
        </w:rPr>
        <w:t>Технологии (современные информационные технологии, позволяющие создавать условия для перемещения знаний внутри организации);</w:t>
      </w:r>
    </w:p>
    <w:p w:rsidR="00431BEE" w:rsidRPr="00274B64" w:rsidRDefault="00431BEE" w:rsidP="009F70AA">
      <w:pPr>
        <w:pStyle w:val="ab"/>
        <w:numPr>
          <w:ilvl w:val="0"/>
          <w:numId w:val="21"/>
        </w:numPr>
        <w:spacing w:after="0" w:line="360" w:lineRule="auto"/>
        <w:ind w:left="0" w:firstLine="567"/>
        <w:jc w:val="both"/>
        <w:rPr>
          <w:rFonts w:ascii="Times New Roman" w:hAnsi="Times New Roman"/>
          <w:sz w:val="28"/>
          <w:szCs w:val="28"/>
        </w:rPr>
      </w:pPr>
      <w:r w:rsidRPr="00274B64">
        <w:rPr>
          <w:rFonts w:ascii="Times New Roman" w:hAnsi="Times New Roman"/>
          <w:sz w:val="28"/>
          <w:szCs w:val="28"/>
        </w:rPr>
        <w:t>Менеджмент (управленческий аппарат или отдельные руководители, контролирующие данный процесс);</w:t>
      </w:r>
    </w:p>
    <w:p w:rsidR="00431BEE" w:rsidRPr="00274B64" w:rsidRDefault="00431BEE" w:rsidP="009F70AA">
      <w:pPr>
        <w:pStyle w:val="ab"/>
        <w:numPr>
          <w:ilvl w:val="0"/>
          <w:numId w:val="21"/>
        </w:numPr>
        <w:spacing w:after="0" w:line="360" w:lineRule="auto"/>
        <w:ind w:left="0" w:firstLine="567"/>
        <w:jc w:val="both"/>
        <w:rPr>
          <w:rFonts w:ascii="Times New Roman" w:hAnsi="Times New Roman"/>
          <w:sz w:val="28"/>
          <w:szCs w:val="28"/>
        </w:rPr>
      </w:pPr>
      <w:r w:rsidRPr="00274B64">
        <w:rPr>
          <w:rFonts w:ascii="Times New Roman" w:hAnsi="Times New Roman"/>
          <w:sz w:val="28"/>
          <w:szCs w:val="28"/>
        </w:rPr>
        <w:t>Персонал (основной источник, носитель, создатель и способ передачи знаний внутри организации).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Изучение технологий и менеджмента не входит в основную предметную область социологии, поэтому мы сконцентрировались на описании роли персонала в процессе управления знаниями.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Чтобы эти сети успешно функционировали. Необходимо создать особую организационную культуру. На</w:t>
      </w:r>
      <w:r w:rsidRPr="00684F56">
        <w:rPr>
          <w:rFonts w:ascii="Times New Roman" w:hAnsi="Times New Roman"/>
          <w:sz w:val="28"/>
          <w:szCs w:val="28"/>
          <w:lang w:val="en-US"/>
        </w:rPr>
        <w:t xml:space="preserve"> </w:t>
      </w:r>
      <w:r w:rsidRPr="00684F56">
        <w:rPr>
          <w:rFonts w:ascii="Times New Roman" w:hAnsi="Times New Roman"/>
          <w:sz w:val="28"/>
          <w:szCs w:val="28"/>
        </w:rPr>
        <w:t>западе</w:t>
      </w:r>
      <w:r w:rsidRPr="00684F56">
        <w:rPr>
          <w:rFonts w:ascii="Times New Roman" w:hAnsi="Times New Roman"/>
          <w:sz w:val="28"/>
          <w:szCs w:val="28"/>
          <w:lang w:val="en-US"/>
        </w:rPr>
        <w:t xml:space="preserve"> </w:t>
      </w:r>
      <w:r w:rsidRPr="00684F56">
        <w:rPr>
          <w:rFonts w:ascii="Times New Roman" w:hAnsi="Times New Roman"/>
          <w:sz w:val="28"/>
          <w:szCs w:val="28"/>
        </w:rPr>
        <w:t>её</w:t>
      </w:r>
      <w:r w:rsidRPr="00684F56">
        <w:rPr>
          <w:rFonts w:ascii="Times New Roman" w:hAnsi="Times New Roman"/>
          <w:sz w:val="28"/>
          <w:szCs w:val="28"/>
          <w:lang w:val="en-US"/>
        </w:rPr>
        <w:t xml:space="preserve"> </w:t>
      </w:r>
      <w:r w:rsidRPr="00684F56">
        <w:rPr>
          <w:rFonts w:ascii="Times New Roman" w:hAnsi="Times New Roman"/>
          <w:sz w:val="28"/>
          <w:szCs w:val="28"/>
        </w:rPr>
        <w:t>принято</w:t>
      </w:r>
      <w:r w:rsidRPr="00684F56">
        <w:rPr>
          <w:rFonts w:ascii="Times New Roman" w:hAnsi="Times New Roman"/>
          <w:sz w:val="28"/>
          <w:szCs w:val="28"/>
          <w:lang w:val="en-US"/>
        </w:rPr>
        <w:t xml:space="preserve">  </w:t>
      </w:r>
      <w:r w:rsidRPr="00684F56">
        <w:rPr>
          <w:rFonts w:ascii="Times New Roman" w:hAnsi="Times New Roman"/>
          <w:sz w:val="28"/>
          <w:szCs w:val="28"/>
        </w:rPr>
        <w:t>называть</w:t>
      </w:r>
      <w:r w:rsidRPr="00684F56">
        <w:rPr>
          <w:rFonts w:ascii="Times New Roman" w:hAnsi="Times New Roman"/>
          <w:sz w:val="28"/>
          <w:szCs w:val="28"/>
          <w:lang w:val="en-US"/>
        </w:rPr>
        <w:t xml:space="preserve"> knowledge-creating and knowledge-sharing culture</w:t>
      </w:r>
      <w:r w:rsidRPr="00684F56">
        <w:rPr>
          <w:rStyle w:val="aa"/>
          <w:rFonts w:ascii="Times New Roman" w:hAnsi="Times New Roman"/>
          <w:sz w:val="28"/>
          <w:szCs w:val="28"/>
          <w:lang w:val="en-US"/>
        </w:rPr>
        <w:footnoteReference w:id="25"/>
      </w:r>
      <w:r w:rsidRPr="00684F56">
        <w:rPr>
          <w:rFonts w:ascii="Times New Roman" w:hAnsi="Times New Roman"/>
          <w:sz w:val="28"/>
          <w:szCs w:val="28"/>
          <w:lang w:val="en-US"/>
        </w:rPr>
        <w:t xml:space="preserve">. </w:t>
      </w:r>
      <w:r w:rsidRPr="00684F56">
        <w:rPr>
          <w:rFonts w:ascii="Times New Roman" w:hAnsi="Times New Roman"/>
          <w:sz w:val="28"/>
          <w:szCs w:val="28"/>
        </w:rPr>
        <w:t xml:space="preserve">Это культура уже давно стала предметом изучения многих учёных в сферах социологии, менеджмента и управления. Так же этот вопрос плотно изучается для проведения исследований социальных сетей организации, то есть с использованием сетевого подхода. </w:t>
      </w:r>
    </w:p>
    <w:p w:rsidR="00431BEE" w:rsidRPr="00684F56" w:rsidRDefault="00431BEE" w:rsidP="009F70AA">
      <w:pPr>
        <w:spacing w:after="0" w:line="360" w:lineRule="auto"/>
        <w:ind w:firstLine="567"/>
        <w:jc w:val="both"/>
        <w:rPr>
          <w:rFonts w:ascii="Times New Roman" w:hAnsi="Times New Roman"/>
          <w:sz w:val="28"/>
          <w:szCs w:val="28"/>
        </w:rPr>
      </w:pPr>
      <w:proofErr w:type="gramStart"/>
      <w:r w:rsidRPr="00684F56">
        <w:rPr>
          <w:rFonts w:ascii="Times New Roman" w:hAnsi="Times New Roman"/>
          <w:sz w:val="28"/>
          <w:szCs w:val="28"/>
        </w:rPr>
        <w:t xml:space="preserve">«Подводя итог, для успешного деления знаниями в сети необходимо разработать методы (1) для мотивации сотрудников принимать участие и открыто делиться ценными знаниями (предотвращая </w:t>
      </w:r>
      <w:r w:rsidRPr="00684F56">
        <w:rPr>
          <w:rStyle w:val="hps"/>
          <w:sz w:val="28"/>
          <w:szCs w:val="28"/>
        </w:rPr>
        <w:t>нежелательные</w:t>
      </w:r>
      <w:r w:rsidRPr="00684F56">
        <w:rPr>
          <w:rFonts w:ascii="Times New Roman" w:hAnsi="Times New Roman"/>
          <w:sz w:val="28"/>
          <w:szCs w:val="28"/>
        </w:rPr>
        <w:t xml:space="preserve"> </w:t>
      </w:r>
      <w:r w:rsidRPr="00684F56">
        <w:rPr>
          <w:rStyle w:val="hps"/>
          <w:sz w:val="28"/>
          <w:szCs w:val="28"/>
        </w:rPr>
        <w:t>переливы</w:t>
      </w:r>
      <w:r w:rsidRPr="00684F56">
        <w:rPr>
          <w:rFonts w:ascii="Times New Roman" w:hAnsi="Times New Roman"/>
          <w:sz w:val="28"/>
          <w:szCs w:val="28"/>
        </w:rPr>
        <w:t xml:space="preserve"> </w:t>
      </w:r>
      <w:r w:rsidRPr="00684F56">
        <w:rPr>
          <w:rStyle w:val="hps"/>
          <w:sz w:val="28"/>
          <w:szCs w:val="28"/>
        </w:rPr>
        <w:t>конкурентов</w:t>
      </w:r>
      <w:r w:rsidRPr="00684F56">
        <w:rPr>
          <w:rFonts w:ascii="Times New Roman" w:hAnsi="Times New Roman"/>
          <w:sz w:val="28"/>
          <w:szCs w:val="28"/>
        </w:rPr>
        <w:t>), (2) предотвращения фрирайдеров [временных сотрудников, целью которых является получение чужих знаний], и (3) снижения затрат, связанных с поиском и доступом к различным типам ценных знаний»</w:t>
      </w:r>
      <w:r w:rsidRPr="00684F56">
        <w:rPr>
          <w:rStyle w:val="aa"/>
          <w:rFonts w:ascii="Times New Roman" w:hAnsi="Times New Roman"/>
          <w:sz w:val="28"/>
          <w:szCs w:val="28"/>
        </w:rPr>
        <w:footnoteReference w:id="26"/>
      </w:r>
      <w:r w:rsidRPr="00684F56">
        <w:rPr>
          <w:rFonts w:ascii="Times New Roman" w:hAnsi="Times New Roman"/>
          <w:sz w:val="28"/>
          <w:szCs w:val="28"/>
        </w:rPr>
        <w:t xml:space="preserve">. </w:t>
      </w:r>
      <w:proofErr w:type="gramEnd"/>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Создание такой культуры в организац</w:t>
      </w:r>
      <w:proofErr w:type="gramStart"/>
      <w:r w:rsidRPr="00684F56">
        <w:rPr>
          <w:rFonts w:ascii="Times New Roman" w:hAnsi="Times New Roman"/>
          <w:sz w:val="28"/>
          <w:szCs w:val="28"/>
        </w:rPr>
        <w:t>ии и её</w:t>
      </w:r>
      <w:proofErr w:type="gramEnd"/>
      <w:r w:rsidRPr="00684F56">
        <w:rPr>
          <w:rFonts w:ascii="Times New Roman" w:hAnsi="Times New Roman"/>
          <w:sz w:val="28"/>
          <w:szCs w:val="28"/>
        </w:rPr>
        <w:t xml:space="preserve"> анализ является, на наш взгляд, одной из предметных областей социологии знания. Мы будем применять для изучения организационной культуры методы сетевого анализа сетей знаний и социальных сетей внутри организации.</w:t>
      </w:r>
    </w:p>
    <w:p w:rsidR="00431BEE" w:rsidRPr="00684F56" w:rsidRDefault="00431BEE" w:rsidP="001E6374">
      <w:pPr>
        <w:pStyle w:val="2"/>
        <w:spacing w:after="240"/>
        <w:jc w:val="center"/>
        <w:rPr>
          <w:rFonts w:ascii="Times New Roman" w:hAnsi="Times New Roman"/>
          <w:color w:val="auto"/>
          <w:sz w:val="28"/>
          <w:szCs w:val="28"/>
        </w:rPr>
      </w:pPr>
      <w:bookmarkStart w:id="5" w:name="_Toc451710899"/>
      <w:r w:rsidRPr="00684F56">
        <w:rPr>
          <w:rFonts w:ascii="Times New Roman" w:hAnsi="Times New Roman"/>
          <w:color w:val="auto"/>
          <w:sz w:val="28"/>
          <w:szCs w:val="28"/>
        </w:rPr>
        <w:lastRenderedPageBreak/>
        <w:t>1.3 Выводы по первой главе</w:t>
      </w:r>
      <w:bookmarkEnd w:id="5"/>
    </w:p>
    <w:p w:rsidR="00431BEE" w:rsidRPr="00684F56" w:rsidRDefault="00431BEE" w:rsidP="00292BB0">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 первой главе мы рассмотрели теоретические основания для изучения системы управления знаниями в коммерческой организации. </w:t>
      </w:r>
      <w:r w:rsidR="0051292E" w:rsidRPr="00684F56">
        <w:rPr>
          <w:rFonts w:ascii="Times New Roman" w:hAnsi="Times New Roman"/>
          <w:sz w:val="28"/>
          <w:szCs w:val="28"/>
        </w:rPr>
        <w:t>М</w:t>
      </w:r>
      <w:r w:rsidRPr="00684F56">
        <w:rPr>
          <w:rFonts w:ascii="Times New Roman" w:hAnsi="Times New Roman"/>
          <w:sz w:val="28"/>
          <w:szCs w:val="28"/>
        </w:rPr>
        <w:t xml:space="preserve">ы описали основные этапы развития социологии знания, </w:t>
      </w:r>
      <w:r w:rsidR="0051292E" w:rsidRPr="00684F56">
        <w:rPr>
          <w:rFonts w:ascii="Times New Roman" w:hAnsi="Times New Roman"/>
          <w:sz w:val="28"/>
          <w:szCs w:val="28"/>
        </w:rPr>
        <w:t>рассмотрели</w:t>
      </w:r>
      <w:r w:rsidRPr="00684F56">
        <w:rPr>
          <w:rFonts w:ascii="Times New Roman" w:hAnsi="Times New Roman"/>
          <w:sz w:val="28"/>
          <w:szCs w:val="28"/>
        </w:rPr>
        <w:t xml:space="preserve"> </w:t>
      </w:r>
      <w:r w:rsidR="0051292E" w:rsidRPr="00684F56">
        <w:rPr>
          <w:rFonts w:ascii="Times New Roman" w:hAnsi="Times New Roman"/>
          <w:sz w:val="28"/>
          <w:szCs w:val="28"/>
        </w:rPr>
        <w:t>ключевые теории и концепции. Ранние концепции рассматривают объективные параметры знаний, их влияние на общественное мышление в виде идеологии. Более поздние концепции рассматривают субъективные параметры знаний, повседневные знания. Было определено, что о</w:t>
      </w:r>
      <w:r w:rsidRPr="00684F56">
        <w:rPr>
          <w:rFonts w:ascii="Times New Roman" w:hAnsi="Times New Roman"/>
          <w:sz w:val="28"/>
          <w:szCs w:val="28"/>
        </w:rPr>
        <w:t xml:space="preserve">сновным объектом изучения социологии знания являются социальные аспекты знаний, существующих в обществе. Предметом является взаимоотношение между знаниями и социальным контекстом, в котором они существуют. По </w:t>
      </w:r>
      <w:r w:rsidR="0051292E" w:rsidRPr="00684F56">
        <w:rPr>
          <w:rFonts w:ascii="Times New Roman" w:hAnsi="Times New Roman"/>
          <w:sz w:val="28"/>
          <w:szCs w:val="28"/>
        </w:rPr>
        <w:t>со</w:t>
      </w:r>
      <w:r w:rsidRPr="00684F56">
        <w:rPr>
          <w:rFonts w:ascii="Times New Roman" w:hAnsi="Times New Roman"/>
          <w:sz w:val="28"/>
          <w:szCs w:val="28"/>
        </w:rPr>
        <w:t xml:space="preserve">отношению между знаниями и социальным контекстом (то есть того, что из них первично и определяет другое), мы выделили две традиции в социологии знаний. </w:t>
      </w:r>
    </w:p>
    <w:p w:rsidR="00431BEE" w:rsidRPr="00684F56" w:rsidRDefault="00431BEE" w:rsidP="00292BB0">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 нашей работы мы придерживаемся первичности социального контекста, который определяет </w:t>
      </w:r>
      <w:r w:rsidR="0051292E" w:rsidRPr="00684F56">
        <w:rPr>
          <w:rFonts w:ascii="Times New Roman" w:hAnsi="Times New Roman"/>
          <w:sz w:val="28"/>
          <w:szCs w:val="28"/>
        </w:rPr>
        <w:t>содержание знаний, существующих</w:t>
      </w:r>
      <w:r w:rsidRPr="00684F56">
        <w:rPr>
          <w:rFonts w:ascii="Times New Roman" w:hAnsi="Times New Roman"/>
          <w:sz w:val="28"/>
          <w:szCs w:val="28"/>
        </w:rPr>
        <w:t xml:space="preserve"> в данном обществе. В качестве основных теорий, подтверждающих нашу точку зрения, мы рассмотрели феноменологический подход А. </w:t>
      </w:r>
      <w:proofErr w:type="spellStart"/>
      <w:r w:rsidRPr="00684F56">
        <w:rPr>
          <w:rFonts w:ascii="Times New Roman" w:hAnsi="Times New Roman"/>
          <w:sz w:val="28"/>
          <w:szCs w:val="28"/>
        </w:rPr>
        <w:t>Шюца</w:t>
      </w:r>
      <w:proofErr w:type="spellEnd"/>
      <w:r w:rsidRPr="00684F56">
        <w:rPr>
          <w:rFonts w:ascii="Times New Roman" w:hAnsi="Times New Roman"/>
          <w:sz w:val="28"/>
          <w:szCs w:val="28"/>
        </w:rPr>
        <w:t xml:space="preserve">, теорию социального конструирования реальности П. Бергера и Т. Лукмана, концепции Э. Дюркгейма и К. Маркса. </w:t>
      </w:r>
    </w:p>
    <w:p w:rsidR="00431BEE" w:rsidRPr="00684F56" w:rsidRDefault="00431BEE" w:rsidP="009F70AA">
      <w:pPr>
        <w:spacing w:after="0" w:line="360" w:lineRule="auto"/>
        <w:ind w:firstLine="708"/>
        <w:jc w:val="both"/>
        <w:rPr>
          <w:rFonts w:ascii="Times New Roman" w:hAnsi="Times New Roman"/>
          <w:sz w:val="28"/>
          <w:szCs w:val="28"/>
        </w:rPr>
      </w:pPr>
      <w:r w:rsidRPr="00684F56">
        <w:rPr>
          <w:rFonts w:ascii="Times New Roman" w:hAnsi="Times New Roman"/>
          <w:sz w:val="28"/>
          <w:szCs w:val="28"/>
        </w:rPr>
        <w:t xml:space="preserve">Во второй части мы дали определение основным </w:t>
      </w:r>
      <w:r w:rsidR="0051292E" w:rsidRPr="00684F56">
        <w:rPr>
          <w:rFonts w:ascii="Times New Roman" w:hAnsi="Times New Roman"/>
          <w:sz w:val="28"/>
          <w:szCs w:val="28"/>
        </w:rPr>
        <w:t xml:space="preserve">теоретическим </w:t>
      </w:r>
      <w:r w:rsidRPr="00684F56">
        <w:rPr>
          <w:rFonts w:ascii="Times New Roman" w:hAnsi="Times New Roman"/>
          <w:sz w:val="28"/>
          <w:szCs w:val="28"/>
        </w:rPr>
        <w:t>понятиям</w:t>
      </w:r>
      <w:r w:rsidR="0051292E" w:rsidRPr="00684F56">
        <w:rPr>
          <w:rFonts w:ascii="Times New Roman" w:hAnsi="Times New Roman"/>
          <w:sz w:val="28"/>
          <w:szCs w:val="28"/>
        </w:rPr>
        <w:t xml:space="preserve"> нашей работы – </w:t>
      </w:r>
      <w:r w:rsidRPr="00684F56">
        <w:rPr>
          <w:rFonts w:ascii="Times New Roman" w:hAnsi="Times New Roman"/>
          <w:sz w:val="28"/>
          <w:szCs w:val="28"/>
        </w:rPr>
        <w:t>знание, управление знаниями, система управления знаниями. Мы так же описали основные</w:t>
      </w:r>
      <w:r w:rsidR="0051292E" w:rsidRPr="00684F56">
        <w:rPr>
          <w:rFonts w:ascii="Times New Roman" w:hAnsi="Times New Roman"/>
          <w:sz w:val="28"/>
          <w:szCs w:val="28"/>
        </w:rPr>
        <w:t xml:space="preserve"> управленческие</w:t>
      </w:r>
      <w:r w:rsidRPr="00684F56">
        <w:rPr>
          <w:rFonts w:ascii="Times New Roman" w:hAnsi="Times New Roman"/>
          <w:sz w:val="28"/>
          <w:szCs w:val="28"/>
        </w:rPr>
        <w:t xml:space="preserve"> функции </w:t>
      </w:r>
      <w:r w:rsidR="0051292E" w:rsidRPr="00684F56">
        <w:rPr>
          <w:rFonts w:ascii="Times New Roman" w:hAnsi="Times New Roman"/>
          <w:sz w:val="28"/>
          <w:szCs w:val="28"/>
        </w:rPr>
        <w:t xml:space="preserve">системы </w:t>
      </w:r>
      <w:r w:rsidRPr="00684F56">
        <w:rPr>
          <w:rFonts w:ascii="Times New Roman" w:hAnsi="Times New Roman"/>
          <w:sz w:val="28"/>
          <w:szCs w:val="28"/>
        </w:rPr>
        <w:t>управлени</w:t>
      </w:r>
      <w:r w:rsidR="0051292E" w:rsidRPr="00684F56">
        <w:rPr>
          <w:rFonts w:ascii="Times New Roman" w:hAnsi="Times New Roman"/>
          <w:sz w:val="28"/>
          <w:szCs w:val="28"/>
        </w:rPr>
        <w:t>я</w:t>
      </w:r>
      <w:r w:rsidRPr="00684F56">
        <w:rPr>
          <w:rFonts w:ascii="Times New Roman" w:hAnsi="Times New Roman"/>
          <w:sz w:val="28"/>
          <w:szCs w:val="28"/>
        </w:rPr>
        <w:t xml:space="preserve"> знаниями. Мы </w:t>
      </w:r>
      <w:r w:rsidR="00292BB0">
        <w:rPr>
          <w:rFonts w:ascii="Times New Roman" w:hAnsi="Times New Roman"/>
          <w:sz w:val="28"/>
          <w:szCs w:val="28"/>
        </w:rPr>
        <w:t>проанализировали</w:t>
      </w:r>
      <w:r w:rsidRPr="00684F56">
        <w:rPr>
          <w:rFonts w:ascii="Times New Roman" w:hAnsi="Times New Roman"/>
          <w:sz w:val="28"/>
          <w:szCs w:val="28"/>
        </w:rPr>
        <w:t xml:space="preserve"> процесс формирования и внедрения </w:t>
      </w:r>
      <w:r w:rsidR="00E77FAB" w:rsidRPr="00684F56">
        <w:rPr>
          <w:rFonts w:ascii="Times New Roman" w:hAnsi="Times New Roman"/>
          <w:sz w:val="28"/>
          <w:szCs w:val="28"/>
        </w:rPr>
        <w:t xml:space="preserve">данной </w:t>
      </w:r>
      <w:r w:rsidRPr="00684F56">
        <w:rPr>
          <w:rFonts w:ascii="Times New Roman" w:hAnsi="Times New Roman"/>
          <w:sz w:val="28"/>
          <w:szCs w:val="28"/>
        </w:rPr>
        <w:t xml:space="preserve">системы в организацию, описали этапы её функционирования. </w:t>
      </w:r>
    </w:p>
    <w:p w:rsidR="00431BEE" w:rsidRPr="00274B64" w:rsidRDefault="0093295E" w:rsidP="009F70AA">
      <w:pPr>
        <w:spacing w:after="0" w:line="360" w:lineRule="auto"/>
        <w:ind w:firstLine="708"/>
        <w:jc w:val="both"/>
        <w:rPr>
          <w:rFonts w:ascii="Times New Roman" w:hAnsi="Times New Roman"/>
          <w:sz w:val="28"/>
          <w:szCs w:val="28"/>
        </w:rPr>
      </w:pPr>
      <w:r w:rsidRPr="00684F56">
        <w:rPr>
          <w:rFonts w:ascii="Times New Roman" w:hAnsi="Times New Roman"/>
          <w:sz w:val="28"/>
          <w:szCs w:val="28"/>
        </w:rPr>
        <w:t xml:space="preserve">Среди процессов, входящих в управление знаниями, мы выделили в качестве наиболее важных </w:t>
      </w:r>
      <w:r w:rsidR="00431BEE" w:rsidRPr="00684F56">
        <w:rPr>
          <w:rFonts w:ascii="Times New Roman" w:hAnsi="Times New Roman"/>
          <w:sz w:val="28"/>
          <w:szCs w:val="28"/>
        </w:rPr>
        <w:t>поиск, распределение и сохранение знаний. Функции управления знаниями необходимы для создания условий и реализации данных процессов. Мы определили наиболее важной социальной функцией управления знаний создание организационной культуры, в которой принято открытое распределение знаний между сотрудниками в связи с существованием высокого уровня доверия.</w:t>
      </w:r>
    </w:p>
    <w:p w:rsidR="00431BEE" w:rsidRDefault="001E6374" w:rsidP="001E6374">
      <w:pPr>
        <w:pStyle w:val="1"/>
        <w:spacing w:after="240"/>
        <w:jc w:val="center"/>
        <w:rPr>
          <w:rFonts w:ascii="Times New Roman" w:hAnsi="Times New Roman"/>
          <w:color w:val="auto"/>
          <w:sz w:val="32"/>
          <w:szCs w:val="32"/>
        </w:rPr>
      </w:pPr>
      <w:bookmarkStart w:id="6" w:name="_Toc451710900"/>
      <w:r>
        <w:rPr>
          <w:rFonts w:ascii="Times New Roman" w:hAnsi="Times New Roman"/>
          <w:color w:val="auto"/>
          <w:sz w:val="32"/>
          <w:szCs w:val="32"/>
        </w:rPr>
        <w:lastRenderedPageBreak/>
        <w:t xml:space="preserve">Глава </w:t>
      </w:r>
      <w:r w:rsidR="00431BEE" w:rsidRPr="00684F56">
        <w:rPr>
          <w:rFonts w:ascii="Times New Roman" w:hAnsi="Times New Roman"/>
          <w:color w:val="auto"/>
          <w:sz w:val="32"/>
          <w:szCs w:val="32"/>
        </w:rPr>
        <w:t xml:space="preserve">2. Социологические основы сетевого подхода к </w:t>
      </w:r>
      <w:r w:rsidR="00F0121E" w:rsidRPr="00684F56">
        <w:rPr>
          <w:rFonts w:ascii="Times New Roman" w:hAnsi="Times New Roman"/>
          <w:color w:val="auto"/>
          <w:sz w:val="32"/>
          <w:szCs w:val="32"/>
        </w:rPr>
        <w:t>управлению</w:t>
      </w:r>
      <w:r w:rsidR="00431BEE" w:rsidRPr="00684F56">
        <w:rPr>
          <w:rFonts w:ascii="Times New Roman" w:hAnsi="Times New Roman"/>
          <w:color w:val="auto"/>
          <w:sz w:val="32"/>
          <w:szCs w:val="32"/>
        </w:rPr>
        <w:t xml:space="preserve"> знаниями</w:t>
      </w:r>
      <w:r w:rsidR="00F0121E" w:rsidRPr="00684F56">
        <w:rPr>
          <w:rFonts w:ascii="Times New Roman" w:hAnsi="Times New Roman"/>
          <w:color w:val="auto"/>
          <w:sz w:val="32"/>
          <w:szCs w:val="32"/>
        </w:rPr>
        <w:t xml:space="preserve"> в коммерческой организации</w:t>
      </w:r>
      <w:bookmarkEnd w:id="6"/>
    </w:p>
    <w:p w:rsidR="001E6374" w:rsidRPr="001E6374" w:rsidRDefault="001E6374" w:rsidP="001E6374"/>
    <w:p w:rsidR="0093295E" w:rsidRPr="00684F56" w:rsidRDefault="0093295E" w:rsidP="005765D2">
      <w:pPr>
        <w:spacing w:after="240" w:line="360" w:lineRule="auto"/>
        <w:ind w:firstLine="567"/>
        <w:jc w:val="both"/>
        <w:rPr>
          <w:rFonts w:ascii="Times New Roman" w:hAnsi="Times New Roman"/>
          <w:sz w:val="28"/>
          <w:szCs w:val="28"/>
        </w:rPr>
      </w:pPr>
      <w:r w:rsidRPr="00684F56">
        <w:rPr>
          <w:rFonts w:ascii="Times New Roman" w:hAnsi="Times New Roman"/>
          <w:sz w:val="28"/>
          <w:szCs w:val="28"/>
        </w:rPr>
        <w:t>Целью данной главы является рассмотрение методологических оснований применения сетевого подхода к анализу системы управления знаниями. Для этого в первой части главы мы рассматриваем сетевой подход в социологии – этапы его появления и развити</w:t>
      </w:r>
      <w:r w:rsidR="00BE7976" w:rsidRPr="00684F56">
        <w:rPr>
          <w:rFonts w:ascii="Times New Roman" w:hAnsi="Times New Roman"/>
          <w:sz w:val="28"/>
          <w:szCs w:val="28"/>
        </w:rPr>
        <w:t xml:space="preserve">я, основные теории, концепции и </w:t>
      </w:r>
      <w:r w:rsidRPr="00684F56">
        <w:rPr>
          <w:rFonts w:ascii="Times New Roman" w:hAnsi="Times New Roman"/>
          <w:sz w:val="28"/>
          <w:szCs w:val="28"/>
        </w:rPr>
        <w:t xml:space="preserve">понятия. </w:t>
      </w:r>
      <w:r w:rsidR="00BE7976" w:rsidRPr="00684F56">
        <w:rPr>
          <w:rFonts w:ascii="Times New Roman" w:hAnsi="Times New Roman"/>
          <w:sz w:val="28"/>
          <w:szCs w:val="28"/>
        </w:rPr>
        <w:t>Дано определение понятию социальной сети, её структуры, количественных показателей и параметров. Во второй части главы рассматривается практика применения сетевого подхода к анализу системы управления знаниями. Приведены примеры эмпирических исследований, определены ключевые направления изучения. Описаны основные этапы социометрического исследования.</w:t>
      </w:r>
    </w:p>
    <w:p w:rsidR="00431BEE" w:rsidRPr="00684F56" w:rsidRDefault="00431BEE" w:rsidP="001E6374">
      <w:pPr>
        <w:pStyle w:val="2"/>
        <w:spacing w:after="240"/>
        <w:jc w:val="center"/>
        <w:rPr>
          <w:rFonts w:ascii="Times New Roman" w:hAnsi="Times New Roman"/>
          <w:color w:val="auto"/>
          <w:sz w:val="28"/>
          <w:szCs w:val="28"/>
        </w:rPr>
      </w:pPr>
      <w:bookmarkStart w:id="7" w:name="_Toc451710901"/>
      <w:r w:rsidRPr="00684F56">
        <w:rPr>
          <w:rFonts w:ascii="Times New Roman" w:hAnsi="Times New Roman"/>
          <w:color w:val="auto"/>
          <w:sz w:val="28"/>
          <w:szCs w:val="28"/>
        </w:rPr>
        <w:t xml:space="preserve">2.1 </w:t>
      </w:r>
      <w:r w:rsidR="00DE618E" w:rsidRPr="00684F56">
        <w:rPr>
          <w:rFonts w:ascii="Times New Roman" w:hAnsi="Times New Roman"/>
          <w:color w:val="auto"/>
          <w:sz w:val="28"/>
          <w:szCs w:val="28"/>
        </w:rPr>
        <w:t>Теория социальных сетей и сетевой</w:t>
      </w:r>
      <w:r w:rsidRPr="00684F56">
        <w:rPr>
          <w:rFonts w:ascii="Times New Roman" w:hAnsi="Times New Roman"/>
          <w:color w:val="auto"/>
          <w:sz w:val="28"/>
          <w:szCs w:val="28"/>
        </w:rPr>
        <w:t xml:space="preserve"> </w:t>
      </w:r>
      <w:r w:rsidR="00DE618E" w:rsidRPr="00684F56">
        <w:rPr>
          <w:rFonts w:ascii="Times New Roman" w:hAnsi="Times New Roman"/>
          <w:color w:val="auto"/>
          <w:sz w:val="28"/>
          <w:szCs w:val="28"/>
        </w:rPr>
        <w:t>анализ</w:t>
      </w:r>
      <w:r w:rsidRPr="00684F56">
        <w:rPr>
          <w:rFonts w:ascii="Times New Roman" w:hAnsi="Times New Roman"/>
          <w:color w:val="auto"/>
          <w:sz w:val="28"/>
          <w:szCs w:val="28"/>
        </w:rPr>
        <w:t xml:space="preserve"> в социологии</w:t>
      </w:r>
      <w:bookmarkEnd w:id="7"/>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Зарождение сетевого анализа началось в середине 19 века. Оно связано с классическим периодом в развитии социологии как науки. Первое влияние на его развитие оказали работы основоположников социологии – О. Конта, Г. Зиммеля, К. Маркса и др. Так или иначе, на этапе становления социологии уже рассматривались основные понятия сетевого анализа - социальные взаимодействия и взаимоотношения. Стали появляться различные теории и концепции, которые стали толчком для развития сетевого анализа. Это и теория социального действия М. Вебера, и структурный функционализм Т. Парсонса и Р. Мёртона.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С развитием социологии стали появляться новые научные области, находившиеся на перекрёстке различных дисциплин. Например, социальная антропология и социальная психология. Эти области использовали междисциплинарные методы и подходы, что позволило учёным по-новому взглянуть на уже изученные вопросы. С одной стороны, ведущие антропологи того времени стали рассматривать понятие сети вместо структуры, объясняя через неё процессы передачи культуры, родственные взаимоотношения (А. Рэдклифф-</w:t>
      </w:r>
      <w:r w:rsidRPr="00684F56">
        <w:rPr>
          <w:rFonts w:ascii="Times New Roman" w:hAnsi="Times New Roman"/>
          <w:sz w:val="28"/>
          <w:szCs w:val="28"/>
        </w:rPr>
        <w:lastRenderedPageBreak/>
        <w:t xml:space="preserve">Браун, У. Л. Уорнер, Э. </w:t>
      </w:r>
      <w:proofErr w:type="spellStart"/>
      <w:r w:rsidRPr="00684F56">
        <w:rPr>
          <w:rFonts w:ascii="Times New Roman" w:hAnsi="Times New Roman"/>
          <w:sz w:val="28"/>
          <w:szCs w:val="28"/>
        </w:rPr>
        <w:t>Мэйо</w:t>
      </w:r>
      <w:proofErr w:type="spellEnd"/>
      <w:r w:rsidRPr="00684F56">
        <w:rPr>
          <w:rFonts w:ascii="Times New Roman" w:hAnsi="Times New Roman"/>
          <w:sz w:val="28"/>
          <w:szCs w:val="28"/>
        </w:rPr>
        <w:t xml:space="preserve"> и др.). С другой стороны, психологи и социологи пытались отказаться от исключительно теоретического подхода к изучению социальных отношений и использовать для этого методы других, математических наук. Это привело к появлению в 30-40-е годы новых методов. Например, Я. Л. Морено впервые описал метод социометрии, предложив его для изучения неформальных структур малых социальных групп. Этот метод во многом усовершенствовался, но используется до сих пор. Кроме этого. П. Лазарсфельд предложил метод вероятностного моделирования, в частности, для формирования возможных выборов индивида</w:t>
      </w:r>
      <w:r w:rsidRPr="00684F56">
        <w:rPr>
          <w:rStyle w:val="aa"/>
          <w:rFonts w:ascii="Times New Roman" w:hAnsi="Times New Roman"/>
          <w:sz w:val="28"/>
          <w:szCs w:val="28"/>
        </w:rPr>
        <w:footnoteReference w:id="27"/>
      </w:r>
      <w:r w:rsidRPr="00684F56">
        <w:rPr>
          <w:rFonts w:ascii="Times New Roman" w:hAnsi="Times New Roman"/>
          <w:sz w:val="28"/>
          <w:szCs w:val="28"/>
        </w:rPr>
        <w:t xml:space="preserve">.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С одной стороны, данные события были признаками развития сетевого подхода как самостоятельной научной дисциплины, однако из-за того, что им занималось множество учёных из разных школ и научных областей, они не пытались суммировать свои знания. Поэтому вплоть до 60-х годов 20 века мы модем наблюдать только развитие отдельных концепций и теорий, без каких либо попыток объединения знаний. Поэтому постепенное становление сетевого подхода как научной дисциплины началось с конца 70-х годов. В это время он стал впервые преподаваться как научная дисциплина в Гарварде профессором Х. Уайтом. Важность этого события показывают будущие заслуги студентов – первых слушателей этого курса. В частности, к ним относится и признанный классик сетевого подхода М. Грановеттер.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Сетевой подход активно развивался в социологии с середины 20-го века. Первым признаком его всеобщего признания является учреждение </w:t>
      </w:r>
      <w:r w:rsidRPr="00684F56">
        <w:rPr>
          <w:rFonts w:ascii="Times New Roman" w:hAnsi="Times New Roman"/>
          <w:sz w:val="28"/>
          <w:szCs w:val="28"/>
          <w:lang w:val="en-US"/>
        </w:rPr>
        <w:t>INSNA</w:t>
      </w:r>
      <w:r w:rsidRPr="00684F56">
        <w:rPr>
          <w:rFonts w:ascii="Times New Roman" w:hAnsi="Times New Roman"/>
          <w:sz w:val="28"/>
          <w:szCs w:val="28"/>
        </w:rPr>
        <w:t xml:space="preserve"> – «</w:t>
      </w:r>
      <w:proofErr w:type="spellStart"/>
      <w:r w:rsidRPr="00684F56">
        <w:rPr>
          <w:rFonts w:ascii="Times New Roman" w:hAnsi="Times New Roman"/>
          <w:sz w:val="28"/>
          <w:szCs w:val="28"/>
        </w:rPr>
        <w:t>International</w:t>
      </w:r>
      <w:proofErr w:type="spellEnd"/>
      <w:r w:rsidRPr="00684F56">
        <w:rPr>
          <w:rFonts w:ascii="Times New Roman" w:hAnsi="Times New Roman"/>
          <w:sz w:val="28"/>
          <w:szCs w:val="28"/>
        </w:rPr>
        <w:t xml:space="preserve"> </w:t>
      </w:r>
      <w:proofErr w:type="spellStart"/>
      <w:r w:rsidRPr="00684F56">
        <w:rPr>
          <w:rFonts w:ascii="Times New Roman" w:hAnsi="Times New Roman"/>
          <w:sz w:val="28"/>
          <w:szCs w:val="28"/>
        </w:rPr>
        <w:t>network</w:t>
      </w:r>
      <w:proofErr w:type="spellEnd"/>
      <w:r w:rsidRPr="00684F56">
        <w:rPr>
          <w:rFonts w:ascii="Times New Roman" w:hAnsi="Times New Roman"/>
          <w:sz w:val="28"/>
          <w:szCs w:val="28"/>
        </w:rPr>
        <w:t xml:space="preserve"> </w:t>
      </w:r>
      <w:proofErr w:type="spellStart"/>
      <w:r w:rsidRPr="00684F56">
        <w:rPr>
          <w:rFonts w:ascii="Times New Roman" w:hAnsi="Times New Roman"/>
          <w:sz w:val="28"/>
          <w:szCs w:val="28"/>
        </w:rPr>
        <w:t>for</w:t>
      </w:r>
      <w:proofErr w:type="spellEnd"/>
      <w:r w:rsidRPr="00684F56">
        <w:rPr>
          <w:rFonts w:ascii="Times New Roman" w:hAnsi="Times New Roman"/>
          <w:sz w:val="28"/>
          <w:szCs w:val="28"/>
        </w:rPr>
        <w:t xml:space="preserve"> </w:t>
      </w:r>
      <w:proofErr w:type="spellStart"/>
      <w:r w:rsidRPr="00684F56">
        <w:rPr>
          <w:rFonts w:ascii="Times New Roman" w:hAnsi="Times New Roman"/>
          <w:sz w:val="28"/>
          <w:szCs w:val="28"/>
        </w:rPr>
        <w:t>social</w:t>
      </w:r>
      <w:proofErr w:type="spellEnd"/>
      <w:r w:rsidRPr="00684F56">
        <w:rPr>
          <w:rFonts w:ascii="Times New Roman" w:hAnsi="Times New Roman"/>
          <w:sz w:val="28"/>
          <w:szCs w:val="28"/>
        </w:rPr>
        <w:t xml:space="preserve"> </w:t>
      </w:r>
      <w:proofErr w:type="spellStart"/>
      <w:r w:rsidRPr="00684F56">
        <w:rPr>
          <w:rFonts w:ascii="Times New Roman" w:hAnsi="Times New Roman"/>
          <w:sz w:val="28"/>
          <w:szCs w:val="28"/>
        </w:rPr>
        <w:t>network</w:t>
      </w:r>
      <w:proofErr w:type="spellEnd"/>
      <w:r w:rsidRPr="00684F56">
        <w:rPr>
          <w:rFonts w:ascii="Times New Roman" w:hAnsi="Times New Roman"/>
          <w:sz w:val="28"/>
          <w:szCs w:val="28"/>
        </w:rPr>
        <w:t xml:space="preserve"> </w:t>
      </w:r>
      <w:proofErr w:type="spellStart"/>
      <w:r w:rsidRPr="00684F56">
        <w:rPr>
          <w:rFonts w:ascii="Times New Roman" w:hAnsi="Times New Roman"/>
          <w:sz w:val="28"/>
          <w:szCs w:val="28"/>
        </w:rPr>
        <w:t>analysis</w:t>
      </w:r>
      <w:proofErr w:type="spellEnd"/>
      <w:r w:rsidRPr="00684F56">
        <w:rPr>
          <w:rFonts w:ascii="Times New Roman" w:hAnsi="Times New Roman"/>
          <w:sz w:val="28"/>
          <w:szCs w:val="28"/>
        </w:rPr>
        <w:t>», - в 1978 году</w:t>
      </w:r>
      <w:r w:rsidRPr="00684F56">
        <w:rPr>
          <w:rStyle w:val="aa"/>
          <w:rFonts w:ascii="Times New Roman" w:hAnsi="Times New Roman"/>
          <w:sz w:val="28"/>
          <w:szCs w:val="28"/>
        </w:rPr>
        <w:footnoteReference w:id="28"/>
      </w:r>
      <w:r w:rsidRPr="00684F56">
        <w:rPr>
          <w:rFonts w:ascii="Times New Roman" w:hAnsi="Times New Roman"/>
          <w:sz w:val="28"/>
          <w:szCs w:val="28"/>
        </w:rPr>
        <w:t xml:space="preserve">. Сетевой подход тогда был выделен в отдельную институциональную отрасль социологических исследований. Так же стали выпускаться журналы, посвящённые сетевым исследованиям в социологии, проводиться конференции, посвящённые данной тематике. А с развитием компьютеров, сети Интернета, понятие социальной сети стало очень популярным. Стало выпускаться программное обеспечение, </w:t>
      </w:r>
      <w:r w:rsidRPr="00684F56">
        <w:rPr>
          <w:rFonts w:ascii="Times New Roman" w:hAnsi="Times New Roman"/>
          <w:sz w:val="28"/>
          <w:szCs w:val="28"/>
        </w:rPr>
        <w:lastRenderedPageBreak/>
        <w:t xml:space="preserve">позволяющее проводить вычисления в рамках сетевого анализа, моделировать социальные сети (в частности, </w:t>
      </w:r>
      <w:r w:rsidRPr="00684F56">
        <w:rPr>
          <w:rFonts w:ascii="Times New Roman" w:hAnsi="Times New Roman"/>
          <w:sz w:val="28"/>
          <w:szCs w:val="28"/>
          <w:lang w:val="en-US"/>
        </w:rPr>
        <w:t>UCINET</w:t>
      </w:r>
      <w:r w:rsidRPr="00684F56">
        <w:rPr>
          <w:rFonts w:ascii="Times New Roman" w:hAnsi="Times New Roman"/>
          <w:sz w:val="28"/>
          <w:szCs w:val="28"/>
        </w:rPr>
        <w:t>). На данный момент мы можем говорить о признании сетевого подхода как отдельной дисциплины и метода. Сейчас его активно применяют не только в социальных науках, но и в математических, естественных и гуманитарных.</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Одним из наиболее известных теоретиков сетевого подхода является М. Кастельс, </w:t>
      </w:r>
      <w:proofErr w:type="gramStart"/>
      <w:r w:rsidRPr="00684F56">
        <w:rPr>
          <w:rFonts w:ascii="Times New Roman" w:hAnsi="Times New Roman"/>
          <w:sz w:val="28"/>
          <w:szCs w:val="28"/>
        </w:rPr>
        <w:t>предложивший</w:t>
      </w:r>
      <w:proofErr w:type="gramEnd"/>
      <w:r w:rsidRPr="00684F56">
        <w:rPr>
          <w:rFonts w:ascii="Times New Roman" w:hAnsi="Times New Roman"/>
          <w:sz w:val="28"/>
          <w:szCs w:val="28"/>
        </w:rPr>
        <w:t xml:space="preserve"> свою модель «сетевого общества», существующего в наше время глобализации и информатизации. Технологическая революция, случившаяся во второй половине 20-го века, дала толчок к образованию нового типа общества – информационного. Эта революция отличительна тем, что она изменила не только технологическую, производственную и экономическую сферы жизни, но и поменяла характер взаимоотношений между индивидами. </w:t>
      </w:r>
      <w:proofErr w:type="gramStart"/>
      <w:r w:rsidRPr="00684F56">
        <w:rPr>
          <w:rFonts w:ascii="Times New Roman" w:hAnsi="Times New Roman"/>
          <w:sz w:val="28"/>
          <w:szCs w:val="28"/>
        </w:rPr>
        <w:t>«Таким образом, компьютеры, коммуникационные системы, генетическое декодирование и программирование - все это служит усилению и расширению человеческой мысли …, фундаментально меняя то, как мы рождаемся, живем, учимся, работаем, производим, потребляем, грезим, сражаемся или умираем»</w:t>
      </w:r>
      <w:r w:rsidRPr="00684F56">
        <w:rPr>
          <w:rStyle w:val="aa"/>
          <w:rFonts w:ascii="Times New Roman" w:hAnsi="Times New Roman"/>
          <w:sz w:val="28"/>
          <w:szCs w:val="28"/>
        </w:rPr>
        <w:footnoteReference w:id="29"/>
      </w:r>
      <w:r w:rsidRPr="00684F56">
        <w:rPr>
          <w:rFonts w:ascii="Times New Roman" w:hAnsi="Times New Roman"/>
          <w:sz w:val="28"/>
          <w:szCs w:val="28"/>
        </w:rPr>
        <w:t xml:space="preserve">. </w:t>
      </w:r>
      <w:proofErr w:type="gramEnd"/>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теории Кастельса, сетевое общество обладает следующими отличительными свойствами.  Первое – всеохватывающие информационные технологии. Информация становится ключевым ресурсом для развития, как индивида, так и организации. Существуют технологии добычи, распределения, выявления информации. Наиболее ценными кадрами являются те</w:t>
      </w:r>
      <w:proofErr w:type="gramStart"/>
      <w:r w:rsidRPr="00684F56">
        <w:rPr>
          <w:rFonts w:ascii="Times New Roman" w:hAnsi="Times New Roman"/>
          <w:sz w:val="28"/>
          <w:szCs w:val="28"/>
        </w:rPr>
        <w:t>.</w:t>
      </w:r>
      <w:proofErr w:type="gramEnd"/>
      <w:r w:rsidRPr="00684F56">
        <w:rPr>
          <w:rFonts w:ascii="Times New Roman" w:hAnsi="Times New Roman"/>
          <w:sz w:val="28"/>
          <w:szCs w:val="28"/>
        </w:rPr>
        <w:t xml:space="preserve"> </w:t>
      </w:r>
      <w:proofErr w:type="gramStart"/>
      <w:r w:rsidRPr="00684F56">
        <w:rPr>
          <w:rFonts w:ascii="Times New Roman" w:hAnsi="Times New Roman"/>
          <w:sz w:val="28"/>
          <w:szCs w:val="28"/>
        </w:rPr>
        <w:t>к</w:t>
      </w:r>
      <w:proofErr w:type="gramEnd"/>
      <w:r w:rsidRPr="00684F56">
        <w:rPr>
          <w:rFonts w:ascii="Times New Roman" w:hAnsi="Times New Roman"/>
          <w:sz w:val="28"/>
          <w:szCs w:val="28"/>
        </w:rPr>
        <w:t>оторые обладают специфическими знаниями. Большое значение обретают научные исследования, новейшие технологии и разработки. Если мы посмотрим на развитые современные страны, то увидим, что большинство из них являются держателями эксклюзивных технологий</w:t>
      </w:r>
      <w:proofErr w:type="gramStart"/>
      <w:r w:rsidRPr="00684F56">
        <w:rPr>
          <w:rFonts w:ascii="Times New Roman" w:hAnsi="Times New Roman"/>
          <w:sz w:val="28"/>
          <w:szCs w:val="28"/>
        </w:rPr>
        <w:t>.</w:t>
      </w:r>
      <w:proofErr w:type="gramEnd"/>
      <w:r w:rsidRPr="00684F56">
        <w:rPr>
          <w:rFonts w:ascii="Times New Roman" w:hAnsi="Times New Roman"/>
          <w:sz w:val="28"/>
          <w:szCs w:val="28"/>
        </w:rPr>
        <w:t xml:space="preserve"> </w:t>
      </w:r>
      <w:proofErr w:type="gramStart"/>
      <w:r w:rsidRPr="00684F56">
        <w:rPr>
          <w:rFonts w:ascii="Times New Roman" w:hAnsi="Times New Roman"/>
          <w:sz w:val="28"/>
          <w:szCs w:val="28"/>
        </w:rPr>
        <w:t>о</w:t>
      </w:r>
      <w:proofErr w:type="gramEnd"/>
      <w:r w:rsidRPr="00684F56">
        <w:rPr>
          <w:rFonts w:ascii="Times New Roman" w:hAnsi="Times New Roman"/>
          <w:sz w:val="28"/>
          <w:szCs w:val="28"/>
        </w:rPr>
        <w:t>снованных на разработке знаний в той или иной области. Кроме того, это информационные технологии охватывают всё общество целиком, так как оно является глобальным. Страны наиболее плотно связаны между собой, особенно в экономическом плане.</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Вторая отличительная черта сетевого общества состоит как раз в его «сетевой логике». Кастельс говорит о том, что развитые международные организации постепенно уходят от классической иерархической структуры. Они становятся более гибкими, связанными друг с другом в тесных сетевых взаимоотношениях. Появляются сетевые организации, основанные на налаживании связей между отдельными подразделениями. «Сама корпорация изменила свою организационную модель, чтобы приспособиться к условиям непредсказуемости, создаваемой быстрыми экономическими и технологическими изменениями. Главный сдвиг можно охарактеризовать как сдвиг от вертикальных бюрократий к горизонтальным корпорациям»</w:t>
      </w:r>
      <w:r w:rsidRPr="00684F56">
        <w:rPr>
          <w:rStyle w:val="aa"/>
          <w:rFonts w:ascii="Times New Roman" w:hAnsi="Times New Roman"/>
          <w:sz w:val="28"/>
          <w:szCs w:val="28"/>
        </w:rPr>
        <w:footnoteReference w:id="30"/>
      </w:r>
      <w:r w:rsidRPr="00684F56">
        <w:rPr>
          <w:rFonts w:ascii="Times New Roman" w:hAnsi="Times New Roman"/>
          <w:sz w:val="28"/>
          <w:szCs w:val="28"/>
        </w:rPr>
        <w:t xml:space="preserve">.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Итогом существования нового, сетевого взаимодействия в информационном обществе является замена «пространства мест» на «пространство потоков». Каждый индивид включён в </w:t>
      </w:r>
      <w:proofErr w:type="gramStart"/>
      <w:r w:rsidRPr="00684F56">
        <w:rPr>
          <w:rFonts w:ascii="Times New Roman" w:hAnsi="Times New Roman"/>
          <w:sz w:val="28"/>
          <w:szCs w:val="28"/>
        </w:rPr>
        <w:t>свою</w:t>
      </w:r>
      <w:proofErr w:type="gramEnd"/>
      <w:r w:rsidRPr="00684F56">
        <w:rPr>
          <w:rFonts w:ascii="Times New Roman" w:hAnsi="Times New Roman"/>
          <w:sz w:val="28"/>
          <w:szCs w:val="28"/>
        </w:rPr>
        <w:t xml:space="preserve"> микросеть, в которую входят его взаимодействия разного уровня. Такие микро сети, в свою очередь, образуют большие макросети, в которых происходит постоянное движение и обмен ресурсами. С одной стороны, </w:t>
      </w:r>
      <w:proofErr w:type="gramStart"/>
      <w:r w:rsidRPr="00684F56">
        <w:rPr>
          <w:rFonts w:ascii="Times New Roman" w:hAnsi="Times New Roman"/>
          <w:sz w:val="28"/>
          <w:szCs w:val="28"/>
        </w:rPr>
        <w:t>такими</w:t>
      </w:r>
      <w:proofErr w:type="gramEnd"/>
      <w:r w:rsidRPr="00684F56">
        <w:rPr>
          <w:rFonts w:ascii="Times New Roman" w:hAnsi="Times New Roman"/>
          <w:sz w:val="28"/>
          <w:szCs w:val="28"/>
        </w:rPr>
        <w:t xml:space="preserve"> макросетями сложнее управлять, особенно в силу того, что они постоянно меняют свою структуру. С другой стороны, </w:t>
      </w:r>
      <w:proofErr w:type="gramStart"/>
      <w:r w:rsidRPr="00684F56">
        <w:rPr>
          <w:rFonts w:ascii="Times New Roman" w:hAnsi="Times New Roman"/>
          <w:sz w:val="28"/>
          <w:szCs w:val="28"/>
        </w:rPr>
        <w:t>они</w:t>
      </w:r>
      <w:proofErr w:type="gramEnd"/>
      <w:r w:rsidRPr="00684F56">
        <w:rPr>
          <w:rFonts w:ascii="Times New Roman" w:hAnsi="Times New Roman"/>
          <w:sz w:val="28"/>
          <w:szCs w:val="28"/>
        </w:rPr>
        <w:t xml:space="preserve"> несомненно более результативны, так как объединяются вокруг определённой задачи и позволяют использовать человеческие, информационные и другие ресурсы по максимуму.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Б. Уэллман, </w:t>
      </w:r>
      <w:proofErr w:type="gramStart"/>
      <w:r w:rsidRPr="00684F56">
        <w:rPr>
          <w:rFonts w:ascii="Times New Roman" w:hAnsi="Times New Roman"/>
          <w:sz w:val="28"/>
          <w:szCs w:val="28"/>
        </w:rPr>
        <w:t>занимавшийся</w:t>
      </w:r>
      <w:proofErr w:type="gramEnd"/>
      <w:r w:rsidRPr="00684F56">
        <w:rPr>
          <w:rFonts w:ascii="Times New Roman" w:hAnsi="Times New Roman"/>
          <w:sz w:val="28"/>
          <w:szCs w:val="28"/>
        </w:rPr>
        <w:t xml:space="preserve"> изучением социальных сетей, рассматривал их существование в современных обществах и то, как информатизация и глобализация влияет на их структуру. Под социальной сетью он понимает «множество людей  (организаций  и  социальных  образований),  объединенных  в  систему таких социальных взаимоотношений как дружба, совместная работа и обмен информацией»</w:t>
      </w:r>
      <w:r w:rsidRPr="00684F56">
        <w:rPr>
          <w:rStyle w:val="aa"/>
          <w:rFonts w:ascii="Times New Roman" w:hAnsi="Times New Roman"/>
          <w:sz w:val="28"/>
          <w:szCs w:val="28"/>
        </w:rPr>
        <w:footnoteReference w:id="31"/>
      </w:r>
      <w:r w:rsidRPr="00684F56">
        <w:rPr>
          <w:rFonts w:ascii="Times New Roman" w:hAnsi="Times New Roman"/>
          <w:sz w:val="28"/>
          <w:szCs w:val="28"/>
        </w:rPr>
        <w:t xml:space="preserve">. При изучении социальных общностей Уэллман так же обращает внимание не на пространственные характеристики, а на наполненность взаимоотношений внутри них. Именно из-за потери определённых классических </w:t>
      </w:r>
      <w:r w:rsidRPr="00684F56">
        <w:rPr>
          <w:rFonts w:ascii="Times New Roman" w:hAnsi="Times New Roman"/>
          <w:sz w:val="28"/>
          <w:szCs w:val="28"/>
        </w:rPr>
        <w:lastRenderedPageBreak/>
        <w:t xml:space="preserve">черт (территориальная общность, интенсивность, определённый характер связи), по мнению </w:t>
      </w:r>
      <w:proofErr w:type="spellStart"/>
      <w:r w:rsidRPr="00684F56">
        <w:rPr>
          <w:rFonts w:ascii="Times New Roman" w:hAnsi="Times New Roman"/>
          <w:sz w:val="28"/>
          <w:szCs w:val="28"/>
        </w:rPr>
        <w:t>Уэллмана</w:t>
      </w:r>
      <w:proofErr w:type="spellEnd"/>
      <w:r w:rsidRPr="00684F56">
        <w:rPr>
          <w:rFonts w:ascii="Times New Roman" w:hAnsi="Times New Roman"/>
          <w:sz w:val="28"/>
          <w:szCs w:val="28"/>
        </w:rPr>
        <w:t xml:space="preserve">, общности становятся менее заметными в глобальном мире.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Можно выделить следующие основные черты современных обществ: «1) в современном мире люди погружены не в традиционные плотно связанные, с четкими границами группы, а в слабо связанные, с размытыми границами, часто меняющиеся сети; </w:t>
      </w:r>
      <w:proofErr w:type="gramStart"/>
      <w:r w:rsidRPr="00684F56">
        <w:rPr>
          <w:rFonts w:ascii="Times New Roman" w:hAnsi="Times New Roman"/>
          <w:sz w:val="28"/>
          <w:szCs w:val="28"/>
        </w:rPr>
        <w:t xml:space="preserve">2) </w:t>
      </w:r>
      <w:proofErr w:type="gramEnd"/>
      <w:r w:rsidRPr="00684F56">
        <w:rPr>
          <w:rFonts w:ascii="Times New Roman" w:hAnsi="Times New Roman"/>
          <w:sz w:val="28"/>
          <w:szCs w:val="28"/>
        </w:rPr>
        <w:t>общности перешли от групп, основанных на близком месте жительства, к сетям, которые продолжают служить источником поддержки и социализации; 3) большинство связей в общности неинтенсивны и узкоспециализированы, вследствие этого объем индивидуального социального капитала определяется размером сети»</w:t>
      </w:r>
      <w:r w:rsidRPr="00684F56">
        <w:rPr>
          <w:rStyle w:val="aa"/>
          <w:rFonts w:ascii="Times New Roman" w:hAnsi="Times New Roman"/>
          <w:sz w:val="28"/>
          <w:szCs w:val="28"/>
        </w:rPr>
        <w:footnoteReference w:id="32"/>
      </w:r>
      <w:r w:rsidRPr="00684F56">
        <w:rPr>
          <w:rFonts w:ascii="Times New Roman" w:hAnsi="Times New Roman"/>
          <w:sz w:val="28"/>
          <w:szCs w:val="28"/>
        </w:rPr>
        <w:t xml:space="preserve">.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Уэллман использовал сетевой подход для описания социальной структуры общества, как на уровне отдельных индивидов, так и на групповом уровне. Классические термины, описывающие положения индивидов в структуре общества – стратификация, социальное неравенство, классовая принадлежность и т.д., - он </w:t>
      </w:r>
      <w:proofErr w:type="gramStart"/>
      <w:r w:rsidRPr="00684F56">
        <w:rPr>
          <w:rFonts w:ascii="Times New Roman" w:hAnsi="Times New Roman"/>
          <w:sz w:val="28"/>
          <w:szCs w:val="28"/>
        </w:rPr>
        <w:t>заменил на термины</w:t>
      </w:r>
      <w:proofErr w:type="gramEnd"/>
      <w:r w:rsidRPr="00684F56">
        <w:rPr>
          <w:rFonts w:ascii="Times New Roman" w:hAnsi="Times New Roman"/>
          <w:sz w:val="28"/>
          <w:szCs w:val="28"/>
        </w:rPr>
        <w:t xml:space="preserve"> сетевого подхода, рассматривая причины неравенства в разном доступе к ресурсу, лежащему в основе социальной дифференциации – социальному капиталу.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Одним из первых примеров применения сетевого анализа как метода исследования является разработка сетевых карт знакомств Р. Коллинза. Как философ и социолог, он занимался изучением личных контактов учёных, принадлежавших к разнообразным философским традициям, от </w:t>
      </w:r>
      <w:proofErr w:type="gramStart"/>
      <w:r w:rsidRPr="00684F56">
        <w:rPr>
          <w:rFonts w:ascii="Times New Roman" w:hAnsi="Times New Roman"/>
          <w:sz w:val="28"/>
          <w:szCs w:val="28"/>
        </w:rPr>
        <w:t>древнегреческой</w:t>
      </w:r>
      <w:proofErr w:type="gramEnd"/>
      <w:r w:rsidRPr="00684F56">
        <w:rPr>
          <w:rFonts w:ascii="Times New Roman" w:hAnsi="Times New Roman"/>
          <w:sz w:val="28"/>
          <w:szCs w:val="28"/>
        </w:rPr>
        <w:t xml:space="preserve"> до китайской. В его исследовании учитывалась важность не только вертикальных связей (между учениками и учителями), но и горизонтальная (между друзьями, знакомыми и оппонентами).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Коллинз выделили три процесса, которые проявляются именно через личные контакты: «передача культурного капитала, идей и смысла того, что с ними делать, … передача эмоциональной энергии, … передача некоего структурного чувства интеллектуальных возможностей», то есть передача идей, эмоций и чувства общности. В своей концепции он показал не только то, как можно на </w:t>
      </w:r>
      <w:r w:rsidRPr="00684F56">
        <w:rPr>
          <w:rFonts w:ascii="Times New Roman" w:hAnsi="Times New Roman"/>
          <w:sz w:val="28"/>
          <w:szCs w:val="28"/>
        </w:rPr>
        <w:lastRenderedPageBreak/>
        <w:t xml:space="preserve">прикладном уровне использовать сетевой подход, но и то, что он применим к измерению таких вещей, которые обычно считаются исключительно личными достижениями, а не результатом включенности в социально сеть (как, например, интеллектуальное творчество).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Одним из самых известных теоретиков сетевого подхода является Марк Грановеттер. Его концепция силы слабых связей послужила основой для многочисленных исследований социальных сетей общества. Ключевой особенностью его теории является её универсальность – метод Грановеттера  можно использовать как для анализа малых социальных групп, так и для изучения больших макро-сообществ.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Грановеттер изучал вопрос силы социальных связей. Сила связи – один из спорных параметров социальной сети, потому что разные учёные в разных исследованиях понимают под этим термином то, что подходит под конкретный предмет изучения.  Обычно сюда включают следующие параметры: продолжительность связи. Её эмоциональная близость, уровень доверия участников связи и ресурсы, которые она передаёт. По этим параметрам видно, что объектом изучения чаще становятся сильные связи – то есть связи между близко контактирующими людьми, например, между членами семьи, родственниками, друзьями, близкими коллегами.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Грановеттер напротив занялся изучением слабых связей. Слабые связи соединяют между собой большое количество людей, так как они проходят через сильные связи. Одна сильная связь может обеспечить нас большим количеством слабых связей. Если разделить общество на диады и триады с сильными связями, то между ними будут существовать мосты – единственные пути соединения нескольких индивидов. «Поскольку в целом у каждого человека огромное множество контактов, то мост между</w:t>
      </w:r>
      <w:proofErr w:type="gramStart"/>
      <w:r w:rsidRPr="00684F56">
        <w:rPr>
          <w:rFonts w:ascii="Times New Roman" w:hAnsi="Times New Roman"/>
          <w:sz w:val="28"/>
          <w:szCs w:val="28"/>
        </w:rPr>
        <w:t xml:space="preserve"> А</w:t>
      </w:r>
      <w:proofErr w:type="gramEnd"/>
      <w:r w:rsidRPr="00684F56">
        <w:rPr>
          <w:rFonts w:ascii="Times New Roman" w:hAnsi="Times New Roman"/>
          <w:sz w:val="28"/>
          <w:szCs w:val="28"/>
        </w:rPr>
        <w:t xml:space="preserve"> и В обеспечивает единственный путь, по которому проходит информация или распространяется влияние от любого контакта индивида А к любому контакту индивида В, а следовательно, от любого человека, опосредованно связанного с А, к любому человеку, опосредованно </w:t>
      </w:r>
      <w:r w:rsidRPr="00684F56">
        <w:rPr>
          <w:rFonts w:ascii="Times New Roman" w:hAnsi="Times New Roman"/>
          <w:sz w:val="28"/>
          <w:szCs w:val="28"/>
        </w:rPr>
        <w:lastRenderedPageBreak/>
        <w:t>связанному с В. Таким образом, в ходе изучения диффузии мы можем ожидать, что мосты будут играть важную роль»</w:t>
      </w:r>
      <w:r w:rsidRPr="00684F56">
        <w:rPr>
          <w:rStyle w:val="aa"/>
          <w:rFonts w:ascii="Times New Roman" w:hAnsi="Times New Roman"/>
          <w:sz w:val="28"/>
          <w:szCs w:val="28"/>
        </w:rPr>
        <w:footnoteReference w:id="33"/>
      </w:r>
      <w:r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Примером, который он приводит в своей работе, является значение слабых связей при поиске человеком работы. На первый взгляд может показаться, что в таком вопросе решающую роль играют сильные связи индивида, потому что его близкий круг общения более заинтересован в том, чтобы помочь своему другу найти работу. На практике же оказывается, что такой подход значительно сужает возможные контакты индивида с будущим работодателем. Если он будет пытаться передавать информацию по каналам слабой связи (общаться с бывшими коллегами, однокурсниками и т.д.), то он сможет достичь в итоге гораздо более широкий круг индивидов, один из которых сможет помочь ему в решении данного вопроса. «Это свидетельствует о том, что структура имеет большее значение, чем мотивация»</w:t>
      </w:r>
      <w:r w:rsidRPr="00684F56">
        <w:rPr>
          <w:rStyle w:val="aa"/>
          <w:rFonts w:ascii="Times New Roman" w:hAnsi="Times New Roman"/>
          <w:sz w:val="28"/>
          <w:szCs w:val="28"/>
        </w:rPr>
        <w:footnoteReference w:id="34"/>
      </w:r>
      <w:r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Как мы уже обозначили, концепция Грановеттер подходит так же и для изучения макросетей – то есть сетей больших сообществ. Чем больше сообщество, тем больше в нём слабых связей</w:t>
      </w:r>
      <w:proofErr w:type="gramStart"/>
      <w:r w:rsidRPr="00684F56">
        <w:rPr>
          <w:rFonts w:ascii="Times New Roman" w:hAnsi="Times New Roman"/>
          <w:sz w:val="28"/>
          <w:szCs w:val="28"/>
        </w:rPr>
        <w:t>.</w:t>
      </w:r>
      <w:proofErr w:type="gramEnd"/>
      <w:r w:rsidRPr="00684F56">
        <w:rPr>
          <w:rFonts w:ascii="Times New Roman" w:hAnsi="Times New Roman"/>
          <w:sz w:val="28"/>
          <w:szCs w:val="28"/>
        </w:rPr>
        <w:t xml:space="preserve"> </w:t>
      </w:r>
      <w:proofErr w:type="gramStart"/>
      <w:r w:rsidRPr="00684F56">
        <w:rPr>
          <w:rFonts w:ascii="Times New Roman" w:hAnsi="Times New Roman"/>
          <w:sz w:val="28"/>
          <w:szCs w:val="28"/>
        </w:rPr>
        <w:t>т</w:t>
      </w:r>
      <w:proofErr w:type="gramEnd"/>
      <w:r w:rsidRPr="00684F56">
        <w:rPr>
          <w:rFonts w:ascii="Times New Roman" w:hAnsi="Times New Roman"/>
          <w:sz w:val="28"/>
          <w:szCs w:val="28"/>
        </w:rPr>
        <w:t>ак как увеличивается количество самих индивидов, каждый из который ограничен в возможностях создания сильных и слабых связей в течение жизни. «Слабые связи с большей вероятностью соединяют членов различных малых групп, чем сильные; последние, как правило, сосредоточены внутри отдельных групп»</w:t>
      </w:r>
      <w:r w:rsidRPr="00684F56">
        <w:rPr>
          <w:rStyle w:val="aa"/>
          <w:rFonts w:ascii="Times New Roman" w:hAnsi="Times New Roman"/>
          <w:sz w:val="28"/>
          <w:szCs w:val="28"/>
        </w:rPr>
        <w:footnoteReference w:id="35"/>
      </w:r>
      <w:r w:rsidRPr="00684F56">
        <w:rPr>
          <w:rFonts w:ascii="Times New Roman" w:hAnsi="Times New Roman"/>
          <w:sz w:val="28"/>
          <w:szCs w:val="28"/>
        </w:rPr>
        <w:t>. Именно слабые связи Грановеттер рассматривает, во-первых, как толчок для социальной мобильности индивида, во-вторых, как источник получения ценных ресурсов. Его теория позволяет по-новому взглянуть на значимость в обществе слабых связей, характеризующихся редкими, отчуждёнными отношениями, которые обычно в социологической теории игнорируются. Она даёт большие возможности и как теоретический взгляд, и как методологический принцип.</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Понятие социальной сети.</w:t>
      </w:r>
      <w:r w:rsidRPr="00684F56">
        <w:rPr>
          <w:rFonts w:ascii="Times New Roman" w:hAnsi="Times New Roman"/>
          <w:b/>
          <w:sz w:val="28"/>
          <w:szCs w:val="28"/>
        </w:rPr>
        <w:t xml:space="preserve"> </w:t>
      </w:r>
      <w:r w:rsidRPr="00684F56">
        <w:rPr>
          <w:rFonts w:ascii="Times New Roman" w:hAnsi="Times New Roman"/>
          <w:sz w:val="28"/>
          <w:szCs w:val="28"/>
        </w:rPr>
        <w:t xml:space="preserve">Термин «социальная сеть» впервые был употреблён ещё в 1954 году Джеймсом Барнсом в работе «Классы и собрания в </w:t>
      </w:r>
      <w:r w:rsidRPr="00684F56">
        <w:rPr>
          <w:rFonts w:ascii="Times New Roman" w:hAnsi="Times New Roman"/>
          <w:sz w:val="28"/>
          <w:szCs w:val="28"/>
        </w:rPr>
        <w:lastRenderedPageBreak/>
        <w:t>норвежском островном приходе». На данный момент это понятие очень популярно как в научных дисциплинах, например, социологии, так и в повседневной жизни, так как он послужил названием для нового вида общения в сети Интернет. Рассмотрим, что в социологии понимается под этим понятием.</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Так как сетевой подход тесно контактирует с математическими дисциплинами, то некоторые его принципы созвучны принципам моделирования, которое так же сейчас активно применяется в социологии. Основным изучаемым элементом при использовании сетевого подхода является социальная сеть. Она состоит из акторов (индивидов) и связующих их отношений, которые могут отличаться в зависимости от предмета исследования (например, сети формальных или неформальных отношений между индивидами). Объект исследования рассматривается как система, структурой которой являются акторы и их взаимодействия и взаимоотношения. Поэтому мы говорим о схожести сетевого подхода и моделирования, так как социальная сеть является моделью человеческих взаимодействий внутри изучаемого объекта. Таким образом, социальная сеть – совокупность акторов и их взаимосвязей.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Социальная сети – социальная структура, состоящая из социальных акторов (индивидов, групп) и связей (взаимодействий и взаимоотношений) между ними. Социальная сеть характеризуется через атрибуты (свойства) акторов и особенности связей между ними. Атрибуты акторов являются характеристиками изучаемых индивидов, выделенными в целях проведения исследований. Они отображают наиболее важные свойства изучаемого объекта и их наличие </w:t>
      </w:r>
      <w:proofErr w:type="gramStart"/>
      <w:r w:rsidRPr="00684F56">
        <w:rPr>
          <w:rFonts w:ascii="Times New Roman" w:hAnsi="Times New Roman"/>
          <w:sz w:val="28"/>
          <w:szCs w:val="28"/>
        </w:rPr>
        <w:t>у</w:t>
      </w:r>
      <w:proofErr w:type="gramEnd"/>
      <w:r w:rsidRPr="00684F56">
        <w:rPr>
          <w:rFonts w:ascii="Times New Roman" w:hAnsi="Times New Roman"/>
          <w:sz w:val="28"/>
          <w:szCs w:val="28"/>
        </w:rPr>
        <w:t xml:space="preserve"> определённых акторов. Смысл и характер связей между акторами так же зависит от изучаемого объекта. Как правило, они отражают связи между социальными ролями индивидов. Наличие связи невозможно без наличия акторов, одна связь может соединять одновременно только два актора. В одной структуре социальной сети можно отобразить сразу несколько видов связей между одними и теми же акторами.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Графическим отображением социальной связи в большинстве случаев является граф. Впервые эта идея была предложена П. </w:t>
      </w:r>
      <w:proofErr w:type="spellStart"/>
      <w:r w:rsidRPr="00684F56">
        <w:rPr>
          <w:rFonts w:ascii="Times New Roman" w:hAnsi="Times New Roman"/>
          <w:sz w:val="28"/>
          <w:szCs w:val="28"/>
        </w:rPr>
        <w:t>Эрдосом</w:t>
      </w:r>
      <w:proofErr w:type="spellEnd"/>
      <w:r w:rsidRPr="00684F56">
        <w:rPr>
          <w:rFonts w:ascii="Times New Roman" w:hAnsi="Times New Roman"/>
          <w:sz w:val="28"/>
          <w:szCs w:val="28"/>
        </w:rPr>
        <w:t xml:space="preserve"> и А. </w:t>
      </w:r>
      <w:proofErr w:type="spellStart"/>
      <w:r w:rsidRPr="00684F56">
        <w:rPr>
          <w:rFonts w:ascii="Times New Roman" w:hAnsi="Times New Roman"/>
          <w:sz w:val="28"/>
          <w:szCs w:val="28"/>
        </w:rPr>
        <w:t>Реньи</w:t>
      </w:r>
      <w:proofErr w:type="spellEnd"/>
      <w:r w:rsidRPr="00684F56">
        <w:rPr>
          <w:rFonts w:ascii="Times New Roman" w:hAnsi="Times New Roman"/>
          <w:sz w:val="28"/>
          <w:szCs w:val="28"/>
        </w:rPr>
        <w:t xml:space="preserve"> в 1959-</w:t>
      </w:r>
      <w:r w:rsidRPr="00684F56">
        <w:rPr>
          <w:rFonts w:ascii="Times New Roman" w:hAnsi="Times New Roman"/>
          <w:sz w:val="28"/>
          <w:szCs w:val="28"/>
        </w:rPr>
        <w:lastRenderedPageBreak/>
        <w:t>1968 гг. В их серии статей они применили математическую модель, отражающую принцип построения социальной сети, которой являлся математический граф</w:t>
      </w:r>
      <w:r w:rsidRPr="00684F56">
        <w:rPr>
          <w:rStyle w:val="aa"/>
          <w:rFonts w:ascii="Times New Roman" w:hAnsi="Times New Roman"/>
          <w:sz w:val="28"/>
          <w:szCs w:val="28"/>
        </w:rPr>
        <w:footnoteReference w:id="36"/>
      </w:r>
      <w:r w:rsidRPr="00684F56">
        <w:rPr>
          <w:rFonts w:ascii="Times New Roman" w:hAnsi="Times New Roman"/>
          <w:sz w:val="28"/>
          <w:szCs w:val="28"/>
        </w:rPr>
        <w:t xml:space="preserve">. Поэтому характеристики изучаемой социальной сети совпадают с некоторыми математическими характеристиками в теории графов. Социальные сети должны быть дискретны, чтобы было возможно отделить один актор от другого и поставить между ними определённую связь. Наиболее используемыми показателями при анализе социальной сети являются централизация, плотность, размах и другие. Через анализ данных характеристик социальной сети мы можем судить о характере отношений между индивидами, входящими в неё.  </w:t>
      </w:r>
    </w:p>
    <w:p w:rsidR="00431BEE" w:rsidRPr="00684F56" w:rsidRDefault="003E580B" w:rsidP="001E6374">
      <w:pPr>
        <w:spacing w:after="0" w:line="360" w:lineRule="auto"/>
        <w:jc w:val="center"/>
        <w:rPr>
          <w:rFonts w:ascii="Times New Roman" w:hAnsi="Times New Roman"/>
          <w:sz w:val="28"/>
          <w:szCs w:val="28"/>
        </w:rPr>
      </w:pPr>
      <w:r w:rsidRPr="00684F56">
        <w:rPr>
          <w:rFonts w:ascii="Times New Roman" w:hAnsi="Times New Roman"/>
          <w:noProof/>
          <w:sz w:val="28"/>
          <w:szCs w:val="28"/>
          <w:lang w:eastAsia="ru-RU"/>
        </w:rPr>
        <w:drawing>
          <wp:inline distT="0" distB="0" distL="0" distR="0" wp14:anchorId="38BDF92C" wp14:editId="6B0CE912">
            <wp:extent cx="3190875" cy="2152650"/>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3190875" cy="2152650"/>
                    </a:xfrm>
                    <a:prstGeom prst="rect">
                      <a:avLst/>
                    </a:prstGeom>
                    <a:noFill/>
                    <a:ln w="9525">
                      <a:noFill/>
                      <a:miter lim="800000"/>
                      <a:headEnd/>
                      <a:tailEnd/>
                    </a:ln>
                  </pic:spPr>
                </pic:pic>
              </a:graphicData>
            </a:graphic>
          </wp:inline>
        </w:drawing>
      </w:r>
    </w:p>
    <w:p w:rsidR="00431BEE" w:rsidRPr="00684F56" w:rsidRDefault="00431BEE" w:rsidP="001E6374">
      <w:pPr>
        <w:spacing w:after="0" w:line="360" w:lineRule="auto"/>
        <w:jc w:val="center"/>
        <w:rPr>
          <w:rFonts w:ascii="Times New Roman" w:hAnsi="Times New Roman"/>
          <w:sz w:val="20"/>
          <w:szCs w:val="28"/>
        </w:rPr>
      </w:pPr>
      <w:r w:rsidRPr="00684F56">
        <w:rPr>
          <w:rFonts w:ascii="Times New Roman" w:hAnsi="Times New Roman"/>
          <w:sz w:val="20"/>
          <w:szCs w:val="28"/>
        </w:rPr>
        <w:t>Рис 2. Граф социальной сети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Можно выделить следующие основные параметры социальной сети:</w:t>
      </w:r>
    </w:p>
    <w:p w:rsidR="00431BEE" w:rsidRPr="00684F56" w:rsidRDefault="00431BEE" w:rsidP="009F70AA">
      <w:pPr>
        <w:pStyle w:val="ab"/>
        <w:numPr>
          <w:ilvl w:val="0"/>
          <w:numId w:val="22"/>
        </w:numPr>
        <w:spacing w:after="0" w:line="360" w:lineRule="auto"/>
        <w:ind w:left="-357" w:firstLine="567"/>
        <w:jc w:val="both"/>
        <w:rPr>
          <w:rFonts w:ascii="Times New Roman" w:hAnsi="Times New Roman"/>
          <w:sz w:val="28"/>
          <w:szCs w:val="28"/>
        </w:rPr>
      </w:pPr>
      <w:r w:rsidRPr="00684F56">
        <w:rPr>
          <w:rFonts w:ascii="Times New Roman" w:hAnsi="Times New Roman"/>
          <w:sz w:val="28"/>
          <w:szCs w:val="28"/>
        </w:rPr>
        <w:t>Акторы (индивиды или социальные группы);</w:t>
      </w:r>
    </w:p>
    <w:p w:rsidR="00431BEE" w:rsidRPr="00684F56" w:rsidRDefault="00431BEE" w:rsidP="009F70AA">
      <w:pPr>
        <w:pStyle w:val="ab"/>
        <w:numPr>
          <w:ilvl w:val="0"/>
          <w:numId w:val="22"/>
        </w:numPr>
        <w:spacing w:after="0" w:line="360" w:lineRule="auto"/>
        <w:ind w:left="-357" w:firstLine="567"/>
        <w:jc w:val="both"/>
        <w:rPr>
          <w:rFonts w:ascii="Times New Roman" w:hAnsi="Times New Roman"/>
          <w:sz w:val="28"/>
          <w:szCs w:val="28"/>
        </w:rPr>
      </w:pPr>
      <w:r w:rsidRPr="00684F56">
        <w:rPr>
          <w:rFonts w:ascii="Times New Roman" w:hAnsi="Times New Roman"/>
          <w:sz w:val="28"/>
          <w:szCs w:val="28"/>
        </w:rPr>
        <w:t>Связи (взаимоотношения между узлами);</w:t>
      </w:r>
    </w:p>
    <w:p w:rsidR="00431BEE" w:rsidRPr="00684F56" w:rsidRDefault="00431BEE" w:rsidP="009F70AA">
      <w:pPr>
        <w:pStyle w:val="ab"/>
        <w:numPr>
          <w:ilvl w:val="0"/>
          <w:numId w:val="22"/>
        </w:numPr>
        <w:spacing w:after="0" w:line="360" w:lineRule="auto"/>
        <w:ind w:left="-357" w:firstLine="567"/>
        <w:jc w:val="both"/>
        <w:rPr>
          <w:rFonts w:ascii="Times New Roman" w:hAnsi="Times New Roman"/>
          <w:sz w:val="28"/>
          <w:szCs w:val="28"/>
        </w:rPr>
      </w:pPr>
      <w:r w:rsidRPr="00684F56">
        <w:rPr>
          <w:rFonts w:ascii="Times New Roman" w:hAnsi="Times New Roman"/>
          <w:sz w:val="28"/>
          <w:szCs w:val="28"/>
        </w:rPr>
        <w:t>Отношения (характер связей):</w:t>
      </w:r>
    </w:p>
    <w:p w:rsidR="00431BEE" w:rsidRPr="00684F56" w:rsidRDefault="00431BEE" w:rsidP="009F70AA">
      <w:pPr>
        <w:pStyle w:val="ab"/>
        <w:numPr>
          <w:ilvl w:val="0"/>
          <w:numId w:val="22"/>
        </w:numPr>
        <w:spacing w:after="0" w:line="360" w:lineRule="auto"/>
        <w:ind w:left="-357" w:firstLine="567"/>
        <w:jc w:val="both"/>
        <w:rPr>
          <w:rFonts w:ascii="Times New Roman" w:hAnsi="Times New Roman"/>
          <w:sz w:val="28"/>
          <w:szCs w:val="28"/>
        </w:rPr>
      </w:pPr>
      <w:r w:rsidRPr="00684F56">
        <w:rPr>
          <w:rFonts w:ascii="Times New Roman" w:hAnsi="Times New Roman"/>
          <w:sz w:val="28"/>
          <w:szCs w:val="28"/>
        </w:rPr>
        <w:t>Содержание (передаваемый материальный или нематериальный ресурс);</w:t>
      </w:r>
    </w:p>
    <w:p w:rsidR="00431BEE" w:rsidRPr="00684F56" w:rsidRDefault="00431BEE" w:rsidP="009F70AA">
      <w:pPr>
        <w:pStyle w:val="ab"/>
        <w:numPr>
          <w:ilvl w:val="0"/>
          <w:numId w:val="22"/>
        </w:numPr>
        <w:spacing w:after="0" w:line="360" w:lineRule="auto"/>
        <w:ind w:left="-357" w:firstLine="567"/>
        <w:jc w:val="both"/>
        <w:rPr>
          <w:rFonts w:ascii="Times New Roman" w:hAnsi="Times New Roman"/>
          <w:sz w:val="28"/>
          <w:szCs w:val="28"/>
        </w:rPr>
      </w:pPr>
      <w:r w:rsidRPr="00684F56">
        <w:rPr>
          <w:rFonts w:ascii="Times New Roman" w:hAnsi="Times New Roman"/>
          <w:sz w:val="28"/>
          <w:szCs w:val="28"/>
        </w:rPr>
        <w:t>Направление (одностороннее или двустороннее).</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Основные параметры социальной сети, - акторы и связи, - имеют различные показатели, изучаемые в рамках сетевого подхода. Рассмотрим показатели сети, которые наиболее часто употребляются для описания её характеристик.</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Сила связи. Этот показатель довольно сложно определить, потому что не существует единого определения, что подразумевает под собой сила связи. </w:t>
      </w:r>
      <w:r w:rsidRPr="00684F56">
        <w:rPr>
          <w:rFonts w:ascii="Times New Roman" w:hAnsi="Times New Roman"/>
          <w:sz w:val="28"/>
          <w:szCs w:val="28"/>
        </w:rPr>
        <w:lastRenderedPageBreak/>
        <w:t>Обычно её соотносят с такими характеристиками отношений, как близость, периодичность, значимость, объём передаваемого ресурса. Данный показатель может меняться, в зависимости от объекта исследования. Например, для каких-то сетей контакт один раз в неделю является частым, а в других сетях – очень редким. Силу связи лучше всего описывать через значимые для исследования параметры.</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Размер (размах) сети. Этот показатель можно выразить двумя способами. Во-первых, если сеть небольшая, мы можем просто посчитать число индивидов, входящих в неё, либо по количеству связей между индивидами</w:t>
      </w:r>
      <w:r w:rsidRPr="00684F56">
        <w:rPr>
          <w:rStyle w:val="aa"/>
          <w:rFonts w:ascii="Times New Roman" w:hAnsi="Times New Roman"/>
          <w:sz w:val="28"/>
          <w:szCs w:val="28"/>
        </w:rPr>
        <w:footnoteReference w:id="37"/>
      </w:r>
      <w:r w:rsidRPr="00684F56">
        <w:rPr>
          <w:rFonts w:ascii="Times New Roman" w:hAnsi="Times New Roman"/>
          <w:sz w:val="28"/>
          <w:szCs w:val="28"/>
        </w:rPr>
        <w:t xml:space="preserve">. Считать количество связей является не очень корректным способом определения размера сети, так как отношения имеют разную силу, продолжительность и т.д. Если же это сделать сложно, то размер сети определяется как наибольшее расстояние между вершинами сети. Такая интерпретация размера сети возможно в том случае, когда мы отражаем её в виде графа, что является общепринятым способом. </w:t>
      </w:r>
    </w:p>
    <w:p w:rsidR="00431BEE" w:rsidRPr="00684F56" w:rsidRDefault="00431BEE" w:rsidP="009F70AA">
      <w:pPr>
        <w:spacing w:after="0" w:line="360" w:lineRule="auto"/>
        <w:ind w:firstLine="567"/>
        <w:jc w:val="both"/>
        <w:rPr>
          <w:rFonts w:ascii="Times New Roman" w:hAnsi="Times New Roman"/>
          <w:i/>
          <w:sz w:val="28"/>
          <w:szCs w:val="28"/>
        </w:rPr>
      </w:pPr>
      <w:r w:rsidRPr="00684F56">
        <w:rPr>
          <w:rFonts w:ascii="Times New Roman" w:hAnsi="Times New Roman"/>
          <w:sz w:val="28"/>
          <w:szCs w:val="28"/>
        </w:rPr>
        <w:t xml:space="preserve">Плотность сети. Плотность сети – отношение количества существующих связей внутри сети к количеству возможных связей. Если граф сети является ориентированным, то есть в нём существуют как односторонние, так и двусторонние связи, то количество максимальных связей будет </w:t>
      </w:r>
      <m:oMath>
        <m:r>
          <w:rPr>
            <w:rFonts w:ascii="Cambria Math" w:hAnsi="Cambria Math"/>
            <w:sz w:val="28"/>
            <w:szCs w:val="28"/>
          </w:rPr>
          <m:t>g*(g-1)</m:t>
        </m:r>
      </m:oMath>
      <w:r w:rsidRPr="00684F56">
        <w:rPr>
          <w:rFonts w:ascii="Times New Roman" w:hAnsi="Times New Roman"/>
          <w:sz w:val="28"/>
          <w:szCs w:val="28"/>
        </w:rPr>
        <w:t xml:space="preserve">, где </w:t>
      </w:r>
      <m:oMath>
        <m:r>
          <w:rPr>
            <w:rFonts w:ascii="Cambria Math" w:eastAsia="Times New Roman" w:hAnsi="Cambria Math"/>
            <w:sz w:val="28"/>
            <w:szCs w:val="28"/>
          </w:rPr>
          <m:t>g</m:t>
        </m:r>
      </m:oMath>
      <w:r w:rsidRPr="00684F56">
        <w:rPr>
          <w:rFonts w:ascii="Times New Roman" w:hAnsi="Times New Roman"/>
          <w:sz w:val="28"/>
          <w:szCs w:val="28"/>
        </w:rPr>
        <w:t xml:space="preserve"> – число вершин графа. Если же граф неориентированный, то есть в нём есть только односторонние связи, то формула будет выглядеть так: </w:t>
      </w:r>
      <m:oMath>
        <m:r>
          <w:rPr>
            <w:rFonts w:ascii="Cambria Math" w:eastAsia="Times New Roman" w:hAnsi="Cambria Math"/>
            <w:sz w:val="28"/>
            <w:szCs w:val="28"/>
          </w:rPr>
          <m:t>g*(g-1)/2</m:t>
        </m:r>
      </m:oMath>
      <w:r w:rsidRPr="00684F56">
        <w:rPr>
          <w:rFonts w:ascii="Times New Roman" w:hAnsi="Times New Roman"/>
          <w:sz w:val="28"/>
          <w:szCs w:val="28"/>
        </w:rPr>
        <w:t>.</w:t>
      </w:r>
      <w:r w:rsidRPr="00684F56">
        <w:rPr>
          <w:rFonts w:ascii="Times New Roman" w:hAnsi="Times New Roman"/>
          <w:i/>
          <w:sz w:val="28"/>
          <w:szCs w:val="28"/>
        </w:rPr>
        <w:t xml:space="preserve"> </w:t>
      </w:r>
      <w:r w:rsidRPr="00684F56">
        <w:rPr>
          <w:rFonts w:ascii="Times New Roman" w:hAnsi="Times New Roman"/>
          <w:sz w:val="28"/>
          <w:szCs w:val="28"/>
        </w:rPr>
        <w:t>Показатель плотности довольно распространён в случае сравнения сетей друг с другом, так как он является одним из наиболее объективных показателей, не зависящим от любых других характеристик сети.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Сетевой ранг (диапазон). Этот показатель показывает сумму всех маршрутов между всеми элементами сети. Этот показатель зависит от плотности, размера сети и от силы связей между элементами.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Центральность</w:t>
      </w:r>
      <w:r w:rsidRPr="00684F56">
        <w:rPr>
          <w:rStyle w:val="aa"/>
          <w:rFonts w:ascii="Times New Roman" w:hAnsi="Times New Roman"/>
          <w:sz w:val="28"/>
          <w:szCs w:val="28"/>
        </w:rPr>
        <w:footnoteReference w:id="38"/>
      </w:r>
      <w:r w:rsidRPr="00684F56">
        <w:rPr>
          <w:rFonts w:ascii="Times New Roman" w:hAnsi="Times New Roman"/>
          <w:sz w:val="28"/>
          <w:szCs w:val="28"/>
        </w:rPr>
        <w:t xml:space="preserve">. Данный показатель можно применять как к </w:t>
      </w:r>
      <w:proofErr w:type="gramStart"/>
      <w:r w:rsidRPr="00684F56">
        <w:rPr>
          <w:rFonts w:ascii="Times New Roman" w:hAnsi="Times New Roman"/>
          <w:sz w:val="28"/>
          <w:szCs w:val="28"/>
        </w:rPr>
        <w:t>отдельному</w:t>
      </w:r>
      <w:proofErr w:type="gramEnd"/>
      <w:r w:rsidRPr="00684F56">
        <w:rPr>
          <w:rFonts w:ascii="Times New Roman" w:hAnsi="Times New Roman"/>
          <w:sz w:val="28"/>
          <w:szCs w:val="28"/>
        </w:rPr>
        <w:t xml:space="preserve"> актору, так и ко всей сети сразу. Центральность имеет несколько видов. Самый распространённый – степень центральности, отражающая количество других акторов, с которыми связан один из акторов. Плотность центральности, или близость центральности – показатель, отражающий близость одного актора к другим. То есть чем выше плотность центральности у актора, тем меньше шагов ему надо сделать, чтобы добраться до любого другого актора. Центральность как посредничество – ещё один вид показателя, отражающего характеристики центральности отдельного актора. Он показывает количество маршрутов, которые контролирует отдельно взятый актор, то есть между каким количеством других акторов он </w:t>
      </w:r>
      <w:proofErr w:type="gramStart"/>
      <w:r w:rsidRPr="00684F56">
        <w:rPr>
          <w:rFonts w:ascii="Times New Roman" w:hAnsi="Times New Roman"/>
          <w:sz w:val="28"/>
          <w:szCs w:val="28"/>
        </w:rPr>
        <w:t>находится</w:t>
      </w:r>
      <w:proofErr w:type="gramEnd"/>
      <w:r w:rsidRPr="00684F56">
        <w:rPr>
          <w:rFonts w:ascii="Times New Roman" w:hAnsi="Times New Roman"/>
          <w:sz w:val="28"/>
          <w:szCs w:val="28"/>
        </w:rPr>
        <w:t xml:space="preserve">.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Отдельной характеристикой актора является количество входящих и исходящих связей.</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Так как графическим отображением социальной сети является граф, то она так же может иметь математические свойства графов. К ним относятся следующие отношения:</w:t>
      </w:r>
    </w:p>
    <w:p w:rsidR="00431BEE" w:rsidRPr="00684F56" w:rsidRDefault="00431BEE" w:rsidP="009F70AA">
      <w:pPr>
        <w:pStyle w:val="ab"/>
        <w:numPr>
          <w:ilvl w:val="0"/>
          <w:numId w:val="23"/>
        </w:numPr>
        <w:spacing w:after="0" w:line="360" w:lineRule="auto"/>
        <w:ind w:left="0" w:firstLine="567"/>
        <w:jc w:val="both"/>
        <w:rPr>
          <w:rFonts w:ascii="Times New Roman" w:hAnsi="Times New Roman"/>
          <w:sz w:val="28"/>
          <w:szCs w:val="28"/>
        </w:rPr>
      </w:pPr>
      <w:proofErr w:type="spellStart"/>
      <w:r w:rsidRPr="00684F56">
        <w:rPr>
          <w:rFonts w:ascii="Times New Roman" w:hAnsi="Times New Roman"/>
          <w:sz w:val="28"/>
          <w:szCs w:val="28"/>
        </w:rPr>
        <w:t>Рефлексивность</w:t>
      </w:r>
      <w:proofErr w:type="spellEnd"/>
      <w:r w:rsidRPr="00684F56">
        <w:rPr>
          <w:rFonts w:ascii="Times New Roman" w:hAnsi="Times New Roman"/>
          <w:sz w:val="28"/>
          <w:szCs w:val="28"/>
        </w:rPr>
        <w:t xml:space="preserve">, то есть когда актор связан сам с собой (например, сидеть за одним столом); </w:t>
      </w:r>
    </w:p>
    <w:p w:rsidR="00431BEE" w:rsidRPr="00684F56" w:rsidRDefault="00431BEE" w:rsidP="009F70AA">
      <w:pPr>
        <w:pStyle w:val="ab"/>
        <w:numPr>
          <w:ilvl w:val="0"/>
          <w:numId w:val="23"/>
        </w:numPr>
        <w:spacing w:after="0" w:line="360" w:lineRule="auto"/>
        <w:ind w:left="0" w:firstLine="567"/>
        <w:jc w:val="both"/>
        <w:rPr>
          <w:rFonts w:ascii="Times New Roman" w:hAnsi="Times New Roman"/>
          <w:sz w:val="28"/>
          <w:szCs w:val="28"/>
        </w:rPr>
      </w:pPr>
      <w:r w:rsidRPr="00684F56">
        <w:rPr>
          <w:rFonts w:ascii="Times New Roman" w:hAnsi="Times New Roman"/>
          <w:sz w:val="28"/>
          <w:szCs w:val="28"/>
        </w:rPr>
        <w:t>Симметричность, то есть когда два актора всегда связаны двусторонними отношениями (например, быть соседями);</w:t>
      </w:r>
    </w:p>
    <w:p w:rsidR="00431BEE" w:rsidRPr="00684F56" w:rsidRDefault="00431BEE" w:rsidP="009F70AA">
      <w:pPr>
        <w:pStyle w:val="ab"/>
        <w:numPr>
          <w:ilvl w:val="0"/>
          <w:numId w:val="23"/>
        </w:numPr>
        <w:spacing w:after="0" w:line="360" w:lineRule="auto"/>
        <w:ind w:left="0" w:firstLine="567"/>
        <w:jc w:val="both"/>
        <w:rPr>
          <w:rFonts w:ascii="Times New Roman" w:hAnsi="Times New Roman"/>
          <w:sz w:val="28"/>
          <w:szCs w:val="28"/>
        </w:rPr>
      </w:pPr>
      <w:r w:rsidRPr="00684F56">
        <w:rPr>
          <w:rFonts w:ascii="Times New Roman" w:hAnsi="Times New Roman"/>
          <w:sz w:val="28"/>
          <w:szCs w:val="28"/>
        </w:rPr>
        <w:t>Транзитивность, то есть когда связь между двумя акторами длиной в два шага равна связям между первым и вторым, вторым третьим акторами (например, быть начальником);</w:t>
      </w:r>
    </w:p>
    <w:p w:rsidR="00431BEE" w:rsidRPr="00684F56" w:rsidRDefault="00431BEE" w:rsidP="009F70AA">
      <w:pPr>
        <w:pStyle w:val="ab"/>
        <w:numPr>
          <w:ilvl w:val="0"/>
          <w:numId w:val="23"/>
        </w:numPr>
        <w:spacing w:after="0" w:line="360" w:lineRule="auto"/>
        <w:ind w:left="0" w:firstLine="567"/>
        <w:jc w:val="both"/>
        <w:rPr>
          <w:rFonts w:ascii="Times New Roman" w:hAnsi="Times New Roman"/>
          <w:sz w:val="28"/>
          <w:szCs w:val="28"/>
        </w:rPr>
      </w:pPr>
      <w:r w:rsidRPr="00684F56">
        <w:rPr>
          <w:rFonts w:ascii="Times New Roman" w:hAnsi="Times New Roman"/>
          <w:sz w:val="28"/>
          <w:szCs w:val="28"/>
        </w:rPr>
        <w:t>Эквивалентность – параметр сети, когда она является одновременно рефлексивной, симметричной и транзитивной (например, работать в одной организации).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Так как в социальных сетях происходит коммуникация индивидов, то можно различать такие коммуникационные сети по их структуре. Данная классификация </w:t>
      </w:r>
      <w:r w:rsidRPr="00684F56">
        <w:rPr>
          <w:rFonts w:ascii="Times New Roman" w:hAnsi="Times New Roman"/>
          <w:sz w:val="28"/>
          <w:szCs w:val="28"/>
        </w:rPr>
        <w:lastRenderedPageBreak/>
        <w:t>очень полезна для изучения показателей социальной сети. Виды структур представлены на рис. 3.</w:t>
      </w:r>
    </w:p>
    <w:p w:rsidR="00431BEE" w:rsidRPr="00684F56" w:rsidRDefault="003E580B" w:rsidP="001E6374">
      <w:pPr>
        <w:spacing w:after="0" w:line="360" w:lineRule="auto"/>
        <w:jc w:val="center"/>
        <w:rPr>
          <w:rFonts w:ascii="Times New Roman" w:hAnsi="Times New Roman"/>
          <w:sz w:val="28"/>
          <w:szCs w:val="28"/>
        </w:rPr>
      </w:pPr>
      <w:r w:rsidRPr="00684F56">
        <w:rPr>
          <w:rFonts w:ascii="Times New Roman" w:hAnsi="Times New Roman"/>
          <w:noProof/>
          <w:sz w:val="28"/>
          <w:szCs w:val="28"/>
          <w:lang w:eastAsia="ru-RU"/>
        </w:rPr>
        <w:drawing>
          <wp:inline distT="0" distB="0" distL="0" distR="0" wp14:anchorId="69565172" wp14:editId="2F7F70A3">
            <wp:extent cx="5876925" cy="3381375"/>
            <wp:effectExtent l="19050" t="0" r="9525"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a:srcRect/>
                    <a:stretch>
                      <a:fillRect/>
                    </a:stretch>
                  </pic:blipFill>
                  <pic:spPr bwMode="auto">
                    <a:xfrm>
                      <a:off x="0" y="0"/>
                      <a:ext cx="5876925" cy="3381375"/>
                    </a:xfrm>
                    <a:prstGeom prst="rect">
                      <a:avLst/>
                    </a:prstGeom>
                    <a:noFill/>
                    <a:ln w="9525">
                      <a:noFill/>
                      <a:miter lim="800000"/>
                      <a:headEnd/>
                      <a:tailEnd/>
                    </a:ln>
                  </pic:spPr>
                </pic:pic>
              </a:graphicData>
            </a:graphic>
          </wp:inline>
        </w:drawing>
      </w:r>
    </w:p>
    <w:p w:rsidR="00431BEE" w:rsidRPr="00684F56" w:rsidRDefault="00431BEE" w:rsidP="001E6374">
      <w:pPr>
        <w:spacing w:line="360" w:lineRule="auto"/>
        <w:jc w:val="center"/>
        <w:rPr>
          <w:rFonts w:ascii="Times New Roman" w:hAnsi="Times New Roman"/>
          <w:sz w:val="20"/>
          <w:szCs w:val="28"/>
        </w:rPr>
      </w:pPr>
      <w:r w:rsidRPr="00684F56">
        <w:rPr>
          <w:rFonts w:ascii="Times New Roman" w:hAnsi="Times New Roman"/>
          <w:sz w:val="20"/>
          <w:szCs w:val="28"/>
        </w:rPr>
        <w:t>Рис. 3. Структуры коммуникационных сетей</w:t>
      </w:r>
    </w:p>
    <w:p w:rsidR="00431BEE" w:rsidRPr="00684F56" w:rsidRDefault="00431BEE" w:rsidP="001E6374">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Эти виды структур сетей можно разбить на две группы. Первая – открытые сети. К ним относятся сети типа «змея» (а), «звезда» (б), «шпора» (в), «тент» (г),  «палатка» (д). Данные сети характеризуются тем, что в них есть определённые ключевые участники, которые могут закрыть доступ от одних участников сети к другим (например, актор «А» на рисунке (б)). Если в сети есть такие акторы, то они являются связующим звеном её участников. Для сети они имеют большое значение, так как отсутствие или нарушение связи одного актора с таким связующим актором может ограничить связь двух групп индивидов сразу. </w:t>
      </w:r>
    </w:p>
    <w:p w:rsidR="00431BEE" w:rsidRPr="00684F56" w:rsidRDefault="00431BEE" w:rsidP="001E6374">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Второй тип – замкнутые сети. К ним относятся сети типа «дом» (е), «круг» (ж) и «колесо» (з). Их отличительной особенностью является замкнутость, то есть возможность коммуникации одного актора с другим разными путями. Поэтому в таких сетях отсутствует </w:t>
      </w:r>
      <w:proofErr w:type="gramStart"/>
      <w:r w:rsidRPr="00684F56">
        <w:rPr>
          <w:rFonts w:ascii="Times New Roman" w:hAnsi="Times New Roman"/>
          <w:sz w:val="28"/>
          <w:szCs w:val="28"/>
        </w:rPr>
        <w:t>связующий</w:t>
      </w:r>
      <w:proofErr w:type="gramEnd"/>
      <w:r w:rsidRPr="00684F56">
        <w:rPr>
          <w:rFonts w:ascii="Times New Roman" w:hAnsi="Times New Roman"/>
          <w:sz w:val="28"/>
          <w:szCs w:val="28"/>
        </w:rPr>
        <w:t>, или их сразу несколько. Это делает коммуникацию между акторами более вероятной и полной, уменьшая возможность её нарушения. Однако такой сетью гораздо сложнее управлять, потому что в неё нет ярко-выраженного актора с наибольшей централизацией.</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 xml:space="preserve">Сетевой подход имеет некоторые методологические особенности, по сравнению с другими подходами. Например, он является многоуровневым. Если мы возьмём за основу методологии исследования поведенческий подход, но сможем изучать явления только на индивидуальном уровне. Если же мы возьмём структурно-функциональный подход, то необходимо будет изучать процессы и явления на групповом уровне. В отличие о них, сетевой подход позволяет изучать наши объекты на любом уровне – </w:t>
      </w:r>
      <w:proofErr w:type="gramStart"/>
      <w:r w:rsidRPr="00684F56">
        <w:rPr>
          <w:rFonts w:ascii="Times New Roman" w:hAnsi="Times New Roman"/>
          <w:sz w:val="28"/>
          <w:szCs w:val="28"/>
        </w:rPr>
        <w:t>от</w:t>
      </w:r>
      <w:proofErr w:type="gramEnd"/>
      <w:r w:rsidRPr="00684F56">
        <w:rPr>
          <w:rFonts w:ascii="Times New Roman" w:hAnsi="Times New Roman"/>
          <w:sz w:val="28"/>
          <w:szCs w:val="28"/>
        </w:rPr>
        <w:t xml:space="preserve"> индивидуального до макро-уровня. Можно изучать как отношения внутри одной сети, так и между разными сетями, встроенными в одну, более крупную сеть.</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Социальные сети можно разбить на две большие группы. Первая – полные сети, включающая в себя изучения сети отдельной группы. Выборка индивидов, входящих в такую сеть, основывается на каких-то формальных связях – организационная структура, родственные связи т.д. Методология изучения такой сети требует участие в исследовании всех её участников, поэтому такая сеть не может быть многочисленной.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Другой вид – эгоцентричные сети, которые описывают связи одного, выбранного индивида. Этот подход наиболее удобен тогда, когда сеть слишком большая, либо когда сложно определить её границы. Таким образом, при изучении данных типов сетей используется немного различная методология. Если мы изучаем полную сеть, то сначала мы должны описать её структуру, а затем изучать связи между её элементами. Когда же мы изучаем эгоцентричную, или персонифицированную сеть, то мы сначала описываем связи между элементами, и на основе этих связей строим структурные отношения в данной социальной группе.</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Одной из главных проблем, с которой сталкиваются пользователи методологии сетевого подхода – определение границ отдельной социальной сети. Как мы уже сказали ранее, при изучении полных сетей мы сначала определяем их структуру, а затем уже изучаем отношения внутри неё. Поэтому для таких сетей вопрос определения границ стоит особенно чётко. При неверном определении границ, исследователь может получить неверные данные на выходе. Поэтому </w:t>
      </w:r>
      <w:r w:rsidRPr="00684F56">
        <w:rPr>
          <w:rFonts w:ascii="Times New Roman" w:hAnsi="Times New Roman"/>
          <w:sz w:val="28"/>
          <w:szCs w:val="28"/>
        </w:rPr>
        <w:lastRenderedPageBreak/>
        <w:t xml:space="preserve">такой подход удобнее всего использовать при изучении отдельных сообществ с численностью, которую может осилить исследователь.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Когда мы изучаем эгоцентричные сети, мы всё равно косвенно включаем их в определённые полные сети. При использовании таких методов, как анкетирование или социометрия, мы сознательно ограничиваем размер эгоцентричной сети, не выпуская её за пределы полной сети. Например, если мы изучаем индивидуальные сети внутри школьного класса, то мы ограничиваем выбор именно полной сетью одного класса, тогда как зачастую некоторые ученики образуют довольно плотные сети с представителями других классов. Поэтому, по возможности необходимо дать индивиду возможность назвать действительно свои самые тесные контакты. Это даст возможность более точно определить границы сети.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Как мы уже говорили, сетевой подход можно применять при изучении отношений различного уровня. Чтобы не ограничивать изучаемую социальную сеть, но при этом учитывать разные значения межиндивидуальных отношений, необходимо разбить связи на несколько групп разного уровня. Например, прямые контакты можно называть отношениями первого порядка, контакту с включением одного посредника – второго порядка и </w:t>
      </w:r>
      <w:proofErr w:type="spellStart"/>
      <w:r w:rsidRPr="00684F56">
        <w:rPr>
          <w:rFonts w:ascii="Times New Roman" w:hAnsi="Times New Roman"/>
          <w:sz w:val="28"/>
          <w:szCs w:val="28"/>
        </w:rPr>
        <w:t>т.д</w:t>
      </w:r>
      <w:proofErr w:type="spellEnd"/>
      <w:r w:rsidRPr="00684F56">
        <w:rPr>
          <w:rStyle w:val="aa"/>
          <w:rFonts w:ascii="Times New Roman" w:hAnsi="Times New Roman"/>
          <w:sz w:val="28"/>
          <w:szCs w:val="28"/>
        </w:rPr>
        <w:footnoteReference w:id="39"/>
      </w:r>
      <w:r w:rsidRPr="00684F56">
        <w:rPr>
          <w:rFonts w:ascii="Times New Roman" w:hAnsi="Times New Roman"/>
          <w:sz w:val="28"/>
          <w:szCs w:val="28"/>
        </w:rPr>
        <w:t>. При изучении социальной сети мы включаем в неё отношения разного типа. В итоге получаются разные сети в рамках одной группы, в зависимости от объекта связей. Такие сети легко разграничить при помощи анкетирования. Например, зачастую изучают дружеские и деловые отношения внутри одного коллектива. На выходе мы получим разные социальные сети, которые будет очень интересно сравнить между собой и сделать определённые выводы.</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При изучении эгоцентричных сетей используются понятия диад и триад. Это плотные двусторонние взаимоотношения между индивидами, обычно двумя, иногда тремя и более. При  изучении дружественных сетей такие диады очень важны, так как они являются наиболее плотными связями и иногда играют значительную роль в отношениях внутри коллектива. Здесь хотелось бы </w:t>
      </w:r>
      <w:r w:rsidRPr="00684F56">
        <w:rPr>
          <w:rFonts w:ascii="Times New Roman" w:hAnsi="Times New Roman"/>
          <w:sz w:val="28"/>
          <w:szCs w:val="28"/>
        </w:rPr>
        <w:lastRenderedPageBreak/>
        <w:t>упомянуть об одном из недостатков сетевого подхода. При использовании анкетирования и других подобных методов, исследователи спрашивают, как правило, только о положительных связях – дружественные, рабочие отношения и т.д. Поэтому построенные сети имеют исключительно положительный характер. Однако зачастую их структура могла бы быть более полно объяснена, если бы исследователи знали так же и о конфликтах внутри коллектива.</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Чтобы выделить подгруппы акторов внутри социальной сети, можно использовать два наиболее распространённых способа</w:t>
      </w:r>
      <w:r w:rsidRPr="00684F56">
        <w:rPr>
          <w:rStyle w:val="aa"/>
          <w:rFonts w:ascii="Times New Roman" w:hAnsi="Times New Roman"/>
          <w:sz w:val="28"/>
          <w:szCs w:val="28"/>
        </w:rPr>
        <w:footnoteReference w:id="40"/>
      </w:r>
      <w:r w:rsidRPr="00684F56">
        <w:rPr>
          <w:rFonts w:ascii="Times New Roman" w:hAnsi="Times New Roman"/>
          <w:sz w:val="28"/>
          <w:szCs w:val="28"/>
        </w:rPr>
        <w:t xml:space="preserve">. Первый из них – реляционный, или метод социальной сплочённости. Он основывается на изучении графа социальной сети и выявление групп наиболее тесно и плотно связанных акторов, с сильными связями между собой. Такие группы могут быть изолированными от полной сети, либо иметь очень слабые или опосредованные связи с ней. Из таких подгрупп часто появляются различные субкультуры, движения, идентичности и т.д.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Второй метод – позиционный, или метод структурной эквивалентности. Он базируется не на изучении графа, а на использовании методов матричной алгебры. Поэтому для подобного выделения подгрупп важен не характер связей между акторами, а поиск эквивалентных акторов, связанных общими третьими сторонами. Такие акторы занимают схожие позиции в структуре сети, поэтому могут иметь две модели поведения. Первая – схожесть, потому что структурное положение влияет на них больше, чем определённые атрибуты, и общность положения будет побуждать иметь похожее поведение. Вторая – различие, потому что они осознают свою одинаковую позицию в структуре сети и буду наоборот стараться выделиться среди остальных.</w:t>
      </w:r>
    </w:p>
    <w:p w:rsidR="00431BEE" w:rsidRPr="00684F56" w:rsidRDefault="00431BEE" w:rsidP="001E6374">
      <w:pPr>
        <w:pStyle w:val="2"/>
        <w:spacing w:after="240"/>
        <w:jc w:val="center"/>
        <w:rPr>
          <w:rFonts w:ascii="Times New Roman" w:hAnsi="Times New Roman"/>
          <w:color w:val="auto"/>
          <w:sz w:val="28"/>
          <w:szCs w:val="28"/>
        </w:rPr>
      </w:pPr>
      <w:bookmarkStart w:id="8" w:name="_Toc451710902"/>
      <w:r w:rsidRPr="00684F56">
        <w:rPr>
          <w:rFonts w:ascii="Times New Roman" w:hAnsi="Times New Roman"/>
          <w:color w:val="auto"/>
          <w:sz w:val="28"/>
          <w:szCs w:val="28"/>
        </w:rPr>
        <w:t xml:space="preserve">2.2 </w:t>
      </w:r>
      <w:r w:rsidR="00DE618E" w:rsidRPr="00684F56">
        <w:rPr>
          <w:rFonts w:ascii="Times New Roman" w:hAnsi="Times New Roman"/>
          <w:color w:val="auto"/>
          <w:sz w:val="28"/>
          <w:szCs w:val="28"/>
        </w:rPr>
        <w:t>Применение</w:t>
      </w:r>
      <w:r w:rsidRPr="00684F56">
        <w:rPr>
          <w:rFonts w:ascii="Times New Roman" w:hAnsi="Times New Roman"/>
          <w:color w:val="auto"/>
          <w:sz w:val="28"/>
          <w:szCs w:val="28"/>
        </w:rPr>
        <w:t xml:space="preserve"> сетевого подхода к </w:t>
      </w:r>
      <w:r w:rsidR="00DE618E" w:rsidRPr="00684F56">
        <w:rPr>
          <w:rFonts w:ascii="Times New Roman" w:hAnsi="Times New Roman"/>
          <w:color w:val="auto"/>
          <w:sz w:val="28"/>
          <w:szCs w:val="28"/>
        </w:rPr>
        <w:t>управлению знаниями в коммерческой организации</w:t>
      </w:r>
      <w:bookmarkEnd w:id="8"/>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А. </w:t>
      </w:r>
      <w:proofErr w:type="spellStart"/>
      <w:r w:rsidRPr="00684F56">
        <w:rPr>
          <w:rFonts w:ascii="Times New Roman" w:hAnsi="Times New Roman"/>
          <w:sz w:val="28"/>
          <w:szCs w:val="28"/>
        </w:rPr>
        <w:t>Бейвлас</w:t>
      </w:r>
      <w:proofErr w:type="spellEnd"/>
      <w:r w:rsidRPr="00684F56">
        <w:rPr>
          <w:rFonts w:ascii="Times New Roman" w:hAnsi="Times New Roman"/>
          <w:sz w:val="28"/>
          <w:szCs w:val="28"/>
        </w:rPr>
        <w:t xml:space="preserve"> и Х. </w:t>
      </w:r>
      <w:proofErr w:type="spellStart"/>
      <w:r w:rsidRPr="00684F56">
        <w:rPr>
          <w:rFonts w:ascii="Times New Roman" w:hAnsi="Times New Roman"/>
          <w:sz w:val="28"/>
          <w:szCs w:val="28"/>
        </w:rPr>
        <w:t>Левитт</w:t>
      </w:r>
      <w:proofErr w:type="spellEnd"/>
      <w:r w:rsidRPr="00684F56">
        <w:rPr>
          <w:rFonts w:ascii="Times New Roman" w:hAnsi="Times New Roman"/>
          <w:sz w:val="28"/>
          <w:szCs w:val="28"/>
        </w:rPr>
        <w:t xml:space="preserve"> в середине 20-го века сделали важный шаг в развитии понятия социальной сети. Если до этого социальная сеть рассматривалась как </w:t>
      </w:r>
      <w:r w:rsidRPr="00684F56">
        <w:rPr>
          <w:rFonts w:ascii="Times New Roman" w:hAnsi="Times New Roman"/>
          <w:sz w:val="28"/>
          <w:szCs w:val="28"/>
        </w:rPr>
        <w:lastRenderedPageBreak/>
        <w:t>совокупность индивидов, то они начали рассматривать её как совокупность позиций в структуре социальных отношений</w:t>
      </w:r>
      <w:r w:rsidRPr="00684F56">
        <w:rPr>
          <w:rStyle w:val="aa"/>
          <w:rFonts w:ascii="Times New Roman" w:hAnsi="Times New Roman"/>
          <w:sz w:val="28"/>
          <w:szCs w:val="28"/>
        </w:rPr>
        <w:footnoteReference w:id="41"/>
      </w:r>
      <w:r w:rsidRPr="00684F56">
        <w:rPr>
          <w:rFonts w:ascii="Times New Roman" w:hAnsi="Times New Roman"/>
          <w:sz w:val="28"/>
          <w:szCs w:val="28"/>
        </w:rPr>
        <w:t xml:space="preserve">. В их работах появились первые упоминания об основных параметрах сети, например такого, как центральность, которое мы рассматривали ранее. Кроме того, они рассматривали связи между позициями не только как взаимодействия и взаимоотношения, но и как передачу ресурсов.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Мы рассматриваем взаимодействия между индивидами в организации как связи между работниками по поводу передачи одного из ключевых ресурсов – знаний. Основанием для подобного рассмотрения стала концепция П. Бурдье. Он является основоположником теории социального капитала, под которым мы понимаем связи человека, используемые им для повышения своего статуса. «Объем социального капитала, коим располагает данный агент, зависит от размера сети связей, которые он может эффективно мобилизовать, и от объема капитала (экономического, культурного или символического), которым, в свою очередь, обладает каждый из тех, кто с ним связан</w:t>
      </w:r>
      <w:r w:rsidRPr="00684F56">
        <w:rPr>
          <w:rStyle w:val="aa"/>
          <w:rFonts w:ascii="Times New Roman" w:hAnsi="Times New Roman"/>
          <w:sz w:val="28"/>
          <w:szCs w:val="28"/>
        </w:rPr>
        <w:footnoteReference w:id="42"/>
      </w:r>
      <w:r w:rsidRPr="00684F56">
        <w:rPr>
          <w:rFonts w:ascii="Times New Roman" w:hAnsi="Times New Roman"/>
          <w:sz w:val="28"/>
          <w:szCs w:val="28"/>
        </w:rPr>
        <w:t>». Именно социальные взаимоотношения позволяют индивиду получить доступ к необходимым ресурсам, причём, чем больше сеть связей и чем она качественнее, тем качественнее будет ресурс, получаемый в ходе взаимодействия.</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Важно различать человеческий и социальный капитал. Человеческий капитал – это то, чем обладает индивид вне социальной группы. Если мы говорим о социальном капитале, то подразумеваем набор ресурсов, который человек может использовать в своих интересах, но только в рамках социального взаимодействия. Социальный капитал является связующим звеном между человеческими капиталами отдельных индивидов. Социальный каптал вообще является самым неопределённым среди других видов капитала (экономического, культурного и т.д.). Он является наименее прозрачным и сложным для изучения, потому что логика его существования основывается на личных интересах человека, которые зачастую практически невозможно понять или предугадать.</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Кроме социального капитала, Бурдье так же выделяет ещё два вида капитала – экономический и  культурный. На первый взгляд, эти два вида капитала напрямую не связаны с социальными сетями. Но согласно концепции Бурдье, повышая свой уровень одного из капиталов, мы так же повышаем уровень и других его типов. Например: увеличивая социальный капитал, мы получаем доступ к новым индивидам и связям. Это поможет, в свою очередь, получит доступ к новой информации, к новым ресурсам, что косвенно повлияет на увеличение экономического капитала. Или новые знакомства откроют доступ к новым культурным нормам и правилам, увеличивая наш культурный капитал.</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Не только Бурдье занимался исследованием социального капитала, хотя он и считается автором это концепции. </w:t>
      </w:r>
      <w:proofErr w:type="gramStart"/>
      <w:r w:rsidRPr="00684F56">
        <w:rPr>
          <w:rFonts w:ascii="Times New Roman" w:hAnsi="Times New Roman"/>
          <w:sz w:val="28"/>
          <w:szCs w:val="28"/>
        </w:rPr>
        <w:t>Например, экономист Глен Лори так же занимался изучением влияния социальных связей индивида на его экономические возможности</w:t>
      </w:r>
      <w:r w:rsidRPr="00684F56">
        <w:rPr>
          <w:rStyle w:val="aa"/>
          <w:rFonts w:ascii="Times New Roman" w:hAnsi="Times New Roman"/>
          <w:sz w:val="28"/>
          <w:szCs w:val="28"/>
        </w:rPr>
        <w:footnoteReference w:id="43"/>
      </w:r>
      <w:r w:rsidRPr="00684F56">
        <w:rPr>
          <w:rFonts w:ascii="Times New Roman" w:hAnsi="Times New Roman"/>
          <w:sz w:val="28"/>
          <w:szCs w:val="28"/>
        </w:rPr>
        <w:t>. Упрекая представителей классической экономики за то, что они уделяют внимание исключительно личностным характеристикам человека в изучении вопросов его экономических возможностей, он выделил отсутствие полезных социальных связей у бедных семей как одну из двух важнейших причин их неспособности развивать экономический капитал (наравне с отсутствием возможности</w:t>
      </w:r>
      <w:proofErr w:type="gramEnd"/>
      <w:r w:rsidRPr="00684F56">
        <w:rPr>
          <w:rFonts w:ascii="Times New Roman" w:hAnsi="Times New Roman"/>
          <w:sz w:val="28"/>
          <w:szCs w:val="28"/>
        </w:rPr>
        <w:t xml:space="preserve"> получения хорошего образования).</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Согласно концепции социального конструирования реальности, которую мы рассматривали в первой главе, индивид существует одновременно в нескольких реальностях, одной из которых является реальности его повседневной жизни. Если применять этот подход к анализу управления знаниями в организации, то можно привести следующие социологические основания.</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Для каждого сотрудника существует своя повседневная жизнь. Мы не можем отрицать, что работа входит в повседневность, так как зачастую люди проводят на ней больше всего времени. Когда новый работник приходит в организацию, он приходит со своими знаниями и своим пониманием и видением рабочего процесса, основанном на его предыдущем опыте. Для начала новое рабочее место является для нас скорее стрессовой ситуацией. Но по истечению какого-то </w:t>
      </w:r>
      <w:r w:rsidRPr="00684F56">
        <w:rPr>
          <w:rFonts w:ascii="Times New Roman" w:hAnsi="Times New Roman"/>
          <w:sz w:val="28"/>
          <w:szCs w:val="28"/>
        </w:rPr>
        <w:lastRenderedPageBreak/>
        <w:t>времени, она становится для чего более привычной, знакомой, а далее и повседневной.</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Знания, полученные человеком до данного места работы, могут претерпеть большие изменения. Знания, понятия, термины, употребляемые в различных компаниях, означают иногда разные вещи. Они конструируются в зависимости от специфики организации, от её видения управляющим персоналом, от рынка, на котором она работает, и от общества, в котором она существует. Поэтому новый сотрудник пересматривает свои взгляды на многие вещи, формируя для себя новое повседневное знание.</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Бергер и Лукман так же затрагивали вопросы социального распределения знания. Они говорили о том, что каждый индивид хранит знания, необходимые ему для решения повседневных задач: «Социальный запас знания предоставляет в мое распоряжение схемы типизации, необходимые для большинства обыденных дел повседневной жизни»</w:t>
      </w:r>
      <w:r w:rsidRPr="00684F56">
        <w:rPr>
          <w:rStyle w:val="aa"/>
          <w:rFonts w:ascii="Times New Roman" w:hAnsi="Times New Roman"/>
          <w:sz w:val="28"/>
          <w:szCs w:val="28"/>
        </w:rPr>
        <w:footnoteReference w:id="44"/>
      </w:r>
      <w:r w:rsidRPr="00684F56">
        <w:rPr>
          <w:rFonts w:ascii="Times New Roman" w:hAnsi="Times New Roman"/>
          <w:sz w:val="28"/>
          <w:szCs w:val="28"/>
        </w:rPr>
        <w:t xml:space="preserve">. Если же индивид сталкивается с новой проблемной зоной, то он ищет того, кто обладает нужным знанием. Если мы говорим об организации, то таким человеком является руководитель. Именно он, имея наибольший запас знаний, способен распределять рабочие задачи в рамках своих подчинённых, а, следовательно, и их знания рабочих процессов.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Для успешного функционирования организации необходимо типизировать многие вещи – разрабатывать правила, стандарты, инструкции и т.д., чтобы лучше управлять своими работниками. В частности, происходит типизация рабочих позиций. Если в организации есть несколько сотрудников, занимающих одинаковые должности, то они занимаются общими задачами, выполняя их в определённом порядке. «Собственно, о ролях можно начать говорить, когда такого рода типизация встречается  в  контексте  объективированного запаса  знания,  общего  для  данной  совокупности деятелей»</w:t>
      </w:r>
      <w:r w:rsidRPr="00684F56">
        <w:rPr>
          <w:rStyle w:val="aa"/>
          <w:rFonts w:ascii="Times New Roman" w:hAnsi="Times New Roman"/>
          <w:sz w:val="28"/>
          <w:szCs w:val="28"/>
        </w:rPr>
        <w:footnoteReference w:id="45"/>
      </w:r>
      <w:r w:rsidRPr="00684F56">
        <w:rPr>
          <w:rFonts w:ascii="Times New Roman" w:hAnsi="Times New Roman"/>
          <w:sz w:val="28"/>
          <w:szCs w:val="28"/>
        </w:rPr>
        <w:t xml:space="preserve">.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 xml:space="preserve">Таким образом, мы можем типизировать сотрудников по их должностям, по отделам, в которых они работают, выделяя при этом их социальные роли в организации. Структура организации служит для нас основой для выделения социальных сетей формальных отношений. Любая организация имеет соответствующую формальную структуру, то есть определённое, иерархически структурированное взаимоотношение между её элементами.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Можно выделить следующие, наиболее известные виды организационных структур управления. Первая группа – жёсткие организационные структуры, характеризуемые низкой мобильностью, чётким распределением функций и задач, структурной иерархией. К ним относятся линейная, функциональная, линейно-функциональная и дивизиональная структуры. Такие структуры характерны для больших компаний, для компаний, занимающихся производством, для государственных организаций.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Ко второй группе организационных структур относятся гибкие структуры, более приспособленные к рыночным изменениям, характерные для небольших организаций со специфической деятельностью. Среди них можно выделить проектную, матричную и бригадную структуры. Как видно из названия, такие структуры объединяют работников вокруг решения конкретных, постоянно меняющихся рабочих задач. Таким структуры характерны для организаций, занимающихся предоставлением услуг, проведением мероприятий, организацией бизнес-процессов, консультированием и т.д. Таким образом, анализ организационной структуры лежит в основе выделения социальных сетей формальных связей и обязательно должен быть включён в область анализа ситуации в организации.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Ещё одной социологической теорией, послужившей предпосылкой для использования сетевого подхода к изучению вопросов о сетях знаний в организации послужила теория социального обмена. Во второй половине 20-го века в социологии обрело популярность направление бихевиоризма, которое немного вернуло социологию к её истоком, включив в область анализа общества </w:t>
      </w:r>
      <w:r w:rsidRPr="00684F56">
        <w:rPr>
          <w:rFonts w:ascii="Times New Roman" w:hAnsi="Times New Roman"/>
          <w:sz w:val="28"/>
          <w:szCs w:val="28"/>
        </w:rPr>
        <w:lastRenderedPageBreak/>
        <w:t>методы и теории естественных наук. Одним из результатов появления этого направления стала теория социального обмена.</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Основателями теории социального обмена принято считать Дж. Хоманса и П. Блау. Отправной точкой их теории стала критика существовавших в то время в социологии различных психологических направлений, пытающихся смешать психологию и социологии, рассматривая действия индивида исключительно с точки зрения его личной мотивации. Хоманс и Блау решили напомнить, что социология изучает человека как существо в обществе, поэтому изучать надо его поведение, а не психологию.</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Для объяснения мотивов поведения человека Хоманс и Блау использовали понятие социального обмена. Сначала Хоманс описал концепции симметричного и взаимовыгодного обмена, говоря о том, что любые действия индивида – это участие в обмене определёнными важными для него ресурсами. Блау затем развивал эту теорию, дополнительно изучая ситуации несимметричных обменов. Если Хоманс рассматривал появление несимметричных обменов исключительно как результат стремления человека получить максимальную выгоду от обмена, то Блау назвал причиной таких действий индивидов их монопольное обладание ценными для общества ресурсами. По аналогии с экономикой, где монопольные предприятия играют на рынке по своим правилам, человек, обладающий монопольными ресурсами, старается выручить за них намного больше, чем мог бы рассчитывать, не будь он монополистом.</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Итогом изучения теории обмена можно назвать шесть выдвинутых Хомансом аксиом о человеческом поведении и обмене</w:t>
      </w:r>
      <w:r w:rsidRPr="00684F56">
        <w:rPr>
          <w:rStyle w:val="aa"/>
          <w:rFonts w:ascii="Times New Roman" w:hAnsi="Times New Roman"/>
          <w:sz w:val="28"/>
          <w:szCs w:val="28"/>
        </w:rPr>
        <w:footnoteReference w:id="46"/>
      </w:r>
      <w:r w:rsidRPr="00684F56">
        <w:rPr>
          <w:rFonts w:ascii="Times New Roman" w:hAnsi="Times New Roman"/>
          <w:sz w:val="28"/>
          <w:szCs w:val="28"/>
        </w:rPr>
        <w:t xml:space="preserve">:  </w:t>
      </w:r>
    </w:p>
    <w:p w:rsidR="00431BEE" w:rsidRPr="00684F56" w:rsidRDefault="00431BEE" w:rsidP="009F70AA">
      <w:pPr>
        <w:pStyle w:val="ab"/>
        <w:numPr>
          <w:ilvl w:val="0"/>
          <w:numId w:val="24"/>
        </w:numPr>
        <w:spacing w:after="0" w:line="360" w:lineRule="auto"/>
        <w:ind w:left="0" w:firstLine="567"/>
        <w:jc w:val="both"/>
        <w:rPr>
          <w:rFonts w:ascii="Times New Roman" w:hAnsi="Times New Roman"/>
          <w:sz w:val="28"/>
          <w:szCs w:val="28"/>
        </w:rPr>
      </w:pPr>
      <w:r w:rsidRPr="00684F56">
        <w:rPr>
          <w:rFonts w:ascii="Times New Roman" w:hAnsi="Times New Roman"/>
          <w:sz w:val="28"/>
          <w:szCs w:val="28"/>
        </w:rPr>
        <w:t>Аксиома успеха – чем чаще человек получает вознаграждение за свои действия, тем чаще он будет совершать эти действия;</w:t>
      </w:r>
    </w:p>
    <w:p w:rsidR="00431BEE" w:rsidRPr="00684F56" w:rsidRDefault="00431BEE" w:rsidP="009F70AA">
      <w:pPr>
        <w:pStyle w:val="ab"/>
        <w:numPr>
          <w:ilvl w:val="0"/>
          <w:numId w:val="24"/>
        </w:numPr>
        <w:spacing w:after="0" w:line="360" w:lineRule="auto"/>
        <w:ind w:left="0" w:firstLine="567"/>
        <w:jc w:val="both"/>
        <w:rPr>
          <w:rFonts w:ascii="Times New Roman" w:hAnsi="Times New Roman"/>
          <w:sz w:val="28"/>
          <w:szCs w:val="28"/>
        </w:rPr>
      </w:pPr>
      <w:r w:rsidRPr="00684F56">
        <w:rPr>
          <w:rFonts w:ascii="Times New Roman" w:hAnsi="Times New Roman"/>
          <w:sz w:val="28"/>
          <w:szCs w:val="28"/>
        </w:rPr>
        <w:t>Аксиома стимула – если в прошлом какие-то стимулы приводили человека к получению награждения, то повторение этих стимулов в настоящем будут способствовать повторению человеком прошлых действий;</w:t>
      </w:r>
    </w:p>
    <w:p w:rsidR="00431BEE" w:rsidRPr="00684F56" w:rsidRDefault="00431BEE" w:rsidP="009F70AA">
      <w:pPr>
        <w:pStyle w:val="ab"/>
        <w:numPr>
          <w:ilvl w:val="0"/>
          <w:numId w:val="24"/>
        </w:numPr>
        <w:spacing w:after="0" w:line="360" w:lineRule="auto"/>
        <w:ind w:left="0" w:firstLine="567"/>
        <w:jc w:val="both"/>
        <w:rPr>
          <w:rFonts w:ascii="Times New Roman" w:hAnsi="Times New Roman"/>
          <w:sz w:val="28"/>
          <w:szCs w:val="28"/>
        </w:rPr>
      </w:pPr>
      <w:r w:rsidRPr="00684F56">
        <w:rPr>
          <w:rFonts w:ascii="Times New Roman" w:hAnsi="Times New Roman"/>
          <w:sz w:val="28"/>
          <w:szCs w:val="28"/>
        </w:rPr>
        <w:lastRenderedPageBreak/>
        <w:t>Аксиома ценности – чем больше для человека ценность вероятного результата действия (вознаграждения), тем вероятнее, что он совершит это действие;</w:t>
      </w:r>
    </w:p>
    <w:p w:rsidR="00431BEE" w:rsidRPr="00684F56" w:rsidRDefault="00431BEE" w:rsidP="009F70AA">
      <w:pPr>
        <w:pStyle w:val="ab"/>
        <w:numPr>
          <w:ilvl w:val="0"/>
          <w:numId w:val="24"/>
        </w:numPr>
        <w:spacing w:after="0" w:line="360" w:lineRule="auto"/>
        <w:ind w:left="0" w:firstLine="567"/>
        <w:jc w:val="both"/>
        <w:rPr>
          <w:rFonts w:ascii="Times New Roman" w:hAnsi="Times New Roman"/>
          <w:sz w:val="28"/>
          <w:szCs w:val="28"/>
        </w:rPr>
      </w:pPr>
      <w:r w:rsidRPr="00684F56">
        <w:rPr>
          <w:rFonts w:ascii="Times New Roman" w:hAnsi="Times New Roman"/>
          <w:sz w:val="28"/>
          <w:szCs w:val="28"/>
        </w:rPr>
        <w:t>Аксиома депривации (насыщение) – чем чаще человек получает одну и ту же награду за действия, тем менее ценной она становится и меньше стимулирует;</w:t>
      </w:r>
    </w:p>
    <w:p w:rsidR="00431BEE" w:rsidRPr="00684F56" w:rsidRDefault="00431BEE" w:rsidP="009F70AA">
      <w:pPr>
        <w:pStyle w:val="ab"/>
        <w:numPr>
          <w:ilvl w:val="0"/>
          <w:numId w:val="24"/>
        </w:numPr>
        <w:spacing w:after="0" w:line="360" w:lineRule="auto"/>
        <w:ind w:left="0" w:firstLine="567"/>
        <w:jc w:val="both"/>
        <w:rPr>
          <w:rFonts w:ascii="Times New Roman" w:hAnsi="Times New Roman"/>
          <w:sz w:val="28"/>
          <w:szCs w:val="28"/>
        </w:rPr>
      </w:pPr>
      <w:r w:rsidRPr="00684F56">
        <w:rPr>
          <w:rFonts w:ascii="Times New Roman" w:hAnsi="Times New Roman"/>
          <w:sz w:val="28"/>
          <w:szCs w:val="28"/>
        </w:rPr>
        <w:t>Аксиома агрессии-одобрения – если человек не получает за определённые действия ожидаемое вознаграждение, то это вызовет в нём чувство агрессии; и наоборот – если человек получает за свои действия ожидаемый результат (или выше ожидаемого), то он получает чувство удовлетворения и одобрения;</w:t>
      </w:r>
    </w:p>
    <w:p w:rsidR="00431BEE" w:rsidRPr="00684F56" w:rsidRDefault="00431BEE" w:rsidP="009F70AA">
      <w:pPr>
        <w:pStyle w:val="ab"/>
        <w:numPr>
          <w:ilvl w:val="0"/>
          <w:numId w:val="24"/>
        </w:numPr>
        <w:spacing w:after="0" w:line="360" w:lineRule="auto"/>
        <w:ind w:left="0" w:firstLine="567"/>
        <w:jc w:val="both"/>
        <w:rPr>
          <w:rFonts w:ascii="Times New Roman" w:hAnsi="Times New Roman"/>
          <w:sz w:val="28"/>
          <w:szCs w:val="28"/>
        </w:rPr>
      </w:pPr>
      <w:r w:rsidRPr="00684F56">
        <w:rPr>
          <w:rFonts w:ascii="Times New Roman" w:hAnsi="Times New Roman"/>
          <w:sz w:val="28"/>
          <w:szCs w:val="28"/>
        </w:rPr>
        <w:t>Аксиома рациональности – при выборе между возможными альтернативами действия, индивид выберет то, которое наиболее вероятно приведёт его к желаемому результату.</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Как мы видим, теория социального обмена хорошо сочетается с теориями социальных сетей и социального капитала. Некоторые учёные уже предлагали объединить данные концепции с методологией сетевого подхода. Например, Эмерсон выделяет следующие основные термины теории обмена. </w:t>
      </w:r>
      <w:proofErr w:type="gramStart"/>
      <w:r w:rsidRPr="00684F56">
        <w:rPr>
          <w:rFonts w:ascii="Times New Roman" w:hAnsi="Times New Roman"/>
          <w:sz w:val="28"/>
          <w:szCs w:val="28"/>
        </w:rPr>
        <w:t>«Актор — индивид или коллективное объединение, которые способны получать подпитку из окружающей среды.</w:t>
      </w:r>
      <w:proofErr w:type="gramEnd"/>
      <w:r w:rsidRPr="00684F56">
        <w:rPr>
          <w:rFonts w:ascii="Times New Roman" w:hAnsi="Times New Roman"/>
          <w:sz w:val="28"/>
          <w:szCs w:val="28"/>
        </w:rPr>
        <w:t xml:space="preserve"> Подпитка  —  свойство окружающей среды отдавать что-либо актору. …  Обмен — поведение акторов, в результате которого они получают подпитку из окружающей среды.   Награда  — степень ценности,  закрепленная в данном типе подпитки. … Стоимость  — размер одного типа ресурсов, получаемого как награда за другой тип ресурсов. Отношения обмена — возможность для нескольких акторов одновременно начать приемлемые для </w:t>
      </w:r>
      <w:proofErr w:type="gramStart"/>
      <w:r w:rsidRPr="00684F56">
        <w:rPr>
          <w:rFonts w:ascii="Times New Roman" w:hAnsi="Times New Roman"/>
          <w:sz w:val="28"/>
          <w:szCs w:val="28"/>
        </w:rPr>
        <w:t>обоих</w:t>
      </w:r>
      <w:proofErr w:type="gramEnd"/>
      <w:r w:rsidRPr="00684F56">
        <w:rPr>
          <w:rFonts w:ascii="Times New Roman" w:hAnsi="Times New Roman"/>
          <w:sz w:val="28"/>
          <w:szCs w:val="28"/>
        </w:rPr>
        <w:t xml:space="preserve"> обменные трансакции. … Ресурс — любая награда, которую актор может использовать в обменных отношениях </w:t>
      </w:r>
      <w:proofErr w:type="gramStart"/>
      <w:r w:rsidRPr="00684F56">
        <w:rPr>
          <w:rFonts w:ascii="Times New Roman" w:hAnsi="Times New Roman"/>
          <w:sz w:val="28"/>
          <w:szCs w:val="28"/>
        </w:rPr>
        <w:t>с</w:t>
      </w:r>
      <w:proofErr w:type="gramEnd"/>
      <w:r w:rsidRPr="00684F56">
        <w:rPr>
          <w:rFonts w:ascii="Times New Roman" w:hAnsi="Times New Roman"/>
          <w:sz w:val="28"/>
          <w:szCs w:val="28"/>
        </w:rPr>
        <w:t xml:space="preserve"> другим актором»</w:t>
      </w:r>
      <w:r w:rsidRPr="00684F56">
        <w:rPr>
          <w:rStyle w:val="aa"/>
          <w:rFonts w:ascii="Times New Roman" w:hAnsi="Times New Roman"/>
          <w:sz w:val="28"/>
          <w:szCs w:val="28"/>
        </w:rPr>
        <w:footnoteReference w:id="47"/>
      </w:r>
      <w:r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Мы выбрали только те понятия, которые соответствуют нашим ранее обозначенным теоретическим взглядам. Как мы видим, процессы перемещения знаний внутри организации можно рассматривать как процесс передачи ценного ресурса от одного индивида к другому с целью повышения своего капитала и </w:t>
      </w:r>
      <w:r w:rsidRPr="00684F56">
        <w:rPr>
          <w:rFonts w:ascii="Times New Roman" w:hAnsi="Times New Roman"/>
          <w:sz w:val="28"/>
          <w:szCs w:val="28"/>
        </w:rPr>
        <w:lastRenderedPageBreak/>
        <w:t xml:space="preserve">увеличения возможности социальной мобильности. Данный обмен происходит в социальных сетях организации, которые можно изучать с применением математических методов анализа графов.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С помощью сетевого подхода можно измерить объективные показатели социальной сети знаний и сделать корреляционный анализ. Например, мы можем измерить соотношение между показателями сети и рабочей эффективностью её участников (см. рис. 4).</w:t>
      </w:r>
    </w:p>
    <w:p w:rsidR="00431BEE" w:rsidRPr="00684F56" w:rsidRDefault="003E580B" w:rsidP="001E6374">
      <w:pPr>
        <w:spacing w:after="0" w:line="360" w:lineRule="auto"/>
        <w:jc w:val="center"/>
        <w:rPr>
          <w:rFonts w:ascii="Times New Roman" w:hAnsi="Times New Roman"/>
          <w:sz w:val="28"/>
          <w:szCs w:val="28"/>
        </w:rPr>
      </w:pPr>
      <w:r w:rsidRPr="00684F56">
        <w:rPr>
          <w:rFonts w:ascii="Times New Roman" w:hAnsi="Times New Roman"/>
          <w:noProof/>
          <w:sz w:val="28"/>
          <w:szCs w:val="28"/>
          <w:lang w:eastAsia="ru-RU"/>
        </w:rPr>
        <w:drawing>
          <wp:inline distT="0" distB="0" distL="0" distR="0" wp14:anchorId="4710D81C" wp14:editId="6C3F7B2B">
            <wp:extent cx="5895975" cy="4019550"/>
            <wp:effectExtent l="19050" t="0" r="9525"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srcRect/>
                    <a:stretch>
                      <a:fillRect/>
                    </a:stretch>
                  </pic:blipFill>
                  <pic:spPr bwMode="auto">
                    <a:xfrm>
                      <a:off x="0" y="0"/>
                      <a:ext cx="5895975" cy="4019550"/>
                    </a:xfrm>
                    <a:prstGeom prst="rect">
                      <a:avLst/>
                    </a:prstGeom>
                    <a:noFill/>
                    <a:ln w="9525">
                      <a:noFill/>
                      <a:miter lim="800000"/>
                      <a:headEnd/>
                      <a:tailEnd/>
                    </a:ln>
                  </pic:spPr>
                </pic:pic>
              </a:graphicData>
            </a:graphic>
          </wp:inline>
        </w:drawing>
      </w:r>
    </w:p>
    <w:p w:rsidR="00431BEE" w:rsidRPr="00684F56" w:rsidRDefault="00431BEE" w:rsidP="001E6374">
      <w:pPr>
        <w:spacing w:after="0" w:line="240" w:lineRule="auto"/>
        <w:jc w:val="center"/>
        <w:rPr>
          <w:rFonts w:ascii="Times New Roman" w:hAnsi="Times New Roman"/>
          <w:sz w:val="20"/>
          <w:szCs w:val="28"/>
        </w:rPr>
      </w:pPr>
      <w:r w:rsidRPr="00684F56">
        <w:rPr>
          <w:rFonts w:ascii="Times New Roman" w:hAnsi="Times New Roman"/>
          <w:sz w:val="20"/>
          <w:szCs w:val="28"/>
        </w:rPr>
        <w:t xml:space="preserve">Рис. 4. Влияние показателей социальной сети на экономическую эффективность </w:t>
      </w:r>
      <w:r w:rsidR="00BE7976" w:rsidRPr="00684F56">
        <w:rPr>
          <w:rFonts w:ascii="Times New Roman" w:hAnsi="Times New Roman"/>
          <w:sz w:val="20"/>
          <w:szCs w:val="28"/>
        </w:rPr>
        <w:t>сотрудников</w:t>
      </w:r>
      <w:r w:rsidRPr="00684F56">
        <w:rPr>
          <w:rStyle w:val="aa"/>
          <w:rFonts w:ascii="Times New Roman" w:hAnsi="Times New Roman"/>
          <w:sz w:val="20"/>
          <w:szCs w:val="28"/>
        </w:rPr>
        <w:footnoteReference w:id="48"/>
      </w:r>
    </w:p>
    <w:p w:rsidR="00431BEE" w:rsidRPr="00684F56" w:rsidRDefault="00431BEE" w:rsidP="009F70AA">
      <w:pPr>
        <w:spacing w:after="0" w:line="240" w:lineRule="auto"/>
        <w:jc w:val="both"/>
        <w:rPr>
          <w:rFonts w:ascii="Times New Roman" w:hAnsi="Times New Roman"/>
          <w:sz w:val="20"/>
          <w:szCs w:val="28"/>
        </w:rPr>
      </w:pP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Логично предположить, что для эффективной работы сотрудников одной группы их знания должны (1) быть разнообразными, чтобы они дополняли друг друга и (2) совпадать в основных вопросах, чтобы большую часть задач они могли выполнять самостоятельно и взаимозаменяемо. Мы можем измерить влияние на эти две характеристики трёх показателей сети знаний: плотность внутренней сети, её централизация и диапазон внешней сети.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У нас получились следующие зависимости, отмеченные на рисунке двумя цветами: зелёным – положительно-направленная связь, красным – отрицательно-направленная. Плотность сети положительно влияет на совпадение знаний, то есть чем более плотная связь, тем больше её участники делятся своими знаниями друг с другом. На разнообразие знаний положительно влияет диапазон внешней сети, то есть чем больше связи участников сети с представителями других сетей, тем более разнообразные знания они приносят в свою сеть. При этом централизация их внутренней сети отрицательно влияет на разнообразие знаний, то есть чем больше сеть образуется вокруг своего центра (вокруг одного из участников), чем ближе находятся акторы друг к другу, тем меньше они могут разнообразить свои знания.</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Так же можно рассмотреть, какие именно характеристики знания наиболее ценны при его передаче от индивида к индивиду. Мы понимаем, что не каждое знание имеет смысл передавать лично, некоторые можно один раз записать в виде инструкции и предлагать индивиду самостоятельное обучение. Некоторые знания, наоборот, слишком индивидуальны и завязаны на личном опыте, поэтому их очень сложно передать лично и этот процесс может быть не очень полезным.</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Выделим следующие черты знания</w:t>
      </w:r>
      <w:r w:rsidRPr="00684F56">
        <w:rPr>
          <w:rStyle w:val="aa"/>
          <w:rFonts w:ascii="Times New Roman" w:hAnsi="Times New Roman"/>
          <w:sz w:val="28"/>
          <w:szCs w:val="28"/>
        </w:rPr>
        <w:footnoteReference w:id="49"/>
      </w:r>
      <w:r w:rsidRPr="00684F56">
        <w:rPr>
          <w:rFonts w:ascii="Times New Roman" w:hAnsi="Times New Roman"/>
          <w:sz w:val="28"/>
          <w:szCs w:val="28"/>
        </w:rPr>
        <w:t xml:space="preserve">. Обучаемость (способность научения индивида данному знанию), наблюдаемость (возможность наблюдать данное знание), кодификация (возможность кодирования знания в письменную речь), системная зависимость (зависимость знания от определённой научной системы, в которой оно существует) и процессуальная комплексность (комплексность знания в его основных формах). Если знание обладает перечисленными характеристиками, то оно может быть передано от человека к человеку и представляет для него особую ресурсную ценность.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Ценность такого знания можно определить так же несколькими показателями. Изучение (насколько хорошо индивид изучил это знание), понимание (насколько хорошо он его понял), качество (насколько качественно это </w:t>
      </w:r>
      <w:r w:rsidRPr="00684F56">
        <w:rPr>
          <w:rFonts w:ascii="Times New Roman" w:hAnsi="Times New Roman"/>
          <w:sz w:val="28"/>
          <w:szCs w:val="28"/>
        </w:rPr>
        <w:lastRenderedPageBreak/>
        <w:t xml:space="preserve">знание) и эффективность (насколько эффективно это знание в применении). Данные показатели можно представить в количественном виде и измерить ценность не только одного знания, но и передачи знаний по сети в целом, или вычислить ценность каждого отдельного сотрудника.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Профессиональное знание мы определяем как определённые факты, суждения, убеждения, признанные достоверными в организации, доступные, способные передаваться от сотрудника к сотруднику и позволяющие выполнять рабочие задачи. Мы не включаем сюда умения и навыки, полученные сотрудником в течение его жизни, а также его личностные характеристики. Поэтому, можно сделать выводы, что такое знание способно передав</w:t>
      </w:r>
      <w:r w:rsidR="00BE7976" w:rsidRPr="00684F56">
        <w:rPr>
          <w:rFonts w:ascii="Times New Roman" w:hAnsi="Times New Roman"/>
          <w:sz w:val="28"/>
          <w:szCs w:val="28"/>
        </w:rPr>
        <w:t>аться от сотрудника к сотруднику</w:t>
      </w:r>
      <w:r w:rsidRPr="00684F56">
        <w:rPr>
          <w:rFonts w:ascii="Times New Roman" w:hAnsi="Times New Roman"/>
          <w:sz w:val="28"/>
          <w:szCs w:val="28"/>
        </w:rPr>
        <w:t>, поддаётся измерению и стандартизации, представляет для сотрудника ресурсную ценность и передаётся в рамках социальных сетей организации.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первой главе мы выделили три основных процесса системы управления знаниями в организации – получение, распределение и сохранение знаний. В качестве методологии для изучения данных процессов мы предлагаем сетевой подход, то есть построение и анализ социальных сетей организации. В соответствии с нашей классификацией, мы выделяем следующие проблемные области исследований, для которых можно применять методы сетевого подхода:</w:t>
      </w:r>
    </w:p>
    <w:p w:rsidR="00431BEE" w:rsidRPr="00274B64" w:rsidRDefault="00431BEE" w:rsidP="009F70AA">
      <w:pPr>
        <w:pStyle w:val="ab"/>
        <w:numPr>
          <w:ilvl w:val="0"/>
          <w:numId w:val="25"/>
        </w:numPr>
        <w:spacing w:after="0" w:line="360" w:lineRule="auto"/>
        <w:ind w:left="0" w:firstLine="567"/>
        <w:jc w:val="both"/>
        <w:rPr>
          <w:rFonts w:ascii="Times New Roman" w:hAnsi="Times New Roman"/>
          <w:sz w:val="28"/>
          <w:szCs w:val="28"/>
        </w:rPr>
      </w:pPr>
      <w:r w:rsidRPr="00274B64">
        <w:rPr>
          <w:rFonts w:ascii="Times New Roman" w:hAnsi="Times New Roman"/>
          <w:sz w:val="28"/>
          <w:szCs w:val="28"/>
        </w:rPr>
        <w:t>Изучение и анализ системы управления знаниями:</w:t>
      </w:r>
    </w:p>
    <w:p w:rsidR="00431BEE" w:rsidRPr="00274B64" w:rsidRDefault="00431BEE" w:rsidP="009F70AA">
      <w:pPr>
        <w:pStyle w:val="ab"/>
        <w:numPr>
          <w:ilvl w:val="1"/>
          <w:numId w:val="25"/>
        </w:numPr>
        <w:spacing w:after="0" w:line="360" w:lineRule="auto"/>
        <w:jc w:val="both"/>
        <w:rPr>
          <w:rFonts w:ascii="Times New Roman" w:hAnsi="Times New Roman"/>
          <w:sz w:val="28"/>
          <w:szCs w:val="28"/>
        </w:rPr>
      </w:pPr>
      <w:r w:rsidRPr="00274B64">
        <w:rPr>
          <w:rFonts w:ascii="Times New Roman" w:hAnsi="Times New Roman"/>
          <w:sz w:val="28"/>
          <w:szCs w:val="28"/>
        </w:rPr>
        <w:t>Получение знаний:</w:t>
      </w:r>
    </w:p>
    <w:p w:rsidR="00431BEE" w:rsidRPr="00274B64" w:rsidRDefault="00431BEE" w:rsidP="009F70AA">
      <w:pPr>
        <w:pStyle w:val="ab"/>
        <w:numPr>
          <w:ilvl w:val="2"/>
          <w:numId w:val="25"/>
        </w:numPr>
        <w:spacing w:after="0" w:line="360" w:lineRule="auto"/>
        <w:jc w:val="both"/>
        <w:rPr>
          <w:rFonts w:ascii="Times New Roman" w:hAnsi="Times New Roman"/>
          <w:sz w:val="28"/>
          <w:szCs w:val="28"/>
        </w:rPr>
      </w:pPr>
      <w:r w:rsidRPr="00274B64">
        <w:rPr>
          <w:rFonts w:ascii="Times New Roman" w:hAnsi="Times New Roman"/>
          <w:sz w:val="28"/>
          <w:szCs w:val="28"/>
        </w:rPr>
        <w:t>Сложность в поиске нового сотрудника с необходимым набором знаний;</w:t>
      </w:r>
    </w:p>
    <w:p w:rsidR="00431BEE" w:rsidRPr="00274B64" w:rsidRDefault="00431BEE" w:rsidP="009F70AA">
      <w:pPr>
        <w:pStyle w:val="ab"/>
        <w:numPr>
          <w:ilvl w:val="2"/>
          <w:numId w:val="25"/>
        </w:numPr>
        <w:spacing w:after="0" w:line="360" w:lineRule="auto"/>
        <w:jc w:val="both"/>
        <w:rPr>
          <w:rFonts w:ascii="Times New Roman" w:hAnsi="Times New Roman"/>
          <w:sz w:val="28"/>
          <w:szCs w:val="28"/>
        </w:rPr>
      </w:pPr>
      <w:r w:rsidRPr="00274B64">
        <w:rPr>
          <w:rFonts w:ascii="Times New Roman" w:hAnsi="Times New Roman"/>
          <w:sz w:val="28"/>
          <w:szCs w:val="28"/>
        </w:rPr>
        <w:t>Трудности в организации процесса создания новых знаний внутри компании;</w:t>
      </w:r>
    </w:p>
    <w:p w:rsidR="00431BEE" w:rsidRPr="00274B64" w:rsidRDefault="00431BEE" w:rsidP="009F70AA">
      <w:pPr>
        <w:pStyle w:val="ab"/>
        <w:numPr>
          <w:ilvl w:val="1"/>
          <w:numId w:val="25"/>
        </w:numPr>
        <w:spacing w:after="0" w:line="360" w:lineRule="auto"/>
        <w:jc w:val="both"/>
        <w:rPr>
          <w:rFonts w:ascii="Times New Roman" w:hAnsi="Times New Roman"/>
          <w:sz w:val="28"/>
          <w:szCs w:val="28"/>
        </w:rPr>
      </w:pPr>
      <w:r w:rsidRPr="00274B64">
        <w:rPr>
          <w:rFonts w:ascii="Times New Roman" w:hAnsi="Times New Roman"/>
          <w:sz w:val="28"/>
          <w:szCs w:val="28"/>
        </w:rPr>
        <w:t>Распределение знаний:</w:t>
      </w:r>
    </w:p>
    <w:p w:rsidR="00431BEE" w:rsidRPr="00274B64" w:rsidRDefault="00431BEE" w:rsidP="009F70AA">
      <w:pPr>
        <w:pStyle w:val="ab"/>
        <w:numPr>
          <w:ilvl w:val="2"/>
          <w:numId w:val="25"/>
        </w:numPr>
        <w:spacing w:after="0" w:line="360" w:lineRule="auto"/>
        <w:jc w:val="both"/>
        <w:rPr>
          <w:rFonts w:ascii="Times New Roman" w:hAnsi="Times New Roman"/>
          <w:sz w:val="28"/>
          <w:szCs w:val="28"/>
        </w:rPr>
      </w:pPr>
      <w:r w:rsidRPr="00274B64">
        <w:rPr>
          <w:rFonts w:ascii="Times New Roman" w:hAnsi="Times New Roman"/>
          <w:sz w:val="28"/>
          <w:szCs w:val="28"/>
        </w:rPr>
        <w:t>Отсутствие культуры свободного перемещения знаний между сотрудниками организации;</w:t>
      </w:r>
    </w:p>
    <w:p w:rsidR="00431BEE" w:rsidRPr="00274B64" w:rsidRDefault="00431BEE" w:rsidP="009F70AA">
      <w:pPr>
        <w:pStyle w:val="ab"/>
        <w:numPr>
          <w:ilvl w:val="2"/>
          <w:numId w:val="25"/>
        </w:numPr>
        <w:spacing w:after="0" w:line="360" w:lineRule="auto"/>
        <w:jc w:val="both"/>
        <w:rPr>
          <w:rFonts w:ascii="Times New Roman" w:hAnsi="Times New Roman"/>
          <w:sz w:val="28"/>
          <w:szCs w:val="28"/>
        </w:rPr>
      </w:pPr>
      <w:r w:rsidRPr="00274B64">
        <w:rPr>
          <w:rFonts w:ascii="Times New Roman" w:hAnsi="Times New Roman"/>
          <w:sz w:val="28"/>
          <w:szCs w:val="28"/>
        </w:rPr>
        <w:t>Неэффективный процесс обучения персонала;</w:t>
      </w:r>
    </w:p>
    <w:p w:rsidR="00431BEE" w:rsidRPr="00274B64" w:rsidRDefault="00431BEE" w:rsidP="009F70AA">
      <w:pPr>
        <w:pStyle w:val="ab"/>
        <w:numPr>
          <w:ilvl w:val="1"/>
          <w:numId w:val="25"/>
        </w:numPr>
        <w:spacing w:after="0" w:line="360" w:lineRule="auto"/>
        <w:jc w:val="both"/>
        <w:rPr>
          <w:rFonts w:ascii="Times New Roman" w:hAnsi="Times New Roman"/>
          <w:sz w:val="28"/>
          <w:szCs w:val="28"/>
        </w:rPr>
      </w:pPr>
      <w:r w:rsidRPr="00274B64">
        <w:rPr>
          <w:rFonts w:ascii="Times New Roman" w:hAnsi="Times New Roman"/>
          <w:sz w:val="28"/>
          <w:szCs w:val="28"/>
        </w:rPr>
        <w:t>Сохранение знаний:</w:t>
      </w:r>
    </w:p>
    <w:p w:rsidR="00431BEE" w:rsidRPr="00274B64" w:rsidRDefault="00431BEE" w:rsidP="009F70AA">
      <w:pPr>
        <w:pStyle w:val="ab"/>
        <w:numPr>
          <w:ilvl w:val="2"/>
          <w:numId w:val="25"/>
        </w:numPr>
        <w:spacing w:after="0" w:line="360" w:lineRule="auto"/>
        <w:jc w:val="both"/>
        <w:rPr>
          <w:rFonts w:ascii="Times New Roman" w:hAnsi="Times New Roman"/>
          <w:sz w:val="28"/>
          <w:szCs w:val="28"/>
        </w:rPr>
      </w:pPr>
      <w:r w:rsidRPr="00274B64">
        <w:rPr>
          <w:rFonts w:ascii="Times New Roman" w:hAnsi="Times New Roman"/>
          <w:sz w:val="28"/>
          <w:szCs w:val="28"/>
        </w:rPr>
        <w:lastRenderedPageBreak/>
        <w:t>Сложности в поиске знания из-за отсутствия процессов документирования и стандартизирования знаний организации;</w:t>
      </w:r>
    </w:p>
    <w:p w:rsidR="00431BEE" w:rsidRPr="00274B64" w:rsidRDefault="00431BEE" w:rsidP="009F70AA">
      <w:pPr>
        <w:pStyle w:val="ab"/>
        <w:numPr>
          <w:ilvl w:val="2"/>
          <w:numId w:val="25"/>
        </w:numPr>
        <w:spacing w:after="0" w:line="360" w:lineRule="auto"/>
        <w:jc w:val="both"/>
        <w:rPr>
          <w:rFonts w:ascii="Times New Roman" w:hAnsi="Times New Roman"/>
          <w:sz w:val="28"/>
          <w:szCs w:val="28"/>
        </w:rPr>
      </w:pPr>
      <w:r w:rsidRPr="00274B64">
        <w:rPr>
          <w:rFonts w:ascii="Times New Roman" w:hAnsi="Times New Roman"/>
          <w:sz w:val="28"/>
          <w:szCs w:val="28"/>
        </w:rPr>
        <w:t>Потеря ценных знаний организации после ухода ключевого сотрудника.</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Для решения перечисленных проблем необходимо изучать сети знаний и социальные сети организации. На данный момент существует множество программных продуктов, позволяющих анализировать показатели социальных сетей. В своей работе мы планируем использовать программу </w:t>
      </w:r>
      <w:r w:rsidRPr="00684F56">
        <w:rPr>
          <w:rFonts w:ascii="Times New Roman" w:hAnsi="Times New Roman"/>
          <w:sz w:val="28"/>
          <w:szCs w:val="28"/>
          <w:lang w:val="en-US"/>
        </w:rPr>
        <w:t>UCINET</w:t>
      </w:r>
      <w:r w:rsidRPr="00684F56">
        <w:rPr>
          <w:rFonts w:ascii="Times New Roman" w:hAnsi="Times New Roman"/>
          <w:sz w:val="28"/>
          <w:szCs w:val="28"/>
        </w:rPr>
        <w:t xml:space="preserve">. Данная программа позволяет построить социальные сети, рассчитать их показатели, экспортировать результаты в общепринятые форматы – например, в формате </w:t>
      </w:r>
      <w:r w:rsidRPr="00684F56">
        <w:rPr>
          <w:rFonts w:ascii="Times New Roman" w:hAnsi="Times New Roman"/>
          <w:sz w:val="28"/>
          <w:szCs w:val="28"/>
          <w:lang w:val="en-US"/>
        </w:rPr>
        <w:t>Excel</w:t>
      </w:r>
      <w:r w:rsidRPr="00684F56">
        <w:rPr>
          <w:rFonts w:ascii="Times New Roman" w:hAnsi="Times New Roman"/>
          <w:sz w:val="28"/>
          <w:szCs w:val="28"/>
        </w:rPr>
        <w:t xml:space="preserve">. Кроме того, данная программа имеет бесплатную пробную полугодовую версию, которой мы сможем воспользоваться для нашей работы. Для визуализации результатов программа использует </w:t>
      </w:r>
      <w:proofErr w:type="spellStart"/>
      <w:r w:rsidRPr="00684F56">
        <w:rPr>
          <w:rFonts w:ascii="Times New Roman" w:hAnsi="Times New Roman"/>
          <w:sz w:val="28"/>
          <w:szCs w:val="28"/>
          <w:lang w:val="en-US"/>
        </w:rPr>
        <w:t>NetDraw</w:t>
      </w:r>
      <w:proofErr w:type="spellEnd"/>
      <w:r w:rsidRPr="00684F56">
        <w:rPr>
          <w:rFonts w:ascii="Times New Roman" w:hAnsi="Times New Roman"/>
          <w:sz w:val="28"/>
          <w:szCs w:val="28"/>
        </w:rPr>
        <w:t xml:space="preserve"> – программный пакет, позволяющий визуально отобразить социальные сети.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Рассмотрим примеры уже проведённых исследований, в рамках которых использовались методы сетевого анализа и программного обеспечение </w:t>
      </w:r>
      <w:r w:rsidRPr="00684F56">
        <w:rPr>
          <w:rFonts w:ascii="Times New Roman" w:hAnsi="Times New Roman"/>
          <w:sz w:val="28"/>
          <w:szCs w:val="28"/>
          <w:lang w:val="en-US"/>
        </w:rPr>
        <w:t>Ucinet</w:t>
      </w:r>
      <w:r w:rsidRPr="00684F56">
        <w:rPr>
          <w:rFonts w:ascii="Times New Roman" w:hAnsi="Times New Roman"/>
          <w:sz w:val="28"/>
          <w:szCs w:val="28"/>
        </w:rPr>
        <w:t xml:space="preserve"> и </w:t>
      </w:r>
      <w:proofErr w:type="spellStart"/>
      <w:r w:rsidRPr="00684F56">
        <w:rPr>
          <w:rFonts w:ascii="Times New Roman" w:hAnsi="Times New Roman"/>
          <w:sz w:val="28"/>
          <w:szCs w:val="28"/>
          <w:lang w:val="en-US"/>
        </w:rPr>
        <w:t>Netdarw</w:t>
      </w:r>
      <w:proofErr w:type="spellEnd"/>
      <w:r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Кейс 1. Пример влияния структуры сетей неформальных отношений на результативность</w:t>
      </w:r>
      <w:r w:rsidRPr="00684F56">
        <w:rPr>
          <w:rStyle w:val="aa"/>
          <w:rFonts w:ascii="Times New Roman" w:hAnsi="Times New Roman"/>
          <w:sz w:val="28"/>
          <w:szCs w:val="28"/>
        </w:rPr>
        <w:footnoteReference w:id="50"/>
      </w:r>
      <w:r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Данное исследование проводилось в организации, имеющей два идентичных отдела продаж. То есть данные отделы были схожи по своим функциям, структуре, численности, рабочим задачам и целям. Для начала были измерены экономические показатели сотрудников данных отделов.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 отделе №1 средний экономический показатель был равен 1,28 млн. руб. Наиболее высокий показатель был у руководителя – 1,9. В отделе №2 средний показатель был равен 1,63 млн. руб., а показатель руководителя- 2,3 млн. Было сделано предположение, что, так как  именно руководитель обладает наибольшим запасом знаний, то его включенность в сеть неформальных отношений играет </w:t>
      </w:r>
      <w:r w:rsidRPr="00684F56">
        <w:rPr>
          <w:rFonts w:ascii="Times New Roman" w:hAnsi="Times New Roman"/>
          <w:sz w:val="28"/>
          <w:szCs w:val="28"/>
        </w:rPr>
        <w:lastRenderedPageBreak/>
        <w:t>ключевую роль в распространении знаний внутри организации. Как мы рассматривали ранее, такая плотность сети оказывает сильное влияние на разнообразие знаний в отделе, что положительно влияет на его эффективность.</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Поэтому следующим шагом исследования стало изучение сети неформальных отношений в этих отделах. По итогам были построены следующие графики социальных сетей.</w:t>
      </w:r>
    </w:p>
    <w:p w:rsidR="00431BEE" w:rsidRPr="00684F56" w:rsidRDefault="003E580B" w:rsidP="009F70AA">
      <w:pPr>
        <w:spacing w:after="0" w:line="360" w:lineRule="auto"/>
        <w:jc w:val="both"/>
        <w:rPr>
          <w:rFonts w:ascii="Times New Roman" w:hAnsi="Times New Roman"/>
          <w:sz w:val="28"/>
          <w:szCs w:val="28"/>
        </w:rPr>
      </w:pPr>
      <w:r w:rsidRPr="00684F56">
        <w:rPr>
          <w:rFonts w:ascii="Times New Roman" w:hAnsi="Times New Roman"/>
          <w:noProof/>
          <w:sz w:val="28"/>
          <w:szCs w:val="28"/>
          <w:lang w:eastAsia="ru-RU"/>
        </w:rPr>
        <w:drawing>
          <wp:inline distT="0" distB="0" distL="0" distR="0" wp14:anchorId="5A650805" wp14:editId="70F19B21">
            <wp:extent cx="5905500" cy="2076450"/>
            <wp:effectExtent l="19050" t="0" r="0"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a:srcRect/>
                    <a:stretch>
                      <a:fillRect/>
                    </a:stretch>
                  </pic:blipFill>
                  <pic:spPr bwMode="auto">
                    <a:xfrm>
                      <a:off x="0" y="0"/>
                      <a:ext cx="5905500" cy="2076450"/>
                    </a:xfrm>
                    <a:prstGeom prst="rect">
                      <a:avLst/>
                    </a:prstGeom>
                    <a:noFill/>
                    <a:ln w="9525">
                      <a:noFill/>
                      <a:miter lim="800000"/>
                      <a:headEnd/>
                      <a:tailEnd/>
                    </a:ln>
                  </pic:spPr>
                </pic:pic>
              </a:graphicData>
            </a:graphic>
          </wp:inline>
        </w:drawing>
      </w:r>
    </w:p>
    <w:p w:rsidR="00431BEE" w:rsidRPr="00684F56" w:rsidRDefault="00431BEE" w:rsidP="001E6374">
      <w:pPr>
        <w:spacing w:line="360" w:lineRule="auto"/>
        <w:jc w:val="center"/>
        <w:rPr>
          <w:rFonts w:ascii="Times New Roman" w:hAnsi="Times New Roman"/>
          <w:sz w:val="20"/>
          <w:szCs w:val="28"/>
        </w:rPr>
      </w:pPr>
      <w:proofErr w:type="gramStart"/>
      <w:r w:rsidRPr="00684F56">
        <w:rPr>
          <w:rFonts w:ascii="Times New Roman" w:hAnsi="Times New Roman"/>
          <w:sz w:val="20"/>
          <w:szCs w:val="28"/>
        </w:rPr>
        <w:t xml:space="preserve">Рис.5. </w:t>
      </w:r>
      <w:proofErr w:type="gramEnd"/>
      <w:r w:rsidR="00844080">
        <w:rPr>
          <w:rFonts w:ascii="Times New Roman" w:hAnsi="Times New Roman"/>
          <w:sz w:val="20"/>
          <w:szCs w:val="28"/>
        </w:rPr>
        <w:t xml:space="preserve">Социальные сети отделов продаж. </w:t>
      </w:r>
      <w:proofErr w:type="gramStart"/>
      <w:r w:rsidR="00844080">
        <w:rPr>
          <w:rFonts w:ascii="Times New Roman" w:hAnsi="Times New Roman"/>
          <w:sz w:val="20"/>
          <w:szCs w:val="28"/>
        </w:rPr>
        <w:t>(</w:t>
      </w:r>
      <w:r w:rsidR="001E6374" w:rsidRPr="001E6374">
        <w:t>Данные взяты из работы:</w:t>
      </w:r>
      <w:proofErr w:type="gramEnd"/>
      <w:r w:rsidR="001E6374" w:rsidRPr="001E6374">
        <w:t xml:space="preserve"> Вандышев А.В. Управление социальным капиталом в коммерческой организации. Рук. К.ф.-м.н. С.В. Рассказов. Выпускная квалификационная работа по уровню обучения бакалавриат. Факультет социологии СПбГУ, 2015. </w:t>
      </w:r>
      <w:proofErr w:type="gramStart"/>
      <w:r w:rsidR="001E6374" w:rsidRPr="001E6374">
        <w:t>П. 2.2</w:t>
      </w:r>
      <w:r w:rsidR="00844080">
        <w:t>)</w:t>
      </w:r>
      <w:r w:rsidR="001E6374" w:rsidRPr="001E6374">
        <w:t>.</w:t>
      </w:r>
      <w:proofErr w:type="gramEnd"/>
    </w:p>
    <w:p w:rsidR="00431BEE" w:rsidRPr="00684F56" w:rsidRDefault="00431BEE" w:rsidP="001E6374">
      <w:pPr>
        <w:spacing w:after="0" w:line="360" w:lineRule="auto"/>
        <w:ind w:firstLine="567"/>
        <w:jc w:val="both"/>
        <w:rPr>
          <w:rFonts w:ascii="Times New Roman" w:hAnsi="Times New Roman"/>
          <w:sz w:val="28"/>
          <w:szCs w:val="28"/>
        </w:rPr>
      </w:pPr>
      <w:r w:rsidRPr="00684F56">
        <w:rPr>
          <w:rFonts w:ascii="Times New Roman" w:hAnsi="Times New Roman"/>
          <w:sz w:val="28"/>
          <w:szCs w:val="28"/>
        </w:rPr>
        <w:t>Как мы видим, в первом отделе, в котором экономический показатель ниже, руководитель находится вне социальной сети отдела. Он связан только с одним из менеджеров, при этом, не контактируя с другими представителями отделов. Кроме того, этот менеджер так же является связующим звеном в сети, так как соединяет собой две подгруппы. Менеджер, связанный с руководителем (</w:t>
      </w:r>
      <w:r w:rsidRPr="00684F56">
        <w:rPr>
          <w:rFonts w:ascii="Times New Roman" w:hAnsi="Times New Roman"/>
          <w:sz w:val="28"/>
          <w:szCs w:val="28"/>
          <w:lang w:val="en-US"/>
        </w:rPr>
        <w:t>V</w:t>
      </w:r>
      <w:r w:rsidRPr="00684F56">
        <w:rPr>
          <w:rFonts w:ascii="Times New Roman" w:hAnsi="Times New Roman"/>
          <w:sz w:val="28"/>
          <w:szCs w:val="28"/>
        </w:rPr>
        <w:t>) и сам руководитель показывают наивысшие экономические показатели. Мы можем судить о том, что процессы передачи знаний в такой структуре проходят с большой трудностью, что не позволяет увеличить показатели других менеджеров.</w:t>
      </w:r>
    </w:p>
    <w:p w:rsidR="00431BEE" w:rsidRPr="00684F56" w:rsidRDefault="00431BEE" w:rsidP="001E6374">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Во втором отделе, где экономический показатель выше, график сети неформальных отношений гораздо плотнее. Руководитель в этой сети находится в её центре, обладая наибольшей централизацией. Он не только делится своими знаниями со всеми сотрудниками отдела, но и способствует процессы распределения знания между самими сотрудниками, образуя замкнутую коммуникационную сеть. Данное исследование и методы сетевого подхода </w:t>
      </w:r>
      <w:r w:rsidRPr="00684F56">
        <w:rPr>
          <w:rFonts w:ascii="Times New Roman" w:hAnsi="Times New Roman"/>
          <w:sz w:val="28"/>
          <w:szCs w:val="28"/>
        </w:rPr>
        <w:lastRenderedPageBreak/>
        <w:t>позволило выявить причины разных экономических показателей и послужило основой для дальнейшего решения этой проблемы.</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Кейс 2. Пример внедрения механизма взаимодействия между сотрудниками организации</w:t>
      </w:r>
      <w:r w:rsidRPr="00684F56">
        <w:rPr>
          <w:rStyle w:val="aa"/>
          <w:rFonts w:ascii="Times New Roman" w:hAnsi="Times New Roman"/>
          <w:sz w:val="28"/>
          <w:szCs w:val="28"/>
        </w:rPr>
        <w:footnoteReference w:id="51"/>
      </w:r>
      <w:r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 данном исследовании изучалась коммуникационные практики в организации. Сотрудники взаимодействовали только через руководство, даже внутри собственных отделов. Между отделами связь была так же настроена только между руководством. Было принято решение изучить социальную сеть этой организации и построить её </w:t>
      </w:r>
      <w:proofErr w:type="gramStart"/>
      <w:r w:rsidRPr="00684F56">
        <w:rPr>
          <w:rFonts w:ascii="Times New Roman" w:hAnsi="Times New Roman"/>
          <w:sz w:val="28"/>
          <w:szCs w:val="28"/>
        </w:rPr>
        <w:t>при</w:t>
      </w:r>
      <w:proofErr w:type="gramEnd"/>
      <w:r w:rsidRPr="00684F56">
        <w:rPr>
          <w:rFonts w:ascii="Times New Roman" w:hAnsi="Times New Roman"/>
          <w:sz w:val="28"/>
          <w:szCs w:val="28"/>
        </w:rPr>
        <w:t xml:space="preserve"> помощь </w:t>
      </w:r>
      <w:r w:rsidRPr="00684F56">
        <w:rPr>
          <w:rFonts w:ascii="Times New Roman" w:hAnsi="Times New Roman"/>
          <w:sz w:val="28"/>
          <w:szCs w:val="28"/>
          <w:lang w:val="en-US"/>
        </w:rPr>
        <w:t>Ucinet</w:t>
      </w:r>
      <w:r w:rsidRPr="00684F56">
        <w:rPr>
          <w:rFonts w:ascii="Times New Roman" w:hAnsi="Times New Roman"/>
          <w:sz w:val="28"/>
          <w:szCs w:val="28"/>
        </w:rPr>
        <w:t>. Получился следующий граф.</w:t>
      </w:r>
    </w:p>
    <w:p w:rsidR="00431BEE" w:rsidRPr="00684F56" w:rsidRDefault="003E580B" w:rsidP="00844080">
      <w:pPr>
        <w:spacing w:after="0" w:line="360" w:lineRule="auto"/>
        <w:jc w:val="center"/>
        <w:rPr>
          <w:rFonts w:ascii="Times New Roman" w:hAnsi="Times New Roman"/>
          <w:sz w:val="20"/>
          <w:szCs w:val="28"/>
        </w:rPr>
      </w:pPr>
      <w:r w:rsidRPr="00684F56">
        <w:rPr>
          <w:rFonts w:ascii="Times New Roman" w:hAnsi="Times New Roman"/>
          <w:noProof/>
          <w:sz w:val="28"/>
          <w:szCs w:val="28"/>
          <w:lang w:eastAsia="ru-RU"/>
        </w:rPr>
        <w:drawing>
          <wp:inline distT="0" distB="0" distL="0" distR="0" wp14:anchorId="7FD92FBB" wp14:editId="4A0904C1">
            <wp:extent cx="3867150" cy="2543175"/>
            <wp:effectExtent l="19050" t="0" r="0" b="0"/>
            <wp:docPr id="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a:srcRect/>
                    <a:stretch>
                      <a:fillRect/>
                    </a:stretch>
                  </pic:blipFill>
                  <pic:spPr bwMode="auto">
                    <a:xfrm>
                      <a:off x="0" y="0"/>
                      <a:ext cx="3867150" cy="2543175"/>
                    </a:xfrm>
                    <a:prstGeom prst="rect">
                      <a:avLst/>
                    </a:prstGeom>
                    <a:noFill/>
                    <a:ln w="9525">
                      <a:noFill/>
                      <a:miter lim="800000"/>
                      <a:headEnd/>
                      <a:tailEnd/>
                    </a:ln>
                  </pic:spPr>
                </pic:pic>
              </a:graphicData>
            </a:graphic>
          </wp:inline>
        </w:drawing>
      </w:r>
    </w:p>
    <w:p w:rsidR="00431BEE" w:rsidRPr="00684F56" w:rsidRDefault="00431BEE" w:rsidP="001E6374">
      <w:pPr>
        <w:spacing w:after="0" w:line="360" w:lineRule="auto"/>
        <w:jc w:val="center"/>
        <w:rPr>
          <w:rFonts w:ascii="Times New Roman" w:hAnsi="Times New Roman"/>
          <w:sz w:val="28"/>
          <w:szCs w:val="28"/>
        </w:rPr>
      </w:pPr>
      <w:r w:rsidRPr="00684F56">
        <w:rPr>
          <w:rFonts w:ascii="Times New Roman" w:hAnsi="Times New Roman"/>
          <w:sz w:val="20"/>
          <w:szCs w:val="28"/>
        </w:rPr>
        <w:t xml:space="preserve">Рис. 6. </w:t>
      </w:r>
      <w:r w:rsidR="00844080">
        <w:rPr>
          <w:rFonts w:ascii="Times New Roman" w:hAnsi="Times New Roman"/>
          <w:sz w:val="20"/>
          <w:szCs w:val="28"/>
        </w:rPr>
        <w:t xml:space="preserve">Коммуникационная сеть до внедрения механизмов взаимодействия сотрудников. </w:t>
      </w:r>
      <w:proofErr w:type="gramStart"/>
      <w:r w:rsidR="00844080">
        <w:rPr>
          <w:rFonts w:ascii="Times New Roman" w:hAnsi="Times New Roman"/>
          <w:sz w:val="20"/>
          <w:szCs w:val="28"/>
        </w:rPr>
        <w:t>(</w:t>
      </w:r>
      <w:r w:rsidR="001E6374" w:rsidRPr="001E6374">
        <w:rPr>
          <w:rFonts w:ascii="Times New Roman" w:hAnsi="Times New Roman"/>
          <w:sz w:val="20"/>
          <w:szCs w:val="28"/>
        </w:rPr>
        <w:t>Данные взяты из работы:</w:t>
      </w:r>
      <w:proofErr w:type="gramEnd"/>
      <w:r w:rsidR="001E6374" w:rsidRPr="001E6374">
        <w:rPr>
          <w:rFonts w:ascii="Times New Roman" w:hAnsi="Times New Roman"/>
          <w:sz w:val="20"/>
          <w:szCs w:val="28"/>
        </w:rPr>
        <w:t xml:space="preserve"> Громов А.П. Управление организационными коммуникациями </w:t>
      </w:r>
      <w:r w:rsidR="001E6374">
        <w:rPr>
          <w:rFonts w:ascii="Times New Roman" w:hAnsi="Times New Roman"/>
          <w:sz w:val="20"/>
          <w:szCs w:val="28"/>
        </w:rPr>
        <w:t>в условиях проектной структуры.</w:t>
      </w:r>
      <w:r w:rsidR="001E6374" w:rsidRPr="001E6374">
        <w:rPr>
          <w:rFonts w:ascii="Times New Roman" w:hAnsi="Times New Roman"/>
          <w:sz w:val="20"/>
          <w:szCs w:val="28"/>
        </w:rPr>
        <w:t xml:space="preserve"> Рук. К.ф.-м.н. С.В. Рассказов. Магистерская диссертация. Факультет социологии СПбГУ, 2013. Гл. 3</w:t>
      </w:r>
      <w:r w:rsidR="00844080">
        <w:rPr>
          <w:rFonts w:ascii="Times New Roman" w:hAnsi="Times New Roman"/>
          <w:sz w:val="20"/>
          <w:szCs w:val="28"/>
        </w:rPr>
        <w:t>)</w:t>
      </w:r>
      <w:r w:rsidR="001E6374" w:rsidRPr="001E6374">
        <w:rPr>
          <w:rFonts w:ascii="Times New Roman" w:hAnsi="Times New Roman"/>
          <w:sz w:val="20"/>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Руководители отделов на графе выделены красным, представители разных подразделений – чёрным и синим. Как мы видим, между ними практически отсутствует связь без посредника в лице руководителя. В итоге это привело к плохой координации деятельности между отделами и низким показателям экономической эффективности.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Учитывая специфику нашего исследования, мы так же предполагаем, что здесь имели место проблемы с распределением знаний внутри организации, с их поиском и сохранением. При отсутствии коммуникации между сотрудниками они не смогут передавать друг другу свои знания. Наличие посредника уменьшает и </w:t>
      </w:r>
      <w:r w:rsidRPr="00684F56">
        <w:rPr>
          <w:rFonts w:ascii="Times New Roman" w:hAnsi="Times New Roman"/>
          <w:sz w:val="28"/>
          <w:szCs w:val="28"/>
        </w:rPr>
        <w:lastRenderedPageBreak/>
        <w:t>плотность взаимодействия, и качество. Это так же негативно сказывается на уровне доверия между сотрудниками.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Тогда было принято решение внедрения механизмов взаимодействия сотрудников, представляющих разные отделы. В результате была получена следующая социальная сеть.</w:t>
      </w:r>
    </w:p>
    <w:p w:rsidR="00431BEE" w:rsidRPr="00684F56" w:rsidRDefault="003E580B" w:rsidP="001E6374">
      <w:pPr>
        <w:spacing w:after="0" w:line="360" w:lineRule="auto"/>
        <w:jc w:val="center"/>
        <w:rPr>
          <w:rFonts w:ascii="Times New Roman" w:hAnsi="Times New Roman"/>
          <w:sz w:val="28"/>
          <w:szCs w:val="28"/>
        </w:rPr>
      </w:pPr>
      <w:r w:rsidRPr="00684F56">
        <w:rPr>
          <w:rFonts w:ascii="Times New Roman" w:hAnsi="Times New Roman"/>
          <w:noProof/>
          <w:sz w:val="28"/>
          <w:szCs w:val="28"/>
          <w:lang w:eastAsia="ru-RU"/>
        </w:rPr>
        <w:drawing>
          <wp:inline distT="0" distB="0" distL="0" distR="0" wp14:anchorId="570848A3" wp14:editId="73D77DF6">
            <wp:extent cx="4514850" cy="2857500"/>
            <wp:effectExtent l="19050" t="0" r="0" b="0"/>
            <wp:docPr id="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
                    <a:srcRect/>
                    <a:stretch>
                      <a:fillRect/>
                    </a:stretch>
                  </pic:blipFill>
                  <pic:spPr bwMode="auto">
                    <a:xfrm>
                      <a:off x="0" y="0"/>
                      <a:ext cx="4514850" cy="2857500"/>
                    </a:xfrm>
                    <a:prstGeom prst="rect">
                      <a:avLst/>
                    </a:prstGeom>
                    <a:noFill/>
                    <a:ln w="9525">
                      <a:noFill/>
                      <a:miter lim="800000"/>
                      <a:headEnd/>
                      <a:tailEnd/>
                    </a:ln>
                  </pic:spPr>
                </pic:pic>
              </a:graphicData>
            </a:graphic>
          </wp:inline>
        </w:drawing>
      </w:r>
    </w:p>
    <w:p w:rsidR="00431BEE" w:rsidRPr="00684F56" w:rsidRDefault="00431BEE" w:rsidP="001E6374">
      <w:pPr>
        <w:spacing w:line="360" w:lineRule="auto"/>
        <w:jc w:val="center"/>
        <w:rPr>
          <w:rFonts w:ascii="Times New Roman" w:hAnsi="Times New Roman"/>
          <w:sz w:val="20"/>
          <w:szCs w:val="28"/>
        </w:rPr>
      </w:pPr>
      <w:r w:rsidRPr="00684F56">
        <w:rPr>
          <w:rFonts w:ascii="Times New Roman" w:hAnsi="Times New Roman"/>
          <w:sz w:val="20"/>
          <w:szCs w:val="28"/>
        </w:rPr>
        <w:t xml:space="preserve">Рис. 7. </w:t>
      </w:r>
      <w:r w:rsidR="00844080">
        <w:rPr>
          <w:rFonts w:ascii="Times New Roman" w:hAnsi="Times New Roman"/>
          <w:sz w:val="20"/>
          <w:szCs w:val="28"/>
        </w:rPr>
        <w:t>Ко</w:t>
      </w:r>
      <w:r w:rsidR="00844080">
        <w:rPr>
          <w:rFonts w:ascii="Times New Roman" w:hAnsi="Times New Roman"/>
          <w:sz w:val="20"/>
          <w:szCs w:val="28"/>
        </w:rPr>
        <w:t>ммуникационная сеть после</w:t>
      </w:r>
      <w:r w:rsidR="00844080">
        <w:rPr>
          <w:rFonts w:ascii="Times New Roman" w:hAnsi="Times New Roman"/>
          <w:sz w:val="20"/>
          <w:szCs w:val="28"/>
        </w:rPr>
        <w:t xml:space="preserve"> внедрения механизмов взаимодействия сотрудников. </w:t>
      </w:r>
      <w:proofErr w:type="gramStart"/>
      <w:r w:rsidR="00844080">
        <w:rPr>
          <w:rFonts w:ascii="Times New Roman" w:hAnsi="Times New Roman"/>
          <w:sz w:val="20"/>
          <w:szCs w:val="28"/>
        </w:rPr>
        <w:t>(</w:t>
      </w:r>
      <w:r w:rsidR="001E6374" w:rsidRPr="001E6374">
        <w:rPr>
          <w:rFonts w:ascii="Times New Roman" w:hAnsi="Times New Roman"/>
          <w:sz w:val="20"/>
          <w:szCs w:val="28"/>
        </w:rPr>
        <w:t>Данные взяты из работы:</w:t>
      </w:r>
      <w:proofErr w:type="gramEnd"/>
      <w:r w:rsidR="001E6374" w:rsidRPr="001E6374">
        <w:rPr>
          <w:rFonts w:ascii="Times New Roman" w:hAnsi="Times New Roman"/>
          <w:sz w:val="20"/>
          <w:szCs w:val="28"/>
        </w:rPr>
        <w:t xml:space="preserve"> Громов А.П. Управление организационными коммуникациями </w:t>
      </w:r>
      <w:r w:rsidR="001E6374">
        <w:rPr>
          <w:rFonts w:ascii="Times New Roman" w:hAnsi="Times New Roman"/>
          <w:sz w:val="20"/>
          <w:szCs w:val="28"/>
        </w:rPr>
        <w:t>в условиях проектной структуры.</w:t>
      </w:r>
      <w:r w:rsidR="001E6374" w:rsidRPr="001E6374">
        <w:rPr>
          <w:rFonts w:ascii="Times New Roman" w:hAnsi="Times New Roman"/>
          <w:sz w:val="20"/>
          <w:szCs w:val="28"/>
        </w:rPr>
        <w:t xml:space="preserve"> Рук. К.ф.-м.н. С.В. Рассказов. Магистерская диссертация. Факультет социологии СПбГУ, 2013. Гл. 3</w:t>
      </w:r>
      <w:r w:rsidR="00844080">
        <w:rPr>
          <w:rFonts w:ascii="Times New Roman" w:hAnsi="Times New Roman"/>
          <w:sz w:val="20"/>
          <w:szCs w:val="28"/>
        </w:rPr>
        <w:t>)</w:t>
      </w:r>
      <w:r w:rsidR="001E6374" w:rsidRPr="001E6374">
        <w:rPr>
          <w:rFonts w:ascii="Times New Roman" w:hAnsi="Times New Roman"/>
          <w:sz w:val="20"/>
          <w:szCs w:val="28"/>
        </w:rPr>
        <w:t>.</w:t>
      </w:r>
    </w:p>
    <w:p w:rsidR="00431BEE" w:rsidRPr="00684F56" w:rsidRDefault="00431BEE" w:rsidP="001E6374">
      <w:pPr>
        <w:spacing w:after="0" w:line="360" w:lineRule="auto"/>
        <w:ind w:firstLine="567"/>
        <w:jc w:val="both"/>
        <w:rPr>
          <w:rFonts w:ascii="Times New Roman" w:hAnsi="Times New Roman"/>
          <w:sz w:val="28"/>
          <w:szCs w:val="28"/>
        </w:rPr>
      </w:pPr>
      <w:r w:rsidRPr="00684F56">
        <w:rPr>
          <w:rFonts w:ascii="Times New Roman" w:hAnsi="Times New Roman"/>
          <w:sz w:val="28"/>
          <w:szCs w:val="28"/>
        </w:rPr>
        <w:t>Как мы видим, социальная сеть стала гораздо более насыщенной и плотной, появились каналы взаимодействия между представителями разных отделов и руководители перестали быть связующими в большинстве связей. Внедрение этих механизмов помогло наладить процесс перемещения знаний внутри организации, что способствовало увеличению экономической эффективности компании и выживанию её в условиях кризиса. Мы так же связываем это и с улучшением процессов, связанных со знаниями.</w:t>
      </w:r>
    </w:p>
    <w:p w:rsidR="00431BEE" w:rsidRPr="00684F56" w:rsidRDefault="00431BEE" w:rsidP="001E6374">
      <w:pPr>
        <w:spacing w:after="0" w:line="360" w:lineRule="auto"/>
        <w:ind w:firstLine="567"/>
        <w:jc w:val="both"/>
        <w:rPr>
          <w:rFonts w:ascii="Times New Roman" w:hAnsi="Times New Roman"/>
          <w:sz w:val="28"/>
          <w:szCs w:val="28"/>
        </w:rPr>
      </w:pPr>
      <w:r w:rsidRPr="00684F56">
        <w:rPr>
          <w:rFonts w:ascii="Times New Roman" w:hAnsi="Times New Roman"/>
          <w:sz w:val="28"/>
          <w:szCs w:val="28"/>
        </w:rPr>
        <w:t>При изучении нашего объекта исследования зачастую большую роль играет соотношение формальных и неформальных сетей отношений сотрудников в организации. Для выявления таких отношений в социологии обычно используется метод социометрии. Этот метод используется для выявления социально-психологических отношений между индивидами, определения совместимости людей между собой и выявления статусов отдельных участников группы.</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 xml:space="preserve">Метод социометрии для изучения социально-психологических отношений был </w:t>
      </w:r>
      <w:proofErr w:type="gramStart"/>
      <w:r w:rsidRPr="00684F56">
        <w:rPr>
          <w:rFonts w:ascii="Times New Roman" w:hAnsi="Times New Roman"/>
          <w:sz w:val="28"/>
          <w:szCs w:val="28"/>
        </w:rPr>
        <w:t>разработан Я. Л. Морено</w:t>
      </w:r>
      <w:proofErr w:type="gramEnd"/>
      <w:r w:rsidRPr="00684F56">
        <w:rPr>
          <w:rFonts w:ascii="Times New Roman" w:hAnsi="Times New Roman"/>
          <w:sz w:val="28"/>
          <w:szCs w:val="28"/>
        </w:rPr>
        <w:t xml:space="preserve">, а сам термин появился ещё в конце 19 века. Социометрия изначально была методом, находящимся на стыке научных интересов социологии, психологии и математики, являющаяся примером использования математических методов для измерения социальных величин. С помощью социометрии обычно изучаются не очень большие социальные группы, объединённые довольно значительным опытом совместного взаимодействия – родственники, коллеги, посетители общих клубов по интересам и т.д.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Морено выделяет два типа структуры человеческих отношений. К макроструктуре он относит внешне наблюдаемые отношения, вызванные формальными действиями. Это такие отношения, необходимость которых вызвана определённой деятельностью индивида. Например, мы можем почти наверняка утверждать, что каждый индивид находится в отношениях со своими родителями, или, если он работает, то со своим начальством. К микроструктуре относятся эмоциональные отношения индивида, как положительные, так и отрицательные. Они образуются уже на основе личных предпочтений человека, его потребностях в общении. Например, каждый работник находится в формальных отношениях со своими коллегами. Но лишь с некоторыми из них (или ни с кем) он находится в эмоциональных отношениях – симпатии или антипатии. Социометрия изучает как раз вторую группу отношений – микроструктуру.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социометрии можно выделить следующие основные этапы проведения исследования. Первый этап – теоретический. Сюда относится выбор темы исследования, объекта и предмета. Построение гипотез исследования, выделение целей и задач исследования. Второй этап – разработка социометрических критериев. Здесь мы определяем типы социальных связей</w:t>
      </w:r>
      <w:proofErr w:type="gramStart"/>
      <w:r w:rsidRPr="00684F56">
        <w:rPr>
          <w:rFonts w:ascii="Times New Roman" w:hAnsi="Times New Roman"/>
          <w:sz w:val="28"/>
          <w:szCs w:val="28"/>
        </w:rPr>
        <w:t>.</w:t>
      </w:r>
      <w:proofErr w:type="gramEnd"/>
      <w:r w:rsidRPr="00684F56">
        <w:rPr>
          <w:rFonts w:ascii="Times New Roman" w:hAnsi="Times New Roman"/>
          <w:sz w:val="28"/>
          <w:szCs w:val="28"/>
        </w:rPr>
        <w:t xml:space="preserve"> </w:t>
      </w:r>
      <w:proofErr w:type="gramStart"/>
      <w:r w:rsidRPr="00684F56">
        <w:rPr>
          <w:rFonts w:ascii="Times New Roman" w:hAnsi="Times New Roman"/>
          <w:sz w:val="28"/>
          <w:szCs w:val="28"/>
        </w:rPr>
        <w:t>к</w:t>
      </w:r>
      <w:proofErr w:type="gramEnd"/>
      <w:r w:rsidRPr="00684F56">
        <w:rPr>
          <w:rFonts w:ascii="Times New Roman" w:hAnsi="Times New Roman"/>
          <w:sz w:val="28"/>
          <w:szCs w:val="28"/>
        </w:rPr>
        <w:t xml:space="preserve">оторые будем изучать или сравнивать. Например – формальные\неформальные отношения, отношения партнёрства\лидерства и т.д. Для исследования лучше всего использовать не более 4-х таких критериев, которые должны быть логически связаны между собой. Смысл этих критериев должен быть понятен не только исследователю, но </w:t>
      </w:r>
      <w:r w:rsidRPr="00684F56">
        <w:rPr>
          <w:rFonts w:ascii="Times New Roman" w:hAnsi="Times New Roman"/>
          <w:sz w:val="28"/>
          <w:szCs w:val="28"/>
        </w:rPr>
        <w:lastRenderedPageBreak/>
        <w:t>и его испытуемым. Для лучшего понимания, вопросы по каждому критерию обычно представлены в виде кейсов ситуаций из жизни.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Третий этап – выбрать тип процедуры. Сюда относятся два типа социометрической процедуры, различающиеся по параметру выбора. Первая – непараметрическая, в которой индивид может выбирать любое количество ответов из представителей своей группы. Этот тип позволяет так же рассмотреть эмоциональную экспансивность каждого индивида, отношения представлены наиболее разнообразно. Второй тип – параметрическая процедура. Здесь каждый испытуемый ограничен в выборе своего ответа (например, не более трёх человек на один вопрос). Это количество человек называется социометрическим ограничением. Такая процедура более надёжна и облегчает статистический анализ, делая возможным даже сравнение параметров разных групп между собой. Однако она не раскрывает всего многообразия связей индивидов в группе.</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Четвёртый этап – Разработка социометрической анкеты. Она может быть как отдельным документов и этапом исследования, так и быть включённой в общую анкету исследования. В анкете необходимо указывать тему исследования, правила заполнения ответов.  Пятый этап – проведение самой социометрии. Исследователь должен быть готов помочь с заполнением анкеты. Если инструкции в анкете недостаточно, то необходимо провести ещё и устный инструктаж.</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Заключительный, шестой этап – обработка и интерпретация результатов. Метод социометрии позволяет построить структуру формальных и неформальных отношений внутри организации, изучать процессы перемещения знаний внутри этих сетей отношений.</w:t>
      </w:r>
    </w:p>
    <w:p w:rsidR="00431BEE" w:rsidRPr="00684F56" w:rsidRDefault="00431BEE" w:rsidP="001E6374">
      <w:pPr>
        <w:pStyle w:val="2"/>
        <w:spacing w:after="240"/>
        <w:jc w:val="center"/>
        <w:rPr>
          <w:rFonts w:ascii="Times New Roman" w:hAnsi="Times New Roman"/>
          <w:color w:val="auto"/>
          <w:sz w:val="28"/>
          <w:szCs w:val="28"/>
        </w:rPr>
      </w:pPr>
      <w:bookmarkStart w:id="9" w:name="_Toc451710903"/>
      <w:r w:rsidRPr="00684F56">
        <w:rPr>
          <w:rFonts w:ascii="Times New Roman" w:hAnsi="Times New Roman"/>
          <w:color w:val="auto"/>
          <w:sz w:val="28"/>
          <w:szCs w:val="28"/>
        </w:rPr>
        <w:t>2.3 Выводы по второй главе</w:t>
      </w:r>
      <w:bookmarkEnd w:id="9"/>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Во второй главе мы рассмотрели предмет нашего исследования – сетевой подход </w:t>
      </w:r>
      <w:r w:rsidR="0016677C">
        <w:rPr>
          <w:rFonts w:ascii="Times New Roman" w:hAnsi="Times New Roman"/>
          <w:sz w:val="28"/>
          <w:szCs w:val="28"/>
        </w:rPr>
        <w:t>к управлению знаниями в организации</w:t>
      </w:r>
      <w:r w:rsidRPr="00684F56">
        <w:rPr>
          <w:rFonts w:ascii="Times New Roman" w:hAnsi="Times New Roman"/>
          <w:sz w:val="28"/>
          <w:szCs w:val="28"/>
        </w:rPr>
        <w:t xml:space="preserve">. </w:t>
      </w:r>
      <w:r w:rsidR="004F6276" w:rsidRPr="00684F56">
        <w:rPr>
          <w:rFonts w:ascii="Times New Roman" w:hAnsi="Times New Roman"/>
          <w:sz w:val="28"/>
          <w:szCs w:val="28"/>
        </w:rPr>
        <w:t>Мы</w:t>
      </w:r>
      <w:r w:rsidRPr="00684F56">
        <w:rPr>
          <w:rFonts w:ascii="Times New Roman" w:hAnsi="Times New Roman"/>
          <w:sz w:val="28"/>
          <w:szCs w:val="28"/>
        </w:rPr>
        <w:t xml:space="preserve"> </w:t>
      </w:r>
      <w:r w:rsidR="004F6276" w:rsidRPr="00684F56">
        <w:rPr>
          <w:rFonts w:ascii="Times New Roman" w:hAnsi="Times New Roman"/>
          <w:sz w:val="28"/>
          <w:szCs w:val="28"/>
        </w:rPr>
        <w:t>описали</w:t>
      </w:r>
      <w:r w:rsidRPr="00684F56">
        <w:rPr>
          <w:rFonts w:ascii="Times New Roman" w:hAnsi="Times New Roman"/>
          <w:sz w:val="28"/>
          <w:szCs w:val="28"/>
        </w:rPr>
        <w:t xml:space="preserve"> </w:t>
      </w:r>
      <w:r w:rsidR="004F6276" w:rsidRPr="00684F56">
        <w:rPr>
          <w:rFonts w:ascii="Times New Roman" w:hAnsi="Times New Roman"/>
          <w:sz w:val="28"/>
          <w:szCs w:val="28"/>
        </w:rPr>
        <w:t>появление и развитие</w:t>
      </w:r>
      <w:r w:rsidRPr="00684F56">
        <w:rPr>
          <w:rFonts w:ascii="Times New Roman" w:hAnsi="Times New Roman"/>
          <w:sz w:val="28"/>
          <w:szCs w:val="28"/>
        </w:rPr>
        <w:t xml:space="preserve"> сетевого подхода</w:t>
      </w:r>
      <w:r w:rsidR="00BE7976" w:rsidRPr="00684F56">
        <w:rPr>
          <w:rFonts w:ascii="Times New Roman" w:hAnsi="Times New Roman"/>
          <w:sz w:val="28"/>
          <w:szCs w:val="28"/>
        </w:rPr>
        <w:t xml:space="preserve"> в социологии.</w:t>
      </w:r>
      <w:r w:rsidRPr="00684F56">
        <w:rPr>
          <w:rFonts w:ascii="Times New Roman" w:hAnsi="Times New Roman"/>
          <w:sz w:val="28"/>
          <w:szCs w:val="28"/>
        </w:rPr>
        <w:t xml:space="preserve"> </w:t>
      </w:r>
      <w:r w:rsidR="004F6276" w:rsidRPr="00684F56">
        <w:rPr>
          <w:rFonts w:ascii="Times New Roman" w:hAnsi="Times New Roman"/>
          <w:sz w:val="28"/>
          <w:szCs w:val="28"/>
        </w:rPr>
        <w:t>Были проанализированы ключевые</w:t>
      </w:r>
      <w:r w:rsidRPr="00684F56">
        <w:rPr>
          <w:rFonts w:ascii="Times New Roman" w:hAnsi="Times New Roman"/>
          <w:sz w:val="28"/>
          <w:szCs w:val="28"/>
        </w:rPr>
        <w:t xml:space="preserve"> методологические принципы сетевого подхода. Объектом изучения данного </w:t>
      </w:r>
      <w:r w:rsidRPr="00684F56">
        <w:rPr>
          <w:rFonts w:ascii="Times New Roman" w:hAnsi="Times New Roman"/>
          <w:sz w:val="28"/>
          <w:szCs w:val="28"/>
        </w:rPr>
        <w:lastRenderedPageBreak/>
        <w:t xml:space="preserve">подхода являются социальные сети. </w:t>
      </w:r>
      <w:r w:rsidR="004F6276" w:rsidRPr="00684F56">
        <w:rPr>
          <w:rFonts w:ascii="Times New Roman" w:hAnsi="Times New Roman"/>
          <w:sz w:val="28"/>
          <w:szCs w:val="28"/>
        </w:rPr>
        <w:t>Было дано</w:t>
      </w:r>
      <w:r w:rsidRPr="00684F56">
        <w:rPr>
          <w:rFonts w:ascii="Times New Roman" w:hAnsi="Times New Roman"/>
          <w:sz w:val="28"/>
          <w:szCs w:val="28"/>
        </w:rPr>
        <w:t xml:space="preserve"> определение данному понятию, </w:t>
      </w:r>
      <w:r w:rsidR="004F6276" w:rsidRPr="00684F56">
        <w:rPr>
          <w:rFonts w:ascii="Times New Roman" w:hAnsi="Times New Roman"/>
          <w:sz w:val="28"/>
          <w:szCs w:val="28"/>
        </w:rPr>
        <w:t>перечислены</w:t>
      </w:r>
      <w:r w:rsidRPr="00684F56">
        <w:rPr>
          <w:rFonts w:ascii="Times New Roman" w:hAnsi="Times New Roman"/>
          <w:sz w:val="28"/>
          <w:szCs w:val="28"/>
        </w:rPr>
        <w:t xml:space="preserve"> основные параметры</w:t>
      </w:r>
      <w:r w:rsidR="004F6276" w:rsidRPr="00684F56">
        <w:rPr>
          <w:rFonts w:ascii="Times New Roman" w:hAnsi="Times New Roman"/>
          <w:sz w:val="28"/>
          <w:szCs w:val="28"/>
        </w:rPr>
        <w:t xml:space="preserve"> и количественные показатели</w:t>
      </w:r>
      <w:r w:rsidRPr="00684F56">
        <w:rPr>
          <w:rFonts w:ascii="Times New Roman" w:hAnsi="Times New Roman"/>
          <w:sz w:val="28"/>
          <w:szCs w:val="28"/>
        </w:rPr>
        <w:t xml:space="preserve"> социальной сети. Мы описали классический метод графического отображения социальной сети – математический граф</w:t>
      </w:r>
      <w:r w:rsidR="004F6276"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Далее мы </w:t>
      </w:r>
      <w:r w:rsidR="0016677C">
        <w:rPr>
          <w:rFonts w:ascii="Times New Roman" w:hAnsi="Times New Roman"/>
          <w:sz w:val="28"/>
          <w:szCs w:val="28"/>
        </w:rPr>
        <w:t>рассмотрели</w:t>
      </w:r>
      <w:r w:rsidRPr="00684F56">
        <w:rPr>
          <w:rFonts w:ascii="Times New Roman" w:hAnsi="Times New Roman"/>
          <w:sz w:val="28"/>
          <w:szCs w:val="28"/>
        </w:rPr>
        <w:t xml:space="preserve"> социологические основания применения сетевого подхода к анализу системы управления знаниями. К ним отнесли теории и концепции таких учёных, как М. Грановеттер, П. Бурдье, Дж. Хоманс и П. Блау.</w:t>
      </w:r>
    </w:p>
    <w:p w:rsidR="004F6276"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Грановеттер является одним из основателей сетевого подхода в социологии, изучавш</w:t>
      </w:r>
      <w:r w:rsidR="00D72EAB">
        <w:rPr>
          <w:rFonts w:ascii="Times New Roman" w:hAnsi="Times New Roman"/>
          <w:sz w:val="28"/>
          <w:szCs w:val="28"/>
        </w:rPr>
        <w:t>им</w:t>
      </w:r>
      <w:r w:rsidRPr="00684F56">
        <w:rPr>
          <w:rFonts w:ascii="Times New Roman" w:hAnsi="Times New Roman"/>
          <w:sz w:val="28"/>
          <w:szCs w:val="28"/>
        </w:rPr>
        <w:t xml:space="preserve"> понятия сильных и слабых связей. Так как мы рассматриваем процессы управления знаниями в рамках социальных сетей организации, то </w:t>
      </w:r>
      <w:r w:rsidR="00D72EAB">
        <w:rPr>
          <w:rFonts w:ascii="Times New Roman" w:hAnsi="Times New Roman"/>
          <w:sz w:val="28"/>
          <w:szCs w:val="28"/>
        </w:rPr>
        <w:t>за основу исследования мы берем его</w:t>
      </w:r>
      <w:r w:rsidRPr="00684F56">
        <w:rPr>
          <w:rFonts w:ascii="Times New Roman" w:hAnsi="Times New Roman"/>
          <w:sz w:val="28"/>
          <w:szCs w:val="28"/>
        </w:rPr>
        <w:t xml:space="preserve"> концепци</w:t>
      </w:r>
      <w:r w:rsidR="00D72EAB">
        <w:rPr>
          <w:rFonts w:ascii="Times New Roman" w:hAnsi="Times New Roman"/>
          <w:sz w:val="28"/>
          <w:szCs w:val="28"/>
        </w:rPr>
        <w:t>ю</w:t>
      </w:r>
      <w:r w:rsidRPr="00684F56">
        <w:rPr>
          <w:rFonts w:ascii="Times New Roman" w:hAnsi="Times New Roman"/>
          <w:sz w:val="28"/>
          <w:szCs w:val="28"/>
        </w:rPr>
        <w:t xml:space="preserve">. </w:t>
      </w:r>
      <w:r w:rsidR="004F6276" w:rsidRPr="00684F56">
        <w:rPr>
          <w:rFonts w:ascii="Times New Roman" w:hAnsi="Times New Roman"/>
          <w:sz w:val="28"/>
          <w:szCs w:val="28"/>
        </w:rPr>
        <w:t>В его теории</w:t>
      </w:r>
      <w:r w:rsidR="00D72EAB">
        <w:rPr>
          <w:rFonts w:ascii="Times New Roman" w:hAnsi="Times New Roman"/>
          <w:sz w:val="28"/>
          <w:szCs w:val="28"/>
        </w:rPr>
        <w:t>,</w:t>
      </w:r>
      <w:r w:rsidR="004F6276" w:rsidRPr="00684F56">
        <w:rPr>
          <w:rFonts w:ascii="Times New Roman" w:hAnsi="Times New Roman"/>
          <w:sz w:val="28"/>
          <w:szCs w:val="28"/>
        </w:rPr>
        <w:t xml:space="preserve"> в процессе взаимодействия индивидов внутри социальной сети</w:t>
      </w:r>
      <w:r w:rsidR="00D72EAB">
        <w:rPr>
          <w:rFonts w:ascii="Times New Roman" w:hAnsi="Times New Roman"/>
          <w:sz w:val="28"/>
          <w:szCs w:val="28"/>
        </w:rPr>
        <w:t>,</w:t>
      </w:r>
      <w:r w:rsidR="004F6276" w:rsidRPr="00684F56">
        <w:rPr>
          <w:rFonts w:ascii="Times New Roman" w:hAnsi="Times New Roman"/>
          <w:sz w:val="28"/>
          <w:szCs w:val="28"/>
        </w:rPr>
        <w:t xml:space="preserve"> акторы наделены способностью </w:t>
      </w:r>
      <w:proofErr w:type="gramStart"/>
      <w:r w:rsidR="004F6276" w:rsidRPr="00684F56">
        <w:rPr>
          <w:rFonts w:ascii="Times New Roman" w:hAnsi="Times New Roman"/>
          <w:sz w:val="28"/>
          <w:szCs w:val="28"/>
        </w:rPr>
        <w:t>передавать</w:t>
      </w:r>
      <w:proofErr w:type="gramEnd"/>
      <w:r w:rsidR="004F6276" w:rsidRPr="00684F56">
        <w:rPr>
          <w:rFonts w:ascii="Times New Roman" w:hAnsi="Times New Roman"/>
          <w:sz w:val="28"/>
          <w:szCs w:val="28"/>
        </w:rPr>
        <w:t xml:space="preserve"> ценные ресурсы. В нашем исследовании таким ресурсом является знание. </w:t>
      </w:r>
    </w:p>
    <w:p w:rsidR="004F6276"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Мы рассматриваем знание как часть интеллектуального капитала, описанного П. Бурдье. Бурдье говорил о том, что увеличение одного капитала связано с увеличением другого, так </w:t>
      </w:r>
      <w:r w:rsidR="00D72EAB">
        <w:rPr>
          <w:rFonts w:ascii="Times New Roman" w:hAnsi="Times New Roman"/>
          <w:sz w:val="28"/>
          <w:szCs w:val="28"/>
        </w:rPr>
        <w:t>как</w:t>
      </w:r>
      <w:r w:rsidRPr="00684F56">
        <w:rPr>
          <w:rFonts w:ascii="Times New Roman" w:hAnsi="Times New Roman"/>
          <w:sz w:val="28"/>
          <w:szCs w:val="28"/>
        </w:rPr>
        <w:t xml:space="preserve"> сами капиталы (социальный и интеллектуальный) являются взаимосвязанными. С его то</w:t>
      </w:r>
      <w:r w:rsidR="004F6276" w:rsidRPr="00684F56">
        <w:rPr>
          <w:rFonts w:ascii="Times New Roman" w:hAnsi="Times New Roman"/>
          <w:sz w:val="28"/>
          <w:szCs w:val="28"/>
        </w:rPr>
        <w:t>ч</w:t>
      </w:r>
      <w:r w:rsidRPr="00684F56">
        <w:rPr>
          <w:rFonts w:ascii="Times New Roman" w:hAnsi="Times New Roman"/>
          <w:sz w:val="28"/>
          <w:szCs w:val="28"/>
        </w:rPr>
        <w:t xml:space="preserve">ки зрения, появление социальных сетей можно </w:t>
      </w:r>
      <w:proofErr w:type="gramStart"/>
      <w:r w:rsidRPr="00684F56">
        <w:rPr>
          <w:rFonts w:ascii="Times New Roman" w:hAnsi="Times New Roman"/>
          <w:sz w:val="28"/>
          <w:szCs w:val="28"/>
        </w:rPr>
        <w:t>рассматривать</w:t>
      </w:r>
      <w:proofErr w:type="gramEnd"/>
      <w:r w:rsidRPr="00684F56">
        <w:rPr>
          <w:rFonts w:ascii="Times New Roman" w:hAnsi="Times New Roman"/>
          <w:sz w:val="28"/>
          <w:szCs w:val="28"/>
        </w:rPr>
        <w:t xml:space="preserve"> как желание человека увеличить свой капитал. С точки зрения бихевиоризма (Хоманс и Блау), такие контакты будут выгодны человеку, так как</w:t>
      </w:r>
      <w:r w:rsidR="004F6276" w:rsidRPr="00684F56">
        <w:rPr>
          <w:rFonts w:ascii="Times New Roman" w:hAnsi="Times New Roman"/>
          <w:sz w:val="28"/>
          <w:szCs w:val="28"/>
        </w:rPr>
        <w:t xml:space="preserve"> индивид стремится в процессе социального взаимодействия извлечь из него личную выгоду, которая является его основным побудителем к действию. Использование полученных знаний при формальных и неформальных контактах с коллегами в перспективе может способствовать повышению социального статуса человека.</w:t>
      </w:r>
    </w:p>
    <w:p w:rsidR="00431BEE" w:rsidRPr="00684F56" w:rsidRDefault="004F6276"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Далее мы рассмотрели практики использования сетевого подхода к изучению системы управления знаниями. </w:t>
      </w:r>
      <w:r w:rsidR="00431BEE" w:rsidRPr="00684F56">
        <w:rPr>
          <w:rFonts w:ascii="Times New Roman" w:hAnsi="Times New Roman"/>
          <w:sz w:val="28"/>
          <w:szCs w:val="28"/>
        </w:rPr>
        <w:t xml:space="preserve">Мы привели в качестве примеров два исследования, проводимых при помощи сетевого анализа, который запланирован в нашем исследовании. Эти примеры различаются с нашим объектом исследования, но они отражают актуальность и перспективы сетевого подхода в </w:t>
      </w:r>
      <w:r w:rsidR="00431BEE" w:rsidRPr="00684F56">
        <w:rPr>
          <w:rFonts w:ascii="Times New Roman" w:hAnsi="Times New Roman"/>
          <w:sz w:val="28"/>
          <w:szCs w:val="28"/>
        </w:rPr>
        <w:lastRenderedPageBreak/>
        <w:t>социологии управления.</w:t>
      </w:r>
      <w:r w:rsidRPr="00684F56">
        <w:rPr>
          <w:rFonts w:ascii="Times New Roman" w:hAnsi="Times New Roman"/>
          <w:sz w:val="28"/>
          <w:szCs w:val="28"/>
        </w:rPr>
        <w:t xml:space="preserve"> Мы описали основные направления исследований вопроса управления знаниями.</w:t>
      </w:r>
    </w:p>
    <w:p w:rsidR="00431BEE" w:rsidRPr="00684F56" w:rsidRDefault="00996870"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Мы</w:t>
      </w:r>
      <w:r w:rsidR="00431BEE" w:rsidRPr="00684F56">
        <w:rPr>
          <w:rFonts w:ascii="Times New Roman" w:hAnsi="Times New Roman"/>
          <w:sz w:val="28"/>
          <w:szCs w:val="28"/>
        </w:rPr>
        <w:t xml:space="preserve"> </w:t>
      </w:r>
      <w:r w:rsidRPr="00684F56">
        <w:rPr>
          <w:rFonts w:ascii="Times New Roman" w:hAnsi="Times New Roman"/>
          <w:sz w:val="28"/>
          <w:szCs w:val="28"/>
        </w:rPr>
        <w:t>рассмотрели</w:t>
      </w:r>
      <w:r w:rsidR="00431BEE" w:rsidRPr="00684F56">
        <w:rPr>
          <w:rFonts w:ascii="Times New Roman" w:hAnsi="Times New Roman"/>
          <w:sz w:val="28"/>
          <w:szCs w:val="28"/>
        </w:rPr>
        <w:t xml:space="preserve"> цели и основные этапы социометрического исследования. Он будет применяться в нашем исследовании в качестве одного из методов сбора </w:t>
      </w:r>
      <w:r w:rsidR="00A0632C">
        <w:rPr>
          <w:rFonts w:ascii="Times New Roman" w:hAnsi="Times New Roman"/>
          <w:sz w:val="28"/>
          <w:szCs w:val="28"/>
        </w:rPr>
        <w:t>необходимой</w:t>
      </w:r>
      <w:r w:rsidR="00431BEE" w:rsidRPr="00684F56">
        <w:rPr>
          <w:rFonts w:ascii="Times New Roman" w:hAnsi="Times New Roman"/>
          <w:sz w:val="28"/>
          <w:szCs w:val="28"/>
        </w:rPr>
        <w:t xml:space="preserve"> информации. </w:t>
      </w:r>
      <w:r w:rsidR="00274B64">
        <w:rPr>
          <w:rFonts w:ascii="Times New Roman" w:hAnsi="Times New Roman"/>
          <w:sz w:val="28"/>
          <w:szCs w:val="28"/>
        </w:rPr>
        <w:t>По нашему предположению,</w:t>
      </w:r>
      <w:r w:rsidR="00431BEE" w:rsidRPr="00684F56">
        <w:rPr>
          <w:rFonts w:ascii="Times New Roman" w:hAnsi="Times New Roman"/>
          <w:sz w:val="28"/>
          <w:szCs w:val="28"/>
        </w:rPr>
        <w:t xml:space="preserve"> использование социометрии в рамках сетевого </w:t>
      </w:r>
      <w:r w:rsidR="00A0632C">
        <w:rPr>
          <w:rFonts w:ascii="Times New Roman" w:hAnsi="Times New Roman"/>
          <w:sz w:val="28"/>
          <w:szCs w:val="28"/>
        </w:rPr>
        <w:t>подхода</w:t>
      </w:r>
      <w:r w:rsidR="00431BEE" w:rsidRPr="00684F56">
        <w:rPr>
          <w:rFonts w:ascii="Times New Roman" w:hAnsi="Times New Roman"/>
          <w:sz w:val="28"/>
          <w:szCs w:val="28"/>
        </w:rPr>
        <w:t xml:space="preserve"> позволит сделать более качественный анализ.</w:t>
      </w:r>
    </w:p>
    <w:p w:rsidR="00431BEE" w:rsidRDefault="00431BEE"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bookmarkStart w:id="10" w:name="_GoBack"/>
      <w:bookmarkEnd w:id="10"/>
    </w:p>
    <w:p w:rsidR="00274B64" w:rsidRDefault="00274B64" w:rsidP="009F70AA">
      <w:pPr>
        <w:jc w:val="both"/>
        <w:rPr>
          <w:rFonts w:ascii="Times New Roman" w:hAnsi="Times New Roman"/>
          <w:b/>
          <w:sz w:val="24"/>
          <w:szCs w:val="24"/>
        </w:rPr>
      </w:pPr>
    </w:p>
    <w:p w:rsidR="00274B64" w:rsidRDefault="00274B64" w:rsidP="009F70AA">
      <w:pPr>
        <w:jc w:val="both"/>
        <w:rPr>
          <w:rFonts w:ascii="Times New Roman" w:hAnsi="Times New Roman"/>
          <w:b/>
          <w:sz w:val="24"/>
          <w:szCs w:val="24"/>
        </w:rPr>
      </w:pPr>
    </w:p>
    <w:p w:rsidR="00274B64" w:rsidRPr="00684F56" w:rsidRDefault="00274B64" w:rsidP="009F70AA">
      <w:pPr>
        <w:jc w:val="both"/>
        <w:rPr>
          <w:rFonts w:ascii="Times New Roman" w:hAnsi="Times New Roman"/>
          <w:b/>
          <w:sz w:val="24"/>
          <w:szCs w:val="24"/>
        </w:rPr>
      </w:pPr>
    </w:p>
    <w:p w:rsidR="00431BEE" w:rsidRDefault="001E6374" w:rsidP="001E6374">
      <w:pPr>
        <w:pStyle w:val="1"/>
        <w:spacing w:after="240"/>
        <w:jc w:val="center"/>
        <w:rPr>
          <w:rFonts w:ascii="Times New Roman" w:hAnsi="Times New Roman"/>
          <w:color w:val="auto"/>
          <w:sz w:val="32"/>
          <w:szCs w:val="32"/>
        </w:rPr>
      </w:pPr>
      <w:bookmarkStart w:id="11" w:name="_Toc451710904"/>
      <w:r>
        <w:rPr>
          <w:rFonts w:ascii="Times New Roman" w:hAnsi="Times New Roman"/>
          <w:color w:val="auto"/>
          <w:sz w:val="32"/>
          <w:szCs w:val="32"/>
        </w:rPr>
        <w:lastRenderedPageBreak/>
        <w:t xml:space="preserve">Глава </w:t>
      </w:r>
      <w:r w:rsidR="00431BEE" w:rsidRPr="00684F56">
        <w:rPr>
          <w:rFonts w:ascii="Times New Roman" w:hAnsi="Times New Roman"/>
          <w:color w:val="auto"/>
          <w:sz w:val="32"/>
          <w:szCs w:val="32"/>
        </w:rPr>
        <w:t xml:space="preserve">3. Социологическое исследование системы управления знаниями </w:t>
      </w:r>
      <w:r w:rsidR="00630C1F" w:rsidRPr="00684F56">
        <w:rPr>
          <w:rFonts w:ascii="Times New Roman" w:hAnsi="Times New Roman"/>
          <w:color w:val="auto"/>
          <w:sz w:val="32"/>
          <w:szCs w:val="32"/>
        </w:rPr>
        <w:t>в коммерческой организации</w:t>
      </w:r>
      <w:bookmarkEnd w:id="11"/>
    </w:p>
    <w:p w:rsidR="001E6374" w:rsidRPr="001E6374" w:rsidRDefault="001E6374" w:rsidP="001E6374"/>
    <w:p w:rsidR="00996870" w:rsidRPr="00684F56" w:rsidRDefault="00996870" w:rsidP="009F70AA">
      <w:pPr>
        <w:spacing w:after="240" w:line="360" w:lineRule="auto"/>
        <w:ind w:firstLine="708"/>
        <w:jc w:val="both"/>
        <w:rPr>
          <w:rFonts w:ascii="Times New Roman" w:hAnsi="Times New Roman"/>
          <w:sz w:val="28"/>
          <w:szCs w:val="28"/>
        </w:rPr>
      </w:pPr>
      <w:r w:rsidRPr="00684F56">
        <w:rPr>
          <w:rFonts w:ascii="Times New Roman" w:hAnsi="Times New Roman"/>
          <w:sz w:val="28"/>
          <w:szCs w:val="28"/>
        </w:rPr>
        <w:t>Целью данной главы является описание методики анализа системы управления знаниями в рамках сетевого подхода и результатов её апробации в коммерческой организации. В первой части главы описаны этапы методики, цель, методы исследования. Даны рекомендации по ее адаптации для других организаций. Во второй части даны эмпирические результаты практического применения данной методики. Описаны основные параметры системы управления знаниями, которые можно проанализировать и развивать при помощи данной методики. Сделаны выводы относительно системы управления знаниями в организац</w:t>
      </w:r>
      <w:proofErr w:type="gramStart"/>
      <w:r w:rsidRPr="00684F56">
        <w:rPr>
          <w:rFonts w:ascii="Times New Roman" w:hAnsi="Times New Roman"/>
          <w:sz w:val="28"/>
          <w:szCs w:val="28"/>
        </w:rPr>
        <w:t>ии ООО</w:t>
      </w:r>
      <w:proofErr w:type="gramEnd"/>
      <w:r w:rsidRPr="00684F56">
        <w:rPr>
          <w:rFonts w:ascii="Times New Roman" w:hAnsi="Times New Roman"/>
          <w:sz w:val="28"/>
          <w:szCs w:val="28"/>
        </w:rPr>
        <w:t xml:space="preserve"> «Петербургский колл-центр». Даны общие управленческие рекомендации по улучшению данной системы, сделанные на основе теоретических и эмпирических результатов исследования.</w:t>
      </w:r>
    </w:p>
    <w:p w:rsidR="00431BEE" w:rsidRPr="00684F56" w:rsidRDefault="00431BEE" w:rsidP="001E6374">
      <w:pPr>
        <w:pStyle w:val="2"/>
        <w:spacing w:after="240"/>
        <w:jc w:val="center"/>
        <w:rPr>
          <w:rFonts w:ascii="Times New Roman" w:hAnsi="Times New Roman"/>
          <w:color w:val="auto"/>
          <w:sz w:val="28"/>
          <w:szCs w:val="28"/>
        </w:rPr>
      </w:pPr>
      <w:bookmarkStart w:id="12" w:name="_Toc451710905"/>
      <w:r w:rsidRPr="00684F56">
        <w:rPr>
          <w:rFonts w:ascii="Times New Roman" w:hAnsi="Times New Roman"/>
          <w:color w:val="auto"/>
          <w:sz w:val="28"/>
          <w:szCs w:val="28"/>
        </w:rPr>
        <w:t>3.1 Методика</w:t>
      </w:r>
      <w:r w:rsidR="00630C1F" w:rsidRPr="00684F56">
        <w:rPr>
          <w:rFonts w:ascii="Times New Roman" w:hAnsi="Times New Roman"/>
          <w:color w:val="auto"/>
          <w:sz w:val="28"/>
          <w:szCs w:val="28"/>
        </w:rPr>
        <w:t xml:space="preserve"> социологического</w:t>
      </w:r>
      <w:r w:rsidRPr="00684F56">
        <w:rPr>
          <w:rFonts w:ascii="Times New Roman" w:hAnsi="Times New Roman"/>
          <w:color w:val="auto"/>
          <w:sz w:val="28"/>
          <w:szCs w:val="28"/>
        </w:rPr>
        <w:t xml:space="preserve"> анализа системы управления знаниями</w:t>
      </w:r>
      <w:r w:rsidR="00630C1F" w:rsidRPr="00684F56">
        <w:rPr>
          <w:rFonts w:ascii="Times New Roman" w:hAnsi="Times New Roman"/>
          <w:color w:val="auto"/>
          <w:sz w:val="28"/>
          <w:szCs w:val="28"/>
        </w:rPr>
        <w:t xml:space="preserve"> на основе сетевого подхода</w:t>
      </w:r>
      <w:bookmarkEnd w:id="12"/>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Целью данной методики является анализ системы управления знаниями в организации. Методика опирается на теоретические выводы, сделанные в первых двух главах. Она направлена на анализ двух сетей организации - знаний и отношений. Сеть знаний представляет собой граф отношения "иметь знание" и может отображать знания конкретных сотрудников, подразделения или всей организации в целом. Сеть отношений отображает взаимодействие между сотрудниками. Они так же может быть </w:t>
      </w:r>
      <w:proofErr w:type="gramStart"/>
      <w:r w:rsidRPr="00684F56">
        <w:rPr>
          <w:rFonts w:ascii="Times New Roman" w:hAnsi="Times New Roman"/>
          <w:sz w:val="28"/>
          <w:szCs w:val="28"/>
        </w:rPr>
        <w:t>построена</w:t>
      </w:r>
      <w:proofErr w:type="gramEnd"/>
      <w:r w:rsidRPr="00684F56">
        <w:rPr>
          <w:rFonts w:ascii="Times New Roman" w:hAnsi="Times New Roman"/>
          <w:sz w:val="28"/>
          <w:szCs w:val="28"/>
        </w:rPr>
        <w:t xml:space="preserve"> как на уровне отдела, так и на уровне всей организации.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Мы считаем, что полученные данные при правильной интерпретации помогут в решении следующих вопросов, связанных с основными процессами управления знаниями.</w:t>
      </w:r>
      <w:r w:rsidR="00BB4BAF" w:rsidRPr="00684F56">
        <w:rPr>
          <w:rFonts w:ascii="Times New Roman" w:hAnsi="Times New Roman"/>
          <w:sz w:val="28"/>
          <w:szCs w:val="28"/>
        </w:rPr>
        <w:t xml:space="preserve"> Данная методика позволяет:</w:t>
      </w:r>
    </w:p>
    <w:p w:rsidR="00431BEE" w:rsidRPr="00684F56" w:rsidRDefault="00BB4BAF" w:rsidP="009F70AA">
      <w:pPr>
        <w:spacing w:after="0" w:line="360" w:lineRule="auto"/>
        <w:ind w:firstLine="567"/>
        <w:jc w:val="both"/>
        <w:rPr>
          <w:rFonts w:ascii="Times New Roman" w:hAnsi="Times New Roman"/>
          <w:sz w:val="28"/>
          <w:szCs w:val="28"/>
        </w:rPr>
      </w:pPr>
      <w:r w:rsidRPr="00684F56">
        <w:rPr>
          <w:rFonts w:ascii="Times New Roman" w:hAnsi="Times New Roman"/>
          <w:bCs/>
          <w:sz w:val="28"/>
          <w:szCs w:val="28"/>
        </w:rPr>
        <w:t>1) Р</w:t>
      </w:r>
      <w:r w:rsidR="00431BEE" w:rsidRPr="00684F56">
        <w:rPr>
          <w:rFonts w:ascii="Times New Roman" w:hAnsi="Times New Roman"/>
          <w:bCs/>
          <w:sz w:val="28"/>
          <w:szCs w:val="28"/>
        </w:rPr>
        <w:t>азбить подразделение на рабочие группы для решения профессиональной задачи (постоянной или непостоянной).</w:t>
      </w:r>
      <w:r w:rsidR="00431BEE" w:rsidRPr="00684F56">
        <w:rPr>
          <w:rFonts w:ascii="Times New Roman" w:hAnsi="Times New Roman"/>
          <w:sz w:val="28"/>
          <w:szCs w:val="28"/>
        </w:rPr>
        <w:t xml:space="preserve">  Данная методика полезна в </w:t>
      </w:r>
      <w:r w:rsidR="00431BEE" w:rsidRPr="00684F56">
        <w:rPr>
          <w:rFonts w:ascii="Times New Roman" w:hAnsi="Times New Roman"/>
          <w:sz w:val="28"/>
          <w:szCs w:val="28"/>
        </w:rPr>
        <w:lastRenderedPageBreak/>
        <w:t>организациях, где используется командная работа, то есть там, где необходимо разбивать сотрудников на эффективные подгруппы. Для результативности в таких группах необходимы сотрудники с нужным набором знаний, с высоким уровнем профессионального доверия и с развитыми на должном уровне неформальными отношениями. Метод кластеризации совокупности, который мы</w:t>
      </w:r>
      <w:r w:rsidR="00996870" w:rsidRPr="00684F56">
        <w:rPr>
          <w:rFonts w:ascii="Times New Roman" w:hAnsi="Times New Roman"/>
          <w:sz w:val="28"/>
          <w:szCs w:val="28"/>
        </w:rPr>
        <w:t xml:space="preserve"> опишем во второй части главы, позволяет разбить сотрудников на рабочие группы, </w:t>
      </w:r>
      <w:r w:rsidR="00431BEE" w:rsidRPr="00684F56">
        <w:rPr>
          <w:rFonts w:ascii="Times New Roman" w:hAnsi="Times New Roman"/>
          <w:sz w:val="28"/>
          <w:szCs w:val="28"/>
        </w:rPr>
        <w:t>учитывая организационную структуру организации и другие мотивации руководителя отдела.</w:t>
      </w:r>
    </w:p>
    <w:p w:rsidR="00431BEE" w:rsidRPr="00684F56" w:rsidRDefault="00BB4BAF" w:rsidP="009F70AA">
      <w:pPr>
        <w:spacing w:after="0" w:line="360" w:lineRule="auto"/>
        <w:ind w:firstLine="567"/>
        <w:jc w:val="both"/>
        <w:rPr>
          <w:rFonts w:ascii="Times New Roman" w:hAnsi="Times New Roman"/>
          <w:sz w:val="28"/>
          <w:szCs w:val="28"/>
        </w:rPr>
      </w:pPr>
      <w:r w:rsidRPr="00684F56">
        <w:rPr>
          <w:rFonts w:ascii="Times New Roman" w:hAnsi="Times New Roman"/>
          <w:bCs/>
          <w:sz w:val="28"/>
          <w:szCs w:val="28"/>
        </w:rPr>
        <w:t xml:space="preserve"> 2)</w:t>
      </w:r>
      <w:r w:rsidR="00431BEE" w:rsidRPr="00684F56">
        <w:rPr>
          <w:rFonts w:ascii="Times New Roman" w:hAnsi="Times New Roman"/>
          <w:bCs/>
          <w:sz w:val="28"/>
          <w:szCs w:val="28"/>
        </w:rPr>
        <w:t xml:space="preserve"> </w:t>
      </w:r>
      <w:r w:rsidRPr="00684F56">
        <w:rPr>
          <w:rFonts w:ascii="Times New Roman" w:hAnsi="Times New Roman"/>
          <w:bCs/>
          <w:sz w:val="28"/>
          <w:szCs w:val="28"/>
        </w:rPr>
        <w:t>В</w:t>
      </w:r>
      <w:r w:rsidR="00431BEE" w:rsidRPr="00684F56">
        <w:rPr>
          <w:rFonts w:ascii="Times New Roman" w:hAnsi="Times New Roman"/>
          <w:bCs/>
          <w:sz w:val="28"/>
          <w:szCs w:val="28"/>
        </w:rPr>
        <w:t>ыявить опытного лидера, обладающего большим количеством знаний.</w:t>
      </w:r>
      <w:r w:rsidR="00431BEE" w:rsidRPr="00684F56">
        <w:rPr>
          <w:rFonts w:ascii="Times New Roman" w:hAnsi="Times New Roman"/>
          <w:sz w:val="28"/>
          <w:szCs w:val="28"/>
        </w:rPr>
        <w:t xml:space="preserve"> Знание того, кто именно является опытным лидером группы, очень важно. Такой сотрудник обычно является носителем большого количества знаний, многие из которых могут оказаться сложными для стандартизирования и обучения. Группа будет выбирать опытного лидера так же исходя из его стажа работы, что может повлиять на некоторые имеющиеся у него знания. Потеря такого сотрудника будет крайне нежелательна для организации. Так же с помощью данного метода можно выявить того, кому опытный лидер доверяет и относится с личной симпатией. Такой сотрудник может быть прикреплен за лидером, чтобы в дальнейшем стать его приемником.</w:t>
      </w:r>
    </w:p>
    <w:p w:rsidR="00431BEE" w:rsidRPr="00684F56" w:rsidRDefault="00BB4BAF" w:rsidP="009F70AA">
      <w:pPr>
        <w:spacing w:after="0" w:line="360" w:lineRule="auto"/>
        <w:ind w:firstLine="567"/>
        <w:jc w:val="both"/>
        <w:rPr>
          <w:rFonts w:ascii="Times New Roman" w:hAnsi="Times New Roman"/>
          <w:sz w:val="28"/>
          <w:szCs w:val="28"/>
        </w:rPr>
      </w:pPr>
      <w:r w:rsidRPr="00684F56">
        <w:rPr>
          <w:rFonts w:ascii="Times New Roman" w:hAnsi="Times New Roman"/>
          <w:bCs/>
          <w:sz w:val="28"/>
          <w:szCs w:val="28"/>
        </w:rPr>
        <w:t>3) И</w:t>
      </w:r>
      <w:r w:rsidR="00431BEE" w:rsidRPr="00684F56">
        <w:rPr>
          <w:rFonts w:ascii="Times New Roman" w:hAnsi="Times New Roman"/>
          <w:bCs/>
          <w:sz w:val="28"/>
          <w:szCs w:val="28"/>
        </w:rPr>
        <w:t>змерить плотность личных связей</w:t>
      </w:r>
      <w:r w:rsidR="00431BEE" w:rsidRPr="00684F56">
        <w:rPr>
          <w:rFonts w:ascii="Times New Roman" w:hAnsi="Times New Roman"/>
          <w:sz w:val="28"/>
          <w:szCs w:val="28"/>
        </w:rPr>
        <w:t>, чтобы решить, нужно ли их развивать и в какую сторону. Как мы уже говорили ранее, развитие неформальных связей на определенном уровне необходи</w:t>
      </w:r>
      <w:r w:rsidR="00996870" w:rsidRPr="00684F56">
        <w:rPr>
          <w:rFonts w:ascii="Times New Roman" w:hAnsi="Times New Roman"/>
          <w:sz w:val="28"/>
          <w:szCs w:val="28"/>
        </w:rPr>
        <w:t>мы</w:t>
      </w:r>
      <w:r w:rsidR="00431BEE" w:rsidRPr="00684F56">
        <w:rPr>
          <w:rFonts w:ascii="Times New Roman" w:hAnsi="Times New Roman"/>
          <w:sz w:val="28"/>
          <w:szCs w:val="28"/>
        </w:rPr>
        <w:t xml:space="preserve"> в организации для успешного функционирования системы управления знаниями. Изучение неформальных отношений и уровня личного доверия позволит оценить ситуации, увидеть проблемы и принять решение, если это необходимо. При критически низком уровне доверия можно дополнить методику интервьюированием сотрудников.</w:t>
      </w:r>
    </w:p>
    <w:p w:rsidR="00431BEE" w:rsidRPr="00684F56" w:rsidRDefault="00BB4BAF" w:rsidP="009F70AA">
      <w:pPr>
        <w:spacing w:after="0" w:line="360" w:lineRule="auto"/>
        <w:ind w:firstLine="567"/>
        <w:jc w:val="both"/>
        <w:rPr>
          <w:rFonts w:ascii="Times New Roman" w:hAnsi="Times New Roman"/>
          <w:sz w:val="28"/>
          <w:szCs w:val="28"/>
        </w:rPr>
      </w:pPr>
      <w:r w:rsidRPr="00684F56">
        <w:rPr>
          <w:rFonts w:ascii="Times New Roman" w:hAnsi="Times New Roman"/>
          <w:bCs/>
          <w:sz w:val="28"/>
          <w:szCs w:val="28"/>
        </w:rPr>
        <w:t>4) Определить</w:t>
      </w:r>
      <w:r w:rsidR="00431BEE" w:rsidRPr="00684F56">
        <w:rPr>
          <w:rFonts w:ascii="Times New Roman" w:hAnsi="Times New Roman"/>
          <w:bCs/>
          <w:sz w:val="28"/>
          <w:szCs w:val="28"/>
        </w:rPr>
        <w:t xml:space="preserve"> пробелы в знаниях сотрудников</w:t>
      </w:r>
      <w:r w:rsidR="00431BEE" w:rsidRPr="00684F56">
        <w:rPr>
          <w:rFonts w:ascii="Times New Roman" w:hAnsi="Times New Roman"/>
          <w:sz w:val="28"/>
          <w:szCs w:val="28"/>
        </w:rPr>
        <w:t xml:space="preserve">. В ходе интервью перед анкетированием мы выявляли те знания, которые являются необходимыми для функционирования отдела. Поэтому такая методика может так же стать основанием для выявления пробелов в знаниях у сотрудников. Её можно </w:t>
      </w:r>
      <w:r w:rsidR="00431BEE" w:rsidRPr="00684F56">
        <w:rPr>
          <w:rFonts w:ascii="Times New Roman" w:hAnsi="Times New Roman"/>
          <w:sz w:val="28"/>
          <w:szCs w:val="28"/>
        </w:rPr>
        <w:lastRenderedPageBreak/>
        <w:t>использовать как основание для аттестации и как базу для разработки программы обучения новых сотрудников.</w:t>
      </w:r>
    </w:p>
    <w:p w:rsidR="00431BEE" w:rsidRPr="00684F56" w:rsidRDefault="00BB4BAF" w:rsidP="009F70AA">
      <w:pPr>
        <w:spacing w:after="0" w:line="360" w:lineRule="auto"/>
        <w:ind w:firstLine="567"/>
        <w:jc w:val="both"/>
        <w:rPr>
          <w:rFonts w:ascii="Times New Roman" w:hAnsi="Times New Roman"/>
          <w:sz w:val="28"/>
          <w:szCs w:val="28"/>
        </w:rPr>
      </w:pPr>
      <w:r w:rsidRPr="00684F56">
        <w:rPr>
          <w:rFonts w:ascii="Times New Roman" w:hAnsi="Times New Roman"/>
          <w:bCs/>
          <w:sz w:val="28"/>
          <w:szCs w:val="28"/>
        </w:rPr>
        <w:t>5) Выявить</w:t>
      </w:r>
      <w:r w:rsidR="00431BEE" w:rsidRPr="00684F56">
        <w:rPr>
          <w:rFonts w:ascii="Times New Roman" w:hAnsi="Times New Roman"/>
          <w:bCs/>
          <w:sz w:val="28"/>
          <w:szCs w:val="28"/>
        </w:rPr>
        <w:t xml:space="preserve"> бесполезные знания</w:t>
      </w:r>
      <w:r w:rsidR="00431BEE" w:rsidRPr="00684F56">
        <w:rPr>
          <w:rFonts w:ascii="Times New Roman" w:hAnsi="Times New Roman"/>
          <w:sz w:val="28"/>
          <w:szCs w:val="28"/>
        </w:rPr>
        <w:t xml:space="preserve">, переизбыток информации у сотрудников. Другой проблемой, связанной с обучением персонала, является переизбыток знаний в некоторых вопросах. Иногда оказывается, что какое-то знание </w:t>
      </w:r>
      <w:proofErr w:type="gramStart"/>
      <w:r w:rsidR="00431BEE" w:rsidRPr="00684F56">
        <w:rPr>
          <w:rFonts w:ascii="Times New Roman" w:hAnsi="Times New Roman"/>
          <w:sz w:val="28"/>
          <w:szCs w:val="28"/>
        </w:rPr>
        <w:t>устаревает</w:t>
      </w:r>
      <w:proofErr w:type="gramEnd"/>
      <w:r w:rsidR="00431BEE" w:rsidRPr="00684F56">
        <w:rPr>
          <w:rFonts w:ascii="Times New Roman" w:hAnsi="Times New Roman"/>
          <w:sz w:val="28"/>
          <w:szCs w:val="28"/>
        </w:rPr>
        <w:t xml:space="preserve"> и организации необходимости обучать им персонал, так как любое обучение требует больших ресурсов. Благодаря методике можно увидеть, какими знаниями сотрудники пользуются реже всего или не пользуются вообще.</w:t>
      </w:r>
    </w:p>
    <w:p w:rsidR="00565B80"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Выделим основные этапы подготовки и  проведения исследования на основе методики. Программу исследования можно посмотреть в Приложении 2.</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начале исследования</w:t>
      </w:r>
      <w:r w:rsidR="001A3ED4" w:rsidRPr="00684F56">
        <w:rPr>
          <w:rFonts w:ascii="Times New Roman" w:hAnsi="Times New Roman"/>
          <w:sz w:val="28"/>
          <w:szCs w:val="28"/>
        </w:rPr>
        <w:t xml:space="preserve"> необходимо уточнить цель исследования с учётом проблем, существующих в организации.</w:t>
      </w:r>
      <w:r w:rsidRPr="00684F56">
        <w:rPr>
          <w:rFonts w:ascii="Times New Roman" w:hAnsi="Times New Roman"/>
          <w:sz w:val="28"/>
          <w:szCs w:val="28"/>
        </w:rPr>
        <w:t xml:space="preserve"> От этого зависит выбор экспертов, подразделений для анализа, способ обработки данных и сбора информации. Так же это зависит от нужд компании, размера организации, её структуры. Во время этого этапа необходимо выбрать ту часть организации, которую необходимо изучить. Если ответа на этот вопрос нет, то лучше начать с исследования всех сотрудников, чтобы затем выделить проблемные зоны, нуждающиеся в более плотном изучении.</w:t>
      </w:r>
    </w:p>
    <w:p w:rsidR="00431BEE" w:rsidRPr="00684F56" w:rsidRDefault="00431BEE" w:rsidP="009F70AA">
      <w:pPr>
        <w:spacing w:after="0" w:line="360" w:lineRule="auto"/>
        <w:ind w:firstLine="567"/>
        <w:jc w:val="both"/>
        <w:rPr>
          <w:rFonts w:ascii="Times New Roman" w:hAnsi="Times New Roman"/>
          <w:bCs/>
          <w:sz w:val="28"/>
          <w:szCs w:val="28"/>
        </w:rPr>
      </w:pPr>
      <w:r w:rsidRPr="00684F56">
        <w:rPr>
          <w:rFonts w:ascii="Times New Roman" w:hAnsi="Times New Roman"/>
          <w:bCs/>
          <w:sz w:val="28"/>
          <w:szCs w:val="28"/>
        </w:rPr>
        <w:t>Этап 1. Проведение экспертного интервью.</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На первом этапе необходимо определить, кто именно в организации будет экспертом в вопросе используемых знаний. Выбирать нужно среди руководителей отделов, сотрудников, которые имеют длительный стаж работы (от 3-х лет), либо представителей отдела персонала, так как они имеют хорошее представление о структуре организации и должностных обязанностях сотрудников. Проведение интервью преследует две важнейшие цели. Первая - получение информации о знаниях, используемых организацией, для составления анкеты для опроса сотрудников. Вторая - получение представления об общей ситуации с развитием системы управления знаниями. Необязательно, что в организации будут использовать данный термин, так как в нашей стране он непопулярен. </w:t>
      </w:r>
      <w:r w:rsidRPr="00684F56">
        <w:rPr>
          <w:rFonts w:ascii="Times New Roman" w:hAnsi="Times New Roman"/>
          <w:sz w:val="28"/>
          <w:szCs w:val="28"/>
        </w:rPr>
        <w:lastRenderedPageBreak/>
        <w:t xml:space="preserve">Необходимо понять, как строит организация свою работу в этом </w:t>
      </w:r>
      <w:proofErr w:type="gramStart"/>
      <w:r w:rsidRPr="00684F56">
        <w:rPr>
          <w:rFonts w:ascii="Times New Roman" w:hAnsi="Times New Roman"/>
          <w:sz w:val="28"/>
          <w:szCs w:val="28"/>
        </w:rPr>
        <w:t>направлении</w:t>
      </w:r>
      <w:proofErr w:type="gramEnd"/>
      <w:r w:rsidRPr="00684F56">
        <w:rPr>
          <w:rFonts w:ascii="Times New Roman" w:hAnsi="Times New Roman"/>
          <w:sz w:val="28"/>
          <w:szCs w:val="28"/>
        </w:rPr>
        <w:t xml:space="preserve"> и использовать принятую здесь терминологию.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Вопросы, которые необходимо задать эксперту, зависят от цели исследования. Основываясь на теоретических выводах, мы считаем, что оно обязательно должно включать в себя следующие вопросы.</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Вопросы об организации системы управления знаниями и об организационной культуре - знакомо ли руководителю такое понятие, есть ли эта система у них в организации, как можно охарактеризовать их организационную культуру. Вопросы о видах знаний в </w:t>
      </w:r>
      <w:proofErr w:type="gramStart"/>
      <w:r w:rsidRPr="00684F56">
        <w:rPr>
          <w:rFonts w:ascii="Times New Roman" w:hAnsi="Times New Roman"/>
          <w:sz w:val="28"/>
          <w:szCs w:val="28"/>
        </w:rPr>
        <w:t>организации</w:t>
      </w:r>
      <w:proofErr w:type="gramEnd"/>
      <w:r w:rsidRPr="00684F56">
        <w:rPr>
          <w:rFonts w:ascii="Times New Roman" w:hAnsi="Times New Roman"/>
          <w:sz w:val="28"/>
          <w:szCs w:val="28"/>
        </w:rPr>
        <w:t xml:space="preserve"> - какие есть знания, как их классифицировать, есть ли специфические знания, в каких отделах и у каких должностей. Вопросы о процессах управления знаниями: как происходят процессы поиска, распределения и сохранения знаний и с какими проблемами они при этом сталкиваются.</w:t>
      </w:r>
    </w:p>
    <w:p w:rsidR="00431BEE" w:rsidRPr="00684F56" w:rsidRDefault="00431BEE" w:rsidP="009F70AA">
      <w:pPr>
        <w:spacing w:after="0" w:line="360" w:lineRule="auto"/>
        <w:ind w:firstLine="567"/>
        <w:jc w:val="both"/>
        <w:rPr>
          <w:rFonts w:ascii="Times New Roman" w:hAnsi="Times New Roman"/>
          <w:bCs/>
          <w:sz w:val="28"/>
          <w:szCs w:val="28"/>
        </w:rPr>
      </w:pPr>
      <w:r w:rsidRPr="00684F56">
        <w:rPr>
          <w:rFonts w:ascii="Times New Roman" w:hAnsi="Times New Roman"/>
          <w:bCs/>
          <w:sz w:val="28"/>
          <w:szCs w:val="28"/>
        </w:rPr>
        <w:t>Этап 2. Анкетирование персонала.</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Анкетирование персонала проводится после интервью, так как в течение него мы уточняли необходимые вопросы, на основе которых строится анкета. На данном этапе необходимо добавить в уже разработанную анкету наименования отделов и классификацию знаний. Если исследование проводится в маленькой организации, то можно попробовать опросить всех её сотрудников. Если организация большая, то мы предлагаем использовать случайную выборку, пропорционально количеству человек, работающих в каждом подразделении. При необходимости можно более подробно опросить одно из подразделений. Во время проведения интервью может выясниться, что какие-то подразделения можно не исследовать.</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Так как мы исследуем сети знаний и сети отношений, то анкета обязательно должна включать в себя вопросы о них. Мы строим сеть, в которой связи между акторами отражают отношение "иметь, использовать" либо "взаимодействовать". Поэтому следует спросить у сотрудников, какими знаниями они пользуются и с кем сотрудничают. Данные для составления этих вопросов необходимо брать из интервью.</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Для того</w:t>
      </w:r>
      <w:proofErr w:type="gramStart"/>
      <w:r w:rsidRPr="00684F56">
        <w:rPr>
          <w:rFonts w:ascii="Times New Roman" w:hAnsi="Times New Roman"/>
          <w:sz w:val="28"/>
          <w:szCs w:val="28"/>
        </w:rPr>
        <w:t>,</w:t>
      </w:r>
      <w:proofErr w:type="gramEnd"/>
      <w:r w:rsidRPr="00684F56">
        <w:rPr>
          <w:rFonts w:ascii="Times New Roman" w:hAnsi="Times New Roman"/>
          <w:sz w:val="28"/>
          <w:szCs w:val="28"/>
        </w:rPr>
        <w:t xml:space="preserve"> чтобы провести более глубокий анализ, можно добавлять другие интересующие вопросы, например стаж работы, должность, возраст, пол, образование и т.д. Так же нужно делать взвешенные переменные, отображающие, например, частоту. Это позволит более точно исследовать как плотность взаимодействия, так и необходимость использования знаний. Мы предлагаем следующую градацию: Плотность взаимодействия измеряется в интервале от 0 до 4, где 1 – Один или несколько раз в день, 2 – Один или несколько раз в неделю, 3 – Один или несколько раз в месяц, 4 – Реже, чем раз в месяц; востребованность знания измеряется в интервале от 0 до 2, где 0 – не используется вообще, 1 – используется не часто (не более 2-х раз в неделю), 2- используется 3-4 раза в неделю.</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 исследовании мы так же используем социометрическую анкету для анализа профессиональных и личных отношений между сотрудниками. Кроме того, включаем вопрос об уровне доверия к другим сотрудникам - как общий, так и с перечислением персонально каждого человека. Эти части исследования луче проводить в подразделениях, где ясно видна проблема в работе системы управления знаниями. </w:t>
      </w:r>
    </w:p>
    <w:p w:rsidR="00431BEE" w:rsidRPr="00684F56" w:rsidRDefault="00431BEE" w:rsidP="009F70AA">
      <w:pPr>
        <w:spacing w:after="0" w:line="360" w:lineRule="auto"/>
        <w:ind w:firstLine="567"/>
        <w:jc w:val="both"/>
        <w:rPr>
          <w:rFonts w:ascii="Times New Roman" w:hAnsi="Times New Roman"/>
          <w:bCs/>
          <w:sz w:val="28"/>
          <w:szCs w:val="28"/>
        </w:rPr>
      </w:pPr>
      <w:r w:rsidRPr="00684F56">
        <w:rPr>
          <w:rFonts w:ascii="Times New Roman" w:hAnsi="Times New Roman"/>
          <w:bCs/>
          <w:sz w:val="28"/>
          <w:szCs w:val="28"/>
        </w:rPr>
        <w:t>Этап 3. Сбор данных и обработка.</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Обработка данных должна включать в себя первичный статистический анализ. Можно посчитать корреляции исследуемых параметров сотрудников, средние величины и частоты. Так как мы предлагали вводить взвешенные переменные, то далее мы стандартизируем величины и вводим две обязательных для анализа новых переменных - Плотность Взаимодействия и Сумма Знаний. Плотность взаимодействий будет считаться как средняя арифметическая из всех выбранных частот взаимодействий (которые имеют значения от 1 до 4). Её можно посчитать как для отдельных сотрудников, так и для подразделений и в итоге она будет колебаться в интервале от 0 до 4. Сумму знаний мы </w:t>
      </w:r>
      <w:proofErr w:type="gramStart"/>
      <w:r w:rsidRPr="00684F56">
        <w:rPr>
          <w:rFonts w:ascii="Times New Roman" w:hAnsi="Times New Roman"/>
          <w:sz w:val="28"/>
          <w:szCs w:val="28"/>
        </w:rPr>
        <w:t>предлагаем считать как сумму всех выбранных частот использования знаний и будет измеряться</w:t>
      </w:r>
      <w:proofErr w:type="gramEnd"/>
      <w:r w:rsidRPr="00684F56">
        <w:rPr>
          <w:rFonts w:ascii="Times New Roman" w:hAnsi="Times New Roman"/>
          <w:sz w:val="28"/>
          <w:szCs w:val="28"/>
        </w:rPr>
        <w:t xml:space="preserve"> в интервале от 0 до 2n, где n - количество ответов с наименованием знаний, используемых в анкетировании.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Эти данные помогут сделать первичные выводы, важные для дальнейшего исследования. Например, есть ли взаимозависимость плотности взаимодействия и суммы знаний, какие отделы наиболее плотно сотрудничают друг с другом, представители каких должностей имеют наибольший показатель суммы знаний и т.д.</w:t>
      </w:r>
    </w:p>
    <w:p w:rsidR="00431BEE" w:rsidRPr="00684F56" w:rsidRDefault="00431BEE" w:rsidP="009F70AA">
      <w:pPr>
        <w:spacing w:after="0" w:line="360" w:lineRule="auto"/>
        <w:ind w:firstLine="567"/>
        <w:jc w:val="both"/>
        <w:rPr>
          <w:rFonts w:ascii="Times New Roman" w:hAnsi="Times New Roman"/>
          <w:bCs/>
          <w:sz w:val="28"/>
          <w:szCs w:val="28"/>
        </w:rPr>
      </w:pPr>
      <w:r w:rsidRPr="00684F56">
        <w:rPr>
          <w:rFonts w:ascii="Times New Roman" w:hAnsi="Times New Roman"/>
          <w:bCs/>
          <w:sz w:val="28"/>
          <w:szCs w:val="28"/>
        </w:rPr>
        <w:t>Этап 4. Построение сетей знаний и сетей отношений.</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Для построения сетей мы предлагаем использовать программное обеспечение, которое позволяет строить социальные сети и позволяет анализировать основные количественные показатели сети – плотность, размах, центральность (например, UCINET). Так же необходима программа для графического отображения графов социальных сетей. Мы использовали пакет </w:t>
      </w:r>
      <w:proofErr w:type="spellStart"/>
      <w:r w:rsidRPr="00684F56">
        <w:rPr>
          <w:rFonts w:ascii="Times New Roman" w:hAnsi="Times New Roman"/>
          <w:sz w:val="28"/>
          <w:szCs w:val="28"/>
        </w:rPr>
        <w:t>NetDraw</w:t>
      </w:r>
      <w:proofErr w:type="spellEnd"/>
      <w:r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Для построения сети необходимо создать матрицу отношений, где столбцы и строки могут быть как одинаковыми, так и разными. Любое ненулевое значение между двумя переменными будет восприниматься как отношение. Так как мы делаем эти отношения взвешенными, то затем графически это можно будет отобразить в виде разной толщины и размеров линий.</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Это программа позволяет построить сразу несколько видов отношений для одних и тех же переменных. Это очень удобно </w:t>
      </w:r>
      <w:proofErr w:type="gramStart"/>
      <w:r w:rsidRPr="00684F56">
        <w:rPr>
          <w:rFonts w:ascii="Times New Roman" w:hAnsi="Times New Roman"/>
          <w:sz w:val="28"/>
          <w:szCs w:val="28"/>
        </w:rPr>
        <w:t>при</w:t>
      </w:r>
      <w:proofErr w:type="gramEnd"/>
      <w:r w:rsidRPr="00684F56">
        <w:rPr>
          <w:rFonts w:ascii="Times New Roman" w:hAnsi="Times New Roman"/>
          <w:sz w:val="28"/>
          <w:szCs w:val="28"/>
        </w:rPr>
        <w:t xml:space="preserve"> </w:t>
      </w:r>
      <w:proofErr w:type="gramStart"/>
      <w:r w:rsidRPr="00684F56">
        <w:rPr>
          <w:rFonts w:ascii="Times New Roman" w:hAnsi="Times New Roman"/>
          <w:sz w:val="28"/>
          <w:szCs w:val="28"/>
        </w:rPr>
        <w:t>анализа</w:t>
      </w:r>
      <w:proofErr w:type="gramEnd"/>
      <w:r w:rsidRPr="00684F56">
        <w:rPr>
          <w:rFonts w:ascii="Times New Roman" w:hAnsi="Times New Roman"/>
          <w:sz w:val="28"/>
          <w:szCs w:val="28"/>
        </w:rPr>
        <w:t xml:space="preserve"> социометрической части исследования, так как в анализ будут включены сразу несколько необходимых видов отношений (например, формальные и неформальные).</w:t>
      </w:r>
    </w:p>
    <w:p w:rsidR="00431BEE" w:rsidRPr="00684F56" w:rsidRDefault="00431BEE" w:rsidP="009F70AA">
      <w:pPr>
        <w:spacing w:after="0" w:line="360" w:lineRule="auto"/>
        <w:ind w:firstLine="567"/>
        <w:jc w:val="both"/>
        <w:rPr>
          <w:rFonts w:ascii="Times New Roman" w:hAnsi="Times New Roman"/>
          <w:bCs/>
          <w:sz w:val="28"/>
          <w:szCs w:val="28"/>
        </w:rPr>
      </w:pPr>
      <w:r w:rsidRPr="00684F56">
        <w:rPr>
          <w:rFonts w:ascii="Times New Roman" w:hAnsi="Times New Roman"/>
          <w:bCs/>
          <w:sz w:val="28"/>
          <w:szCs w:val="28"/>
        </w:rPr>
        <w:t>Этап 5. Анализ сетей знаний и отношений</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Анализ сетей включает в себя две составляющие - анализ графических изображений и сети и анализ количественных показателей. Выбирая в программе отдельные знания, подразделения или отдельных сотрудников, мы можем проследить путь перемещения знаний либо их отсутствие. При анализе графов отношений важно учитывать следующие моменты:</w:t>
      </w:r>
    </w:p>
    <w:p w:rsidR="00431BEE" w:rsidRPr="00274B64" w:rsidRDefault="00431BEE" w:rsidP="009F70AA">
      <w:pPr>
        <w:pStyle w:val="ab"/>
        <w:numPr>
          <w:ilvl w:val="0"/>
          <w:numId w:val="25"/>
        </w:numPr>
        <w:spacing w:after="0" w:line="360" w:lineRule="auto"/>
        <w:jc w:val="both"/>
        <w:rPr>
          <w:rFonts w:ascii="Times New Roman" w:hAnsi="Times New Roman"/>
          <w:sz w:val="28"/>
          <w:szCs w:val="28"/>
        </w:rPr>
      </w:pPr>
      <w:r w:rsidRPr="00274B64">
        <w:rPr>
          <w:rFonts w:ascii="Times New Roman" w:hAnsi="Times New Roman"/>
          <w:sz w:val="28"/>
          <w:szCs w:val="28"/>
        </w:rPr>
        <w:t>Наличие необходимых знаний у сотрудников;</w:t>
      </w:r>
    </w:p>
    <w:p w:rsidR="00431BEE" w:rsidRPr="00274B64" w:rsidRDefault="00431BEE" w:rsidP="009F70AA">
      <w:pPr>
        <w:pStyle w:val="ab"/>
        <w:numPr>
          <w:ilvl w:val="0"/>
          <w:numId w:val="25"/>
        </w:numPr>
        <w:spacing w:after="0" w:line="360" w:lineRule="auto"/>
        <w:jc w:val="both"/>
        <w:rPr>
          <w:rFonts w:ascii="Times New Roman" w:hAnsi="Times New Roman"/>
          <w:sz w:val="28"/>
          <w:szCs w:val="28"/>
        </w:rPr>
      </w:pPr>
      <w:r w:rsidRPr="00274B64">
        <w:rPr>
          <w:rFonts w:ascii="Times New Roman" w:hAnsi="Times New Roman"/>
          <w:sz w:val="28"/>
          <w:szCs w:val="28"/>
        </w:rPr>
        <w:t>Плотность взаимодействия между отделами;</w:t>
      </w:r>
    </w:p>
    <w:p w:rsidR="00431BEE" w:rsidRPr="00274B64" w:rsidRDefault="00431BEE" w:rsidP="009F70AA">
      <w:pPr>
        <w:pStyle w:val="ab"/>
        <w:numPr>
          <w:ilvl w:val="0"/>
          <w:numId w:val="25"/>
        </w:numPr>
        <w:spacing w:after="0" w:line="360" w:lineRule="auto"/>
        <w:jc w:val="both"/>
        <w:rPr>
          <w:rFonts w:ascii="Times New Roman" w:hAnsi="Times New Roman"/>
          <w:sz w:val="28"/>
          <w:szCs w:val="28"/>
        </w:rPr>
      </w:pPr>
      <w:r w:rsidRPr="00274B64">
        <w:rPr>
          <w:rFonts w:ascii="Times New Roman" w:hAnsi="Times New Roman"/>
          <w:sz w:val="28"/>
          <w:szCs w:val="28"/>
        </w:rPr>
        <w:t>Востребованность знаний;</w:t>
      </w:r>
    </w:p>
    <w:p w:rsidR="00431BEE" w:rsidRPr="00274B64" w:rsidRDefault="00431BEE" w:rsidP="009F70AA">
      <w:pPr>
        <w:pStyle w:val="ab"/>
        <w:numPr>
          <w:ilvl w:val="0"/>
          <w:numId w:val="25"/>
        </w:numPr>
        <w:spacing w:after="0" w:line="360" w:lineRule="auto"/>
        <w:jc w:val="both"/>
        <w:rPr>
          <w:rFonts w:ascii="Times New Roman" w:hAnsi="Times New Roman"/>
          <w:sz w:val="28"/>
          <w:szCs w:val="28"/>
        </w:rPr>
      </w:pPr>
      <w:r w:rsidRPr="00274B64">
        <w:rPr>
          <w:rFonts w:ascii="Times New Roman" w:hAnsi="Times New Roman"/>
          <w:sz w:val="28"/>
          <w:szCs w:val="28"/>
        </w:rPr>
        <w:lastRenderedPageBreak/>
        <w:t>Кратчайшие пути взаимодействия;</w:t>
      </w:r>
    </w:p>
    <w:p w:rsidR="00431BEE" w:rsidRPr="00274B64" w:rsidRDefault="00431BEE" w:rsidP="009F70AA">
      <w:pPr>
        <w:pStyle w:val="ab"/>
        <w:numPr>
          <w:ilvl w:val="0"/>
          <w:numId w:val="25"/>
        </w:numPr>
        <w:spacing w:after="0" w:line="360" w:lineRule="auto"/>
        <w:jc w:val="both"/>
        <w:rPr>
          <w:rFonts w:ascii="Times New Roman" w:hAnsi="Times New Roman"/>
          <w:sz w:val="28"/>
          <w:szCs w:val="28"/>
        </w:rPr>
      </w:pPr>
      <w:r w:rsidRPr="00274B64">
        <w:rPr>
          <w:rFonts w:ascii="Times New Roman" w:hAnsi="Times New Roman"/>
          <w:sz w:val="28"/>
          <w:szCs w:val="28"/>
        </w:rPr>
        <w:t>При построении социометрической анкеты:</w:t>
      </w:r>
    </w:p>
    <w:p w:rsidR="00431BEE" w:rsidRPr="00274B64" w:rsidRDefault="00431BEE" w:rsidP="009F70AA">
      <w:pPr>
        <w:pStyle w:val="ab"/>
        <w:numPr>
          <w:ilvl w:val="0"/>
          <w:numId w:val="25"/>
        </w:numPr>
        <w:spacing w:after="0" w:line="360" w:lineRule="auto"/>
        <w:jc w:val="both"/>
        <w:rPr>
          <w:rFonts w:ascii="Times New Roman" w:hAnsi="Times New Roman"/>
          <w:sz w:val="28"/>
          <w:szCs w:val="28"/>
        </w:rPr>
      </w:pPr>
      <w:r w:rsidRPr="00274B64">
        <w:rPr>
          <w:rFonts w:ascii="Times New Roman" w:hAnsi="Times New Roman"/>
          <w:sz w:val="28"/>
          <w:szCs w:val="28"/>
        </w:rPr>
        <w:t>Соответствие профессиональных отношений и структуры организации (подразделения);</w:t>
      </w:r>
    </w:p>
    <w:p w:rsidR="00431BEE" w:rsidRPr="00274B64" w:rsidRDefault="00431BEE" w:rsidP="009F70AA">
      <w:pPr>
        <w:pStyle w:val="ab"/>
        <w:numPr>
          <w:ilvl w:val="0"/>
          <w:numId w:val="25"/>
        </w:numPr>
        <w:spacing w:after="0" w:line="360" w:lineRule="auto"/>
        <w:jc w:val="both"/>
        <w:rPr>
          <w:rFonts w:ascii="Times New Roman" w:hAnsi="Times New Roman"/>
          <w:sz w:val="28"/>
          <w:szCs w:val="28"/>
        </w:rPr>
      </w:pPr>
      <w:r w:rsidRPr="00274B64">
        <w:rPr>
          <w:rFonts w:ascii="Times New Roman" w:hAnsi="Times New Roman"/>
          <w:sz w:val="28"/>
          <w:szCs w:val="28"/>
        </w:rPr>
        <w:t>Наличие триад и диад неформального и формального общения;</w:t>
      </w:r>
    </w:p>
    <w:p w:rsidR="00431BEE" w:rsidRPr="00274B64" w:rsidRDefault="00431BEE" w:rsidP="009F70AA">
      <w:pPr>
        <w:pStyle w:val="ab"/>
        <w:numPr>
          <w:ilvl w:val="0"/>
          <w:numId w:val="25"/>
        </w:numPr>
        <w:spacing w:after="0" w:line="360" w:lineRule="auto"/>
        <w:jc w:val="both"/>
        <w:rPr>
          <w:rFonts w:ascii="Times New Roman" w:hAnsi="Times New Roman"/>
          <w:sz w:val="28"/>
          <w:szCs w:val="28"/>
        </w:rPr>
      </w:pPr>
      <w:r w:rsidRPr="00274B64">
        <w:rPr>
          <w:rFonts w:ascii="Times New Roman" w:hAnsi="Times New Roman"/>
          <w:sz w:val="28"/>
          <w:szCs w:val="28"/>
        </w:rPr>
        <w:t>Выбор опытного лидера и его соответствие структуре.</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качестве наиболее важных количественных показателей мы предлагаем исследования следующие. Плотность взаимодействия (особенно, если в анкете показатель был не взвешенный), диапазон сети (наибольший путь от одного сотрудника к другому), центральность сотрудников или подразделений (рассматривая показатель центральности как посредничество, либо плотность центральности). Так же программа позволяет с помощью метода кластеризации разбивать сотрудников на рабочие группы. Это происходит очень качественно при наличии результатов социометрического анкетирования, так как учитывает и профессиональные и личные отношения между сотрудниками.</w:t>
      </w:r>
    </w:p>
    <w:p w:rsidR="00431BEE" w:rsidRPr="00684F56" w:rsidRDefault="00431BEE" w:rsidP="009F70AA">
      <w:pPr>
        <w:spacing w:after="0" w:line="360" w:lineRule="auto"/>
        <w:ind w:firstLine="567"/>
        <w:jc w:val="both"/>
        <w:rPr>
          <w:rFonts w:ascii="Times New Roman" w:hAnsi="Times New Roman"/>
          <w:bCs/>
          <w:sz w:val="28"/>
          <w:szCs w:val="28"/>
        </w:rPr>
      </w:pPr>
      <w:r w:rsidRPr="00684F56">
        <w:rPr>
          <w:rFonts w:ascii="Times New Roman" w:hAnsi="Times New Roman"/>
          <w:bCs/>
          <w:sz w:val="28"/>
          <w:szCs w:val="28"/>
        </w:rPr>
        <w:t>Этап 7. Выводы и рекомендации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теоретической части нашего исследования мы выделили три важнейших процесса, входящих в систему управления знаниями: поиск, распределение и сохранение знаний. Выделим преимущества данной методики для каждого из этих процессов:</w:t>
      </w:r>
    </w:p>
    <w:p w:rsidR="00431BEE" w:rsidRPr="00274B64" w:rsidRDefault="00431BEE" w:rsidP="009F70AA">
      <w:pPr>
        <w:pStyle w:val="ab"/>
        <w:numPr>
          <w:ilvl w:val="0"/>
          <w:numId w:val="26"/>
        </w:numPr>
        <w:spacing w:after="0" w:line="360" w:lineRule="auto"/>
        <w:jc w:val="both"/>
        <w:rPr>
          <w:rFonts w:ascii="Times New Roman" w:hAnsi="Times New Roman"/>
          <w:sz w:val="28"/>
          <w:szCs w:val="28"/>
        </w:rPr>
      </w:pPr>
      <w:r w:rsidRPr="00274B64">
        <w:rPr>
          <w:rFonts w:ascii="Times New Roman" w:hAnsi="Times New Roman"/>
          <w:sz w:val="28"/>
          <w:szCs w:val="28"/>
        </w:rPr>
        <w:t>Поиск знаний:</w:t>
      </w:r>
    </w:p>
    <w:p w:rsidR="00431BEE" w:rsidRPr="00274B64" w:rsidRDefault="00431BEE" w:rsidP="009F70AA">
      <w:pPr>
        <w:pStyle w:val="ab"/>
        <w:numPr>
          <w:ilvl w:val="1"/>
          <w:numId w:val="26"/>
        </w:numPr>
        <w:spacing w:after="0" w:line="360" w:lineRule="auto"/>
        <w:jc w:val="both"/>
        <w:rPr>
          <w:rFonts w:ascii="Times New Roman" w:hAnsi="Times New Roman"/>
          <w:sz w:val="28"/>
          <w:szCs w:val="28"/>
        </w:rPr>
      </w:pPr>
      <w:r w:rsidRPr="00274B64">
        <w:rPr>
          <w:rFonts w:ascii="Times New Roman" w:hAnsi="Times New Roman"/>
          <w:sz w:val="28"/>
          <w:szCs w:val="28"/>
        </w:rPr>
        <w:t xml:space="preserve">Поиск нового сотрудника в соответствии с набором </w:t>
      </w:r>
      <w:proofErr w:type="gramStart"/>
      <w:r w:rsidRPr="00274B64">
        <w:rPr>
          <w:rFonts w:ascii="Times New Roman" w:hAnsi="Times New Roman"/>
          <w:sz w:val="28"/>
          <w:szCs w:val="28"/>
        </w:rPr>
        <w:t>необходимых</w:t>
      </w:r>
      <w:proofErr w:type="gramEnd"/>
      <w:r w:rsidRPr="00274B64">
        <w:rPr>
          <w:rFonts w:ascii="Times New Roman" w:hAnsi="Times New Roman"/>
          <w:sz w:val="28"/>
          <w:szCs w:val="28"/>
        </w:rPr>
        <w:t xml:space="preserve"> для отдела на данный момент знания;</w:t>
      </w:r>
    </w:p>
    <w:p w:rsidR="00431BEE" w:rsidRPr="00274B64" w:rsidRDefault="00431BEE" w:rsidP="009F70AA">
      <w:pPr>
        <w:pStyle w:val="ab"/>
        <w:numPr>
          <w:ilvl w:val="1"/>
          <w:numId w:val="26"/>
        </w:numPr>
        <w:spacing w:after="0" w:line="360" w:lineRule="auto"/>
        <w:jc w:val="both"/>
        <w:rPr>
          <w:rFonts w:ascii="Times New Roman" w:hAnsi="Times New Roman"/>
          <w:sz w:val="28"/>
          <w:szCs w:val="28"/>
        </w:rPr>
      </w:pPr>
      <w:r w:rsidRPr="00274B64">
        <w:rPr>
          <w:rFonts w:ascii="Times New Roman" w:hAnsi="Times New Roman"/>
          <w:sz w:val="28"/>
          <w:szCs w:val="28"/>
        </w:rPr>
        <w:t>Формирование рабочих подгрупп для создания нового знания по уже имеющимся у сотрудников знаниям (как пересекающимся, так и разнообразным);</w:t>
      </w:r>
    </w:p>
    <w:p w:rsidR="00431BEE" w:rsidRPr="00274B64" w:rsidRDefault="00431BEE" w:rsidP="009F70AA">
      <w:pPr>
        <w:pStyle w:val="ab"/>
        <w:numPr>
          <w:ilvl w:val="0"/>
          <w:numId w:val="26"/>
        </w:numPr>
        <w:spacing w:after="0" w:line="360" w:lineRule="auto"/>
        <w:jc w:val="both"/>
        <w:rPr>
          <w:rFonts w:ascii="Times New Roman" w:hAnsi="Times New Roman"/>
          <w:sz w:val="28"/>
          <w:szCs w:val="28"/>
        </w:rPr>
      </w:pPr>
      <w:r w:rsidRPr="00274B64">
        <w:rPr>
          <w:rFonts w:ascii="Times New Roman" w:hAnsi="Times New Roman"/>
          <w:sz w:val="28"/>
          <w:szCs w:val="28"/>
        </w:rPr>
        <w:t>Распределение знаний:</w:t>
      </w:r>
    </w:p>
    <w:p w:rsidR="00431BEE" w:rsidRPr="00274B64" w:rsidRDefault="00431BEE" w:rsidP="009F70AA">
      <w:pPr>
        <w:pStyle w:val="ab"/>
        <w:numPr>
          <w:ilvl w:val="1"/>
          <w:numId w:val="26"/>
        </w:numPr>
        <w:spacing w:after="0" w:line="360" w:lineRule="auto"/>
        <w:jc w:val="both"/>
        <w:rPr>
          <w:rFonts w:ascii="Times New Roman" w:hAnsi="Times New Roman"/>
          <w:sz w:val="28"/>
          <w:szCs w:val="28"/>
        </w:rPr>
      </w:pPr>
      <w:r w:rsidRPr="00274B64">
        <w:rPr>
          <w:rFonts w:ascii="Times New Roman" w:hAnsi="Times New Roman"/>
          <w:sz w:val="28"/>
          <w:szCs w:val="28"/>
        </w:rPr>
        <w:lastRenderedPageBreak/>
        <w:t>Разработка программы обучения персонала в соответствии с формированием набора необходимых знаний, выявленных в ходе исследования;</w:t>
      </w:r>
    </w:p>
    <w:p w:rsidR="00431BEE" w:rsidRPr="00274B64" w:rsidRDefault="00431BEE" w:rsidP="009F70AA">
      <w:pPr>
        <w:pStyle w:val="ab"/>
        <w:numPr>
          <w:ilvl w:val="1"/>
          <w:numId w:val="26"/>
        </w:numPr>
        <w:spacing w:after="0" w:line="360" w:lineRule="auto"/>
        <w:jc w:val="both"/>
        <w:rPr>
          <w:rFonts w:ascii="Times New Roman" w:hAnsi="Times New Roman"/>
          <w:sz w:val="28"/>
          <w:szCs w:val="28"/>
        </w:rPr>
      </w:pPr>
      <w:r w:rsidRPr="00274B64">
        <w:rPr>
          <w:rFonts w:ascii="Times New Roman" w:hAnsi="Times New Roman"/>
          <w:sz w:val="28"/>
          <w:szCs w:val="28"/>
        </w:rPr>
        <w:t>Изучение уровня доверия для формирования культуры передачи знаний;</w:t>
      </w:r>
    </w:p>
    <w:p w:rsidR="00431BEE" w:rsidRPr="00274B64" w:rsidRDefault="00431BEE" w:rsidP="009F70AA">
      <w:pPr>
        <w:pStyle w:val="ab"/>
        <w:numPr>
          <w:ilvl w:val="1"/>
          <w:numId w:val="26"/>
        </w:numPr>
        <w:spacing w:after="0" w:line="360" w:lineRule="auto"/>
        <w:jc w:val="both"/>
        <w:rPr>
          <w:rFonts w:ascii="Times New Roman" w:hAnsi="Times New Roman"/>
          <w:sz w:val="28"/>
          <w:szCs w:val="28"/>
        </w:rPr>
      </w:pPr>
      <w:r w:rsidRPr="00274B64">
        <w:rPr>
          <w:rFonts w:ascii="Times New Roman" w:hAnsi="Times New Roman"/>
          <w:sz w:val="28"/>
          <w:szCs w:val="28"/>
        </w:rPr>
        <w:t>Формирование рабочих подгрупп с опытным лидером для передачи знаний от него во время решения рабочих задач;</w:t>
      </w:r>
    </w:p>
    <w:p w:rsidR="00431BEE" w:rsidRPr="00274B64" w:rsidRDefault="00431BEE" w:rsidP="009F70AA">
      <w:pPr>
        <w:pStyle w:val="ab"/>
        <w:numPr>
          <w:ilvl w:val="0"/>
          <w:numId w:val="26"/>
        </w:numPr>
        <w:spacing w:after="0" w:line="360" w:lineRule="auto"/>
        <w:jc w:val="both"/>
        <w:rPr>
          <w:rFonts w:ascii="Times New Roman" w:hAnsi="Times New Roman"/>
          <w:sz w:val="28"/>
          <w:szCs w:val="28"/>
        </w:rPr>
      </w:pPr>
      <w:r w:rsidRPr="00274B64">
        <w:rPr>
          <w:rFonts w:ascii="Times New Roman" w:hAnsi="Times New Roman"/>
          <w:sz w:val="28"/>
          <w:szCs w:val="28"/>
        </w:rPr>
        <w:t>Сохранение знаний:</w:t>
      </w:r>
    </w:p>
    <w:p w:rsidR="00431BEE" w:rsidRPr="00274B64" w:rsidRDefault="00431BEE" w:rsidP="009F70AA">
      <w:pPr>
        <w:pStyle w:val="ab"/>
        <w:numPr>
          <w:ilvl w:val="1"/>
          <w:numId w:val="26"/>
        </w:numPr>
        <w:spacing w:after="0" w:line="360" w:lineRule="auto"/>
        <w:jc w:val="both"/>
        <w:rPr>
          <w:rFonts w:ascii="Times New Roman" w:hAnsi="Times New Roman"/>
          <w:sz w:val="28"/>
          <w:szCs w:val="28"/>
        </w:rPr>
      </w:pPr>
      <w:r w:rsidRPr="00274B64">
        <w:rPr>
          <w:rFonts w:ascii="Times New Roman" w:hAnsi="Times New Roman"/>
          <w:sz w:val="28"/>
          <w:szCs w:val="28"/>
        </w:rPr>
        <w:t>Выявление наиболее значимых знаний для их сохранения в организации в виде методических пособий;</w:t>
      </w:r>
    </w:p>
    <w:p w:rsidR="00431BEE" w:rsidRPr="00274B64" w:rsidRDefault="00431BEE" w:rsidP="009F70AA">
      <w:pPr>
        <w:pStyle w:val="ab"/>
        <w:numPr>
          <w:ilvl w:val="1"/>
          <w:numId w:val="26"/>
        </w:numPr>
        <w:spacing w:after="0" w:line="360" w:lineRule="auto"/>
        <w:jc w:val="both"/>
        <w:rPr>
          <w:rFonts w:ascii="Times New Roman" w:hAnsi="Times New Roman"/>
          <w:sz w:val="28"/>
          <w:szCs w:val="28"/>
        </w:rPr>
      </w:pPr>
      <w:r w:rsidRPr="00274B64">
        <w:rPr>
          <w:rFonts w:ascii="Times New Roman" w:hAnsi="Times New Roman"/>
          <w:sz w:val="28"/>
          <w:szCs w:val="28"/>
        </w:rPr>
        <w:t>Определение ключевых сотрудников для предотвращения их ухода из организации либо для формирования преемника с целью предотвраще</w:t>
      </w:r>
      <w:r w:rsidR="001A3ED4" w:rsidRPr="00274B64">
        <w:rPr>
          <w:rFonts w:ascii="Times New Roman" w:hAnsi="Times New Roman"/>
          <w:sz w:val="28"/>
          <w:szCs w:val="28"/>
        </w:rPr>
        <w:t>ние потери знаний в организации;</w:t>
      </w:r>
    </w:p>
    <w:p w:rsidR="001A3ED4" w:rsidRPr="00274B64" w:rsidRDefault="001A3ED4" w:rsidP="009F70AA">
      <w:pPr>
        <w:pStyle w:val="ab"/>
        <w:numPr>
          <w:ilvl w:val="1"/>
          <w:numId w:val="26"/>
        </w:numPr>
        <w:spacing w:after="0" w:line="360" w:lineRule="auto"/>
        <w:jc w:val="both"/>
        <w:rPr>
          <w:rFonts w:ascii="Times New Roman" w:hAnsi="Times New Roman"/>
          <w:sz w:val="28"/>
          <w:szCs w:val="28"/>
        </w:rPr>
      </w:pPr>
      <w:r w:rsidRPr="00274B64">
        <w:rPr>
          <w:rFonts w:ascii="Times New Roman" w:hAnsi="Times New Roman"/>
          <w:sz w:val="28"/>
          <w:szCs w:val="28"/>
        </w:rPr>
        <w:t>Разработка системы мотивирования ценных сотрудников и сотрудников, участвующих в процессах распределения знаний.</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Данная методика направлена на выявление причины некорректной работы системы управления знаниями, на их диагностику. Решение этих проблем уже зависит от руководителей и должно быть интерпретировано с учётом особенностей организации.</w:t>
      </w:r>
    </w:p>
    <w:p w:rsidR="00431BEE" w:rsidRPr="00684F56" w:rsidRDefault="00431BEE" w:rsidP="001E6374">
      <w:pPr>
        <w:pStyle w:val="2"/>
        <w:spacing w:after="240"/>
        <w:jc w:val="center"/>
        <w:rPr>
          <w:rFonts w:ascii="Times New Roman" w:hAnsi="Times New Roman"/>
          <w:color w:val="auto"/>
          <w:sz w:val="28"/>
          <w:szCs w:val="28"/>
        </w:rPr>
      </w:pPr>
      <w:bookmarkStart w:id="13" w:name="_Toc451710906"/>
      <w:r w:rsidRPr="00684F56">
        <w:rPr>
          <w:rFonts w:ascii="Times New Roman" w:hAnsi="Times New Roman"/>
          <w:color w:val="auto"/>
          <w:sz w:val="28"/>
          <w:szCs w:val="28"/>
        </w:rPr>
        <w:t xml:space="preserve">3.2 </w:t>
      </w:r>
      <w:r w:rsidR="00630C1F" w:rsidRPr="00684F56">
        <w:rPr>
          <w:rFonts w:ascii="Times New Roman" w:hAnsi="Times New Roman"/>
          <w:color w:val="auto"/>
          <w:sz w:val="28"/>
          <w:szCs w:val="28"/>
        </w:rPr>
        <w:t>Апробация</w:t>
      </w:r>
      <w:r w:rsidRPr="00684F56">
        <w:rPr>
          <w:rFonts w:ascii="Times New Roman" w:hAnsi="Times New Roman"/>
          <w:color w:val="auto"/>
          <w:sz w:val="28"/>
          <w:szCs w:val="28"/>
        </w:rPr>
        <w:t xml:space="preserve"> методики </w:t>
      </w:r>
      <w:r w:rsidR="00630C1F" w:rsidRPr="00684F56">
        <w:rPr>
          <w:rFonts w:ascii="Times New Roman" w:hAnsi="Times New Roman"/>
          <w:color w:val="auto"/>
          <w:sz w:val="28"/>
          <w:szCs w:val="28"/>
        </w:rPr>
        <w:t>в ООО «Петербургский колл-центр»</w:t>
      </w:r>
      <w:bookmarkEnd w:id="13"/>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Исследование проводилось в компан</w:t>
      </w:r>
      <w:proofErr w:type="gramStart"/>
      <w:r w:rsidRPr="00684F56">
        <w:rPr>
          <w:rFonts w:ascii="Times New Roman" w:hAnsi="Times New Roman"/>
          <w:sz w:val="28"/>
          <w:szCs w:val="28"/>
        </w:rPr>
        <w:t>ии ООО</w:t>
      </w:r>
      <w:proofErr w:type="gramEnd"/>
      <w:r w:rsidRPr="00684F56">
        <w:rPr>
          <w:rFonts w:ascii="Times New Roman" w:hAnsi="Times New Roman"/>
          <w:sz w:val="28"/>
          <w:szCs w:val="28"/>
        </w:rPr>
        <w:t xml:space="preserve"> «Петербургский колл-центр»</w:t>
      </w:r>
      <w:r w:rsidR="00630C1F" w:rsidRPr="00684F56">
        <w:rPr>
          <w:rFonts w:ascii="Times New Roman" w:hAnsi="Times New Roman"/>
          <w:sz w:val="28"/>
          <w:szCs w:val="28"/>
        </w:rPr>
        <w:t xml:space="preserve">. </w:t>
      </w:r>
      <w:r w:rsidRPr="00684F56">
        <w:rPr>
          <w:rFonts w:ascii="Times New Roman" w:hAnsi="Times New Roman"/>
          <w:sz w:val="28"/>
          <w:szCs w:val="28"/>
        </w:rPr>
        <w:t xml:space="preserve">Данная организация существует на рынке услуг уже более 15 лет. Основные услуги компании можно разделить на две большие группы. Входящие звонки - горячие линии, информационные службы, </w:t>
      </w:r>
      <w:proofErr w:type="spellStart"/>
      <w:r w:rsidRPr="00684F56">
        <w:rPr>
          <w:rFonts w:ascii="Times New Roman" w:hAnsi="Times New Roman"/>
          <w:sz w:val="28"/>
          <w:szCs w:val="28"/>
        </w:rPr>
        <w:t>Help</w:t>
      </w:r>
      <w:proofErr w:type="spellEnd"/>
      <w:r w:rsidRPr="00684F56">
        <w:rPr>
          <w:rFonts w:ascii="Times New Roman" w:hAnsi="Times New Roman"/>
          <w:sz w:val="28"/>
          <w:szCs w:val="28"/>
        </w:rPr>
        <w:t xml:space="preserve"> </w:t>
      </w:r>
      <w:proofErr w:type="spellStart"/>
      <w:r w:rsidRPr="00684F56">
        <w:rPr>
          <w:rFonts w:ascii="Times New Roman" w:hAnsi="Times New Roman"/>
          <w:sz w:val="28"/>
          <w:szCs w:val="28"/>
        </w:rPr>
        <w:t>Desk</w:t>
      </w:r>
      <w:proofErr w:type="spellEnd"/>
      <w:r w:rsidRPr="00684F56">
        <w:rPr>
          <w:rFonts w:ascii="Times New Roman" w:hAnsi="Times New Roman"/>
          <w:sz w:val="28"/>
          <w:szCs w:val="28"/>
        </w:rPr>
        <w:t xml:space="preserve">, прием заказов, заявок, информационная поддержка рекламных кампаний. Исходящие звонки - поиск новых клиентов, реактивация клиентов, приглашения на мероприятия, телефонные опросы, актуализация баз данных и т.д. Кроме того, организация помогает при работе с базами данных, программами увеличения лояльности </w:t>
      </w:r>
      <w:r w:rsidRPr="00684F56">
        <w:rPr>
          <w:rFonts w:ascii="Times New Roman" w:hAnsi="Times New Roman"/>
          <w:sz w:val="28"/>
          <w:szCs w:val="28"/>
        </w:rPr>
        <w:lastRenderedPageBreak/>
        <w:t xml:space="preserve">потребителей и другими услугами, где необходимы телефонные звонки с клиентами.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Организационная структура данной компании – линейно-функциональная. В компании выделены семь отделов, организованных вокруг выполнения определённой функции. Между собой они имеют исключительно горизонтальные связи. Структура компании является коммерческой тайной организации, поэтому мы перечислим названия отделов, подобранные специально для нашего исследования и отражающие основную функцию данного подразделения.</w:t>
      </w:r>
    </w:p>
    <w:p w:rsidR="00431BEE" w:rsidRPr="00274B64" w:rsidRDefault="00431BEE" w:rsidP="009F70AA">
      <w:pPr>
        <w:pStyle w:val="ab"/>
        <w:numPr>
          <w:ilvl w:val="0"/>
          <w:numId w:val="27"/>
        </w:numPr>
        <w:spacing w:after="0" w:line="360" w:lineRule="auto"/>
        <w:jc w:val="both"/>
        <w:rPr>
          <w:rFonts w:ascii="Times New Roman" w:hAnsi="Times New Roman"/>
          <w:sz w:val="28"/>
          <w:szCs w:val="28"/>
        </w:rPr>
      </w:pPr>
      <w:r w:rsidRPr="00274B64">
        <w:rPr>
          <w:rFonts w:ascii="Times New Roman" w:hAnsi="Times New Roman"/>
          <w:sz w:val="28"/>
          <w:szCs w:val="28"/>
          <w:lang w:val="en-US"/>
        </w:rPr>
        <w:t>Agents</w:t>
      </w:r>
      <w:r w:rsidRPr="00274B64">
        <w:rPr>
          <w:rFonts w:ascii="Times New Roman" w:hAnsi="Times New Roman"/>
          <w:sz w:val="28"/>
          <w:szCs w:val="28"/>
        </w:rPr>
        <w:t xml:space="preserve"> (агенты) – операторы колл-центра. Самый многочисленный отдел. Разделяются на агентов и супервайзеров;</w:t>
      </w:r>
    </w:p>
    <w:p w:rsidR="00431BEE" w:rsidRPr="00274B64" w:rsidRDefault="00431BEE" w:rsidP="009F70AA">
      <w:pPr>
        <w:pStyle w:val="ab"/>
        <w:numPr>
          <w:ilvl w:val="0"/>
          <w:numId w:val="27"/>
        </w:numPr>
        <w:spacing w:after="0" w:line="360" w:lineRule="auto"/>
        <w:jc w:val="both"/>
        <w:rPr>
          <w:rFonts w:ascii="Times New Roman" w:hAnsi="Times New Roman"/>
          <w:sz w:val="28"/>
          <w:szCs w:val="28"/>
        </w:rPr>
      </w:pPr>
      <w:r w:rsidRPr="00274B64">
        <w:rPr>
          <w:rFonts w:ascii="Times New Roman" w:hAnsi="Times New Roman"/>
          <w:sz w:val="28"/>
          <w:szCs w:val="28"/>
          <w:lang w:val="en-US"/>
        </w:rPr>
        <w:t xml:space="preserve">Account </w:t>
      </w:r>
      <w:r w:rsidRPr="00274B64">
        <w:rPr>
          <w:rFonts w:ascii="Times New Roman" w:hAnsi="Times New Roman"/>
          <w:sz w:val="28"/>
          <w:szCs w:val="28"/>
        </w:rPr>
        <w:t>(бухгалтерия);</w:t>
      </w:r>
    </w:p>
    <w:p w:rsidR="00431BEE" w:rsidRPr="00274B64" w:rsidRDefault="00431BEE" w:rsidP="009F70AA">
      <w:pPr>
        <w:pStyle w:val="ab"/>
        <w:numPr>
          <w:ilvl w:val="0"/>
          <w:numId w:val="27"/>
        </w:numPr>
        <w:spacing w:after="0" w:line="360" w:lineRule="auto"/>
        <w:jc w:val="both"/>
        <w:rPr>
          <w:rFonts w:ascii="Times New Roman" w:hAnsi="Times New Roman"/>
          <w:sz w:val="28"/>
          <w:szCs w:val="28"/>
        </w:rPr>
      </w:pPr>
      <w:r w:rsidRPr="00274B64">
        <w:rPr>
          <w:rFonts w:ascii="Times New Roman" w:hAnsi="Times New Roman"/>
          <w:sz w:val="28"/>
          <w:szCs w:val="28"/>
          <w:lang w:val="en-US"/>
        </w:rPr>
        <w:t xml:space="preserve">HR </w:t>
      </w:r>
      <w:r w:rsidRPr="00274B64">
        <w:rPr>
          <w:rFonts w:ascii="Times New Roman" w:hAnsi="Times New Roman"/>
          <w:sz w:val="28"/>
          <w:szCs w:val="28"/>
        </w:rPr>
        <w:t>(отдел персонала);</w:t>
      </w:r>
    </w:p>
    <w:p w:rsidR="00431BEE" w:rsidRPr="00274B64" w:rsidRDefault="00431BEE" w:rsidP="009F70AA">
      <w:pPr>
        <w:pStyle w:val="ab"/>
        <w:numPr>
          <w:ilvl w:val="0"/>
          <w:numId w:val="27"/>
        </w:numPr>
        <w:spacing w:after="0" w:line="360" w:lineRule="auto"/>
        <w:jc w:val="both"/>
        <w:rPr>
          <w:rFonts w:ascii="Times New Roman" w:hAnsi="Times New Roman"/>
          <w:sz w:val="28"/>
          <w:szCs w:val="28"/>
        </w:rPr>
      </w:pPr>
      <w:r w:rsidRPr="00274B64">
        <w:rPr>
          <w:rFonts w:ascii="Times New Roman" w:hAnsi="Times New Roman"/>
          <w:sz w:val="28"/>
          <w:szCs w:val="28"/>
          <w:lang w:val="en-US"/>
        </w:rPr>
        <w:t>IT</w:t>
      </w:r>
      <w:r w:rsidRPr="00274B64">
        <w:rPr>
          <w:rFonts w:ascii="Times New Roman" w:hAnsi="Times New Roman"/>
          <w:sz w:val="28"/>
          <w:szCs w:val="28"/>
        </w:rPr>
        <w:t>;</w:t>
      </w:r>
    </w:p>
    <w:p w:rsidR="00431BEE" w:rsidRPr="00274B64" w:rsidRDefault="00431BEE" w:rsidP="009F70AA">
      <w:pPr>
        <w:pStyle w:val="ab"/>
        <w:numPr>
          <w:ilvl w:val="0"/>
          <w:numId w:val="27"/>
        </w:numPr>
        <w:spacing w:after="0" w:line="360" w:lineRule="auto"/>
        <w:jc w:val="both"/>
        <w:rPr>
          <w:rFonts w:ascii="Times New Roman" w:hAnsi="Times New Roman"/>
          <w:sz w:val="28"/>
          <w:szCs w:val="28"/>
        </w:rPr>
      </w:pPr>
      <w:r w:rsidRPr="00274B64">
        <w:rPr>
          <w:rFonts w:ascii="Times New Roman" w:hAnsi="Times New Roman"/>
          <w:sz w:val="28"/>
          <w:szCs w:val="28"/>
          <w:lang w:val="en-US"/>
        </w:rPr>
        <w:t>Mechanic</w:t>
      </w:r>
      <w:r w:rsidRPr="00274B64">
        <w:rPr>
          <w:rFonts w:ascii="Times New Roman" w:hAnsi="Times New Roman"/>
          <w:sz w:val="28"/>
          <w:szCs w:val="28"/>
        </w:rPr>
        <w:t xml:space="preserve"> (административно-хозяйственный отдел) - сюда входят охранники, уборщики и заведующий;</w:t>
      </w:r>
    </w:p>
    <w:p w:rsidR="00431BEE" w:rsidRPr="00274B64" w:rsidRDefault="00431BEE" w:rsidP="009F70AA">
      <w:pPr>
        <w:pStyle w:val="ab"/>
        <w:numPr>
          <w:ilvl w:val="0"/>
          <w:numId w:val="27"/>
        </w:numPr>
        <w:spacing w:after="0" w:line="360" w:lineRule="auto"/>
        <w:jc w:val="both"/>
        <w:rPr>
          <w:rFonts w:ascii="Times New Roman" w:hAnsi="Times New Roman"/>
          <w:sz w:val="28"/>
          <w:szCs w:val="28"/>
        </w:rPr>
      </w:pPr>
      <w:r w:rsidRPr="00274B64">
        <w:rPr>
          <w:rFonts w:ascii="Times New Roman" w:hAnsi="Times New Roman"/>
          <w:sz w:val="28"/>
          <w:szCs w:val="28"/>
          <w:lang w:val="en-US"/>
        </w:rPr>
        <w:t>Projects</w:t>
      </w:r>
      <w:r w:rsidRPr="00274B64">
        <w:rPr>
          <w:rFonts w:ascii="Times New Roman" w:hAnsi="Times New Roman"/>
          <w:sz w:val="28"/>
          <w:szCs w:val="28"/>
        </w:rPr>
        <w:t xml:space="preserve"> (отдел проектов) - делится на руководителя, менеджеров, старших менеджеров и ассистентов;</w:t>
      </w:r>
    </w:p>
    <w:p w:rsidR="00431BEE" w:rsidRPr="00274B64" w:rsidRDefault="00431BEE" w:rsidP="009F70AA">
      <w:pPr>
        <w:pStyle w:val="ab"/>
        <w:numPr>
          <w:ilvl w:val="0"/>
          <w:numId w:val="27"/>
        </w:numPr>
        <w:spacing w:after="0" w:line="360" w:lineRule="auto"/>
        <w:jc w:val="both"/>
        <w:rPr>
          <w:rFonts w:ascii="Times New Roman" w:hAnsi="Times New Roman"/>
          <w:sz w:val="28"/>
          <w:szCs w:val="28"/>
        </w:rPr>
      </w:pPr>
      <w:r w:rsidRPr="00274B64">
        <w:rPr>
          <w:rFonts w:ascii="Times New Roman" w:hAnsi="Times New Roman"/>
          <w:sz w:val="28"/>
          <w:szCs w:val="28"/>
          <w:lang w:val="en-US"/>
        </w:rPr>
        <w:t>Sales</w:t>
      </w:r>
      <w:r w:rsidRPr="00274B64">
        <w:rPr>
          <w:rFonts w:ascii="Times New Roman" w:hAnsi="Times New Roman"/>
          <w:sz w:val="28"/>
          <w:szCs w:val="28"/>
        </w:rPr>
        <w:t xml:space="preserve"> (отдел продаж) - делится на менеджеров и руководителя отдела.</w:t>
      </w:r>
    </w:p>
    <w:p w:rsidR="00431BEE" w:rsidRPr="00684F56" w:rsidRDefault="00431BEE" w:rsidP="009F70AA">
      <w:pPr>
        <w:spacing w:after="0" w:line="360" w:lineRule="auto"/>
        <w:ind w:firstLine="567"/>
        <w:jc w:val="both"/>
        <w:rPr>
          <w:rFonts w:ascii="Times New Roman" w:hAnsi="Times New Roman"/>
          <w:bCs/>
          <w:sz w:val="28"/>
          <w:szCs w:val="28"/>
        </w:rPr>
      </w:pPr>
      <w:r w:rsidRPr="00684F56">
        <w:rPr>
          <w:rFonts w:ascii="Times New Roman" w:hAnsi="Times New Roman"/>
          <w:bCs/>
          <w:sz w:val="28"/>
          <w:szCs w:val="28"/>
        </w:rPr>
        <w:t>Результаты интервью с руководителем.</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Первый этапом исследования было экспертное интервью. В рамках организац</w:t>
      </w:r>
      <w:proofErr w:type="gramStart"/>
      <w:r w:rsidRPr="00684F56">
        <w:rPr>
          <w:rFonts w:ascii="Times New Roman" w:hAnsi="Times New Roman"/>
          <w:sz w:val="28"/>
          <w:szCs w:val="28"/>
        </w:rPr>
        <w:t>ии ООО</w:t>
      </w:r>
      <w:proofErr w:type="gramEnd"/>
      <w:r w:rsidRPr="00684F56">
        <w:rPr>
          <w:rFonts w:ascii="Times New Roman" w:hAnsi="Times New Roman"/>
          <w:sz w:val="28"/>
          <w:szCs w:val="28"/>
        </w:rPr>
        <w:t xml:space="preserve"> «Петербургский колл-центр» оно проводилось с менеджером по персоналу и с руководителем отдела по работе с клиентами. Транскрип</w:t>
      </w:r>
      <w:r w:rsidR="00247F56">
        <w:rPr>
          <w:rFonts w:ascii="Times New Roman" w:hAnsi="Times New Roman"/>
          <w:sz w:val="28"/>
          <w:szCs w:val="28"/>
        </w:rPr>
        <w:t>т</w:t>
      </w:r>
      <w:r w:rsidRPr="00684F56">
        <w:rPr>
          <w:rFonts w:ascii="Times New Roman" w:hAnsi="Times New Roman"/>
          <w:sz w:val="28"/>
          <w:szCs w:val="28"/>
        </w:rPr>
        <w:t xml:space="preserve"> и гайд интервью представлены в Приложении</w:t>
      </w:r>
      <w:r w:rsidR="00247F56">
        <w:rPr>
          <w:rFonts w:ascii="Times New Roman" w:hAnsi="Times New Roman"/>
          <w:sz w:val="28"/>
          <w:szCs w:val="28"/>
        </w:rPr>
        <w:t xml:space="preserve"> 6</w:t>
      </w:r>
      <w:r w:rsidRPr="00684F56">
        <w:rPr>
          <w:rFonts w:ascii="Times New Roman" w:hAnsi="Times New Roman"/>
          <w:sz w:val="28"/>
          <w:szCs w:val="28"/>
        </w:rPr>
        <w:t>.</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 ходе интервью мы получили общее представление о системе управления знаниями в данной организации. Как мы выяснили, такой термин как «управление знаниями» руководителям отделов не знаком, но то, что они под этим понимают, близко к правде. Основные направления развития такой системы в компании находятся на высоком уровне. Среди сотрудников высокий уровень доверия, они </w:t>
      </w:r>
      <w:r w:rsidRPr="00684F56">
        <w:rPr>
          <w:rFonts w:ascii="Times New Roman" w:hAnsi="Times New Roman"/>
          <w:sz w:val="28"/>
          <w:szCs w:val="28"/>
        </w:rPr>
        <w:lastRenderedPageBreak/>
        <w:t xml:space="preserve">открыто делятся своими знаниями в виде помощи по </w:t>
      </w:r>
      <w:proofErr w:type="gramStart"/>
      <w:r w:rsidRPr="00684F56">
        <w:rPr>
          <w:rFonts w:ascii="Times New Roman" w:hAnsi="Times New Roman"/>
          <w:sz w:val="28"/>
          <w:szCs w:val="28"/>
        </w:rPr>
        <w:t>вопросам</w:t>
      </w:r>
      <w:proofErr w:type="gramEnd"/>
      <w:r w:rsidRPr="00684F56">
        <w:rPr>
          <w:rFonts w:ascii="Times New Roman" w:hAnsi="Times New Roman"/>
          <w:sz w:val="28"/>
          <w:szCs w:val="28"/>
        </w:rPr>
        <w:t xml:space="preserve"> как у новых, так и у опытных сотрудников.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 организации очень хорошо выстроена система обучения. Практически для каждой должности существует план обучения, который включает в себя пункты, которые не всегда используются в других компаниях – например, знакомство с другими подразделениями и обучение задачам, не связанным с их непосредственными рабочими задачами. Это позволяет сотрудникам лучше понимать бизнес процессы, которые происходят в компании, знать, к кому можно обратиться за помощью.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Очень важно, что в компании любое новое знание сразу документируется в виде обучающего пособия. Кроме библиотеки по основным профессиональным дисциплинам (как маркетинг и экономика), в организации есть база различных инструкций, пособий и методичек.  Каждое новое знание стараются прописать и сохранить, чтобы оно не </w:t>
      </w:r>
      <w:proofErr w:type="gramStart"/>
      <w:r w:rsidRPr="00684F56">
        <w:rPr>
          <w:rFonts w:ascii="Times New Roman" w:hAnsi="Times New Roman"/>
          <w:sz w:val="28"/>
          <w:szCs w:val="28"/>
        </w:rPr>
        <w:t>потерялось и чтобы любой сотрудник мог</w:t>
      </w:r>
      <w:proofErr w:type="gramEnd"/>
      <w:r w:rsidRPr="00684F56">
        <w:rPr>
          <w:rFonts w:ascii="Times New Roman" w:hAnsi="Times New Roman"/>
          <w:sz w:val="28"/>
          <w:szCs w:val="28"/>
        </w:rPr>
        <w:t xml:space="preserve"> сам найти нужную информацию. В итоге это оказывается очень полезным, потому что при уходе сотрудников, даже занимающих руководящие должности, практически никакая важная информация не теряется в компании. Даже при уходе сотрудников в отпуск они обязательно передают свои дела коллегам, чтобы без них все проекты продолжали работать.</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Интервью с руководителем, кроме предоставления ценной информации, было так же значимо для нашего исследования потому, что оно послужило основой для создания анкеты для опроса персонала. Благодаря интервью мы выявили структуру организации, основные виды знаний, входящие в него, особенности взаимодействия отделов между собой. </w:t>
      </w:r>
    </w:p>
    <w:p w:rsidR="00431BEE" w:rsidRPr="00684F56" w:rsidRDefault="00431BEE" w:rsidP="009F70AA">
      <w:pPr>
        <w:spacing w:after="0" w:line="360" w:lineRule="auto"/>
        <w:ind w:firstLine="567"/>
        <w:jc w:val="both"/>
        <w:rPr>
          <w:rFonts w:ascii="Times New Roman" w:hAnsi="Times New Roman"/>
          <w:bCs/>
          <w:sz w:val="28"/>
          <w:szCs w:val="28"/>
        </w:rPr>
      </w:pPr>
      <w:r w:rsidRPr="00684F56">
        <w:rPr>
          <w:rFonts w:ascii="Times New Roman" w:hAnsi="Times New Roman"/>
          <w:bCs/>
          <w:sz w:val="28"/>
          <w:szCs w:val="28"/>
        </w:rPr>
        <w:t>Результаты анкетированного опроса.</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ходе интервью было опрошено 33 сотрудника организац</w:t>
      </w:r>
      <w:proofErr w:type="gramStart"/>
      <w:r w:rsidRPr="00684F56">
        <w:rPr>
          <w:rFonts w:ascii="Times New Roman" w:hAnsi="Times New Roman"/>
          <w:sz w:val="28"/>
          <w:szCs w:val="28"/>
        </w:rPr>
        <w:t>ии ООО</w:t>
      </w:r>
      <w:proofErr w:type="gramEnd"/>
      <w:r w:rsidRPr="00684F56">
        <w:rPr>
          <w:rFonts w:ascii="Times New Roman" w:hAnsi="Times New Roman"/>
          <w:sz w:val="28"/>
          <w:szCs w:val="28"/>
        </w:rPr>
        <w:t xml:space="preserve"> «Петербургский колл-центр». Выборка между сотрудниками была сделана пропорционально общей численности сотрудников в разных подразделениях. Самая большая часть – операторы. Так же из диаграммы 1 видно, что значительное место в выборке занимает отдел проектов. Это связано с тем, что он, </w:t>
      </w:r>
      <w:r w:rsidRPr="00684F56">
        <w:rPr>
          <w:rFonts w:ascii="Times New Roman" w:hAnsi="Times New Roman"/>
          <w:sz w:val="28"/>
          <w:szCs w:val="28"/>
        </w:rPr>
        <w:lastRenderedPageBreak/>
        <w:t xml:space="preserve">во-первых, многочисленнее, чем отделы персонала, продаж или </w:t>
      </w:r>
      <w:r w:rsidRPr="00684F56">
        <w:rPr>
          <w:rFonts w:ascii="Times New Roman" w:hAnsi="Times New Roman"/>
          <w:sz w:val="28"/>
          <w:szCs w:val="28"/>
          <w:lang w:val="en-US"/>
        </w:rPr>
        <w:t>IT</w:t>
      </w:r>
      <w:r w:rsidRPr="00684F56">
        <w:rPr>
          <w:rFonts w:ascii="Times New Roman" w:hAnsi="Times New Roman"/>
          <w:sz w:val="28"/>
          <w:szCs w:val="28"/>
        </w:rPr>
        <w:t xml:space="preserve">, а во-вторых с тем, что данный отдел </w:t>
      </w:r>
      <w:proofErr w:type="gramStart"/>
      <w:r w:rsidRPr="00684F56">
        <w:rPr>
          <w:rFonts w:ascii="Times New Roman" w:hAnsi="Times New Roman"/>
          <w:sz w:val="28"/>
          <w:szCs w:val="28"/>
        </w:rPr>
        <w:t>изучался более подробно и были</w:t>
      </w:r>
      <w:proofErr w:type="gramEnd"/>
      <w:r w:rsidRPr="00684F56">
        <w:rPr>
          <w:rFonts w:ascii="Times New Roman" w:hAnsi="Times New Roman"/>
          <w:sz w:val="28"/>
          <w:szCs w:val="28"/>
        </w:rPr>
        <w:t xml:space="preserve"> опрошены все его сотрудники, включая руководителя. Мы так же посчитали средний стаж работы в организации по её отделам (см. Приложение 5).</w:t>
      </w:r>
    </w:p>
    <w:p w:rsidR="00431BEE" w:rsidRPr="00684F56" w:rsidRDefault="003E580B" w:rsidP="001E6374">
      <w:pPr>
        <w:jc w:val="center"/>
        <w:rPr>
          <w:rFonts w:ascii="Times New Roman" w:hAnsi="Times New Roman"/>
          <w:sz w:val="20"/>
          <w:szCs w:val="20"/>
        </w:rPr>
      </w:pPr>
      <w:r w:rsidRPr="00684F56">
        <w:rPr>
          <w:rFonts w:ascii="Times New Roman" w:hAnsi="Times New Roman"/>
          <w:noProof/>
          <w:sz w:val="24"/>
          <w:szCs w:val="24"/>
          <w:lang w:eastAsia="ru-RU"/>
        </w:rPr>
        <w:drawing>
          <wp:inline distT="0" distB="0" distL="0" distR="0" wp14:anchorId="2D084406" wp14:editId="3126652F">
            <wp:extent cx="5915025" cy="4733925"/>
            <wp:effectExtent l="19050" t="0" r="9525" b="0"/>
            <wp:docPr id="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7"/>
                    <a:srcRect/>
                    <a:stretch>
                      <a:fillRect/>
                    </a:stretch>
                  </pic:blipFill>
                  <pic:spPr bwMode="auto">
                    <a:xfrm>
                      <a:off x="0" y="0"/>
                      <a:ext cx="5915025" cy="4733925"/>
                    </a:xfrm>
                    <a:prstGeom prst="rect">
                      <a:avLst/>
                    </a:prstGeom>
                    <a:noFill/>
                    <a:ln w="9525">
                      <a:noFill/>
                      <a:miter lim="800000"/>
                      <a:headEnd/>
                      <a:tailEnd/>
                    </a:ln>
                  </pic:spPr>
                </pic:pic>
              </a:graphicData>
            </a:graphic>
          </wp:inline>
        </w:drawing>
      </w:r>
    </w:p>
    <w:p w:rsidR="00431BEE" w:rsidRPr="00684F56" w:rsidRDefault="001E6374" w:rsidP="001E6374">
      <w:pPr>
        <w:jc w:val="center"/>
        <w:rPr>
          <w:rFonts w:ascii="Times New Roman" w:hAnsi="Times New Roman"/>
          <w:sz w:val="20"/>
          <w:szCs w:val="20"/>
        </w:rPr>
      </w:pPr>
      <w:r>
        <w:rPr>
          <w:rFonts w:ascii="Times New Roman" w:hAnsi="Times New Roman"/>
          <w:sz w:val="20"/>
          <w:szCs w:val="20"/>
        </w:rPr>
        <w:t>Рис. 8</w:t>
      </w:r>
      <w:r w:rsidR="00431BEE" w:rsidRPr="00684F56">
        <w:rPr>
          <w:rFonts w:ascii="Times New Roman" w:hAnsi="Times New Roman"/>
          <w:sz w:val="20"/>
          <w:szCs w:val="20"/>
        </w:rPr>
        <w:t>. Распределение респондентов по отделам</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Перед проведением анкетирования мы выдвинули следующие гипотезы, касающиеся характеристик сотрудника и его знаний:</w:t>
      </w:r>
    </w:p>
    <w:p w:rsidR="00431BEE" w:rsidRPr="00684F56" w:rsidRDefault="00431BEE" w:rsidP="009F70AA">
      <w:pPr>
        <w:pStyle w:val="ab"/>
        <w:numPr>
          <w:ilvl w:val="0"/>
          <w:numId w:val="9"/>
        </w:numPr>
        <w:spacing w:after="0" w:line="360" w:lineRule="auto"/>
        <w:ind w:firstLine="567"/>
        <w:contextualSpacing w:val="0"/>
        <w:jc w:val="both"/>
        <w:rPr>
          <w:rFonts w:ascii="Times New Roman" w:hAnsi="Times New Roman"/>
          <w:sz w:val="28"/>
          <w:szCs w:val="28"/>
        </w:rPr>
      </w:pPr>
      <w:r w:rsidRPr="00684F56">
        <w:rPr>
          <w:rFonts w:ascii="Times New Roman" w:hAnsi="Times New Roman"/>
          <w:sz w:val="28"/>
          <w:szCs w:val="28"/>
        </w:rPr>
        <w:t>Чем дольше работает сотрудник в организации, тем большим количеством знаний он обладает и тем он более плотно связан с сотрудниками других подразделений;</w:t>
      </w:r>
    </w:p>
    <w:p w:rsidR="00431BEE" w:rsidRPr="00684F56" w:rsidRDefault="00431BEE" w:rsidP="009F70AA">
      <w:pPr>
        <w:pStyle w:val="ab"/>
        <w:numPr>
          <w:ilvl w:val="0"/>
          <w:numId w:val="9"/>
        </w:numPr>
        <w:spacing w:after="0" w:line="360" w:lineRule="auto"/>
        <w:ind w:firstLine="567"/>
        <w:contextualSpacing w:val="0"/>
        <w:jc w:val="both"/>
        <w:rPr>
          <w:rFonts w:ascii="Times New Roman" w:hAnsi="Times New Roman"/>
          <w:sz w:val="28"/>
          <w:szCs w:val="28"/>
        </w:rPr>
      </w:pPr>
      <w:r w:rsidRPr="00684F56">
        <w:rPr>
          <w:rFonts w:ascii="Times New Roman" w:hAnsi="Times New Roman"/>
          <w:sz w:val="28"/>
          <w:szCs w:val="28"/>
        </w:rPr>
        <w:t>Чем более плотно сотрудник взаимодействует с другими подразделениями, тем большим количеством знаний он обладает;</w:t>
      </w:r>
    </w:p>
    <w:p w:rsidR="00431BEE" w:rsidRPr="00684F56" w:rsidRDefault="00431BEE" w:rsidP="009F70AA">
      <w:pPr>
        <w:pStyle w:val="ab"/>
        <w:numPr>
          <w:ilvl w:val="0"/>
          <w:numId w:val="9"/>
        </w:numPr>
        <w:spacing w:after="0" w:line="360" w:lineRule="auto"/>
        <w:ind w:firstLine="567"/>
        <w:contextualSpacing w:val="0"/>
        <w:jc w:val="both"/>
        <w:rPr>
          <w:rFonts w:ascii="Times New Roman" w:hAnsi="Times New Roman"/>
          <w:sz w:val="28"/>
          <w:szCs w:val="28"/>
        </w:rPr>
      </w:pPr>
      <w:r w:rsidRPr="00684F56">
        <w:rPr>
          <w:rFonts w:ascii="Times New Roman" w:hAnsi="Times New Roman"/>
          <w:sz w:val="28"/>
          <w:szCs w:val="28"/>
        </w:rPr>
        <w:t>У сотрудников, занимающих управляющие должности, больший объём знаний.</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По каждой из данных гипотез мы посчитали соответствующие коэффициенты корреляции. В анкетировании мы задавали вопросы относительно плотности взаимодействия и знаний, которыми обладает сотрудник. Данные коэффициенты были взвешенными. В вопросе о взаимодействии в решении рабочих вопросов мы просили выбрать одну из указанных частот взаимодействия, что отражало плотность взаимодействия. Далее, высчитав среднюю взвешенную, мы определили плотность взаимодействия для каждого респондента. В вопросе об используемых знаниях мы так же просили указать частоту и значимость использования данного знания. В итоге, мы смогли вычислить показатель широты знаний для каждого сотрудника.</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первую очередь, мы посчитали коэффициенты корреляции между основными показателями, которые мы рассматриваем (см. Приложение</w:t>
      </w:r>
      <w:r w:rsidR="001E6374">
        <w:rPr>
          <w:rFonts w:ascii="Times New Roman" w:hAnsi="Times New Roman"/>
          <w:sz w:val="28"/>
          <w:szCs w:val="28"/>
        </w:rPr>
        <w:t xml:space="preserve"> </w:t>
      </w:r>
      <w:r w:rsidR="00F54AB2">
        <w:rPr>
          <w:rFonts w:ascii="Times New Roman" w:hAnsi="Times New Roman"/>
          <w:sz w:val="28"/>
          <w:szCs w:val="28"/>
        </w:rPr>
        <w:t>5</w:t>
      </w:r>
      <w:r w:rsidRPr="00684F56">
        <w:rPr>
          <w:rFonts w:ascii="Times New Roman" w:hAnsi="Times New Roman"/>
          <w:sz w:val="28"/>
          <w:szCs w:val="28"/>
        </w:rPr>
        <w:t xml:space="preserve">).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Корреляция между плотностью взаимодействия и стажем работы в организации равна 0,3, что означает, что эти показатели мало взаимосвязаны. Из этого можно сделать вывод, что взаимодействие с другими отделами определяется из рабочих задач, отличающихся в каждом отделе.</w:t>
      </w:r>
    </w:p>
    <w:p w:rsidR="00431BEE" w:rsidRDefault="00431BEE" w:rsidP="009F70AA">
      <w:pPr>
        <w:spacing w:line="360" w:lineRule="auto"/>
        <w:ind w:firstLine="567"/>
        <w:jc w:val="both"/>
        <w:rPr>
          <w:rFonts w:ascii="Times New Roman" w:hAnsi="Times New Roman"/>
          <w:sz w:val="28"/>
          <w:szCs w:val="28"/>
        </w:rPr>
      </w:pPr>
      <w:r w:rsidRPr="00684F56">
        <w:rPr>
          <w:rFonts w:ascii="Times New Roman" w:hAnsi="Times New Roman"/>
          <w:sz w:val="28"/>
          <w:szCs w:val="28"/>
        </w:rPr>
        <w:t>Взаимозависимость между количеством знаний и стажем работы так же оказалась слишком слабой, чтобы говорить о её наличии – коэффициент равен 0,2. В этом показателе мы наблюдаем такую же ситуацию, как и в первом. Оказалось, что срок работы в организации не оказывает влияния на используемые сотрудником знания. Мы это связываем, во-первых, с тем, что сотрудники, нуждающиеся в большом количестве знаний, обладают их большой частью ещё до прихода в организацию. Это работники отделов с большим процентом умственной работы, требующей высокого уровня образования и опыта работы в других компаниях. Из этих двух коэффициентов можно сделать вывод, что плотность взаимодействия и знания, которыми обладает сотрудник, не н</w:t>
      </w:r>
      <w:r w:rsidR="00701B77">
        <w:rPr>
          <w:rFonts w:ascii="Times New Roman" w:hAnsi="Times New Roman"/>
          <w:sz w:val="28"/>
          <w:szCs w:val="28"/>
        </w:rPr>
        <w:t>аходятся в прямой зависимости с</w:t>
      </w:r>
      <w:r w:rsidRPr="00684F56">
        <w:rPr>
          <w:rFonts w:ascii="Times New Roman" w:hAnsi="Times New Roman"/>
          <w:sz w:val="28"/>
          <w:szCs w:val="28"/>
        </w:rPr>
        <w:t xml:space="preserve"> его стажем р</w:t>
      </w:r>
      <w:r w:rsidR="00274B64">
        <w:rPr>
          <w:rFonts w:ascii="Times New Roman" w:hAnsi="Times New Roman"/>
          <w:sz w:val="28"/>
          <w:szCs w:val="28"/>
        </w:rPr>
        <w:t>аботы в конкретной организации.</w:t>
      </w:r>
    </w:p>
    <w:p w:rsidR="00F54AB2" w:rsidRDefault="00F54AB2" w:rsidP="009F70AA">
      <w:pPr>
        <w:spacing w:line="360" w:lineRule="auto"/>
        <w:ind w:firstLine="567"/>
        <w:jc w:val="both"/>
        <w:rPr>
          <w:rFonts w:ascii="Times New Roman" w:hAnsi="Times New Roman"/>
          <w:sz w:val="28"/>
          <w:szCs w:val="28"/>
        </w:rPr>
      </w:pPr>
    </w:p>
    <w:tbl>
      <w:tblPr>
        <w:tblStyle w:val="af0"/>
        <w:tblW w:w="10328" w:type="dxa"/>
        <w:tblLook w:val="04A0" w:firstRow="1" w:lastRow="0" w:firstColumn="1" w:lastColumn="0" w:noHBand="0" w:noVBand="1"/>
      </w:tblPr>
      <w:tblGrid>
        <w:gridCol w:w="3437"/>
        <w:gridCol w:w="4246"/>
        <w:gridCol w:w="2645"/>
      </w:tblGrid>
      <w:tr w:rsidR="00701B77" w:rsidRPr="00701B77" w:rsidTr="001E6374">
        <w:trPr>
          <w:trHeight w:val="1000"/>
        </w:trPr>
        <w:tc>
          <w:tcPr>
            <w:tcW w:w="3437"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lastRenderedPageBreak/>
              <w:t>Должность</w:t>
            </w:r>
          </w:p>
        </w:tc>
        <w:tc>
          <w:tcPr>
            <w:tcW w:w="4246"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Плотность Взаимодействий</w:t>
            </w:r>
          </w:p>
        </w:tc>
        <w:tc>
          <w:tcPr>
            <w:tcW w:w="2645"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Сумма Знаний</w:t>
            </w:r>
          </w:p>
        </w:tc>
      </w:tr>
      <w:tr w:rsidR="00701B77" w:rsidRPr="00701B77" w:rsidTr="001E6374">
        <w:trPr>
          <w:trHeight w:val="541"/>
        </w:trPr>
        <w:tc>
          <w:tcPr>
            <w:tcW w:w="3437"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Руководитель отдела</w:t>
            </w:r>
          </w:p>
        </w:tc>
        <w:tc>
          <w:tcPr>
            <w:tcW w:w="4246"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21</w:t>
            </w:r>
          </w:p>
        </w:tc>
        <w:tc>
          <w:tcPr>
            <w:tcW w:w="2645"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30</w:t>
            </w:r>
          </w:p>
        </w:tc>
      </w:tr>
      <w:tr w:rsidR="00701B77" w:rsidRPr="00701B77" w:rsidTr="001E6374">
        <w:trPr>
          <w:trHeight w:val="487"/>
        </w:trPr>
        <w:tc>
          <w:tcPr>
            <w:tcW w:w="3437"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Ведущий Менеджер</w:t>
            </w:r>
          </w:p>
        </w:tc>
        <w:tc>
          <w:tcPr>
            <w:tcW w:w="4246"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16,5</w:t>
            </w:r>
          </w:p>
        </w:tc>
        <w:tc>
          <w:tcPr>
            <w:tcW w:w="2645"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39</w:t>
            </w:r>
          </w:p>
        </w:tc>
      </w:tr>
      <w:tr w:rsidR="00701B77" w:rsidRPr="00701B77" w:rsidTr="001E6374">
        <w:trPr>
          <w:trHeight w:val="505"/>
        </w:trPr>
        <w:tc>
          <w:tcPr>
            <w:tcW w:w="3437"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Администратор</w:t>
            </w:r>
          </w:p>
        </w:tc>
        <w:tc>
          <w:tcPr>
            <w:tcW w:w="4246"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16,5</w:t>
            </w:r>
          </w:p>
        </w:tc>
        <w:tc>
          <w:tcPr>
            <w:tcW w:w="2645"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18</w:t>
            </w:r>
          </w:p>
        </w:tc>
      </w:tr>
      <w:tr w:rsidR="00701B77" w:rsidRPr="00701B77" w:rsidTr="001E6374">
        <w:trPr>
          <w:trHeight w:val="346"/>
        </w:trPr>
        <w:tc>
          <w:tcPr>
            <w:tcW w:w="3437"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Менеджер</w:t>
            </w:r>
          </w:p>
        </w:tc>
        <w:tc>
          <w:tcPr>
            <w:tcW w:w="4246"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15,33</w:t>
            </w:r>
          </w:p>
        </w:tc>
        <w:tc>
          <w:tcPr>
            <w:tcW w:w="2645"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28,42</w:t>
            </w:r>
          </w:p>
        </w:tc>
      </w:tr>
      <w:tr w:rsidR="00701B77" w:rsidRPr="00701B77" w:rsidTr="001E6374">
        <w:trPr>
          <w:trHeight w:val="423"/>
        </w:trPr>
        <w:tc>
          <w:tcPr>
            <w:tcW w:w="3437"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Инженер</w:t>
            </w:r>
          </w:p>
        </w:tc>
        <w:tc>
          <w:tcPr>
            <w:tcW w:w="4246"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12</w:t>
            </w:r>
          </w:p>
        </w:tc>
        <w:tc>
          <w:tcPr>
            <w:tcW w:w="2645"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18</w:t>
            </w:r>
          </w:p>
        </w:tc>
      </w:tr>
      <w:tr w:rsidR="00701B77" w:rsidRPr="00701B77" w:rsidTr="001E6374">
        <w:trPr>
          <w:trHeight w:val="359"/>
        </w:trPr>
        <w:tc>
          <w:tcPr>
            <w:tcW w:w="3437"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Ассистент</w:t>
            </w:r>
          </w:p>
        </w:tc>
        <w:tc>
          <w:tcPr>
            <w:tcW w:w="4246"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12</w:t>
            </w:r>
          </w:p>
        </w:tc>
        <w:tc>
          <w:tcPr>
            <w:tcW w:w="2645"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24,5</w:t>
            </w:r>
          </w:p>
        </w:tc>
      </w:tr>
      <w:tr w:rsidR="00701B77" w:rsidRPr="00701B77" w:rsidTr="001E6374">
        <w:trPr>
          <w:trHeight w:val="423"/>
        </w:trPr>
        <w:tc>
          <w:tcPr>
            <w:tcW w:w="3437"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Супервайзер</w:t>
            </w:r>
          </w:p>
        </w:tc>
        <w:tc>
          <w:tcPr>
            <w:tcW w:w="4246"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10</w:t>
            </w:r>
          </w:p>
        </w:tc>
        <w:tc>
          <w:tcPr>
            <w:tcW w:w="2645"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22,5</w:t>
            </w:r>
          </w:p>
        </w:tc>
      </w:tr>
      <w:tr w:rsidR="00701B77" w:rsidRPr="00701B77" w:rsidTr="001E6374">
        <w:trPr>
          <w:trHeight w:val="359"/>
        </w:trPr>
        <w:tc>
          <w:tcPr>
            <w:tcW w:w="3437"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Заведующий</w:t>
            </w:r>
          </w:p>
        </w:tc>
        <w:tc>
          <w:tcPr>
            <w:tcW w:w="4246"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4</w:t>
            </w:r>
          </w:p>
        </w:tc>
        <w:tc>
          <w:tcPr>
            <w:tcW w:w="2645"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10</w:t>
            </w:r>
          </w:p>
        </w:tc>
      </w:tr>
      <w:tr w:rsidR="00701B77" w:rsidRPr="00701B77" w:rsidTr="001E6374">
        <w:trPr>
          <w:trHeight w:val="295"/>
        </w:trPr>
        <w:tc>
          <w:tcPr>
            <w:tcW w:w="3437"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Оператор</w:t>
            </w:r>
          </w:p>
        </w:tc>
        <w:tc>
          <w:tcPr>
            <w:tcW w:w="4246"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3,17</w:t>
            </w:r>
          </w:p>
        </w:tc>
        <w:tc>
          <w:tcPr>
            <w:tcW w:w="2645" w:type="dxa"/>
            <w:hideMark/>
          </w:tcPr>
          <w:p w:rsidR="00701B77" w:rsidRPr="00701B77" w:rsidRDefault="00701B77" w:rsidP="001E6374">
            <w:pPr>
              <w:spacing w:line="360" w:lineRule="auto"/>
              <w:ind w:firstLine="567"/>
              <w:jc w:val="center"/>
              <w:rPr>
                <w:rFonts w:ascii="Times New Roman" w:hAnsi="Times New Roman"/>
                <w:sz w:val="28"/>
                <w:szCs w:val="28"/>
              </w:rPr>
            </w:pPr>
            <w:r w:rsidRPr="00701B77">
              <w:rPr>
                <w:rFonts w:ascii="Times New Roman" w:hAnsi="Times New Roman"/>
                <w:sz w:val="28"/>
                <w:szCs w:val="28"/>
              </w:rPr>
              <w:t>19,75</w:t>
            </w:r>
          </w:p>
        </w:tc>
      </w:tr>
    </w:tbl>
    <w:p w:rsidR="00431BEE" w:rsidRPr="00684F56" w:rsidRDefault="00431BEE" w:rsidP="00F54AB2">
      <w:pPr>
        <w:spacing w:before="240"/>
        <w:jc w:val="center"/>
        <w:rPr>
          <w:rFonts w:ascii="Times New Roman" w:hAnsi="Times New Roman"/>
          <w:sz w:val="20"/>
          <w:szCs w:val="20"/>
        </w:rPr>
      </w:pPr>
      <w:r w:rsidRPr="00684F56">
        <w:rPr>
          <w:rFonts w:ascii="Times New Roman" w:hAnsi="Times New Roman"/>
          <w:sz w:val="20"/>
          <w:szCs w:val="20"/>
        </w:rPr>
        <w:t>Табл. 1. Средняя плотность взаимодействия и среднее количество знаний  для каждой должностной позиции</w:t>
      </w:r>
    </w:p>
    <w:p w:rsidR="00274B64" w:rsidRPr="00684F56" w:rsidRDefault="00431BEE" w:rsidP="009F70AA">
      <w:pPr>
        <w:spacing w:before="240"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Данный коэффициент наглядно показывает, что у сотрудников руководящих должностей объём знаний значительно выше. Это связано с тем, что хороший руководитель должен понимать бизнес-процесс лучше других, а для этого ему необходимо понимать, кто и чем занимается. Но знания, которыми обладают сотрудники среднего звена, являются более глубокими. </w:t>
      </w:r>
    </w:p>
    <w:p w:rsidR="00431BEE" w:rsidRPr="00701B77"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Интервью с руководителем так же показало, что организационная культура данной компании выстроена так, что и сотрудники и одного уровня и разных (руководители и подчинённые) открыто делятся знаниями друг с другом. Мы даже наблюдаем ситуацию, когда знания ведущего менеджера превышают знания его руководителя. Такая ситуация хорошо сказывается на работе компании, так как у сотрудников отсутствует зависимость от руководителя и они могут работать и в его отсутствие. Если же говорить об отделах с более низким уровнем знаний, то там мы так же видимо незначительное превосходство руководителей в количестве знаний (наприм</w:t>
      </w:r>
      <w:r w:rsidR="00701B77">
        <w:rPr>
          <w:rFonts w:ascii="Times New Roman" w:hAnsi="Times New Roman"/>
          <w:sz w:val="28"/>
          <w:szCs w:val="28"/>
        </w:rPr>
        <w:t xml:space="preserve">ер, супервайзеры и операторы).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Так же мы рассмотрели среднюю плотность взаимодействия для каждой должности (см. Табл.1). Мы видим, что здесь так же есть зависимость между данными показателями. Выделенные руководители своих отделов имеют </w:t>
      </w:r>
      <w:r w:rsidRPr="00684F56">
        <w:rPr>
          <w:rFonts w:ascii="Times New Roman" w:hAnsi="Times New Roman"/>
          <w:sz w:val="28"/>
          <w:szCs w:val="28"/>
        </w:rPr>
        <w:lastRenderedPageBreak/>
        <w:t xml:space="preserve">преимущество в плотности взаимодействия перед своими прямыми подчинёнными, причём этот показатель отражает более существенную разницу, чем предыдущий. Разные показатели между самими руководителями объясняются разной плотностью взаимодействия между отделами в целом. Это связано с отсутствием необходимости рабочего контакта между отдельными сотрудниками.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Рассмотрим теперь сеть взаимодействия всех отделов в организации.</w:t>
      </w:r>
    </w:p>
    <w:p w:rsidR="00431BEE" w:rsidRPr="00684F56" w:rsidRDefault="003E580B" w:rsidP="00F54AB2">
      <w:pPr>
        <w:spacing w:after="0" w:line="400" w:lineRule="atLeast"/>
        <w:jc w:val="center"/>
        <w:rPr>
          <w:rFonts w:ascii="Times New Roman" w:hAnsi="Times New Roman"/>
          <w:sz w:val="28"/>
          <w:szCs w:val="28"/>
        </w:rPr>
      </w:pPr>
      <w:r w:rsidRPr="00684F56">
        <w:rPr>
          <w:rFonts w:ascii="Times New Roman" w:hAnsi="Times New Roman"/>
          <w:noProof/>
          <w:sz w:val="28"/>
          <w:szCs w:val="28"/>
          <w:lang w:eastAsia="ru-RU"/>
        </w:rPr>
        <w:drawing>
          <wp:inline distT="0" distB="0" distL="0" distR="0" wp14:anchorId="29048F19" wp14:editId="2EF26F73">
            <wp:extent cx="6000750" cy="3286125"/>
            <wp:effectExtent l="19050" t="0" r="0" b="0"/>
            <wp:docPr id="17" name="Рисунок 28" descr="C:\Users\Женя\Desktop\для дисера\отделы_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Женя\Desktop\для дисера\отделы_новая.jpg"/>
                    <pic:cNvPicPr>
                      <a:picLocks noChangeAspect="1" noChangeArrowheads="1"/>
                    </pic:cNvPicPr>
                  </pic:nvPicPr>
                  <pic:blipFill>
                    <a:blip r:embed="rId18"/>
                    <a:srcRect/>
                    <a:stretch>
                      <a:fillRect/>
                    </a:stretch>
                  </pic:blipFill>
                  <pic:spPr bwMode="auto">
                    <a:xfrm>
                      <a:off x="0" y="0"/>
                      <a:ext cx="6000750" cy="3286125"/>
                    </a:xfrm>
                    <a:prstGeom prst="rect">
                      <a:avLst/>
                    </a:prstGeom>
                    <a:noFill/>
                    <a:ln w="9525">
                      <a:noFill/>
                      <a:miter lim="800000"/>
                      <a:headEnd/>
                      <a:tailEnd/>
                    </a:ln>
                  </pic:spPr>
                </pic:pic>
              </a:graphicData>
            </a:graphic>
          </wp:inline>
        </w:drawing>
      </w:r>
    </w:p>
    <w:p w:rsidR="00431BEE" w:rsidRPr="00684F56" w:rsidRDefault="00431BEE" w:rsidP="009F70AA">
      <w:pPr>
        <w:spacing w:after="0" w:line="400" w:lineRule="atLeast"/>
        <w:jc w:val="both"/>
        <w:rPr>
          <w:rFonts w:ascii="Times New Roman" w:hAnsi="Times New Roman"/>
          <w:sz w:val="24"/>
          <w:szCs w:val="24"/>
        </w:rPr>
      </w:pPr>
    </w:p>
    <w:p w:rsidR="00431BEE" w:rsidRPr="00684F56" w:rsidRDefault="00431BEE" w:rsidP="00F54AB2">
      <w:pPr>
        <w:jc w:val="center"/>
        <w:rPr>
          <w:rFonts w:ascii="Times New Roman" w:hAnsi="Times New Roman"/>
          <w:sz w:val="20"/>
          <w:szCs w:val="20"/>
        </w:rPr>
      </w:pPr>
      <w:r w:rsidRPr="00684F56">
        <w:rPr>
          <w:rFonts w:ascii="Times New Roman" w:hAnsi="Times New Roman"/>
          <w:sz w:val="20"/>
          <w:szCs w:val="20"/>
        </w:rPr>
        <w:t xml:space="preserve">Рис. </w:t>
      </w:r>
      <w:r w:rsidR="00F54AB2">
        <w:rPr>
          <w:rFonts w:ascii="Times New Roman" w:hAnsi="Times New Roman"/>
          <w:sz w:val="20"/>
          <w:szCs w:val="20"/>
        </w:rPr>
        <w:t>9</w:t>
      </w:r>
      <w:r w:rsidRPr="00684F56">
        <w:rPr>
          <w:rFonts w:ascii="Times New Roman" w:hAnsi="Times New Roman"/>
          <w:sz w:val="20"/>
          <w:szCs w:val="20"/>
        </w:rPr>
        <w:t>. Сеть взаимодействия организации.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Как мы уже говорили ранее, плотность взаимодействия между отделами является величиной взвешенной, поэтому мы можем определить не только наличие связи, но и её плотности или силу. На рисунке мы выделили плотность взаимодействия толщиной линии, показывающей связь между акторами. Чем толще лини на графе, тем более плотное взаимодействие между отделами. Как мы видим, в целом взаимодействие внутри организации присутствует между всеми её представителями.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Мы посчитали показатель плотности для каждого подразделения. В организации ярко выражены три отдела, с наибольшей плотностью взаимодействия с другими отделами – отдел проектов, персонала и </w:t>
      </w:r>
      <w:r w:rsidRPr="00684F56">
        <w:rPr>
          <w:rFonts w:ascii="Times New Roman" w:hAnsi="Times New Roman"/>
          <w:sz w:val="28"/>
          <w:szCs w:val="28"/>
          <w:lang w:val="en-US"/>
        </w:rPr>
        <w:t>IT</w:t>
      </w:r>
      <w:r w:rsidRPr="00684F56">
        <w:rPr>
          <w:rFonts w:ascii="Times New Roman" w:hAnsi="Times New Roman"/>
          <w:sz w:val="28"/>
          <w:szCs w:val="28"/>
        </w:rPr>
        <w:t xml:space="preserve">. Мы ранее </w:t>
      </w:r>
      <w:r w:rsidRPr="00684F56">
        <w:rPr>
          <w:rFonts w:ascii="Times New Roman" w:hAnsi="Times New Roman"/>
          <w:sz w:val="28"/>
          <w:szCs w:val="28"/>
        </w:rPr>
        <w:lastRenderedPageBreak/>
        <w:t xml:space="preserve">считали коэффициент корреляции между плотностью взаимодействия и количеством знаний.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Коэффициент взаимозависимости количества знаний от плотности взаимодействия получился 0,45. Данный показатель нельзя назвать очень высоким, но всё же говорит о наличие связи средней силы. Мы можем объяснить это тем, что чем больше сотрудник вынужден общаться с другими отделами в решении рабочих задач, тем больше знаний он, таким образом, приобретает. Кроме того, у него потребность в обладании большим количеством знаний. В данной организации можно наблюдать ситуации, когда сотрудники перестают со временем обращаться с какими-то вопросами к сотрудникам других отделов именно потому, что сами уже могут справиться с определённой рабочей задачей, что делает их более функциональными и не отрывает от работы других людей. Поэтому, в некоторых вопросах личный контакт между сотрудниками (а не опосредованный руководителем) очень полезен.</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 приложении 5 представлен средний показатель суммы знаний  в каждом подразделении. Если сравнить данную статистику и наш показатель плотности, то мы видим, что они взаимосвязаны, но со средней силой. Действительно, отдел проектов является отделом с наибольшими данными показателями, однако другие отделы не показывают такой взаимосвязанности. Отсюда мы делаем вывод, что плотное взаимодействие не обязательно будет являться результатом наличия наибольшего количества знаний, но активно этому способствует. Это так же связано со спецификой деятельности подразделений. Как мы уже говорили ранее, такие отделы, как отдел персонала или </w:t>
      </w:r>
      <w:r w:rsidRPr="00684F56">
        <w:rPr>
          <w:rFonts w:ascii="Times New Roman" w:hAnsi="Times New Roman"/>
          <w:sz w:val="28"/>
          <w:szCs w:val="28"/>
          <w:lang w:val="en-US"/>
        </w:rPr>
        <w:t>IT</w:t>
      </w:r>
      <w:r w:rsidRPr="00684F56">
        <w:rPr>
          <w:rFonts w:ascii="Times New Roman" w:hAnsi="Times New Roman"/>
          <w:sz w:val="28"/>
          <w:szCs w:val="28"/>
        </w:rPr>
        <w:t xml:space="preserve"> являются универсальными и представлены во многих современных организациях. Эти специалисты наиболее универсальны как раз из-за специфической деятельности.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Мы так же выделили такой важный показатель, как центральности сети. Мы посчитали показатели центральности сети как плотности (то есть как количество шагов между акторами) и как посредничество, то есть как включенность отдельных акторов в связи между другими акторами.  Центральность как плотность </w:t>
      </w:r>
      <w:proofErr w:type="gramStart"/>
      <w:r w:rsidRPr="00684F56">
        <w:rPr>
          <w:rFonts w:ascii="Times New Roman" w:hAnsi="Times New Roman"/>
          <w:sz w:val="28"/>
          <w:szCs w:val="28"/>
        </w:rPr>
        <w:t>получилась у нас в среднем равна</w:t>
      </w:r>
      <w:proofErr w:type="gramEnd"/>
      <w:r w:rsidRPr="00684F56">
        <w:rPr>
          <w:rFonts w:ascii="Times New Roman" w:hAnsi="Times New Roman"/>
          <w:sz w:val="28"/>
          <w:szCs w:val="28"/>
        </w:rPr>
        <w:t xml:space="preserve"> единице, так как почти все отделы </w:t>
      </w:r>
      <w:r w:rsidRPr="00684F56">
        <w:rPr>
          <w:rFonts w:ascii="Times New Roman" w:hAnsi="Times New Roman"/>
          <w:sz w:val="28"/>
          <w:szCs w:val="28"/>
        </w:rPr>
        <w:lastRenderedPageBreak/>
        <w:t>связаны между собой и путь между ними составляет один шаг. Исключением стали отделы бухгалтерии (который не принимал участие в анкетировании) и отдел административно-хозяйственный. Это говорит о том, что для большинства отделов нет необходимости в посреднике для решения рабочих проблем, они могут связаться напрямую с необходимым источником. Действительно, средний по организации показатель центральности как посредничества – 0,036, что говорит о редком использовании посредника для установления рабочего контакта.</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Рассмотрим теперь сеть знаний по организации.</w:t>
      </w:r>
    </w:p>
    <w:p w:rsidR="00431BEE" w:rsidRPr="00F54AB2" w:rsidRDefault="003E580B" w:rsidP="00F54AB2">
      <w:pPr>
        <w:spacing w:line="400" w:lineRule="atLeast"/>
        <w:jc w:val="center"/>
        <w:rPr>
          <w:rFonts w:ascii="Times New Roman" w:hAnsi="Times New Roman"/>
          <w:sz w:val="28"/>
          <w:szCs w:val="28"/>
        </w:rPr>
      </w:pPr>
      <w:r w:rsidRPr="00684F56">
        <w:rPr>
          <w:rFonts w:ascii="Times New Roman" w:hAnsi="Times New Roman"/>
          <w:noProof/>
          <w:sz w:val="28"/>
          <w:szCs w:val="28"/>
          <w:lang w:eastAsia="ru-RU"/>
        </w:rPr>
        <w:drawing>
          <wp:inline distT="0" distB="0" distL="0" distR="0" wp14:anchorId="6E602209" wp14:editId="79069ECA">
            <wp:extent cx="6248400" cy="3390900"/>
            <wp:effectExtent l="19050" t="0" r="0" b="0"/>
            <wp:docPr id="18" name="Рисунок 27" descr="C:\Users\Женя\Desktop\для дисера\знания_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Женя\Desktop\для дисера\знания_новая.jpg"/>
                    <pic:cNvPicPr>
                      <a:picLocks noChangeAspect="1" noChangeArrowheads="1"/>
                    </pic:cNvPicPr>
                  </pic:nvPicPr>
                  <pic:blipFill>
                    <a:blip r:embed="rId19"/>
                    <a:srcRect/>
                    <a:stretch>
                      <a:fillRect/>
                    </a:stretch>
                  </pic:blipFill>
                  <pic:spPr bwMode="auto">
                    <a:xfrm>
                      <a:off x="0" y="0"/>
                      <a:ext cx="6248400" cy="3390900"/>
                    </a:xfrm>
                    <a:prstGeom prst="rect">
                      <a:avLst/>
                    </a:prstGeom>
                    <a:noFill/>
                    <a:ln w="9525">
                      <a:noFill/>
                      <a:miter lim="800000"/>
                      <a:headEnd/>
                      <a:tailEnd/>
                    </a:ln>
                  </pic:spPr>
                </pic:pic>
              </a:graphicData>
            </a:graphic>
          </wp:inline>
        </w:drawing>
      </w:r>
    </w:p>
    <w:p w:rsidR="00431BEE" w:rsidRPr="00684F56" w:rsidRDefault="00431BEE" w:rsidP="00F54AB2">
      <w:pPr>
        <w:jc w:val="center"/>
        <w:rPr>
          <w:rFonts w:ascii="Times New Roman" w:hAnsi="Times New Roman"/>
          <w:sz w:val="20"/>
          <w:szCs w:val="20"/>
        </w:rPr>
      </w:pPr>
      <w:r w:rsidRPr="00684F56">
        <w:rPr>
          <w:rFonts w:ascii="Times New Roman" w:hAnsi="Times New Roman"/>
          <w:sz w:val="20"/>
          <w:szCs w:val="20"/>
        </w:rPr>
        <w:t xml:space="preserve">Рис. </w:t>
      </w:r>
      <w:r w:rsidR="00F54AB2">
        <w:rPr>
          <w:rFonts w:ascii="Times New Roman" w:hAnsi="Times New Roman"/>
          <w:sz w:val="20"/>
          <w:szCs w:val="20"/>
        </w:rPr>
        <w:t>10</w:t>
      </w:r>
      <w:r w:rsidRPr="00684F56">
        <w:rPr>
          <w:rFonts w:ascii="Times New Roman" w:hAnsi="Times New Roman"/>
          <w:sz w:val="20"/>
          <w:szCs w:val="20"/>
        </w:rPr>
        <w:t>. Сеть знаний организации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Данный граф отражает сеть знаний всей организации в целом. Знания </w:t>
      </w:r>
      <w:proofErr w:type="gramStart"/>
      <w:r w:rsidRPr="00684F56">
        <w:rPr>
          <w:rFonts w:ascii="Times New Roman" w:hAnsi="Times New Roman"/>
          <w:sz w:val="28"/>
          <w:szCs w:val="28"/>
        </w:rPr>
        <w:t>–к</w:t>
      </w:r>
      <w:proofErr w:type="gramEnd"/>
      <w:r w:rsidRPr="00684F56">
        <w:rPr>
          <w:rFonts w:ascii="Times New Roman" w:hAnsi="Times New Roman"/>
          <w:sz w:val="28"/>
          <w:szCs w:val="28"/>
        </w:rPr>
        <w:t>вадраты на графе, отделы –круги. Отдел бухгалтерии находится вне сети, так как он отказался принимать участие в анкетировании. Для удобства мы выделили каждый отдел и его сеть знаний разными цветами.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ходе интервью с руководителями мы спрашивали о знаниях, которые есть в организации, и их классификации. Мы выделили следующие группы знаний, представленных на графе:</w:t>
      </w:r>
    </w:p>
    <w:p w:rsidR="00431BEE" w:rsidRPr="00701B77" w:rsidRDefault="00431BEE" w:rsidP="009F70AA">
      <w:pPr>
        <w:pStyle w:val="ab"/>
        <w:numPr>
          <w:ilvl w:val="0"/>
          <w:numId w:val="28"/>
        </w:numPr>
        <w:spacing w:after="0" w:line="360" w:lineRule="auto"/>
        <w:ind w:left="0" w:firstLine="567"/>
        <w:jc w:val="both"/>
        <w:rPr>
          <w:rFonts w:ascii="Times New Roman" w:hAnsi="Times New Roman"/>
          <w:sz w:val="28"/>
          <w:szCs w:val="28"/>
        </w:rPr>
      </w:pPr>
      <w:r w:rsidRPr="00701B77">
        <w:rPr>
          <w:rFonts w:ascii="Times New Roman" w:hAnsi="Times New Roman"/>
          <w:sz w:val="28"/>
          <w:szCs w:val="28"/>
        </w:rPr>
        <w:lastRenderedPageBreak/>
        <w:t>АО – административно-организационные знания. К ним относятся знания структуры организации, деятельности её подразделений, знания правил и норм поведения в организации, документации и т.д.;</w:t>
      </w:r>
    </w:p>
    <w:p w:rsidR="00431BEE" w:rsidRPr="00701B77" w:rsidRDefault="00431BEE" w:rsidP="009F70AA">
      <w:pPr>
        <w:pStyle w:val="ab"/>
        <w:numPr>
          <w:ilvl w:val="0"/>
          <w:numId w:val="28"/>
        </w:numPr>
        <w:spacing w:after="0" w:line="360" w:lineRule="auto"/>
        <w:ind w:left="0" w:firstLine="567"/>
        <w:jc w:val="both"/>
        <w:rPr>
          <w:rFonts w:ascii="Times New Roman" w:hAnsi="Times New Roman"/>
          <w:sz w:val="28"/>
          <w:szCs w:val="28"/>
        </w:rPr>
      </w:pPr>
      <w:r w:rsidRPr="00701B77">
        <w:rPr>
          <w:rFonts w:ascii="Times New Roman" w:hAnsi="Times New Roman"/>
          <w:sz w:val="28"/>
          <w:szCs w:val="28"/>
          <w:lang w:val="en-US"/>
        </w:rPr>
        <w:t>PR</w:t>
      </w:r>
      <w:r w:rsidRPr="00701B77">
        <w:rPr>
          <w:rFonts w:ascii="Times New Roman" w:hAnsi="Times New Roman"/>
          <w:sz w:val="28"/>
          <w:szCs w:val="28"/>
        </w:rPr>
        <w:t xml:space="preserve"> – общепрофессиональные знания. Здесь представлены знания, полученные человеком в процессе образования и работы в этой и в других организациях. Это общие знания, необходимые для конкретной позиции вне зависимости от специфики её деятельности – знания маркетинга, экономики, финансового учёта, правил работы с клиентами и т.д.;</w:t>
      </w:r>
    </w:p>
    <w:p w:rsidR="00431BEE" w:rsidRPr="00701B77" w:rsidRDefault="00431BEE" w:rsidP="009F70AA">
      <w:pPr>
        <w:pStyle w:val="ab"/>
        <w:numPr>
          <w:ilvl w:val="0"/>
          <w:numId w:val="28"/>
        </w:numPr>
        <w:spacing w:after="0" w:line="360" w:lineRule="auto"/>
        <w:ind w:left="0" w:firstLine="567"/>
        <w:jc w:val="both"/>
        <w:rPr>
          <w:rFonts w:ascii="Times New Roman" w:hAnsi="Times New Roman"/>
          <w:sz w:val="28"/>
          <w:szCs w:val="28"/>
        </w:rPr>
      </w:pPr>
      <w:r w:rsidRPr="00701B77">
        <w:rPr>
          <w:rFonts w:ascii="Times New Roman" w:hAnsi="Times New Roman"/>
          <w:sz w:val="28"/>
          <w:szCs w:val="28"/>
          <w:lang w:val="en-US"/>
        </w:rPr>
        <w:t>SP</w:t>
      </w:r>
      <w:r w:rsidRPr="00701B77">
        <w:rPr>
          <w:rFonts w:ascii="Times New Roman" w:hAnsi="Times New Roman"/>
          <w:sz w:val="28"/>
          <w:szCs w:val="28"/>
        </w:rPr>
        <w:t xml:space="preserve"> – специализированные знания. сюда мы отнесли знания, связанные именно со спецификой деятельности данной организации. Они связаны с пониманием работы телефонной сети, знание текущих проектов, заказчиков, сценариев и т.д.;</w:t>
      </w:r>
    </w:p>
    <w:p w:rsidR="00431BEE" w:rsidRPr="00701B77" w:rsidRDefault="00431BEE" w:rsidP="009F70AA">
      <w:pPr>
        <w:pStyle w:val="ab"/>
        <w:numPr>
          <w:ilvl w:val="0"/>
          <w:numId w:val="28"/>
        </w:numPr>
        <w:spacing w:after="0" w:line="360" w:lineRule="auto"/>
        <w:ind w:left="0" w:firstLine="567"/>
        <w:jc w:val="both"/>
        <w:rPr>
          <w:rFonts w:ascii="Times New Roman" w:hAnsi="Times New Roman"/>
          <w:sz w:val="28"/>
          <w:szCs w:val="28"/>
        </w:rPr>
      </w:pPr>
      <w:r w:rsidRPr="00701B77">
        <w:rPr>
          <w:rFonts w:ascii="Times New Roman" w:hAnsi="Times New Roman"/>
          <w:sz w:val="28"/>
          <w:szCs w:val="28"/>
          <w:lang w:val="en-US"/>
        </w:rPr>
        <w:t>IN</w:t>
      </w:r>
      <w:r w:rsidRPr="00701B77">
        <w:rPr>
          <w:rFonts w:ascii="Times New Roman" w:hAnsi="Times New Roman"/>
          <w:sz w:val="28"/>
          <w:szCs w:val="28"/>
        </w:rPr>
        <w:t xml:space="preserve"> – инструментальные знания. В современных организациях многое зависит от работы с компьютером и с различным программным обеспечением. Так что сюда мы отнесли знания программ, в том числе, созданных самой организацией.</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Наиболее востребованными в данной организации являются административно-организационные знания. Представителям любого отдела важно понимать, как происходят бизнес-процессы в организации в целом. Остальные знания имеют примерно равное среднее распространение. Это связано с тем, что в каждой из этих групп есть знания, которыми обладают практически все (например, знание ПК), и другие знания, связанные со спецификой отделов.</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Данная сеть очень полезна при сравнении с сетью плотности взаимодействия отделов. Если организации понадобится такая ситуация, чтобы представители какого-то отдела получили знания от других сотрудников, то можно найти наиболее короткий путь их распространения. Так же можно найти слабые места в распространении тех или иных знаний. Эта сеть так же полезна при создании рабочих команд для выполнения конкретной задачи - мы можем выбрать сотрудников с необходимыми знаниями.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Для более подробной демонстрации возможности сетевого подхода мы решили более плотно изучить один из отделов данной организации – отдел проектов. В общей сети знаний по организации он выглядит следующим образом:</w:t>
      </w:r>
    </w:p>
    <w:p w:rsidR="00431BEE" w:rsidRPr="00684F56" w:rsidRDefault="003E580B" w:rsidP="00F54AB2">
      <w:pPr>
        <w:jc w:val="center"/>
        <w:rPr>
          <w:rFonts w:ascii="Times New Roman" w:hAnsi="Times New Roman"/>
          <w:sz w:val="24"/>
          <w:szCs w:val="24"/>
        </w:rPr>
      </w:pPr>
      <w:r w:rsidRPr="00684F56">
        <w:rPr>
          <w:rFonts w:ascii="Times New Roman" w:hAnsi="Times New Roman"/>
          <w:noProof/>
          <w:sz w:val="24"/>
          <w:szCs w:val="24"/>
          <w:lang w:eastAsia="ru-RU"/>
        </w:rPr>
        <w:drawing>
          <wp:inline distT="0" distB="0" distL="0" distR="0" wp14:anchorId="3C774A29" wp14:editId="4764CE27">
            <wp:extent cx="5934075" cy="3248025"/>
            <wp:effectExtent l="19050" t="0" r="9525" b="0"/>
            <wp:docPr id="1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0"/>
                    <a:srcRect/>
                    <a:stretch>
                      <a:fillRect/>
                    </a:stretch>
                  </pic:blipFill>
                  <pic:spPr bwMode="auto">
                    <a:xfrm>
                      <a:off x="0" y="0"/>
                      <a:ext cx="5934075" cy="3248025"/>
                    </a:xfrm>
                    <a:prstGeom prst="rect">
                      <a:avLst/>
                    </a:prstGeom>
                    <a:noFill/>
                    <a:ln w="9525">
                      <a:noFill/>
                      <a:miter lim="800000"/>
                      <a:headEnd/>
                      <a:tailEnd/>
                    </a:ln>
                  </pic:spPr>
                </pic:pic>
              </a:graphicData>
            </a:graphic>
          </wp:inline>
        </w:drawing>
      </w:r>
    </w:p>
    <w:p w:rsidR="00431BEE" w:rsidRPr="00684F56" w:rsidRDefault="00431BEE" w:rsidP="00F54AB2">
      <w:pPr>
        <w:jc w:val="center"/>
        <w:rPr>
          <w:rFonts w:ascii="Times New Roman" w:hAnsi="Times New Roman"/>
          <w:sz w:val="20"/>
          <w:szCs w:val="20"/>
        </w:rPr>
      </w:pPr>
      <w:r w:rsidRPr="00684F56">
        <w:rPr>
          <w:rFonts w:ascii="Times New Roman" w:hAnsi="Times New Roman"/>
          <w:sz w:val="20"/>
          <w:szCs w:val="20"/>
        </w:rPr>
        <w:t>Рис. 1</w:t>
      </w:r>
      <w:r w:rsidR="00F54AB2">
        <w:rPr>
          <w:rFonts w:ascii="Times New Roman" w:hAnsi="Times New Roman"/>
          <w:sz w:val="20"/>
          <w:szCs w:val="20"/>
        </w:rPr>
        <w:t>1</w:t>
      </w:r>
      <w:r w:rsidRPr="00684F56">
        <w:rPr>
          <w:rFonts w:ascii="Times New Roman" w:hAnsi="Times New Roman"/>
          <w:sz w:val="20"/>
          <w:szCs w:val="20"/>
        </w:rPr>
        <w:t>. Знания отдела проектов</w:t>
      </w:r>
    </w:p>
    <w:p w:rsidR="00431BEE" w:rsidRPr="00684F56" w:rsidRDefault="00431BEE" w:rsidP="009F70AA">
      <w:pPr>
        <w:spacing w:after="0" w:line="360" w:lineRule="auto"/>
        <w:ind w:firstLine="567"/>
        <w:jc w:val="both"/>
        <w:rPr>
          <w:rFonts w:ascii="Times New Roman" w:hAnsi="Times New Roman"/>
          <w:sz w:val="28"/>
          <w:szCs w:val="24"/>
        </w:rPr>
      </w:pPr>
      <w:r w:rsidRPr="00684F56">
        <w:rPr>
          <w:rFonts w:ascii="Times New Roman" w:hAnsi="Times New Roman"/>
          <w:sz w:val="28"/>
          <w:szCs w:val="24"/>
        </w:rPr>
        <w:t>Как мы видим, представители данного отдела используют в работе практически все основные знания в организации. Более подробно востребованность групп знаний мы рассмотрим на графе знаний по каждому отдельному сотруднику.</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Среди сотрудников этого подразделения мы решили провести ещё одно исследование – социометрию. Этот метод является очень популярным при использовании сетевого подхода в качестве методологии, так как он позволяет выявить сети формальных и неформальных отношений между людьми в той или иной социальной группе.</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рамках социометрического исследования мы обозначили следующие гипотезы:</w:t>
      </w:r>
    </w:p>
    <w:p w:rsidR="00431BEE" w:rsidRPr="00701B77" w:rsidRDefault="00431BEE" w:rsidP="009F70AA">
      <w:pPr>
        <w:pStyle w:val="ab"/>
        <w:numPr>
          <w:ilvl w:val="0"/>
          <w:numId w:val="28"/>
        </w:numPr>
        <w:spacing w:after="0" w:line="360" w:lineRule="auto"/>
        <w:ind w:left="0" w:firstLine="567"/>
        <w:jc w:val="both"/>
        <w:rPr>
          <w:rFonts w:ascii="Times New Roman" w:hAnsi="Times New Roman"/>
          <w:sz w:val="28"/>
          <w:szCs w:val="28"/>
        </w:rPr>
      </w:pPr>
      <w:r w:rsidRPr="00701B77">
        <w:rPr>
          <w:rFonts w:ascii="Times New Roman" w:hAnsi="Times New Roman"/>
          <w:sz w:val="28"/>
          <w:szCs w:val="28"/>
        </w:rPr>
        <w:t>Формирование диад и триад профессиональных и личных отношений основано на организационной структуре отдела;</w:t>
      </w:r>
    </w:p>
    <w:p w:rsidR="00431BEE" w:rsidRPr="00701B77" w:rsidRDefault="00431BEE" w:rsidP="009F70AA">
      <w:pPr>
        <w:pStyle w:val="ab"/>
        <w:numPr>
          <w:ilvl w:val="0"/>
          <w:numId w:val="28"/>
        </w:numPr>
        <w:spacing w:after="0" w:line="360" w:lineRule="auto"/>
        <w:ind w:left="0" w:firstLine="567"/>
        <w:jc w:val="both"/>
        <w:rPr>
          <w:rFonts w:ascii="Times New Roman" w:hAnsi="Times New Roman"/>
          <w:sz w:val="28"/>
          <w:szCs w:val="28"/>
        </w:rPr>
      </w:pPr>
      <w:r w:rsidRPr="00701B77">
        <w:rPr>
          <w:rFonts w:ascii="Times New Roman" w:hAnsi="Times New Roman"/>
          <w:sz w:val="28"/>
          <w:szCs w:val="28"/>
        </w:rPr>
        <w:t>Членов группы с наименьшим уровнем профессионального доверия не будут включать в диады и триады профессиональных отношений;</w:t>
      </w:r>
    </w:p>
    <w:p w:rsidR="00431BEE" w:rsidRPr="00701B77" w:rsidRDefault="00431BEE" w:rsidP="009F70AA">
      <w:pPr>
        <w:pStyle w:val="ab"/>
        <w:numPr>
          <w:ilvl w:val="0"/>
          <w:numId w:val="28"/>
        </w:numPr>
        <w:spacing w:after="0" w:line="360" w:lineRule="auto"/>
        <w:ind w:left="0" w:firstLine="567"/>
        <w:jc w:val="both"/>
        <w:rPr>
          <w:rFonts w:ascii="Times New Roman" w:hAnsi="Times New Roman"/>
          <w:sz w:val="28"/>
          <w:szCs w:val="28"/>
        </w:rPr>
      </w:pPr>
      <w:r w:rsidRPr="00701B77">
        <w:rPr>
          <w:rFonts w:ascii="Times New Roman" w:hAnsi="Times New Roman"/>
          <w:sz w:val="28"/>
          <w:szCs w:val="28"/>
        </w:rPr>
        <w:lastRenderedPageBreak/>
        <w:t>Группы с развитыми неформальными отношениями практически совпадают с диадами и триадами профессиональных отношений;</w:t>
      </w:r>
    </w:p>
    <w:p w:rsidR="00431BEE" w:rsidRPr="00701B77" w:rsidRDefault="00431BEE" w:rsidP="009F70AA">
      <w:pPr>
        <w:pStyle w:val="ab"/>
        <w:numPr>
          <w:ilvl w:val="0"/>
          <w:numId w:val="28"/>
        </w:numPr>
        <w:spacing w:after="0" w:line="360" w:lineRule="auto"/>
        <w:ind w:left="0" w:firstLine="567"/>
        <w:jc w:val="both"/>
        <w:rPr>
          <w:rFonts w:ascii="Times New Roman" w:hAnsi="Times New Roman"/>
          <w:sz w:val="28"/>
          <w:szCs w:val="28"/>
        </w:rPr>
      </w:pPr>
      <w:r w:rsidRPr="00701B77">
        <w:rPr>
          <w:rFonts w:ascii="Times New Roman" w:hAnsi="Times New Roman"/>
          <w:sz w:val="28"/>
          <w:szCs w:val="28"/>
        </w:rPr>
        <w:t>Средний уровень доверия в решении рабочих вопросов по группе ниже, чем уровень личного доверия.</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первом вопросе анкетирования (см. Приложение 4) мы определяли опытного лидера данной группы. Сам отдел представляет следующую структуру: руководитель отдела, два старших менеджера и менеджеры проектов, которые разделены на две группы, управляемые ведущими менеджерами. Так же в отделе есть два ассистента, не прикрепленных к какой-то группе и находящихся в прямом подчинении у руководителя.</w:t>
      </w:r>
    </w:p>
    <w:p w:rsidR="00431BEE" w:rsidRPr="00684F56" w:rsidRDefault="003E580B" w:rsidP="00F54AB2">
      <w:pPr>
        <w:spacing w:after="0" w:line="360" w:lineRule="auto"/>
        <w:ind w:firstLine="567"/>
        <w:jc w:val="center"/>
        <w:rPr>
          <w:rFonts w:ascii="Times New Roman" w:hAnsi="Times New Roman"/>
          <w:sz w:val="28"/>
          <w:szCs w:val="28"/>
        </w:rPr>
      </w:pPr>
      <w:r w:rsidRPr="00684F56">
        <w:rPr>
          <w:rFonts w:ascii="Times New Roman" w:hAnsi="Times New Roman"/>
          <w:noProof/>
          <w:sz w:val="28"/>
          <w:szCs w:val="28"/>
          <w:lang w:eastAsia="ru-RU"/>
        </w:rPr>
        <w:drawing>
          <wp:inline distT="0" distB="0" distL="0" distR="0" wp14:anchorId="01457E0C" wp14:editId="62013799">
            <wp:extent cx="4781550" cy="2600325"/>
            <wp:effectExtent l="19050" t="0" r="0" b="0"/>
            <wp:docPr id="20" name="Рисунок 30" descr="C:\Users\Женя\Desktop\для дисера\отн_ли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Женя\Desktop\для дисера\отн_лидер.jpg"/>
                    <pic:cNvPicPr>
                      <a:picLocks noChangeAspect="1" noChangeArrowheads="1"/>
                    </pic:cNvPicPr>
                  </pic:nvPicPr>
                  <pic:blipFill>
                    <a:blip r:embed="rId21"/>
                    <a:srcRect/>
                    <a:stretch>
                      <a:fillRect/>
                    </a:stretch>
                  </pic:blipFill>
                  <pic:spPr bwMode="auto">
                    <a:xfrm>
                      <a:off x="0" y="0"/>
                      <a:ext cx="4781550" cy="2600325"/>
                    </a:xfrm>
                    <a:prstGeom prst="rect">
                      <a:avLst/>
                    </a:prstGeom>
                    <a:noFill/>
                    <a:ln w="9525">
                      <a:noFill/>
                      <a:miter lim="800000"/>
                      <a:headEnd/>
                      <a:tailEnd/>
                    </a:ln>
                  </pic:spPr>
                </pic:pic>
              </a:graphicData>
            </a:graphic>
          </wp:inline>
        </w:drawing>
      </w:r>
    </w:p>
    <w:p w:rsidR="00431BEE" w:rsidRPr="00684F56" w:rsidRDefault="00431BEE" w:rsidP="00F54AB2">
      <w:pPr>
        <w:spacing w:line="360" w:lineRule="auto"/>
        <w:ind w:firstLine="567"/>
        <w:jc w:val="center"/>
        <w:rPr>
          <w:rFonts w:ascii="Times New Roman" w:hAnsi="Times New Roman"/>
          <w:sz w:val="20"/>
          <w:szCs w:val="20"/>
        </w:rPr>
      </w:pPr>
      <w:r w:rsidRPr="00684F56">
        <w:rPr>
          <w:rFonts w:ascii="Times New Roman" w:hAnsi="Times New Roman"/>
          <w:sz w:val="20"/>
          <w:szCs w:val="20"/>
        </w:rPr>
        <w:t>Рис. 1</w:t>
      </w:r>
      <w:r w:rsidR="00F54AB2">
        <w:rPr>
          <w:rFonts w:ascii="Times New Roman" w:hAnsi="Times New Roman"/>
          <w:sz w:val="20"/>
          <w:szCs w:val="20"/>
        </w:rPr>
        <w:t>2</w:t>
      </w:r>
      <w:r w:rsidRPr="00684F56">
        <w:rPr>
          <w:rFonts w:ascii="Times New Roman" w:hAnsi="Times New Roman"/>
          <w:sz w:val="20"/>
          <w:szCs w:val="20"/>
        </w:rPr>
        <w:t>. Выбор опытного лидера отдела</w:t>
      </w:r>
    </w:p>
    <w:p w:rsidR="00431BEE" w:rsidRPr="00684F56" w:rsidRDefault="00431BEE" w:rsidP="00F54AB2">
      <w:pPr>
        <w:spacing w:line="360" w:lineRule="auto"/>
        <w:ind w:firstLine="567"/>
        <w:jc w:val="both"/>
        <w:rPr>
          <w:rFonts w:ascii="Times New Roman" w:hAnsi="Times New Roman"/>
          <w:sz w:val="28"/>
          <w:szCs w:val="28"/>
        </w:rPr>
      </w:pPr>
      <w:r w:rsidRPr="00684F56">
        <w:rPr>
          <w:rFonts w:ascii="Times New Roman" w:hAnsi="Times New Roman"/>
          <w:sz w:val="28"/>
          <w:szCs w:val="28"/>
        </w:rPr>
        <w:t>Если сравнивать данную структуру с выбором опытного наставника, то мы увидим, что ассистенты (зеленый цвет) выбрали одного из двух ведущих менеджеров, а менеджеры проекта выбрали ведущего менеджера, у которого находятся в прямом подчинении. На схеме менеджеры (синий цвет) разбиты на группы в соответствии со структурой отдела. Ведущие менеджеры (розовый цвет) находятся на верхнем уровне своей группы. Примечательно, что в качестве своего опытного лидера они выбрали либо друг друга, либо руководителя отдел (красный цвет). Таким образом, выбор опытного лидера определяется организационной структурой отдела.</w:t>
      </w:r>
    </w:p>
    <w:p w:rsidR="00431BEE" w:rsidRPr="00684F56" w:rsidRDefault="00431BEE" w:rsidP="00F54AB2">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 xml:space="preserve">Далее мы изучали сеть профессиональных отношений. Респондентам надо было выбрать себе двух помощников для решения рабочей задачи. Мы видим, что и здесь выбор во многом определен структурой отдела. Менеджеры были склонны выбрать либо других менеджеров из своего отдела, либо ассистентов, которые не прикреплены к одной из рабочих групп. Это говорит о том, что между членами одной группы есть согласие в решении рабочих задач, и они доверяют друг другу. </w:t>
      </w:r>
    </w:p>
    <w:p w:rsidR="00431BEE" w:rsidRPr="00684F56" w:rsidRDefault="003E580B" w:rsidP="00F54AB2">
      <w:pPr>
        <w:spacing w:after="0" w:line="360" w:lineRule="auto"/>
        <w:ind w:firstLine="567"/>
        <w:jc w:val="center"/>
        <w:rPr>
          <w:rFonts w:ascii="Times New Roman" w:hAnsi="Times New Roman"/>
          <w:sz w:val="28"/>
          <w:szCs w:val="28"/>
        </w:rPr>
      </w:pPr>
      <w:r w:rsidRPr="00684F56">
        <w:rPr>
          <w:rFonts w:ascii="Times New Roman" w:hAnsi="Times New Roman"/>
          <w:noProof/>
          <w:sz w:val="28"/>
          <w:szCs w:val="28"/>
          <w:lang w:eastAsia="ru-RU"/>
        </w:rPr>
        <w:drawing>
          <wp:inline distT="0" distB="0" distL="0" distR="0" wp14:anchorId="63BECCFC" wp14:editId="29CAD423">
            <wp:extent cx="4924425" cy="2686050"/>
            <wp:effectExtent l="19050" t="0" r="9525" b="0"/>
            <wp:docPr id="21" name="Рисунок 31" descr="C:\Users\Женя\Desktop\для дисера\отн_р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Женя\Desktop\для дисера\отн_раб.jpg"/>
                    <pic:cNvPicPr>
                      <a:picLocks noChangeAspect="1" noChangeArrowheads="1"/>
                    </pic:cNvPicPr>
                  </pic:nvPicPr>
                  <pic:blipFill>
                    <a:blip r:embed="rId22"/>
                    <a:srcRect/>
                    <a:stretch>
                      <a:fillRect/>
                    </a:stretch>
                  </pic:blipFill>
                  <pic:spPr bwMode="auto">
                    <a:xfrm>
                      <a:off x="0" y="0"/>
                      <a:ext cx="4924425" cy="2686050"/>
                    </a:xfrm>
                    <a:prstGeom prst="rect">
                      <a:avLst/>
                    </a:prstGeom>
                    <a:noFill/>
                    <a:ln w="9525">
                      <a:noFill/>
                      <a:miter lim="800000"/>
                      <a:headEnd/>
                      <a:tailEnd/>
                    </a:ln>
                  </pic:spPr>
                </pic:pic>
              </a:graphicData>
            </a:graphic>
          </wp:inline>
        </w:drawing>
      </w:r>
    </w:p>
    <w:p w:rsidR="00431BEE" w:rsidRPr="00684F56" w:rsidRDefault="00431BEE" w:rsidP="00F54AB2">
      <w:pPr>
        <w:spacing w:line="360" w:lineRule="auto"/>
        <w:ind w:firstLine="567"/>
        <w:jc w:val="center"/>
        <w:rPr>
          <w:rFonts w:ascii="Times New Roman" w:hAnsi="Times New Roman"/>
          <w:sz w:val="20"/>
          <w:szCs w:val="20"/>
        </w:rPr>
      </w:pPr>
      <w:r w:rsidRPr="00684F56">
        <w:rPr>
          <w:rFonts w:ascii="Times New Roman" w:hAnsi="Times New Roman"/>
          <w:sz w:val="20"/>
          <w:szCs w:val="20"/>
        </w:rPr>
        <w:t>Рис. 1</w:t>
      </w:r>
      <w:r w:rsidR="00F54AB2">
        <w:rPr>
          <w:rFonts w:ascii="Times New Roman" w:hAnsi="Times New Roman"/>
          <w:sz w:val="20"/>
          <w:szCs w:val="20"/>
        </w:rPr>
        <w:t>3</w:t>
      </w:r>
      <w:r w:rsidRPr="00684F56">
        <w:rPr>
          <w:rFonts w:ascii="Times New Roman" w:hAnsi="Times New Roman"/>
          <w:sz w:val="20"/>
          <w:szCs w:val="20"/>
        </w:rPr>
        <w:t>. Сеть профессиональных отношений</w:t>
      </w:r>
    </w:p>
    <w:p w:rsidR="00431BEE" w:rsidRPr="00684F56" w:rsidRDefault="00431BEE" w:rsidP="00F54AB2">
      <w:pPr>
        <w:spacing w:after="0" w:line="360" w:lineRule="auto"/>
        <w:ind w:firstLine="567"/>
        <w:jc w:val="both"/>
        <w:rPr>
          <w:rFonts w:ascii="Times New Roman" w:hAnsi="Times New Roman"/>
          <w:sz w:val="28"/>
          <w:szCs w:val="28"/>
        </w:rPr>
      </w:pPr>
      <w:r w:rsidRPr="00684F56">
        <w:rPr>
          <w:rFonts w:ascii="Times New Roman" w:hAnsi="Times New Roman"/>
          <w:sz w:val="28"/>
          <w:szCs w:val="28"/>
        </w:rPr>
        <w:t>Тем не менее, есть один менеджер, которого никто не выбрал себе в помощники - номер 7. В дальнейшем, при рассмотрении уровня доверия мы обратим на него более пристальное внимание. Ассистентов так же выбирали неравномерно. Ассистента номер 2 выбрали 8 раз, а номер 6 только 4. Мы так сравним уровень доверия к ним в будущем.</w:t>
      </w:r>
    </w:p>
    <w:p w:rsidR="00431BEE" w:rsidRPr="00684F56" w:rsidRDefault="00431BEE" w:rsidP="00F54AB2">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Ориентируясь на граф отношений, можно выделить следующие подгруппы по профессиональным отношениям: 1, 3 и 4; 8, 9 и 12; 2 и 6. </w:t>
      </w:r>
      <w:proofErr w:type="gramStart"/>
      <w:r w:rsidRPr="00684F56">
        <w:rPr>
          <w:rFonts w:ascii="Times New Roman" w:hAnsi="Times New Roman"/>
          <w:sz w:val="28"/>
          <w:szCs w:val="28"/>
        </w:rPr>
        <w:t>Последняя</w:t>
      </w:r>
      <w:proofErr w:type="gramEnd"/>
      <w:r w:rsidRPr="00684F56">
        <w:rPr>
          <w:rFonts w:ascii="Times New Roman" w:hAnsi="Times New Roman"/>
          <w:sz w:val="28"/>
          <w:szCs w:val="28"/>
        </w:rPr>
        <w:t xml:space="preserve"> диадами между ассистентами связана с общностью их профессиональной должности. Так же можно сказать, что ассистенты одного возраста и с одинаковым стажем работы, так что наверняка у них так же будут развиты и неформальные отношения.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Насчет двух других триад можно сказать следующее. Она представляют разные отделы, причем в обоих случаях один из менеджеров оказался не </w:t>
      </w:r>
      <w:r w:rsidRPr="00684F56">
        <w:rPr>
          <w:rFonts w:ascii="Times New Roman" w:hAnsi="Times New Roman"/>
          <w:sz w:val="28"/>
          <w:szCs w:val="28"/>
        </w:rPr>
        <w:lastRenderedPageBreak/>
        <w:t xml:space="preserve">включенным в триады своей рабочей группы. Так же интересно, что в одной из триад есть ведущий менеджер своей подгруппы, а в другой нет. Важно отметить, что на всем графе мы видим только две двусторонние связи - между ассистентами и между ассистентом и одним из менеджеров (2 и 4). Такие триады являются менее стабильными и отражают не слишком прочные взаимоотношения.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Далее мы спросили респондентов о том, с кем бы из своих коллег они хотели провести выходные в зоне отдыха, то есть спрашивали о наиболее сильных неформальных связях. Здесь мы видим некоторые расхождения с организационной структурой подразделения. </w:t>
      </w:r>
    </w:p>
    <w:p w:rsidR="00431BEE" w:rsidRPr="00684F56" w:rsidRDefault="003E580B" w:rsidP="00F54AB2">
      <w:pPr>
        <w:spacing w:after="0" w:line="360" w:lineRule="auto"/>
        <w:ind w:firstLine="567"/>
        <w:jc w:val="center"/>
        <w:rPr>
          <w:rFonts w:ascii="Times New Roman" w:hAnsi="Times New Roman"/>
          <w:sz w:val="28"/>
          <w:szCs w:val="28"/>
        </w:rPr>
      </w:pPr>
      <w:r w:rsidRPr="00684F56">
        <w:rPr>
          <w:rFonts w:ascii="Times New Roman" w:hAnsi="Times New Roman"/>
          <w:noProof/>
          <w:sz w:val="28"/>
          <w:szCs w:val="28"/>
          <w:lang w:eastAsia="ru-RU"/>
        </w:rPr>
        <w:drawing>
          <wp:inline distT="0" distB="0" distL="0" distR="0" wp14:anchorId="65390E77" wp14:editId="58ECDD92">
            <wp:extent cx="4171950" cy="2286000"/>
            <wp:effectExtent l="19050" t="0" r="0" b="0"/>
            <wp:docPr id="22" name="Рисунок 5120" descr="C:\Users\Женя\Desktop\для дисера\отн_лич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0" descr="C:\Users\Женя\Desktop\для дисера\отн_личн.jpg"/>
                    <pic:cNvPicPr>
                      <a:picLocks noChangeAspect="1" noChangeArrowheads="1"/>
                    </pic:cNvPicPr>
                  </pic:nvPicPr>
                  <pic:blipFill>
                    <a:blip r:embed="rId23"/>
                    <a:srcRect/>
                    <a:stretch>
                      <a:fillRect/>
                    </a:stretch>
                  </pic:blipFill>
                  <pic:spPr bwMode="auto">
                    <a:xfrm>
                      <a:off x="0" y="0"/>
                      <a:ext cx="4171950" cy="2286000"/>
                    </a:xfrm>
                    <a:prstGeom prst="rect">
                      <a:avLst/>
                    </a:prstGeom>
                    <a:noFill/>
                    <a:ln w="9525">
                      <a:noFill/>
                      <a:miter lim="800000"/>
                      <a:headEnd/>
                      <a:tailEnd/>
                    </a:ln>
                  </pic:spPr>
                </pic:pic>
              </a:graphicData>
            </a:graphic>
          </wp:inline>
        </w:drawing>
      </w:r>
    </w:p>
    <w:p w:rsidR="00431BEE" w:rsidRPr="00684F56" w:rsidRDefault="00431BEE" w:rsidP="00F54AB2">
      <w:pPr>
        <w:spacing w:line="360" w:lineRule="auto"/>
        <w:ind w:firstLine="567"/>
        <w:jc w:val="center"/>
        <w:rPr>
          <w:rFonts w:ascii="Times New Roman" w:hAnsi="Times New Roman"/>
          <w:sz w:val="20"/>
          <w:szCs w:val="20"/>
        </w:rPr>
      </w:pPr>
      <w:r w:rsidRPr="00684F56">
        <w:rPr>
          <w:rFonts w:ascii="Times New Roman" w:hAnsi="Times New Roman"/>
          <w:sz w:val="20"/>
          <w:szCs w:val="20"/>
        </w:rPr>
        <w:t>Рис. 1</w:t>
      </w:r>
      <w:r w:rsidR="00F54AB2">
        <w:rPr>
          <w:rFonts w:ascii="Times New Roman" w:hAnsi="Times New Roman"/>
          <w:sz w:val="20"/>
          <w:szCs w:val="20"/>
        </w:rPr>
        <w:t>4</w:t>
      </w:r>
      <w:r w:rsidRPr="00684F56">
        <w:rPr>
          <w:rFonts w:ascii="Times New Roman" w:hAnsi="Times New Roman"/>
          <w:sz w:val="20"/>
          <w:szCs w:val="20"/>
        </w:rPr>
        <w:t>. Сеть неформальных отношений</w:t>
      </w:r>
    </w:p>
    <w:p w:rsidR="00431BEE" w:rsidRPr="00684F56" w:rsidRDefault="00431BEE" w:rsidP="00F54AB2">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Два менеджера из первой группы выбрали менеджеров из второй, причем выбор этот был односторонний. Данные выборы являются мостами между прочной (двусторонней) диадой 3-4 и триадой 8-9-10. Это говорит о наличии связей между менеджерами без участия ведущих менеджеров. Практически все менеджеры связаны между собой без участия старших менеджеров, что говорит о том, что сеть неформальных отношений довольно хорошо развита. </w:t>
      </w:r>
    </w:p>
    <w:p w:rsidR="00431BEE" w:rsidRPr="00684F56" w:rsidRDefault="00431BEE" w:rsidP="00F54AB2">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Так же важно отметить, что триады профессиональных отношений отличаются от триад неформальных отношений. Это говорит о том, что в отделе есть как исключительно рабочие отношения, основанные на доверии, так и личные отношения, основанные на общности интересов. Этот тезис хорошо виден на примере диады ассистентов (2-6). Если в выборе помощника в решении рабочей задачи ассистенты были востребованы, то в отношении проведения </w:t>
      </w:r>
      <w:r w:rsidRPr="00684F56">
        <w:rPr>
          <w:rFonts w:ascii="Times New Roman" w:hAnsi="Times New Roman"/>
          <w:sz w:val="28"/>
          <w:szCs w:val="28"/>
        </w:rPr>
        <w:lastRenderedPageBreak/>
        <w:t>досуга их никто не выбрал. Мы объясняем это разницей в положении и в возрасте. С одной стороны, ассистенты являются неким обособленным элементом в общей сети взаимоотношений. Но с другой, для успешной работы отдела важно, чтобы ассистенты находились в хороших взаимоотношениях, о чем говорит их взаимный выбор в неформальных связях.</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О хорошем уровне неформальных связей говорит так же и наличие большего количества двусторонних связей. Наличие взаимных симпатий говорит о хорошей атмосфере в коллективе, располагаете к появлению таких отношений. Согласно одной из гипотез нашего исследования, это ведет к существованию культуры доверия в вопросе распределения знаний. Из интервью с руководителями вы узнали, что в данной организации принято помогать друг другу в решении рабочих задач. Разные менеджеры работают над разными проектами, что немного умаляет принятию в некоторых организациях культуру конкуренции, где сотрудники могут ухаживать важную информацию друг от друга. Выбор ассистентов в сети профессиональных отношений отражает тот факт, что делятся знаниями сотрудники между собой независимо от занимаемой должности.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 конце анализа мы провели кластеризацию нашей совокупности, чтобы разбить её на наиболее тесные группы, учитывая как личные, так и профессиональные отношения между сотрудниками. В итоге можно выделить следующие подгруппы: ассистенты (2-6), первая группа менеджеров (1-3-4-7), вторая группа менеджеров (8-9-12). Эти группы наиболее связаны между собой. Руководитель отдела (5) оказался в центре кластеризации, показывая наибольшую связь с ассистентами, которые находятся у него в непосредственном подчинении. Менеджер номер 10 оказался дальше от своей рабочей группы (8-9-12), так как с ним были связаны личными отношениями менеджеры из другой группы (1-3-4-7), кроме того, в выборе коллег для решения рабочей задачи он выбрал ассистентов. </w:t>
      </w:r>
    </w:p>
    <w:p w:rsidR="00431BEE" w:rsidRPr="00684F56" w:rsidRDefault="003E580B" w:rsidP="00F54AB2">
      <w:pPr>
        <w:jc w:val="center"/>
        <w:rPr>
          <w:rFonts w:ascii="Times New Roman" w:hAnsi="Times New Roman"/>
          <w:sz w:val="28"/>
          <w:szCs w:val="28"/>
        </w:rPr>
      </w:pPr>
      <w:r w:rsidRPr="00684F56">
        <w:rPr>
          <w:rFonts w:ascii="Times New Roman" w:hAnsi="Times New Roman"/>
          <w:noProof/>
          <w:sz w:val="24"/>
          <w:szCs w:val="24"/>
          <w:lang w:eastAsia="ru-RU"/>
        </w:rPr>
        <w:lastRenderedPageBreak/>
        <w:drawing>
          <wp:inline distT="0" distB="0" distL="0" distR="0" wp14:anchorId="11FD0AED" wp14:editId="3398D441">
            <wp:extent cx="5876925" cy="3476625"/>
            <wp:effectExtent l="19050" t="0" r="9525"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a:srcRect/>
                    <a:stretch>
                      <a:fillRect/>
                    </a:stretch>
                  </pic:blipFill>
                  <pic:spPr bwMode="auto">
                    <a:xfrm>
                      <a:off x="0" y="0"/>
                      <a:ext cx="5876925" cy="3476625"/>
                    </a:xfrm>
                    <a:prstGeom prst="rect">
                      <a:avLst/>
                    </a:prstGeom>
                    <a:noFill/>
                    <a:ln w="9525">
                      <a:noFill/>
                      <a:miter lim="800000"/>
                      <a:headEnd/>
                      <a:tailEnd/>
                    </a:ln>
                  </pic:spPr>
                </pic:pic>
              </a:graphicData>
            </a:graphic>
          </wp:inline>
        </w:drawing>
      </w:r>
    </w:p>
    <w:p w:rsidR="00431BEE" w:rsidRPr="00684F56" w:rsidRDefault="00431BEE" w:rsidP="00F54AB2">
      <w:pPr>
        <w:jc w:val="center"/>
        <w:rPr>
          <w:rFonts w:ascii="Times New Roman" w:hAnsi="Times New Roman"/>
          <w:sz w:val="20"/>
          <w:szCs w:val="20"/>
        </w:rPr>
      </w:pPr>
      <w:r w:rsidRPr="00684F56">
        <w:rPr>
          <w:rFonts w:ascii="Times New Roman" w:hAnsi="Times New Roman"/>
          <w:sz w:val="20"/>
          <w:szCs w:val="20"/>
        </w:rPr>
        <w:t>Рис. 1</w:t>
      </w:r>
      <w:r w:rsidR="00F54AB2">
        <w:rPr>
          <w:rFonts w:ascii="Times New Roman" w:hAnsi="Times New Roman"/>
          <w:sz w:val="20"/>
          <w:szCs w:val="20"/>
        </w:rPr>
        <w:t>5</w:t>
      </w:r>
      <w:r w:rsidRPr="00684F56">
        <w:rPr>
          <w:rFonts w:ascii="Times New Roman" w:hAnsi="Times New Roman"/>
          <w:sz w:val="20"/>
          <w:szCs w:val="20"/>
        </w:rPr>
        <w:t>. Разделение отдела проектов на кластеры</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Важно отметить местоположение ведущих менеджеров и руководителя отдела. Один из ведущих менеджеров (12) оказался в более плотной связи со своей группой (8-9-10), чем другой (11). Это связано с большой популярность данного сотрудника при выборе коллеги для совместного отдыха, то есть его неформальные связи довольно плотные не только с представителями своей группы, но и со всем отделов в целом. Мы связывает это с личными характеристиками данного человека и так же с тем, что этот сотрудник имеет наибольший стаж работы в организации среди менеджеров (6,5 лет).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Очень показательна позиция руководителя в кластеризации (5). Как мы видим, он связывает все рабочие группы на вершине графа, что говорит о том, что он хорошо справляется со своей главной задачей - координацией работы всего отдела, не отдает свои предпочтения той или иной рабочей группе. Среди менеджеров меньшую плотность связи с другими сотрудниками показывает менеджер номер 7. Как мы помним, его так же никто не выбрал в своих профессиональных связях. Мы объясняем это тем, что данный сотрудник имеет наименьший стаж работы на момент проведения исследования (3 недели) и ещё не успел встроить я в эту довольно плотную сеть взаимоотношений.</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Теперь рассмотрим сеть знаний по отдельным сотрудникам в данной организации. Как мы видим, наибольшим количеством знаний обладают сотрудники 3, 10 и 11. Сотрудники 10 и 11 имеют довольно сильные неформальные связи со своей рабочей подгруппой. Можно предположить, что это повлияло на их количество знаний. Сотрудник номер 3 так же имеет некоторые сильные связи внутри своей группы. Кроме того, все три этих сотрудника имеют большой стаж работы в данной организации.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Наименьшим количеством знаний обладают сотрудники 2, 6 и 7, то есть ассистенты и новый сотрудник. Как мы говорили ранее, стаж работы косвенно влияет на количество знаний. У нового сотрудника их не намного меньше, но некоторыми из них он ещё не пользуется так часто, как его коллеги. Ассистенты же обладают тем набором знаний, который необходим им для решения своих задач. Примечательно, что ассистент номер 6, который имеет более плотные профессиональные отношения, обладает более значительной суммой знаний, чем ассистент номер 6. Мы связываем это с тем, что менеджеры чаще обращаются за помощью к первому ассистенту, поэтому его задачи разнообразнее и он успел получить больше знаний, хотя в организации работает меньше, чем второй ассистент.</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Если говорить о самих знаниях, то наиболее востребованными являются знания инструментария. Работа отдела проектов тесно связана с работой во всех программах, имеющихся в компании, поэтому этими знаниями они пользуются больше всего. Далее идут примерно равные показатели у знаний административно-организационных и общепрофессиональных. Для работы в этом отделе важно понимать специфику работы всей организации, её бизнес-процессы. Так же для работы здесь нужен определённый уровень образования и наличие знаний, полученных до прихода в организацию. Наименее востребованными являются знания, связанные со спецификой работы данной организации. Эти знания всё равно очень хорошо используются, но к ним относятся так же знания по процессам, которыми менеджеры не занимаются. Среди них можно выделить </w:t>
      </w:r>
      <w:r w:rsidRPr="00684F56">
        <w:rPr>
          <w:rFonts w:ascii="Times New Roman" w:hAnsi="Times New Roman"/>
          <w:sz w:val="28"/>
          <w:szCs w:val="28"/>
        </w:rPr>
        <w:lastRenderedPageBreak/>
        <w:t>собственно ведение разговоров с абонентами, поиск клиентов, работу с базами данных и налаживание телефонной системы всей организации.</w:t>
      </w:r>
    </w:p>
    <w:p w:rsidR="00431BEE" w:rsidRPr="00684F56" w:rsidRDefault="00022D5A" w:rsidP="00F54AB2">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9139743" wp14:editId="4F9E8A0E">
            <wp:extent cx="6299835" cy="34474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ния-проекты.jpg"/>
                    <pic:cNvPicPr/>
                  </pic:nvPicPr>
                  <pic:blipFill>
                    <a:blip r:embed="rId25">
                      <a:extLst>
                        <a:ext uri="{28A0092B-C50C-407E-A947-70E740481C1C}">
                          <a14:useLocalDpi xmlns:a14="http://schemas.microsoft.com/office/drawing/2010/main" val="0"/>
                        </a:ext>
                      </a:extLst>
                    </a:blip>
                    <a:stretch>
                      <a:fillRect/>
                    </a:stretch>
                  </pic:blipFill>
                  <pic:spPr>
                    <a:xfrm>
                      <a:off x="0" y="0"/>
                      <a:ext cx="6299835" cy="3447415"/>
                    </a:xfrm>
                    <a:prstGeom prst="rect">
                      <a:avLst/>
                    </a:prstGeom>
                  </pic:spPr>
                </pic:pic>
              </a:graphicData>
            </a:graphic>
          </wp:inline>
        </w:drawing>
      </w:r>
    </w:p>
    <w:p w:rsidR="00431BEE" w:rsidRPr="00684F56" w:rsidRDefault="00431BEE" w:rsidP="00F54AB2">
      <w:pPr>
        <w:jc w:val="center"/>
        <w:rPr>
          <w:rFonts w:ascii="Times New Roman" w:hAnsi="Times New Roman"/>
          <w:sz w:val="20"/>
          <w:szCs w:val="20"/>
        </w:rPr>
      </w:pPr>
      <w:r w:rsidRPr="00684F56">
        <w:rPr>
          <w:rFonts w:ascii="Times New Roman" w:hAnsi="Times New Roman"/>
          <w:sz w:val="20"/>
          <w:szCs w:val="20"/>
        </w:rPr>
        <w:t>Рис. 1</w:t>
      </w:r>
      <w:r w:rsidR="00F54AB2">
        <w:rPr>
          <w:rFonts w:ascii="Times New Roman" w:hAnsi="Times New Roman"/>
          <w:sz w:val="20"/>
          <w:szCs w:val="20"/>
        </w:rPr>
        <w:t>6</w:t>
      </w:r>
      <w:r w:rsidRPr="00684F56">
        <w:rPr>
          <w:rFonts w:ascii="Times New Roman" w:hAnsi="Times New Roman"/>
          <w:sz w:val="20"/>
          <w:szCs w:val="20"/>
        </w:rPr>
        <w:t>. Сеть знаний отдела проектов по каждому сотруднику</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А наименее нужными для решения рабочих задач являются опять же знания, связанные со спецификой работы других отделов. Например, это общепрофессиональные знания (такие как знание финансового учёта, знание программирование я т.д.), сложные рабочие инструменты (языки программирования, </w:t>
      </w:r>
      <w:proofErr w:type="gramStart"/>
      <w:r w:rsidRPr="00684F56">
        <w:rPr>
          <w:rFonts w:ascii="Times New Roman" w:hAnsi="Times New Roman"/>
          <w:sz w:val="28"/>
          <w:szCs w:val="28"/>
        </w:rPr>
        <w:t>ПО</w:t>
      </w:r>
      <w:proofErr w:type="gramEnd"/>
      <w:r w:rsidRPr="00684F56">
        <w:rPr>
          <w:rFonts w:ascii="Times New Roman" w:hAnsi="Times New Roman"/>
          <w:sz w:val="28"/>
          <w:szCs w:val="28"/>
        </w:rPr>
        <w:t xml:space="preserve"> для агентов и супервайзеров). Во время интервью мы узнали, что обучение стараются построить таким образом, чтобы общие представления о данных знаниях были у всех, но на них не  акцентируют внимание, так как этими знаниями должны обладать другие. Переизбыток знаний тоже вреден для сотрудника – он может забыть что-то нужное, или не справиться с нагрузкой.</w:t>
      </w:r>
    </w:p>
    <w:p w:rsidR="00431BEE" w:rsidRPr="00684F56" w:rsidRDefault="00431BEE" w:rsidP="009F70AA">
      <w:pPr>
        <w:spacing w:after="0" w:line="360" w:lineRule="auto"/>
        <w:ind w:firstLine="567"/>
        <w:jc w:val="both"/>
        <w:rPr>
          <w:rFonts w:ascii="Times New Roman" w:hAnsi="Times New Roman"/>
          <w:bCs/>
          <w:sz w:val="28"/>
          <w:szCs w:val="28"/>
        </w:rPr>
      </w:pPr>
      <w:r w:rsidRPr="00684F56">
        <w:rPr>
          <w:rFonts w:ascii="Times New Roman" w:hAnsi="Times New Roman"/>
          <w:bCs/>
          <w:sz w:val="28"/>
          <w:szCs w:val="28"/>
        </w:rPr>
        <w:t>Уровень доверия</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 рамках исследования мы так же попросили оценить уровень доверия к своим коллегам. Мы выделили доверие в решении профессиональных задач и доверие в решении личных проблем. Таблицы по каждому сотруднику можно посмотреть в Приложении 5.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Сотрудники с наименьшим уровнем профессионального доверия соответствуют сотрудникам с наименьшим количеством знаний – ассистенты 2 и 6 и менеджер 7, который совсем недавно пришёл в организацию. Ассистент с большим количеством знаний и плотностью взаимодействия (номер 6) имеет так же значительно более высокий уровень профессионального доверия к нему, чем второй ассистент.</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целом средний уровень доверия коллег друг к другу – 8,4 из 10. Мы считаем, что это довольно высокий показатель, который говорит о том, что сотрудники уверены в знаниях друг друга, готовы помогать и принимать помощь, готовы делиться в решении одного и того же вопроса. Этот показатель отражает одну из главных, на наш взгляд, причин хорошо развитой в организации системы управления знаниями.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Мы так же измерили уровень личного доверия. В таблице мы видим, что у всех респондентов, кроме номера 5, только по 10 ответов, хотя должно быть по 11. Это связано с тем, что руководитель отдела отказался заполнять ответ на этот вопрос. По его словам, у него </w:t>
      </w:r>
      <w:proofErr w:type="gramStart"/>
      <w:r w:rsidRPr="00684F56">
        <w:rPr>
          <w:rFonts w:ascii="Times New Roman" w:hAnsi="Times New Roman"/>
          <w:sz w:val="28"/>
          <w:szCs w:val="28"/>
        </w:rPr>
        <w:t>нет цели выстраивать</w:t>
      </w:r>
      <w:proofErr w:type="gramEnd"/>
      <w:r w:rsidRPr="00684F56">
        <w:rPr>
          <w:rFonts w:ascii="Times New Roman" w:hAnsi="Times New Roman"/>
          <w:sz w:val="28"/>
          <w:szCs w:val="28"/>
        </w:rPr>
        <w:t xml:space="preserve"> личные отношения с коллегами, так как это руководитель. Однако он будет очень доволен высоким уровнем личного доверия между его подчинёнными.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Средний уровень личного доверия по отделу значительно ниже, чем профессионального – 5,7. Однако это соответствует нашей гипотезе о том, что для хорошего распространения знаний нужен как раз средний уровень личного доверия, так как с низким уровнем сотрудники будут стараться сохранить свои знания в секрете, </w:t>
      </w:r>
      <w:proofErr w:type="gramStart"/>
      <w:r w:rsidRPr="00684F56">
        <w:rPr>
          <w:rFonts w:ascii="Times New Roman" w:hAnsi="Times New Roman"/>
          <w:sz w:val="28"/>
          <w:szCs w:val="28"/>
        </w:rPr>
        <w:t>при</w:t>
      </w:r>
      <w:proofErr w:type="gramEnd"/>
      <w:r w:rsidRPr="00684F56">
        <w:rPr>
          <w:rFonts w:ascii="Times New Roman" w:hAnsi="Times New Roman"/>
          <w:sz w:val="28"/>
          <w:szCs w:val="28"/>
        </w:rPr>
        <w:t xml:space="preserve"> слишком высоком вместо знаний будут делиться ненужной информацией.  Это можно изобразить в виде параболы, где вершина (примерно 5 из 10) – идеальный уровень личного доверия.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В целом, уровень доверия серди сотрудников примерно одинаковый. Можно выделить одного лидера (номер 12) и одного аутсайдера (номер 7) - мы связываем это со стажем работы в организации. Остальные отклонения от среднего можно объяснить плотностью неформальных отношений, а так же особенностями характеров сотрудников. Интересно, что уровень профессионального и личного </w:t>
      </w:r>
      <w:r w:rsidRPr="00684F56">
        <w:rPr>
          <w:rFonts w:ascii="Times New Roman" w:hAnsi="Times New Roman"/>
          <w:sz w:val="28"/>
          <w:szCs w:val="28"/>
        </w:rPr>
        <w:lastRenderedPageBreak/>
        <w:t xml:space="preserve">доверия к сотруднику – очень связанные между собой величины (коэффициент корреляции – 0,84). Значит, сотрудник больше доверяет в решении рабочих задач тому, кто ему более симпатичен лично. И наоборот, если сотрудник заслуживает доверия в решении профессиональных задач, то ему больше доверяют и в личном отношении.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 изучаемом отделе мы видим ситуацию существования культуры передачи знаний. Это приводит к хорошо развитой системе управления знаниями, о чем мы узнали из интервью с руководителями. В подразделения развиты как профессиональные, так и личные (неформальные) отношения. Сотрудники свободно делятся знаниями друг с другом, без вмешательства руководителя. Развитая система обучения персонала способствует быстрому включению новых сотрудников в деятельность организации. Уже сформированные рабочие подгруппы являются довольно гармоничными, без видимых конфликтов. Это приводит к их налаженной и эффективной работе.</w:t>
      </w:r>
    </w:p>
    <w:p w:rsidR="00431BEE" w:rsidRPr="00684F56" w:rsidRDefault="00431BEE" w:rsidP="00F54AB2">
      <w:pPr>
        <w:pStyle w:val="2"/>
        <w:spacing w:after="240"/>
        <w:jc w:val="center"/>
        <w:rPr>
          <w:rFonts w:ascii="Times New Roman" w:hAnsi="Times New Roman"/>
          <w:color w:val="auto"/>
          <w:sz w:val="28"/>
          <w:szCs w:val="28"/>
        </w:rPr>
      </w:pPr>
      <w:bookmarkStart w:id="14" w:name="_Toc451710907"/>
      <w:r w:rsidRPr="00684F56">
        <w:rPr>
          <w:rFonts w:ascii="Times New Roman" w:hAnsi="Times New Roman"/>
          <w:color w:val="auto"/>
          <w:sz w:val="28"/>
          <w:szCs w:val="28"/>
        </w:rPr>
        <w:t>3.3 Выводы по третьей главе</w:t>
      </w:r>
      <w:bookmarkEnd w:id="14"/>
    </w:p>
    <w:p w:rsidR="00431BEE" w:rsidRPr="00684F56" w:rsidRDefault="00431BEE" w:rsidP="00F54AB2">
      <w:pPr>
        <w:spacing w:after="0" w:line="360" w:lineRule="auto"/>
        <w:ind w:firstLine="567"/>
        <w:jc w:val="both"/>
        <w:rPr>
          <w:rFonts w:ascii="Times New Roman" w:hAnsi="Times New Roman"/>
          <w:sz w:val="28"/>
          <w:szCs w:val="28"/>
        </w:rPr>
      </w:pPr>
      <w:r w:rsidRPr="00684F56">
        <w:rPr>
          <w:rFonts w:ascii="Times New Roman" w:hAnsi="Times New Roman"/>
          <w:sz w:val="28"/>
          <w:szCs w:val="28"/>
        </w:rPr>
        <w:t>Данное исследование является иллюстрацией того, как можно использовать сетевой подход для улучшения процесса управления знаниями через развитие системы управления знаниями. В вопросах системы управления знаниями мы выделяем следующие основные достоинства данной организации:</w:t>
      </w:r>
    </w:p>
    <w:p w:rsidR="00431BEE" w:rsidRPr="00022D5A" w:rsidRDefault="00431BEE" w:rsidP="00F54AB2">
      <w:pPr>
        <w:pStyle w:val="ab"/>
        <w:numPr>
          <w:ilvl w:val="0"/>
          <w:numId w:val="28"/>
        </w:numPr>
        <w:spacing w:after="0" w:line="360" w:lineRule="auto"/>
        <w:ind w:left="0" w:firstLine="567"/>
        <w:jc w:val="both"/>
        <w:rPr>
          <w:rFonts w:ascii="Times New Roman" w:hAnsi="Times New Roman"/>
          <w:sz w:val="28"/>
          <w:szCs w:val="28"/>
        </w:rPr>
      </w:pPr>
      <w:r w:rsidRPr="00022D5A">
        <w:rPr>
          <w:rFonts w:ascii="Times New Roman" w:hAnsi="Times New Roman"/>
          <w:sz w:val="28"/>
          <w:szCs w:val="28"/>
        </w:rPr>
        <w:t>Развитая культура доверия между сотрудниками;</w:t>
      </w:r>
    </w:p>
    <w:p w:rsidR="00431BEE" w:rsidRPr="00022D5A" w:rsidRDefault="00431BEE" w:rsidP="009F70AA">
      <w:pPr>
        <w:pStyle w:val="ab"/>
        <w:numPr>
          <w:ilvl w:val="0"/>
          <w:numId w:val="28"/>
        </w:numPr>
        <w:spacing w:after="0" w:line="360" w:lineRule="auto"/>
        <w:ind w:left="0" w:firstLine="567"/>
        <w:jc w:val="both"/>
        <w:rPr>
          <w:rFonts w:ascii="Times New Roman" w:hAnsi="Times New Roman"/>
          <w:sz w:val="28"/>
          <w:szCs w:val="28"/>
        </w:rPr>
      </w:pPr>
      <w:r w:rsidRPr="00022D5A">
        <w:rPr>
          <w:rFonts w:ascii="Times New Roman" w:hAnsi="Times New Roman"/>
          <w:sz w:val="28"/>
          <w:szCs w:val="28"/>
        </w:rPr>
        <w:t>Качественно выстроенный процесс обучения сотрудников;</w:t>
      </w:r>
    </w:p>
    <w:p w:rsidR="00431BEE" w:rsidRPr="00022D5A" w:rsidRDefault="00431BEE" w:rsidP="009F70AA">
      <w:pPr>
        <w:pStyle w:val="ab"/>
        <w:numPr>
          <w:ilvl w:val="0"/>
          <w:numId w:val="28"/>
        </w:numPr>
        <w:spacing w:after="0" w:line="360" w:lineRule="auto"/>
        <w:ind w:left="0" w:firstLine="567"/>
        <w:jc w:val="both"/>
        <w:rPr>
          <w:rFonts w:ascii="Times New Roman" w:hAnsi="Times New Roman"/>
          <w:sz w:val="28"/>
          <w:szCs w:val="28"/>
        </w:rPr>
      </w:pPr>
      <w:r w:rsidRPr="00022D5A">
        <w:rPr>
          <w:rFonts w:ascii="Times New Roman" w:hAnsi="Times New Roman"/>
          <w:sz w:val="28"/>
          <w:szCs w:val="28"/>
        </w:rPr>
        <w:t>Наличие инструкций и пособий по большинству рабочих задач;</w:t>
      </w:r>
    </w:p>
    <w:p w:rsidR="00431BEE" w:rsidRPr="00022D5A" w:rsidRDefault="00431BEE" w:rsidP="009F70AA">
      <w:pPr>
        <w:pStyle w:val="ab"/>
        <w:numPr>
          <w:ilvl w:val="0"/>
          <w:numId w:val="28"/>
        </w:numPr>
        <w:spacing w:after="0" w:line="360" w:lineRule="auto"/>
        <w:ind w:left="0" w:firstLine="567"/>
        <w:jc w:val="both"/>
        <w:rPr>
          <w:rFonts w:ascii="Times New Roman" w:hAnsi="Times New Roman"/>
          <w:sz w:val="28"/>
          <w:szCs w:val="28"/>
        </w:rPr>
      </w:pPr>
      <w:r w:rsidRPr="00022D5A">
        <w:rPr>
          <w:rFonts w:ascii="Times New Roman" w:hAnsi="Times New Roman"/>
          <w:sz w:val="28"/>
          <w:szCs w:val="28"/>
        </w:rPr>
        <w:t>Подбор персонала с необходимыми знаниями и личностными характеристиками.</w:t>
      </w:r>
    </w:p>
    <w:p w:rsidR="00431BEE" w:rsidRPr="00684F56" w:rsidRDefault="00431BEE" w:rsidP="009F70AA">
      <w:pPr>
        <w:spacing w:after="0" w:line="360" w:lineRule="auto"/>
        <w:ind w:firstLine="567"/>
        <w:jc w:val="both"/>
        <w:rPr>
          <w:rFonts w:ascii="Times New Roman" w:hAnsi="Times New Roman"/>
          <w:bCs/>
          <w:sz w:val="28"/>
          <w:szCs w:val="28"/>
        </w:rPr>
      </w:pPr>
      <w:r w:rsidRPr="00684F56">
        <w:rPr>
          <w:rFonts w:ascii="Times New Roman" w:hAnsi="Times New Roman"/>
          <w:bCs/>
          <w:sz w:val="28"/>
          <w:szCs w:val="28"/>
        </w:rPr>
        <w:t>Универсальность методики.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Разработанная методика является примером того, как можно проанализировать систему управления знаниями в организации, используя сетевой подход. Мы считаем, что при определённой модификации с учётом особенностей организации, её можно использовать и в других компаниях. Этому </w:t>
      </w:r>
      <w:r w:rsidRPr="00684F56">
        <w:rPr>
          <w:rFonts w:ascii="Times New Roman" w:hAnsi="Times New Roman"/>
          <w:sz w:val="28"/>
          <w:szCs w:val="28"/>
        </w:rPr>
        <w:lastRenderedPageBreak/>
        <w:t>способствует гибкость используемых методов, возможность сужения и расширения объекта исследования, сочетание качественных и количественных методов анализа данных.</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Кроме того, в качестве пилотажа мы провели интервью с исполнительным директором другой компании, занимающейся производством мебели и сантехники. Благодаря этому мы смогли выделить некоторые различия в системе управления знаниями на примере сравнения крупной промышленной организации и более мелкой, занимающей услугами. Опишем некоторые результаты исследования, касаемо сравнения особенностей управления знаниями в этих разных организациях.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bCs/>
          <w:sz w:val="28"/>
          <w:szCs w:val="28"/>
        </w:rPr>
        <w:t>Знания в организациях, занимающихся производством, более структурированы, чем знания в организациях, занимающихся услугами.</w:t>
      </w:r>
      <w:r w:rsidRPr="00684F56">
        <w:rPr>
          <w:rFonts w:ascii="Times New Roman" w:hAnsi="Times New Roman"/>
          <w:sz w:val="28"/>
          <w:szCs w:val="28"/>
        </w:rPr>
        <w:t xml:space="preserve"> Основной целью для производства является его оптимизация, что выступает главной задачей руководителя. Современное производство конвейерного типа характеризуется большой степенью стандартизации деятельности и, поэтому, к данной деятельности легче создавать различные документы, сохраняющие знания - пособия, методички и т.д. Организации, занимающиеся услугами, работают с различными заказчиками, как с </w:t>
      </w:r>
      <w:proofErr w:type="gramStart"/>
      <w:r w:rsidRPr="00684F56">
        <w:rPr>
          <w:rFonts w:ascii="Times New Roman" w:hAnsi="Times New Roman"/>
          <w:sz w:val="28"/>
          <w:szCs w:val="28"/>
        </w:rPr>
        <w:t>бизнес-партнерами</w:t>
      </w:r>
      <w:proofErr w:type="gramEnd"/>
      <w:r w:rsidRPr="00684F56">
        <w:rPr>
          <w:rFonts w:ascii="Times New Roman" w:hAnsi="Times New Roman"/>
          <w:sz w:val="28"/>
          <w:szCs w:val="28"/>
        </w:rPr>
        <w:t xml:space="preserve"> (B2B), так и с обычными потребителями (B2C). Поэтому их знания более субъективные и ситуативные, что осложняет деятельность системы управления знаниями.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bCs/>
          <w:sz w:val="28"/>
          <w:szCs w:val="28"/>
        </w:rPr>
        <w:t>Знания в производственных компаниях основаны на знании использования оборудования, знаниях в компаниях, занимающихся услугами, основами на знании клиентов.</w:t>
      </w:r>
      <w:r w:rsidRPr="00684F56">
        <w:rPr>
          <w:rFonts w:ascii="Times New Roman" w:hAnsi="Times New Roman"/>
          <w:sz w:val="28"/>
          <w:szCs w:val="28"/>
        </w:rPr>
        <w:t xml:space="preserve"> Как мы уже сказали, организации, занимающиеся услугами, должны отвечать на запросы клиентов. Но так как их труд является в большей степени умственным, они более гибкие. На производстве все же ключевую роль играет оборудование. Сотрудники в таких организациях сталкиваются с реальными проблемами, когда происходит замена оборудования, или когда старое выходит из строя. Многие рабочие с трудом изучают новые средства производства, что ведет зачастую к невозможности замены оборудования и потере прибыли, либо к трате очень больших ресурсов на обучение.</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bCs/>
          <w:sz w:val="28"/>
          <w:szCs w:val="28"/>
        </w:rPr>
        <w:lastRenderedPageBreak/>
        <w:t>В обоих типах организаций есть отделы со схожими знаниями, которые находятся в обособленность от других подразделений.</w:t>
      </w:r>
      <w:r w:rsidRPr="00684F56">
        <w:rPr>
          <w:rFonts w:ascii="Times New Roman" w:hAnsi="Times New Roman"/>
          <w:sz w:val="28"/>
          <w:szCs w:val="28"/>
        </w:rPr>
        <w:t xml:space="preserve"> Почти в каждой современной организации есть отделы персонал, бухгалтерия, отдел рекламы, маркетинга и т.д. Такие отделы не являются, как правило, ключевыми, их деятельность меньше отличается друг от друга в разных компаниях. В связи с этим, при найме таких специалистов очень важен опыт работы и полученное образование, потому что при необходимом уровне знаний, организации надо будет тратить сравнительно меньше ресурсов на обучение и адаптацию сотрудников, чем при найме сотрудников на производство или в отдел по работе с клиентами. Кроме того, такие сотрудники реже являются носителями ключевых знаний, поэтому их уход не так сильно сказывается на деятельности компании. Так же подобные подразделения менее плотно связаны с другими отделами.</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bCs/>
          <w:sz w:val="28"/>
          <w:szCs w:val="28"/>
        </w:rPr>
        <w:t>Знания можно сохранять в виде различных документов, независимо от деятельности компании.</w:t>
      </w:r>
      <w:r w:rsidRPr="00684F56">
        <w:rPr>
          <w:rFonts w:ascii="Times New Roman" w:hAnsi="Times New Roman"/>
          <w:sz w:val="28"/>
          <w:szCs w:val="28"/>
        </w:rPr>
        <w:t xml:space="preserve"> В ходе интервью руководители обоих типов организаций рассказали нам об опыте написания пособий для конкретных позиций. В сфере производства это были пособия не только для рабочих, занимающихся созданием конечного продукта, но так же и для инженеров, дизайнеров и рекламщиков, отвечающих за разработку мебели. Это помогло наладить процесс обучение и обеспечило сохранение знаний, которые раньше уходили их компании вместе с сотрудниками. В другой организации так же существует большое количество материалов, помогающих новым сотрудникам. Эти материалы так же включены в процесс обучения, который уже заранее прописан по сценарию для каждой позиции в организации. Причем это касается не только тех рабочих задач, которые связаны с работой на компьютере и использованием специального программного обеспечения, но так же и алгоритмов работы с заказчиками, что является более субъективной деятельностью.</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bCs/>
          <w:sz w:val="28"/>
          <w:szCs w:val="28"/>
        </w:rPr>
        <w:t>Чем менее стандартизирована  деятельность сотрудника, тем больше ценных знаний с его уходом может потерять компания.</w:t>
      </w:r>
      <w:r w:rsidRPr="00684F56">
        <w:rPr>
          <w:rFonts w:ascii="Times New Roman" w:hAnsi="Times New Roman"/>
          <w:sz w:val="28"/>
          <w:szCs w:val="28"/>
        </w:rPr>
        <w:t xml:space="preserve"> Для позиций, связанных со слабо стандартизированной деятельностью, требующей большой доли творческой работы и связанной с опытом такой деятельности, сложно написать пособия. </w:t>
      </w:r>
      <w:r w:rsidRPr="00684F56">
        <w:rPr>
          <w:rFonts w:ascii="Times New Roman" w:hAnsi="Times New Roman"/>
          <w:sz w:val="28"/>
          <w:szCs w:val="28"/>
        </w:rPr>
        <w:lastRenderedPageBreak/>
        <w:t>Поэтому организация может потерять важные знания с уходом подобного сотрудника. Для того</w:t>
      </w:r>
      <w:proofErr w:type="gramStart"/>
      <w:r w:rsidRPr="00684F56">
        <w:rPr>
          <w:rFonts w:ascii="Times New Roman" w:hAnsi="Times New Roman"/>
          <w:sz w:val="28"/>
          <w:szCs w:val="28"/>
        </w:rPr>
        <w:t>,</w:t>
      </w:r>
      <w:proofErr w:type="gramEnd"/>
      <w:r w:rsidRPr="00684F56">
        <w:rPr>
          <w:rFonts w:ascii="Times New Roman" w:hAnsi="Times New Roman"/>
          <w:sz w:val="28"/>
          <w:szCs w:val="28"/>
        </w:rPr>
        <w:t xml:space="preserve"> чтобы предотвратить такую ситуацию, необходим постоянный процесс обучения и передачи знаний между сотрудниками. Руководитель должен заранее позаботиться о том, чтобы в его отделе не было такой ситуации, когда определенным знанием обладает только один человек. Из интервью мы узнали, что потерю знания организация может обнаружить через большой срок после ухода сотрудника. Такая ситуация может сложиться либо из-за плохой организации работы отдела, либо из-за отсутствия культуры доверия между сотрудниками, когда они боятся делиться специфическими знания, опасаясь увольнения или повышения в должности другого сотрудника.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bCs/>
          <w:sz w:val="28"/>
          <w:szCs w:val="28"/>
        </w:rPr>
        <w:t>Постоянная аттестация гарантирует мобильность и актуальность знаний.</w:t>
      </w:r>
      <w:r w:rsidRPr="00684F56">
        <w:rPr>
          <w:rFonts w:ascii="Times New Roman" w:hAnsi="Times New Roman"/>
          <w:sz w:val="28"/>
          <w:szCs w:val="28"/>
        </w:rPr>
        <w:t xml:space="preserve"> Три руководителя, участвующих в нашем исследовании, отметили важность аттестации сотрудников, как во время обучения, так и во время работы в организации. Многие знания, которые не используются постоянно, сотрудники могут забыть, что в итоге приведет к потере знаний в самой организации. Периодическая аттестация поможет освежить эти знания. Во многих государственных учреждениях аттестация так же служит мотивом для увеличения заработной платы или повышения в должности сотрудников. Руководители отмечают, что это хорошая практика и её необходимо внедрять и в коммерческие организации. Так же аттестация служит ещё одним поводом для мобильности знаний в виде общения между сотрудниками и просьбы передать знания друг другу.</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Таким образом, мы видим, что в система управления знаниями необходимо в </w:t>
      </w:r>
      <w:proofErr w:type="gramStart"/>
      <w:r w:rsidRPr="00684F56">
        <w:rPr>
          <w:rFonts w:ascii="Times New Roman" w:hAnsi="Times New Roman"/>
          <w:sz w:val="28"/>
          <w:szCs w:val="28"/>
        </w:rPr>
        <w:t>компаниях</w:t>
      </w:r>
      <w:proofErr w:type="gramEnd"/>
      <w:r w:rsidRPr="00684F56">
        <w:rPr>
          <w:rFonts w:ascii="Times New Roman" w:hAnsi="Times New Roman"/>
          <w:sz w:val="28"/>
          <w:szCs w:val="28"/>
        </w:rPr>
        <w:t xml:space="preserve"> как производственного типа, так и сферы товаров и услуг. Мы считаем, что исходя из разных нужд компании, можно построить анализ системы управления знаниями в большинстве современных компаний, на основе использования нашей методики.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По итогу исследования мы выделяем следующие основные управленческие рекомендации относительно системы управления знаниями.</w:t>
      </w:r>
    </w:p>
    <w:p w:rsidR="00431BEE" w:rsidRPr="00684F56" w:rsidRDefault="00431BEE" w:rsidP="009F70AA">
      <w:pPr>
        <w:numPr>
          <w:ilvl w:val="0"/>
          <w:numId w:val="10"/>
        </w:num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 xml:space="preserve">Для создания эффективной системы управления знаниями необходим определённый уровень развития неформальных отношений в организации. </w:t>
      </w:r>
    </w:p>
    <w:p w:rsidR="00431BEE" w:rsidRPr="00684F56" w:rsidRDefault="00431BEE" w:rsidP="009F70AA">
      <w:pPr>
        <w:numPr>
          <w:ilvl w:val="0"/>
          <w:numId w:val="10"/>
        </w:numPr>
        <w:spacing w:after="0" w:line="360" w:lineRule="auto"/>
        <w:ind w:firstLine="567"/>
        <w:jc w:val="both"/>
        <w:rPr>
          <w:rFonts w:ascii="Times New Roman" w:hAnsi="Times New Roman"/>
          <w:sz w:val="28"/>
          <w:szCs w:val="28"/>
        </w:rPr>
      </w:pPr>
      <w:r w:rsidRPr="00684F56">
        <w:rPr>
          <w:rFonts w:ascii="Times New Roman" w:hAnsi="Times New Roman"/>
          <w:sz w:val="28"/>
          <w:szCs w:val="28"/>
        </w:rPr>
        <w:t>Анализ сети знаний позволяет выявлять пробелы в знаниях сотрудников и координировать процесс обучения персонала для его устранения;</w:t>
      </w:r>
    </w:p>
    <w:p w:rsidR="00431BEE" w:rsidRPr="00684F56" w:rsidRDefault="00431BEE" w:rsidP="009F70AA">
      <w:pPr>
        <w:numPr>
          <w:ilvl w:val="0"/>
          <w:numId w:val="10"/>
        </w:num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Для сохранения знаний в организации необходимо выявить опытных лидеров рабочих групп. Они обладают наибольшим количеством знаний, которые необходимо передать другим сотрудникам. </w:t>
      </w:r>
    </w:p>
    <w:p w:rsidR="00431BEE" w:rsidRPr="00684F56" w:rsidRDefault="00431BEE" w:rsidP="009F70AA">
      <w:pPr>
        <w:numPr>
          <w:ilvl w:val="0"/>
          <w:numId w:val="10"/>
        </w:numPr>
        <w:spacing w:after="0" w:line="360" w:lineRule="auto"/>
        <w:ind w:firstLine="567"/>
        <w:jc w:val="both"/>
        <w:rPr>
          <w:rFonts w:ascii="Times New Roman" w:hAnsi="Times New Roman"/>
          <w:sz w:val="28"/>
          <w:szCs w:val="28"/>
        </w:rPr>
      </w:pPr>
      <w:r w:rsidRPr="00684F56">
        <w:rPr>
          <w:rFonts w:ascii="Times New Roman" w:hAnsi="Times New Roman"/>
          <w:sz w:val="28"/>
          <w:szCs w:val="28"/>
        </w:rPr>
        <w:t>Для эффективного поиска новых знаний необходимо разбить коллектив на рабочие группы, в которых будут носители разнообразных знаний с общей теоретической базой и необходимым уровнем личного доверия</w:t>
      </w:r>
    </w:p>
    <w:p w:rsidR="00431BEE" w:rsidRPr="00684F56" w:rsidRDefault="00431BEE" w:rsidP="009F70AA">
      <w:pPr>
        <w:jc w:val="both"/>
        <w:rPr>
          <w:rFonts w:ascii="Times New Roman" w:hAnsi="Times New Roman"/>
          <w:sz w:val="28"/>
          <w:szCs w:val="28"/>
        </w:rPr>
      </w:pPr>
    </w:p>
    <w:p w:rsidR="00431BEE" w:rsidRPr="00684F56" w:rsidRDefault="00431BEE" w:rsidP="009F70AA">
      <w:pPr>
        <w:jc w:val="both"/>
        <w:rPr>
          <w:rFonts w:ascii="Times New Roman" w:hAnsi="Times New Roman"/>
          <w:sz w:val="28"/>
          <w:szCs w:val="28"/>
        </w:rPr>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Default="00431BEE" w:rsidP="009F70AA">
      <w:pPr>
        <w:jc w:val="both"/>
      </w:pPr>
    </w:p>
    <w:p w:rsidR="00022D5A" w:rsidRDefault="00022D5A" w:rsidP="009F70AA">
      <w:pPr>
        <w:jc w:val="both"/>
      </w:pPr>
    </w:p>
    <w:p w:rsidR="00022D5A" w:rsidRDefault="00022D5A" w:rsidP="009F70AA">
      <w:pPr>
        <w:jc w:val="both"/>
      </w:pPr>
    </w:p>
    <w:p w:rsidR="00022D5A" w:rsidRDefault="00022D5A" w:rsidP="009F70AA">
      <w:pPr>
        <w:jc w:val="both"/>
      </w:pPr>
    </w:p>
    <w:p w:rsidR="00022D5A" w:rsidRDefault="00022D5A" w:rsidP="009F70AA">
      <w:pPr>
        <w:jc w:val="both"/>
      </w:pPr>
    </w:p>
    <w:p w:rsidR="00022D5A" w:rsidRDefault="00022D5A" w:rsidP="009F70AA">
      <w:pPr>
        <w:jc w:val="both"/>
      </w:pPr>
    </w:p>
    <w:p w:rsidR="00022D5A" w:rsidRDefault="00022D5A" w:rsidP="009F70AA">
      <w:pPr>
        <w:jc w:val="both"/>
      </w:pPr>
    </w:p>
    <w:p w:rsidR="00022D5A" w:rsidRDefault="00022D5A" w:rsidP="009F70AA">
      <w:pPr>
        <w:jc w:val="both"/>
      </w:pPr>
    </w:p>
    <w:p w:rsidR="00022D5A" w:rsidRDefault="00022D5A" w:rsidP="009F70AA">
      <w:pPr>
        <w:jc w:val="both"/>
      </w:pPr>
    </w:p>
    <w:p w:rsidR="00F54AB2" w:rsidRDefault="00F54AB2" w:rsidP="009F70AA">
      <w:pPr>
        <w:jc w:val="both"/>
      </w:pPr>
    </w:p>
    <w:p w:rsidR="00F54AB2" w:rsidRDefault="00F54AB2" w:rsidP="009F70AA">
      <w:pPr>
        <w:jc w:val="both"/>
      </w:pPr>
    </w:p>
    <w:p w:rsidR="00F54AB2" w:rsidRPr="00684F56" w:rsidRDefault="00F54AB2" w:rsidP="009F70AA">
      <w:pPr>
        <w:jc w:val="both"/>
      </w:pPr>
    </w:p>
    <w:p w:rsidR="00431BEE" w:rsidRDefault="00431BEE" w:rsidP="00F54AB2">
      <w:pPr>
        <w:pStyle w:val="1"/>
        <w:jc w:val="center"/>
        <w:rPr>
          <w:rFonts w:ascii="Times New Roman" w:hAnsi="Times New Roman"/>
          <w:color w:val="auto"/>
          <w:sz w:val="32"/>
          <w:szCs w:val="32"/>
        </w:rPr>
      </w:pPr>
      <w:bookmarkStart w:id="15" w:name="_Toc451710908"/>
      <w:r w:rsidRPr="00684F56">
        <w:rPr>
          <w:rFonts w:ascii="Times New Roman" w:hAnsi="Times New Roman"/>
          <w:color w:val="auto"/>
          <w:sz w:val="32"/>
          <w:szCs w:val="32"/>
        </w:rPr>
        <w:lastRenderedPageBreak/>
        <w:t>Заключение</w:t>
      </w:r>
      <w:bookmarkEnd w:id="15"/>
    </w:p>
    <w:p w:rsidR="00F54AB2" w:rsidRPr="00F54AB2" w:rsidRDefault="00F54AB2" w:rsidP="00F54AB2"/>
    <w:p w:rsidR="00431BEE" w:rsidRPr="00684F56" w:rsidRDefault="00431BEE" w:rsidP="009F70AA">
      <w:pPr>
        <w:spacing w:after="0" w:line="360" w:lineRule="auto"/>
        <w:ind w:firstLine="567"/>
        <w:jc w:val="both"/>
        <w:rPr>
          <w:sz w:val="28"/>
        </w:rPr>
      </w:pPr>
      <w:r w:rsidRPr="00684F56">
        <w:rPr>
          <w:rFonts w:ascii="Times New Roman" w:hAnsi="Times New Roman"/>
          <w:sz w:val="28"/>
          <w:szCs w:val="32"/>
        </w:rPr>
        <w:t>В данной работе мы проанализировали систему управления знаниями в коммерческой организации с применением сетевого подхода. Нашей</w:t>
      </w:r>
      <w:r w:rsidRPr="00684F56">
        <w:rPr>
          <w:sz w:val="20"/>
        </w:rPr>
        <w:t xml:space="preserve"> </w:t>
      </w:r>
      <w:r w:rsidRPr="00684F56">
        <w:rPr>
          <w:rFonts w:ascii="Times New Roman" w:hAnsi="Times New Roman"/>
          <w:sz w:val="28"/>
        </w:rPr>
        <w:t>целью была</w:t>
      </w:r>
      <w:r w:rsidRPr="00684F56">
        <w:rPr>
          <w:sz w:val="28"/>
        </w:rPr>
        <w:t xml:space="preserve"> </w:t>
      </w:r>
      <w:r w:rsidRPr="00684F56">
        <w:rPr>
          <w:rFonts w:ascii="Times New Roman" w:hAnsi="Times New Roman"/>
          <w:sz w:val="28"/>
          <w:szCs w:val="28"/>
        </w:rPr>
        <w:t>разработка и практическая апробация методики анализа системы управления знаниями в коммерческой организации. Для достижения этой цели мы рассмотрели в первой главе основные теоретические подходы к понятию управления знаниями, выделили структуру системы управления знаниями и описали её управленческие функции. Так же мы вывели понятия знаний, управления знаниями и системы управления знаниями. В качестве основного теоретического подхода были выбраны теории социального конструирования реальности, социального капитала и сетевая теория.</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Во второй главе мы рассмотрели методологические принципы сетевого подхода в социологии, основываясь на классических трудах</w:t>
      </w:r>
      <w:r w:rsidR="00797F7C">
        <w:rPr>
          <w:rFonts w:ascii="Times New Roman" w:hAnsi="Times New Roman"/>
          <w:sz w:val="28"/>
          <w:szCs w:val="28"/>
        </w:rPr>
        <w:t xml:space="preserve"> его</w:t>
      </w:r>
      <w:r w:rsidRPr="00684F56">
        <w:rPr>
          <w:rFonts w:ascii="Times New Roman" w:hAnsi="Times New Roman"/>
          <w:sz w:val="28"/>
          <w:szCs w:val="28"/>
        </w:rPr>
        <w:t xml:space="preserve"> представителей. Мы рассмотрели понятие социальн</w:t>
      </w:r>
      <w:r w:rsidR="001A3ED4" w:rsidRPr="00684F56">
        <w:rPr>
          <w:rFonts w:ascii="Times New Roman" w:hAnsi="Times New Roman"/>
          <w:sz w:val="28"/>
          <w:szCs w:val="28"/>
        </w:rPr>
        <w:t>ой сети, описали её структуру</w:t>
      </w:r>
      <w:r w:rsidR="00EE250E">
        <w:rPr>
          <w:rFonts w:ascii="Times New Roman" w:hAnsi="Times New Roman"/>
          <w:sz w:val="28"/>
          <w:szCs w:val="28"/>
        </w:rPr>
        <w:t>,</w:t>
      </w:r>
      <w:r w:rsidR="001A3ED4" w:rsidRPr="00684F56">
        <w:rPr>
          <w:rFonts w:ascii="Times New Roman" w:hAnsi="Times New Roman"/>
          <w:sz w:val="28"/>
          <w:szCs w:val="28"/>
        </w:rPr>
        <w:t xml:space="preserve"> количественные показатели и основные параметры</w:t>
      </w:r>
      <w:r w:rsidRPr="00684F56">
        <w:rPr>
          <w:rFonts w:ascii="Times New Roman" w:hAnsi="Times New Roman"/>
          <w:sz w:val="28"/>
          <w:szCs w:val="28"/>
        </w:rPr>
        <w:t xml:space="preserve">. Так же мы описали основные принципы проведения социометрического исследования, которое часто используется в рамках сетевого подхода. </w:t>
      </w:r>
    </w:p>
    <w:p w:rsidR="001A3ED4"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После рассмотрения теоретических </w:t>
      </w:r>
      <w:r w:rsidR="00EE250E">
        <w:rPr>
          <w:rFonts w:ascii="Times New Roman" w:hAnsi="Times New Roman"/>
          <w:sz w:val="28"/>
          <w:szCs w:val="28"/>
        </w:rPr>
        <w:t>концепций</w:t>
      </w:r>
      <w:r w:rsidRPr="00684F56">
        <w:rPr>
          <w:rFonts w:ascii="Times New Roman" w:hAnsi="Times New Roman"/>
          <w:sz w:val="28"/>
          <w:szCs w:val="28"/>
        </w:rPr>
        <w:t xml:space="preserve"> мы разработали методику анализа системы управления знаниями в организации и </w:t>
      </w:r>
      <w:r w:rsidR="00EE250E">
        <w:rPr>
          <w:rFonts w:ascii="Times New Roman" w:hAnsi="Times New Roman"/>
          <w:sz w:val="28"/>
          <w:szCs w:val="28"/>
        </w:rPr>
        <w:t>апробировали</w:t>
      </w:r>
      <w:r w:rsidRPr="00684F56">
        <w:rPr>
          <w:rFonts w:ascii="Times New Roman" w:hAnsi="Times New Roman"/>
          <w:sz w:val="28"/>
          <w:szCs w:val="28"/>
        </w:rPr>
        <w:t xml:space="preserve"> её в одной из компаний.</w:t>
      </w:r>
      <w:r w:rsidR="001A3ED4" w:rsidRPr="00684F56">
        <w:rPr>
          <w:rFonts w:ascii="Times New Roman" w:hAnsi="Times New Roman"/>
          <w:sz w:val="28"/>
          <w:szCs w:val="28"/>
        </w:rPr>
        <w:t xml:space="preserve"> </w:t>
      </w:r>
      <w:r w:rsidR="00491CF5">
        <w:rPr>
          <w:rFonts w:ascii="Times New Roman" w:hAnsi="Times New Roman"/>
          <w:sz w:val="28"/>
          <w:szCs w:val="28"/>
        </w:rPr>
        <w:t>В методике применяются</w:t>
      </w:r>
      <w:r w:rsidR="001A3ED4" w:rsidRPr="00684F56">
        <w:rPr>
          <w:rFonts w:ascii="Times New Roman" w:hAnsi="Times New Roman"/>
          <w:sz w:val="28"/>
          <w:szCs w:val="28"/>
        </w:rPr>
        <w:t xml:space="preserve"> методы</w:t>
      </w:r>
      <w:r w:rsidR="00491CF5">
        <w:rPr>
          <w:rFonts w:ascii="Times New Roman" w:hAnsi="Times New Roman"/>
          <w:sz w:val="28"/>
          <w:szCs w:val="28"/>
        </w:rPr>
        <w:t xml:space="preserve"> интервью, анкетированного</w:t>
      </w:r>
      <w:r w:rsidRPr="00684F56">
        <w:rPr>
          <w:rFonts w:ascii="Times New Roman" w:hAnsi="Times New Roman"/>
          <w:sz w:val="28"/>
          <w:szCs w:val="28"/>
        </w:rPr>
        <w:t xml:space="preserve"> опрос</w:t>
      </w:r>
      <w:r w:rsidR="00491CF5">
        <w:rPr>
          <w:rFonts w:ascii="Times New Roman" w:hAnsi="Times New Roman"/>
          <w:sz w:val="28"/>
          <w:szCs w:val="28"/>
        </w:rPr>
        <w:t>а, социометрического опроса</w:t>
      </w:r>
      <w:r w:rsidRPr="00684F56">
        <w:rPr>
          <w:rFonts w:ascii="Times New Roman" w:hAnsi="Times New Roman"/>
          <w:sz w:val="28"/>
          <w:szCs w:val="28"/>
        </w:rPr>
        <w:t xml:space="preserve"> и построение сетей.</w:t>
      </w:r>
      <w:r w:rsidR="001A3ED4" w:rsidRPr="00684F56">
        <w:rPr>
          <w:rFonts w:ascii="Times New Roman" w:hAnsi="Times New Roman"/>
          <w:sz w:val="28"/>
          <w:szCs w:val="28"/>
        </w:rPr>
        <w:t xml:space="preserve"> Она была апробирована в компан</w:t>
      </w:r>
      <w:proofErr w:type="gramStart"/>
      <w:r w:rsidR="001A3ED4" w:rsidRPr="00684F56">
        <w:rPr>
          <w:rFonts w:ascii="Times New Roman" w:hAnsi="Times New Roman"/>
          <w:sz w:val="28"/>
          <w:szCs w:val="28"/>
        </w:rPr>
        <w:t>ии ООО</w:t>
      </w:r>
      <w:proofErr w:type="gramEnd"/>
      <w:r w:rsidR="001A3ED4" w:rsidRPr="00684F56">
        <w:rPr>
          <w:rFonts w:ascii="Times New Roman" w:hAnsi="Times New Roman"/>
          <w:sz w:val="28"/>
          <w:szCs w:val="28"/>
        </w:rPr>
        <w:t xml:space="preserve"> «Петербургский колл-центр».</w:t>
      </w:r>
      <w:r w:rsidRPr="00684F56">
        <w:rPr>
          <w:rFonts w:ascii="Times New Roman" w:hAnsi="Times New Roman"/>
          <w:sz w:val="28"/>
          <w:szCs w:val="28"/>
        </w:rPr>
        <w:t xml:space="preserve"> </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t xml:space="preserve">По итогам нашего исследования мы можем сделать следующие эмпирические выводы: </w:t>
      </w:r>
      <w:r w:rsidR="001A3ED4" w:rsidRPr="00684F56">
        <w:rPr>
          <w:rFonts w:ascii="Times New Roman" w:hAnsi="Times New Roman"/>
          <w:sz w:val="28"/>
          <w:szCs w:val="28"/>
        </w:rPr>
        <w:t>1) ч</w:t>
      </w:r>
      <w:r w:rsidRPr="00684F56">
        <w:rPr>
          <w:rFonts w:ascii="Times New Roman" w:hAnsi="Times New Roman"/>
          <w:sz w:val="28"/>
          <w:szCs w:val="28"/>
        </w:rPr>
        <w:t>ем выше плотность взаимодействия одного сотрудника с другими, тем более широкий набор пр</w:t>
      </w:r>
      <w:r w:rsidR="001A3ED4" w:rsidRPr="00684F56">
        <w:rPr>
          <w:rFonts w:ascii="Times New Roman" w:hAnsi="Times New Roman"/>
          <w:sz w:val="28"/>
          <w:szCs w:val="28"/>
        </w:rPr>
        <w:t xml:space="preserve">офессиональных знаний он имеет; 2) </w:t>
      </w:r>
      <w:r w:rsidRPr="00684F56">
        <w:rPr>
          <w:rFonts w:ascii="Times New Roman" w:hAnsi="Times New Roman"/>
          <w:sz w:val="28"/>
          <w:szCs w:val="28"/>
        </w:rPr>
        <w:t>сотрудники, занимающие руководящие должности, имеют более широкий набор профессиональных знаний.</w:t>
      </w:r>
      <w:r w:rsidR="001A3ED4" w:rsidRPr="00684F56">
        <w:rPr>
          <w:rFonts w:ascii="Times New Roman" w:hAnsi="Times New Roman"/>
          <w:sz w:val="28"/>
          <w:szCs w:val="28"/>
        </w:rPr>
        <w:t xml:space="preserve"> </w:t>
      </w:r>
      <w:r w:rsidRPr="00684F56">
        <w:rPr>
          <w:rFonts w:ascii="Times New Roman" w:hAnsi="Times New Roman"/>
          <w:sz w:val="28"/>
          <w:szCs w:val="28"/>
        </w:rPr>
        <w:t>В заключени</w:t>
      </w:r>
      <w:r w:rsidR="001A3ED4" w:rsidRPr="00684F56">
        <w:rPr>
          <w:rFonts w:ascii="Times New Roman" w:hAnsi="Times New Roman"/>
          <w:sz w:val="28"/>
          <w:szCs w:val="28"/>
        </w:rPr>
        <w:t>е</w:t>
      </w:r>
      <w:r w:rsidRPr="00684F56">
        <w:rPr>
          <w:rFonts w:ascii="Times New Roman" w:hAnsi="Times New Roman"/>
          <w:sz w:val="28"/>
          <w:szCs w:val="28"/>
        </w:rPr>
        <w:t xml:space="preserve"> работы мы </w:t>
      </w:r>
      <w:r w:rsidR="00491CF5">
        <w:rPr>
          <w:rFonts w:ascii="Times New Roman" w:hAnsi="Times New Roman"/>
          <w:sz w:val="28"/>
          <w:szCs w:val="28"/>
        </w:rPr>
        <w:t>дали</w:t>
      </w:r>
      <w:r w:rsidRPr="00684F56">
        <w:rPr>
          <w:rFonts w:ascii="Times New Roman" w:hAnsi="Times New Roman"/>
          <w:sz w:val="28"/>
          <w:szCs w:val="28"/>
        </w:rPr>
        <w:t xml:space="preserve"> управленческие рекомендации, которые выработали на основе теоретическо</w:t>
      </w:r>
      <w:r w:rsidR="001A3ED4" w:rsidRPr="00684F56">
        <w:rPr>
          <w:rFonts w:ascii="Times New Roman" w:hAnsi="Times New Roman"/>
          <w:sz w:val="28"/>
          <w:szCs w:val="28"/>
        </w:rPr>
        <w:t>го и эмпирического исследования.</w:t>
      </w:r>
    </w:p>
    <w:p w:rsidR="00431BEE" w:rsidRPr="00684F56" w:rsidRDefault="00431BEE" w:rsidP="009F70AA">
      <w:pPr>
        <w:spacing w:after="0" w:line="360" w:lineRule="auto"/>
        <w:ind w:firstLine="567"/>
        <w:jc w:val="both"/>
        <w:rPr>
          <w:rFonts w:ascii="Times New Roman" w:hAnsi="Times New Roman"/>
          <w:sz w:val="28"/>
          <w:szCs w:val="28"/>
        </w:rPr>
      </w:pPr>
      <w:r w:rsidRPr="00684F56">
        <w:rPr>
          <w:rFonts w:ascii="Times New Roman" w:hAnsi="Times New Roman"/>
          <w:sz w:val="28"/>
          <w:szCs w:val="28"/>
        </w:rPr>
        <w:lastRenderedPageBreak/>
        <w:t>Разработанная методика является примером того, как можно проанализировать систему управления знаниями в организации, используя сетевой подход. Мы считаем, что при определённой модификации с учётом особенностей организации, её можно использовать и в других компаниях. Этому способствует гибкость используемых методов, возможность сужения и расширения объекта исследования, сочетание качественных и количественных методов анализа данных.</w:t>
      </w:r>
    </w:p>
    <w:p w:rsidR="00431BEE" w:rsidRPr="00684F56" w:rsidRDefault="00431BEE" w:rsidP="009F70AA">
      <w:pPr>
        <w:jc w:val="both"/>
      </w:pPr>
    </w:p>
    <w:p w:rsidR="00431BEE" w:rsidRPr="00684F56" w:rsidRDefault="00431BEE" w:rsidP="009F70AA">
      <w:pPr>
        <w:jc w:val="both"/>
      </w:pPr>
    </w:p>
    <w:p w:rsidR="00431BEE" w:rsidRDefault="00431BEE" w:rsidP="009F70AA">
      <w:pPr>
        <w:jc w:val="both"/>
        <w:rPr>
          <w:rFonts w:ascii="Times New Roman" w:hAnsi="Times New Roman"/>
          <w:sz w:val="28"/>
          <w:szCs w:val="28"/>
        </w:rPr>
      </w:pPr>
    </w:p>
    <w:p w:rsidR="00022D5A" w:rsidRDefault="00022D5A" w:rsidP="009F70AA">
      <w:pPr>
        <w:jc w:val="both"/>
        <w:rPr>
          <w:rFonts w:ascii="Times New Roman" w:hAnsi="Times New Roman"/>
          <w:sz w:val="28"/>
          <w:szCs w:val="28"/>
        </w:rPr>
      </w:pPr>
    </w:p>
    <w:p w:rsidR="00022D5A" w:rsidRDefault="00022D5A" w:rsidP="009F70AA">
      <w:pPr>
        <w:jc w:val="both"/>
        <w:rPr>
          <w:rFonts w:ascii="Times New Roman" w:hAnsi="Times New Roman"/>
          <w:sz w:val="28"/>
          <w:szCs w:val="28"/>
        </w:rPr>
      </w:pPr>
    </w:p>
    <w:p w:rsidR="00022D5A" w:rsidRDefault="00022D5A" w:rsidP="009F70AA">
      <w:pPr>
        <w:jc w:val="both"/>
        <w:rPr>
          <w:rFonts w:ascii="Times New Roman" w:hAnsi="Times New Roman"/>
          <w:sz w:val="28"/>
          <w:szCs w:val="28"/>
        </w:rPr>
      </w:pPr>
    </w:p>
    <w:p w:rsidR="00022D5A" w:rsidRDefault="00022D5A" w:rsidP="009F70AA">
      <w:pPr>
        <w:jc w:val="both"/>
        <w:rPr>
          <w:rFonts w:ascii="Times New Roman" w:hAnsi="Times New Roman"/>
          <w:sz w:val="28"/>
          <w:szCs w:val="28"/>
        </w:rPr>
      </w:pPr>
    </w:p>
    <w:p w:rsidR="00022D5A" w:rsidRDefault="00022D5A" w:rsidP="009F70AA">
      <w:pPr>
        <w:jc w:val="both"/>
        <w:rPr>
          <w:rFonts w:ascii="Times New Roman" w:hAnsi="Times New Roman"/>
          <w:sz w:val="28"/>
          <w:szCs w:val="28"/>
        </w:rPr>
      </w:pPr>
    </w:p>
    <w:p w:rsidR="00022D5A" w:rsidRDefault="00022D5A" w:rsidP="009F70AA">
      <w:pPr>
        <w:jc w:val="both"/>
        <w:rPr>
          <w:rFonts w:ascii="Times New Roman" w:hAnsi="Times New Roman"/>
          <w:sz w:val="28"/>
          <w:szCs w:val="28"/>
        </w:rPr>
      </w:pPr>
    </w:p>
    <w:p w:rsidR="00022D5A" w:rsidRDefault="00022D5A" w:rsidP="009F70AA">
      <w:pPr>
        <w:jc w:val="both"/>
        <w:rPr>
          <w:rFonts w:ascii="Times New Roman" w:hAnsi="Times New Roman"/>
          <w:sz w:val="28"/>
          <w:szCs w:val="28"/>
        </w:rPr>
      </w:pPr>
    </w:p>
    <w:p w:rsidR="00022D5A" w:rsidRDefault="00022D5A" w:rsidP="009F70AA">
      <w:pPr>
        <w:jc w:val="both"/>
        <w:rPr>
          <w:rFonts w:ascii="Times New Roman" w:hAnsi="Times New Roman"/>
          <w:sz w:val="28"/>
          <w:szCs w:val="28"/>
        </w:rPr>
      </w:pPr>
    </w:p>
    <w:p w:rsidR="00022D5A" w:rsidRDefault="00022D5A" w:rsidP="009F70AA">
      <w:pPr>
        <w:jc w:val="both"/>
        <w:rPr>
          <w:rFonts w:ascii="Times New Roman" w:hAnsi="Times New Roman"/>
          <w:sz w:val="28"/>
          <w:szCs w:val="28"/>
        </w:rPr>
      </w:pPr>
    </w:p>
    <w:p w:rsidR="00022D5A" w:rsidRDefault="00022D5A" w:rsidP="009F70AA">
      <w:pPr>
        <w:jc w:val="both"/>
        <w:rPr>
          <w:rFonts w:ascii="Times New Roman" w:hAnsi="Times New Roman"/>
          <w:sz w:val="28"/>
          <w:szCs w:val="28"/>
        </w:rPr>
      </w:pPr>
    </w:p>
    <w:p w:rsidR="00022D5A" w:rsidRDefault="00022D5A" w:rsidP="009F70AA">
      <w:pPr>
        <w:jc w:val="both"/>
        <w:rPr>
          <w:rFonts w:ascii="Times New Roman" w:hAnsi="Times New Roman"/>
          <w:sz w:val="28"/>
          <w:szCs w:val="28"/>
        </w:rPr>
      </w:pPr>
    </w:p>
    <w:p w:rsidR="00022D5A" w:rsidRDefault="00022D5A" w:rsidP="009F70AA">
      <w:pPr>
        <w:jc w:val="both"/>
        <w:rPr>
          <w:rFonts w:ascii="Times New Roman" w:hAnsi="Times New Roman"/>
          <w:sz w:val="28"/>
          <w:szCs w:val="28"/>
        </w:rPr>
      </w:pPr>
    </w:p>
    <w:p w:rsidR="00022D5A" w:rsidRDefault="00022D5A" w:rsidP="009F70AA">
      <w:pPr>
        <w:jc w:val="both"/>
        <w:rPr>
          <w:rFonts w:ascii="Times New Roman" w:hAnsi="Times New Roman"/>
          <w:sz w:val="28"/>
          <w:szCs w:val="28"/>
        </w:rPr>
      </w:pPr>
    </w:p>
    <w:p w:rsidR="00022D5A" w:rsidRPr="00684F56" w:rsidRDefault="00022D5A" w:rsidP="009F70AA">
      <w:pPr>
        <w:jc w:val="both"/>
      </w:pPr>
    </w:p>
    <w:p w:rsidR="00431BEE" w:rsidRPr="00684F56" w:rsidRDefault="00431BEE" w:rsidP="009F70AA">
      <w:pPr>
        <w:jc w:val="both"/>
      </w:pPr>
    </w:p>
    <w:p w:rsidR="00431BEE" w:rsidRPr="00684F56" w:rsidRDefault="00431BEE" w:rsidP="009F70AA">
      <w:pPr>
        <w:jc w:val="both"/>
      </w:pPr>
    </w:p>
    <w:p w:rsidR="00431BEE" w:rsidRDefault="00431BEE" w:rsidP="00F54AB2">
      <w:pPr>
        <w:pStyle w:val="1"/>
        <w:jc w:val="center"/>
        <w:rPr>
          <w:rFonts w:ascii="Times New Roman" w:hAnsi="Times New Roman"/>
          <w:color w:val="auto"/>
          <w:sz w:val="32"/>
          <w:szCs w:val="32"/>
        </w:rPr>
      </w:pPr>
      <w:bookmarkStart w:id="16" w:name="_Toc451710909"/>
      <w:r w:rsidRPr="00684F56">
        <w:rPr>
          <w:rFonts w:ascii="Times New Roman" w:hAnsi="Times New Roman"/>
          <w:color w:val="auto"/>
          <w:sz w:val="32"/>
          <w:szCs w:val="32"/>
        </w:rPr>
        <w:lastRenderedPageBreak/>
        <w:t>Литература и источники</w:t>
      </w:r>
      <w:bookmarkEnd w:id="16"/>
    </w:p>
    <w:p w:rsidR="00F54AB2" w:rsidRPr="00F54AB2" w:rsidRDefault="00F54AB2" w:rsidP="00F54AB2"/>
    <w:p w:rsidR="00EC59F3" w:rsidRPr="00684F56" w:rsidRDefault="00431BEE" w:rsidP="009F70AA">
      <w:pPr>
        <w:pStyle w:val="ab"/>
        <w:numPr>
          <w:ilvl w:val="0"/>
          <w:numId w:val="11"/>
        </w:numPr>
        <w:spacing w:after="0" w:line="360" w:lineRule="auto"/>
        <w:ind w:left="0"/>
        <w:jc w:val="both"/>
        <w:rPr>
          <w:rFonts w:ascii="Times New Roman" w:hAnsi="Times New Roman"/>
          <w:sz w:val="28"/>
          <w:szCs w:val="28"/>
        </w:rPr>
      </w:pPr>
      <w:r w:rsidRPr="00684F56">
        <w:rPr>
          <w:rFonts w:ascii="Times New Roman" w:hAnsi="Times New Roman"/>
          <w:color w:val="000000"/>
          <w:sz w:val="28"/>
          <w:szCs w:val="28"/>
        </w:rPr>
        <w:t xml:space="preserve">Ансофф И. </w:t>
      </w:r>
      <w:r w:rsidRPr="00684F56">
        <w:rPr>
          <w:rFonts w:ascii="Times New Roman" w:hAnsi="Times New Roman"/>
          <w:sz w:val="28"/>
          <w:szCs w:val="28"/>
        </w:rPr>
        <w:t>Стратегическое управление: Экономика – М.; 1989</w:t>
      </w:r>
      <w:r w:rsidR="00CF238B" w:rsidRPr="00684F56">
        <w:rPr>
          <w:rFonts w:ascii="Times New Roman" w:hAnsi="Times New Roman"/>
          <w:sz w:val="28"/>
          <w:szCs w:val="28"/>
        </w:rPr>
        <w:t xml:space="preserve">. </w:t>
      </w:r>
    </w:p>
    <w:p w:rsidR="00431BEE" w:rsidRPr="00684F56" w:rsidRDefault="00431BEE" w:rsidP="009F70AA">
      <w:pPr>
        <w:pStyle w:val="ab"/>
        <w:numPr>
          <w:ilvl w:val="0"/>
          <w:numId w:val="11"/>
        </w:numPr>
        <w:spacing w:after="0" w:line="360" w:lineRule="auto"/>
        <w:ind w:left="0"/>
        <w:jc w:val="both"/>
        <w:rPr>
          <w:rFonts w:ascii="Times New Roman" w:hAnsi="Times New Roman"/>
          <w:sz w:val="28"/>
          <w:szCs w:val="28"/>
        </w:rPr>
      </w:pPr>
      <w:r w:rsidRPr="00684F56">
        <w:rPr>
          <w:rFonts w:ascii="Times New Roman" w:hAnsi="Times New Roman"/>
          <w:sz w:val="28"/>
          <w:szCs w:val="28"/>
        </w:rPr>
        <w:t>Бергер П., Лукман Т. Социальное конструирование реальности. Трактат по социологии знания – М.: “Медиум”, 1995.</w:t>
      </w:r>
      <w:r w:rsidR="00CF238B" w:rsidRPr="00684F56">
        <w:rPr>
          <w:rFonts w:ascii="Times New Roman" w:hAnsi="Times New Roman"/>
          <w:sz w:val="28"/>
          <w:szCs w:val="28"/>
        </w:rPr>
        <w:t xml:space="preserve"> </w:t>
      </w:r>
    </w:p>
    <w:p w:rsidR="00431BEE" w:rsidRPr="00684F56" w:rsidRDefault="00431BEE" w:rsidP="009F70AA">
      <w:pPr>
        <w:pStyle w:val="a8"/>
        <w:numPr>
          <w:ilvl w:val="0"/>
          <w:numId w:val="11"/>
        </w:numPr>
        <w:spacing w:line="360" w:lineRule="auto"/>
        <w:jc w:val="both"/>
        <w:rPr>
          <w:rFonts w:ascii="Times New Roman" w:hAnsi="Times New Roman"/>
          <w:sz w:val="28"/>
          <w:szCs w:val="28"/>
        </w:rPr>
      </w:pPr>
      <w:r w:rsidRPr="00684F56">
        <w:rPr>
          <w:rFonts w:ascii="Times New Roman" w:hAnsi="Times New Roman"/>
          <w:sz w:val="28"/>
          <w:szCs w:val="28"/>
        </w:rPr>
        <w:t>Бояцис Р. Компетентный менеджер. Модель эффективной работы. М.: ГИППО, 2008.</w:t>
      </w:r>
      <w:r w:rsidR="00521414" w:rsidRPr="00684F56">
        <w:rPr>
          <w:rFonts w:ascii="Times New Roman" w:hAnsi="Times New Roman"/>
          <w:sz w:val="28"/>
          <w:szCs w:val="28"/>
        </w:rPr>
        <w:t xml:space="preserve"> </w:t>
      </w:r>
    </w:p>
    <w:p w:rsidR="00431BEE" w:rsidRPr="00684F56" w:rsidRDefault="00431BEE" w:rsidP="009F70AA">
      <w:pPr>
        <w:pStyle w:val="ab"/>
        <w:numPr>
          <w:ilvl w:val="0"/>
          <w:numId w:val="11"/>
        </w:numPr>
        <w:spacing w:after="0" w:line="360" w:lineRule="auto"/>
        <w:ind w:left="0"/>
        <w:jc w:val="both"/>
        <w:rPr>
          <w:rFonts w:ascii="Times New Roman" w:hAnsi="Times New Roman"/>
          <w:sz w:val="28"/>
          <w:szCs w:val="28"/>
        </w:rPr>
      </w:pPr>
      <w:proofErr w:type="spellStart"/>
      <w:r w:rsidRPr="00684F56">
        <w:rPr>
          <w:rFonts w:ascii="Times New Roman" w:hAnsi="Times New Roman"/>
          <w:sz w:val="28"/>
          <w:szCs w:val="28"/>
        </w:rPr>
        <w:t>Брукинг</w:t>
      </w:r>
      <w:proofErr w:type="spellEnd"/>
      <w:r w:rsidRPr="00684F56">
        <w:rPr>
          <w:rFonts w:ascii="Times New Roman" w:hAnsi="Times New Roman"/>
          <w:sz w:val="28"/>
          <w:szCs w:val="28"/>
        </w:rPr>
        <w:t xml:space="preserve"> Э. Интеллектуальный капитал/ Пер. с англ. под</w:t>
      </w:r>
      <w:proofErr w:type="gramStart"/>
      <w:r w:rsidRPr="00684F56">
        <w:rPr>
          <w:rFonts w:ascii="Times New Roman" w:hAnsi="Times New Roman"/>
          <w:sz w:val="28"/>
          <w:szCs w:val="28"/>
        </w:rPr>
        <w:t>.</w:t>
      </w:r>
      <w:proofErr w:type="gramEnd"/>
      <w:r w:rsidRPr="00684F56">
        <w:rPr>
          <w:rFonts w:ascii="Times New Roman" w:hAnsi="Times New Roman"/>
          <w:sz w:val="28"/>
          <w:szCs w:val="28"/>
        </w:rPr>
        <w:t xml:space="preserve"> </w:t>
      </w:r>
      <w:proofErr w:type="gramStart"/>
      <w:r w:rsidRPr="00684F56">
        <w:rPr>
          <w:rFonts w:ascii="Times New Roman" w:hAnsi="Times New Roman"/>
          <w:sz w:val="28"/>
          <w:szCs w:val="28"/>
        </w:rPr>
        <w:t>р</w:t>
      </w:r>
      <w:proofErr w:type="gramEnd"/>
      <w:r w:rsidRPr="00684F56">
        <w:rPr>
          <w:rFonts w:ascii="Times New Roman" w:hAnsi="Times New Roman"/>
          <w:sz w:val="28"/>
          <w:szCs w:val="28"/>
        </w:rPr>
        <w:t xml:space="preserve">ед. Л.Н. Ковалик.— СПб: Питер, 2001. </w:t>
      </w:r>
    </w:p>
    <w:p w:rsidR="00F32017" w:rsidRPr="00684F56" w:rsidRDefault="00F32017" w:rsidP="009F70AA">
      <w:pPr>
        <w:pStyle w:val="ab"/>
        <w:numPr>
          <w:ilvl w:val="0"/>
          <w:numId w:val="11"/>
        </w:numPr>
        <w:spacing w:after="0" w:line="360" w:lineRule="auto"/>
        <w:ind w:left="0"/>
        <w:jc w:val="both"/>
        <w:rPr>
          <w:rFonts w:ascii="Times New Roman" w:hAnsi="Times New Roman"/>
          <w:sz w:val="28"/>
          <w:szCs w:val="28"/>
        </w:rPr>
      </w:pPr>
      <w:r w:rsidRPr="00684F56">
        <w:rPr>
          <w:rFonts w:ascii="Times New Roman" w:hAnsi="Times New Roman"/>
          <w:sz w:val="28"/>
          <w:szCs w:val="28"/>
        </w:rPr>
        <w:t>Девятков В.В. Системы искусственного интеллекта. – М.: Изд. МГТУ им. Баумана, 2001.</w:t>
      </w:r>
    </w:p>
    <w:p w:rsidR="00431BEE" w:rsidRPr="00684F56" w:rsidRDefault="00431BEE" w:rsidP="009F70AA">
      <w:pPr>
        <w:pStyle w:val="a8"/>
        <w:numPr>
          <w:ilvl w:val="0"/>
          <w:numId w:val="11"/>
        </w:numPr>
        <w:spacing w:line="360" w:lineRule="auto"/>
        <w:jc w:val="both"/>
        <w:rPr>
          <w:rFonts w:ascii="Times New Roman" w:hAnsi="Times New Roman"/>
          <w:sz w:val="28"/>
          <w:szCs w:val="28"/>
        </w:rPr>
      </w:pPr>
      <w:r w:rsidRPr="00684F56">
        <w:rPr>
          <w:rFonts w:ascii="Times New Roman" w:hAnsi="Times New Roman"/>
          <w:sz w:val="28"/>
          <w:szCs w:val="28"/>
        </w:rPr>
        <w:t xml:space="preserve">Дюркгейм Э. Метод социологии. Киев; Харьков, 1899. </w:t>
      </w:r>
    </w:p>
    <w:p w:rsidR="00431BEE" w:rsidRPr="00684F56" w:rsidRDefault="00431BEE" w:rsidP="009F70AA">
      <w:pPr>
        <w:pStyle w:val="a8"/>
        <w:numPr>
          <w:ilvl w:val="0"/>
          <w:numId w:val="11"/>
        </w:numPr>
        <w:spacing w:line="360" w:lineRule="auto"/>
        <w:jc w:val="both"/>
        <w:rPr>
          <w:rFonts w:ascii="Times New Roman" w:hAnsi="Times New Roman"/>
          <w:sz w:val="28"/>
          <w:szCs w:val="28"/>
        </w:rPr>
      </w:pPr>
      <w:r w:rsidRPr="00684F56">
        <w:rPr>
          <w:rFonts w:ascii="Times New Roman" w:hAnsi="Times New Roman"/>
          <w:sz w:val="28"/>
          <w:szCs w:val="28"/>
        </w:rPr>
        <w:t xml:space="preserve">Ильин В. И. Драматургия качественного полевого исследования. – </w:t>
      </w:r>
      <w:proofErr w:type="spellStart"/>
      <w:r w:rsidRPr="00684F56">
        <w:rPr>
          <w:rFonts w:ascii="Times New Roman" w:hAnsi="Times New Roman"/>
          <w:sz w:val="28"/>
          <w:szCs w:val="28"/>
        </w:rPr>
        <w:t>Спб</w:t>
      </w:r>
      <w:proofErr w:type="spellEnd"/>
      <w:r w:rsidRPr="00684F56">
        <w:rPr>
          <w:rFonts w:ascii="Times New Roman" w:hAnsi="Times New Roman"/>
          <w:sz w:val="28"/>
          <w:szCs w:val="28"/>
        </w:rPr>
        <w:t xml:space="preserve">.: </w:t>
      </w:r>
      <w:proofErr w:type="spellStart"/>
      <w:r w:rsidRPr="00684F56">
        <w:rPr>
          <w:rFonts w:ascii="Times New Roman" w:hAnsi="Times New Roman"/>
          <w:sz w:val="28"/>
          <w:szCs w:val="28"/>
        </w:rPr>
        <w:t>Интерсоцис</w:t>
      </w:r>
      <w:proofErr w:type="spellEnd"/>
      <w:r w:rsidRPr="00684F56">
        <w:rPr>
          <w:rFonts w:ascii="Times New Roman" w:hAnsi="Times New Roman"/>
          <w:sz w:val="28"/>
          <w:szCs w:val="28"/>
        </w:rPr>
        <w:t>, 2006.</w:t>
      </w:r>
      <w:r w:rsidR="00521414" w:rsidRPr="00684F56">
        <w:rPr>
          <w:rFonts w:ascii="Times New Roman" w:hAnsi="Times New Roman"/>
          <w:sz w:val="28"/>
          <w:szCs w:val="28"/>
        </w:rPr>
        <w:t xml:space="preserve"> </w:t>
      </w:r>
    </w:p>
    <w:p w:rsidR="00431BEE" w:rsidRPr="00684F56" w:rsidRDefault="00431BEE" w:rsidP="009F70AA">
      <w:pPr>
        <w:pStyle w:val="a8"/>
        <w:numPr>
          <w:ilvl w:val="0"/>
          <w:numId w:val="11"/>
        </w:numPr>
        <w:spacing w:line="360" w:lineRule="auto"/>
        <w:jc w:val="both"/>
        <w:rPr>
          <w:rFonts w:ascii="Times New Roman" w:hAnsi="Times New Roman"/>
          <w:sz w:val="28"/>
          <w:szCs w:val="28"/>
        </w:rPr>
      </w:pPr>
      <w:r w:rsidRPr="00684F56">
        <w:rPr>
          <w:rFonts w:ascii="Times New Roman" w:hAnsi="Times New Roman"/>
          <w:sz w:val="28"/>
          <w:szCs w:val="28"/>
        </w:rPr>
        <w:t>Кастельс М. Информационная эпоха: экономика, общество, культура. – СПб: ГУ ВШЭ, 2000.</w:t>
      </w:r>
      <w:r w:rsidR="00521414" w:rsidRPr="00684F56">
        <w:rPr>
          <w:rFonts w:ascii="Times New Roman" w:hAnsi="Times New Roman"/>
          <w:sz w:val="28"/>
          <w:szCs w:val="28"/>
        </w:rPr>
        <w:t xml:space="preserve"> </w:t>
      </w:r>
    </w:p>
    <w:p w:rsidR="00431BEE" w:rsidRPr="00684F56" w:rsidRDefault="00431BEE" w:rsidP="009F70AA">
      <w:pPr>
        <w:pStyle w:val="a8"/>
        <w:numPr>
          <w:ilvl w:val="0"/>
          <w:numId w:val="11"/>
        </w:numPr>
        <w:spacing w:line="360" w:lineRule="auto"/>
        <w:jc w:val="both"/>
        <w:rPr>
          <w:rFonts w:ascii="Times New Roman" w:hAnsi="Times New Roman"/>
          <w:sz w:val="28"/>
          <w:szCs w:val="28"/>
        </w:rPr>
      </w:pPr>
      <w:r w:rsidRPr="00684F56">
        <w:rPr>
          <w:rFonts w:ascii="Times New Roman" w:hAnsi="Times New Roman"/>
          <w:sz w:val="28"/>
          <w:szCs w:val="28"/>
        </w:rPr>
        <w:t>Князева Е. И. Сетевая теория в современной социологии. Социология</w:t>
      </w:r>
      <w:r w:rsidR="00EC59F3" w:rsidRPr="00684F56">
        <w:rPr>
          <w:rFonts w:ascii="Times New Roman" w:hAnsi="Times New Roman"/>
          <w:sz w:val="28"/>
          <w:szCs w:val="28"/>
        </w:rPr>
        <w:t xml:space="preserve"> № 2</w:t>
      </w:r>
      <w:r w:rsidRPr="00684F56">
        <w:rPr>
          <w:rFonts w:ascii="Times New Roman" w:hAnsi="Times New Roman"/>
          <w:sz w:val="28"/>
          <w:szCs w:val="28"/>
        </w:rPr>
        <w:t xml:space="preserve">. 2006. </w:t>
      </w:r>
    </w:p>
    <w:p w:rsidR="00431BEE" w:rsidRPr="00684F56" w:rsidRDefault="00431BEE" w:rsidP="009F70AA">
      <w:pPr>
        <w:pStyle w:val="ab"/>
        <w:numPr>
          <w:ilvl w:val="0"/>
          <w:numId w:val="11"/>
        </w:numPr>
        <w:spacing w:after="0" w:line="360" w:lineRule="auto"/>
        <w:ind w:left="0"/>
        <w:jc w:val="both"/>
        <w:rPr>
          <w:rFonts w:ascii="Times New Roman" w:hAnsi="Times New Roman"/>
          <w:sz w:val="28"/>
          <w:szCs w:val="28"/>
        </w:rPr>
      </w:pPr>
      <w:r w:rsidRPr="00684F56">
        <w:rPr>
          <w:rFonts w:ascii="Times New Roman" w:hAnsi="Times New Roman"/>
          <w:sz w:val="28"/>
          <w:szCs w:val="28"/>
        </w:rPr>
        <w:t>МакКлелланд Д. Концепция компетенций/ Пер. с англ. М.: HIPPO, 2005.</w:t>
      </w:r>
      <w:r w:rsidR="00521414" w:rsidRPr="00684F56">
        <w:rPr>
          <w:rFonts w:ascii="Times New Roman" w:hAnsi="Times New Roman"/>
          <w:sz w:val="28"/>
          <w:szCs w:val="28"/>
        </w:rPr>
        <w:t xml:space="preserve"> </w:t>
      </w:r>
    </w:p>
    <w:p w:rsidR="00431BEE" w:rsidRPr="00684F56" w:rsidRDefault="00431BEE" w:rsidP="009F70AA">
      <w:pPr>
        <w:pStyle w:val="a8"/>
        <w:numPr>
          <w:ilvl w:val="0"/>
          <w:numId w:val="11"/>
        </w:numPr>
        <w:spacing w:line="360" w:lineRule="auto"/>
        <w:jc w:val="both"/>
        <w:rPr>
          <w:rFonts w:ascii="Times New Roman" w:hAnsi="Times New Roman"/>
          <w:sz w:val="28"/>
          <w:szCs w:val="28"/>
        </w:rPr>
      </w:pPr>
      <w:r w:rsidRPr="00684F56">
        <w:rPr>
          <w:rFonts w:ascii="Times New Roman" w:hAnsi="Times New Roman"/>
          <w:sz w:val="28"/>
          <w:szCs w:val="28"/>
        </w:rPr>
        <w:t>Мальцева Д. В. Сетевой подход в социологии: генезис идей, современное состояние и возможности применения. М., 2014.</w:t>
      </w:r>
      <w:r w:rsidR="00521414" w:rsidRPr="00684F56">
        <w:rPr>
          <w:rFonts w:ascii="Times New Roman" w:hAnsi="Times New Roman"/>
          <w:sz w:val="28"/>
          <w:szCs w:val="28"/>
        </w:rPr>
        <w:t xml:space="preserve"> </w:t>
      </w:r>
    </w:p>
    <w:p w:rsidR="00431BEE" w:rsidRPr="00684F56" w:rsidRDefault="00431BEE" w:rsidP="009F70AA">
      <w:pPr>
        <w:pStyle w:val="ab"/>
        <w:numPr>
          <w:ilvl w:val="0"/>
          <w:numId w:val="11"/>
        </w:numPr>
        <w:spacing w:after="0" w:line="360" w:lineRule="auto"/>
        <w:ind w:left="0"/>
        <w:jc w:val="both"/>
        <w:rPr>
          <w:rFonts w:ascii="Times New Roman" w:hAnsi="Times New Roman"/>
          <w:sz w:val="28"/>
          <w:szCs w:val="28"/>
        </w:rPr>
      </w:pPr>
      <w:r w:rsidRPr="00684F56">
        <w:rPr>
          <w:rFonts w:ascii="Times New Roman" w:hAnsi="Times New Roman"/>
          <w:sz w:val="28"/>
          <w:szCs w:val="28"/>
        </w:rPr>
        <w:t xml:space="preserve">Мангейм К. Идеология и утопия. </w:t>
      </w:r>
      <w:r w:rsidRPr="00684F56">
        <w:rPr>
          <w:rFonts w:ascii="Times New Roman" w:hAnsi="Times New Roman"/>
          <w:iCs/>
          <w:sz w:val="28"/>
          <w:szCs w:val="28"/>
        </w:rPr>
        <w:t>М.,1994.</w:t>
      </w:r>
    </w:p>
    <w:p w:rsidR="00431BEE" w:rsidRPr="00684F56" w:rsidRDefault="00431BEE" w:rsidP="009F70AA">
      <w:pPr>
        <w:pStyle w:val="a8"/>
        <w:numPr>
          <w:ilvl w:val="0"/>
          <w:numId w:val="11"/>
        </w:numPr>
        <w:spacing w:line="360" w:lineRule="auto"/>
        <w:jc w:val="both"/>
        <w:rPr>
          <w:rFonts w:ascii="Times New Roman" w:hAnsi="Times New Roman"/>
          <w:sz w:val="28"/>
          <w:szCs w:val="28"/>
        </w:rPr>
      </w:pPr>
      <w:r w:rsidRPr="00684F56">
        <w:rPr>
          <w:rFonts w:ascii="Times New Roman" w:hAnsi="Times New Roman"/>
          <w:sz w:val="28"/>
          <w:szCs w:val="28"/>
        </w:rPr>
        <w:t>Маркс К., Энгельс Ф. Немецкая идеология // Собр. соч., изд. 2, т. 3. — М.: Политиздат, 1955.</w:t>
      </w:r>
    </w:p>
    <w:p w:rsidR="00431BEE" w:rsidRPr="00684F56" w:rsidRDefault="00431BEE" w:rsidP="009F70AA">
      <w:pPr>
        <w:pStyle w:val="ab"/>
        <w:numPr>
          <w:ilvl w:val="0"/>
          <w:numId w:val="11"/>
        </w:numPr>
        <w:spacing w:after="0" w:line="360" w:lineRule="auto"/>
        <w:ind w:left="0"/>
        <w:jc w:val="both"/>
        <w:rPr>
          <w:rFonts w:ascii="Times New Roman" w:hAnsi="Times New Roman"/>
          <w:sz w:val="28"/>
          <w:szCs w:val="28"/>
        </w:rPr>
      </w:pPr>
      <w:r w:rsidRPr="00684F56">
        <w:rPr>
          <w:rFonts w:ascii="Times New Roman" w:hAnsi="Times New Roman"/>
          <w:sz w:val="28"/>
          <w:szCs w:val="28"/>
        </w:rPr>
        <w:t>Маслоу А.. Г. Мотивация и личность . PSYLIB, 2004</w:t>
      </w:r>
      <w:r w:rsidR="00EC59F3" w:rsidRPr="00684F56">
        <w:rPr>
          <w:rFonts w:ascii="Times New Roman" w:hAnsi="Times New Roman"/>
          <w:sz w:val="28"/>
          <w:szCs w:val="28"/>
        </w:rPr>
        <w:t>.</w:t>
      </w:r>
    </w:p>
    <w:p w:rsidR="00431BEE" w:rsidRPr="00684F56" w:rsidRDefault="00431BEE" w:rsidP="009F70AA">
      <w:pPr>
        <w:pStyle w:val="ab"/>
        <w:numPr>
          <w:ilvl w:val="0"/>
          <w:numId w:val="11"/>
        </w:numPr>
        <w:spacing w:after="0" w:line="360" w:lineRule="auto"/>
        <w:ind w:left="0"/>
        <w:jc w:val="both"/>
        <w:rPr>
          <w:rFonts w:ascii="Times New Roman" w:hAnsi="Times New Roman"/>
          <w:sz w:val="28"/>
          <w:szCs w:val="28"/>
        </w:rPr>
      </w:pPr>
      <w:proofErr w:type="spellStart"/>
      <w:r w:rsidRPr="00684F56">
        <w:rPr>
          <w:rFonts w:ascii="Times New Roman" w:hAnsi="Times New Roman"/>
          <w:sz w:val="28"/>
          <w:szCs w:val="28"/>
        </w:rPr>
        <w:t>Мильнер</w:t>
      </w:r>
      <w:proofErr w:type="spellEnd"/>
      <w:r w:rsidRPr="00684F56">
        <w:rPr>
          <w:rFonts w:ascii="Times New Roman" w:hAnsi="Times New Roman"/>
          <w:sz w:val="28"/>
          <w:szCs w:val="28"/>
        </w:rPr>
        <w:t xml:space="preserve"> Б. З. Теория </w:t>
      </w:r>
      <w:r w:rsidR="00EC59F3" w:rsidRPr="00684F56">
        <w:rPr>
          <w:rFonts w:ascii="Times New Roman" w:hAnsi="Times New Roman"/>
          <w:sz w:val="28"/>
          <w:szCs w:val="28"/>
        </w:rPr>
        <w:t>организации. М.: ИНФРА-М, 2000</w:t>
      </w:r>
      <w:r w:rsidRPr="00684F56">
        <w:rPr>
          <w:rFonts w:ascii="Times New Roman" w:hAnsi="Times New Roman"/>
          <w:sz w:val="28"/>
          <w:szCs w:val="28"/>
        </w:rPr>
        <w:t>.</w:t>
      </w:r>
    </w:p>
    <w:p w:rsidR="00431BEE" w:rsidRPr="00684F56" w:rsidRDefault="00431BEE" w:rsidP="009F70AA">
      <w:pPr>
        <w:pStyle w:val="ab"/>
        <w:numPr>
          <w:ilvl w:val="0"/>
          <w:numId w:val="11"/>
        </w:numPr>
        <w:spacing w:after="0" w:line="360" w:lineRule="auto"/>
        <w:ind w:left="0"/>
        <w:jc w:val="both"/>
        <w:rPr>
          <w:rFonts w:ascii="Times New Roman" w:hAnsi="Times New Roman"/>
          <w:sz w:val="28"/>
          <w:szCs w:val="28"/>
        </w:rPr>
      </w:pPr>
      <w:r w:rsidRPr="00684F56">
        <w:rPr>
          <w:rFonts w:ascii="Times New Roman" w:hAnsi="Times New Roman"/>
          <w:sz w:val="28"/>
          <w:szCs w:val="28"/>
        </w:rPr>
        <w:t xml:space="preserve">Подопригора М. Г. Организационное поведение. – Таганрог: Издательство ТТИ ЮФУ, 2008. </w:t>
      </w:r>
    </w:p>
    <w:p w:rsidR="00431BEE" w:rsidRPr="00684F56" w:rsidRDefault="00431BEE" w:rsidP="009F70AA">
      <w:pPr>
        <w:pStyle w:val="a8"/>
        <w:numPr>
          <w:ilvl w:val="0"/>
          <w:numId w:val="11"/>
        </w:numPr>
        <w:spacing w:line="360" w:lineRule="auto"/>
        <w:jc w:val="both"/>
        <w:rPr>
          <w:rFonts w:ascii="Times New Roman" w:hAnsi="Times New Roman"/>
          <w:sz w:val="28"/>
          <w:szCs w:val="28"/>
        </w:rPr>
      </w:pPr>
      <w:r w:rsidRPr="00684F56">
        <w:rPr>
          <w:rFonts w:ascii="Times New Roman" w:hAnsi="Times New Roman"/>
          <w:sz w:val="28"/>
          <w:szCs w:val="28"/>
        </w:rPr>
        <w:t xml:space="preserve">Поппер К. Р. Объективное знание. Эволюционный подход. Пер. с англ. Д.Г.Лахути. Отв. ред. </w:t>
      </w:r>
      <w:proofErr w:type="spellStart"/>
      <w:r w:rsidRPr="00684F56">
        <w:rPr>
          <w:rFonts w:ascii="Times New Roman" w:hAnsi="Times New Roman"/>
          <w:sz w:val="28"/>
          <w:szCs w:val="28"/>
        </w:rPr>
        <w:t>В.Н.Садовский</w:t>
      </w:r>
      <w:proofErr w:type="spellEnd"/>
      <w:r w:rsidRPr="00684F56">
        <w:rPr>
          <w:rFonts w:ascii="Times New Roman" w:hAnsi="Times New Roman"/>
          <w:sz w:val="28"/>
          <w:szCs w:val="28"/>
        </w:rPr>
        <w:t>.</w:t>
      </w:r>
      <w:proofErr w:type="gramStart"/>
      <w:r w:rsidRPr="00684F56">
        <w:rPr>
          <w:rFonts w:ascii="Times New Roman" w:hAnsi="Times New Roman"/>
          <w:sz w:val="28"/>
          <w:szCs w:val="28"/>
        </w:rPr>
        <w:t>—М</w:t>
      </w:r>
      <w:proofErr w:type="gramEnd"/>
      <w:r w:rsidRPr="00684F56">
        <w:rPr>
          <w:rFonts w:ascii="Times New Roman" w:hAnsi="Times New Roman"/>
          <w:sz w:val="28"/>
          <w:szCs w:val="28"/>
        </w:rPr>
        <w:t xml:space="preserve">.: </w:t>
      </w:r>
      <w:proofErr w:type="spellStart"/>
      <w:r w:rsidRPr="00684F56">
        <w:rPr>
          <w:rFonts w:ascii="Times New Roman" w:hAnsi="Times New Roman"/>
          <w:sz w:val="28"/>
          <w:szCs w:val="28"/>
        </w:rPr>
        <w:t>Эдиториал</w:t>
      </w:r>
      <w:proofErr w:type="spellEnd"/>
      <w:r w:rsidRPr="00684F56">
        <w:rPr>
          <w:rFonts w:ascii="Times New Roman" w:hAnsi="Times New Roman"/>
          <w:sz w:val="28"/>
          <w:szCs w:val="28"/>
        </w:rPr>
        <w:t xml:space="preserve"> УРСС, 2002 г. </w:t>
      </w:r>
    </w:p>
    <w:p w:rsidR="00431BEE" w:rsidRPr="00684F56" w:rsidRDefault="00431BEE" w:rsidP="009F70AA">
      <w:pPr>
        <w:pStyle w:val="ab"/>
        <w:numPr>
          <w:ilvl w:val="0"/>
          <w:numId w:val="11"/>
        </w:numPr>
        <w:spacing w:after="0" w:line="360" w:lineRule="auto"/>
        <w:ind w:left="0"/>
        <w:jc w:val="both"/>
        <w:rPr>
          <w:rFonts w:ascii="Times New Roman" w:hAnsi="Times New Roman"/>
          <w:sz w:val="28"/>
          <w:szCs w:val="28"/>
        </w:rPr>
      </w:pPr>
      <w:r w:rsidRPr="00684F56">
        <w:rPr>
          <w:rFonts w:ascii="Times New Roman" w:hAnsi="Times New Roman"/>
          <w:sz w:val="28"/>
          <w:szCs w:val="28"/>
        </w:rPr>
        <w:lastRenderedPageBreak/>
        <w:t>Равен Дж. Компетентность в современном обществе: выявление, развитие, реализац</w:t>
      </w:r>
      <w:r w:rsidR="00EC59F3" w:rsidRPr="00684F56">
        <w:rPr>
          <w:rFonts w:ascii="Times New Roman" w:hAnsi="Times New Roman"/>
          <w:sz w:val="28"/>
          <w:szCs w:val="28"/>
        </w:rPr>
        <w:t>ия. – М., «</w:t>
      </w:r>
      <w:proofErr w:type="spellStart"/>
      <w:r w:rsidR="00EC59F3" w:rsidRPr="00684F56">
        <w:rPr>
          <w:rFonts w:ascii="Times New Roman" w:hAnsi="Times New Roman"/>
          <w:sz w:val="28"/>
          <w:szCs w:val="28"/>
        </w:rPr>
        <w:t>Когито</w:t>
      </w:r>
      <w:proofErr w:type="spellEnd"/>
      <w:r w:rsidR="00EC59F3" w:rsidRPr="00684F56">
        <w:rPr>
          <w:rFonts w:ascii="Times New Roman" w:hAnsi="Times New Roman"/>
          <w:sz w:val="28"/>
          <w:szCs w:val="28"/>
        </w:rPr>
        <w:t>-центр», 2002</w:t>
      </w:r>
      <w:r w:rsidRPr="00684F56">
        <w:rPr>
          <w:rFonts w:ascii="Times New Roman" w:hAnsi="Times New Roman"/>
          <w:sz w:val="28"/>
          <w:szCs w:val="28"/>
        </w:rPr>
        <w:t>.</w:t>
      </w:r>
    </w:p>
    <w:p w:rsidR="00431BEE" w:rsidRPr="00684F56" w:rsidRDefault="00431BEE" w:rsidP="009F70AA">
      <w:pPr>
        <w:pStyle w:val="a8"/>
        <w:numPr>
          <w:ilvl w:val="0"/>
          <w:numId w:val="11"/>
        </w:numPr>
        <w:spacing w:line="360" w:lineRule="auto"/>
        <w:jc w:val="both"/>
        <w:rPr>
          <w:rFonts w:ascii="Times New Roman" w:hAnsi="Times New Roman"/>
          <w:sz w:val="28"/>
          <w:szCs w:val="28"/>
        </w:rPr>
      </w:pPr>
      <w:r w:rsidRPr="00684F56">
        <w:rPr>
          <w:rFonts w:ascii="Times New Roman" w:hAnsi="Times New Roman"/>
          <w:sz w:val="28"/>
          <w:szCs w:val="28"/>
        </w:rPr>
        <w:t>Рассел Б. Человеческое познание, его сферы и границы. – Киев: Ника-Центр, 2001.</w:t>
      </w:r>
    </w:p>
    <w:p w:rsidR="00F32017" w:rsidRPr="00684F56" w:rsidRDefault="00F32017" w:rsidP="009F70AA">
      <w:pPr>
        <w:pStyle w:val="a8"/>
        <w:numPr>
          <w:ilvl w:val="0"/>
          <w:numId w:val="11"/>
        </w:numPr>
        <w:spacing w:line="360" w:lineRule="auto"/>
        <w:jc w:val="both"/>
        <w:rPr>
          <w:rFonts w:ascii="Times New Roman" w:hAnsi="Times New Roman"/>
          <w:sz w:val="28"/>
          <w:szCs w:val="28"/>
        </w:rPr>
      </w:pPr>
      <w:r w:rsidRPr="00684F56">
        <w:rPr>
          <w:rFonts w:ascii="Times New Roman" w:hAnsi="Times New Roman"/>
          <w:sz w:val="28"/>
          <w:szCs w:val="28"/>
        </w:rPr>
        <w:t>Райс-</w:t>
      </w:r>
      <w:proofErr w:type="spellStart"/>
      <w:r w:rsidRPr="00684F56">
        <w:rPr>
          <w:rFonts w:ascii="Times New Roman" w:hAnsi="Times New Roman"/>
          <w:sz w:val="28"/>
          <w:szCs w:val="28"/>
        </w:rPr>
        <w:t>Джонстон</w:t>
      </w:r>
      <w:proofErr w:type="spellEnd"/>
      <w:r w:rsidRPr="00684F56">
        <w:rPr>
          <w:rFonts w:ascii="Times New Roman" w:hAnsi="Times New Roman"/>
          <w:sz w:val="28"/>
          <w:szCs w:val="28"/>
        </w:rPr>
        <w:t xml:space="preserve"> У. Тактический менеджмент. – СПб</w:t>
      </w:r>
      <w:proofErr w:type="gramStart"/>
      <w:r w:rsidRPr="00684F56">
        <w:rPr>
          <w:rFonts w:ascii="Times New Roman" w:hAnsi="Times New Roman"/>
          <w:sz w:val="28"/>
          <w:szCs w:val="28"/>
        </w:rPr>
        <w:t xml:space="preserve">.: </w:t>
      </w:r>
      <w:proofErr w:type="gramEnd"/>
      <w:r w:rsidRPr="00684F56">
        <w:rPr>
          <w:rFonts w:ascii="Times New Roman" w:hAnsi="Times New Roman"/>
          <w:sz w:val="28"/>
          <w:szCs w:val="28"/>
        </w:rPr>
        <w:t>Питер, 2001.</w:t>
      </w:r>
    </w:p>
    <w:p w:rsidR="00431BEE" w:rsidRPr="00684F56" w:rsidRDefault="00431BEE" w:rsidP="009F70AA">
      <w:pPr>
        <w:pStyle w:val="a8"/>
        <w:numPr>
          <w:ilvl w:val="0"/>
          <w:numId w:val="11"/>
        </w:numPr>
        <w:spacing w:line="360" w:lineRule="auto"/>
        <w:jc w:val="both"/>
        <w:rPr>
          <w:rFonts w:ascii="Times New Roman" w:hAnsi="Times New Roman"/>
          <w:sz w:val="28"/>
          <w:szCs w:val="28"/>
          <w:lang w:val="en-US"/>
        </w:rPr>
      </w:pPr>
      <w:r w:rsidRPr="00684F56">
        <w:rPr>
          <w:rStyle w:val="ad"/>
          <w:rFonts w:ascii="Times New Roman" w:hAnsi="Times New Roman"/>
          <w:i w:val="0"/>
          <w:sz w:val="28"/>
          <w:szCs w:val="28"/>
          <w:lang w:val="en-US"/>
        </w:rPr>
        <w:t xml:space="preserve">Alfred </w:t>
      </w:r>
      <w:proofErr w:type="spellStart"/>
      <w:r w:rsidRPr="00684F56">
        <w:rPr>
          <w:rStyle w:val="ad"/>
          <w:rFonts w:ascii="Times New Roman" w:hAnsi="Times New Roman"/>
          <w:i w:val="0"/>
          <w:sz w:val="28"/>
          <w:szCs w:val="28"/>
          <w:lang w:val="en-US"/>
        </w:rPr>
        <w:t>Schuf</w:t>
      </w:r>
      <w:proofErr w:type="spellEnd"/>
      <w:r w:rsidRPr="00684F56">
        <w:rPr>
          <w:rStyle w:val="ad"/>
          <w:rFonts w:ascii="Times New Roman" w:hAnsi="Times New Roman"/>
          <w:sz w:val="28"/>
          <w:szCs w:val="28"/>
          <w:lang w:val="en-US"/>
        </w:rPr>
        <w:t xml:space="preserve">: </w:t>
      </w:r>
      <w:r w:rsidRPr="00684F56">
        <w:rPr>
          <w:rFonts w:ascii="Times New Roman" w:hAnsi="Times New Roman"/>
          <w:sz w:val="28"/>
          <w:szCs w:val="28"/>
          <w:lang w:val="en-US"/>
        </w:rPr>
        <w:t xml:space="preserve">Collected Papers Vol I. – The Hague </w:t>
      </w:r>
      <w:proofErr w:type="spellStart"/>
      <w:r w:rsidRPr="00684F56">
        <w:rPr>
          <w:rFonts w:ascii="Times New Roman" w:hAnsi="Times New Roman"/>
          <w:sz w:val="28"/>
          <w:szCs w:val="28"/>
          <w:lang w:val="en-US"/>
        </w:rPr>
        <w:t>Nijhoft</w:t>
      </w:r>
      <w:proofErr w:type="spellEnd"/>
      <w:r w:rsidRPr="00684F56">
        <w:rPr>
          <w:rFonts w:ascii="Times New Roman" w:hAnsi="Times New Roman"/>
          <w:sz w:val="28"/>
          <w:szCs w:val="28"/>
          <w:lang w:val="en-US"/>
        </w:rPr>
        <w:t>, 1962.</w:t>
      </w:r>
    </w:p>
    <w:p w:rsidR="00431BEE" w:rsidRPr="00684F56" w:rsidRDefault="00431BEE" w:rsidP="009F70AA">
      <w:pPr>
        <w:pStyle w:val="a8"/>
        <w:numPr>
          <w:ilvl w:val="0"/>
          <w:numId w:val="11"/>
        </w:numPr>
        <w:spacing w:line="360" w:lineRule="auto"/>
        <w:jc w:val="both"/>
        <w:rPr>
          <w:rFonts w:ascii="Times New Roman" w:hAnsi="Times New Roman"/>
          <w:sz w:val="28"/>
          <w:szCs w:val="28"/>
          <w:lang w:val="en-US"/>
        </w:rPr>
      </w:pPr>
      <w:r w:rsidRPr="00684F56">
        <w:rPr>
          <w:rFonts w:ascii="Times New Roman" w:hAnsi="Times New Roman"/>
          <w:sz w:val="28"/>
          <w:szCs w:val="28"/>
          <w:lang w:val="en-US"/>
        </w:rPr>
        <w:t>Barnes B. Interests and the growth of knowledge. New-York: Routledge, 2015</w:t>
      </w:r>
    </w:p>
    <w:p w:rsidR="00431BEE" w:rsidRPr="00684F56" w:rsidRDefault="00EC59F3" w:rsidP="009F70AA">
      <w:pPr>
        <w:pStyle w:val="ab"/>
        <w:numPr>
          <w:ilvl w:val="0"/>
          <w:numId w:val="11"/>
        </w:numPr>
        <w:spacing w:after="0" w:line="360" w:lineRule="auto"/>
        <w:ind w:left="0"/>
        <w:jc w:val="both"/>
        <w:rPr>
          <w:rFonts w:ascii="Times New Roman" w:hAnsi="Times New Roman"/>
          <w:sz w:val="28"/>
          <w:szCs w:val="28"/>
          <w:lang w:val="en-US"/>
        </w:rPr>
      </w:pPr>
      <w:r w:rsidRPr="00684F56">
        <w:rPr>
          <w:rFonts w:ascii="Times New Roman" w:hAnsi="Times New Roman"/>
          <w:sz w:val="28"/>
          <w:szCs w:val="28"/>
          <w:lang w:val="en-US"/>
        </w:rPr>
        <w:t xml:space="preserve">Dubois. D. </w:t>
      </w:r>
      <w:r w:rsidR="00431BEE" w:rsidRPr="00684F56">
        <w:rPr>
          <w:rFonts w:ascii="Times New Roman" w:hAnsi="Times New Roman"/>
          <w:sz w:val="28"/>
          <w:szCs w:val="28"/>
          <w:lang w:val="en-US"/>
        </w:rPr>
        <w:t xml:space="preserve">Competency-based human resources management. </w:t>
      </w:r>
      <w:r w:rsidRPr="00684F56">
        <w:rPr>
          <w:rFonts w:ascii="Times New Roman" w:hAnsi="Times New Roman"/>
          <w:sz w:val="28"/>
          <w:szCs w:val="28"/>
          <w:lang w:val="en-US"/>
        </w:rPr>
        <w:t xml:space="preserve">AMACOM, </w:t>
      </w:r>
      <w:r w:rsidR="00431BEE" w:rsidRPr="00684F56">
        <w:rPr>
          <w:rFonts w:ascii="Times New Roman" w:hAnsi="Times New Roman"/>
          <w:sz w:val="28"/>
          <w:szCs w:val="28"/>
          <w:lang w:val="en-US"/>
        </w:rPr>
        <w:t>2004</w:t>
      </w:r>
    </w:p>
    <w:p w:rsidR="00431BEE" w:rsidRPr="00684F56" w:rsidRDefault="00431BEE" w:rsidP="009F70AA">
      <w:pPr>
        <w:pStyle w:val="ab"/>
        <w:numPr>
          <w:ilvl w:val="0"/>
          <w:numId w:val="11"/>
        </w:numPr>
        <w:spacing w:after="0" w:line="360" w:lineRule="auto"/>
        <w:ind w:left="0"/>
        <w:jc w:val="both"/>
        <w:rPr>
          <w:rFonts w:ascii="Times New Roman" w:hAnsi="Times New Roman"/>
          <w:sz w:val="28"/>
          <w:szCs w:val="28"/>
          <w:lang w:val="en-US"/>
        </w:rPr>
      </w:pPr>
      <w:r w:rsidRPr="00684F56">
        <w:rPr>
          <w:rFonts w:ascii="Times New Roman" w:hAnsi="Times New Roman"/>
          <w:sz w:val="28"/>
          <w:szCs w:val="28"/>
          <w:lang w:val="en-US"/>
        </w:rPr>
        <w:t>Figueroa A. Growth, Employment, Inequality and the Environment. New-York, 2015</w:t>
      </w:r>
      <w:r w:rsidR="00F057DA" w:rsidRPr="00684F56">
        <w:rPr>
          <w:rFonts w:ascii="Times New Roman" w:hAnsi="Times New Roman"/>
          <w:sz w:val="28"/>
          <w:szCs w:val="28"/>
        </w:rPr>
        <w:t>.</w:t>
      </w:r>
    </w:p>
    <w:p w:rsidR="00431BEE" w:rsidRPr="00E2413A" w:rsidRDefault="00431BEE" w:rsidP="009F70AA">
      <w:pPr>
        <w:pStyle w:val="a8"/>
        <w:numPr>
          <w:ilvl w:val="0"/>
          <w:numId w:val="11"/>
        </w:numPr>
        <w:spacing w:line="360" w:lineRule="auto"/>
        <w:jc w:val="both"/>
        <w:rPr>
          <w:rFonts w:ascii="Times New Roman" w:hAnsi="Times New Roman"/>
          <w:sz w:val="28"/>
          <w:szCs w:val="28"/>
          <w:lang w:val="en-US"/>
        </w:rPr>
      </w:pPr>
      <w:r w:rsidRPr="00684F56">
        <w:rPr>
          <w:rFonts w:ascii="Times New Roman" w:hAnsi="Times New Roman"/>
          <w:sz w:val="28"/>
          <w:szCs w:val="28"/>
          <w:lang w:val="en-US"/>
        </w:rPr>
        <w:t>King R. William. Knowledge Management and Organizational Learning. Katz Graduate School of Business, University of Pittsburgh</w:t>
      </w:r>
      <w:r w:rsidRPr="00684F56">
        <w:rPr>
          <w:rFonts w:ascii="Times New Roman" w:hAnsi="Times New Roman"/>
          <w:sz w:val="28"/>
          <w:szCs w:val="28"/>
        </w:rPr>
        <w:t>, 2002.</w:t>
      </w:r>
    </w:p>
    <w:p w:rsidR="00E2413A" w:rsidRPr="00E2413A" w:rsidRDefault="00E2413A" w:rsidP="00E2413A">
      <w:pPr>
        <w:pStyle w:val="ab"/>
        <w:numPr>
          <w:ilvl w:val="0"/>
          <w:numId w:val="11"/>
        </w:numPr>
        <w:spacing w:after="0" w:line="360" w:lineRule="auto"/>
        <w:ind w:left="0"/>
        <w:jc w:val="both"/>
        <w:rPr>
          <w:rFonts w:ascii="Times New Roman" w:hAnsi="Times New Roman"/>
          <w:sz w:val="28"/>
          <w:szCs w:val="28"/>
        </w:rPr>
      </w:pPr>
      <w:r w:rsidRPr="00E2413A">
        <w:rPr>
          <w:rFonts w:ascii="Times New Roman" w:hAnsi="Times New Roman"/>
          <w:sz w:val="28"/>
          <w:szCs w:val="28"/>
          <w:lang w:val="en-US"/>
        </w:rPr>
        <w:t xml:space="preserve">Levin G., LeRoy W. </w:t>
      </w:r>
      <w:r w:rsidRPr="00684F56">
        <w:rPr>
          <w:rFonts w:ascii="Times New Roman" w:hAnsi="Times New Roman"/>
          <w:sz w:val="28"/>
          <w:szCs w:val="28"/>
          <w:lang w:val="en-US"/>
        </w:rPr>
        <w:t xml:space="preserve">Program management </w:t>
      </w:r>
      <w:r>
        <w:rPr>
          <w:rFonts w:ascii="Times New Roman" w:hAnsi="Times New Roman"/>
          <w:sz w:val="28"/>
          <w:szCs w:val="28"/>
          <w:lang w:val="en-US"/>
        </w:rPr>
        <w:t>complexity. A competency model</w:t>
      </w:r>
      <w:r w:rsidRPr="00684F56">
        <w:rPr>
          <w:rFonts w:ascii="Times New Roman" w:hAnsi="Times New Roman"/>
          <w:sz w:val="28"/>
          <w:szCs w:val="28"/>
        </w:rPr>
        <w:t>. 2011.</w:t>
      </w:r>
    </w:p>
    <w:p w:rsidR="00431BEE" w:rsidRPr="00684F56" w:rsidRDefault="00431BEE" w:rsidP="009F70AA">
      <w:pPr>
        <w:pStyle w:val="a8"/>
        <w:numPr>
          <w:ilvl w:val="0"/>
          <w:numId w:val="11"/>
        </w:numPr>
        <w:spacing w:line="360" w:lineRule="auto"/>
        <w:jc w:val="both"/>
        <w:rPr>
          <w:rFonts w:ascii="Times New Roman" w:hAnsi="Times New Roman"/>
          <w:sz w:val="28"/>
          <w:szCs w:val="28"/>
          <w:lang w:val="en-US"/>
        </w:rPr>
      </w:pPr>
      <w:proofErr w:type="spellStart"/>
      <w:r w:rsidRPr="00684F56">
        <w:rPr>
          <w:rFonts w:ascii="Times New Roman" w:hAnsi="Times New Roman"/>
          <w:sz w:val="28"/>
          <w:szCs w:val="28"/>
          <w:lang w:val="en-US"/>
        </w:rPr>
        <w:t>Mccarthy</w:t>
      </w:r>
      <w:proofErr w:type="spellEnd"/>
      <w:r w:rsidRPr="00684F56">
        <w:rPr>
          <w:rFonts w:ascii="Times New Roman" w:hAnsi="Times New Roman"/>
          <w:sz w:val="28"/>
          <w:szCs w:val="28"/>
          <w:lang w:val="en-US"/>
        </w:rPr>
        <w:t xml:space="preserve"> E. Knowledge as culture. New-York: Routledge, 1996</w:t>
      </w:r>
      <w:r w:rsidRPr="00E2413A">
        <w:rPr>
          <w:rFonts w:ascii="Times New Roman" w:hAnsi="Times New Roman"/>
          <w:sz w:val="28"/>
          <w:szCs w:val="28"/>
          <w:lang w:val="en-US"/>
        </w:rPr>
        <w:t>.</w:t>
      </w:r>
    </w:p>
    <w:p w:rsidR="00431BEE" w:rsidRPr="00684F56" w:rsidRDefault="00431BEE" w:rsidP="009F70AA">
      <w:pPr>
        <w:pStyle w:val="a8"/>
        <w:numPr>
          <w:ilvl w:val="0"/>
          <w:numId w:val="11"/>
        </w:numPr>
        <w:spacing w:line="360" w:lineRule="auto"/>
        <w:jc w:val="both"/>
        <w:rPr>
          <w:rFonts w:ascii="Times New Roman" w:hAnsi="Times New Roman"/>
          <w:sz w:val="28"/>
          <w:szCs w:val="28"/>
          <w:lang w:val="en-US"/>
        </w:rPr>
      </w:pPr>
      <w:proofErr w:type="spellStart"/>
      <w:r w:rsidRPr="00684F56">
        <w:rPr>
          <w:rFonts w:ascii="Times New Roman" w:hAnsi="Times New Roman"/>
          <w:sz w:val="28"/>
          <w:szCs w:val="28"/>
          <w:lang w:val="en-US"/>
        </w:rPr>
        <w:t>Neef</w:t>
      </w:r>
      <w:proofErr w:type="spellEnd"/>
      <w:r w:rsidRPr="00684F56">
        <w:rPr>
          <w:rFonts w:ascii="Times New Roman" w:hAnsi="Times New Roman"/>
          <w:sz w:val="28"/>
          <w:szCs w:val="28"/>
          <w:lang w:val="en-US"/>
        </w:rPr>
        <w:t xml:space="preserve"> Dale. Managing corporate reputation and risk. Library of Congress Cataloging-in-Publication Data, 1959. </w:t>
      </w:r>
    </w:p>
    <w:p w:rsidR="00491CF5" w:rsidRPr="00491CF5" w:rsidRDefault="00431BEE" w:rsidP="00491CF5">
      <w:pPr>
        <w:pStyle w:val="ab"/>
        <w:numPr>
          <w:ilvl w:val="0"/>
          <w:numId w:val="11"/>
        </w:numPr>
        <w:spacing w:after="0" w:line="360" w:lineRule="auto"/>
        <w:ind w:left="0"/>
        <w:jc w:val="both"/>
        <w:rPr>
          <w:rFonts w:ascii="Times New Roman" w:hAnsi="Times New Roman"/>
          <w:sz w:val="28"/>
          <w:szCs w:val="28"/>
          <w:lang w:val="en-US"/>
        </w:rPr>
      </w:pPr>
      <w:r w:rsidRPr="00684F56">
        <w:rPr>
          <w:rFonts w:ascii="Times New Roman" w:hAnsi="Times New Roman"/>
          <w:sz w:val="28"/>
          <w:szCs w:val="28"/>
          <w:lang w:val="en-US"/>
        </w:rPr>
        <w:t xml:space="preserve">Soda G., </w:t>
      </w:r>
      <w:proofErr w:type="spellStart"/>
      <w:r w:rsidRPr="00684F56">
        <w:rPr>
          <w:rFonts w:ascii="Times New Roman" w:hAnsi="Times New Roman"/>
          <w:sz w:val="28"/>
          <w:szCs w:val="28"/>
          <w:lang w:val="en-US"/>
        </w:rPr>
        <w:t>Zaheer</w:t>
      </w:r>
      <w:proofErr w:type="spellEnd"/>
      <w:r w:rsidRPr="00684F56">
        <w:rPr>
          <w:rFonts w:ascii="Times New Roman" w:hAnsi="Times New Roman"/>
          <w:sz w:val="28"/>
          <w:szCs w:val="28"/>
          <w:lang w:val="en-US"/>
        </w:rPr>
        <w:t xml:space="preserve"> A. A network perspective on organizational architecture: performance effects of the interplay of formal and informal organization. Strat. Mgmt. J., 33</w:t>
      </w:r>
      <w:r w:rsidRPr="00E2413A">
        <w:rPr>
          <w:rFonts w:ascii="Times New Roman" w:hAnsi="Times New Roman"/>
          <w:sz w:val="28"/>
          <w:szCs w:val="28"/>
          <w:lang w:val="en-US"/>
        </w:rPr>
        <w:t xml:space="preserve">, </w:t>
      </w:r>
      <w:r w:rsidRPr="00684F56">
        <w:rPr>
          <w:rFonts w:ascii="Times New Roman" w:hAnsi="Times New Roman"/>
          <w:sz w:val="28"/>
          <w:szCs w:val="28"/>
          <w:lang w:val="en-US"/>
        </w:rPr>
        <w:t>2012</w:t>
      </w:r>
      <w:r w:rsidRPr="00E2413A">
        <w:rPr>
          <w:rFonts w:ascii="Times New Roman" w:hAnsi="Times New Roman"/>
          <w:sz w:val="28"/>
          <w:szCs w:val="28"/>
          <w:lang w:val="en-US"/>
        </w:rPr>
        <w:t>.</w:t>
      </w:r>
    </w:p>
    <w:p w:rsidR="00431BEE" w:rsidRPr="00491CF5" w:rsidRDefault="00431BEE" w:rsidP="00491CF5">
      <w:pPr>
        <w:pStyle w:val="ab"/>
        <w:numPr>
          <w:ilvl w:val="0"/>
          <w:numId w:val="11"/>
        </w:numPr>
        <w:spacing w:after="0" w:line="360" w:lineRule="auto"/>
        <w:ind w:left="0"/>
        <w:jc w:val="both"/>
        <w:rPr>
          <w:rFonts w:ascii="Times New Roman" w:hAnsi="Times New Roman"/>
          <w:sz w:val="28"/>
          <w:szCs w:val="28"/>
          <w:lang w:val="en-US"/>
        </w:rPr>
      </w:pPr>
      <w:r w:rsidRPr="00491CF5">
        <w:rPr>
          <w:rFonts w:ascii="Times New Roman" w:hAnsi="Times New Roman"/>
          <w:sz w:val="28"/>
          <w:szCs w:val="28"/>
          <w:lang w:val="en-US"/>
        </w:rPr>
        <w:t xml:space="preserve">Wellman B. Network Analysis: Some Basic Principles. </w:t>
      </w:r>
      <w:proofErr w:type="gramStart"/>
      <w:r w:rsidRPr="00491CF5">
        <w:rPr>
          <w:rFonts w:ascii="Times New Roman" w:hAnsi="Times New Roman"/>
          <w:sz w:val="28"/>
          <w:szCs w:val="28"/>
          <w:lang w:val="en-US"/>
        </w:rPr>
        <w:t>Sociological Theory.</w:t>
      </w:r>
      <w:proofErr w:type="gramEnd"/>
      <w:r w:rsidRPr="00491CF5">
        <w:rPr>
          <w:rFonts w:ascii="Times New Roman" w:hAnsi="Times New Roman"/>
          <w:sz w:val="28"/>
          <w:szCs w:val="28"/>
          <w:lang w:val="en-US"/>
        </w:rPr>
        <w:t xml:space="preserve"> </w:t>
      </w:r>
      <w:proofErr w:type="gramStart"/>
      <w:r w:rsidRPr="00491CF5">
        <w:rPr>
          <w:rFonts w:ascii="Times New Roman" w:hAnsi="Times New Roman"/>
          <w:sz w:val="28"/>
          <w:szCs w:val="28"/>
          <w:lang w:val="en-US"/>
        </w:rPr>
        <w:t>Vol. 1.</w:t>
      </w:r>
      <w:proofErr w:type="gramEnd"/>
      <w:r w:rsidRPr="00491CF5">
        <w:rPr>
          <w:rFonts w:ascii="Times New Roman" w:hAnsi="Times New Roman"/>
          <w:sz w:val="28"/>
          <w:szCs w:val="28"/>
          <w:lang w:val="en-US"/>
        </w:rPr>
        <w:t xml:space="preserve"> 1983</w:t>
      </w:r>
      <w:r w:rsidR="00F057DA" w:rsidRPr="00491CF5">
        <w:rPr>
          <w:rFonts w:ascii="Times New Roman" w:hAnsi="Times New Roman"/>
          <w:sz w:val="28"/>
          <w:szCs w:val="28"/>
          <w:lang w:val="en-US"/>
        </w:rPr>
        <w:t>.</w:t>
      </w:r>
    </w:p>
    <w:p w:rsidR="00431BEE" w:rsidRPr="00684F56" w:rsidRDefault="00431BEE" w:rsidP="00BA52C3">
      <w:pPr>
        <w:spacing w:after="0" w:line="360" w:lineRule="auto"/>
        <w:jc w:val="center"/>
        <w:rPr>
          <w:rFonts w:ascii="Times New Roman" w:hAnsi="Times New Roman"/>
          <w:b/>
          <w:sz w:val="32"/>
          <w:szCs w:val="28"/>
        </w:rPr>
      </w:pPr>
      <w:r w:rsidRPr="00684F56">
        <w:rPr>
          <w:rFonts w:ascii="Times New Roman" w:hAnsi="Times New Roman"/>
          <w:b/>
          <w:sz w:val="32"/>
          <w:szCs w:val="28"/>
        </w:rPr>
        <w:t>Сборники</w:t>
      </w:r>
    </w:p>
    <w:p w:rsidR="00431BEE" w:rsidRPr="00684F56" w:rsidRDefault="00431BEE" w:rsidP="00BA52C3">
      <w:pPr>
        <w:pStyle w:val="ab"/>
        <w:numPr>
          <w:ilvl w:val="0"/>
          <w:numId w:val="13"/>
        </w:numPr>
        <w:spacing w:after="0" w:line="360" w:lineRule="auto"/>
        <w:ind w:left="0"/>
        <w:jc w:val="both"/>
        <w:rPr>
          <w:rFonts w:ascii="Times New Roman" w:hAnsi="Times New Roman"/>
          <w:sz w:val="28"/>
          <w:szCs w:val="28"/>
        </w:rPr>
      </w:pPr>
      <w:r w:rsidRPr="00684F56">
        <w:rPr>
          <w:rFonts w:ascii="Times New Roman" w:hAnsi="Times New Roman"/>
          <w:sz w:val="28"/>
          <w:szCs w:val="28"/>
        </w:rPr>
        <w:t>Вестник Ленинградского государственного университета им. А.</w:t>
      </w:r>
      <w:r w:rsidR="00F057DA" w:rsidRPr="00684F56">
        <w:rPr>
          <w:rFonts w:ascii="Times New Roman" w:hAnsi="Times New Roman"/>
          <w:sz w:val="28"/>
          <w:szCs w:val="28"/>
        </w:rPr>
        <w:t xml:space="preserve"> </w:t>
      </w:r>
      <w:r w:rsidRPr="00684F56">
        <w:rPr>
          <w:rFonts w:ascii="Times New Roman" w:hAnsi="Times New Roman"/>
          <w:sz w:val="28"/>
          <w:szCs w:val="28"/>
        </w:rPr>
        <w:t>С.</w:t>
      </w:r>
      <w:r w:rsidR="00F057DA" w:rsidRPr="00684F56">
        <w:rPr>
          <w:rFonts w:ascii="Times New Roman" w:hAnsi="Times New Roman"/>
          <w:sz w:val="28"/>
          <w:szCs w:val="28"/>
        </w:rPr>
        <w:t xml:space="preserve"> </w:t>
      </w:r>
      <w:r w:rsidRPr="00684F56">
        <w:rPr>
          <w:rFonts w:ascii="Times New Roman" w:hAnsi="Times New Roman"/>
          <w:sz w:val="28"/>
          <w:szCs w:val="28"/>
        </w:rPr>
        <w:t>Пушкина, Т.5,</w:t>
      </w:r>
      <w:r w:rsidR="00EC59F3" w:rsidRPr="00684F56">
        <w:rPr>
          <w:rFonts w:ascii="Times New Roman" w:hAnsi="Times New Roman"/>
          <w:sz w:val="28"/>
          <w:szCs w:val="28"/>
        </w:rPr>
        <w:t xml:space="preserve"> № 4</w:t>
      </w:r>
      <w:r w:rsidR="00F057DA" w:rsidRPr="00684F56">
        <w:rPr>
          <w:rFonts w:ascii="Times New Roman" w:hAnsi="Times New Roman"/>
          <w:sz w:val="28"/>
          <w:szCs w:val="28"/>
        </w:rPr>
        <w:t>. 2011.</w:t>
      </w:r>
    </w:p>
    <w:p w:rsidR="00431BEE" w:rsidRPr="00684F56" w:rsidRDefault="00431BEE" w:rsidP="009F70AA">
      <w:pPr>
        <w:pStyle w:val="ab"/>
        <w:numPr>
          <w:ilvl w:val="0"/>
          <w:numId w:val="13"/>
        </w:numPr>
        <w:spacing w:after="0" w:line="360" w:lineRule="auto"/>
        <w:ind w:left="0"/>
        <w:jc w:val="both"/>
        <w:rPr>
          <w:rFonts w:ascii="Times New Roman" w:hAnsi="Times New Roman"/>
          <w:sz w:val="28"/>
          <w:szCs w:val="28"/>
        </w:rPr>
      </w:pPr>
      <w:r w:rsidRPr="00684F56">
        <w:rPr>
          <w:rFonts w:ascii="Times New Roman" w:hAnsi="Times New Roman"/>
          <w:sz w:val="28"/>
          <w:szCs w:val="28"/>
        </w:rPr>
        <w:t xml:space="preserve">Материалы Международной научно-практической конференции </w:t>
      </w:r>
      <w:proofErr w:type="gramStart"/>
      <w:r w:rsidRPr="00684F56">
        <w:rPr>
          <w:rFonts w:ascii="Times New Roman" w:hAnsi="Times New Roman"/>
          <w:sz w:val="28"/>
          <w:szCs w:val="28"/>
        </w:rPr>
        <w:t>РАБО</w:t>
      </w:r>
      <w:proofErr w:type="gramEnd"/>
      <w:r w:rsidRPr="00684F56">
        <w:rPr>
          <w:rFonts w:ascii="Times New Roman" w:hAnsi="Times New Roman"/>
          <w:sz w:val="28"/>
          <w:szCs w:val="28"/>
        </w:rPr>
        <w:t>-CEUME — М., 2005.</w:t>
      </w:r>
    </w:p>
    <w:p w:rsidR="00431BEE" w:rsidRPr="00684F56" w:rsidRDefault="00431BEE" w:rsidP="009F70AA">
      <w:pPr>
        <w:pStyle w:val="ab"/>
        <w:numPr>
          <w:ilvl w:val="0"/>
          <w:numId w:val="13"/>
        </w:numPr>
        <w:spacing w:after="0" w:line="360" w:lineRule="auto"/>
        <w:ind w:left="0"/>
        <w:jc w:val="both"/>
        <w:rPr>
          <w:rFonts w:ascii="Times New Roman" w:hAnsi="Times New Roman"/>
          <w:sz w:val="28"/>
          <w:szCs w:val="28"/>
        </w:rPr>
      </w:pPr>
      <w:r w:rsidRPr="00684F56">
        <w:rPr>
          <w:rFonts w:ascii="Times New Roman" w:hAnsi="Times New Roman"/>
          <w:sz w:val="28"/>
          <w:szCs w:val="28"/>
        </w:rPr>
        <w:t>Общество. Ср</w:t>
      </w:r>
      <w:r w:rsidR="00EC59F3" w:rsidRPr="00684F56">
        <w:rPr>
          <w:rFonts w:ascii="Times New Roman" w:hAnsi="Times New Roman"/>
          <w:sz w:val="28"/>
          <w:szCs w:val="28"/>
        </w:rPr>
        <w:t>еда. Развитие. Выпуск №3, 2010</w:t>
      </w:r>
      <w:r w:rsidRPr="00684F56">
        <w:rPr>
          <w:rFonts w:ascii="Times New Roman" w:hAnsi="Times New Roman"/>
          <w:sz w:val="28"/>
          <w:szCs w:val="28"/>
        </w:rPr>
        <w:t>.</w:t>
      </w:r>
    </w:p>
    <w:p w:rsidR="00431BEE" w:rsidRPr="00684F56" w:rsidRDefault="00431BEE" w:rsidP="009F70AA">
      <w:pPr>
        <w:pStyle w:val="ab"/>
        <w:numPr>
          <w:ilvl w:val="0"/>
          <w:numId w:val="13"/>
        </w:numPr>
        <w:spacing w:after="0" w:line="360" w:lineRule="auto"/>
        <w:ind w:left="0"/>
        <w:jc w:val="both"/>
        <w:rPr>
          <w:rFonts w:ascii="Times New Roman" w:hAnsi="Times New Roman"/>
          <w:sz w:val="28"/>
          <w:szCs w:val="28"/>
        </w:rPr>
      </w:pPr>
      <w:r w:rsidRPr="00684F56">
        <w:rPr>
          <w:rFonts w:ascii="Times New Roman" w:hAnsi="Times New Roman"/>
          <w:sz w:val="28"/>
          <w:szCs w:val="28"/>
        </w:rPr>
        <w:t>Развитие человеческого потенциала системы высшего образования: проблемы и пути решения: Сборник докладов V международной научно-практической конференции. – Биробиджан, 2013.</w:t>
      </w:r>
    </w:p>
    <w:p w:rsidR="00431BEE" w:rsidRPr="00684F56" w:rsidRDefault="00431BEE" w:rsidP="009F70AA">
      <w:pPr>
        <w:pStyle w:val="ab"/>
        <w:numPr>
          <w:ilvl w:val="0"/>
          <w:numId w:val="13"/>
        </w:numPr>
        <w:spacing w:after="0" w:line="360" w:lineRule="auto"/>
        <w:ind w:left="0"/>
        <w:jc w:val="both"/>
        <w:rPr>
          <w:rFonts w:ascii="Times New Roman" w:hAnsi="Times New Roman"/>
          <w:sz w:val="28"/>
          <w:szCs w:val="28"/>
        </w:rPr>
      </w:pPr>
      <w:r w:rsidRPr="00684F56">
        <w:rPr>
          <w:rFonts w:ascii="Times New Roman" w:hAnsi="Times New Roman"/>
          <w:sz w:val="28"/>
          <w:szCs w:val="28"/>
        </w:rPr>
        <w:t>Современная западная социология науки. Критический анализ. – М.</w:t>
      </w:r>
      <w:proofErr w:type="gramStart"/>
      <w:r w:rsidRPr="00684F56">
        <w:rPr>
          <w:rFonts w:ascii="Times New Roman" w:hAnsi="Times New Roman"/>
          <w:sz w:val="28"/>
          <w:szCs w:val="28"/>
        </w:rPr>
        <w:t xml:space="preserve"> :</w:t>
      </w:r>
      <w:proofErr w:type="gramEnd"/>
      <w:r w:rsidRPr="00684F56">
        <w:rPr>
          <w:rFonts w:ascii="Times New Roman" w:hAnsi="Times New Roman"/>
          <w:sz w:val="28"/>
          <w:szCs w:val="28"/>
        </w:rPr>
        <w:t>Наука, 1988.</w:t>
      </w:r>
    </w:p>
    <w:p w:rsidR="00431BEE" w:rsidRPr="00684F56" w:rsidRDefault="00431BEE" w:rsidP="009F70AA">
      <w:pPr>
        <w:pStyle w:val="ab"/>
        <w:numPr>
          <w:ilvl w:val="0"/>
          <w:numId w:val="13"/>
        </w:numPr>
        <w:spacing w:after="0" w:line="360" w:lineRule="auto"/>
        <w:ind w:left="0"/>
        <w:jc w:val="both"/>
        <w:rPr>
          <w:rFonts w:ascii="Times New Roman" w:hAnsi="Times New Roman"/>
          <w:sz w:val="28"/>
          <w:szCs w:val="28"/>
        </w:rPr>
      </w:pPr>
      <w:r w:rsidRPr="00684F56">
        <w:rPr>
          <w:rFonts w:ascii="Times New Roman" w:hAnsi="Times New Roman"/>
          <w:sz w:val="28"/>
          <w:szCs w:val="28"/>
        </w:rPr>
        <w:t xml:space="preserve">Экономическая социология. Т. 10. </w:t>
      </w:r>
      <w:proofErr w:type="spellStart"/>
      <w:r w:rsidRPr="00684F56">
        <w:rPr>
          <w:rFonts w:ascii="Times New Roman" w:hAnsi="Times New Roman"/>
          <w:sz w:val="28"/>
          <w:szCs w:val="28"/>
        </w:rPr>
        <w:t>No</w:t>
      </w:r>
      <w:proofErr w:type="spellEnd"/>
      <w:r w:rsidRPr="00684F56">
        <w:rPr>
          <w:rFonts w:ascii="Times New Roman" w:hAnsi="Times New Roman"/>
          <w:sz w:val="28"/>
          <w:szCs w:val="28"/>
        </w:rPr>
        <w:t xml:space="preserve"> 4. Сентябрь, 2009</w:t>
      </w:r>
    </w:p>
    <w:p w:rsidR="00EC59F3" w:rsidRPr="00684F56" w:rsidRDefault="00431BEE" w:rsidP="009F70AA">
      <w:pPr>
        <w:pStyle w:val="ab"/>
        <w:numPr>
          <w:ilvl w:val="0"/>
          <w:numId w:val="13"/>
        </w:numPr>
        <w:spacing w:after="0" w:line="360" w:lineRule="auto"/>
        <w:ind w:left="0"/>
        <w:jc w:val="both"/>
        <w:rPr>
          <w:rFonts w:ascii="Times New Roman" w:hAnsi="Times New Roman"/>
          <w:sz w:val="28"/>
          <w:szCs w:val="28"/>
        </w:rPr>
      </w:pPr>
      <w:r w:rsidRPr="00684F56">
        <w:rPr>
          <w:rFonts w:ascii="Times New Roman" w:hAnsi="Times New Roman"/>
          <w:sz w:val="28"/>
          <w:szCs w:val="28"/>
        </w:rPr>
        <w:lastRenderedPageBreak/>
        <w:t>Экономическая социология. Том 6. №3. Май 2005.</w:t>
      </w:r>
    </w:p>
    <w:p w:rsidR="00431BEE" w:rsidRPr="00684F56" w:rsidRDefault="00431BEE" w:rsidP="009F70AA">
      <w:pPr>
        <w:pStyle w:val="ab"/>
        <w:numPr>
          <w:ilvl w:val="0"/>
          <w:numId w:val="13"/>
        </w:numPr>
        <w:spacing w:after="0" w:line="360" w:lineRule="auto"/>
        <w:ind w:left="0"/>
        <w:jc w:val="both"/>
        <w:rPr>
          <w:rFonts w:ascii="Times New Roman" w:hAnsi="Times New Roman"/>
          <w:sz w:val="28"/>
          <w:szCs w:val="28"/>
        </w:rPr>
      </w:pPr>
      <w:r w:rsidRPr="00684F56">
        <w:rPr>
          <w:rFonts w:ascii="Times New Roman" w:hAnsi="Times New Roman"/>
          <w:sz w:val="28"/>
          <w:szCs w:val="28"/>
        </w:rPr>
        <w:t xml:space="preserve">Электронный журнал «Психологическая </w:t>
      </w:r>
      <w:r w:rsidR="00EC59F3" w:rsidRPr="00684F56">
        <w:rPr>
          <w:rFonts w:ascii="Times New Roman" w:hAnsi="Times New Roman"/>
          <w:sz w:val="28"/>
          <w:szCs w:val="28"/>
        </w:rPr>
        <w:t>наука и образование», №5, 2010</w:t>
      </w:r>
      <w:r w:rsidRPr="00684F56">
        <w:rPr>
          <w:rFonts w:ascii="Times New Roman" w:hAnsi="Times New Roman"/>
          <w:sz w:val="28"/>
          <w:szCs w:val="28"/>
        </w:rPr>
        <w:t>.</w:t>
      </w:r>
    </w:p>
    <w:p w:rsidR="00431BEE" w:rsidRPr="00684F56" w:rsidRDefault="00431BEE" w:rsidP="009F70AA">
      <w:pPr>
        <w:pStyle w:val="ab"/>
        <w:numPr>
          <w:ilvl w:val="0"/>
          <w:numId w:val="13"/>
        </w:numPr>
        <w:spacing w:after="0" w:line="360" w:lineRule="auto"/>
        <w:ind w:left="0"/>
        <w:jc w:val="both"/>
        <w:rPr>
          <w:rFonts w:ascii="Times New Roman" w:hAnsi="Times New Roman"/>
          <w:sz w:val="28"/>
          <w:szCs w:val="28"/>
          <w:lang w:val="en-US"/>
        </w:rPr>
      </w:pPr>
      <w:r w:rsidRPr="00684F56">
        <w:rPr>
          <w:rFonts w:ascii="Times New Roman" w:hAnsi="Times New Roman"/>
          <w:sz w:val="28"/>
          <w:szCs w:val="28"/>
          <w:lang w:val="en-US"/>
        </w:rPr>
        <w:t xml:space="preserve">Journal of Organizational Behavior. </w:t>
      </w:r>
      <w:r w:rsidR="00EC59F3" w:rsidRPr="00684F56">
        <w:rPr>
          <w:rFonts w:ascii="Times New Roman" w:hAnsi="Times New Roman"/>
          <w:sz w:val="28"/>
          <w:szCs w:val="28"/>
          <w:lang w:val="en-US"/>
        </w:rPr>
        <w:t xml:space="preserve">John Wiley &amp; Sons, Ltd, </w:t>
      </w:r>
      <w:r w:rsidRPr="00684F56">
        <w:rPr>
          <w:rFonts w:ascii="Times New Roman" w:hAnsi="Times New Roman"/>
          <w:sz w:val="28"/>
          <w:szCs w:val="28"/>
          <w:lang w:val="en-US"/>
        </w:rPr>
        <w:t>2007.</w:t>
      </w:r>
    </w:p>
    <w:p w:rsidR="00431BEE" w:rsidRPr="00684F56" w:rsidRDefault="00431BEE" w:rsidP="009F70AA">
      <w:pPr>
        <w:pStyle w:val="ab"/>
        <w:numPr>
          <w:ilvl w:val="0"/>
          <w:numId w:val="13"/>
        </w:numPr>
        <w:spacing w:line="360" w:lineRule="auto"/>
        <w:ind w:left="0"/>
        <w:jc w:val="both"/>
        <w:rPr>
          <w:rFonts w:ascii="Times New Roman" w:hAnsi="Times New Roman"/>
          <w:sz w:val="28"/>
          <w:szCs w:val="28"/>
          <w:lang w:val="en-US"/>
        </w:rPr>
      </w:pPr>
      <w:r w:rsidRPr="00684F56">
        <w:rPr>
          <w:rFonts w:ascii="Times New Roman" w:hAnsi="Times New Roman"/>
          <w:sz w:val="28"/>
          <w:szCs w:val="28"/>
          <w:lang w:val="en-US"/>
        </w:rPr>
        <w:t xml:space="preserve">Human resource development quarterly vol. 9. </w:t>
      </w:r>
      <w:proofErr w:type="gramStart"/>
      <w:r w:rsidRPr="00684F56">
        <w:rPr>
          <w:rFonts w:ascii="Times New Roman" w:hAnsi="Times New Roman"/>
          <w:sz w:val="28"/>
          <w:szCs w:val="28"/>
          <w:lang w:val="en-US"/>
        </w:rPr>
        <w:t>no</w:t>
      </w:r>
      <w:proofErr w:type="gramEnd"/>
      <w:r w:rsidRPr="00684F56">
        <w:rPr>
          <w:rFonts w:ascii="Times New Roman" w:hAnsi="Times New Roman"/>
          <w:sz w:val="28"/>
          <w:szCs w:val="28"/>
          <w:lang w:val="en-US"/>
        </w:rPr>
        <w:t xml:space="preserve"> 2 , 1998</w:t>
      </w:r>
      <w:r w:rsidR="00F057DA" w:rsidRPr="00684F56">
        <w:rPr>
          <w:rFonts w:ascii="Times New Roman" w:hAnsi="Times New Roman"/>
          <w:sz w:val="28"/>
          <w:szCs w:val="28"/>
          <w:lang w:val="en-US"/>
        </w:rPr>
        <w:t>.</w:t>
      </w:r>
    </w:p>
    <w:p w:rsidR="00431BEE" w:rsidRPr="00684F56" w:rsidRDefault="00EC59F3" w:rsidP="00BA52C3">
      <w:pPr>
        <w:pStyle w:val="ab"/>
        <w:numPr>
          <w:ilvl w:val="0"/>
          <w:numId w:val="13"/>
        </w:numPr>
        <w:spacing w:before="240" w:after="0" w:line="360" w:lineRule="auto"/>
        <w:ind w:left="0"/>
        <w:jc w:val="both"/>
        <w:rPr>
          <w:rFonts w:ascii="Times New Roman" w:hAnsi="Times New Roman"/>
          <w:sz w:val="28"/>
          <w:szCs w:val="28"/>
          <w:lang w:val="en-US"/>
        </w:rPr>
      </w:pPr>
      <w:r w:rsidRPr="00684F56">
        <w:rPr>
          <w:rFonts w:ascii="Times New Roman" w:hAnsi="Times New Roman"/>
          <w:sz w:val="28"/>
          <w:szCs w:val="28"/>
          <w:lang w:val="en-US"/>
        </w:rPr>
        <w:t xml:space="preserve"> </w:t>
      </w:r>
      <w:r w:rsidR="00431BEE" w:rsidRPr="00684F56">
        <w:rPr>
          <w:rFonts w:ascii="Times New Roman" w:hAnsi="Times New Roman"/>
          <w:sz w:val="28"/>
          <w:szCs w:val="28"/>
          <w:lang w:val="en-US"/>
        </w:rPr>
        <w:t>Journal of the American society for information science and technology. ASIS&amp;T, 2013</w:t>
      </w:r>
      <w:r w:rsidRPr="00684F56">
        <w:rPr>
          <w:rFonts w:ascii="Times New Roman" w:hAnsi="Times New Roman"/>
          <w:sz w:val="28"/>
          <w:szCs w:val="28"/>
          <w:lang w:val="en-US"/>
        </w:rPr>
        <w:t>.</w:t>
      </w:r>
    </w:p>
    <w:p w:rsidR="00431BEE" w:rsidRPr="00684F56" w:rsidRDefault="00431BEE" w:rsidP="00BA52C3">
      <w:pPr>
        <w:spacing w:after="0" w:line="360" w:lineRule="auto"/>
        <w:jc w:val="center"/>
        <w:rPr>
          <w:rFonts w:ascii="Times New Roman" w:hAnsi="Times New Roman"/>
          <w:b/>
          <w:sz w:val="32"/>
          <w:szCs w:val="28"/>
        </w:rPr>
      </w:pPr>
      <w:r w:rsidRPr="00684F56">
        <w:rPr>
          <w:rFonts w:ascii="Times New Roman" w:hAnsi="Times New Roman"/>
          <w:b/>
          <w:sz w:val="32"/>
          <w:szCs w:val="28"/>
        </w:rPr>
        <w:t>Учебники</w:t>
      </w:r>
    </w:p>
    <w:p w:rsidR="00431BEE" w:rsidRPr="00684F56" w:rsidRDefault="00431BEE" w:rsidP="00BA52C3">
      <w:pPr>
        <w:pStyle w:val="a8"/>
        <w:numPr>
          <w:ilvl w:val="0"/>
          <w:numId w:val="14"/>
        </w:numPr>
        <w:spacing w:line="360" w:lineRule="auto"/>
        <w:jc w:val="both"/>
        <w:rPr>
          <w:rFonts w:ascii="Times New Roman" w:hAnsi="Times New Roman"/>
          <w:sz w:val="28"/>
          <w:szCs w:val="28"/>
        </w:rPr>
      </w:pPr>
      <w:proofErr w:type="spellStart"/>
      <w:r w:rsidRPr="00684F56">
        <w:rPr>
          <w:rFonts w:ascii="Times New Roman" w:hAnsi="Times New Roman"/>
          <w:sz w:val="28"/>
          <w:szCs w:val="28"/>
        </w:rPr>
        <w:t>Градосельская</w:t>
      </w:r>
      <w:proofErr w:type="spellEnd"/>
      <w:r w:rsidRPr="00684F56">
        <w:rPr>
          <w:rFonts w:ascii="Times New Roman" w:hAnsi="Times New Roman"/>
          <w:sz w:val="28"/>
          <w:szCs w:val="28"/>
        </w:rPr>
        <w:t xml:space="preserve"> В. Г. Сетевые измерения в социологии: учебное пос</w:t>
      </w:r>
      <w:r w:rsidR="00EC59F3" w:rsidRPr="00684F56">
        <w:rPr>
          <w:rFonts w:ascii="Times New Roman" w:hAnsi="Times New Roman"/>
          <w:sz w:val="28"/>
          <w:szCs w:val="28"/>
        </w:rPr>
        <w:t>обие. М., «Новый учебник», 2004.</w:t>
      </w:r>
    </w:p>
    <w:p w:rsidR="00431BEE" w:rsidRPr="00684F56" w:rsidRDefault="00431BEE" w:rsidP="009F70AA">
      <w:pPr>
        <w:pStyle w:val="ab"/>
        <w:numPr>
          <w:ilvl w:val="0"/>
          <w:numId w:val="14"/>
        </w:numPr>
        <w:spacing w:after="0" w:line="360" w:lineRule="auto"/>
        <w:ind w:left="0"/>
        <w:jc w:val="both"/>
        <w:rPr>
          <w:rFonts w:ascii="Times New Roman" w:hAnsi="Times New Roman"/>
          <w:sz w:val="28"/>
          <w:szCs w:val="28"/>
        </w:rPr>
      </w:pPr>
      <w:proofErr w:type="gramStart"/>
      <w:r w:rsidRPr="00684F56">
        <w:rPr>
          <w:rFonts w:ascii="Times New Roman" w:hAnsi="Times New Roman"/>
          <w:sz w:val="28"/>
          <w:szCs w:val="28"/>
        </w:rPr>
        <w:t>Маклаков</w:t>
      </w:r>
      <w:proofErr w:type="gramEnd"/>
      <w:r w:rsidRPr="00684F56">
        <w:rPr>
          <w:rFonts w:ascii="Times New Roman" w:hAnsi="Times New Roman"/>
          <w:sz w:val="28"/>
          <w:szCs w:val="28"/>
        </w:rPr>
        <w:t xml:space="preserve"> А. Г. Общая психология — СПб: Питер, 2001</w:t>
      </w:r>
      <w:r w:rsidR="00EC59F3" w:rsidRPr="00684F56">
        <w:rPr>
          <w:rFonts w:ascii="Times New Roman" w:hAnsi="Times New Roman"/>
          <w:sz w:val="28"/>
          <w:szCs w:val="28"/>
        </w:rPr>
        <w:t>.</w:t>
      </w:r>
    </w:p>
    <w:p w:rsidR="00431BEE" w:rsidRPr="00684F56" w:rsidRDefault="00431BEE" w:rsidP="009F70AA">
      <w:pPr>
        <w:pStyle w:val="ab"/>
        <w:numPr>
          <w:ilvl w:val="0"/>
          <w:numId w:val="14"/>
        </w:numPr>
        <w:spacing w:after="0" w:line="360" w:lineRule="auto"/>
        <w:ind w:left="0"/>
        <w:jc w:val="both"/>
        <w:rPr>
          <w:rFonts w:ascii="Times New Roman" w:hAnsi="Times New Roman"/>
          <w:sz w:val="28"/>
          <w:szCs w:val="28"/>
        </w:rPr>
      </w:pPr>
      <w:r w:rsidRPr="00684F56">
        <w:rPr>
          <w:rFonts w:ascii="Times New Roman" w:hAnsi="Times New Roman"/>
          <w:sz w:val="28"/>
          <w:szCs w:val="28"/>
        </w:rPr>
        <w:t>Маслов В. И. Стратегическое управление персоналом в условиях эффективной организационной культуры: Уч</w:t>
      </w:r>
      <w:r w:rsidR="00EC59F3" w:rsidRPr="00684F56">
        <w:rPr>
          <w:rFonts w:ascii="Times New Roman" w:hAnsi="Times New Roman"/>
          <w:sz w:val="28"/>
          <w:szCs w:val="28"/>
        </w:rPr>
        <w:t>ебник – М.: «</w:t>
      </w:r>
      <w:proofErr w:type="spellStart"/>
      <w:r w:rsidR="00EC59F3" w:rsidRPr="00684F56">
        <w:rPr>
          <w:rFonts w:ascii="Times New Roman" w:hAnsi="Times New Roman"/>
          <w:sz w:val="28"/>
          <w:szCs w:val="28"/>
        </w:rPr>
        <w:t>Финпресс</w:t>
      </w:r>
      <w:proofErr w:type="spellEnd"/>
      <w:r w:rsidR="00EC59F3" w:rsidRPr="00684F56">
        <w:rPr>
          <w:rFonts w:ascii="Times New Roman" w:hAnsi="Times New Roman"/>
          <w:sz w:val="28"/>
          <w:szCs w:val="28"/>
        </w:rPr>
        <w:t>», 2004.</w:t>
      </w:r>
    </w:p>
    <w:p w:rsidR="00431BEE" w:rsidRPr="00684F56" w:rsidRDefault="00431BEE" w:rsidP="009F70AA">
      <w:pPr>
        <w:pStyle w:val="ab"/>
        <w:numPr>
          <w:ilvl w:val="0"/>
          <w:numId w:val="14"/>
        </w:numPr>
        <w:spacing w:after="0" w:line="360" w:lineRule="auto"/>
        <w:ind w:left="0"/>
        <w:jc w:val="both"/>
        <w:rPr>
          <w:rFonts w:ascii="Times New Roman" w:hAnsi="Times New Roman"/>
          <w:sz w:val="28"/>
          <w:szCs w:val="28"/>
        </w:rPr>
      </w:pPr>
      <w:r w:rsidRPr="00684F56">
        <w:rPr>
          <w:rFonts w:ascii="Times New Roman" w:hAnsi="Times New Roman"/>
          <w:sz w:val="28"/>
          <w:szCs w:val="28"/>
        </w:rPr>
        <w:t>Реале</w:t>
      </w:r>
      <w:proofErr w:type="gramStart"/>
      <w:r w:rsidRPr="00684F56">
        <w:rPr>
          <w:rFonts w:ascii="Times New Roman" w:hAnsi="Times New Roman"/>
          <w:sz w:val="28"/>
          <w:szCs w:val="28"/>
        </w:rPr>
        <w:t xml:space="preserve"> Д</w:t>
      </w:r>
      <w:proofErr w:type="gramEnd"/>
      <w:r w:rsidRPr="00684F56">
        <w:rPr>
          <w:rFonts w:ascii="Times New Roman" w:hAnsi="Times New Roman"/>
          <w:sz w:val="28"/>
          <w:szCs w:val="28"/>
        </w:rPr>
        <w:t xml:space="preserve">ж., </w:t>
      </w:r>
      <w:proofErr w:type="spellStart"/>
      <w:r w:rsidRPr="00684F56">
        <w:rPr>
          <w:rFonts w:ascii="Times New Roman" w:hAnsi="Times New Roman"/>
          <w:sz w:val="28"/>
          <w:szCs w:val="28"/>
        </w:rPr>
        <w:t>Антисери</w:t>
      </w:r>
      <w:proofErr w:type="spellEnd"/>
      <w:r w:rsidRPr="00684F56">
        <w:rPr>
          <w:rFonts w:ascii="Times New Roman" w:hAnsi="Times New Roman"/>
          <w:sz w:val="28"/>
          <w:szCs w:val="28"/>
        </w:rPr>
        <w:t xml:space="preserve"> Д. История философии. Т. III Гл. 16, СПб</w:t>
      </w:r>
      <w:proofErr w:type="gramStart"/>
      <w:r w:rsidRPr="00684F56">
        <w:rPr>
          <w:rFonts w:ascii="Times New Roman" w:hAnsi="Times New Roman"/>
          <w:sz w:val="28"/>
          <w:szCs w:val="28"/>
        </w:rPr>
        <w:t xml:space="preserve">., </w:t>
      </w:r>
      <w:proofErr w:type="gramEnd"/>
      <w:r w:rsidRPr="00684F56">
        <w:rPr>
          <w:rFonts w:ascii="Times New Roman" w:hAnsi="Times New Roman"/>
          <w:sz w:val="28"/>
          <w:szCs w:val="28"/>
        </w:rPr>
        <w:t>1996</w:t>
      </w:r>
      <w:r w:rsidR="00EC59F3" w:rsidRPr="00684F56">
        <w:rPr>
          <w:rFonts w:ascii="Times New Roman" w:hAnsi="Times New Roman"/>
          <w:sz w:val="28"/>
          <w:szCs w:val="28"/>
        </w:rPr>
        <w:t>.</w:t>
      </w:r>
    </w:p>
    <w:p w:rsidR="00431BEE" w:rsidRPr="00684F56" w:rsidRDefault="00431BEE" w:rsidP="009F70AA">
      <w:pPr>
        <w:pStyle w:val="ab"/>
        <w:numPr>
          <w:ilvl w:val="0"/>
          <w:numId w:val="14"/>
        </w:numPr>
        <w:spacing w:after="0" w:line="360" w:lineRule="auto"/>
        <w:ind w:left="0"/>
        <w:jc w:val="both"/>
        <w:rPr>
          <w:rFonts w:ascii="Times New Roman" w:hAnsi="Times New Roman"/>
          <w:sz w:val="28"/>
          <w:szCs w:val="28"/>
        </w:rPr>
      </w:pPr>
      <w:r w:rsidRPr="00684F56">
        <w:rPr>
          <w:rFonts w:ascii="Times New Roman" w:hAnsi="Times New Roman"/>
          <w:sz w:val="28"/>
          <w:szCs w:val="28"/>
        </w:rPr>
        <w:t>Социология управления: учебник для студ. учреждений высш. проф. образования; под ред. А. Ф. Борисова – М.: Издат</w:t>
      </w:r>
      <w:r w:rsidR="00EC59F3" w:rsidRPr="00684F56">
        <w:rPr>
          <w:rFonts w:ascii="Times New Roman" w:hAnsi="Times New Roman"/>
          <w:sz w:val="28"/>
          <w:szCs w:val="28"/>
        </w:rPr>
        <w:t>ельский центр «Академия», 2014.</w:t>
      </w:r>
    </w:p>
    <w:p w:rsidR="00E2413A" w:rsidRDefault="00431BEE" w:rsidP="00E2413A">
      <w:pPr>
        <w:pStyle w:val="a8"/>
        <w:numPr>
          <w:ilvl w:val="0"/>
          <w:numId w:val="14"/>
        </w:numPr>
        <w:spacing w:line="360" w:lineRule="auto"/>
        <w:jc w:val="both"/>
        <w:rPr>
          <w:rFonts w:ascii="Times New Roman" w:hAnsi="Times New Roman"/>
          <w:sz w:val="28"/>
          <w:szCs w:val="28"/>
        </w:rPr>
      </w:pPr>
      <w:r w:rsidRPr="00684F56">
        <w:rPr>
          <w:rFonts w:ascii="Times New Roman" w:hAnsi="Times New Roman"/>
          <w:sz w:val="28"/>
          <w:szCs w:val="28"/>
        </w:rPr>
        <w:t>Философия науки. Учебное пособие</w:t>
      </w:r>
      <w:proofErr w:type="gramStart"/>
      <w:r w:rsidRPr="00684F56">
        <w:rPr>
          <w:rFonts w:ascii="Times New Roman" w:hAnsi="Times New Roman"/>
          <w:sz w:val="28"/>
          <w:szCs w:val="28"/>
        </w:rPr>
        <w:t>/П</w:t>
      </w:r>
      <w:proofErr w:type="gramEnd"/>
      <w:r w:rsidRPr="00684F56">
        <w:rPr>
          <w:rFonts w:ascii="Times New Roman" w:hAnsi="Times New Roman"/>
          <w:sz w:val="28"/>
          <w:szCs w:val="28"/>
        </w:rPr>
        <w:t>од редакцией Л</w:t>
      </w:r>
      <w:r w:rsidR="00EC59F3" w:rsidRPr="00684F56">
        <w:rPr>
          <w:rFonts w:ascii="Times New Roman" w:hAnsi="Times New Roman"/>
          <w:sz w:val="28"/>
          <w:szCs w:val="28"/>
        </w:rPr>
        <w:t>ипкина А. И. – М.: ЭКСМО, 2007</w:t>
      </w:r>
      <w:r w:rsidRPr="00684F56">
        <w:rPr>
          <w:rFonts w:ascii="Times New Roman" w:hAnsi="Times New Roman"/>
          <w:sz w:val="28"/>
          <w:szCs w:val="28"/>
        </w:rPr>
        <w:t xml:space="preserve">. </w:t>
      </w:r>
    </w:p>
    <w:p w:rsidR="00431BEE" w:rsidRPr="00E2413A" w:rsidRDefault="00431BEE" w:rsidP="00E2413A">
      <w:pPr>
        <w:pStyle w:val="a8"/>
        <w:numPr>
          <w:ilvl w:val="0"/>
          <w:numId w:val="14"/>
        </w:numPr>
        <w:spacing w:line="360" w:lineRule="auto"/>
        <w:jc w:val="both"/>
        <w:rPr>
          <w:rFonts w:ascii="Times New Roman" w:hAnsi="Times New Roman"/>
          <w:sz w:val="28"/>
          <w:szCs w:val="28"/>
        </w:rPr>
      </w:pPr>
      <w:r w:rsidRPr="00E2413A">
        <w:rPr>
          <w:rFonts w:ascii="Times New Roman" w:hAnsi="Times New Roman"/>
          <w:sz w:val="28"/>
          <w:szCs w:val="28"/>
        </w:rPr>
        <w:t>Хрестоматия по современной западной социологии второй половины ХХ века</w:t>
      </w:r>
      <w:proofErr w:type="gramStart"/>
      <w:r w:rsidRPr="00E2413A">
        <w:rPr>
          <w:rFonts w:ascii="Times New Roman" w:hAnsi="Times New Roman"/>
          <w:sz w:val="28"/>
          <w:szCs w:val="28"/>
        </w:rPr>
        <w:t>//П</w:t>
      </w:r>
      <w:proofErr w:type="gramEnd"/>
      <w:r w:rsidRPr="00E2413A">
        <w:rPr>
          <w:rFonts w:ascii="Times New Roman" w:hAnsi="Times New Roman"/>
          <w:sz w:val="28"/>
          <w:szCs w:val="28"/>
        </w:rPr>
        <w:t xml:space="preserve">од ред. Г.Е. </w:t>
      </w:r>
      <w:proofErr w:type="spellStart"/>
      <w:r w:rsidRPr="00E2413A">
        <w:rPr>
          <w:rFonts w:ascii="Times New Roman" w:hAnsi="Times New Roman"/>
          <w:sz w:val="28"/>
          <w:szCs w:val="28"/>
        </w:rPr>
        <w:t>Зборовского</w:t>
      </w:r>
      <w:proofErr w:type="spellEnd"/>
      <w:r w:rsidRPr="00E2413A">
        <w:rPr>
          <w:rFonts w:ascii="Times New Roman" w:hAnsi="Times New Roman"/>
          <w:sz w:val="28"/>
          <w:szCs w:val="28"/>
        </w:rPr>
        <w:t xml:space="preserve">, Екатеринбург, 1996. </w:t>
      </w:r>
    </w:p>
    <w:p w:rsidR="00431BEE" w:rsidRPr="00684F56" w:rsidRDefault="00431BEE" w:rsidP="00BA52C3">
      <w:pPr>
        <w:spacing w:before="240" w:after="240" w:line="360" w:lineRule="auto"/>
        <w:jc w:val="center"/>
        <w:rPr>
          <w:rFonts w:ascii="Times New Roman" w:hAnsi="Times New Roman"/>
          <w:b/>
          <w:sz w:val="32"/>
          <w:szCs w:val="28"/>
        </w:rPr>
      </w:pPr>
      <w:r w:rsidRPr="00684F56">
        <w:rPr>
          <w:rFonts w:ascii="Times New Roman" w:hAnsi="Times New Roman"/>
          <w:b/>
          <w:sz w:val="32"/>
          <w:szCs w:val="28"/>
        </w:rPr>
        <w:t>Статьи из сборников</w:t>
      </w:r>
    </w:p>
    <w:p w:rsidR="00431BEE" w:rsidRPr="00684F56" w:rsidRDefault="00431BEE" w:rsidP="00BA52C3">
      <w:pPr>
        <w:pStyle w:val="ab"/>
        <w:numPr>
          <w:ilvl w:val="0"/>
          <w:numId w:val="15"/>
        </w:numPr>
        <w:spacing w:before="240" w:after="0" w:line="360" w:lineRule="auto"/>
        <w:ind w:left="0"/>
        <w:jc w:val="both"/>
        <w:rPr>
          <w:rFonts w:ascii="Times New Roman" w:hAnsi="Times New Roman"/>
          <w:sz w:val="28"/>
          <w:szCs w:val="28"/>
        </w:rPr>
      </w:pPr>
      <w:r w:rsidRPr="00684F56">
        <w:rPr>
          <w:rFonts w:ascii="Times New Roman" w:hAnsi="Times New Roman"/>
          <w:sz w:val="28"/>
          <w:szCs w:val="28"/>
        </w:rPr>
        <w:t>Белякова Г.Я., Сумина Е.В. Ключевые компетенции как основа устойчивого конкурентного преимущества предприятия// Электронный журнал «Исследовано в России»</w:t>
      </w:r>
    </w:p>
    <w:p w:rsidR="00431BEE" w:rsidRPr="00684F56" w:rsidRDefault="00431BEE" w:rsidP="009F70AA">
      <w:pPr>
        <w:pStyle w:val="a8"/>
        <w:numPr>
          <w:ilvl w:val="0"/>
          <w:numId w:val="15"/>
        </w:numPr>
        <w:spacing w:line="360" w:lineRule="auto"/>
        <w:jc w:val="both"/>
        <w:rPr>
          <w:rFonts w:ascii="Times New Roman" w:hAnsi="Times New Roman"/>
          <w:sz w:val="28"/>
          <w:szCs w:val="28"/>
        </w:rPr>
      </w:pPr>
      <w:proofErr w:type="spellStart"/>
      <w:r w:rsidRPr="00684F56">
        <w:rPr>
          <w:rFonts w:ascii="Times New Roman" w:hAnsi="Times New Roman"/>
          <w:sz w:val="28"/>
          <w:szCs w:val="28"/>
        </w:rPr>
        <w:t>Бурдьё</w:t>
      </w:r>
      <w:proofErr w:type="spellEnd"/>
      <w:r w:rsidRPr="00684F56">
        <w:rPr>
          <w:rFonts w:ascii="Times New Roman" w:hAnsi="Times New Roman"/>
          <w:sz w:val="28"/>
          <w:szCs w:val="28"/>
        </w:rPr>
        <w:t xml:space="preserve"> П. Формы капитала//Экономическая социология. Том 6. №3. Май 2005. </w:t>
      </w:r>
    </w:p>
    <w:p w:rsidR="00431BEE" w:rsidRPr="00684F56" w:rsidRDefault="00431BEE" w:rsidP="009F70AA">
      <w:pPr>
        <w:pStyle w:val="a8"/>
        <w:numPr>
          <w:ilvl w:val="0"/>
          <w:numId w:val="15"/>
        </w:numPr>
        <w:spacing w:line="360" w:lineRule="auto"/>
        <w:jc w:val="both"/>
        <w:rPr>
          <w:rFonts w:ascii="Times New Roman" w:hAnsi="Times New Roman"/>
          <w:sz w:val="28"/>
          <w:szCs w:val="28"/>
        </w:rPr>
      </w:pPr>
      <w:proofErr w:type="spellStart"/>
      <w:r w:rsidRPr="00684F56">
        <w:rPr>
          <w:rFonts w:ascii="Times New Roman" w:hAnsi="Times New Roman"/>
          <w:sz w:val="28"/>
          <w:szCs w:val="28"/>
        </w:rPr>
        <w:t>Воронкин</w:t>
      </w:r>
      <w:proofErr w:type="spellEnd"/>
      <w:r w:rsidRPr="00684F56">
        <w:rPr>
          <w:rFonts w:ascii="Times New Roman" w:hAnsi="Times New Roman"/>
          <w:sz w:val="28"/>
          <w:szCs w:val="28"/>
        </w:rPr>
        <w:t xml:space="preserve"> А. С. Социальные сети: эволюция, структура, анализ/Журнал «Образовательные технолог</w:t>
      </w:r>
      <w:r w:rsidR="00F057DA" w:rsidRPr="00684F56">
        <w:rPr>
          <w:rFonts w:ascii="Times New Roman" w:hAnsi="Times New Roman"/>
          <w:sz w:val="28"/>
          <w:szCs w:val="28"/>
        </w:rPr>
        <w:t>ии и общество, №1, том 17, 2014</w:t>
      </w:r>
      <w:r w:rsidRPr="00684F56">
        <w:rPr>
          <w:rFonts w:ascii="Times New Roman" w:hAnsi="Times New Roman"/>
          <w:sz w:val="28"/>
          <w:szCs w:val="28"/>
        </w:rPr>
        <w:t xml:space="preserve">. </w:t>
      </w:r>
    </w:p>
    <w:p w:rsidR="00431BEE" w:rsidRPr="00684F56" w:rsidRDefault="00431BEE" w:rsidP="009F70AA">
      <w:pPr>
        <w:pStyle w:val="ab"/>
        <w:numPr>
          <w:ilvl w:val="0"/>
          <w:numId w:val="15"/>
        </w:numPr>
        <w:spacing w:after="0" w:line="360" w:lineRule="auto"/>
        <w:ind w:left="0"/>
        <w:jc w:val="both"/>
        <w:rPr>
          <w:rFonts w:ascii="Times New Roman" w:hAnsi="Times New Roman"/>
          <w:sz w:val="28"/>
          <w:szCs w:val="28"/>
        </w:rPr>
      </w:pPr>
      <w:proofErr w:type="spellStart"/>
      <w:r w:rsidRPr="00684F56">
        <w:rPr>
          <w:rFonts w:ascii="Times New Roman" w:hAnsi="Times New Roman"/>
          <w:sz w:val="28"/>
          <w:szCs w:val="28"/>
        </w:rPr>
        <w:lastRenderedPageBreak/>
        <w:t>Горляков</w:t>
      </w:r>
      <w:proofErr w:type="spellEnd"/>
      <w:r w:rsidRPr="00684F56">
        <w:rPr>
          <w:rFonts w:ascii="Times New Roman" w:hAnsi="Times New Roman"/>
          <w:sz w:val="28"/>
          <w:szCs w:val="28"/>
        </w:rPr>
        <w:t xml:space="preserve"> П. Ю. Понятие компетентности и особенности профессионально-ориентированному обучению иностранному языку // Общество. Ср</w:t>
      </w:r>
      <w:r w:rsidR="00F057DA" w:rsidRPr="00684F56">
        <w:rPr>
          <w:rFonts w:ascii="Times New Roman" w:hAnsi="Times New Roman"/>
          <w:sz w:val="28"/>
          <w:szCs w:val="28"/>
        </w:rPr>
        <w:t>еда. Развитие. Выпуск №3, 2010</w:t>
      </w:r>
      <w:r w:rsidRPr="00684F56">
        <w:rPr>
          <w:rFonts w:ascii="Times New Roman" w:hAnsi="Times New Roman"/>
          <w:sz w:val="28"/>
          <w:szCs w:val="28"/>
        </w:rPr>
        <w:t>.</w:t>
      </w:r>
    </w:p>
    <w:p w:rsidR="00431BEE" w:rsidRPr="00684F56" w:rsidRDefault="00431BEE" w:rsidP="009F70AA">
      <w:pPr>
        <w:pStyle w:val="ab"/>
        <w:numPr>
          <w:ilvl w:val="0"/>
          <w:numId w:val="15"/>
        </w:numPr>
        <w:spacing w:after="0" w:line="360" w:lineRule="auto"/>
        <w:ind w:left="0"/>
        <w:jc w:val="both"/>
        <w:rPr>
          <w:rFonts w:ascii="Times New Roman" w:hAnsi="Times New Roman"/>
          <w:sz w:val="28"/>
          <w:szCs w:val="28"/>
        </w:rPr>
      </w:pPr>
      <w:r w:rsidRPr="00684F56">
        <w:rPr>
          <w:rFonts w:ascii="Times New Roman" w:hAnsi="Times New Roman"/>
          <w:sz w:val="28"/>
          <w:szCs w:val="28"/>
        </w:rPr>
        <w:t xml:space="preserve">Городнова А. А. Компетенции современного российского менеджера//Материалы Международной научно-практической конференции </w:t>
      </w:r>
      <w:proofErr w:type="gramStart"/>
      <w:r w:rsidRPr="00684F56">
        <w:rPr>
          <w:rFonts w:ascii="Times New Roman" w:hAnsi="Times New Roman"/>
          <w:sz w:val="28"/>
          <w:szCs w:val="28"/>
        </w:rPr>
        <w:t>РАБО</w:t>
      </w:r>
      <w:proofErr w:type="gramEnd"/>
      <w:r w:rsidRPr="00684F56">
        <w:rPr>
          <w:rFonts w:ascii="Times New Roman" w:hAnsi="Times New Roman"/>
          <w:sz w:val="28"/>
          <w:szCs w:val="28"/>
        </w:rPr>
        <w:t>-CEUME — М., 2005.</w:t>
      </w:r>
    </w:p>
    <w:p w:rsidR="00431BEE" w:rsidRPr="00684F56" w:rsidRDefault="00431BEE" w:rsidP="009F70AA">
      <w:pPr>
        <w:pStyle w:val="a8"/>
        <w:numPr>
          <w:ilvl w:val="0"/>
          <w:numId w:val="15"/>
        </w:numPr>
        <w:spacing w:line="360" w:lineRule="auto"/>
        <w:jc w:val="both"/>
        <w:rPr>
          <w:rFonts w:ascii="Times New Roman" w:hAnsi="Times New Roman"/>
          <w:sz w:val="28"/>
          <w:szCs w:val="28"/>
        </w:rPr>
      </w:pPr>
      <w:r w:rsidRPr="00684F56">
        <w:rPr>
          <w:rFonts w:ascii="Times New Roman" w:hAnsi="Times New Roman"/>
          <w:sz w:val="28"/>
          <w:szCs w:val="28"/>
        </w:rPr>
        <w:t xml:space="preserve">Грановеттер М. Сила слабых связей//Экономическая социология. Т. 10. </w:t>
      </w:r>
      <w:proofErr w:type="spellStart"/>
      <w:r w:rsidRPr="00684F56">
        <w:rPr>
          <w:rFonts w:ascii="Times New Roman" w:hAnsi="Times New Roman"/>
          <w:sz w:val="28"/>
          <w:szCs w:val="28"/>
        </w:rPr>
        <w:t>No</w:t>
      </w:r>
      <w:proofErr w:type="spellEnd"/>
      <w:r w:rsidRPr="00684F56">
        <w:rPr>
          <w:rFonts w:ascii="Times New Roman" w:hAnsi="Times New Roman"/>
          <w:sz w:val="28"/>
          <w:szCs w:val="28"/>
        </w:rPr>
        <w:t xml:space="preserve"> 4. Сентябрь, 2009</w:t>
      </w:r>
      <w:r w:rsidR="00F057DA" w:rsidRPr="00684F56">
        <w:rPr>
          <w:rFonts w:ascii="Times New Roman" w:hAnsi="Times New Roman"/>
          <w:sz w:val="28"/>
          <w:szCs w:val="28"/>
        </w:rPr>
        <w:t>.</w:t>
      </w:r>
    </w:p>
    <w:p w:rsidR="00431BEE" w:rsidRPr="00684F56" w:rsidRDefault="00431BEE" w:rsidP="009F70AA">
      <w:pPr>
        <w:pStyle w:val="a8"/>
        <w:numPr>
          <w:ilvl w:val="0"/>
          <w:numId w:val="15"/>
        </w:numPr>
        <w:spacing w:line="360" w:lineRule="auto"/>
        <w:jc w:val="both"/>
        <w:rPr>
          <w:rFonts w:ascii="Times New Roman" w:hAnsi="Times New Roman"/>
          <w:sz w:val="28"/>
          <w:szCs w:val="28"/>
        </w:rPr>
      </w:pPr>
      <w:r w:rsidRPr="00684F56">
        <w:rPr>
          <w:rFonts w:ascii="Times New Roman" w:hAnsi="Times New Roman"/>
          <w:sz w:val="28"/>
          <w:szCs w:val="28"/>
        </w:rPr>
        <w:t>Мирская Е. З. Р. Мертон и его концепция социологии науки. // Современная западная социология науки. Критический анализ. – М.</w:t>
      </w:r>
      <w:proofErr w:type="gramStart"/>
      <w:r w:rsidRPr="00684F56">
        <w:rPr>
          <w:rFonts w:ascii="Times New Roman" w:hAnsi="Times New Roman"/>
          <w:sz w:val="28"/>
          <w:szCs w:val="28"/>
        </w:rPr>
        <w:t xml:space="preserve"> :</w:t>
      </w:r>
      <w:proofErr w:type="gramEnd"/>
      <w:r w:rsidRPr="00684F56">
        <w:rPr>
          <w:rFonts w:ascii="Times New Roman" w:hAnsi="Times New Roman"/>
          <w:sz w:val="28"/>
          <w:szCs w:val="28"/>
        </w:rPr>
        <w:t xml:space="preserve">Наука, 1988. </w:t>
      </w:r>
    </w:p>
    <w:p w:rsidR="00431BEE" w:rsidRPr="00684F56" w:rsidRDefault="00431BEE" w:rsidP="009F70AA">
      <w:pPr>
        <w:pStyle w:val="ab"/>
        <w:numPr>
          <w:ilvl w:val="0"/>
          <w:numId w:val="15"/>
        </w:numPr>
        <w:spacing w:after="0" w:line="360" w:lineRule="auto"/>
        <w:ind w:left="0"/>
        <w:jc w:val="both"/>
        <w:rPr>
          <w:rFonts w:ascii="Times New Roman" w:hAnsi="Times New Roman"/>
          <w:sz w:val="28"/>
          <w:szCs w:val="28"/>
        </w:rPr>
      </w:pPr>
      <w:proofErr w:type="spellStart"/>
      <w:r w:rsidRPr="00684F56">
        <w:rPr>
          <w:rFonts w:ascii="Times New Roman" w:hAnsi="Times New Roman"/>
          <w:sz w:val="28"/>
          <w:szCs w:val="28"/>
        </w:rPr>
        <w:t>Камалетдинова</w:t>
      </w:r>
      <w:proofErr w:type="spellEnd"/>
      <w:r w:rsidRPr="00684F56">
        <w:rPr>
          <w:rFonts w:ascii="Times New Roman" w:hAnsi="Times New Roman"/>
          <w:sz w:val="28"/>
          <w:szCs w:val="28"/>
        </w:rPr>
        <w:t xml:space="preserve"> А. Б. Управленческие компетенции руководителя как фактор создания конкурентного преимущества организации//Электронный журнал «Психологическая наука и образование»,</w:t>
      </w:r>
      <w:r w:rsidR="00F057DA" w:rsidRPr="00684F56">
        <w:rPr>
          <w:rFonts w:ascii="Times New Roman" w:hAnsi="Times New Roman"/>
          <w:sz w:val="28"/>
          <w:szCs w:val="28"/>
        </w:rPr>
        <w:t xml:space="preserve"> №5, 2010</w:t>
      </w:r>
      <w:r w:rsidRPr="00684F56">
        <w:rPr>
          <w:rFonts w:ascii="Times New Roman" w:hAnsi="Times New Roman"/>
          <w:sz w:val="28"/>
          <w:szCs w:val="28"/>
        </w:rPr>
        <w:t>.</w:t>
      </w:r>
    </w:p>
    <w:p w:rsidR="00431BEE" w:rsidRPr="00684F56" w:rsidRDefault="00431BEE" w:rsidP="009F70AA">
      <w:pPr>
        <w:pStyle w:val="a8"/>
        <w:numPr>
          <w:ilvl w:val="0"/>
          <w:numId w:val="15"/>
        </w:numPr>
        <w:spacing w:line="360" w:lineRule="auto"/>
        <w:jc w:val="both"/>
        <w:rPr>
          <w:rFonts w:ascii="Times New Roman" w:hAnsi="Times New Roman"/>
          <w:sz w:val="28"/>
          <w:szCs w:val="28"/>
        </w:rPr>
      </w:pPr>
      <w:r w:rsidRPr="00684F56">
        <w:rPr>
          <w:rFonts w:ascii="Times New Roman" w:hAnsi="Times New Roman"/>
          <w:sz w:val="28"/>
          <w:szCs w:val="28"/>
        </w:rPr>
        <w:t>Кудрявцева Е.И. Корпоративная эффективность менеджеров как задача скрининга компетенций в системе работы с управленческим резервом // Развитие человеческого потенциала системы высшего образования: проблемы и пути решения: Сборник докладов V международной научно-практической конференции. – Биробиджан, 2013.</w:t>
      </w:r>
    </w:p>
    <w:p w:rsidR="00431BEE" w:rsidRPr="00684F56" w:rsidRDefault="00431BEE" w:rsidP="009F70AA">
      <w:pPr>
        <w:pStyle w:val="ab"/>
        <w:numPr>
          <w:ilvl w:val="0"/>
          <w:numId w:val="15"/>
        </w:numPr>
        <w:spacing w:after="0" w:line="360" w:lineRule="auto"/>
        <w:ind w:left="0"/>
        <w:jc w:val="both"/>
        <w:rPr>
          <w:rFonts w:ascii="Times New Roman" w:hAnsi="Times New Roman"/>
          <w:sz w:val="28"/>
          <w:szCs w:val="28"/>
        </w:rPr>
      </w:pPr>
      <w:r w:rsidRPr="00684F56">
        <w:rPr>
          <w:rFonts w:ascii="Times New Roman" w:hAnsi="Times New Roman"/>
          <w:sz w:val="28"/>
          <w:szCs w:val="28"/>
        </w:rPr>
        <w:t xml:space="preserve">Кудрявцева Е.И.. Методологические проблемы применения моделей компетенций//Вестник Ленинградского государственного университета им. </w:t>
      </w:r>
      <w:proofErr w:type="spellStart"/>
      <w:r w:rsidRPr="00684F56">
        <w:rPr>
          <w:rFonts w:ascii="Times New Roman" w:hAnsi="Times New Roman"/>
          <w:sz w:val="28"/>
          <w:szCs w:val="28"/>
        </w:rPr>
        <w:t>А.С.Пушкина</w:t>
      </w:r>
      <w:proofErr w:type="spellEnd"/>
      <w:r w:rsidRPr="00684F56">
        <w:rPr>
          <w:rFonts w:ascii="Times New Roman" w:hAnsi="Times New Roman"/>
          <w:sz w:val="28"/>
          <w:szCs w:val="28"/>
        </w:rPr>
        <w:t>, Т.5, № 4</w:t>
      </w:r>
      <w:r w:rsidR="00F057DA" w:rsidRPr="00684F56">
        <w:rPr>
          <w:rFonts w:ascii="Times New Roman" w:hAnsi="Times New Roman"/>
          <w:sz w:val="28"/>
          <w:szCs w:val="28"/>
        </w:rPr>
        <w:t>. 2011.</w:t>
      </w:r>
    </w:p>
    <w:p w:rsidR="00431BEE" w:rsidRPr="00684F56" w:rsidRDefault="00431BEE" w:rsidP="009F70AA">
      <w:pPr>
        <w:pStyle w:val="a8"/>
        <w:numPr>
          <w:ilvl w:val="0"/>
          <w:numId w:val="15"/>
        </w:numPr>
        <w:spacing w:line="360" w:lineRule="auto"/>
        <w:jc w:val="both"/>
        <w:rPr>
          <w:rFonts w:ascii="Times New Roman" w:hAnsi="Times New Roman"/>
          <w:sz w:val="28"/>
          <w:szCs w:val="28"/>
        </w:rPr>
      </w:pPr>
      <w:r w:rsidRPr="00684F56">
        <w:rPr>
          <w:rFonts w:ascii="Times New Roman" w:hAnsi="Times New Roman"/>
          <w:sz w:val="28"/>
          <w:szCs w:val="28"/>
          <w:lang w:val="en-US"/>
        </w:rPr>
        <w:t xml:space="preserve">Brown S., Dennis A., Burley D., </w:t>
      </w:r>
      <w:proofErr w:type="spellStart"/>
      <w:r w:rsidRPr="00684F56">
        <w:rPr>
          <w:rFonts w:ascii="Times New Roman" w:hAnsi="Times New Roman"/>
          <w:sz w:val="28"/>
          <w:szCs w:val="28"/>
          <w:lang w:val="en-US"/>
        </w:rPr>
        <w:t>Arling</w:t>
      </w:r>
      <w:proofErr w:type="spellEnd"/>
      <w:r w:rsidRPr="00684F56">
        <w:rPr>
          <w:rFonts w:ascii="Times New Roman" w:hAnsi="Times New Roman"/>
          <w:sz w:val="28"/>
          <w:szCs w:val="28"/>
          <w:lang w:val="en-US"/>
        </w:rPr>
        <w:t xml:space="preserve"> P.  Knowledge Sharing and Knowledge Management System Avoidance: The Role of Knowledge Type and the Social Network in Bypassing an Organizational Knowledge Management System//Journal of the American society for information science and technology. ASIS</w:t>
      </w:r>
      <w:r w:rsidRPr="00684F56">
        <w:rPr>
          <w:rFonts w:ascii="Times New Roman" w:hAnsi="Times New Roman"/>
          <w:sz w:val="28"/>
          <w:szCs w:val="28"/>
        </w:rPr>
        <w:t>&amp;</w:t>
      </w:r>
      <w:r w:rsidRPr="00684F56">
        <w:rPr>
          <w:rFonts w:ascii="Times New Roman" w:hAnsi="Times New Roman"/>
          <w:sz w:val="28"/>
          <w:szCs w:val="28"/>
          <w:lang w:val="en-US"/>
        </w:rPr>
        <w:t>T</w:t>
      </w:r>
      <w:r w:rsidRPr="00684F56">
        <w:rPr>
          <w:rFonts w:ascii="Times New Roman" w:hAnsi="Times New Roman"/>
          <w:sz w:val="28"/>
          <w:szCs w:val="28"/>
        </w:rPr>
        <w:t>, 2013</w:t>
      </w:r>
      <w:r w:rsidR="00F057DA" w:rsidRPr="00684F56">
        <w:rPr>
          <w:rFonts w:ascii="Times New Roman" w:hAnsi="Times New Roman"/>
          <w:sz w:val="28"/>
          <w:szCs w:val="28"/>
        </w:rPr>
        <w:t>.</w:t>
      </w:r>
    </w:p>
    <w:p w:rsidR="00431BEE" w:rsidRPr="00684F56" w:rsidRDefault="00431BEE" w:rsidP="009F70AA">
      <w:pPr>
        <w:pStyle w:val="a8"/>
        <w:numPr>
          <w:ilvl w:val="0"/>
          <w:numId w:val="15"/>
        </w:numPr>
        <w:spacing w:line="360" w:lineRule="auto"/>
        <w:jc w:val="both"/>
        <w:rPr>
          <w:rFonts w:ascii="Times New Roman" w:hAnsi="Times New Roman"/>
          <w:sz w:val="28"/>
          <w:szCs w:val="28"/>
          <w:lang w:val="en-US"/>
        </w:rPr>
      </w:pPr>
      <w:r w:rsidRPr="00684F56">
        <w:rPr>
          <w:rFonts w:ascii="Times New Roman" w:hAnsi="Times New Roman"/>
          <w:sz w:val="28"/>
          <w:szCs w:val="28"/>
          <w:lang w:val="en-US"/>
        </w:rPr>
        <w:t xml:space="preserve">Dyer H. Jeffrey, </w:t>
      </w:r>
      <w:proofErr w:type="spellStart"/>
      <w:r w:rsidRPr="00684F56">
        <w:rPr>
          <w:rFonts w:ascii="Times New Roman" w:hAnsi="Times New Roman"/>
          <w:sz w:val="28"/>
          <w:szCs w:val="28"/>
          <w:lang w:val="en-US"/>
        </w:rPr>
        <w:t>Nobeoka</w:t>
      </w:r>
      <w:proofErr w:type="spellEnd"/>
      <w:r w:rsidRPr="00684F56">
        <w:rPr>
          <w:rFonts w:ascii="Times New Roman" w:hAnsi="Times New Roman"/>
          <w:sz w:val="28"/>
          <w:szCs w:val="28"/>
          <w:lang w:val="en-US"/>
        </w:rPr>
        <w:t xml:space="preserve"> </w:t>
      </w:r>
      <w:proofErr w:type="spellStart"/>
      <w:r w:rsidRPr="00684F56">
        <w:rPr>
          <w:rFonts w:ascii="Times New Roman" w:hAnsi="Times New Roman"/>
          <w:sz w:val="28"/>
          <w:szCs w:val="28"/>
          <w:lang w:val="en-US"/>
        </w:rPr>
        <w:t>Kentaro</w:t>
      </w:r>
      <w:proofErr w:type="spellEnd"/>
      <w:r w:rsidRPr="00684F56">
        <w:rPr>
          <w:rFonts w:ascii="Times New Roman" w:hAnsi="Times New Roman"/>
          <w:sz w:val="28"/>
          <w:szCs w:val="28"/>
          <w:lang w:val="en-US"/>
        </w:rPr>
        <w:t>. Creating and managing a high performance knowledge-sharing network// Strategic Management Journal, 2000</w:t>
      </w:r>
      <w:r w:rsidR="00F057DA" w:rsidRPr="00684F56">
        <w:rPr>
          <w:rFonts w:ascii="Times New Roman" w:hAnsi="Times New Roman"/>
          <w:sz w:val="28"/>
          <w:szCs w:val="28"/>
          <w:lang w:val="en-US"/>
        </w:rPr>
        <w:t>.</w:t>
      </w:r>
    </w:p>
    <w:p w:rsidR="00431BEE" w:rsidRPr="00684F56" w:rsidRDefault="00431BEE" w:rsidP="009F70AA">
      <w:pPr>
        <w:pStyle w:val="ab"/>
        <w:numPr>
          <w:ilvl w:val="0"/>
          <w:numId w:val="15"/>
        </w:numPr>
        <w:spacing w:after="0" w:line="360" w:lineRule="auto"/>
        <w:ind w:left="0"/>
        <w:jc w:val="both"/>
        <w:rPr>
          <w:rFonts w:ascii="Times New Roman" w:hAnsi="Times New Roman"/>
          <w:sz w:val="28"/>
          <w:szCs w:val="28"/>
          <w:lang w:val="en-US"/>
        </w:rPr>
      </w:pPr>
      <w:proofErr w:type="spellStart"/>
      <w:r w:rsidRPr="00684F56">
        <w:rPr>
          <w:rFonts w:ascii="Times New Roman" w:hAnsi="Times New Roman"/>
          <w:sz w:val="28"/>
          <w:szCs w:val="28"/>
          <w:lang w:val="en-US"/>
        </w:rPr>
        <w:t>Fevd</w:t>
      </w:r>
      <w:proofErr w:type="spellEnd"/>
      <w:r w:rsidRPr="00684F56">
        <w:rPr>
          <w:rFonts w:ascii="Times New Roman" w:hAnsi="Times New Roman"/>
          <w:sz w:val="28"/>
          <w:szCs w:val="28"/>
          <w:lang w:val="en-US"/>
        </w:rPr>
        <w:t xml:space="preserve"> J. Van dev </w:t>
      </w:r>
      <w:proofErr w:type="spellStart"/>
      <w:r w:rsidRPr="00684F56">
        <w:rPr>
          <w:rFonts w:ascii="Times New Roman" w:hAnsi="Times New Roman"/>
          <w:sz w:val="28"/>
          <w:szCs w:val="28"/>
          <w:lang w:val="en-US"/>
        </w:rPr>
        <w:t>Krogt</w:t>
      </w:r>
      <w:proofErr w:type="spellEnd"/>
      <w:r w:rsidRPr="00684F56">
        <w:rPr>
          <w:rFonts w:ascii="Times New Roman" w:hAnsi="Times New Roman"/>
          <w:sz w:val="28"/>
          <w:szCs w:val="28"/>
          <w:lang w:val="en-US"/>
        </w:rPr>
        <w:t xml:space="preserve">. Learning Network Theory: The Tension </w:t>
      </w:r>
      <w:proofErr w:type="gramStart"/>
      <w:r w:rsidRPr="00684F56">
        <w:rPr>
          <w:rFonts w:ascii="Times New Roman" w:hAnsi="Times New Roman"/>
          <w:sz w:val="28"/>
          <w:szCs w:val="28"/>
          <w:lang w:val="en-US"/>
        </w:rPr>
        <w:t>Between</w:t>
      </w:r>
      <w:proofErr w:type="gramEnd"/>
      <w:r w:rsidRPr="00684F56">
        <w:rPr>
          <w:rFonts w:ascii="Times New Roman" w:hAnsi="Times New Roman"/>
          <w:sz w:val="28"/>
          <w:szCs w:val="28"/>
          <w:lang w:val="en-US"/>
        </w:rPr>
        <w:t xml:space="preserve"> Learning Systems and Work Systems in Organizations//Human resource development quarterly vol. 9. </w:t>
      </w:r>
      <w:proofErr w:type="gramStart"/>
      <w:r w:rsidRPr="00684F56">
        <w:rPr>
          <w:rFonts w:ascii="Times New Roman" w:hAnsi="Times New Roman"/>
          <w:sz w:val="28"/>
          <w:szCs w:val="28"/>
          <w:lang w:val="en-US"/>
        </w:rPr>
        <w:t>no</w:t>
      </w:r>
      <w:proofErr w:type="gramEnd"/>
      <w:r w:rsidRPr="00684F56">
        <w:rPr>
          <w:rFonts w:ascii="Times New Roman" w:hAnsi="Times New Roman"/>
          <w:sz w:val="28"/>
          <w:szCs w:val="28"/>
          <w:lang w:val="en-US"/>
        </w:rPr>
        <w:t xml:space="preserve"> 2 , Summer 1998</w:t>
      </w:r>
      <w:r w:rsidR="00F057DA" w:rsidRPr="00684F56">
        <w:rPr>
          <w:rFonts w:ascii="Times New Roman" w:hAnsi="Times New Roman"/>
          <w:sz w:val="28"/>
          <w:szCs w:val="28"/>
          <w:lang w:val="en-US"/>
        </w:rPr>
        <w:t>.</w:t>
      </w:r>
    </w:p>
    <w:p w:rsidR="00431BEE" w:rsidRPr="00684F56" w:rsidRDefault="00431BEE" w:rsidP="009F70AA">
      <w:pPr>
        <w:pStyle w:val="ab"/>
        <w:numPr>
          <w:ilvl w:val="0"/>
          <w:numId w:val="15"/>
        </w:numPr>
        <w:spacing w:after="0" w:line="360" w:lineRule="auto"/>
        <w:ind w:left="0"/>
        <w:jc w:val="both"/>
        <w:rPr>
          <w:rFonts w:ascii="Times New Roman" w:hAnsi="Times New Roman"/>
          <w:bCs/>
          <w:sz w:val="28"/>
          <w:szCs w:val="28"/>
          <w:lang w:val="en-US"/>
        </w:rPr>
      </w:pPr>
      <w:r w:rsidRPr="00684F56">
        <w:rPr>
          <w:rFonts w:ascii="Times New Roman" w:hAnsi="Times New Roman"/>
          <w:bCs/>
          <w:sz w:val="28"/>
          <w:szCs w:val="28"/>
          <w:lang w:val="en-US"/>
        </w:rPr>
        <w:lastRenderedPageBreak/>
        <w:t>Hossein J. M., Sawyer S. Theorizing on the Take-Up of Social Technologies, Organizational Policies and Norms, and Consultants’ Knowledge-Sharing Practices//</w:t>
      </w:r>
      <w:r w:rsidRPr="00684F56">
        <w:rPr>
          <w:rFonts w:ascii="Helvetica" w:hAnsi="Helvetica" w:cs="Helvetica"/>
          <w:color w:val="20231E"/>
          <w:sz w:val="16"/>
          <w:szCs w:val="16"/>
          <w:lang w:val="en-US"/>
        </w:rPr>
        <w:t xml:space="preserve"> </w:t>
      </w:r>
      <w:r w:rsidRPr="00684F56">
        <w:rPr>
          <w:rFonts w:ascii="Times New Roman" w:hAnsi="Times New Roman"/>
          <w:bCs/>
          <w:sz w:val="28"/>
          <w:szCs w:val="28"/>
          <w:lang w:val="en-US"/>
        </w:rPr>
        <w:t>Journal of the association for information science and technology, 66, 2015</w:t>
      </w:r>
      <w:r w:rsidR="00F057DA" w:rsidRPr="00684F56">
        <w:rPr>
          <w:rFonts w:ascii="Times New Roman" w:hAnsi="Times New Roman"/>
          <w:bCs/>
          <w:sz w:val="28"/>
          <w:szCs w:val="28"/>
          <w:lang w:val="en-US"/>
        </w:rPr>
        <w:t>.</w:t>
      </w:r>
    </w:p>
    <w:p w:rsidR="00431BEE" w:rsidRPr="00684F56" w:rsidRDefault="00431BEE" w:rsidP="009F70AA">
      <w:pPr>
        <w:pStyle w:val="a8"/>
        <w:numPr>
          <w:ilvl w:val="0"/>
          <w:numId w:val="15"/>
        </w:numPr>
        <w:spacing w:line="360" w:lineRule="auto"/>
        <w:jc w:val="both"/>
        <w:rPr>
          <w:rFonts w:ascii="Times New Roman" w:hAnsi="Times New Roman"/>
          <w:sz w:val="28"/>
          <w:szCs w:val="28"/>
          <w:lang w:val="en-US"/>
        </w:rPr>
      </w:pPr>
      <w:r w:rsidRPr="00684F56">
        <w:rPr>
          <w:rFonts w:ascii="Times New Roman" w:hAnsi="Times New Roman"/>
          <w:sz w:val="28"/>
          <w:szCs w:val="28"/>
          <w:lang w:val="en-US"/>
        </w:rPr>
        <w:t>Martin B. Information Management and Systems//</w:t>
      </w:r>
      <w:r w:rsidRPr="00684F56">
        <w:rPr>
          <w:lang w:val="en-US"/>
        </w:rPr>
        <w:t xml:space="preserve"> </w:t>
      </w:r>
      <w:r w:rsidRPr="00684F56">
        <w:rPr>
          <w:rFonts w:ascii="Times New Roman" w:hAnsi="Times New Roman"/>
          <w:sz w:val="28"/>
          <w:szCs w:val="28"/>
          <w:lang w:val="en-US"/>
        </w:rPr>
        <w:t>Annual Review of Information Science and Technology</w:t>
      </w:r>
    </w:p>
    <w:p w:rsidR="00E2413A" w:rsidRPr="00E2413A" w:rsidRDefault="00431BEE" w:rsidP="00E2413A">
      <w:pPr>
        <w:pStyle w:val="ab"/>
        <w:numPr>
          <w:ilvl w:val="0"/>
          <w:numId w:val="15"/>
        </w:numPr>
        <w:spacing w:after="0" w:line="360" w:lineRule="auto"/>
        <w:ind w:left="0"/>
        <w:jc w:val="both"/>
        <w:rPr>
          <w:rFonts w:ascii="Times New Roman" w:hAnsi="Times New Roman"/>
          <w:sz w:val="28"/>
          <w:szCs w:val="28"/>
          <w:lang w:val="en-US"/>
        </w:rPr>
      </w:pPr>
      <w:proofErr w:type="spellStart"/>
      <w:r w:rsidRPr="00684F56">
        <w:rPr>
          <w:rFonts w:ascii="Times New Roman" w:hAnsi="Times New Roman"/>
          <w:sz w:val="28"/>
          <w:szCs w:val="28"/>
          <w:lang w:val="en-US"/>
        </w:rPr>
        <w:t>Sitlington</w:t>
      </w:r>
      <w:proofErr w:type="spellEnd"/>
      <w:r w:rsidRPr="00684F56">
        <w:rPr>
          <w:rFonts w:ascii="Times New Roman" w:hAnsi="Times New Roman"/>
          <w:sz w:val="28"/>
          <w:szCs w:val="28"/>
          <w:lang w:val="en-US"/>
        </w:rPr>
        <w:t xml:space="preserve"> H. Knowledge sharing: implications for downsizing and restructuring outcomes in Australian organizations// Asia Pacific Journal of Human Resources (2012) 50</w:t>
      </w:r>
    </w:p>
    <w:p w:rsidR="00E2413A" w:rsidRPr="00E2413A" w:rsidRDefault="00431BEE" w:rsidP="00E2413A">
      <w:pPr>
        <w:pStyle w:val="ab"/>
        <w:numPr>
          <w:ilvl w:val="0"/>
          <w:numId w:val="15"/>
        </w:numPr>
        <w:spacing w:after="0" w:line="360" w:lineRule="auto"/>
        <w:ind w:left="0"/>
        <w:jc w:val="both"/>
        <w:rPr>
          <w:rFonts w:ascii="Times New Roman" w:hAnsi="Times New Roman"/>
          <w:sz w:val="28"/>
          <w:szCs w:val="28"/>
          <w:lang w:val="en-US"/>
        </w:rPr>
      </w:pPr>
      <w:r w:rsidRPr="00E2413A">
        <w:rPr>
          <w:rFonts w:ascii="Times New Roman" w:hAnsi="Times New Roman"/>
          <w:sz w:val="28"/>
          <w:szCs w:val="28"/>
          <w:lang w:val="en-US"/>
        </w:rPr>
        <w:t>Wang H., Zhao J, Li Y., Li C. Network centrality, organizational innovation, and performance: A meta-analysis//</w:t>
      </w:r>
      <w:r w:rsidRPr="00E2413A">
        <w:rPr>
          <w:lang w:val="en-US"/>
        </w:rPr>
        <w:t xml:space="preserve"> </w:t>
      </w:r>
      <w:r w:rsidRPr="00E2413A">
        <w:rPr>
          <w:rFonts w:ascii="Times New Roman" w:hAnsi="Times New Roman"/>
          <w:sz w:val="28"/>
          <w:szCs w:val="28"/>
          <w:lang w:val="en-US"/>
        </w:rPr>
        <w:t>Canadian Journal of Administrative Sciences, 2015</w:t>
      </w:r>
      <w:r w:rsidR="00F057DA" w:rsidRPr="00E2413A">
        <w:rPr>
          <w:rFonts w:ascii="Times New Roman" w:hAnsi="Times New Roman"/>
          <w:sz w:val="28"/>
          <w:szCs w:val="28"/>
          <w:lang w:val="en-US"/>
        </w:rPr>
        <w:t>.</w:t>
      </w:r>
    </w:p>
    <w:p w:rsidR="00431BEE" w:rsidRPr="00E2413A" w:rsidRDefault="00431BEE" w:rsidP="00E2413A">
      <w:pPr>
        <w:pStyle w:val="ab"/>
        <w:numPr>
          <w:ilvl w:val="0"/>
          <w:numId w:val="15"/>
        </w:numPr>
        <w:spacing w:after="0" w:line="360" w:lineRule="auto"/>
        <w:ind w:left="0"/>
        <w:jc w:val="both"/>
        <w:rPr>
          <w:rFonts w:ascii="Times New Roman" w:hAnsi="Times New Roman"/>
          <w:sz w:val="28"/>
          <w:szCs w:val="28"/>
          <w:lang w:val="en-US"/>
        </w:rPr>
      </w:pPr>
      <w:r w:rsidRPr="00E2413A">
        <w:rPr>
          <w:rFonts w:ascii="Times New Roman" w:hAnsi="Times New Roman"/>
          <w:sz w:val="28"/>
          <w:szCs w:val="28"/>
          <w:lang w:val="en-US"/>
        </w:rPr>
        <w:t xml:space="preserve">Wong S. Task knowledge overlap and knowledge variety: the role of advice network structures and impact on group effectiveness//Journal of Organizational Behavior. </w:t>
      </w:r>
      <w:r w:rsidR="00F057DA" w:rsidRPr="00E2413A">
        <w:rPr>
          <w:rFonts w:ascii="Times New Roman" w:hAnsi="Times New Roman"/>
          <w:sz w:val="28"/>
          <w:szCs w:val="28"/>
          <w:lang w:val="en-US"/>
        </w:rPr>
        <w:t>John Wiley &amp; Sons, Ltd., 2007.</w:t>
      </w:r>
    </w:p>
    <w:p w:rsidR="00431BEE" w:rsidRPr="00684F56" w:rsidRDefault="00431BEE" w:rsidP="00BA52C3">
      <w:pPr>
        <w:spacing w:after="0" w:line="360" w:lineRule="auto"/>
        <w:jc w:val="center"/>
        <w:rPr>
          <w:rFonts w:ascii="Times New Roman" w:hAnsi="Times New Roman"/>
          <w:b/>
          <w:sz w:val="32"/>
          <w:szCs w:val="28"/>
        </w:rPr>
      </w:pPr>
      <w:r w:rsidRPr="00684F56">
        <w:rPr>
          <w:rFonts w:ascii="Times New Roman" w:hAnsi="Times New Roman"/>
          <w:b/>
          <w:sz w:val="32"/>
          <w:szCs w:val="28"/>
        </w:rPr>
        <w:t>Электронные источники</w:t>
      </w:r>
    </w:p>
    <w:p w:rsidR="00552437" w:rsidRDefault="00552437" w:rsidP="00BA52C3">
      <w:pPr>
        <w:pStyle w:val="ab"/>
        <w:numPr>
          <w:ilvl w:val="0"/>
          <w:numId w:val="16"/>
        </w:numPr>
        <w:spacing w:after="0" w:line="360" w:lineRule="auto"/>
        <w:ind w:left="0"/>
        <w:jc w:val="both"/>
        <w:rPr>
          <w:rFonts w:ascii="Times New Roman" w:hAnsi="Times New Roman"/>
          <w:sz w:val="28"/>
          <w:szCs w:val="28"/>
        </w:rPr>
      </w:pPr>
      <w:r w:rsidRPr="00552437">
        <w:rPr>
          <w:rFonts w:ascii="Times New Roman" w:hAnsi="Times New Roman"/>
          <w:sz w:val="28"/>
          <w:szCs w:val="28"/>
        </w:rPr>
        <w:t xml:space="preserve">Бергер П., Лукман Т. Социальное конструирование реальности. Трактат по социологии знания. </w:t>
      </w:r>
      <w:r w:rsidRPr="00684F56">
        <w:rPr>
          <w:rFonts w:ascii="Times New Roman" w:hAnsi="Times New Roman"/>
          <w:sz w:val="28"/>
          <w:szCs w:val="28"/>
        </w:rPr>
        <w:t xml:space="preserve">Интернет-ресурс. </w:t>
      </w:r>
      <w:r w:rsidRPr="00552437">
        <w:rPr>
          <w:rFonts w:ascii="Times New Roman" w:hAnsi="Times New Roman"/>
          <w:sz w:val="28"/>
          <w:szCs w:val="28"/>
        </w:rPr>
        <w:t>URL-адрес: http://skepdic.ru/wp-content/uploads/2013/05/Berger_Lukman__Sotcialnoe_konstruirovanie_realnosti_Skepdic.ru_.pdf (дата обращения 12.02.2016)</w:t>
      </w:r>
    </w:p>
    <w:p w:rsidR="00431BEE" w:rsidRDefault="00431BEE" w:rsidP="009F70AA">
      <w:pPr>
        <w:pStyle w:val="ab"/>
        <w:numPr>
          <w:ilvl w:val="0"/>
          <w:numId w:val="16"/>
        </w:numPr>
        <w:spacing w:after="0" w:line="360" w:lineRule="auto"/>
        <w:ind w:left="0"/>
        <w:jc w:val="both"/>
        <w:rPr>
          <w:rFonts w:ascii="Times New Roman" w:hAnsi="Times New Roman"/>
          <w:sz w:val="28"/>
          <w:szCs w:val="28"/>
        </w:rPr>
      </w:pPr>
      <w:proofErr w:type="spellStart"/>
      <w:r w:rsidRPr="00684F56">
        <w:rPr>
          <w:rFonts w:ascii="Times New Roman" w:hAnsi="Times New Roman"/>
          <w:sz w:val="28"/>
          <w:szCs w:val="28"/>
        </w:rPr>
        <w:t>Духнич</w:t>
      </w:r>
      <w:proofErr w:type="spellEnd"/>
      <w:r w:rsidRPr="00684F56">
        <w:rPr>
          <w:rFonts w:ascii="Times New Roman" w:hAnsi="Times New Roman"/>
          <w:sz w:val="28"/>
          <w:szCs w:val="28"/>
        </w:rPr>
        <w:t xml:space="preserve"> Ю. Управление знаниями. Интернет-ресурс. URL-адрес http://www.smart-edu.com/upravlenie-znaniyami.html (дата обращения 23.08.2015)</w:t>
      </w:r>
    </w:p>
    <w:p w:rsidR="00552437" w:rsidRPr="00684F56" w:rsidRDefault="00552437" w:rsidP="009F70AA">
      <w:pPr>
        <w:pStyle w:val="ab"/>
        <w:numPr>
          <w:ilvl w:val="0"/>
          <w:numId w:val="16"/>
        </w:numPr>
        <w:spacing w:after="0" w:line="360" w:lineRule="auto"/>
        <w:ind w:left="0"/>
        <w:jc w:val="both"/>
        <w:rPr>
          <w:rFonts w:ascii="Times New Roman" w:hAnsi="Times New Roman"/>
          <w:sz w:val="28"/>
          <w:szCs w:val="28"/>
        </w:rPr>
      </w:pPr>
      <w:r w:rsidRPr="00552437">
        <w:rPr>
          <w:rFonts w:ascii="Times New Roman" w:hAnsi="Times New Roman"/>
          <w:sz w:val="28"/>
          <w:szCs w:val="28"/>
        </w:rPr>
        <w:t>Дюркгейм Э. Мет</w:t>
      </w:r>
      <w:r>
        <w:rPr>
          <w:rFonts w:ascii="Times New Roman" w:hAnsi="Times New Roman"/>
          <w:sz w:val="28"/>
          <w:szCs w:val="28"/>
        </w:rPr>
        <w:t xml:space="preserve">од социологии. </w:t>
      </w:r>
      <w:r w:rsidRPr="00684F56">
        <w:rPr>
          <w:rFonts w:ascii="Times New Roman" w:hAnsi="Times New Roman"/>
          <w:sz w:val="28"/>
          <w:szCs w:val="28"/>
        </w:rPr>
        <w:t xml:space="preserve">Интернет-ресурс. </w:t>
      </w:r>
      <w:r>
        <w:rPr>
          <w:rFonts w:ascii="Times New Roman" w:hAnsi="Times New Roman"/>
          <w:sz w:val="28"/>
          <w:szCs w:val="28"/>
        </w:rPr>
        <w:t xml:space="preserve">URL-адрес: </w:t>
      </w:r>
      <w:r w:rsidRPr="001E1121">
        <w:rPr>
          <w:rFonts w:ascii="Times New Roman" w:hAnsi="Times New Roman"/>
          <w:sz w:val="28"/>
          <w:szCs w:val="28"/>
        </w:rPr>
        <w:t>http://modernlib.ru/books/dyurkgeym_emil/metod_sociologii/read/</w:t>
      </w:r>
      <w:r>
        <w:rPr>
          <w:rFonts w:ascii="Times New Roman" w:hAnsi="Times New Roman"/>
          <w:sz w:val="28"/>
          <w:szCs w:val="28"/>
        </w:rPr>
        <w:t xml:space="preserve"> (</w:t>
      </w:r>
      <w:r w:rsidRPr="00552437">
        <w:rPr>
          <w:rFonts w:ascii="Times New Roman" w:hAnsi="Times New Roman"/>
          <w:sz w:val="28"/>
          <w:szCs w:val="28"/>
        </w:rPr>
        <w:t>дата обращения 14.08.2015</w:t>
      </w:r>
      <w:r>
        <w:rPr>
          <w:rFonts w:ascii="Times New Roman" w:hAnsi="Times New Roman"/>
          <w:sz w:val="28"/>
          <w:szCs w:val="28"/>
        </w:rPr>
        <w:t>)</w:t>
      </w:r>
    </w:p>
    <w:p w:rsidR="00431BEE" w:rsidRDefault="00431BEE" w:rsidP="009F70AA">
      <w:pPr>
        <w:pStyle w:val="ab"/>
        <w:numPr>
          <w:ilvl w:val="0"/>
          <w:numId w:val="16"/>
        </w:numPr>
        <w:spacing w:after="0" w:line="360" w:lineRule="auto"/>
        <w:ind w:left="0"/>
        <w:jc w:val="both"/>
        <w:rPr>
          <w:rFonts w:ascii="Times New Roman" w:hAnsi="Times New Roman"/>
          <w:sz w:val="28"/>
          <w:szCs w:val="28"/>
        </w:rPr>
      </w:pPr>
      <w:r w:rsidRPr="00684F56">
        <w:rPr>
          <w:rFonts w:ascii="Times New Roman" w:hAnsi="Times New Roman"/>
          <w:sz w:val="28"/>
          <w:szCs w:val="28"/>
        </w:rPr>
        <w:t xml:space="preserve">Маркс К.  Экономическо-философские рукописи 1844 года. Интернет-ресурс. </w:t>
      </w:r>
      <w:r w:rsidRPr="00684F56">
        <w:rPr>
          <w:rFonts w:ascii="Times New Roman" w:hAnsi="Times New Roman"/>
          <w:sz w:val="28"/>
          <w:szCs w:val="28"/>
          <w:lang w:val="en-US"/>
        </w:rPr>
        <w:t>URL</w:t>
      </w:r>
      <w:r w:rsidRPr="00684F56">
        <w:rPr>
          <w:rFonts w:ascii="Times New Roman" w:hAnsi="Times New Roman"/>
          <w:sz w:val="28"/>
          <w:szCs w:val="28"/>
        </w:rPr>
        <w:t xml:space="preserve">-адрес </w:t>
      </w:r>
      <w:r w:rsidRPr="001E1121">
        <w:rPr>
          <w:rFonts w:ascii="Times New Roman" w:hAnsi="Times New Roman"/>
          <w:sz w:val="28"/>
          <w:szCs w:val="28"/>
        </w:rPr>
        <w:t>http://www.souz.info/library/marx/1844works.htm#_edn2</w:t>
      </w:r>
      <w:r w:rsidRPr="00684F56">
        <w:rPr>
          <w:rFonts w:ascii="Times New Roman" w:hAnsi="Times New Roman"/>
          <w:sz w:val="28"/>
          <w:szCs w:val="28"/>
        </w:rPr>
        <w:t xml:space="preserve"> (дата обращения – 10.02.2016)</w:t>
      </w:r>
    </w:p>
    <w:p w:rsidR="00022D5A" w:rsidRDefault="00022D5A" w:rsidP="009F70AA">
      <w:pPr>
        <w:spacing w:after="0" w:line="360" w:lineRule="auto"/>
        <w:jc w:val="both"/>
        <w:rPr>
          <w:rFonts w:ascii="Times New Roman" w:hAnsi="Times New Roman"/>
          <w:sz w:val="28"/>
          <w:szCs w:val="28"/>
        </w:rPr>
      </w:pPr>
    </w:p>
    <w:p w:rsidR="00022D5A" w:rsidRDefault="00022D5A" w:rsidP="009F70AA">
      <w:pPr>
        <w:spacing w:after="0" w:line="360" w:lineRule="auto"/>
        <w:jc w:val="both"/>
        <w:rPr>
          <w:rFonts w:ascii="Times New Roman" w:hAnsi="Times New Roman"/>
          <w:sz w:val="28"/>
          <w:szCs w:val="28"/>
        </w:rPr>
      </w:pPr>
    </w:p>
    <w:p w:rsidR="00022D5A" w:rsidRDefault="00022D5A" w:rsidP="009F70AA">
      <w:pPr>
        <w:spacing w:after="0" w:line="360" w:lineRule="auto"/>
        <w:jc w:val="both"/>
        <w:rPr>
          <w:rFonts w:ascii="Times New Roman" w:hAnsi="Times New Roman"/>
          <w:sz w:val="28"/>
          <w:szCs w:val="28"/>
        </w:rPr>
      </w:pPr>
    </w:p>
    <w:p w:rsidR="00E2413A" w:rsidRDefault="00E2413A" w:rsidP="009F70AA">
      <w:pPr>
        <w:spacing w:after="0" w:line="360" w:lineRule="auto"/>
        <w:jc w:val="both"/>
        <w:rPr>
          <w:rFonts w:ascii="Times New Roman" w:hAnsi="Times New Roman"/>
          <w:sz w:val="28"/>
          <w:szCs w:val="28"/>
        </w:rPr>
      </w:pPr>
    </w:p>
    <w:p w:rsidR="00431BEE" w:rsidRPr="00684F56" w:rsidRDefault="00E2413A" w:rsidP="00BA52C3">
      <w:pPr>
        <w:pStyle w:val="1"/>
        <w:jc w:val="center"/>
        <w:rPr>
          <w:rFonts w:ascii="Times New Roman" w:hAnsi="Times New Roman"/>
          <w:color w:val="auto"/>
          <w:sz w:val="32"/>
          <w:szCs w:val="32"/>
        </w:rPr>
      </w:pPr>
      <w:bookmarkStart w:id="17" w:name="_Toc451710910"/>
      <w:r>
        <w:rPr>
          <w:rFonts w:ascii="Times New Roman" w:hAnsi="Times New Roman"/>
          <w:color w:val="auto"/>
          <w:sz w:val="32"/>
          <w:szCs w:val="32"/>
        </w:rPr>
        <w:lastRenderedPageBreak/>
        <w:t>Приложени</w:t>
      </w:r>
      <w:r w:rsidR="00431BEE" w:rsidRPr="00684F56">
        <w:rPr>
          <w:rFonts w:ascii="Times New Roman" w:hAnsi="Times New Roman"/>
          <w:color w:val="auto"/>
          <w:sz w:val="32"/>
          <w:szCs w:val="32"/>
        </w:rPr>
        <w:t>е 1. Количественные показатели социальной сети.</w:t>
      </w:r>
      <w:bookmarkEnd w:id="17"/>
    </w:p>
    <w:p w:rsidR="00022D5A" w:rsidRDefault="00022D5A" w:rsidP="00BA52C3">
      <w:pPr>
        <w:rPr>
          <w:rFonts w:ascii="Times New Roman" w:hAnsi="Times New Roman"/>
          <w:sz w:val="28"/>
          <w:szCs w:val="28"/>
        </w:rPr>
      </w:pPr>
    </w:p>
    <w:p w:rsidR="00BA52C3" w:rsidRDefault="00BA52C3" w:rsidP="00BA52C3">
      <w:pPr>
        <w:rPr>
          <w:rFonts w:ascii="Times New Roman" w:hAnsi="Times New Roman"/>
          <w:sz w:val="28"/>
          <w:szCs w:val="28"/>
        </w:rPr>
      </w:pPr>
    </w:p>
    <w:p w:rsidR="00431BEE" w:rsidRDefault="00431BEE" w:rsidP="00BA52C3">
      <w:pPr>
        <w:rPr>
          <w:rFonts w:ascii="Times New Roman" w:hAnsi="Times New Roman"/>
          <w:sz w:val="28"/>
          <w:szCs w:val="28"/>
        </w:rPr>
      </w:pPr>
      <w:r w:rsidRPr="00684F56">
        <w:rPr>
          <w:rFonts w:ascii="Times New Roman" w:hAnsi="Times New Roman"/>
          <w:sz w:val="28"/>
          <w:szCs w:val="28"/>
        </w:rPr>
        <w:t>Плотность сети:</w:t>
      </w:r>
      <w:r w:rsidRPr="00684F56">
        <w:rPr>
          <w:rFonts w:ascii="Cambria Math" w:hAnsi="Cambria Math"/>
          <w:sz w:val="28"/>
          <w:szCs w:val="28"/>
        </w:rPr>
        <w:br/>
      </w:r>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lang w:val="en-US"/>
              </w:rPr>
              <m:t>N</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g*(g-1)</m:t>
            </m:r>
          </m:den>
        </m:f>
      </m:oMath>
      <w:r w:rsidRPr="00684F56">
        <w:rPr>
          <w:rFonts w:ascii="Times New Roman" w:hAnsi="Times New Roman"/>
          <w:sz w:val="28"/>
          <w:szCs w:val="28"/>
        </w:rPr>
        <w:t xml:space="preserve">, где </w:t>
      </w:r>
      <w:r w:rsidRPr="00684F56">
        <w:rPr>
          <w:rFonts w:ascii="Times New Roman" w:hAnsi="Times New Roman"/>
          <w:sz w:val="28"/>
          <w:szCs w:val="28"/>
          <w:lang w:val="en-US"/>
        </w:rPr>
        <w:t>N</w:t>
      </w:r>
      <w:r w:rsidRPr="00684F56">
        <w:rPr>
          <w:rFonts w:ascii="Times New Roman" w:hAnsi="Times New Roman"/>
          <w:sz w:val="28"/>
          <w:szCs w:val="28"/>
        </w:rPr>
        <w:t xml:space="preserve"> – количество связей в сети. </w:t>
      </w:r>
      <w:r w:rsidRPr="00684F56">
        <w:rPr>
          <w:rFonts w:ascii="Times New Roman" w:hAnsi="Times New Roman"/>
          <w:sz w:val="28"/>
          <w:szCs w:val="28"/>
          <w:lang w:val="en-US"/>
        </w:rPr>
        <w:t>g</w:t>
      </w:r>
      <w:r w:rsidR="00BA52C3">
        <w:rPr>
          <w:rFonts w:ascii="Times New Roman" w:hAnsi="Times New Roman"/>
          <w:sz w:val="28"/>
          <w:szCs w:val="28"/>
        </w:rPr>
        <w:t xml:space="preserve"> – число вершин графа.</w:t>
      </w:r>
    </w:p>
    <w:p w:rsidR="00022D5A" w:rsidRDefault="00022D5A" w:rsidP="00BA52C3">
      <w:pPr>
        <w:rPr>
          <w:rFonts w:ascii="Times New Roman" w:hAnsi="Times New Roman"/>
          <w:sz w:val="28"/>
          <w:szCs w:val="28"/>
        </w:rPr>
      </w:pPr>
    </w:p>
    <w:p w:rsidR="00BA52C3" w:rsidRPr="00684F56" w:rsidRDefault="00BA52C3" w:rsidP="00BA52C3">
      <w:pPr>
        <w:rPr>
          <w:rFonts w:ascii="Times New Roman" w:hAnsi="Times New Roman"/>
          <w:sz w:val="28"/>
          <w:szCs w:val="28"/>
        </w:rPr>
      </w:pPr>
    </w:p>
    <w:p w:rsidR="00BA52C3" w:rsidRPr="00684F56" w:rsidRDefault="00431BEE" w:rsidP="00BA52C3">
      <w:pPr>
        <w:rPr>
          <w:rFonts w:ascii="Times New Roman" w:hAnsi="Times New Roman"/>
          <w:sz w:val="28"/>
          <w:szCs w:val="28"/>
        </w:rPr>
      </w:pPr>
      <w:r w:rsidRPr="00684F56">
        <w:rPr>
          <w:rFonts w:ascii="Times New Roman" w:hAnsi="Times New Roman"/>
          <w:sz w:val="28"/>
          <w:szCs w:val="28"/>
        </w:rPr>
        <w:t>Стандартизированная степень центральности:</w:t>
      </w:r>
    </w:p>
    <w:p w:rsidR="00431BEE" w:rsidRPr="00684F56" w:rsidRDefault="00D72EAB" w:rsidP="00BA52C3">
      <w:pPr>
        <w:rPr>
          <w:rFonts w:ascii="Times New Roman" w:hAnsi="Times New Roman"/>
          <w:sz w:val="28"/>
          <w:szCs w:val="28"/>
        </w:rPr>
      </w:pPr>
      <m:oMath>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N</m:t>
            </m:r>
          </m:sub>
        </m:sSub>
        <m:r>
          <w:rPr>
            <w:rFonts w:ascii="Cambria Math" w:eastAsia="Times New Roman" w:hAnsi="Cambria Math"/>
            <w:sz w:val="28"/>
            <w:szCs w:val="28"/>
          </w:rPr>
          <m:t xml:space="preserve"> = </m:t>
        </m:r>
        <m:f>
          <m:fPr>
            <m:ctrlPr>
              <w:rPr>
                <w:rFonts w:ascii="Cambria Math" w:eastAsia="Times New Roman" w:hAnsi="Cambria Math"/>
                <w:i/>
                <w:sz w:val="28"/>
                <w:szCs w:val="28"/>
              </w:rPr>
            </m:ctrlPr>
          </m:fPr>
          <m:num>
            <m:nary>
              <m:naryPr>
                <m:chr m:val="∑"/>
                <m:limLoc m:val="undOvr"/>
                <m:ctrlPr>
                  <w:rPr>
                    <w:rFonts w:ascii="Cambria Math" w:eastAsia="Times New Roman" w:hAnsi="Cambria Math"/>
                    <w:i/>
                    <w:sz w:val="28"/>
                    <w:szCs w:val="28"/>
                  </w:rPr>
                </m:ctrlPr>
              </m:naryPr>
              <m:sub>
                <m:r>
                  <w:rPr>
                    <w:rFonts w:ascii="Cambria Math" w:eastAsia="Times New Roman" w:hAnsi="Cambria Math"/>
                    <w:sz w:val="28"/>
                    <w:szCs w:val="28"/>
                  </w:rPr>
                  <m:t>i=1</m:t>
                </m:r>
              </m:sub>
              <m:sup>
                <m:r>
                  <w:rPr>
                    <w:rFonts w:ascii="Cambria Math" w:eastAsia="Times New Roman" w:hAnsi="Cambria Math"/>
                    <w:sz w:val="28"/>
                    <w:szCs w:val="28"/>
                  </w:rPr>
                  <m:t>g</m:t>
                </m:r>
              </m:sup>
              <m:e>
                <m:d>
                  <m:dPr>
                    <m:begChr m:val="["/>
                    <m:endChr m:val="]"/>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N</m:t>
                        </m:r>
                      </m:sub>
                    </m:sSub>
                    <m:d>
                      <m:dPr>
                        <m:ctrlPr>
                          <w:rPr>
                            <w:rFonts w:ascii="Cambria Math" w:eastAsia="Times New Roman" w:hAnsi="Cambria Math"/>
                            <w:i/>
                            <w:sz w:val="28"/>
                            <w:szCs w:val="28"/>
                          </w:rPr>
                        </m:ctrlPr>
                      </m:dPr>
                      <m:e>
                        <m:sSup>
                          <m:sSupPr>
                            <m:ctrlPr>
                              <w:rPr>
                                <w:rFonts w:ascii="Cambria Math" w:eastAsia="Times New Roman" w:hAnsi="Cambria Math"/>
                                <w:i/>
                                <w:sz w:val="28"/>
                                <w:szCs w:val="28"/>
                              </w:rPr>
                            </m:ctrlPr>
                          </m:sSupPr>
                          <m:e>
                            <m:r>
                              <w:rPr>
                                <w:rFonts w:ascii="Cambria Math" w:eastAsia="Times New Roman" w:hAnsi="Cambria Math"/>
                                <w:sz w:val="28"/>
                                <w:szCs w:val="28"/>
                              </w:rPr>
                              <m:t>n</m:t>
                            </m:r>
                          </m:e>
                          <m:sup>
                            <m:r>
                              <w:rPr>
                                <w:rFonts w:ascii="Cambria Math" w:eastAsia="Times New Roman" w:hAnsi="Cambria Math"/>
                                <w:sz w:val="28"/>
                                <w:szCs w:val="28"/>
                              </w:rPr>
                              <m:t>*</m:t>
                            </m:r>
                          </m:sup>
                        </m:sSup>
                      </m:e>
                    </m:d>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N</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i</m:t>
                        </m:r>
                      </m:sub>
                    </m:sSub>
                    <m:r>
                      <w:rPr>
                        <w:rFonts w:ascii="Cambria Math" w:eastAsia="Times New Roman" w:hAnsi="Cambria Math"/>
                        <w:sz w:val="28"/>
                        <w:szCs w:val="28"/>
                      </w:rPr>
                      <m:t>)</m:t>
                    </m:r>
                  </m:e>
                </m:d>
              </m:e>
            </m:nary>
          </m:num>
          <m:den>
            <m:r>
              <w:rPr>
                <w:rFonts w:ascii="Cambria Math" w:eastAsia="Times New Roman" w:hAnsi="Cambria Math"/>
                <w:sz w:val="28"/>
                <w:szCs w:val="28"/>
              </w:rPr>
              <m:t>max</m:t>
            </m:r>
            <m:nary>
              <m:naryPr>
                <m:chr m:val="∑"/>
                <m:limLoc m:val="undOvr"/>
                <m:ctrlPr>
                  <w:rPr>
                    <w:rFonts w:ascii="Cambria Math" w:eastAsia="Times New Roman" w:hAnsi="Cambria Math"/>
                    <w:i/>
                    <w:sz w:val="28"/>
                    <w:szCs w:val="28"/>
                  </w:rPr>
                </m:ctrlPr>
              </m:naryPr>
              <m:sub>
                <m:r>
                  <w:rPr>
                    <w:rFonts w:ascii="Cambria Math" w:eastAsia="Times New Roman" w:hAnsi="Cambria Math"/>
                    <w:sz w:val="28"/>
                    <w:szCs w:val="28"/>
                  </w:rPr>
                  <m:t>i=1</m:t>
                </m:r>
              </m:sub>
              <m:sup>
                <m:r>
                  <w:rPr>
                    <w:rFonts w:ascii="Cambria Math" w:eastAsia="Times New Roman" w:hAnsi="Cambria Math"/>
                    <w:sz w:val="28"/>
                    <w:szCs w:val="28"/>
                  </w:rPr>
                  <m:t>g</m:t>
                </m:r>
              </m:sup>
              <m:e>
                <m:d>
                  <m:dPr>
                    <m:begChr m:val="["/>
                    <m:endChr m:val="]"/>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N</m:t>
                        </m:r>
                      </m:sub>
                    </m:sSub>
                    <m:d>
                      <m:dPr>
                        <m:ctrlPr>
                          <w:rPr>
                            <w:rFonts w:ascii="Cambria Math" w:eastAsia="Times New Roman" w:hAnsi="Cambria Math"/>
                            <w:i/>
                            <w:sz w:val="28"/>
                            <w:szCs w:val="28"/>
                          </w:rPr>
                        </m:ctrlPr>
                      </m:dPr>
                      <m:e>
                        <m:sSup>
                          <m:sSupPr>
                            <m:ctrlPr>
                              <w:rPr>
                                <w:rFonts w:ascii="Cambria Math" w:eastAsia="Times New Roman" w:hAnsi="Cambria Math"/>
                                <w:i/>
                                <w:sz w:val="28"/>
                                <w:szCs w:val="28"/>
                              </w:rPr>
                            </m:ctrlPr>
                          </m:sSupPr>
                          <m:e>
                            <m:r>
                              <w:rPr>
                                <w:rFonts w:ascii="Cambria Math" w:eastAsia="Times New Roman" w:hAnsi="Cambria Math"/>
                                <w:sz w:val="28"/>
                                <w:szCs w:val="28"/>
                              </w:rPr>
                              <m:t>n</m:t>
                            </m:r>
                          </m:e>
                          <m:sup>
                            <m:r>
                              <w:rPr>
                                <w:rFonts w:ascii="Cambria Math" w:eastAsia="Times New Roman" w:hAnsi="Cambria Math"/>
                                <w:sz w:val="28"/>
                                <w:szCs w:val="28"/>
                              </w:rPr>
                              <m:t>*</m:t>
                            </m:r>
                          </m:sup>
                        </m:sSup>
                      </m:e>
                    </m:d>
                    <m:r>
                      <w:rPr>
                        <w:rFonts w:ascii="Cambria Math" w:eastAsia="Times New Roman" w:hAnsi="Cambria Math"/>
                        <w:sz w:val="28"/>
                        <w:szCs w:val="28"/>
                      </w:rPr>
                      <m:t xml:space="preserve">- </m:t>
                    </m:r>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N</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i</m:t>
                        </m:r>
                      </m:sub>
                    </m:sSub>
                    <m:r>
                      <w:rPr>
                        <w:rFonts w:ascii="Cambria Math" w:eastAsia="Times New Roman" w:hAnsi="Cambria Math"/>
                        <w:sz w:val="28"/>
                        <w:szCs w:val="28"/>
                      </w:rPr>
                      <m:t>)</m:t>
                    </m:r>
                  </m:e>
                </m:d>
              </m:e>
            </m:nary>
          </m:den>
        </m:f>
      </m:oMath>
      <w:r w:rsidR="00431BEE" w:rsidRPr="00684F56">
        <w:rPr>
          <w:rFonts w:ascii="Times New Roman" w:hAnsi="Times New Roman"/>
          <w:sz w:val="28"/>
          <w:szCs w:val="28"/>
        </w:rPr>
        <w:t xml:space="preserve">   , где </w:t>
      </w:r>
      <m:oMath>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N</m:t>
            </m:r>
          </m:sub>
        </m:sSub>
      </m:oMath>
      <w:r w:rsidR="00431BEE" w:rsidRPr="00684F56">
        <w:rPr>
          <w:rFonts w:ascii="Times New Roman" w:hAnsi="Times New Roman"/>
          <w:sz w:val="28"/>
          <w:szCs w:val="28"/>
        </w:rPr>
        <w:t xml:space="preserve"> – центральность графа,  – степень центральности актора, </w:t>
      </w:r>
      <m:oMath>
        <m:sSub>
          <m:sSubPr>
            <m:ctrlPr>
              <w:rPr>
                <w:rFonts w:ascii="Cambria Math" w:eastAsia="Times New Roman" w:hAnsi="Cambria Math"/>
                <w:i/>
                <w:sz w:val="28"/>
                <w:szCs w:val="28"/>
              </w:rPr>
            </m:ctrlPr>
          </m:sSubPr>
          <m:e>
            <m:r>
              <w:rPr>
                <w:rFonts w:ascii="Cambria Math" w:eastAsia="Times New Roman" w:hAnsi="Cambria Math"/>
                <w:sz w:val="28"/>
                <w:szCs w:val="28"/>
              </w:rPr>
              <m:t>C</m:t>
            </m:r>
          </m:e>
          <m:sub>
            <m:r>
              <w:rPr>
                <w:rFonts w:ascii="Cambria Math" w:eastAsia="Times New Roman" w:hAnsi="Cambria Math"/>
                <w:sz w:val="28"/>
                <w:szCs w:val="28"/>
              </w:rPr>
              <m:t>N</m:t>
            </m:r>
          </m:sub>
        </m:sSub>
        <m:d>
          <m:dPr>
            <m:ctrlPr>
              <w:rPr>
                <w:rFonts w:ascii="Cambria Math" w:eastAsia="Times New Roman" w:hAnsi="Cambria Math"/>
                <w:i/>
                <w:sz w:val="28"/>
                <w:szCs w:val="28"/>
              </w:rPr>
            </m:ctrlPr>
          </m:dPr>
          <m:e>
            <m:sSup>
              <m:sSupPr>
                <m:ctrlPr>
                  <w:rPr>
                    <w:rFonts w:ascii="Cambria Math" w:eastAsia="Times New Roman" w:hAnsi="Cambria Math"/>
                    <w:i/>
                    <w:sz w:val="28"/>
                    <w:szCs w:val="28"/>
                  </w:rPr>
                </m:ctrlPr>
              </m:sSupPr>
              <m:e>
                <m:r>
                  <w:rPr>
                    <w:rFonts w:ascii="Cambria Math" w:eastAsia="Times New Roman" w:hAnsi="Cambria Math"/>
                    <w:sz w:val="28"/>
                    <w:szCs w:val="28"/>
                  </w:rPr>
                  <m:t>n</m:t>
                </m:r>
              </m:e>
              <m:sup>
                <m:r>
                  <w:rPr>
                    <w:rFonts w:ascii="Cambria Math" w:eastAsia="Times New Roman" w:hAnsi="Cambria Math"/>
                    <w:sz w:val="28"/>
                    <w:szCs w:val="28"/>
                  </w:rPr>
                  <m:t>*</m:t>
                </m:r>
              </m:sup>
            </m:sSup>
          </m:e>
        </m:d>
      </m:oMath>
      <w:r w:rsidR="00431BEE" w:rsidRPr="00684F56">
        <w:rPr>
          <w:rFonts w:ascii="Times New Roman" w:hAnsi="Times New Roman"/>
          <w:sz w:val="28"/>
          <w:szCs w:val="28"/>
        </w:rPr>
        <w:t xml:space="preserve"> - максимальная степень центральности актора для данного графа. </w:t>
      </w:r>
    </w:p>
    <w:p w:rsidR="00431BEE" w:rsidRDefault="00431BEE" w:rsidP="00BA52C3">
      <w:pPr>
        <w:rPr>
          <w:rFonts w:ascii="Times New Roman" w:hAnsi="Times New Roman"/>
          <w:sz w:val="28"/>
          <w:szCs w:val="28"/>
        </w:rPr>
      </w:pPr>
    </w:p>
    <w:p w:rsidR="00BA52C3" w:rsidRDefault="00BA52C3" w:rsidP="00BA52C3">
      <w:pPr>
        <w:rPr>
          <w:rFonts w:ascii="Times New Roman" w:hAnsi="Times New Roman"/>
          <w:sz w:val="28"/>
          <w:szCs w:val="28"/>
        </w:rPr>
      </w:pPr>
    </w:p>
    <w:p w:rsidR="00BA52C3" w:rsidRPr="00684F56" w:rsidRDefault="00431BEE" w:rsidP="00BA52C3">
      <w:pPr>
        <w:rPr>
          <w:rFonts w:ascii="Times New Roman" w:hAnsi="Times New Roman"/>
          <w:sz w:val="28"/>
          <w:szCs w:val="28"/>
        </w:rPr>
      </w:pPr>
      <w:r w:rsidRPr="00684F56">
        <w:rPr>
          <w:rFonts w:ascii="Times New Roman" w:hAnsi="Times New Roman"/>
          <w:sz w:val="28"/>
          <w:szCs w:val="28"/>
        </w:rPr>
        <w:t>Стандартизированная плотность центральности:</w:t>
      </w:r>
    </w:p>
    <w:p w:rsidR="00431BEE" w:rsidRPr="00684F56" w:rsidRDefault="00D72EAB" w:rsidP="00BA52C3">
      <w:pPr>
        <w:rPr>
          <w:rFonts w:ascii="Times New Roman" w:hAnsi="Times New Roman"/>
          <w:sz w:val="28"/>
          <w:szCs w:val="28"/>
        </w:rPr>
      </w:pPr>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C</m:t>
            </m:r>
          </m:e>
          <m:sub>
            <m:r>
              <w:rPr>
                <w:rFonts w:ascii="Cambria Math" w:eastAsia="Times New Roman" w:hAnsi="Cambria Math"/>
                <w:sz w:val="28"/>
                <w:szCs w:val="28"/>
              </w:rPr>
              <m:t>c</m:t>
            </m:r>
          </m:sub>
        </m:sSub>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i</m:t>
                </m:r>
              </m:sub>
            </m:sSub>
          </m:e>
        </m:d>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п-1</m:t>
            </m:r>
          </m:num>
          <m:den>
            <m:d>
              <m:dPr>
                <m:begChr m:val="["/>
                <m:endChr m:val="]"/>
                <m:ctrlPr>
                  <w:rPr>
                    <w:rFonts w:ascii="Cambria Math" w:eastAsia="Times New Roman" w:hAnsi="Cambria Math"/>
                    <w:i/>
                    <w:sz w:val="28"/>
                    <w:szCs w:val="28"/>
                  </w:rPr>
                </m:ctrlPr>
              </m:dPr>
              <m:e>
                <m:nary>
                  <m:naryPr>
                    <m:chr m:val="∑"/>
                    <m:limLoc m:val="undOvr"/>
                    <m:ctrlPr>
                      <w:rPr>
                        <w:rFonts w:ascii="Cambria Math" w:eastAsia="Times New Roman" w:hAnsi="Cambria Math"/>
                        <w:i/>
                        <w:sz w:val="28"/>
                        <w:szCs w:val="28"/>
                      </w:rPr>
                    </m:ctrlPr>
                  </m:naryPr>
                  <m:sub>
                    <m:r>
                      <w:rPr>
                        <w:rFonts w:ascii="Cambria Math" w:eastAsia="Times New Roman" w:hAnsi="Cambria Math"/>
                        <w:sz w:val="28"/>
                        <w:szCs w:val="28"/>
                      </w:rPr>
                      <m:t>j=1</m:t>
                    </m:r>
                  </m:sub>
                  <m:sup>
                    <m:r>
                      <w:rPr>
                        <w:rFonts w:ascii="Cambria Math" w:eastAsia="Times New Roman" w:hAnsi="Cambria Math"/>
                        <w:sz w:val="28"/>
                        <w:szCs w:val="28"/>
                      </w:rPr>
                      <m:t>g</m:t>
                    </m:r>
                  </m:sup>
                  <m:e>
                    <m:r>
                      <w:rPr>
                        <w:rFonts w:ascii="Cambria Math" w:eastAsia="Times New Roman" w:hAnsi="Cambria Math"/>
                        <w:sz w:val="28"/>
                        <w:szCs w:val="28"/>
                      </w:rPr>
                      <m:t>d(</m:t>
                    </m:r>
                  </m:e>
                </m:nary>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i</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j</m:t>
                    </m:r>
                  </m:sub>
                </m:sSub>
                <m:r>
                  <w:rPr>
                    <w:rFonts w:ascii="Cambria Math" w:eastAsia="Times New Roman" w:hAnsi="Cambria Math"/>
                    <w:sz w:val="28"/>
                    <w:szCs w:val="28"/>
                  </w:rPr>
                  <m:t>)</m:t>
                </m:r>
              </m:e>
            </m:d>
          </m:den>
        </m:f>
        <m:r>
          <w:rPr>
            <w:rFonts w:ascii="Cambria Math" w:eastAsia="Times New Roman" w:hAnsi="Cambria Math"/>
            <w:sz w:val="28"/>
            <w:szCs w:val="28"/>
          </w:rPr>
          <m:t xml:space="preserve"> </m:t>
        </m:r>
      </m:oMath>
      <w:r w:rsidR="00431BEE" w:rsidRPr="00684F56">
        <w:rPr>
          <w:rFonts w:ascii="Times New Roman" w:hAnsi="Times New Roman"/>
          <w:sz w:val="28"/>
          <w:szCs w:val="28"/>
        </w:rPr>
        <w:t xml:space="preserve">   , где </w:t>
      </w:r>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C</m:t>
            </m:r>
          </m:e>
          <m:sub>
            <m:r>
              <w:rPr>
                <w:rFonts w:ascii="Cambria Math" w:eastAsia="Times New Roman" w:hAnsi="Cambria Math"/>
                <w:sz w:val="28"/>
                <w:szCs w:val="28"/>
              </w:rPr>
              <m:t>c</m:t>
            </m:r>
          </m:sub>
        </m:sSub>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i</m:t>
                </m:r>
              </m:sub>
            </m:sSub>
          </m:e>
        </m:d>
      </m:oMath>
      <w:r w:rsidR="00431BEE" w:rsidRPr="00684F56">
        <w:rPr>
          <w:rFonts w:ascii="Times New Roman" w:hAnsi="Times New Roman"/>
          <w:sz w:val="28"/>
          <w:szCs w:val="28"/>
        </w:rPr>
        <w:t xml:space="preserve"> – плотность центральности актора</w:t>
      </w:r>
      <w:proofErr w:type="gramStart"/>
      <w:r w:rsidR="00431BEE" w:rsidRPr="00684F56">
        <w:rPr>
          <w:rFonts w:ascii="Times New Roman" w:hAnsi="Times New Roman"/>
          <w:sz w:val="28"/>
          <w:szCs w:val="28"/>
        </w:rPr>
        <w:t xml:space="preserve">, </w:t>
      </w:r>
      <m:oMath>
        <m:r>
          <w:rPr>
            <w:rFonts w:ascii="Cambria Math" w:eastAsia="Times New Roman" w:hAnsi="Cambria Math"/>
            <w:sz w:val="28"/>
            <w:szCs w:val="28"/>
          </w:rPr>
          <m:t>d</m:t>
        </m:r>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i</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j</m:t>
            </m:r>
          </m:sub>
        </m:sSub>
        <m:r>
          <w:rPr>
            <w:rFonts w:ascii="Cambria Math" w:eastAsia="Times New Roman" w:hAnsi="Cambria Math"/>
            <w:sz w:val="28"/>
            <w:szCs w:val="28"/>
          </w:rPr>
          <m:t>)</m:t>
        </m:r>
      </m:oMath>
      <w:r w:rsidR="00431BEE" w:rsidRPr="00684F56">
        <w:rPr>
          <w:rFonts w:ascii="Times New Roman" w:hAnsi="Times New Roman"/>
          <w:sz w:val="28"/>
          <w:szCs w:val="28"/>
        </w:rPr>
        <w:t xml:space="preserve"> – </w:t>
      </w:r>
      <w:proofErr w:type="gramEnd"/>
      <w:r w:rsidR="00431BEE" w:rsidRPr="00684F56">
        <w:rPr>
          <w:rFonts w:ascii="Times New Roman" w:hAnsi="Times New Roman"/>
          <w:sz w:val="28"/>
          <w:szCs w:val="28"/>
        </w:rPr>
        <w:t xml:space="preserve">количество связей между акторами </w:t>
      </w:r>
      <m:oMath>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i</m:t>
            </m:r>
          </m:sub>
        </m:sSub>
        <m:r>
          <w:rPr>
            <w:rFonts w:ascii="Cambria Math" w:eastAsia="Times New Roman" w:hAnsi="Cambria Math"/>
            <w:sz w:val="28"/>
            <w:szCs w:val="28"/>
          </w:rPr>
          <m:t xml:space="preserve"> и </m:t>
        </m:r>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j</m:t>
            </m:r>
          </m:sub>
        </m:sSub>
      </m:oMath>
      <w:r w:rsidR="00431BEE" w:rsidRPr="00684F56">
        <w:rPr>
          <w:rFonts w:ascii="Times New Roman" w:hAnsi="Times New Roman"/>
          <w:sz w:val="28"/>
          <w:szCs w:val="28"/>
        </w:rPr>
        <w:t>.</w:t>
      </w:r>
    </w:p>
    <w:p w:rsidR="00431BEE" w:rsidRDefault="00431BEE" w:rsidP="00BA52C3">
      <w:pPr>
        <w:rPr>
          <w:rFonts w:ascii="Times New Roman" w:hAnsi="Times New Roman"/>
          <w:sz w:val="28"/>
          <w:szCs w:val="28"/>
        </w:rPr>
      </w:pPr>
    </w:p>
    <w:p w:rsidR="00BA52C3" w:rsidRDefault="00BA52C3" w:rsidP="00BA52C3">
      <w:pPr>
        <w:rPr>
          <w:rFonts w:ascii="Times New Roman" w:hAnsi="Times New Roman"/>
          <w:sz w:val="28"/>
          <w:szCs w:val="28"/>
        </w:rPr>
      </w:pPr>
    </w:p>
    <w:p w:rsidR="00BA52C3" w:rsidRPr="00684F56" w:rsidRDefault="00431BEE" w:rsidP="00BA52C3">
      <w:pPr>
        <w:rPr>
          <w:rFonts w:ascii="Times New Roman" w:hAnsi="Times New Roman"/>
          <w:sz w:val="28"/>
          <w:szCs w:val="28"/>
        </w:rPr>
      </w:pPr>
      <w:r w:rsidRPr="00684F56">
        <w:rPr>
          <w:rFonts w:ascii="Times New Roman" w:hAnsi="Times New Roman"/>
          <w:sz w:val="28"/>
          <w:szCs w:val="28"/>
        </w:rPr>
        <w:t>Стандартизированный показатель центральности как посредничества:</w:t>
      </w:r>
    </w:p>
    <w:p w:rsidR="00431BEE" w:rsidRPr="00684F56" w:rsidRDefault="00D72EAB" w:rsidP="00BA52C3">
      <w:pP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M</m:t>
            </m:r>
          </m:sub>
        </m:sSub>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r>
              <w:rPr>
                <w:rFonts w:ascii="Cambria Math" w:hAnsi="Cambria Math"/>
                <w:sz w:val="28"/>
                <w:szCs w:val="28"/>
              </w:rPr>
              <m:t>)</m:t>
            </m:r>
          </m:num>
          <m:den>
            <m:r>
              <w:rPr>
                <w:rFonts w:ascii="Cambria Math" w:hAnsi="Cambria Math"/>
                <w:sz w:val="28"/>
                <w:szCs w:val="28"/>
              </w:rPr>
              <m:t>(g-1)(g-2)/2</m:t>
            </m:r>
          </m:den>
        </m:f>
      </m:oMath>
      <w:r w:rsidR="00431BEE" w:rsidRPr="00684F56">
        <w:rPr>
          <w:rFonts w:ascii="Times New Roman" w:hAnsi="Times New Roman"/>
          <w:sz w:val="28"/>
          <w:szCs w:val="28"/>
        </w:rPr>
        <w:t xml:space="preserve">  , где </w:t>
      </w:r>
      <m:oMath>
        <m:r>
          <w:rPr>
            <w:rFonts w:ascii="Cambria Math" w:eastAsia="Times New Roman" w:hAnsi="Cambria Math"/>
            <w:sz w:val="28"/>
            <w:szCs w:val="28"/>
          </w:rPr>
          <m:t>(</m:t>
        </m:r>
        <m:r>
          <w:rPr>
            <w:rFonts w:ascii="Cambria Math" w:hAnsi="Cambria Math"/>
            <w:sz w:val="28"/>
            <w:szCs w:val="28"/>
          </w:rPr>
          <m:t>g-1)(g-2)/2</m:t>
        </m:r>
      </m:oMath>
      <w:r w:rsidR="00431BEE" w:rsidRPr="00684F56">
        <w:rPr>
          <w:rFonts w:ascii="Times New Roman" w:hAnsi="Times New Roman"/>
          <w:sz w:val="28"/>
          <w:szCs w:val="28"/>
        </w:rPr>
        <w:t xml:space="preserve"> – максимально возможное количество связей между вершинами.</w:t>
      </w:r>
    </w:p>
    <w:p w:rsidR="00431BEE" w:rsidRPr="00684F56" w:rsidRDefault="00431BEE" w:rsidP="00BA52C3">
      <w:pPr>
        <w:rPr>
          <w:rFonts w:ascii="Times New Roman" w:hAnsi="Times New Roman"/>
          <w:sz w:val="28"/>
          <w:szCs w:val="28"/>
        </w:rPr>
      </w:pPr>
    </w:p>
    <w:p w:rsidR="00431BEE" w:rsidRPr="00684F56" w:rsidRDefault="00431BEE" w:rsidP="009F70AA">
      <w:pPr>
        <w:jc w:val="both"/>
      </w:pPr>
    </w:p>
    <w:p w:rsidR="00431BEE" w:rsidRDefault="00431BEE" w:rsidP="009F70AA">
      <w:pPr>
        <w:jc w:val="both"/>
      </w:pPr>
    </w:p>
    <w:p w:rsidR="00022D5A" w:rsidRPr="00684F56" w:rsidRDefault="00022D5A" w:rsidP="009F70AA">
      <w:pPr>
        <w:jc w:val="both"/>
      </w:pPr>
    </w:p>
    <w:p w:rsidR="00431BEE" w:rsidRPr="00684F56" w:rsidRDefault="00431BEE" w:rsidP="00BA52C3">
      <w:pPr>
        <w:pStyle w:val="1"/>
        <w:jc w:val="center"/>
        <w:rPr>
          <w:rFonts w:ascii="Times New Roman" w:hAnsi="Times New Roman"/>
          <w:color w:val="auto"/>
          <w:sz w:val="32"/>
          <w:szCs w:val="32"/>
        </w:rPr>
      </w:pPr>
      <w:bookmarkStart w:id="18" w:name="_Toc451710911"/>
      <w:r w:rsidRPr="00684F56">
        <w:rPr>
          <w:rFonts w:ascii="Times New Roman" w:hAnsi="Times New Roman"/>
          <w:color w:val="auto"/>
          <w:sz w:val="32"/>
          <w:szCs w:val="32"/>
        </w:rPr>
        <w:lastRenderedPageBreak/>
        <w:t>Приложение 2. Программа исследования.</w:t>
      </w:r>
      <w:bookmarkEnd w:id="18"/>
    </w:p>
    <w:p w:rsidR="00022D5A" w:rsidRDefault="00022D5A" w:rsidP="009F70AA">
      <w:pPr>
        <w:jc w:val="both"/>
        <w:rPr>
          <w:rFonts w:ascii="Times New Roman" w:hAnsi="Times New Roman"/>
          <w:sz w:val="28"/>
          <w:szCs w:val="24"/>
        </w:rPr>
      </w:pPr>
    </w:p>
    <w:p w:rsidR="00431BEE" w:rsidRDefault="00431BEE" w:rsidP="009F70AA">
      <w:pPr>
        <w:jc w:val="both"/>
        <w:rPr>
          <w:rFonts w:ascii="Times New Roman" w:hAnsi="Times New Roman"/>
          <w:sz w:val="28"/>
          <w:szCs w:val="24"/>
        </w:rPr>
      </w:pPr>
      <w:r w:rsidRPr="00684F56">
        <w:rPr>
          <w:rFonts w:ascii="Times New Roman" w:hAnsi="Times New Roman"/>
          <w:sz w:val="28"/>
          <w:szCs w:val="24"/>
        </w:rPr>
        <w:t>1. Методологический раздел</w:t>
      </w:r>
    </w:p>
    <w:p w:rsidR="00BA52C3" w:rsidRPr="00684F56" w:rsidRDefault="00BA52C3" w:rsidP="009F70AA">
      <w:pPr>
        <w:jc w:val="both"/>
        <w:rPr>
          <w:rFonts w:ascii="Times New Roman" w:hAnsi="Times New Roman"/>
          <w:sz w:val="28"/>
          <w:szCs w:val="24"/>
        </w:rPr>
      </w:pPr>
    </w:p>
    <w:p w:rsidR="00431BEE" w:rsidRPr="00684F56" w:rsidRDefault="00431BEE" w:rsidP="009F70AA">
      <w:pPr>
        <w:jc w:val="both"/>
        <w:rPr>
          <w:rFonts w:ascii="Times New Roman" w:hAnsi="Times New Roman"/>
          <w:sz w:val="28"/>
          <w:szCs w:val="24"/>
        </w:rPr>
      </w:pPr>
      <w:r w:rsidRPr="00684F56">
        <w:rPr>
          <w:rFonts w:ascii="Times New Roman" w:hAnsi="Times New Roman"/>
          <w:sz w:val="28"/>
          <w:szCs w:val="24"/>
        </w:rPr>
        <w:t>Тема: Социологический анализ системы управления знаниями с применением сетевого подхода (на примере анализа организац</w:t>
      </w:r>
      <w:proofErr w:type="gramStart"/>
      <w:r w:rsidRPr="00684F56">
        <w:rPr>
          <w:rFonts w:ascii="Times New Roman" w:hAnsi="Times New Roman"/>
          <w:sz w:val="28"/>
          <w:szCs w:val="24"/>
        </w:rPr>
        <w:t>ии ООО</w:t>
      </w:r>
      <w:proofErr w:type="gramEnd"/>
      <w:r w:rsidRPr="00684F56">
        <w:rPr>
          <w:rFonts w:ascii="Times New Roman" w:hAnsi="Times New Roman"/>
          <w:sz w:val="28"/>
          <w:szCs w:val="24"/>
        </w:rPr>
        <w:t xml:space="preserve"> «Петербургский колл-центр»).</w:t>
      </w:r>
    </w:p>
    <w:p w:rsidR="00431BEE" w:rsidRPr="00684F56" w:rsidRDefault="00431BEE" w:rsidP="009F70AA">
      <w:pPr>
        <w:jc w:val="both"/>
        <w:rPr>
          <w:rFonts w:ascii="Times New Roman" w:hAnsi="Times New Roman"/>
          <w:sz w:val="28"/>
          <w:szCs w:val="24"/>
        </w:rPr>
      </w:pPr>
      <w:r w:rsidRPr="00684F56">
        <w:rPr>
          <w:rFonts w:ascii="Times New Roman" w:hAnsi="Times New Roman"/>
          <w:sz w:val="28"/>
          <w:szCs w:val="24"/>
        </w:rPr>
        <w:t>Объект исследования – Система управления знаниями в организац</w:t>
      </w:r>
      <w:proofErr w:type="gramStart"/>
      <w:r w:rsidRPr="00684F56">
        <w:rPr>
          <w:rFonts w:ascii="Times New Roman" w:hAnsi="Times New Roman"/>
          <w:sz w:val="28"/>
          <w:szCs w:val="24"/>
        </w:rPr>
        <w:t>ии ООО</w:t>
      </w:r>
      <w:proofErr w:type="gramEnd"/>
      <w:r w:rsidRPr="00684F56">
        <w:rPr>
          <w:rFonts w:ascii="Times New Roman" w:hAnsi="Times New Roman"/>
          <w:sz w:val="28"/>
          <w:szCs w:val="24"/>
        </w:rPr>
        <w:t xml:space="preserve"> «Петербургский колл-центр».</w:t>
      </w:r>
    </w:p>
    <w:p w:rsidR="00022D5A" w:rsidRDefault="00431BEE" w:rsidP="009F70AA">
      <w:pPr>
        <w:jc w:val="both"/>
        <w:rPr>
          <w:rFonts w:ascii="Times New Roman" w:hAnsi="Times New Roman"/>
          <w:sz w:val="28"/>
          <w:szCs w:val="24"/>
        </w:rPr>
      </w:pPr>
      <w:r w:rsidRPr="00684F56">
        <w:rPr>
          <w:rFonts w:ascii="Times New Roman" w:hAnsi="Times New Roman"/>
          <w:sz w:val="28"/>
          <w:szCs w:val="24"/>
        </w:rPr>
        <w:t>Предмет исследования – Социальные сети и сети знаний в организац</w:t>
      </w:r>
      <w:proofErr w:type="gramStart"/>
      <w:r w:rsidRPr="00684F56">
        <w:rPr>
          <w:rFonts w:ascii="Times New Roman" w:hAnsi="Times New Roman"/>
          <w:sz w:val="28"/>
          <w:szCs w:val="24"/>
        </w:rPr>
        <w:t>ии ООО</w:t>
      </w:r>
      <w:proofErr w:type="gramEnd"/>
      <w:r w:rsidRPr="00684F56">
        <w:rPr>
          <w:rFonts w:ascii="Times New Roman" w:hAnsi="Times New Roman"/>
          <w:sz w:val="28"/>
          <w:szCs w:val="24"/>
        </w:rPr>
        <w:t xml:space="preserve"> «Петербургский колл-центр».</w:t>
      </w:r>
    </w:p>
    <w:p w:rsidR="00BA52C3" w:rsidRPr="00684F56" w:rsidRDefault="00BA52C3" w:rsidP="009F70AA">
      <w:pPr>
        <w:jc w:val="both"/>
        <w:rPr>
          <w:rFonts w:ascii="Times New Roman" w:hAnsi="Times New Roman"/>
          <w:sz w:val="28"/>
          <w:szCs w:val="24"/>
        </w:rPr>
      </w:pPr>
    </w:p>
    <w:p w:rsidR="00431BEE" w:rsidRPr="00684F56" w:rsidRDefault="00431BEE" w:rsidP="009F70AA">
      <w:pPr>
        <w:jc w:val="both"/>
        <w:rPr>
          <w:rFonts w:ascii="Times New Roman" w:hAnsi="Times New Roman"/>
          <w:sz w:val="28"/>
          <w:szCs w:val="24"/>
        </w:rPr>
      </w:pPr>
      <w:r w:rsidRPr="00684F56">
        <w:rPr>
          <w:rFonts w:ascii="Times New Roman" w:hAnsi="Times New Roman"/>
          <w:sz w:val="28"/>
          <w:szCs w:val="24"/>
        </w:rPr>
        <w:t>Цель исследования – Проанализировать систему управления знаниями в организац</w:t>
      </w:r>
      <w:proofErr w:type="gramStart"/>
      <w:r w:rsidRPr="00684F56">
        <w:rPr>
          <w:rFonts w:ascii="Times New Roman" w:hAnsi="Times New Roman"/>
          <w:sz w:val="28"/>
          <w:szCs w:val="24"/>
        </w:rPr>
        <w:t>ии ООО</w:t>
      </w:r>
      <w:proofErr w:type="gramEnd"/>
      <w:r w:rsidRPr="00684F56">
        <w:rPr>
          <w:rFonts w:ascii="Times New Roman" w:hAnsi="Times New Roman"/>
          <w:sz w:val="28"/>
          <w:szCs w:val="24"/>
        </w:rPr>
        <w:t xml:space="preserve"> «Петербургский колл-центр».</w:t>
      </w:r>
    </w:p>
    <w:p w:rsidR="00431BEE" w:rsidRPr="00684F56" w:rsidRDefault="00431BEE" w:rsidP="009F70AA">
      <w:pPr>
        <w:jc w:val="both"/>
        <w:rPr>
          <w:rFonts w:ascii="Times New Roman" w:hAnsi="Times New Roman"/>
          <w:sz w:val="28"/>
          <w:szCs w:val="24"/>
        </w:rPr>
      </w:pPr>
      <w:r w:rsidRPr="00684F56">
        <w:rPr>
          <w:rFonts w:ascii="Times New Roman" w:hAnsi="Times New Roman"/>
          <w:sz w:val="28"/>
          <w:szCs w:val="24"/>
        </w:rPr>
        <w:t>Цель интервью – получить информацию о следующих вопросах:</w:t>
      </w:r>
    </w:p>
    <w:p w:rsidR="00431BEE" w:rsidRPr="00022D5A" w:rsidRDefault="00431BEE" w:rsidP="009F70AA">
      <w:pPr>
        <w:pStyle w:val="ab"/>
        <w:numPr>
          <w:ilvl w:val="0"/>
          <w:numId w:val="29"/>
        </w:numPr>
        <w:jc w:val="both"/>
        <w:rPr>
          <w:rFonts w:ascii="Times New Roman" w:hAnsi="Times New Roman"/>
          <w:sz w:val="28"/>
          <w:szCs w:val="24"/>
        </w:rPr>
      </w:pPr>
      <w:r w:rsidRPr="00022D5A">
        <w:rPr>
          <w:rFonts w:ascii="Times New Roman" w:hAnsi="Times New Roman"/>
          <w:sz w:val="28"/>
          <w:szCs w:val="24"/>
        </w:rPr>
        <w:t>Организационная культура компании;</w:t>
      </w:r>
    </w:p>
    <w:p w:rsidR="00431BEE" w:rsidRPr="00022D5A" w:rsidRDefault="00431BEE" w:rsidP="009F70AA">
      <w:pPr>
        <w:pStyle w:val="ab"/>
        <w:numPr>
          <w:ilvl w:val="0"/>
          <w:numId w:val="29"/>
        </w:numPr>
        <w:jc w:val="both"/>
        <w:rPr>
          <w:rFonts w:ascii="Times New Roman" w:hAnsi="Times New Roman"/>
          <w:sz w:val="28"/>
          <w:szCs w:val="24"/>
        </w:rPr>
      </w:pPr>
      <w:r w:rsidRPr="00022D5A">
        <w:rPr>
          <w:rFonts w:ascii="Times New Roman" w:hAnsi="Times New Roman"/>
          <w:sz w:val="28"/>
          <w:szCs w:val="24"/>
        </w:rPr>
        <w:t>Виды профессиональных знаний в компании;</w:t>
      </w:r>
    </w:p>
    <w:p w:rsidR="00431BEE" w:rsidRPr="00022D5A" w:rsidRDefault="00431BEE" w:rsidP="009F70AA">
      <w:pPr>
        <w:pStyle w:val="ab"/>
        <w:numPr>
          <w:ilvl w:val="0"/>
          <w:numId w:val="29"/>
        </w:numPr>
        <w:jc w:val="both"/>
        <w:rPr>
          <w:rFonts w:ascii="Times New Roman" w:hAnsi="Times New Roman"/>
          <w:sz w:val="28"/>
          <w:szCs w:val="24"/>
        </w:rPr>
      </w:pPr>
      <w:r w:rsidRPr="00022D5A">
        <w:rPr>
          <w:rFonts w:ascii="Times New Roman" w:hAnsi="Times New Roman"/>
          <w:sz w:val="28"/>
          <w:szCs w:val="24"/>
        </w:rPr>
        <w:t>Организация процессов:</w:t>
      </w:r>
    </w:p>
    <w:p w:rsidR="00431BEE" w:rsidRPr="00022D5A" w:rsidRDefault="00431BEE" w:rsidP="009F70AA">
      <w:pPr>
        <w:pStyle w:val="ab"/>
        <w:numPr>
          <w:ilvl w:val="1"/>
          <w:numId w:val="29"/>
        </w:numPr>
        <w:jc w:val="both"/>
        <w:rPr>
          <w:rFonts w:ascii="Times New Roman" w:hAnsi="Times New Roman"/>
          <w:sz w:val="28"/>
          <w:szCs w:val="24"/>
        </w:rPr>
      </w:pPr>
      <w:r w:rsidRPr="00022D5A">
        <w:rPr>
          <w:rFonts w:ascii="Times New Roman" w:hAnsi="Times New Roman"/>
          <w:sz w:val="28"/>
          <w:szCs w:val="24"/>
        </w:rPr>
        <w:t>Поиска знаний;</w:t>
      </w:r>
    </w:p>
    <w:p w:rsidR="00431BEE" w:rsidRPr="00022D5A" w:rsidRDefault="00431BEE" w:rsidP="009F70AA">
      <w:pPr>
        <w:pStyle w:val="ab"/>
        <w:numPr>
          <w:ilvl w:val="1"/>
          <w:numId w:val="29"/>
        </w:numPr>
        <w:jc w:val="both"/>
        <w:rPr>
          <w:rFonts w:ascii="Times New Roman" w:hAnsi="Times New Roman"/>
          <w:sz w:val="28"/>
          <w:szCs w:val="24"/>
        </w:rPr>
      </w:pPr>
      <w:r w:rsidRPr="00022D5A">
        <w:rPr>
          <w:rFonts w:ascii="Times New Roman" w:hAnsi="Times New Roman"/>
          <w:sz w:val="28"/>
          <w:szCs w:val="24"/>
        </w:rPr>
        <w:t>Распределения знаний;</w:t>
      </w:r>
    </w:p>
    <w:p w:rsidR="00431BEE" w:rsidRPr="00022D5A" w:rsidRDefault="00431BEE" w:rsidP="009F70AA">
      <w:pPr>
        <w:pStyle w:val="ab"/>
        <w:numPr>
          <w:ilvl w:val="1"/>
          <w:numId w:val="29"/>
        </w:numPr>
        <w:jc w:val="both"/>
        <w:rPr>
          <w:rFonts w:ascii="Times New Roman" w:hAnsi="Times New Roman"/>
          <w:sz w:val="28"/>
          <w:szCs w:val="24"/>
        </w:rPr>
      </w:pPr>
      <w:r w:rsidRPr="00022D5A">
        <w:rPr>
          <w:rFonts w:ascii="Times New Roman" w:hAnsi="Times New Roman"/>
          <w:sz w:val="28"/>
          <w:szCs w:val="24"/>
        </w:rPr>
        <w:t>Сохранения знаний.</w:t>
      </w:r>
    </w:p>
    <w:p w:rsidR="00431BEE" w:rsidRPr="00684F56" w:rsidRDefault="00431BEE" w:rsidP="009F70AA">
      <w:pPr>
        <w:jc w:val="both"/>
        <w:rPr>
          <w:rFonts w:ascii="Times New Roman" w:hAnsi="Times New Roman"/>
          <w:sz w:val="28"/>
          <w:szCs w:val="24"/>
        </w:rPr>
      </w:pPr>
      <w:r w:rsidRPr="00684F56">
        <w:rPr>
          <w:rFonts w:ascii="Times New Roman" w:hAnsi="Times New Roman"/>
          <w:sz w:val="28"/>
          <w:szCs w:val="24"/>
        </w:rPr>
        <w:t>Цель анкетированного опроса – выявить социальные сети и сети знаний в организации.</w:t>
      </w:r>
    </w:p>
    <w:p w:rsidR="00022D5A" w:rsidRDefault="00431BEE" w:rsidP="009F70AA">
      <w:pPr>
        <w:jc w:val="both"/>
        <w:rPr>
          <w:rFonts w:ascii="Times New Roman" w:hAnsi="Times New Roman"/>
          <w:sz w:val="28"/>
          <w:szCs w:val="24"/>
        </w:rPr>
      </w:pPr>
      <w:r w:rsidRPr="00684F56">
        <w:rPr>
          <w:rFonts w:ascii="Times New Roman" w:hAnsi="Times New Roman"/>
          <w:sz w:val="28"/>
          <w:szCs w:val="24"/>
        </w:rPr>
        <w:t>Цель социометрии – проанализировать социальную сеть по параметрам уровня доверия  и развития неформальных отношений (на примере отдела по работе с клиентами)</w:t>
      </w:r>
    </w:p>
    <w:p w:rsidR="00BA52C3" w:rsidRPr="00684F56" w:rsidRDefault="00BA52C3" w:rsidP="009F70AA">
      <w:pPr>
        <w:jc w:val="both"/>
        <w:rPr>
          <w:rFonts w:ascii="Times New Roman" w:hAnsi="Times New Roman"/>
          <w:sz w:val="28"/>
          <w:szCs w:val="24"/>
        </w:rPr>
      </w:pPr>
    </w:p>
    <w:p w:rsidR="00431BEE" w:rsidRPr="00684F56" w:rsidRDefault="00431BEE" w:rsidP="009F70AA">
      <w:pPr>
        <w:jc w:val="both"/>
        <w:rPr>
          <w:rFonts w:ascii="Times New Roman" w:hAnsi="Times New Roman"/>
          <w:sz w:val="28"/>
          <w:szCs w:val="24"/>
        </w:rPr>
      </w:pPr>
      <w:r w:rsidRPr="00684F56">
        <w:rPr>
          <w:rFonts w:ascii="Times New Roman" w:hAnsi="Times New Roman"/>
          <w:sz w:val="28"/>
          <w:szCs w:val="24"/>
        </w:rPr>
        <w:t>Задачи исследования:</w:t>
      </w:r>
    </w:p>
    <w:p w:rsidR="00431BEE" w:rsidRPr="00022D5A" w:rsidRDefault="00431BEE" w:rsidP="009F70AA">
      <w:pPr>
        <w:pStyle w:val="ab"/>
        <w:numPr>
          <w:ilvl w:val="0"/>
          <w:numId w:val="30"/>
        </w:numPr>
        <w:ind w:left="567" w:hanging="567"/>
        <w:jc w:val="both"/>
        <w:rPr>
          <w:rFonts w:ascii="Times New Roman" w:hAnsi="Times New Roman"/>
          <w:sz w:val="28"/>
          <w:szCs w:val="24"/>
        </w:rPr>
      </w:pPr>
      <w:r w:rsidRPr="00022D5A">
        <w:rPr>
          <w:rFonts w:ascii="Times New Roman" w:hAnsi="Times New Roman"/>
          <w:sz w:val="28"/>
          <w:szCs w:val="24"/>
        </w:rPr>
        <w:t>Описать организационную структуру организации;</w:t>
      </w:r>
    </w:p>
    <w:p w:rsidR="00431BEE" w:rsidRPr="00022D5A" w:rsidRDefault="00431BEE" w:rsidP="009F70AA">
      <w:pPr>
        <w:pStyle w:val="ab"/>
        <w:numPr>
          <w:ilvl w:val="0"/>
          <w:numId w:val="30"/>
        </w:numPr>
        <w:ind w:left="567" w:hanging="567"/>
        <w:jc w:val="both"/>
        <w:rPr>
          <w:rFonts w:ascii="Times New Roman" w:hAnsi="Times New Roman"/>
          <w:sz w:val="28"/>
          <w:szCs w:val="24"/>
        </w:rPr>
      </w:pPr>
      <w:r w:rsidRPr="00022D5A">
        <w:rPr>
          <w:rFonts w:ascii="Times New Roman" w:hAnsi="Times New Roman"/>
          <w:sz w:val="28"/>
          <w:szCs w:val="24"/>
        </w:rPr>
        <w:t>Классифицировать виды профессиональных знаний в организации;</w:t>
      </w:r>
    </w:p>
    <w:p w:rsidR="00431BEE" w:rsidRPr="00022D5A" w:rsidRDefault="00431BEE" w:rsidP="009F70AA">
      <w:pPr>
        <w:pStyle w:val="ab"/>
        <w:numPr>
          <w:ilvl w:val="0"/>
          <w:numId w:val="30"/>
        </w:numPr>
        <w:ind w:left="567" w:hanging="567"/>
        <w:jc w:val="both"/>
        <w:rPr>
          <w:rFonts w:ascii="Times New Roman" w:hAnsi="Times New Roman"/>
          <w:sz w:val="28"/>
          <w:szCs w:val="24"/>
        </w:rPr>
      </w:pPr>
      <w:r w:rsidRPr="00022D5A">
        <w:rPr>
          <w:rFonts w:ascii="Times New Roman" w:hAnsi="Times New Roman"/>
          <w:sz w:val="28"/>
          <w:szCs w:val="24"/>
        </w:rPr>
        <w:lastRenderedPageBreak/>
        <w:t>Проанализировать сети знаний между элементами структуры организации (между отделами);</w:t>
      </w:r>
    </w:p>
    <w:p w:rsidR="00431BEE" w:rsidRPr="00022D5A" w:rsidRDefault="00431BEE" w:rsidP="009F70AA">
      <w:pPr>
        <w:pStyle w:val="ab"/>
        <w:numPr>
          <w:ilvl w:val="0"/>
          <w:numId w:val="30"/>
        </w:numPr>
        <w:ind w:left="567" w:hanging="567"/>
        <w:jc w:val="both"/>
        <w:rPr>
          <w:rFonts w:ascii="Times New Roman" w:hAnsi="Times New Roman"/>
          <w:sz w:val="28"/>
          <w:szCs w:val="24"/>
        </w:rPr>
      </w:pPr>
      <w:r w:rsidRPr="00022D5A">
        <w:rPr>
          <w:rFonts w:ascii="Times New Roman" w:hAnsi="Times New Roman"/>
          <w:sz w:val="28"/>
          <w:szCs w:val="24"/>
        </w:rPr>
        <w:t>Проанализировать влияние характеристик социальных сетей формальных и неформальных отношений на процессы управления знаниями на примере одного их элементов структуры организации;</w:t>
      </w:r>
    </w:p>
    <w:p w:rsidR="00431BEE" w:rsidRPr="00022D5A" w:rsidRDefault="00431BEE" w:rsidP="009F70AA">
      <w:pPr>
        <w:pStyle w:val="ab"/>
        <w:numPr>
          <w:ilvl w:val="0"/>
          <w:numId w:val="30"/>
        </w:numPr>
        <w:ind w:left="567" w:hanging="567"/>
        <w:jc w:val="both"/>
        <w:rPr>
          <w:rFonts w:ascii="Times New Roman" w:hAnsi="Times New Roman"/>
          <w:sz w:val="28"/>
          <w:szCs w:val="24"/>
        </w:rPr>
      </w:pPr>
      <w:r w:rsidRPr="00022D5A">
        <w:rPr>
          <w:rFonts w:ascii="Times New Roman" w:hAnsi="Times New Roman"/>
          <w:sz w:val="28"/>
          <w:szCs w:val="24"/>
        </w:rPr>
        <w:t>Диагностировать основные проблемы в системе управления знаниями в организации;</w:t>
      </w:r>
    </w:p>
    <w:p w:rsidR="00022D5A" w:rsidRDefault="00431BEE" w:rsidP="009F70AA">
      <w:pPr>
        <w:pStyle w:val="ab"/>
        <w:numPr>
          <w:ilvl w:val="0"/>
          <w:numId w:val="30"/>
        </w:numPr>
        <w:ind w:left="567" w:hanging="567"/>
        <w:jc w:val="both"/>
        <w:rPr>
          <w:rFonts w:ascii="Times New Roman" w:hAnsi="Times New Roman"/>
          <w:sz w:val="28"/>
          <w:szCs w:val="24"/>
        </w:rPr>
      </w:pPr>
      <w:r w:rsidRPr="00022D5A">
        <w:rPr>
          <w:rFonts w:ascii="Times New Roman" w:hAnsi="Times New Roman"/>
          <w:sz w:val="28"/>
          <w:szCs w:val="24"/>
        </w:rPr>
        <w:t xml:space="preserve">Выработать рекомендации по улучшению системы управления знаниями. </w:t>
      </w:r>
    </w:p>
    <w:p w:rsidR="00BA52C3" w:rsidRPr="00BA52C3" w:rsidRDefault="00BA52C3" w:rsidP="00BA52C3">
      <w:pPr>
        <w:jc w:val="both"/>
        <w:rPr>
          <w:rFonts w:ascii="Times New Roman" w:hAnsi="Times New Roman"/>
          <w:sz w:val="28"/>
          <w:szCs w:val="24"/>
        </w:rPr>
      </w:pPr>
    </w:p>
    <w:p w:rsidR="00431BEE" w:rsidRPr="00684F56" w:rsidRDefault="00431BEE" w:rsidP="009F70AA">
      <w:pPr>
        <w:jc w:val="both"/>
        <w:rPr>
          <w:rFonts w:ascii="Times New Roman" w:hAnsi="Times New Roman"/>
          <w:sz w:val="28"/>
          <w:szCs w:val="24"/>
        </w:rPr>
      </w:pPr>
      <w:r w:rsidRPr="00684F56">
        <w:rPr>
          <w:rFonts w:ascii="Times New Roman" w:hAnsi="Times New Roman"/>
          <w:sz w:val="28"/>
          <w:szCs w:val="24"/>
        </w:rPr>
        <w:t>Гипотезы:</w:t>
      </w:r>
    </w:p>
    <w:p w:rsidR="00431BEE" w:rsidRPr="00022D5A" w:rsidRDefault="00431BEE" w:rsidP="009F70AA">
      <w:pPr>
        <w:pStyle w:val="ab"/>
        <w:numPr>
          <w:ilvl w:val="0"/>
          <w:numId w:val="31"/>
        </w:numPr>
        <w:ind w:left="0" w:firstLine="567"/>
        <w:jc w:val="both"/>
        <w:rPr>
          <w:rFonts w:ascii="Times New Roman" w:hAnsi="Times New Roman"/>
          <w:sz w:val="28"/>
          <w:szCs w:val="24"/>
        </w:rPr>
      </w:pPr>
      <w:r w:rsidRPr="00022D5A">
        <w:rPr>
          <w:rFonts w:ascii="Times New Roman" w:hAnsi="Times New Roman"/>
          <w:sz w:val="28"/>
          <w:szCs w:val="24"/>
        </w:rPr>
        <w:t>Руководители отдельных элементов структуры организации обладают наибольшим количеством профессиональных знаний организации (то есть максимальное пересечение сетей знаний у них);</w:t>
      </w:r>
    </w:p>
    <w:p w:rsidR="00431BEE" w:rsidRPr="00022D5A" w:rsidRDefault="00431BEE" w:rsidP="009F70AA">
      <w:pPr>
        <w:pStyle w:val="ab"/>
        <w:numPr>
          <w:ilvl w:val="0"/>
          <w:numId w:val="31"/>
        </w:numPr>
        <w:ind w:left="0" w:firstLine="567"/>
        <w:jc w:val="both"/>
        <w:rPr>
          <w:rFonts w:ascii="Times New Roman" w:hAnsi="Times New Roman"/>
          <w:sz w:val="28"/>
          <w:szCs w:val="24"/>
        </w:rPr>
      </w:pPr>
      <w:r w:rsidRPr="00022D5A">
        <w:rPr>
          <w:rFonts w:ascii="Times New Roman" w:hAnsi="Times New Roman"/>
          <w:sz w:val="28"/>
          <w:szCs w:val="24"/>
        </w:rPr>
        <w:t>Для распределения знаний внутри элементов структуры организации необходим определённый уровень доверия между сотрудниками;</w:t>
      </w:r>
    </w:p>
    <w:p w:rsidR="00431BEE" w:rsidRPr="00022D5A" w:rsidRDefault="00431BEE" w:rsidP="009F70AA">
      <w:pPr>
        <w:pStyle w:val="ab"/>
        <w:numPr>
          <w:ilvl w:val="0"/>
          <w:numId w:val="31"/>
        </w:numPr>
        <w:ind w:left="0" w:firstLine="567"/>
        <w:jc w:val="both"/>
        <w:rPr>
          <w:rFonts w:ascii="Times New Roman" w:hAnsi="Times New Roman"/>
          <w:sz w:val="28"/>
          <w:szCs w:val="24"/>
        </w:rPr>
      </w:pPr>
      <w:r w:rsidRPr="00022D5A">
        <w:rPr>
          <w:rFonts w:ascii="Times New Roman" w:hAnsi="Times New Roman"/>
          <w:sz w:val="28"/>
          <w:szCs w:val="24"/>
        </w:rPr>
        <w:t>Для распределения знаний внутри элементов структуры организации необходим определённый уровень развития неформальных отношений между сотрудниками;</w:t>
      </w:r>
    </w:p>
    <w:p w:rsidR="00431BEE" w:rsidRPr="00022D5A" w:rsidRDefault="00431BEE" w:rsidP="009F70AA">
      <w:pPr>
        <w:pStyle w:val="ab"/>
        <w:numPr>
          <w:ilvl w:val="0"/>
          <w:numId w:val="31"/>
        </w:numPr>
        <w:ind w:left="0" w:firstLine="567"/>
        <w:jc w:val="both"/>
        <w:rPr>
          <w:rFonts w:ascii="Times New Roman" w:hAnsi="Times New Roman"/>
          <w:sz w:val="28"/>
          <w:szCs w:val="24"/>
        </w:rPr>
      </w:pPr>
      <w:r w:rsidRPr="00022D5A">
        <w:rPr>
          <w:rFonts w:ascii="Times New Roman" w:hAnsi="Times New Roman"/>
          <w:sz w:val="28"/>
          <w:szCs w:val="24"/>
        </w:rPr>
        <w:t>Организация процесса сохранения знаний ограничивает возможность потери знаний при уходе сотрудника из организации;</w:t>
      </w:r>
    </w:p>
    <w:p w:rsidR="00431BEE" w:rsidRPr="00022D5A" w:rsidRDefault="00431BEE" w:rsidP="009F70AA">
      <w:pPr>
        <w:pStyle w:val="ab"/>
        <w:numPr>
          <w:ilvl w:val="0"/>
          <w:numId w:val="31"/>
        </w:numPr>
        <w:ind w:left="0" w:firstLine="567"/>
        <w:jc w:val="both"/>
        <w:rPr>
          <w:rFonts w:ascii="Times New Roman" w:hAnsi="Times New Roman"/>
          <w:sz w:val="28"/>
          <w:szCs w:val="24"/>
        </w:rPr>
      </w:pPr>
      <w:r w:rsidRPr="00022D5A">
        <w:rPr>
          <w:rFonts w:ascii="Times New Roman" w:hAnsi="Times New Roman"/>
          <w:sz w:val="28"/>
          <w:szCs w:val="24"/>
        </w:rPr>
        <w:t xml:space="preserve">Чем больше стаж работы сотрудника в организации, тем большим количеством знаний он обладает; </w:t>
      </w:r>
    </w:p>
    <w:p w:rsidR="00022D5A" w:rsidRDefault="00431BEE" w:rsidP="009F70AA">
      <w:pPr>
        <w:pStyle w:val="ab"/>
        <w:numPr>
          <w:ilvl w:val="0"/>
          <w:numId w:val="31"/>
        </w:numPr>
        <w:ind w:left="0" w:firstLine="567"/>
        <w:jc w:val="both"/>
        <w:rPr>
          <w:rFonts w:ascii="Times New Roman" w:hAnsi="Times New Roman"/>
          <w:sz w:val="28"/>
          <w:szCs w:val="24"/>
        </w:rPr>
      </w:pPr>
      <w:r w:rsidRPr="00022D5A">
        <w:rPr>
          <w:rFonts w:ascii="Times New Roman" w:hAnsi="Times New Roman"/>
          <w:sz w:val="28"/>
          <w:szCs w:val="24"/>
        </w:rPr>
        <w:t>Количество знаний отдельного сотрудника увеличивается за счёт контакта с представителями других элементов структуры организации.</w:t>
      </w:r>
    </w:p>
    <w:p w:rsidR="00BA52C3" w:rsidRPr="00BA52C3" w:rsidRDefault="00BA52C3" w:rsidP="00BA52C3">
      <w:pPr>
        <w:jc w:val="both"/>
        <w:rPr>
          <w:rFonts w:ascii="Times New Roman" w:hAnsi="Times New Roman"/>
          <w:sz w:val="28"/>
          <w:szCs w:val="24"/>
        </w:rPr>
      </w:pPr>
    </w:p>
    <w:p w:rsidR="00431BEE" w:rsidRPr="00684F56" w:rsidRDefault="00431BEE" w:rsidP="009F70AA">
      <w:pPr>
        <w:jc w:val="both"/>
        <w:rPr>
          <w:rFonts w:ascii="Times New Roman" w:hAnsi="Times New Roman"/>
          <w:sz w:val="28"/>
          <w:szCs w:val="24"/>
        </w:rPr>
      </w:pPr>
      <w:r w:rsidRPr="00684F56">
        <w:rPr>
          <w:rFonts w:ascii="Times New Roman" w:hAnsi="Times New Roman"/>
          <w:sz w:val="28"/>
          <w:szCs w:val="24"/>
        </w:rPr>
        <w:t>Операционализация понятий:</w:t>
      </w:r>
    </w:p>
    <w:p w:rsidR="00431BEE" w:rsidRPr="00684F56" w:rsidRDefault="00431BEE" w:rsidP="009F70AA">
      <w:pPr>
        <w:jc w:val="both"/>
        <w:rPr>
          <w:rFonts w:ascii="Times New Roman" w:hAnsi="Times New Roman"/>
          <w:sz w:val="28"/>
          <w:szCs w:val="24"/>
        </w:rPr>
      </w:pPr>
      <w:r w:rsidRPr="00684F56">
        <w:rPr>
          <w:rFonts w:ascii="Times New Roman" w:hAnsi="Times New Roman"/>
          <w:sz w:val="28"/>
          <w:szCs w:val="24"/>
        </w:rPr>
        <w:t>Профессиональные знания – определённые факты, суждения, убеждения, признанные достоверными в организации, доступные, способные передаваться от сотрудника к сотруднику и позволяющие выполнять рабочие задачи.</w:t>
      </w:r>
    </w:p>
    <w:p w:rsidR="00022D5A" w:rsidRDefault="00431BEE" w:rsidP="009F70AA">
      <w:pPr>
        <w:jc w:val="both"/>
        <w:rPr>
          <w:rFonts w:ascii="Times New Roman" w:hAnsi="Times New Roman"/>
          <w:sz w:val="28"/>
          <w:szCs w:val="24"/>
        </w:rPr>
      </w:pPr>
      <w:r w:rsidRPr="00684F56">
        <w:rPr>
          <w:rFonts w:ascii="Times New Roman" w:hAnsi="Times New Roman"/>
          <w:sz w:val="28"/>
          <w:szCs w:val="24"/>
        </w:rPr>
        <w:t>Система управления знаниями - комплекс мер, принимаемый организацией для формировани</w:t>
      </w:r>
      <w:r w:rsidR="00BA52C3">
        <w:rPr>
          <w:rFonts w:ascii="Times New Roman" w:hAnsi="Times New Roman"/>
          <w:sz w:val="28"/>
          <w:szCs w:val="24"/>
        </w:rPr>
        <w:t>я процесса управления знаниями.</w:t>
      </w:r>
    </w:p>
    <w:p w:rsidR="00BA52C3" w:rsidRDefault="00BA52C3" w:rsidP="009F70AA">
      <w:pPr>
        <w:jc w:val="both"/>
        <w:rPr>
          <w:rFonts w:ascii="Times New Roman" w:hAnsi="Times New Roman"/>
          <w:sz w:val="28"/>
          <w:szCs w:val="24"/>
        </w:rPr>
      </w:pPr>
    </w:p>
    <w:p w:rsidR="00BA52C3" w:rsidRDefault="00BA52C3" w:rsidP="009F70AA">
      <w:pPr>
        <w:jc w:val="both"/>
        <w:rPr>
          <w:rFonts w:ascii="Times New Roman" w:hAnsi="Times New Roman"/>
          <w:sz w:val="28"/>
          <w:szCs w:val="24"/>
        </w:rPr>
      </w:pPr>
    </w:p>
    <w:p w:rsidR="00431BEE" w:rsidRPr="00684F56" w:rsidRDefault="00431BEE" w:rsidP="009F70AA">
      <w:pPr>
        <w:jc w:val="both"/>
        <w:rPr>
          <w:rFonts w:ascii="Times New Roman" w:hAnsi="Times New Roman"/>
          <w:sz w:val="28"/>
          <w:szCs w:val="24"/>
        </w:rPr>
      </w:pPr>
      <w:r w:rsidRPr="00684F56">
        <w:rPr>
          <w:rFonts w:ascii="Times New Roman" w:hAnsi="Times New Roman"/>
          <w:sz w:val="28"/>
          <w:szCs w:val="24"/>
        </w:rPr>
        <w:lastRenderedPageBreak/>
        <w:t>2. Организационно-методический раздел</w:t>
      </w:r>
    </w:p>
    <w:p w:rsidR="00431BEE" w:rsidRPr="00684F56" w:rsidRDefault="00431BEE" w:rsidP="009F70AA">
      <w:pPr>
        <w:jc w:val="both"/>
        <w:rPr>
          <w:rFonts w:ascii="Times New Roman" w:hAnsi="Times New Roman"/>
          <w:sz w:val="28"/>
          <w:szCs w:val="24"/>
        </w:rPr>
      </w:pPr>
      <w:r w:rsidRPr="00684F56">
        <w:rPr>
          <w:rFonts w:ascii="Times New Roman" w:hAnsi="Times New Roman"/>
          <w:sz w:val="28"/>
          <w:szCs w:val="24"/>
        </w:rPr>
        <w:t>Методы исследования:</w:t>
      </w:r>
    </w:p>
    <w:p w:rsidR="00431BEE" w:rsidRPr="00022D5A" w:rsidRDefault="00431BEE" w:rsidP="009F70AA">
      <w:pPr>
        <w:pStyle w:val="ab"/>
        <w:numPr>
          <w:ilvl w:val="0"/>
          <w:numId w:val="31"/>
        </w:numPr>
        <w:jc w:val="both"/>
        <w:rPr>
          <w:rFonts w:ascii="Times New Roman" w:hAnsi="Times New Roman"/>
          <w:sz w:val="28"/>
          <w:szCs w:val="24"/>
        </w:rPr>
      </w:pPr>
      <w:r w:rsidRPr="00022D5A">
        <w:rPr>
          <w:rFonts w:ascii="Times New Roman" w:hAnsi="Times New Roman"/>
          <w:sz w:val="28"/>
          <w:szCs w:val="24"/>
        </w:rPr>
        <w:t>Экспертное интервью;</w:t>
      </w:r>
    </w:p>
    <w:p w:rsidR="00431BEE" w:rsidRPr="00022D5A" w:rsidRDefault="00431BEE" w:rsidP="009F70AA">
      <w:pPr>
        <w:pStyle w:val="ab"/>
        <w:numPr>
          <w:ilvl w:val="0"/>
          <w:numId w:val="31"/>
        </w:numPr>
        <w:jc w:val="both"/>
        <w:rPr>
          <w:rFonts w:ascii="Times New Roman" w:hAnsi="Times New Roman"/>
          <w:sz w:val="28"/>
          <w:szCs w:val="24"/>
        </w:rPr>
      </w:pPr>
      <w:r w:rsidRPr="00022D5A">
        <w:rPr>
          <w:rFonts w:ascii="Times New Roman" w:hAnsi="Times New Roman"/>
          <w:sz w:val="28"/>
          <w:szCs w:val="24"/>
        </w:rPr>
        <w:t>Анкетированный опрос;</w:t>
      </w:r>
    </w:p>
    <w:p w:rsidR="00431BEE" w:rsidRPr="00022D5A" w:rsidRDefault="00431BEE" w:rsidP="009F70AA">
      <w:pPr>
        <w:pStyle w:val="ab"/>
        <w:numPr>
          <w:ilvl w:val="0"/>
          <w:numId w:val="31"/>
        </w:numPr>
        <w:jc w:val="both"/>
        <w:rPr>
          <w:rFonts w:ascii="Times New Roman" w:hAnsi="Times New Roman"/>
          <w:sz w:val="28"/>
          <w:szCs w:val="24"/>
        </w:rPr>
      </w:pPr>
      <w:r w:rsidRPr="00022D5A">
        <w:rPr>
          <w:rFonts w:ascii="Times New Roman" w:hAnsi="Times New Roman"/>
          <w:sz w:val="28"/>
          <w:szCs w:val="24"/>
        </w:rPr>
        <w:t>Социометрическое исследование;</w:t>
      </w:r>
    </w:p>
    <w:p w:rsidR="00431BEE" w:rsidRPr="00022D5A" w:rsidRDefault="00431BEE" w:rsidP="009F70AA">
      <w:pPr>
        <w:pStyle w:val="ab"/>
        <w:numPr>
          <w:ilvl w:val="0"/>
          <w:numId w:val="31"/>
        </w:numPr>
        <w:jc w:val="both"/>
        <w:rPr>
          <w:rFonts w:ascii="Times New Roman" w:hAnsi="Times New Roman"/>
          <w:sz w:val="28"/>
          <w:szCs w:val="24"/>
        </w:rPr>
      </w:pPr>
      <w:r w:rsidRPr="00022D5A">
        <w:rPr>
          <w:rFonts w:ascii="Times New Roman" w:hAnsi="Times New Roman"/>
          <w:sz w:val="28"/>
          <w:szCs w:val="24"/>
        </w:rPr>
        <w:t xml:space="preserve">Статистический анализ с использованием ПО </w:t>
      </w:r>
      <w:r w:rsidRPr="00022D5A">
        <w:rPr>
          <w:rFonts w:ascii="Times New Roman" w:hAnsi="Times New Roman"/>
          <w:sz w:val="28"/>
          <w:szCs w:val="24"/>
          <w:lang w:val="en-US"/>
        </w:rPr>
        <w:t>SPSS</w:t>
      </w:r>
      <w:r w:rsidRPr="00022D5A">
        <w:rPr>
          <w:rFonts w:ascii="Times New Roman" w:hAnsi="Times New Roman"/>
          <w:sz w:val="28"/>
          <w:szCs w:val="24"/>
        </w:rPr>
        <w:t>;</w:t>
      </w:r>
    </w:p>
    <w:p w:rsidR="00431BEE" w:rsidRPr="00022D5A" w:rsidRDefault="00431BEE" w:rsidP="009F70AA">
      <w:pPr>
        <w:pStyle w:val="ab"/>
        <w:numPr>
          <w:ilvl w:val="0"/>
          <w:numId w:val="31"/>
        </w:numPr>
        <w:jc w:val="both"/>
        <w:rPr>
          <w:rFonts w:ascii="Times New Roman" w:hAnsi="Times New Roman"/>
          <w:sz w:val="28"/>
          <w:szCs w:val="24"/>
        </w:rPr>
      </w:pPr>
      <w:r w:rsidRPr="00022D5A">
        <w:rPr>
          <w:rFonts w:ascii="Times New Roman" w:hAnsi="Times New Roman"/>
          <w:sz w:val="28"/>
          <w:szCs w:val="24"/>
        </w:rPr>
        <w:t xml:space="preserve">Качественный анализ социальных сетей в программе </w:t>
      </w:r>
      <w:r w:rsidRPr="00022D5A">
        <w:rPr>
          <w:rFonts w:ascii="Times New Roman" w:hAnsi="Times New Roman"/>
          <w:sz w:val="28"/>
          <w:szCs w:val="24"/>
          <w:lang w:val="en-US"/>
        </w:rPr>
        <w:t>UCINET</w:t>
      </w:r>
      <w:r w:rsidRPr="00022D5A">
        <w:rPr>
          <w:rFonts w:ascii="Times New Roman" w:hAnsi="Times New Roman"/>
          <w:sz w:val="28"/>
          <w:szCs w:val="24"/>
        </w:rPr>
        <w:t>.</w:t>
      </w:r>
    </w:p>
    <w:p w:rsidR="00022D5A" w:rsidRPr="00684F56" w:rsidRDefault="00431BEE" w:rsidP="009F70AA">
      <w:pPr>
        <w:jc w:val="both"/>
        <w:rPr>
          <w:rFonts w:ascii="Times New Roman" w:hAnsi="Times New Roman"/>
          <w:sz w:val="28"/>
          <w:szCs w:val="24"/>
        </w:rPr>
      </w:pPr>
      <w:r w:rsidRPr="00684F56">
        <w:rPr>
          <w:rFonts w:ascii="Times New Roman" w:hAnsi="Times New Roman"/>
          <w:sz w:val="28"/>
          <w:szCs w:val="24"/>
        </w:rPr>
        <w:t>Выборка: стратифицированная вероятностная. Генеральная совокупность (все сотрудники) была разбить на группы – подразделения организации. В этих группах сотрудники выбирались случайным образом.</w:t>
      </w:r>
    </w:p>
    <w:p w:rsidR="00431BEE" w:rsidRPr="00684F56" w:rsidRDefault="00431BEE" w:rsidP="009F70AA">
      <w:pPr>
        <w:jc w:val="both"/>
        <w:rPr>
          <w:rFonts w:ascii="Times New Roman" w:hAnsi="Times New Roman"/>
          <w:sz w:val="28"/>
          <w:szCs w:val="24"/>
        </w:rPr>
      </w:pPr>
      <w:r w:rsidRPr="00684F56">
        <w:rPr>
          <w:rFonts w:ascii="Times New Roman" w:hAnsi="Times New Roman"/>
          <w:sz w:val="28"/>
          <w:szCs w:val="24"/>
        </w:rPr>
        <w:t>Этапы методики исследования:</w:t>
      </w:r>
    </w:p>
    <w:p w:rsidR="00431BEE" w:rsidRPr="00684F56" w:rsidRDefault="00431BEE" w:rsidP="009F70AA">
      <w:pPr>
        <w:pStyle w:val="ab"/>
        <w:numPr>
          <w:ilvl w:val="0"/>
          <w:numId w:val="12"/>
        </w:numPr>
        <w:jc w:val="both"/>
        <w:rPr>
          <w:rFonts w:ascii="Times New Roman" w:hAnsi="Times New Roman"/>
          <w:sz w:val="28"/>
          <w:szCs w:val="24"/>
        </w:rPr>
      </w:pPr>
      <w:r w:rsidRPr="00684F56">
        <w:rPr>
          <w:rFonts w:ascii="Times New Roman" w:hAnsi="Times New Roman"/>
          <w:sz w:val="28"/>
          <w:szCs w:val="24"/>
        </w:rPr>
        <w:t>Проведение экспертного интервью с руководителем;</w:t>
      </w:r>
    </w:p>
    <w:p w:rsidR="00431BEE" w:rsidRPr="00684F56" w:rsidRDefault="00431BEE" w:rsidP="009F70AA">
      <w:pPr>
        <w:pStyle w:val="ab"/>
        <w:numPr>
          <w:ilvl w:val="0"/>
          <w:numId w:val="12"/>
        </w:numPr>
        <w:jc w:val="both"/>
        <w:rPr>
          <w:rFonts w:ascii="Times New Roman" w:hAnsi="Times New Roman"/>
          <w:sz w:val="28"/>
          <w:szCs w:val="24"/>
        </w:rPr>
      </w:pPr>
      <w:r w:rsidRPr="00684F56">
        <w:rPr>
          <w:rFonts w:ascii="Times New Roman" w:hAnsi="Times New Roman"/>
          <w:sz w:val="28"/>
          <w:szCs w:val="24"/>
        </w:rPr>
        <w:t>Проведение анкетирования сотрудников организации;</w:t>
      </w:r>
    </w:p>
    <w:p w:rsidR="00431BEE" w:rsidRPr="00684F56" w:rsidRDefault="00431BEE" w:rsidP="009F70AA">
      <w:pPr>
        <w:pStyle w:val="ab"/>
        <w:numPr>
          <w:ilvl w:val="0"/>
          <w:numId w:val="12"/>
        </w:numPr>
        <w:jc w:val="both"/>
        <w:rPr>
          <w:rFonts w:ascii="Times New Roman" w:hAnsi="Times New Roman"/>
          <w:sz w:val="28"/>
          <w:szCs w:val="24"/>
        </w:rPr>
      </w:pPr>
      <w:r w:rsidRPr="00684F56">
        <w:rPr>
          <w:rFonts w:ascii="Times New Roman" w:hAnsi="Times New Roman"/>
          <w:sz w:val="28"/>
          <w:szCs w:val="24"/>
        </w:rPr>
        <w:t>Проведение социометрического анкетирования одного из подразделений;</w:t>
      </w:r>
    </w:p>
    <w:p w:rsidR="00431BEE" w:rsidRPr="00684F56" w:rsidRDefault="00431BEE" w:rsidP="009F70AA">
      <w:pPr>
        <w:pStyle w:val="ab"/>
        <w:numPr>
          <w:ilvl w:val="0"/>
          <w:numId w:val="12"/>
        </w:numPr>
        <w:jc w:val="both"/>
        <w:rPr>
          <w:rFonts w:ascii="Times New Roman" w:hAnsi="Times New Roman"/>
          <w:sz w:val="28"/>
          <w:szCs w:val="24"/>
        </w:rPr>
      </w:pPr>
      <w:r w:rsidRPr="00684F56">
        <w:rPr>
          <w:rFonts w:ascii="Times New Roman" w:hAnsi="Times New Roman"/>
          <w:sz w:val="28"/>
          <w:szCs w:val="24"/>
        </w:rPr>
        <w:t>Построение и анализ социальных сетей организации.</w:t>
      </w: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BA52C3">
      <w:pPr>
        <w:pStyle w:val="1"/>
        <w:jc w:val="center"/>
        <w:rPr>
          <w:rFonts w:ascii="Times New Roman" w:hAnsi="Times New Roman"/>
          <w:color w:val="auto"/>
          <w:sz w:val="32"/>
          <w:szCs w:val="32"/>
        </w:rPr>
      </w:pPr>
      <w:bookmarkStart w:id="19" w:name="_Toc451710912"/>
      <w:r w:rsidRPr="00684F56">
        <w:rPr>
          <w:rFonts w:ascii="Times New Roman" w:hAnsi="Times New Roman"/>
          <w:color w:val="auto"/>
          <w:sz w:val="32"/>
          <w:szCs w:val="32"/>
        </w:rPr>
        <w:lastRenderedPageBreak/>
        <w:t xml:space="preserve">Приложение 3. </w:t>
      </w:r>
      <w:r w:rsidR="00630C1F" w:rsidRPr="00684F56">
        <w:rPr>
          <w:rFonts w:ascii="Times New Roman" w:hAnsi="Times New Roman"/>
          <w:color w:val="auto"/>
          <w:sz w:val="32"/>
          <w:szCs w:val="32"/>
        </w:rPr>
        <w:t>Анкета для опроса персонала</w:t>
      </w:r>
      <w:r w:rsidRPr="00684F56">
        <w:rPr>
          <w:rFonts w:ascii="Times New Roman" w:hAnsi="Times New Roman"/>
          <w:color w:val="auto"/>
          <w:sz w:val="32"/>
          <w:szCs w:val="32"/>
        </w:rPr>
        <w:t>.</w:t>
      </w:r>
      <w:bookmarkEnd w:id="19"/>
    </w:p>
    <w:p w:rsidR="00630C1F" w:rsidRPr="00684F56" w:rsidRDefault="00630C1F" w:rsidP="009F70AA">
      <w:pPr>
        <w:jc w:val="both"/>
        <w:rPr>
          <w:rFonts w:ascii="Times New Roman" w:hAnsi="Times New Roman"/>
          <w:b/>
          <w:bCs/>
          <w:sz w:val="28"/>
          <w:szCs w:val="28"/>
        </w:rPr>
      </w:pPr>
    </w:p>
    <w:p w:rsidR="00431BEE" w:rsidRPr="00684F56" w:rsidRDefault="00431BEE" w:rsidP="009F70AA">
      <w:pPr>
        <w:jc w:val="both"/>
        <w:rPr>
          <w:rFonts w:ascii="Times New Roman" w:hAnsi="Times New Roman"/>
          <w:sz w:val="20"/>
          <w:szCs w:val="20"/>
        </w:rPr>
        <w:sectPr w:rsidR="00431BEE" w:rsidRPr="00684F56" w:rsidSect="00070F59">
          <w:footerReference w:type="default" r:id="rId26"/>
          <w:pgSz w:w="11906" w:h="16838"/>
          <w:pgMar w:top="1134" w:right="567" w:bottom="1134" w:left="1418" w:header="709" w:footer="709" w:gutter="0"/>
          <w:cols w:space="708"/>
          <w:docGrid w:linePitch="360"/>
        </w:sectPr>
      </w:pPr>
      <w:r w:rsidRPr="00684F56">
        <w:rPr>
          <w:rFonts w:ascii="Times New Roman" w:hAnsi="Times New Roman"/>
          <w:sz w:val="20"/>
          <w:szCs w:val="20"/>
        </w:rPr>
        <w:t>Здравствуйте! Спасибо, что согласились принять участие в нашем анкетировании. Мы занимаемся исследованием системы управления знаний в организации «ООО Петербургский колл-центр». Анкетирование анонимное, проводится в научно-исследовательских целях, данные не будут публиковаться в СМИ</w:t>
      </w:r>
    </w:p>
    <w:p w:rsidR="00431BEE" w:rsidRPr="00684F56" w:rsidRDefault="00431BEE" w:rsidP="009F70AA">
      <w:pPr>
        <w:jc w:val="both"/>
        <w:rPr>
          <w:rFonts w:ascii="Times New Roman" w:hAnsi="Times New Roman"/>
          <w:sz w:val="20"/>
          <w:szCs w:val="20"/>
        </w:rPr>
        <w:sectPr w:rsidR="00431BEE" w:rsidRPr="00684F56" w:rsidSect="003603D4">
          <w:type w:val="continuous"/>
          <w:pgSz w:w="11906" w:h="16838"/>
          <w:pgMar w:top="1134" w:right="850" w:bottom="1134" w:left="1701" w:header="708" w:footer="708" w:gutter="0"/>
          <w:cols w:space="709"/>
          <w:docGrid w:linePitch="360"/>
        </w:sectPr>
      </w:pPr>
    </w:p>
    <w:p w:rsidR="00431BEE" w:rsidRPr="00684F56" w:rsidRDefault="00431BEE" w:rsidP="009F70AA">
      <w:pPr>
        <w:jc w:val="both"/>
        <w:rPr>
          <w:rFonts w:ascii="Times New Roman" w:hAnsi="Times New Roman"/>
          <w:sz w:val="20"/>
          <w:szCs w:val="20"/>
        </w:rPr>
      </w:pPr>
      <w:r w:rsidRPr="00684F56">
        <w:rPr>
          <w:rFonts w:ascii="Times New Roman" w:hAnsi="Times New Roman"/>
          <w:sz w:val="20"/>
          <w:szCs w:val="20"/>
        </w:rPr>
        <w:lastRenderedPageBreak/>
        <w:t>Укажите, пожалуйста:</w:t>
      </w:r>
    </w:p>
    <w:p w:rsidR="00431BEE" w:rsidRPr="00684F56" w:rsidRDefault="00431BEE" w:rsidP="009F70AA">
      <w:pPr>
        <w:jc w:val="both"/>
        <w:rPr>
          <w:rFonts w:ascii="Times New Roman" w:hAnsi="Times New Roman"/>
          <w:sz w:val="20"/>
          <w:szCs w:val="20"/>
        </w:rPr>
      </w:pPr>
      <w:r w:rsidRPr="00684F56">
        <w:rPr>
          <w:rFonts w:ascii="Times New Roman" w:hAnsi="Times New Roman"/>
          <w:sz w:val="20"/>
          <w:szCs w:val="20"/>
        </w:rPr>
        <w:t>Вашу должность: _______________________________________________________________________</w:t>
      </w:r>
    </w:p>
    <w:p w:rsidR="00431BEE" w:rsidRPr="00684F56" w:rsidRDefault="00431BEE" w:rsidP="009F70AA">
      <w:pPr>
        <w:jc w:val="both"/>
        <w:rPr>
          <w:rFonts w:ascii="Times New Roman" w:hAnsi="Times New Roman"/>
          <w:sz w:val="20"/>
          <w:szCs w:val="20"/>
        </w:rPr>
      </w:pPr>
      <w:r w:rsidRPr="00684F56">
        <w:rPr>
          <w:rFonts w:ascii="Times New Roman" w:hAnsi="Times New Roman"/>
          <w:sz w:val="20"/>
          <w:szCs w:val="20"/>
        </w:rPr>
        <w:t>Отдел, в котором Вы работаете (в соответствии с нашей классификацией) _______________________</w:t>
      </w:r>
    </w:p>
    <w:p w:rsidR="00431BEE" w:rsidRPr="00684F56" w:rsidRDefault="00431BEE" w:rsidP="009F70AA">
      <w:pPr>
        <w:jc w:val="both"/>
        <w:rPr>
          <w:rFonts w:ascii="Times New Roman" w:hAnsi="Times New Roman"/>
          <w:sz w:val="20"/>
          <w:szCs w:val="20"/>
        </w:rPr>
      </w:pPr>
      <w:r w:rsidRPr="00684F56">
        <w:rPr>
          <w:rFonts w:ascii="Times New Roman" w:hAnsi="Times New Roman"/>
          <w:sz w:val="20"/>
          <w:szCs w:val="20"/>
        </w:rPr>
        <w:t>Стаж работы в данной организации: _______________________________________________________</w:t>
      </w:r>
    </w:p>
    <w:p w:rsidR="00431BEE" w:rsidRPr="00684F56" w:rsidRDefault="00431BEE" w:rsidP="009F70AA">
      <w:pPr>
        <w:jc w:val="both"/>
        <w:rPr>
          <w:rFonts w:ascii="Times New Roman" w:hAnsi="Times New Roman"/>
          <w:sz w:val="20"/>
          <w:szCs w:val="20"/>
        </w:rPr>
      </w:pPr>
      <w:r w:rsidRPr="00684F56">
        <w:rPr>
          <w:rFonts w:ascii="Times New Roman" w:hAnsi="Times New Roman"/>
          <w:b/>
          <w:bCs/>
          <w:sz w:val="20"/>
          <w:szCs w:val="20"/>
        </w:rPr>
        <w:t>Вопросы</w:t>
      </w:r>
    </w:p>
    <w:p w:rsidR="00431BEE" w:rsidRPr="00684F56" w:rsidRDefault="00431BEE" w:rsidP="009F70AA">
      <w:pPr>
        <w:jc w:val="both"/>
        <w:rPr>
          <w:rFonts w:ascii="Times New Roman" w:hAnsi="Times New Roman"/>
          <w:sz w:val="20"/>
          <w:szCs w:val="20"/>
        </w:rPr>
      </w:pPr>
      <w:r w:rsidRPr="00684F56">
        <w:rPr>
          <w:rFonts w:ascii="Times New Roman" w:hAnsi="Times New Roman"/>
          <w:sz w:val="20"/>
          <w:szCs w:val="20"/>
        </w:rPr>
        <w:t xml:space="preserve">1. Выберите, пожалуйста, отделы, с которыми Вы взаимодействуйте </w:t>
      </w:r>
      <w:r w:rsidRPr="00684F56">
        <w:rPr>
          <w:rFonts w:ascii="Times New Roman" w:hAnsi="Times New Roman"/>
          <w:b/>
          <w:bCs/>
          <w:sz w:val="20"/>
          <w:szCs w:val="20"/>
        </w:rPr>
        <w:t>при решении профессиональных задач</w:t>
      </w:r>
      <w:r w:rsidRPr="00684F56">
        <w:rPr>
          <w:rFonts w:ascii="Times New Roman" w:hAnsi="Times New Roman"/>
          <w:sz w:val="20"/>
          <w:szCs w:val="20"/>
        </w:rPr>
        <w:t xml:space="preserve"> (можно выбрать </w:t>
      </w:r>
      <w:r w:rsidRPr="00684F56">
        <w:rPr>
          <w:rFonts w:ascii="Times New Roman" w:hAnsi="Times New Roman"/>
          <w:b/>
          <w:bCs/>
          <w:sz w:val="20"/>
          <w:szCs w:val="20"/>
        </w:rPr>
        <w:t xml:space="preserve">неограниченное </w:t>
      </w:r>
      <w:r w:rsidRPr="00684F56">
        <w:rPr>
          <w:rFonts w:ascii="Times New Roman" w:hAnsi="Times New Roman"/>
          <w:sz w:val="20"/>
          <w:szCs w:val="20"/>
        </w:rPr>
        <w:t xml:space="preserve">количество вариантов ответов). Возле выбранных отделов </w:t>
      </w:r>
      <w:r w:rsidRPr="00684F56">
        <w:rPr>
          <w:rFonts w:ascii="Times New Roman" w:hAnsi="Times New Roman"/>
          <w:b/>
          <w:bCs/>
          <w:sz w:val="20"/>
          <w:szCs w:val="20"/>
        </w:rPr>
        <w:t>напишите число, соответствующее частоте Вашего взаимодействия</w:t>
      </w:r>
      <w:r w:rsidRPr="00684F56">
        <w:rPr>
          <w:rFonts w:ascii="Times New Roman" w:hAnsi="Times New Roman"/>
          <w:sz w:val="20"/>
          <w:szCs w:val="20"/>
        </w:rPr>
        <w:t>.</w:t>
      </w:r>
    </w:p>
    <w:p w:rsidR="00431BEE" w:rsidRPr="00684F56" w:rsidRDefault="00431BEE" w:rsidP="009F70AA">
      <w:pPr>
        <w:jc w:val="both"/>
        <w:rPr>
          <w:rFonts w:ascii="Times New Roman" w:hAnsi="Times New Roman"/>
          <w:sz w:val="20"/>
          <w:szCs w:val="20"/>
        </w:rPr>
      </w:pPr>
      <w:r w:rsidRPr="00684F56">
        <w:rPr>
          <w:rFonts w:ascii="Times New Roman" w:hAnsi="Times New Roman"/>
          <w:sz w:val="20"/>
          <w:szCs w:val="20"/>
        </w:rPr>
        <w:t xml:space="preserve">1 – Один или несколько раз в </w:t>
      </w:r>
      <w:r w:rsidRPr="00684F56">
        <w:rPr>
          <w:rFonts w:ascii="Times New Roman" w:hAnsi="Times New Roman"/>
          <w:b/>
          <w:bCs/>
          <w:sz w:val="20"/>
          <w:szCs w:val="20"/>
        </w:rPr>
        <w:t>день</w:t>
      </w:r>
      <w:r w:rsidRPr="00684F56">
        <w:rPr>
          <w:rFonts w:ascii="Times New Roman" w:hAnsi="Times New Roman"/>
          <w:sz w:val="20"/>
          <w:szCs w:val="20"/>
        </w:rPr>
        <w:t xml:space="preserve">, 2 – Один или несколько раз в </w:t>
      </w:r>
      <w:r w:rsidRPr="00684F56">
        <w:rPr>
          <w:rFonts w:ascii="Times New Roman" w:hAnsi="Times New Roman"/>
          <w:b/>
          <w:bCs/>
          <w:sz w:val="20"/>
          <w:szCs w:val="20"/>
        </w:rPr>
        <w:t>неделю</w:t>
      </w:r>
      <w:r w:rsidRPr="00684F56">
        <w:rPr>
          <w:rFonts w:ascii="Times New Roman" w:hAnsi="Times New Roman"/>
          <w:sz w:val="20"/>
          <w:szCs w:val="20"/>
        </w:rPr>
        <w:t xml:space="preserve">, 3 – Один или несколько раз в </w:t>
      </w:r>
      <w:r w:rsidRPr="00684F56">
        <w:rPr>
          <w:rFonts w:ascii="Times New Roman" w:hAnsi="Times New Roman"/>
          <w:b/>
          <w:bCs/>
          <w:sz w:val="20"/>
          <w:szCs w:val="20"/>
        </w:rPr>
        <w:t>месяц</w:t>
      </w:r>
      <w:r w:rsidRPr="00684F56">
        <w:rPr>
          <w:rFonts w:ascii="Times New Roman" w:hAnsi="Times New Roman"/>
          <w:sz w:val="20"/>
          <w:szCs w:val="20"/>
        </w:rPr>
        <w:t>, 4 – Реже, чем раз в месяц</w:t>
      </w:r>
    </w:p>
    <w:p w:rsidR="00431BEE" w:rsidRPr="00684F56" w:rsidRDefault="00431BEE" w:rsidP="009F70AA">
      <w:pPr>
        <w:pStyle w:val="ab"/>
        <w:jc w:val="both"/>
        <w:rPr>
          <w:rFonts w:ascii="Times New Roman" w:hAnsi="Times New Roman"/>
          <w:sz w:val="20"/>
          <w:szCs w:val="20"/>
        </w:rPr>
        <w:sectPr w:rsidR="00431BEE" w:rsidRPr="00684F56" w:rsidSect="00A77CF2">
          <w:type w:val="continuous"/>
          <w:pgSz w:w="11906" w:h="16838"/>
          <w:pgMar w:top="1134" w:right="850" w:bottom="1134" w:left="1701" w:header="708" w:footer="708" w:gutter="0"/>
          <w:cols w:space="708"/>
          <w:docGrid w:linePitch="360"/>
        </w:sectPr>
      </w:pPr>
    </w:p>
    <w:p w:rsidR="00431BEE" w:rsidRPr="00684F56" w:rsidRDefault="00431BEE" w:rsidP="009F70AA">
      <w:pPr>
        <w:pStyle w:val="ab"/>
        <w:numPr>
          <w:ilvl w:val="0"/>
          <w:numId w:val="1"/>
        </w:numPr>
        <w:ind w:left="360"/>
        <w:contextualSpacing w:val="0"/>
        <w:jc w:val="both"/>
        <w:rPr>
          <w:rFonts w:ascii="Times New Roman" w:hAnsi="Times New Roman"/>
          <w:sz w:val="20"/>
          <w:szCs w:val="20"/>
        </w:rPr>
      </w:pPr>
      <w:r w:rsidRPr="00684F56">
        <w:rPr>
          <w:rFonts w:ascii="Times New Roman" w:hAnsi="Times New Roman"/>
          <w:sz w:val="20"/>
          <w:szCs w:val="20"/>
        </w:rPr>
        <w:lastRenderedPageBreak/>
        <w:t>Отдел продаж__________________</w:t>
      </w:r>
    </w:p>
    <w:p w:rsidR="00431BEE" w:rsidRPr="00684F56" w:rsidRDefault="00431BEE" w:rsidP="009F70AA">
      <w:pPr>
        <w:pStyle w:val="ab"/>
        <w:numPr>
          <w:ilvl w:val="0"/>
          <w:numId w:val="1"/>
        </w:numPr>
        <w:ind w:left="360"/>
        <w:contextualSpacing w:val="0"/>
        <w:jc w:val="both"/>
        <w:rPr>
          <w:rFonts w:ascii="Times New Roman" w:hAnsi="Times New Roman"/>
          <w:sz w:val="20"/>
          <w:szCs w:val="20"/>
        </w:rPr>
      </w:pPr>
      <w:r w:rsidRPr="00684F56">
        <w:rPr>
          <w:rFonts w:ascii="Times New Roman" w:hAnsi="Times New Roman"/>
          <w:sz w:val="20"/>
          <w:szCs w:val="20"/>
        </w:rPr>
        <w:t>Отдел проектов_________________</w:t>
      </w:r>
    </w:p>
    <w:p w:rsidR="00431BEE" w:rsidRPr="00684F56" w:rsidRDefault="00431BEE" w:rsidP="009F70AA">
      <w:pPr>
        <w:pStyle w:val="ab"/>
        <w:numPr>
          <w:ilvl w:val="0"/>
          <w:numId w:val="1"/>
        </w:numPr>
        <w:ind w:left="360"/>
        <w:contextualSpacing w:val="0"/>
        <w:jc w:val="both"/>
        <w:rPr>
          <w:rFonts w:ascii="Times New Roman" w:hAnsi="Times New Roman"/>
          <w:sz w:val="20"/>
          <w:szCs w:val="20"/>
        </w:rPr>
      </w:pPr>
      <w:r w:rsidRPr="00684F56">
        <w:rPr>
          <w:rFonts w:ascii="Times New Roman" w:hAnsi="Times New Roman"/>
          <w:sz w:val="20"/>
          <w:szCs w:val="20"/>
        </w:rPr>
        <w:t>Отдел бухгалтерии _____________</w:t>
      </w:r>
    </w:p>
    <w:p w:rsidR="00431BEE" w:rsidRPr="00684F56" w:rsidRDefault="00431BEE" w:rsidP="009F70AA">
      <w:pPr>
        <w:pStyle w:val="ab"/>
        <w:numPr>
          <w:ilvl w:val="0"/>
          <w:numId w:val="1"/>
        </w:numPr>
        <w:ind w:left="360"/>
        <w:contextualSpacing w:val="0"/>
        <w:jc w:val="both"/>
        <w:rPr>
          <w:rFonts w:ascii="Times New Roman" w:hAnsi="Times New Roman"/>
          <w:sz w:val="20"/>
          <w:szCs w:val="20"/>
        </w:rPr>
      </w:pPr>
      <w:r w:rsidRPr="00684F56">
        <w:rPr>
          <w:rFonts w:ascii="Times New Roman" w:hAnsi="Times New Roman"/>
          <w:sz w:val="20"/>
          <w:szCs w:val="20"/>
        </w:rPr>
        <w:t xml:space="preserve">Отдел </w:t>
      </w:r>
      <w:r w:rsidRPr="00684F56">
        <w:rPr>
          <w:rFonts w:ascii="Times New Roman" w:hAnsi="Times New Roman"/>
          <w:sz w:val="20"/>
          <w:szCs w:val="20"/>
          <w:lang w:val="en-US"/>
        </w:rPr>
        <w:t>IT</w:t>
      </w:r>
      <w:r w:rsidRPr="00684F56">
        <w:rPr>
          <w:rFonts w:ascii="Times New Roman" w:hAnsi="Times New Roman"/>
          <w:sz w:val="20"/>
          <w:szCs w:val="20"/>
        </w:rPr>
        <w:t>_______________________</w:t>
      </w:r>
    </w:p>
    <w:p w:rsidR="00431BEE" w:rsidRPr="00684F56" w:rsidRDefault="00431BEE" w:rsidP="009F70AA">
      <w:pPr>
        <w:pStyle w:val="ab"/>
        <w:numPr>
          <w:ilvl w:val="0"/>
          <w:numId w:val="1"/>
        </w:numPr>
        <w:ind w:left="360"/>
        <w:contextualSpacing w:val="0"/>
        <w:jc w:val="both"/>
        <w:rPr>
          <w:rFonts w:ascii="Times New Roman" w:hAnsi="Times New Roman"/>
          <w:sz w:val="20"/>
          <w:szCs w:val="20"/>
        </w:rPr>
      </w:pPr>
      <w:r w:rsidRPr="00684F56">
        <w:rPr>
          <w:rFonts w:ascii="Times New Roman" w:hAnsi="Times New Roman"/>
          <w:sz w:val="20"/>
          <w:szCs w:val="20"/>
        </w:rPr>
        <w:lastRenderedPageBreak/>
        <w:t>Отдел АХО_________________________</w:t>
      </w:r>
    </w:p>
    <w:p w:rsidR="00431BEE" w:rsidRPr="00684F56" w:rsidRDefault="00431BEE" w:rsidP="009F70AA">
      <w:pPr>
        <w:pStyle w:val="ab"/>
        <w:numPr>
          <w:ilvl w:val="0"/>
          <w:numId w:val="1"/>
        </w:numPr>
        <w:ind w:left="360"/>
        <w:contextualSpacing w:val="0"/>
        <w:jc w:val="both"/>
        <w:rPr>
          <w:rFonts w:ascii="Times New Roman" w:hAnsi="Times New Roman"/>
          <w:sz w:val="20"/>
          <w:szCs w:val="20"/>
        </w:rPr>
      </w:pPr>
      <w:r w:rsidRPr="00684F56">
        <w:rPr>
          <w:rFonts w:ascii="Times New Roman" w:hAnsi="Times New Roman"/>
          <w:sz w:val="20"/>
          <w:szCs w:val="20"/>
        </w:rPr>
        <w:t>Операторский отдел_________________</w:t>
      </w:r>
    </w:p>
    <w:p w:rsidR="00431BEE" w:rsidRPr="00684F56" w:rsidRDefault="00431BEE" w:rsidP="009F70AA">
      <w:pPr>
        <w:pStyle w:val="ab"/>
        <w:numPr>
          <w:ilvl w:val="0"/>
          <w:numId w:val="1"/>
        </w:numPr>
        <w:ind w:left="360"/>
        <w:contextualSpacing w:val="0"/>
        <w:jc w:val="both"/>
        <w:rPr>
          <w:rFonts w:ascii="Times New Roman" w:hAnsi="Times New Roman"/>
          <w:sz w:val="20"/>
          <w:szCs w:val="20"/>
        </w:rPr>
        <w:sectPr w:rsidR="00431BEE" w:rsidRPr="00684F56" w:rsidSect="00A77CF2">
          <w:type w:val="continuous"/>
          <w:pgSz w:w="11906" w:h="16838"/>
          <w:pgMar w:top="1134" w:right="850" w:bottom="1134" w:left="1701" w:header="708" w:footer="708" w:gutter="0"/>
          <w:cols w:num="2" w:space="709"/>
          <w:docGrid w:linePitch="360"/>
        </w:sectPr>
      </w:pPr>
      <w:r w:rsidRPr="00684F56">
        <w:rPr>
          <w:rFonts w:ascii="Times New Roman" w:hAnsi="Times New Roman"/>
          <w:sz w:val="20"/>
          <w:szCs w:val="20"/>
        </w:rPr>
        <w:t>Отдел персонала____________________</w:t>
      </w:r>
    </w:p>
    <w:p w:rsidR="00431BEE" w:rsidRPr="00684F56" w:rsidRDefault="00431BEE" w:rsidP="009F70AA">
      <w:pPr>
        <w:jc w:val="both"/>
        <w:rPr>
          <w:rFonts w:ascii="Times New Roman" w:hAnsi="Times New Roman"/>
          <w:sz w:val="20"/>
          <w:szCs w:val="20"/>
        </w:rPr>
      </w:pPr>
      <w:r w:rsidRPr="00684F56">
        <w:rPr>
          <w:rFonts w:ascii="Times New Roman" w:hAnsi="Times New Roman"/>
          <w:sz w:val="20"/>
          <w:szCs w:val="20"/>
        </w:rPr>
        <w:lastRenderedPageBreak/>
        <w:t xml:space="preserve">2. Выберите, пожалуйста, какие профессиональные знания Вы используйте </w:t>
      </w:r>
      <w:r w:rsidRPr="00684F56">
        <w:rPr>
          <w:rFonts w:ascii="Times New Roman" w:hAnsi="Times New Roman"/>
          <w:b/>
          <w:bCs/>
          <w:sz w:val="20"/>
          <w:szCs w:val="20"/>
        </w:rPr>
        <w:t>в решении рабочих задач</w:t>
      </w:r>
      <w:r w:rsidRPr="00684F56">
        <w:rPr>
          <w:rFonts w:ascii="Times New Roman" w:hAnsi="Times New Roman"/>
          <w:sz w:val="20"/>
          <w:szCs w:val="20"/>
        </w:rPr>
        <w:t xml:space="preserve"> (можно выбрать </w:t>
      </w:r>
      <w:r w:rsidRPr="00684F56">
        <w:rPr>
          <w:rFonts w:ascii="Times New Roman" w:hAnsi="Times New Roman"/>
          <w:b/>
          <w:bCs/>
          <w:sz w:val="20"/>
          <w:szCs w:val="20"/>
        </w:rPr>
        <w:t>неограниченное</w:t>
      </w:r>
      <w:r w:rsidRPr="00684F56">
        <w:rPr>
          <w:rFonts w:ascii="Times New Roman" w:hAnsi="Times New Roman"/>
          <w:sz w:val="20"/>
          <w:szCs w:val="20"/>
        </w:rPr>
        <w:t xml:space="preserve"> количество ответов). </w:t>
      </w:r>
      <w:r w:rsidRPr="00684F56">
        <w:rPr>
          <w:rFonts w:ascii="Times New Roman" w:hAnsi="Times New Roman"/>
          <w:b/>
          <w:bCs/>
          <w:sz w:val="20"/>
          <w:szCs w:val="20"/>
        </w:rPr>
        <w:t>Отметьте, пожалуйста</w:t>
      </w:r>
      <w:r w:rsidRPr="00684F56">
        <w:rPr>
          <w:rFonts w:ascii="Times New Roman" w:hAnsi="Times New Roman"/>
          <w:sz w:val="20"/>
          <w:szCs w:val="20"/>
        </w:rPr>
        <w:t xml:space="preserve">, рядом с выбранными знаниями </w:t>
      </w:r>
      <w:r w:rsidRPr="00684F56">
        <w:rPr>
          <w:rFonts w:ascii="Times New Roman" w:hAnsi="Times New Roman"/>
          <w:b/>
          <w:bCs/>
          <w:sz w:val="20"/>
          <w:szCs w:val="20"/>
        </w:rPr>
        <w:t>цифрой «2»</w:t>
      </w:r>
      <w:r w:rsidRPr="00684F56">
        <w:rPr>
          <w:rFonts w:ascii="Times New Roman" w:hAnsi="Times New Roman"/>
          <w:sz w:val="20"/>
          <w:szCs w:val="20"/>
        </w:rPr>
        <w:t xml:space="preserve"> те, которые вы используете </w:t>
      </w:r>
      <w:r w:rsidRPr="00684F56">
        <w:rPr>
          <w:rFonts w:ascii="Times New Roman" w:hAnsi="Times New Roman"/>
          <w:b/>
          <w:bCs/>
          <w:sz w:val="20"/>
          <w:szCs w:val="20"/>
        </w:rPr>
        <w:t>постоянно</w:t>
      </w:r>
      <w:r w:rsidRPr="00684F56">
        <w:rPr>
          <w:rFonts w:ascii="Times New Roman" w:hAnsi="Times New Roman"/>
          <w:sz w:val="20"/>
          <w:szCs w:val="20"/>
        </w:rPr>
        <w:t xml:space="preserve"> (не реже 3-4 раз в неделю) и </w:t>
      </w:r>
      <w:r w:rsidRPr="00684F56">
        <w:rPr>
          <w:rFonts w:ascii="Times New Roman" w:hAnsi="Times New Roman"/>
          <w:b/>
          <w:bCs/>
          <w:sz w:val="20"/>
          <w:szCs w:val="20"/>
        </w:rPr>
        <w:t>цифрой «1»</w:t>
      </w:r>
      <w:r w:rsidRPr="00684F56">
        <w:rPr>
          <w:rFonts w:ascii="Times New Roman" w:hAnsi="Times New Roman"/>
          <w:sz w:val="20"/>
          <w:szCs w:val="20"/>
        </w:rPr>
        <w:t xml:space="preserve"> те, которыми Вы </w:t>
      </w:r>
      <w:r w:rsidRPr="00684F56">
        <w:rPr>
          <w:rFonts w:ascii="Times New Roman" w:hAnsi="Times New Roman"/>
          <w:b/>
          <w:bCs/>
          <w:sz w:val="20"/>
          <w:szCs w:val="20"/>
        </w:rPr>
        <w:t>обладаете</w:t>
      </w:r>
      <w:r w:rsidRPr="00684F56">
        <w:rPr>
          <w:rFonts w:ascii="Times New Roman" w:hAnsi="Times New Roman"/>
          <w:sz w:val="20"/>
          <w:szCs w:val="20"/>
        </w:rPr>
        <w:t xml:space="preserve">, но используете </w:t>
      </w:r>
      <w:r w:rsidRPr="00684F56">
        <w:rPr>
          <w:rFonts w:ascii="Times New Roman" w:hAnsi="Times New Roman"/>
          <w:b/>
          <w:bCs/>
          <w:sz w:val="20"/>
          <w:szCs w:val="20"/>
        </w:rPr>
        <w:t>не так часто</w:t>
      </w:r>
      <w:r w:rsidRPr="00684F56">
        <w:rPr>
          <w:rFonts w:ascii="Times New Roman" w:hAnsi="Times New Roman"/>
          <w:sz w:val="20"/>
          <w:szCs w:val="20"/>
        </w:rPr>
        <w:t xml:space="preserve">. </w:t>
      </w:r>
    </w:p>
    <w:p w:rsidR="00431BEE" w:rsidRPr="00684F56" w:rsidRDefault="00431BEE" w:rsidP="009F70AA">
      <w:pPr>
        <w:numPr>
          <w:ilvl w:val="0"/>
          <w:numId w:val="4"/>
        </w:numPr>
        <w:jc w:val="both"/>
        <w:rPr>
          <w:rFonts w:ascii="Times New Roman" w:hAnsi="Times New Roman"/>
          <w:sz w:val="20"/>
          <w:szCs w:val="20"/>
        </w:rPr>
      </w:pPr>
      <w:r w:rsidRPr="00684F56">
        <w:rPr>
          <w:rFonts w:ascii="Times New Roman" w:hAnsi="Times New Roman"/>
          <w:sz w:val="20"/>
          <w:szCs w:val="20"/>
          <w:lang w:val="en-US"/>
        </w:rPr>
        <w:t>AO</w:t>
      </w:r>
    </w:p>
    <w:p w:rsidR="00431BEE" w:rsidRPr="00684F56" w:rsidRDefault="00431BEE" w:rsidP="009F70AA">
      <w:pPr>
        <w:numPr>
          <w:ilvl w:val="0"/>
          <w:numId w:val="5"/>
        </w:numPr>
        <w:jc w:val="both"/>
        <w:rPr>
          <w:rFonts w:ascii="Times New Roman" w:hAnsi="Times New Roman"/>
          <w:sz w:val="20"/>
          <w:szCs w:val="20"/>
        </w:rPr>
      </w:pPr>
      <w:r w:rsidRPr="00684F56">
        <w:rPr>
          <w:rFonts w:ascii="Times New Roman" w:hAnsi="Times New Roman"/>
          <w:sz w:val="20"/>
          <w:szCs w:val="20"/>
          <w:lang w:val="en-US"/>
        </w:rPr>
        <w:t>AO 1</w:t>
      </w:r>
      <w:r w:rsidRPr="00684F56">
        <w:rPr>
          <w:rFonts w:ascii="Times New Roman" w:hAnsi="Times New Roman"/>
          <w:sz w:val="20"/>
          <w:szCs w:val="20"/>
        </w:rPr>
        <w:t>__________________________________________________________________</w:t>
      </w:r>
    </w:p>
    <w:p w:rsidR="00431BEE" w:rsidRPr="00684F56" w:rsidRDefault="00431BEE" w:rsidP="009F70AA">
      <w:pPr>
        <w:numPr>
          <w:ilvl w:val="0"/>
          <w:numId w:val="4"/>
        </w:numPr>
        <w:jc w:val="both"/>
        <w:rPr>
          <w:rFonts w:ascii="Times New Roman" w:hAnsi="Times New Roman"/>
          <w:sz w:val="20"/>
          <w:szCs w:val="20"/>
        </w:rPr>
      </w:pPr>
      <w:r w:rsidRPr="00684F56">
        <w:rPr>
          <w:rFonts w:ascii="Times New Roman" w:hAnsi="Times New Roman"/>
          <w:sz w:val="20"/>
          <w:szCs w:val="20"/>
          <w:lang w:val="en-US"/>
        </w:rPr>
        <w:t>PR</w:t>
      </w:r>
    </w:p>
    <w:p w:rsidR="00431BEE" w:rsidRPr="00684F56" w:rsidRDefault="00431BEE" w:rsidP="009F70AA">
      <w:pPr>
        <w:numPr>
          <w:ilvl w:val="0"/>
          <w:numId w:val="6"/>
        </w:numPr>
        <w:jc w:val="both"/>
        <w:rPr>
          <w:rFonts w:ascii="Times New Roman" w:hAnsi="Times New Roman"/>
          <w:sz w:val="20"/>
          <w:szCs w:val="20"/>
        </w:rPr>
      </w:pPr>
      <w:r w:rsidRPr="00684F56">
        <w:rPr>
          <w:rFonts w:ascii="Times New Roman" w:hAnsi="Times New Roman"/>
          <w:sz w:val="20"/>
          <w:szCs w:val="20"/>
          <w:lang w:val="en-US"/>
        </w:rPr>
        <w:t>PR 1</w:t>
      </w:r>
      <w:r w:rsidRPr="00684F56">
        <w:rPr>
          <w:rFonts w:ascii="Times New Roman" w:hAnsi="Times New Roman"/>
          <w:sz w:val="20"/>
          <w:szCs w:val="20"/>
        </w:rPr>
        <w:t>__________________________________________________________________</w:t>
      </w:r>
    </w:p>
    <w:p w:rsidR="00431BEE" w:rsidRPr="00684F56" w:rsidRDefault="00431BEE" w:rsidP="009F70AA">
      <w:pPr>
        <w:numPr>
          <w:ilvl w:val="0"/>
          <w:numId w:val="4"/>
        </w:numPr>
        <w:jc w:val="both"/>
        <w:rPr>
          <w:rFonts w:ascii="Times New Roman" w:hAnsi="Times New Roman"/>
          <w:sz w:val="20"/>
          <w:szCs w:val="20"/>
        </w:rPr>
      </w:pPr>
      <w:r w:rsidRPr="00684F56">
        <w:rPr>
          <w:rFonts w:ascii="Times New Roman" w:hAnsi="Times New Roman"/>
          <w:sz w:val="20"/>
          <w:szCs w:val="20"/>
          <w:lang w:val="en-US"/>
        </w:rPr>
        <w:t>SP</w:t>
      </w:r>
    </w:p>
    <w:p w:rsidR="00431BEE" w:rsidRPr="00684F56" w:rsidRDefault="00431BEE" w:rsidP="009F70AA">
      <w:pPr>
        <w:numPr>
          <w:ilvl w:val="0"/>
          <w:numId w:val="7"/>
        </w:numPr>
        <w:jc w:val="both"/>
        <w:rPr>
          <w:rFonts w:ascii="Times New Roman" w:hAnsi="Times New Roman"/>
          <w:sz w:val="20"/>
          <w:szCs w:val="20"/>
        </w:rPr>
      </w:pPr>
      <w:r w:rsidRPr="00684F56">
        <w:rPr>
          <w:rFonts w:ascii="Times New Roman" w:hAnsi="Times New Roman"/>
          <w:sz w:val="20"/>
          <w:szCs w:val="20"/>
          <w:lang w:val="en-US"/>
        </w:rPr>
        <w:t>SP 1</w:t>
      </w:r>
      <w:r w:rsidRPr="00684F56">
        <w:rPr>
          <w:rFonts w:ascii="Times New Roman" w:hAnsi="Times New Roman"/>
          <w:sz w:val="20"/>
          <w:szCs w:val="20"/>
        </w:rPr>
        <w:t>___________________________________________________________________</w:t>
      </w:r>
    </w:p>
    <w:p w:rsidR="00431BEE" w:rsidRPr="00684F56" w:rsidRDefault="00431BEE" w:rsidP="009F70AA">
      <w:pPr>
        <w:numPr>
          <w:ilvl w:val="0"/>
          <w:numId w:val="4"/>
        </w:numPr>
        <w:jc w:val="both"/>
        <w:rPr>
          <w:rFonts w:ascii="Times New Roman" w:hAnsi="Times New Roman"/>
          <w:sz w:val="20"/>
          <w:szCs w:val="20"/>
        </w:rPr>
      </w:pPr>
      <w:r w:rsidRPr="00684F56">
        <w:rPr>
          <w:rFonts w:ascii="Times New Roman" w:hAnsi="Times New Roman"/>
          <w:sz w:val="20"/>
          <w:szCs w:val="20"/>
          <w:lang w:val="en-US"/>
        </w:rPr>
        <w:t>IN</w:t>
      </w:r>
    </w:p>
    <w:p w:rsidR="00431BEE" w:rsidRPr="00684F56" w:rsidRDefault="00431BEE" w:rsidP="009F70AA">
      <w:pPr>
        <w:numPr>
          <w:ilvl w:val="0"/>
          <w:numId w:val="8"/>
        </w:numPr>
        <w:jc w:val="both"/>
        <w:rPr>
          <w:rFonts w:ascii="Times New Roman" w:hAnsi="Times New Roman"/>
          <w:sz w:val="20"/>
          <w:szCs w:val="20"/>
        </w:rPr>
      </w:pPr>
      <w:r w:rsidRPr="00684F56">
        <w:rPr>
          <w:rFonts w:ascii="Times New Roman" w:hAnsi="Times New Roman"/>
          <w:sz w:val="20"/>
          <w:szCs w:val="20"/>
          <w:lang w:val="en-US"/>
        </w:rPr>
        <w:t>IN 1</w:t>
      </w:r>
      <w:r w:rsidRPr="00684F56">
        <w:rPr>
          <w:rFonts w:ascii="Times New Roman" w:hAnsi="Times New Roman"/>
          <w:sz w:val="20"/>
          <w:szCs w:val="20"/>
        </w:rPr>
        <w:t>____________________________________________________________________</w:t>
      </w:r>
    </w:p>
    <w:p w:rsidR="00431BEE" w:rsidRPr="00684F56" w:rsidRDefault="00431BEE" w:rsidP="009F70AA">
      <w:pPr>
        <w:jc w:val="both"/>
        <w:rPr>
          <w:rFonts w:ascii="Times New Roman" w:hAnsi="Times New Roman"/>
          <w:b/>
          <w:bCs/>
          <w:sz w:val="24"/>
          <w:szCs w:val="24"/>
        </w:rPr>
      </w:pPr>
      <w:r w:rsidRPr="00684F56">
        <w:rPr>
          <w:rFonts w:ascii="Times New Roman" w:hAnsi="Times New Roman"/>
          <w:b/>
          <w:bCs/>
          <w:sz w:val="24"/>
          <w:szCs w:val="24"/>
        </w:rPr>
        <w:t>Большое Спасибо за Ваши ответы!</w:t>
      </w:r>
    </w:p>
    <w:p w:rsidR="00431BEE" w:rsidRPr="00684F56" w:rsidRDefault="00431BEE" w:rsidP="00BA52C3">
      <w:pPr>
        <w:pStyle w:val="1"/>
        <w:jc w:val="center"/>
        <w:rPr>
          <w:rFonts w:ascii="Times New Roman" w:hAnsi="Times New Roman"/>
          <w:color w:val="auto"/>
          <w:sz w:val="32"/>
          <w:szCs w:val="32"/>
        </w:rPr>
      </w:pPr>
      <w:bookmarkStart w:id="20" w:name="_Toc451710913"/>
      <w:r w:rsidRPr="00684F56">
        <w:rPr>
          <w:rFonts w:ascii="Times New Roman" w:hAnsi="Times New Roman"/>
          <w:color w:val="auto"/>
          <w:sz w:val="32"/>
          <w:szCs w:val="32"/>
        </w:rPr>
        <w:lastRenderedPageBreak/>
        <w:t xml:space="preserve">Приложение 4. </w:t>
      </w:r>
      <w:r w:rsidR="00630C1F" w:rsidRPr="00684F56">
        <w:rPr>
          <w:rFonts w:ascii="Times New Roman" w:hAnsi="Times New Roman"/>
          <w:color w:val="auto"/>
          <w:sz w:val="32"/>
          <w:szCs w:val="32"/>
        </w:rPr>
        <w:t>Анкета для социометрического исследования</w:t>
      </w:r>
      <w:r w:rsidRPr="00684F56">
        <w:rPr>
          <w:rFonts w:ascii="Times New Roman" w:hAnsi="Times New Roman"/>
          <w:color w:val="auto"/>
          <w:sz w:val="32"/>
          <w:szCs w:val="32"/>
        </w:rPr>
        <w:t>.</w:t>
      </w:r>
      <w:bookmarkEnd w:id="20"/>
    </w:p>
    <w:p w:rsidR="00630C1F" w:rsidRPr="00684F56" w:rsidRDefault="00630C1F" w:rsidP="009F70AA">
      <w:pPr>
        <w:jc w:val="both"/>
        <w:rPr>
          <w:rFonts w:ascii="Times New Roman" w:hAnsi="Times New Roman"/>
          <w:b/>
          <w:bCs/>
          <w:sz w:val="28"/>
          <w:szCs w:val="28"/>
        </w:rPr>
      </w:pPr>
    </w:p>
    <w:p w:rsidR="00431BEE" w:rsidRPr="00684F56" w:rsidRDefault="00431BEE" w:rsidP="009F70AA">
      <w:pPr>
        <w:jc w:val="both"/>
        <w:rPr>
          <w:rFonts w:ascii="Times New Roman" w:hAnsi="Times New Roman"/>
          <w:sz w:val="20"/>
          <w:szCs w:val="20"/>
        </w:rPr>
      </w:pPr>
      <w:r w:rsidRPr="00684F56">
        <w:rPr>
          <w:rFonts w:ascii="Times New Roman" w:hAnsi="Times New Roman"/>
          <w:sz w:val="20"/>
          <w:szCs w:val="20"/>
        </w:rPr>
        <w:t xml:space="preserve">Анкетирование проводится в научно-исследовательских целях, данные и результаты не будут публиковаться в СМИ.  В связи с целью исследования, </w:t>
      </w:r>
      <w:r w:rsidRPr="00684F56">
        <w:rPr>
          <w:rFonts w:ascii="Times New Roman" w:hAnsi="Times New Roman"/>
          <w:b/>
          <w:bCs/>
          <w:sz w:val="20"/>
          <w:szCs w:val="20"/>
        </w:rPr>
        <w:t>анкетирование не анонимное, просим обязательно указать Ваше имя</w:t>
      </w:r>
      <w:r w:rsidRPr="00684F56">
        <w:rPr>
          <w:rFonts w:ascii="Times New Roman" w:hAnsi="Times New Roman"/>
          <w:sz w:val="20"/>
          <w:szCs w:val="20"/>
        </w:rPr>
        <w:t xml:space="preserve">. В вопросах так же будут указаны имена Ваших коллег, но в целях сохранения анонимности, при дальнейшей обработке данных </w:t>
      </w:r>
      <w:r w:rsidRPr="00684F56">
        <w:rPr>
          <w:rFonts w:ascii="Times New Roman" w:hAnsi="Times New Roman"/>
          <w:b/>
          <w:bCs/>
          <w:sz w:val="20"/>
          <w:szCs w:val="20"/>
        </w:rPr>
        <w:t>все имена будут засекречены</w:t>
      </w:r>
      <w:r w:rsidRPr="00684F56">
        <w:rPr>
          <w:rFonts w:ascii="Times New Roman" w:hAnsi="Times New Roman"/>
          <w:sz w:val="20"/>
          <w:szCs w:val="20"/>
        </w:rPr>
        <w:t xml:space="preserve">. </w:t>
      </w:r>
    </w:p>
    <w:p w:rsidR="00431BEE" w:rsidRPr="00684F56" w:rsidRDefault="00431BEE" w:rsidP="009F70AA">
      <w:pPr>
        <w:jc w:val="both"/>
        <w:rPr>
          <w:rFonts w:ascii="Times New Roman" w:hAnsi="Times New Roman"/>
          <w:sz w:val="20"/>
          <w:szCs w:val="20"/>
        </w:rPr>
      </w:pPr>
      <w:r w:rsidRPr="00684F56">
        <w:rPr>
          <w:rFonts w:ascii="Times New Roman" w:hAnsi="Times New Roman"/>
          <w:b/>
          <w:bCs/>
          <w:sz w:val="20"/>
          <w:szCs w:val="20"/>
        </w:rPr>
        <w:t>Правила</w:t>
      </w:r>
      <w:r w:rsidRPr="00684F56">
        <w:rPr>
          <w:rFonts w:ascii="Times New Roman" w:hAnsi="Times New Roman"/>
          <w:sz w:val="20"/>
          <w:szCs w:val="20"/>
        </w:rPr>
        <w:t xml:space="preserve">. Целью социометрического исследования является анализ отношений внутри коллектива. Вам будет предложено несколько вопросов. Ответом на каждый из них является выбор среди Ваших коллег. В каждом вопросе </w:t>
      </w:r>
      <w:r w:rsidRPr="00684F56">
        <w:rPr>
          <w:rFonts w:ascii="Times New Roman" w:hAnsi="Times New Roman"/>
          <w:b/>
          <w:bCs/>
          <w:sz w:val="20"/>
          <w:szCs w:val="20"/>
        </w:rPr>
        <w:t>ограниченное количество ответов, которое указано в скобках</w:t>
      </w:r>
      <w:r w:rsidRPr="00684F56">
        <w:rPr>
          <w:rFonts w:ascii="Times New Roman" w:hAnsi="Times New Roman"/>
          <w:sz w:val="20"/>
          <w:szCs w:val="20"/>
        </w:rPr>
        <w:t>. Для избежания конфликтных ситуация просим Вас не обсуждать с коллегами проводимое исследование.</w:t>
      </w:r>
    </w:p>
    <w:p w:rsidR="00431BEE" w:rsidRPr="00684F56" w:rsidRDefault="00431BEE" w:rsidP="009F70AA">
      <w:pPr>
        <w:jc w:val="both"/>
        <w:rPr>
          <w:rFonts w:ascii="Times New Roman" w:hAnsi="Times New Roman"/>
          <w:sz w:val="20"/>
          <w:szCs w:val="20"/>
        </w:rPr>
      </w:pPr>
      <w:r w:rsidRPr="00684F56">
        <w:rPr>
          <w:rFonts w:ascii="Times New Roman" w:hAnsi="Times New Roman"/>
          <w:sz w:val="20"/>
          <w:szCs w:val="20"/>
        </w:rPr>
        <w:t>Укажите Ваше имя и фамилию: _______________________________________________________________</w:t>
      </w:r>
    </w:p>
    <w:p w:rsidR="00431BEE" w:rsidRPr="00684F56" w:rsidRDefault="00431BEE" w:rsidP="009F70AA">
      <w:pPr>
        <w:jc w:val="both"/>
        <w:rPr>
          <w:rFonts w:ascii="Times New Roman" w:hAnsi="Times New Roman"/>
          <w:b/>
          <w:bCs/>
          <w:sz w:val="20"/>
          <w:szCs w:val="20"/>
        </w:rPr>
      </w:pPr>
      <w:r w:rsidRPr="00684F56">
        <w:rPr>
          <w:rFonts w:ascii="Times New Roman" w:hAnsi="Times New Roman"/>
          <w:b/>
          <w:bCs/>
          <w:sz w:val="20"/>
          <w:szCs w:val="20"/>
        </w:rPr>
        <w:t>Вопросы</w:t>
      </w:r>
    </w:p>
    <w:p w:rsidR="00431BEE" w:rsidRPr="00684F56" w:rsidRDefault="00431BEE" w:rsidP="009F70AA">
      <w:pPr>
        <w:jc w:val="both"/>
        <w:rPr>
          <w:rFonts w:ascii="Times New Roman" w:hAnsi="Times New Roman"/>
          <w:sz w:val="20"/>
          <w:szCs w:val="20"/>
        </w:rPr>
      </w:pPr>
      <w:r w:rsidRPr="00684F56">
        <w:rPr>
          <w:rFonts w:ascii="Times New Roman" w:hAnsi="Times New Roman"/>
          <w:sz w:val="20"/>
          <w:szCs w:val="20"/>
        </w:rPr>
        <w:t xml:space="preserve">1. Представьте, что у Вас возникли проблемы </w:t>
      </w:r>
      <w:r w:rsidRPr="00684F56">
        <w:rPr>
          <w:rFonts w:ascii="Times New Roman" w:hAnsi="Times New Roman"/>
          <w:b/>
          <w:bCs/>
          <w:sz w:val="20"/>
          <w:szCs w:val="20"/>
        </w:rPr>
        <w:t>при решении рабочей задачи</w:t>
      </w:r>
      <w:r w:rsidRPr="00684F56">
        <w:rPr>
          <w:rFonts w:ascii="Times New Roman" w:hAnsi="Times New Roman"/>
          <w:sz w:val="20"/>
          <w:szCs w:val="20"/>
        </w:rPr>
        <w:t xml:space="preserve">, и Вам нужна помощь опытного сотрудника. К кому из ваших коллег Вы бы обратились за помощью? (можно выбрать </w:t>
      </w:r>
      <w:r w:rsidRPr="00684F56">
        <w:rPr>
          <w:rFonts w:ascii="Times New Roman" w:hAnsi="Times New Roman"/>
          <w:b/>
          <w:bCs/>
          <w:sz w:val="20"/>
          <w:szCs w:val="20"/>
        </w:rPr>
        <w:t>только один</w:t>
      </w:r>
      <w:r w:rsidRPr="00684F56">
        <w:rPr>
          <w:rFonts w:ascii="Times New Roman" w:hAnsi="Times New Roman"/>
          <w:sz w:val="20"/>
          <w:szCs w:val="20"/>
        </w:rPr>
        <w:t xml:space="preserve"> вариант ответа)</w:t>
      </w:r>
    </w:p>
    <w:p w:rsidR="00431BEE" w:rsidRPr="00684F56" w:rsidRDefault="00431BEE" w:rsidP="009F70AA">
      <w:pPr>
        <w:pStyle w:val="ab"/>
        <w:numPr>
          <w:ilvl w:val="0"/>
          <w:numId w:val="3"/>
        </w:numPr>
        <w:contextualSpacing w:val="0"/>
        <w:jc w:val="both"/>
        <w:rPr>
          <w:rFonts w:ascii="Times New Roman" w:hAnsi="Times New Roman"/>
          <w:sz w:val="20"/>
          <w:szCs w:val="20"/>
        </w:rPr>
        <w:sectPr w:rsidR="00431BEE" w:rsidRPr="00684F56" w:rsidSect="00A77CF2">
          <w:type w:val="continuous"/>
          <w:pgSz w:w="11906" w:h="16838"/>
          <w:pgMar w:top="1134" w:right="850" w:bottom="1134" w:left="1701" w:header="708" w:footer="708" w:gutter="0"/>
          <w:cols w:space="708"/>
          <w:docGrid w:linePitch="360"/>
        </w:sectPr>
      </w:pP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lastRenderedPageBreak/>
        <w:t>N1</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N2</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w:t>
      </w:r>
      <w:r w:rsidRPr="00684F56">
        <w:rPr>
          <w:rFonts w:ascii="Times New Roman" w:hAnsi="Times New Roman"/>
          <w:sz w:val="20"/>
          <w:szCs w:val="20"/>
        </w:rPr>
        <w:t>3</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w:t>
      </w:r>
      <w:r w:rsidRPr="00684F56">
        <w:rPr>
          <w:rFonts w:ascii="Times New Roman" w:hAnsi="Times New Roman"/>
          <w:sz w:val="20"/>
          <w:szCs w:val="20"/>
        </w:rPr>
        <w:t>4</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lastRenderedPageBreak/>
        <w:t>N</w:t>
      </w:r>
      <w:r w:rsidRPr="00684F56">
        <w:rPr>
          <w:rFonts w:ascii="Times New Roman" w:hAnsi="Times New Roman"/>
          <w:sz w:val="20"/>
          <w:szCs w:val="20"/>
        </w:rPr>
        <w:t>5</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w:t>
      </w:r>
      <w:r w:rsidRPr="00684F56">
        <w:rPr>
          <w:rFonts w:ascii="Times New Roman" w:hAnsi="Times New Roman"/>
          <w:sz w:val="20"/>
          <w:szCs w:val="20"/>
        </w:rPr>
        <w:t>6</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w:t>
      </w:r>
      <w:r w:rsidRPr="00684F56">
        <w:rPr>
          <w:rFonts w:ascii="Times New Roman" w:hAnsi="Times New Roman"/>
          <w:sz w:val="20"/>
          <w:szCs w:val="20"/>
        </w:rPr>
        <w:t>7</w:t>
      </w:r>
    </w:p>
    <w:p w:rsidR="00431BEE" w:rsidRPr="00684F56" w:rsidRDefault="00431BEE" w:rsidP="009F70AA">
      <w:pPr>
        <w:pStyle w:val="ab"/>
        <w:numPr>
          <w:ilvl w:val="0"/>
          <w:numId w:val="3"/>
        </w:numPr>
        <w:contextualSpacing w:val="0"/>
        <w:jc w:val="both"/>
        <w:rPr>
          <w:rFonts w:ascii="Times New Roman" w:hAnsi="Times New Roman"/>
          <w:sz w:val="20"/>
          <w:szCs w:val="20"/>
        </w:rPr>
        <w:sectPr w:rsidR="00431BEE" w:rsidRPr="00684F56" w:rsidSect="00A77CF2">
          <w:type w:val="continuous"/>
          <w:pgSz w:w="11906" w:h="16838"/>
          <w:pgMar w:top="1134" w:right="850" w:bottom="1134" w:left="1701" w:header="708" w:footer="708" w:gutter="0"/>
          <w:cols w:num="2" w:space="709"/>
          <w:docGrid w:linePitch="360"/>
        </w:sectPr>
      </w:pPr>
      <w:r w:rsidRPr="00684F56">
        <w:rPr>
          <w:rFonts w:ascii="Times New Roman" w:hAnsi="Times New Roman"/>
          <w:sz w:val="20"/>
          <w:szCs w:val="20"/>
          <w:lang w:val="en-US"/>
        </w:rPr>
        <w:t>N</w:t>
      </w:r>
      <w:r w:rsidRPr="00684F56">
        <w:rPr>
          <w:rFonts w:ascii="Times New Roman" w:hAnsi="Times New Roman"/>
          <w:sz w:val="20"/>
          <w:szCs w:val="20"/>
        </w:rPr>
        <w:t>8…</w:t>
      </w:r>
    </w:p>
    <w:p w:rsidR="00431BEE" w:rsidRPr="00684F56" w:rsidRDefault="00431BEE" w:rsidP="009F70AA">
      <w:pPr>
        <w:jc w:val="both"/>
        <w:rPr>
          <w:rFonts w:ascii="Times New Roman" w:hAnsi="Times New Roman"/>
          <w:sz w:val="20"/>
          <w:szCs w:val="20"/>
        </w:rPr>
      </w:pPr>
      <w:r w:rsidRPr="00684F56">
        <w:rPr>
          <w:rFonts w:ascii="Times New Roman" w:hAnsi="Times New Roman"/>
          <w:sz w:val="20"/>
          <w:szCs w:val="20"/>
        </w:rPr>
        <w:lastRenderedPageBreak/>
        <w:t xml:space="preserve">2. Представьте, что заказчик подарил для Вас и двух Ваших коллег три билета в зону отдыха на выходные. Кого из Ваших коллег Вы бы пригласили с собой? (можно выбрать </w:t>
      </w:r>
      <w:r w:rsidRPr="00684F56">
        <w:rPr>
          <w:rFonts w:ascii="Times New Roman" w:hAnsi="Times New Roman"/>
          <w:b/>
          <w:bCs/>
          <w:sz w:val="20"/>
          <w:szCs w:val="20"/>
        </w:rPr>
        <w:t xml:space="preserve">не более двух </w:t>
      </w:r>
      <w:r w:rsidRPr="00684F56">
        <w:rPr>
          <w:rFonts w:ascii="Times New Roman" w:hAnsi="Times New Roman"/>
          <w:sz w:val="20"/>
          <w:szCs w:val="20"/>
        </w:rPr>
        <w:t>вариантов ответа)</w:t>
      </w:r>
    </w:p>
    <w:p w:rsidR="00431BEE" w:rsidRPr="00684F56" w:rsidRDefault="00431BEE" w:rsidP="009F70AA">
      <w:pPr>
        <w:pStyle w:val="ab"/>
        <w:numPr>
          <w:ilvl w:val="0"/>
          <w:numId w:val="3"/>
        </w:numPr>
        <w:contextualSpacing w:val="0"/>
        <w:jc w:val="both"/>
        <w:rPr>
          <w:rFonts w:ascii="Times New Roman" w:hAnsi="Times New Roman"/>
          <w:sz w:val="20"/>
          <w:szCs w:val="20"/>
        </w:rPr>
        <w:sectPr w:rsidR="00431BEE" w:rsidRPr="00684F56" w:rsidSect="00A77CF2">
          <w:type w:val="continuous"/>
          <w:pgSz w:w="11906" w:h="16838"/>
          <w:pgMar w:top="1134" w:right="850" w:bottom="1134" w:left="1701" w:header="708" w:footer="708" w:gutter="0"/>
          <w:cols w:space="708"/>
          <w:docGrid w:linePitch="360"/>
        </w:sectPr>
      </w:pP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lastRenderedPageBreak/>
        <w:t>N1</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N2</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w:t>
      </w:r>
      <w:r w:rsidRPr="00684F56">
        <w:rPr>
          <w:rFonts w:ascii="Times New Roman" w:hAnsi="Times New Roman"/>
          <w:sz w:val="20"/>
          <w:szCs w:val="20"/>
        </w:rPr>
        <w:t>3</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w:t>
      </w:r>
      <w:r w:rsidRPr="00684F56">
        <w:rPr>
          <w:rFonts w:ascii="Times New Roman" w:hAnsi="Times New Roman"/>
          <w:sz w:val="20"/>
          <w:szCs w:val="20"/>
        </w:rPr>
        <w:t>4</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lastRenderedPageBreak/>
        <w:t>N</w:t>
      </w:r>
      <w:r w:rsidRPr="00684F56">
        <w:rPr>
          <w:rFonts w:ascii="Times New Roman" w:hAnsi="Times New Roman"/>
          <w:sz w:val="20"/>
          <w:szCs w:val="20"/>
        </w:rPr>
        <w:t>5</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w:t>
      </w:r>
      <w:r w:rsidRPr="00684F56">
        <w:rPr>
          <w:rFonts w:ascii="Times New Roman" w:hAnsi="Times New Roman"/>
          <w:sz w:val="20"/>
          <w:szCs w:val="20"/>
        </w:rPr>
        <w:t>6</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w:t>
      </w:r>
      <w:r w:rsidRPr="00684F56">
        <w:rPr>
          <w:rFonts w:ascii="Times New Roman" w:hAnsi="Times New Roman"/>
          <w:sz w:val="20"/>
          <w:szCs w:val="20"/>
        </w:rPr>
        <w:t>7</w:t>
      </w:r>
    </w:p>
    <w:p w:rsidR="00431BEE" w:rsidRPr="00684F56" w:rsidRDefault="00431BEE" w:rsidP="009F70AA">
      <w:pPr>
        <w:pStyle w:val="ab"/>
        <w:numPr>
          <w:ilvl w:val="0"/>
          <w:numId w:val="3"/>
        </w:numPr>
        <w:contextualSpacing w:val="0"/>
        <w:jc w:val="both"/>
        <w:rPr>
          <w:rFonts w:ascii="Times New Roman" w:hAnsi="Times New Roman"/>
          <w:sz w:val="20"/>
          <w:szCs w:val="20"/>
        </w:rPr>
        <w:sectPr w:rsidR="00431BEE" w:rsidRPr="00684F56" w:rsidSect="00A77CF2">
          <w:type w:val="continuous"/>
          <w:pgSz w:w="11906" w:h="16838"/>
          <w:pgMar w:top="1134" w:right="850" w:bottom="1134" w:left="1701" w:header="708" w:footer="708" w:gutter="0"/>
          <w:cols w:num="2" w:space="709"/>
          <w:docGrid w:linePitch="360"/>
        </w:sectPr>
      </w:pPr>
      <w:r w:rsidRPr="00684F56">
        <w:rPr>
          <w:rFonts w:ascii="Times New Roman" w:hAnsi="Times New Roman"/>
          <w:sz w:val="20"/>
          <w:szCs w:val="20"/>
          <w:lang w:val="en-US"/>
        </w:rPr>
        <w:t>N</w:t>
      </w:r>
      <w:r w:rsidRPr="00684F56">
        <w:rPr>
          <w:rFonts w:ascii="Times New Roman" w:hAnsi="Times New Roman"/>
          <w:sz w:val="20"/>
          <w:szCs w:val="20"/>
        </w:rPr>
        <w:t>8…</w:t>
      </w:r>
    </w:p>
    <w:p w:rsidR="00431BEE" w:rsidRPr="00684F56" w:rsidRDefault="00431BEE" w:rsidP="009F70AA">
      <w:pPr>
        <w:jc w:val="both"/>
        <w:rPr>
          <w:rFonts w:ascii="Times New Roman" w:hAnsi="Times New Roman"/>
          <w:sz w:val="20"/>
          <w:szCs w:val="20"/>
        </w:rPr>
        <w:sectPr w:rsidR="00431BEE" w:rsidRPr="00684F56" w:rsidSect="00A77CF2">
          <w:type w:val="continuous"/>
          <w:pgSz w:w="11906" w:h="16838"/>
          <w:pgMar w:top="1134" w:right="850" w:bottom="1134" w:left="1701" w:header="708" w:footer="708" w:gutter="0"/>
          <w:cols w:num="2" w:space="709"/>
          <w:docGrid w:linePitch="360"/>
        </w:sectPr>
      </w:pPr>
    </w:p>
    <w:p w:rsidR="00431BEE" w:rsidRPr="00684F56" w:rsidRDefault="00431BEE" w:rsidP="009F70AA">
      <w:pPr>
        <w:jc w:val="both"/>
        <w:rPr>
          <w:rFonts w:ascii="Times New Roman" w:hAnsi="Times New Roman"/>
          <w:sz w:val="20"/>
          <w:szCs w:val="20"/>
        </w:rPr>
        <w:sectPr w:rsidR="00431BEE" w:rsidRPr="00684F56" w:rsidSect="00A77CF2">
          <w:type w:val="continuous"/>
          <w:pgSz w:w="11906" w:h="16838"/>
          <w:pgMar w:top="1134" w:right="850" w:bottom="1134" w:left="1701" w:header="708" w:footer="708" w:gutter="0"/>
          <w:cols w:space="708"/>
          <w:docGrid w:linePitch="360"/>
        </w:sectPr>
      </w:pPr>
      <w:r w:rsidRPr="00684F56">
        <w:rPr>
          <w:rFonts w:ascii="Times New Roman" w:hAnsi="Times New Roman"/>
          <w:sz w:val="20"/>
          <w:szCs w:val="20"/>
        </w:rPr>
        <w:lastRenderedPageBreak/>
        <w:t xml:space="preserve">3. Представьте, что Вам поручено объёмное рабочее задание, с которым Вы не справитесь в одиночку. Задание очень важное, поэтому руководитель разрешил Вам попросить помощь двух сотрудников. С кем Вы бы стали выполнять это задание? (можно выбрать </w:t>
      </w:r>
      <w:r w:rsidRPr="00684F56">
        <w:rPr>
          <w:rFonts w:ascii="Times New Roman" w:hAnsi="Times New Roman"/>
          <w:b/>
          <w:bCs/>
          <w:sz w:val="20"/>
          <w:szCs w:val="20"/>
        </w:rPr>
        <w:t>не более двух</w:t>
      </w:r>
      <w:r w:rsidRPr="00684F56">
        <w:rPr>
          <w:rFonts w:ascii="Times New Roman" w:hAnsi="Times New Roman"/>
          <w:sz w:val="20"/>
          <w:szCs w:val="20"/>
        </w:rPr>
        <w:t xml:space="preserve"> вариантов ответа)</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lastRenderedPageBreak/>
        <w:t>N1</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N2</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w:t>
      </w:r>
      <w:r w:rsidRPr="00684F56">
        <w:rPr>
          <w:rFonts w:ascii="Times New Roman" w:hAnsi="Times New Roman"/>
          <w:sz w:val="20"/>
          <w:szCs w:val="20"/>
        </w:rPr>
        <w:t>3</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w:t>
      </w:r>
      <w:r w:rsidRPr="00684F56">
        <w:rPr>
          <w:rFonts w:ascii="Times New Roman" w:hAnsi="Times New Roman"/>
          <w:sz w:val="20"/>
          <w:szCs w:val="20"/>
        </w:rPr>
        <w:t>4</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lastRenderedPageBreak/>
        <w:t>N</w:t>
      </w:r>
      <w:r w:rsidRPr="00684F56">
        <w:rPr>
          <w:rFonts w:ascii="Times New Roman" w:hAnsi="Times New Roman"/>
          <w:sz w:val="20"/>
          <w:szCs w:val="20"/>
        </w:rPr>
        <w:t>5</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w:t>
      </w:r>
      <w:r w:rsidRPr="00684F56">
        <w:rPr>
          <w:rFonts w:ascii="Times New Roman" w:hAnsi="Times New Roman"/>
          <w:sz w:val="20"/>
          <w:szCs w:val="20"/>
        </w:rPr>
        <w:t>6</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N</w:t>
      </w:r>
      <w:r w:rsidRPr="00684F56">
        <w:rPr>
          <w:rFonts w:ascii="Times New Roman" w:hAnsi="Times New Roman"/>
          <w:sz w:val="20"/>
          <w:szCs w:val="20"/>
        </w:rPr>
        <w:t>7</w:t>
      </w:r>
    </w:p>
    <w:p w:rsidR="00431BEE" w:rsidRPr="00684F56" w:rsidRDefault="00431BEE" w:rsidP="009F70AA">
      <w:pPr>
        <w:pStyle w:val="ab"/>
        <w:numPr>
          <w:ilvl w:val="0"/>
          <w:numId w:val="3"/>
        </w:numPr>
        <w:contextualSpacing w:val="0"/>
        <w:jc w:val="both"/>
        <w:rPr>
          <w:rFonts w:ascii="Times New Roman" w:hAnsi="Times New Roman"/>
          <w:sz w:val="20"/>
          <w:szCs w:val="20"/>
        </w:rPr>
        <w:sectPr w:rsidR="00431BEE" w:rsidRPr="00684F56" w:rsidSect="00A77CF2">
          <w:type w:val="continuous"/>
          <w:pgSz w:w="11906" w:h="16838"/>
          <w:pgMar w:top="1134" w:right="850" w:bottom="1134" w:left="1701" w:header="708" w:footer="708" w:gutter="0"/>
          <w:cols w:num="2" w:space="709"/>
          <w:docGrid w:linePitch="360"/>
        </w:sectPr>
      </w:pPr>
      <w:r w:rsidRPr="00684F56">
        <w:rPr>
          <w:rFonts w:ascii="Times New Roman" w:hAnsi="Times New Roman"/>
          <w:sz w:val="20"/>
          <w:szCs w:val="20"/>
          <w:lang w:val="en-US"/>
        </w:rPr>
        <w:t>N</w:t>
      </w:r>
      <w:r w:rsidRPr="00684F56">
        <w:rPr>
          <w:rFonts w:ascii="Times New Roman" w:hAnsi="Times New Roman"/>
          <w:sz w:val="20"/>
          <w:szCs w:val="20"/>
        </w:rPr>
        <w:t>8…</w:t>
      </w:r>
    </w:p>
    <w:p w:rsidR="00431BEE" w:rsidRPr="00684F56" w:rsidRDefault="00431BEE" w:rsidP="009F70AA">
      <w:pPr>
        <w:pStyle w:val="ab"/>
        <w:contextualSpacing w:val="0"/>
        <w:jc w:val="both"/>
        <w:rPr>
          <w:rFonts w:ascii="Times New Roman" w:hAnsi="Times New Roman"/>
          <w:sz w:val="20"/>
          <w:szCs w:val="20"/>
        </w:rPr>
        <w:sectPr w:rsidR="00431BEE" w:rsidRPr="00684F56" w:rsidSect="00A77CF2">
          <w:type w:val="continuous"/>
          <w:pgSz w:w="11906" w:h="16838"/>
          <w:pgMar w:top="1134" w:right="850" w:bottom="1134" w:left="1701" w:header="708" w:footer="708" w:gutter="0"/>
          <w:cols w:num="2" w:space="709"/>
          <w:docGrid w:linePitch="360"/>
        </w:sectPr>
      </w:pPr>
    </w:p>
    <w:p w:rsidR="00431BEE" w:rsidRPr="00684F56" w:rsidRDefault="00431BEE" w:rsidP="009F70AA">
      <w:pPr>
        <w:jc w:val="both"/>
        <w:rPr>
          <w:rFonts w:ascii="Times New Roman" w:hAnsi="Times New Roman"/>
          <w:sz w:val="20"/>
          <w:szCs w:val="20"/>
        </w:rPr>
        <w:sectPr w:rsidR="00431BEE" w:rsidRPr="00684F56" w:rsidSect="00A77CF2">
          <w:type w:val="continuous"/>
          <w:pgSz w:w="11906" w:h="16838"/>
          <w:pgMar w:top="1134" w:right="850" w:bottom="1134" w:left="1701" w:header="708" w:footer="708" w:gutter="0"/>
          <w:cols w:num="2" w:space="709"/>
          <w:docGrid w:linePitch="360"/>
        </w:sectPr>
      </w:pPr>
    </w:p>
    <w:p w:rsidR="00431BEE" w:rsidRPr="00684F56" w:rsidRDefault="00431BEE" w:rsidP="009F70AA">
      <w:pPr>
        <w:jc w:val="both"/>
        <w:rPr>
          <w:rFonts w:ascii="Times New Roman" w:hAnsi="Times New Roman"/>
          <w:sz w:val="20"/>
          <w:szCs w:val="20"/>
        </w:rPr>
      </w:pPr>
      <w:r w:rsidRPr="00684F56">
        <w:rPr>
          <w:rFonts w:ascii="Times New Roman" w:hAnsi="Times New Roman"/>
          <w:sz w:val="20"/>
          <w:szCs w:val="20"/>
        </w:rPr>
        <w:lastRenderedPageBreak/>
        <w:t xml:space="preserve">4. Оцените Ваш уровень доверия к коллегам </w:t>
      </w:r>
      <w:r w:rsidRPr="00684F56">
        <w:rPr>
          <w:rFonts w:ascii="Times New Roman" w:hAnsi="Times New Roman"/>
          <w:b/>
          <w:bCs/>
          <w:sz w:val="20"/>
          <w:szCs w:val="20"/>
        </w:rPr>
        <w:t>при решении рабочих задач</w:t>
      </w:r>
      <w:r w:rsidRPr="00684F56">
        <w:rPr>
          <w:rFonts w:ascii="Times New Roman" w:hAnsi="Times New Roman"/>
          <w:sz w:val="20"/>
          <w:szCs w:val="20"/>
        </w:rPr>
        <w:t>. Возле каждого сотрудника отметьте уровень доверия по 10-балльной шкале, где 1 – абсолютно не доверяю, 10 – абсолютно доверяю.</w:t>
      </w:r>
    </w:p>
    <w:p w:rsidR="00431BEE" w:rsidRPr="00684F56" w:rsidRDefault="003E580B" w:rsidP="009F70AA">
      <w:pPr>
        <w:pStyle w:val="ab"/>
        <w:numPr>
          <w:ilvl w:val="0"/>
          <w:numId w:val="3"/>
        </w:numPr>
        <w:contextualSpacing w:val="0"/>
        <w:jc w:val="both"/>
        <w:rPr>
          <w:rFonts w:ascii="Times New Roman" w:hAnsi="Times New Roman"/>
          <w:sz w:val="20"/>
          <w:szCs w:val="20"/>
        </w:rPr>
      </w:pPr>
      <w:r w:rsidRPr="00684F56">
        <w:rPr>
          <w:noProof/>
          <w:lang w:eastAsia="ru-RU"/>
        </w:rPr>
        <w:drawing>
          <wp:anchor distT="0" distB="0" distL="114300" distR="114300" simplePos="0" relativeHeight="251657216" behindDoc="0" locked="0" layoutInCell="1" allowOverlap="1" wp14:anchorId="10231514" wp14:editId="2CEC5983">
            <wp:simplePos x="0" y="0"/>
            <wp:positionH relativeFrom="column">
              <wp:posOffset>1874520</wp:posOffset>
            </wp:positionH>
            <wp:positionV relativeFrom="paragraph">
              <wp:posOffset>60325</wp:posOffset>
            </wp:positionV>
            <wp:extent cx="1480820" cy="3429000"/>
            <wp:effectExtent l="19050" t="0" r="5080" b="0"/>
            <wp:wrapNone/>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a:srcRect/>
                    <a:stretch>
                      <a:fillRect/>
                    </a:stretch>
                  </pic:blipFill>
                  <pic:spPr bwMode="auto">
                    <a:xfrm>
                      <a:off x="0" y="0"/>
                      <a:ext cx="1480820" cy="3429000"/>
                    </a:xfrm>
                    <a:prstGeom prst="rect">
                      <a:avLst/>
                    </a:prstGeom>
                    <a:noFill/>
                    <a:ln w="9525">
                      <a:noFill/>
                      <a:miter lim="800000"/>
                      <a:headEnd/>
                      <a:tailEnd/>
                    </a:ln>
                  </pic:spPr>
                </pic:pic>
              </a:graphicData>
            </a:graphic>
          </wp:anchor>
        </w:drawing>
      </w:r>
      <w:r w:rsidR="00431BEE" w:rsidRPr="00684F56">
        <w:rPr>
          <w:rFonts w:ascii="Times New Roman" w:hAnsi="Times New Roman"/>
          <w:sz w:val="20"/>
          <w:szCs w:val="20"/>
          <w:lang w:val="en-US"/>
        </w:rPr>
        <w:t>1</w:t>
      </w:r>
      <w:r w:rsidR="00431BEE" w:rsidRPr="00684F56">
        <w:rPr>
          <w:rFonts w:ascii="Times New Roman" w:hAnsi="Times New Roman"/>
          <w:sz w:val="20"/>
          <w:szCs w:val="20"/>
        </w:rPr>
        <w:t xml:space="preserve">   </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2</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3</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4</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5</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6</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7</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8</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9</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10</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11</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12</w:t>
      </w:r>
    </w:p>
    <w:p w:rsidR="00431BEE" w:rsidRPr="00684F56" w:rsidRDefault="00431BEE" w:rsidP="009F70AA">
      <w:pPr>
        <w:jc w:val="both"/>
        <w:rPr>
          <w:rFonts w:ascii="Times New Roman" w:hAnsi="Times New Roman"/>
          <w:sz w:val="20"/>
          <w:szCs w:val="20"/>
        </w:rPr>
      </w:pPr>
      <w:r w:rsidRPr="00684F56">
        <w:rPr>
          <w:rFonts w:ascii="Times New Roman" w:hAnsi="Times New Roman"/>
          <w:sz w:val="20"/>
          <w:szCs w:val="20"/>
        </w:rPr>
        <w:t xml:space="preserve">5. Оцените Ваш уровень доверия к коллегам </w:t>
      </w:r>
      <w:r w:rsidRPr="00684F56">
        <w:rPr>
          <w:rFonts w:ascii="Times New Roman" w:hAnsi="Times New Roman"/>
          <w:b/>
          <w:bCs/>
          <w:sz w:val="20"/>
          <w:szCs w:val="20"/>
        </w:rPr>
        <w:t>в вопросах личного характера</w:t>
      </w:r>
      <w:r w:rsidRPr="00684F56">
        <w:rPr>
          <w:rFonts w:ascii="Times New Roman" w:hAnsi="Times New Roman"/>
          <w:sz w:val="20"/>
          <w:szCs w:val="20"/>
        </w:rPr>
        <w:t>. Возле каждого сотрудника отметьте уровень доверия по 10-балльной шкале, где 1 – абсолютно не доверяю, 10 – абсолютно доверяю.</w:t>
      </w:r>
    </w:p>
    <w:p w:rsidR="00431BEE" w:rsidRPr="00684F56" w:rsidRDefault="003E580B" w:rsidP="009F70AA">
      <w:pPr>
        <w:pStyle w:val="ab"/>
        <w:numPr>
          <w:ilvl w:val="0"/>
          <w:numId w:val="3"/>
        </w:numPr>
        <w:contextualSpacing w:val="0"/>
        <w:jc w:val="both"/>
        <w:rPr>
          <w:rFonts w:ascii="Times New Roman" w:hAnsi="Times New Roman"/>
          <w:sz w:val="20"/>
          <w:szCs w:val="20"/>
        </w:rPr>
      </w:pPr>
      <w:r w:rsidRPr="00684F56">
        <w:rPr>
          <w:noProof/>
          <w:lang w:eastAsia="ru-RU"/>
        </w:rPr>
        <w:drawing>
          <wp:anchor distT="0" distB="0" distL="114300" distR="114300" simplePos="0" relativeHeight="251658240" behindDoc="0" locked="0" layoutInCell="1" allowOverlap="1" wp14:anchorId="0232C7BE" wp14:editId="71256CA2">
            <wp:simplePos x="0" y="0"/>
            <wp:positionH relativeFrom="column">
              <wp:posOffset>1874520</wp:posOffset>
            </wp:positionH>
            <wp:positionV relativeFrom="paragraph">
              <wp:posOffset>63500</wp:posOffset>
            </wp:positionV>
            <wp:extent cx="1480820" cy="3429000"/>
            <wp:effectExtent l="19050" t="0" r="5080" b="0"/>
            <wp:wrapNone/>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srcRect/>
                    <a:stretch>
                      <a:fillRect/>
                    </a:stretch>
                  </pic:blipFill>
                  <pic:spPr bwMode="auto">
                    <a:xfrm>
                      <a:off x="0" y="0"/>
                      <a:ext cx="1480820" cy="3429000"/>
                    </a:xfrm>
                    <a:prstGeom prst="rect">
                      <a:avLst/>
                    </a:prstGeom>
                    <a:noFill/>
                    <a:ln w="9525">
                      <a:noFill/>
                      <a:miter lim="800000"/>
                      <a:headEnd/>
                      <a:tailEnd/>
                    </a:ln>
                  </pic:spPr>
                </pic:pic>
              </a:graphicData>
            </a:graphic>
          </wp:anchor>
        </w:drawing>
      </w:r>
      <w:r w:rsidR="00431BEE" w:rsidRPr="00684F56">
        <w:rPr>
          <w:rFonts w:ascii="Times New Roman" w:hAnsi="Times New Roman"/>
          <w:sz w:val="20"/>
          <w:szCs w:val="20"/>
          <w:lang w:val="en-US"/>
        </w:rPr>
        <w:t>1</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2</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3</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4</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5</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6</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7</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8</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9</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10</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11</w:t>
      </w:r>
    </w:p>
    <w:p w:rsidR="00431BEE" w:rsidRPr="00684F56" w:rsidRDefault="00431BEE" w:rsidP="009F70AA">
      <w:pPr>
        <w:pStyle w:val="ab"/>
        <w:numPr>
          <w:ilvl w:val="0"/>
          <w:numId w:val="3"/>
        </w:numPr>
        <w:contextualSpacing w:val="0"/>
        <w:jc w:val="both"/>
        <w:rPr>
          <w:rFonts w:ascii="Times New Roman" w:hAnsi="Times New Roman"/>
          <w:sz w:val="20"/>
          <w:szCs w:val="20"/>
        </w:rPr>
      </w:pPr>
      <w:r w:rsidRPr="00684F56">
        <w:rPr>
          <w:rFonts w:ascii="Times New Roman" w:hAnsi="Times New Roman"/>
          <w:sz w:val="20"/>
          <w:szCs w:val="20"/>
          <w:lang w:val="en-US"/>
        </w:rPr>
        <w:t>12</w:t>
      </w:r>
    </w:p>
    <w:p w:rsidR="00431BEE" w:rsidRPr="00684F56" w:rsidRDefault="00431BEE" w:rsidP="009F70AA">
      <w:pPr>
        <w:jc w:val="both"/>
        <w:rPr>
          <w:rFonts w:ascii="Times New Roman" w:hAnsi="Times New Roman"/>
          <w:b/>
          <w:bCs/>
          <w:sz w:val="24"/>
          <w:szCs w:val="24"/>
        </w:rPr>
      </w:pPr>
      <w:r w:rsidRPr="00684F56">
        <w:rPr>
          <w:rFonts w:ascii="Times New Roman" w:hAnsi="Times New Roman"/>
          <w:b/>
          <w:bCs/>
          <w:sz w:val="24"/>
          <w:szCs w:val="24"/>
        </w:rPr>
        <w:t>Спасибо за Ваши ответы!</w:t>
      </w:r>
    </w:p>
    <w:p w:rsidR="00431BEE" w:rsidRPr="00684F56" w:rsidRDefault="00431BEE" w:rsidP="009F70AA">
      <w:pPr>
        <w:jc w:val="both"/>
      </w:pPr>
    </w:p>
    <w:p w:rsidR="00431BEE" w:rsidRPr="00684F56" w:rsidRDefault="00431BEE" w:rsidP="009F70AA">
      <w:pPr>
        <w:jc w:val="both"/>
      </w:pPr>
    </w:p>
    <w:p w:rsidR="00431BEE" w:rsidRPr="00684F56" w:rsidRDefault="00431BEE" w:rsidP="00BA52C3">
      <w:pPr>
        <w:pStyle w:val="1"/>
        <w:jc w:val="center"/>
        <w:rPr>
          <w:rFonts w:ascii="Times New Roman" w:hAnsi="Times New Roman"/>
          <w:color w:val="auto"/>
          <w:sz w:val="32"/>
          <w:szCs w:val="32"/>
        </w:rPr>
      </w:pPr>
      <w:bookmarkStart w:id="21" w:name="_Toc451710914"/>
      <w:r w:rsidRPr="00684F56">
        <w:rPr>
          <w:rFonts w:ascii="Times New Roman" w:hAnsi="Times New Roman"/>
          <w:color w:val="auto"/>
          <w:sz w:val="32"/>
          <w:szCs w:val="32"/>
        </w:rPr>
        <w:lastRenderedPageBreak/>
        <w:t xml:space="preserve">Приложение 5. </w:t>
      </w:r>
      <w:r w:rsidR="00C920DC" w:rsidRPr="00684F56">
        <w:rPr>
          <w:rFonts w:ascii="Times New Roman" w:hAnsi="Times New Roman"/>
          <w:color w:val="auto"/>
          <w:sz w:val="32"/>
          <w:szCs w:val="32"/>
        </w:rPr>
        <w:t>Таблицы количественных коэффициентов</w:t>
      </w:r>
      <w:bookmarkEnd w:id="21"/>
    </w:p>
    <w:p w:rsidR="00431BEE" w:rsidRPr="00684F56" w:rsidRDefault="00431BEE" w:rsidP="009F70AA">
      <w:pPr>
        <w:autoSpaceDE w:val="0"/>
        <w:autoSpaceDN w:val="0"/>
        <w:adjustRightInd w:val="0"/>
        <w:spacing w:after="0" w:line="240" w:lineRule="auto"/>
        <w:jc w:val="both"/>
        <w:rPr>
          <w:rFonts w:ascii="Times New Roman" w:hAnsi="Times New Roman"/>
          <w:sz w:val="24"/>
          <w:szCs w:val="24"/>
        </w:rPr>
      </w:pPr>
    </w:p>
    <w:tbl>
      <w:tblPr>
        <w:tblW w:w="2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3"/>
        <w:gridCol w:w="1073"/>
      </w:tblGrid>
      <w:tr w:rsidR="00431BEE" w:rsidRPr="00684F56" w:rsidTr="00247F56">
        <w:trPr>
          <w:jc w:val="center"/>
        </w:trPr>
        <w:tc>
          <w:tcPr>
            <w:tcW w:w="1283" w:type="dxa"/>
          </w:tcPr>
          <w:p w:rsidR="00431BEE" w:rsidRPr="00684F56" w:rsidRDefault="00431BEE" w:rsidP="009F70AA">
            <w:pPr>
              <w:autoSpaceDE w:val="0"/>
              <w:autoSpaceDN w:val="0"/>
              <w:adjustRightInd w:val="0"/>
              <w:spacing w:after="0" w:line="320" w:lineRule="atLeast"/>
              <w:jc w:val="both"/>
              <w:rPr>
                <w:rFonts w:ascii="Times New Roman" w:hAnsi="Times New Roman"/>
                <w:color w:val="000000"/>
                <w:sz w:val="24"/>
                <w:szCs w:val="24"/>
              </w:rPr>
            </w:pPr>
            <w:r w:rsidRPr="00684F56">
              <w:rPr>
                <w:rFonts w:ascii="Times New Roman" w:hAnsi="Times New Roman"/>
                <w:color w:val="000000"/>
                <w:sz w:val="24"/>
                <w:szCs w:val="24"/>
              </w:rPr>
              <w:t>Отдел</w:t>
            </w:r>
          </w:p>
        </w:tc>
        <w:tc>
          <w:tcPr>
            <w:tcW w:w="1073" w:type="dxa"/>
          </w:tcPr>
          <w:p w:rsidR="00431BEE" w:rsidRPr="00684F56" w:rsidRDefault="00431BEE" w:rsidP="009F70AA">
            <w:pPr>
              <w:autoSpaceDE w:val="0"/>
              <w:autoSpaceDN w:val="0"/>
              <w:adjustRightInd w:val="0"/>
              <w:spacing w:after="0" w:line="320" w:lineRule="atLeast"/>
              <w:jc w:val="both"/>
              <w:rPr>
                <w:rFonts w:ascii="Times New Roman" w:hAnsi="Times New Roman"/>
                <w:color w:val="000000"/>
                <w:sz w:val="24"/>
                <w:szCs w:val="24"/>
              </w:rPr>
            </w:pPr>
            <w:r w:rsidRPr="00684F56">
              <w:rPr>
                <w:rFonts w:ascii="Times New Roman" w:hAnsi="Times New Roman"/>
                <w:color w:val="000000"/>
                <w:sz w:val="24"/>
                <w:szCs w:val="24"/>
              </w:rPr>
              <w:t>Среднее</w:t>
            </w:r>
          </w:p>
        </w:tc>
      </w:tr>
      <w:tr w:rsidR="00431BEE" w:rsidRPr="00684F56" w:rsidTr="00247F56">
        <w:trPr>
          <w:jc w:val="center"/>
        </w:trPr>
        <w:tc>
          <w:tcPr>
            <w:tcW w:w="1283" w:type="dxa"/>
          </w:tcPr>
          <w:p w:rsidR="00431BEE" w:rsidRPr="00684F56" w:rsidRDefault="00431BEE" w:rsidP="009F70AA">
            <w:pPr>
              <w:autoSpaceDE w:val="0"/>
              <w:autoSpaceDN w:val="0"/>
              <w:adjustRightInd w:val="0"/>
              <w:spacing w:after="0" w:line="320" w:lineRule="atLeast"/>
              <w:jc w:val="both"/>
              <w:rPr>
                <w:rFonts w:ascii="Times New Roman" w:hAnsi="Times New Roman"/>
                <w:color w:val="000000"/>
                <w:sz w:val="24"/>
                <w:szCs w:val="24"/>
              </w:rPr>
            </w:pPr>
            <w:proofErr w:type="spellStart"/>
            <w:r w:rsidRPr="00684F56">
              <w:rPr>
                <w:rFonts w:ascii="Times New Roman" w:hAnsi="Times New Roman"/>
                <w:color w:val="000000"/>
                <w:sz w:val="24"/>
                <w:szCs w:val="24"/>
              </w:rPr>
              <w:t>Agents</w:t>
            </w:r>
            <w:proofErr w:type="spellEnd"/>
          </w:p>
        </w:tc>
        <w:tc>
          <w:tcPr>
            <w:tcW w:w="1073" w:type="dxa"/>
          </w:tcPr>
          <w:p w:rsidR="00431BEE" w:rsidRPr="00684F56" w:rsidRDefault="00431BEE" w:rsidP="009F70AA">
            <w:pPr>
              <w:autoSpaceDE w:val="0"/>
              <w:autoSpaceDN w:val="0"/>
              <w:adjustRightInd w:val="0"/>
              <w:spacing w:after="0" w:line="320" w:lineRule="atLeast"/>
              <w:jc w:val="both"/>
              <w:rPr>
                <w:rFonts w:ascii="Times New Roman" w:hAnsi="Times New Roman"/>
                <w:color w:val="000000"/>
                <w:sz w:val="24"/>
                <w:szCs w:val="24"/>
              </w:rPr>
            </w:pPr>
            <w:r w:rsidRPr="00684F56">
              <w:rPr>
                <w:rFonts w:ascii="Times New Roman" w:hAnsi="Times New Roman"/>
                <w:color w:val="000000"/>
                <w:sz w:val="24"/>
                <w:szCs w:val="24"/>
              </w:rPr>
              <w:t>1,608</w:t>
            </w:r>
          </w:p>
        </w:tc>
      </w:tr>
      <w:tr w:rsidR="00431BEE" w:rsidRPr="00684F56" w:rsidTr="00247F56">
        <w:trPr>
          <w:jc w:val="center"/>
        </w:trPr>
        <w:tc>
          <w:tcPr>
            <w:tcW w:w="1283" w:type="dxa"/>
          </w:tcPr>
          <w:p w:rsidR="00431BEE" w:rsidRPr="00684F56" w:rsidRDefault="00431BEE" w:rsidP="009F70AA">
            <w:pPr>
              <w:autoSpaceDE w:val="0"/>
              <w:autoSpaceDN w:val="0"/>
              <w:adjustRightInd w:val="0"/>
              <w:spacing w:after="0" w:line="320" w:lineRule="atLeast"/>
              <w:jc w:val="both"/>
              <w:rPr>
                <w:rFonts w:ascii="Times New Roman" w:hAnsi="Times New Roman"/>
                <w:color w:val="000000"/>
                <w:sz w:val="24"/>
                <w:szCs w:val="24"/>
              </w:rPr>
            </w:pPr>
            <w:r w:rsidRPr="00684F56">
              <w:rPr>
                <w:rFonts w:ascii="Times New Roman" w:hAnsi="Times New Roman"/>
                <w:color w:val="000000"/>
                <w:sz w:val="24"/>
                <w:szCs w:val="24"/>
              </w:rPr>
              <w:t>HR</w:t>
            </w:r>
          </w:p>
        </w:tc>
        <w:tc>
          <w:tcPr>
            <w:tcW w:w="1073" w:type="dxa"/>
          </w:tcPr>
          <w:p w:rsidR="00431BEE" w:rsidRPr="00684F56" w:rsidRDefault="00431BEE" w:rsidP="009F70AA">
            <w:pPr>
              <w:autoSpaceDE w:val="0"/>
              <w:autoSpaceDN w:val="0"/>
              <w:adjustRightInd w:val="0"/>
              <w:spacing w:after="0" w:line="320" w:lineRule="atLeast"/>
              <w:jc w:val="both"/>
              <w:rPr>
                <w:rFonts w:ascii="Times New Roman" w:hAnsi="Times New Roman"/>
                <w:color w:val="000000"/>
                <w:sz w:val="24"/>
                <w:szCs w:val="24"/>
              </w:rPr>
            </w:pPr>
            <w:r w:rsidRPr="00684F56">
              <w:rPr>
                <w:rFonts w:ascii="Times New Roman" w:hAnsi="Times New Roman"/>
                <w:color w:val="000000"/>
                <w:sz w:val="24"/>
                <w:szCs w:val="24"/>
              </w:rPr>
              <w:t>1,500</w:t>
            </w:r>
          </w:p>
        </w:tc>
      </w:tr>
      <w:tr w:rsidR="00431BEE" w:rsidRPr="00684F56" w:rsidTr="00247F56">
        <w:trPr>
          <w:jc w:val="center"/>
        </w:trPr>
        <w:tc>
          <w:tcPr>
            <w:tcW w:w="1283" w:type="dxa"/>
          </w:tcPr>
          <w:p w:rsidR="00431BEE" w:rsidRPr="00684F56" w:rsidRDefault="00431BEE" w:rsidP="009F70AA">
            <w:pPr>
              <w:autoSpaceDE w:val="0"/>
              <w:autoSpaceDN w:val="0"/>
              <w:adjustRightInd w:val="0"/>
              <w:spacing w:after="0" w:line="320" w:lineRule="atLeast"/>
              <w:jc w:val="both"/>
              <w:rPr>
                <w:rFonts w:ascii="Times New Roman" w:hAnsi="Times New Roman"/>
                <w:color w:val="000000"/>
                <w:sz w:val="24"/>
                <w:szCs w:val="24"/>
              </w:rPr>
            </w:pPr>
            <w:r w:rsidRPr="00684F56">
              <w:rPr>
                <w:rFonts w:ascii="Times New Roman" w:hAnsi="Times New Roman"/>
                <w:color w:val="000000"/>
                <w:sz w:val="24"/>
                <w:szCs w:val="24"/>
              </w:rPr>
              <w:t>IT</w:t>
            </w:r>
          </w:p>
        </w:tc>
        <w:tc>
          <w:tcPr>
            <w:tcW w:w="1073" w:type="dxa"/>
          </w:tcPr>
          <w:p w:rsidR="00431BEE" w:rsidRPr="00684F56" w:rsidRDefault="00431BEE" w:rsidP="009F70AA">
            <w:pPr>
              <w:autoSpaceDE w:val="0"/>
              <w:autoSpaceDN w:val="0"/>
              <w:adjustRightInd w:val="0"/>
              <w:spacing w:after="0" w:line="320" w:lineRule="atLeast"/>
              <w:jc w:val="both"/>
              <w:rPr>
                <w:rFonts w:ascii="Times New Roman" w:hAnsi="Times New Roman"/>
                <w:color w:val="000000"/>
                <w:sz w:val="24"/>
                <w:szCs w:val="24"/>
              </w:rPr>
            </w:pPr>
            <w:r w:rsidRPr="00684F56">
              <w:rPr>
                <w:rFonts w:ascii="Times New Roman" w:hAnsi="Times New Roman"/>
                <w:color w:val="000000"/>
                <w:sz w:val="24"/>
                <w:szCs w:val="24"/>
              </w:rPr>
              <w:t>3,667</w:t>
            </w:r>
          </w:p>
        </w:tc>
      </w:tr>
      <w:tr w:rsidR="00431BEE" w:rsidRPr="00684F56" w:rsidTr="00247F56">
        <w:trPr>
          <w:jc w:val="center"/>
        </w:trPr>
        <w:tc>
          <w:tcPr>
            <w:tcW w:w="1283"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proofErr w:type="spellStart"/>
            <w:r w:rsidRPr="00684F56">
              <w:rPr>
                <w:rFonts w:ascii="Times New Roman" w:hAnsi="Times New Roman"/>
                <w:color w:val="000000"/>
                <w:sz w:val="24"/>
                <w:szCs w:val="24"/>
              </w:rPr>
              <w:t>Mechanic</w:t>
            </w:r>
            <w:proofErr w:type="spellEnd"/>
          </w:p>
        </w:tc>
        <w:tc>
          <w:tcPr>
            <w:tcW w:w="1073"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5,000</w:t>
            </w:r>
          </w:p>
        </w:tc>
      </w:tr>
      <w:tr w:rsidR="00431BEE" w:rsidRPr="00684F56" w:rsidTr="00247F56">
        <w:trPr>
          <w:jc w:val="center"/>
        </w:trPr>
        <w:tc>
          <w:tcPr>
            <w:tcW w:w="1283"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proofErr w:type="spellStart"/>
            <w:r w:rsidRPr="00684F56">
              <w:rPr>
                <w:rFonts w:ascii="Times New Roman" w:hAnsi="Times New Roman"/>
                <w:color w:val="000000"/>
                <w:sz w:val="24"/>
                <w:szCs w:val="24"/>
              </w:rPr>
              <w:t>Projects</w:t>
            </w:r>
            <w:proofErr w:type="spellEnd"/>
          </w:p>
        </w:tc>
        <w:tc>
          <w:tcPr>
            <w:tcW w:w="1073"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2,992</w:t>
            </w:r>
          </w:p>
        </w:tc>
      </w:tr>
      <w:tr w:rsidR="00431BEE" w:rsidRPr="00684F56" w:rsidTr="00247F56">
        <w:trPr>
          <w:jc w:val="center"/>
        </w:trPr>
        <w:tc>
          <w:tcPr>
            <w:tcW w:w="1283"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proofErr w:type="spellStart"/>
            <w:r w:rsidRPr="00684F56">
              <w:rPr>
                <w:rFonts w:ascii="Times New Roman" w:hAnsi="Times New Roman"/>
                <w:color w:val="000000"/>
                <w:sz w:val="24"/>
                <w:szCs w:val="24"/>
              </w:rPr>
              <w:t>Sales</w:t>
            </w:r>
            <w:proofErr w:type="spellEnd"/>
          </w:p>
        </w:tc>
        <w:tc>
          <w:tcPr>
            <w:tcW w:w="1073"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1,233</w:t>
            </w:r>
          </w:p>
        </w:tc>
      </w:tr>
      <w:tr w:rsidR="00431BEE" w:rsidRPr="00684F56" w:rsidTr="00247F56">
        <w:trPr>
          <w:jc w:val="center"/>
        </w:trPr>
        <w:tc>
          <w:tcPr>
            <w:tcW w:w="1283"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Итого</w:t>
            </w:r>
          </w:p>
        </w:tc>
        <w:tc>
          <w:tcPr>
            <w:tcW w:w="1073"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2,361</w:t>
            </w:r>
          </w:p>
        </w:tc>
      </w:tr>
    </w:tbl>
    <w:p w:rsidR="00431BEE" w:rsidRPr="00684F56" w:rsidRDefault="00431BEE" w:rsidP="00247F56">
      <w:pPr>
        <w:spacing w:before="240"/>
        <w:jc w:val="center"/>
        <w:rPr>
          <w:rFonts w:ascii="Times New Roman" w:hAnsi="Times New Roman"/>
          <w:sz w:val="20"/>
          <w:szCs w:val="24"/>
        </w:rPr>
      </w:pPr>
      <w:r w:rsidRPr="00684F56">
        <w:rPr>
          <w:rFonts w:ascii="Times New Roman" w:hAnsi="Times New Roman"/>
          <w:sz w:val="20"/>
          <w:szCs w:val="24"/>
        </w:rPr>
        <w:t>Табл. 2. Средний стаж работы по отделам</w:t>
      </w:r>
    </w:p>
    <w:p w:rsidR="00431BEE" w:rsidRPr="00684F56" w:rsidRDefault="00431BEE" w:rsidP="00247F56">
      <w:pPr>
        <w:jc w:val="center"/>
        <w:rPr>
          <w:rFonts w:ascii="Times New Roman" w:hAnsi="Times New Roman"/>
          <w:sz w:val="20"/>
          <w:szCs w:val="24"/>
        </w:rPr>
      </w:pPr>
    </w:p>
    <w:tbl>
      <w:tblPr>
        <w:tblW w:w="6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3376"/>
      </w:tblGrid>
      <w:tr w:rsidR="00431BEE" w:rsidRPr="00684F56" w:rsidTr="00F12EDA">
        <w:trPr>
          <w:jc w:val="center"/>
        </w:trPr>
        <w:tc>
          <w:tcPr>
            <w:tcW w:w="3242" w:type="dxa"/>
          </w:tcPr>
          <w:p w:rsidR="00431BEE" w:rsidRPr="00684F56" w:rsidRDefault="00431BEE" w:rsidP="00247F56">
            <w:pPr>
              <w:autoSpaceDE w:val="0"/>
              <w:autoSpaceDN w:val="0"/>
              <w:adjustRightInd w:val="0"/>
              <w:spacing w:after="0" w:line="240" w:lineRule="auto"/>
              <w:jc w:val="center"/>
              <w:rPr>
                <w:rFonts w:ascii="Times New Roman" w:hAnsi="Times New Roman"/>
                <w:sz w:val="24"/>
                <w:szCs w:val="24"/>
              </w:rPr>
            </w:pPr>
            <w:r w:rsidRPr="00684F56">
              <w:rPr>
                <w:rFonts w:ascii="Times New Roman" w:hAnsi="Times New Roman"/>
                <w:sz w:val="24"/>
                <w:szCs w:val="24"/>
              </w:rPr>
              <w:t>Корреляция</w:t>
            </w:r>
          </w:p>
        </w:tc>
        <w:tc>
          <w:tcPr>
            <w:tcW w:w="3376"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Плотность Взаимодействий</w:t>
            </w:r>
          </w:p>
        </w:tc>
      </w:tr>
      <w:tr w:rsidR="00431BEE" w:rsidRPr="00684F56" w:rsidTr="00F12EDA">
        <w:trPr>
          <w:trHeight w:val="479"/>
          <w:jc w:val="center"/>
        </w:trPr>
        <w:tc>
          <w:tcPr>
            <w:tcW w:w="3242"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Стаж</w:t>
            </w:r>
          </w:p>
        </w:tc>
        <w:tc>
          <w:tcPr>
            <w:tcW w:w="3376"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0,307</w:t>
            </w:r>
          </w:p>
        </w:tc>
      </w:tr>
    </w:tbl>
    <w:p w:rsidR="00431BEE" w:rsidRPr="00684F56" w:rsidRDefault="00431BEE" w:rsidP="00247F56">
      <w:pPr>
        <w:spacing w:before="240"/>
        <w:jc w:val="center"/>
        <w:rPr>
          <w:rFonts w:ascii="Times New Roman" w:hAnsi="Times New Roman"/>
          <w:sz w:val="20"/>
          <w:szCs w:val="24"/>
        </w:rPr>
      </w:pPr>
      <w:r w:rsidRPr="00684F56">
        <w:rPr>
          <w:rFonts w:ascii="Times New Roman" w:hAnsi="Times New Roman"/>
          <w:sz w:val="20"/>
          <w:szCs w:val="24"/>
        </w:rPr>
        <w:t>Таб. 3. Зависимость плотности взаимодействия с другими отделами от стажа работы</w:t>
      </w:r>
    </w:p>
    <w:p w:rsidR="00431BEE" w:rsidRPr="00684F56" w:rsidRDefault="00431BEE" w:rsidP="00247F56">
      <w:pPr>
        <w:jc w:val="center"/>
        <w:rPr>
          <w:rFonts w:ascii="Times New Roman" w:hAnsi="Times New Roman"/>
          <w:sz w:val="20"/>
          <w:szCs w:val="24"/>
        </w:rPr>
      </w:pPr>
    </w:p>
    <w:tbl>
      <w:tblPr>
        <w:tblW w:w="4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2286"/>
        <w:gridCol w:w="11"/>
      </w:tblGrid>
      <w:tr w:rsidR="00431BEE" w:rsidRPr="00684F56" w:rsidTr="00F12EDA">
        <w:trPr>
          <w:jc w:val="center"/>
        </w:trPr>
        <w:tc>
          <w:tcPr>
            <w:tcW w:w="1979" w:type="dxa"/>
          </w:tcPr>
          <w:p w:rsidR="00431BEE" w:rsidRPr="00684F56" w:rsidRDefault="00431BEE" w:rsidP="00247F56">
            <w:pPr>
              <w:autoSpaceDE w:val="0"/>
              <w:autoSpaceDN w:val="0"/>
              <w:adjustRightInd w:val="0"/>
              <w:spacing w:after="0" w:line="240" w:lineRule="auto"/>
              <w:jc w:val="center"/>
              <w:rPr>
                <w:rFonts w:ascii="Times New Roman" w:hAnsi="Times New Roman"/>
                <w:sz w:val="24"/>
                <w:szCs w:val="24"/>
              </w:rPr>
            </w:pPr>
            <w:r w:rsidRPr="00684F56">
              <w:rPr>
                <w:rFonts w:ascii="Times New Roman" w:hAnsi="Times New Roman"/>
                <w:bCs/>
                <w:color w:val="000000"/>
                <w:sz w:val="24"/>
                <w:szCs w:val="24"/>
              </w:rPr>
              <w:t>Корреляции</w:t>
            </w:r>
          </w:p>
        </w:tc>
        <w:tc>
          <w:tcPr>
            <w:tcW w:w="2297" w:type="dxa"/>
            <w:gridSpan w:val="2"/>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Сумма Знаний</w:t>
            </w:r>
          </w:p>
        </w:tc>
      </w:tr>
      <w:tr w:rsidR="00431BEE" w:rsidRPr="00684F56" w:rsidTr="00F12EDA">
        <w:trPr>
          <w:gridAfter w:val="1"/>
          <w:wAfter w:w="11" w:type="dxa"/>
          <w:trHeight w:val="607"/>
          <w:jc w:val="center"/>
        </w:trPr>
        <w:tc>
          <w:tcPr>
            <w:tcW w:w="1979"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Стаж</w:t>
            </w:r>
          </w:p>
        </w:tc>
        <w:tc>
          <w:tcPr>
            <w:tcW w:w="2286"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0,203</w:t>
            </w:r>
          </w:p>
        </w:tc>
      </w:tr>
    </w:tbl>
    <w:p w:rsidR="00431BEE" w:rsidRPr="00684F56" w:rsidRDefault="00431BEE" w:rsidP="00247F56">
      <w:pPr>
        <w:spacing w:before="240"/>
        <w:jc w:val="center"/>
        <w:rPr>
          <w:rFonts w:ascii="Times New Roman" w:hAnsi="Times New Roman"/>
          <w:sz w:val="20"/>
          <w:szCs w:val="24"/>
        </w:rPr>
      </w:pPr>
      <w:r w:rsidRPr="00684F56">
        <w:rPr>
          <w:rFonts w:ascii="Times New Roman" w:hAnsi="Times New Roman"/>
          <w:sz w:val="20"/>
          <w:szCs w:val="24"/>
        </w:rPr>
        <w:t>Табл. 4. Зависимость количества знаний от стажа</w:t>
      </w:r>
    </w:p>
    <w:p w:rsidR="005765D2" w:rsidRPr="005765D2" w:rsidRDefault="00431BEE" w:rsidP="005765D2">
      <w:pPr>
        <w:jc w:val="center"/>
        <w:rPr>
          <w:rFonts w:ascii="Times New Roman" w:hAnsi="Times New Roman"/>
          <w:sz w:val="20"/>
          <w:szCs w:val="24"/>
        </w:rPr>
      </w:pPr>
      <w:r w:rsidRPr="00684F56">
        <w:rPr>
          <w:rFonts w:ascii="Times New Roman" w:hAnsi="Times New Roman"/>
          <w:sz w:val="24"/>
          <w:szCs w:val="24"/>
        </w:rPr>
        <w:fldChar w:fldCharType="begin"/>
      </w:r>
      <w:r w:rsidRPr="00684F56">
        <w:rPr>
          <w:rFonts w:ascii="Times New Roman" w:hAnsi="Times New Roman"/>
          <w:sz w:val="24"/>
          <w:szCs w:val="24"/>
        </w:rPr>
        <w:instrText xml:space="preserve"> LINK </w:instrText>
      </w:r>
      <w:r w:rsidR="00292BB0">
        <w:rPr>
          <w:rFonts w:ascii="Times New Roman" w:hAnsi="Times New Roman"/>
          <w:sz w:val="24"/>
          <w:szCs w:val="24"/>
        </w:rPr>
        <w:instrText xml:space="preserve">Excel.Sheet.12 "C:\\Users\\Женя\\Desktop\\для дисера\\дисер_обработка.xlsx" взаимод!R1C1:R8C9 </w:instrText>
      </w:r>
      <w:r w:rsidRPr="00684F56">
        <w:rPr>
          <w:rFonts w:ascii="Times New Roman" w:hAnsi="Times New Roman"/>
          <w:sz w:val="24"/>
          <w:szCs w:val="24"/>
        </w:rPr>
        <w:instrText xml:space="preserve">\a \f 5 \h  \* MERGEFORMAT </w:instrText>
      </w:r>
      <w:r w:rsidRPr="00684F56">
        <w:rPr>
          <w:rFonts w:ascii="Times New Roman" w:hAnsi="Times New Roman"/>
          <w:sz w:val="24"/>
          <w:szCs w:val="24"/>
        </w:rPr>
        <w:fldChar w:fldCharType="separate"/>
      </w:r>
    </w:p>
    <w:tbl>
      <w:tblPr>
        <w:tblStyle w:val="af0"/>
        <w:tblW w:w="8588" w:type="dxa"/>
        <w:tblLook w:val="04A0" w:firstRow="1" w:lastRow="0" w:firstColumn="1" w:lastColumn="0" w:noHBand="0" w:noVBand="1"/>
      </w:tblPr>
      <w:tblGrid>
        <w:gridCol w:w="1304"/>
        <w:gridCol w:w="1030"/>
        <w:gridCol w:w="942"/>
        <w:gridCol w:w="715"/>
        <w:gridCol w:w="715"/>
        <w:gridCol w:w="1163"/>
        <w:gridCol w:w="1047"/>
        <w:gridCol w:w="779"/>
        <w:gridCol w:w="1116"/>
      </w:tblGrid>
      <w:tr w:rsidR="005765D2" w:rsidRPr="005765D2" w:rsidTr="005765D2">
        <w:trPr>
          <w:divId w:val="879896360"/>
          <w:trHeight w:val="300"/>
        </w:trPr>
        <w:tc>
          <w:tcPr>
            <w:tcW w:w="1291"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Плотность</w:t>
            </w:r>
          </w:p>
        </w:tc>
        <w:tc>
          <w:tcPr>
            <w:tcW w:w="960" w:type="dxa"/>
            <w:noWrap/>
            <w:hideMark/>
          </w:tcPr>
          <w:p w:rsidR="005765D2" w:rsidRPr="005765D2" w:rsidRDefault="005765D2" w:rsidP="005765D2">
            <w:pPr>
              <w:jc w:val="center"/>
              <w:rPr>
                <w:rFonts w:ascii="Times New Roman" w:hAnsi="Times New Roman"/>
                <w:sz w:val="24"/>
                <w:szCs w:val="24"/>
              </w:rPr>
            </w:pPr>
            <w:proofErr w:type="spellStart"/>
            <w:r w:rsidRPr="005765D2">
              <w:rPr>
                <w:rFonts w:ascii="Times New Roman" w:hAnsi="Times New Roman"/>
                <w:sz w:val="24"/>
                <w:szCs w:val="24"/>
              </w:rPr>
              <w:t>Account</w:t>
            </w:r>
            <w:proofErr w:type="spellEnd"/>
          </w:p>
        </w:tc>
        <w:tc>
          <w:tcPr>
            <w:tcW w:w="942" w:type="dxa"/>
            <w:noWrap/>
            <w:hideMark/>
          </w:tcPr>
          <w:p w:rsidR="005765D2" w:rsidRPr="005765D2" w:rsidRDefault="005765D2" w:rsidP="005765D2">
            <w:pPr>
              <w:jc w:val="center"/>
              <w:rPr>
                <w:rFonts w:ascii="Times New Roman" w:hAnsi="Times New Roman"/>
                <w:sz w:val="24"/>
                <w:szCs w:val="24"/>
              </w:rPr>
            </w:pPr>
            <w:proofErr w:type="spellStart"/>
            <w:r w:rsidRPr="005765D2">
              <w:rPr>
                <w:rFonts w:ascii="Times New Roman" w:hAnsi="Times New Roman"/>
                <w:sz w:val="24"/>
                <w:szCs w:val="24"/>
              </w:rPr>
              <w:t>Agents</w:t>
            </w:r>
            <w:proofErr w:type="spellEnd"/>
          </w:p>
        </w:tc>
        <w:tc>
          <w:tcPr>
            <w:tcW w:w="715"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HR</w:t>
            </w:r>
          </w:p>
        </w:tc>
        <w:tc>
          <w:tcPr>
            <w:tcW w:w="715"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IT</w:t>
            </w:r>
          </w:p>
        </w:tc>
        <w:tc>
          <w:tcPr>
            <w:tcW w:w="1087" w:type="dxa"/>
            <w:noWrap/>
            <w:hideMark/>
          </w:tcPr>
          <w:p w:rsidR="005765D2" w:rsidRPr="005765D2" w:rsidRDefault="005765D2" w:rsidP="005765D2">
            <w:pPr>
              <w:jc w:val="center"/>
              <w:rPr>
                <w:rFonts w:ascii="Times New Roman" w:hAnsi="Times New Roman"/>
                <w:sz w:val="24"/>
                <w:szCs w:val="24"/>
              </w:rPr>
            </w:pPr>
            <w:proofErr w:type="spellStart"/>
            <w:r w:rsidRPr="005765D2">
              <w:rPr>
                <w:rFonts w:ascii="Times New Roman" w:hAnsi="Times New Roman"/>
                <w:sz w:val="24"/>
                <w:szCs w:val="24"/>
              </w:rPr>
              <w:t>Mechanic</w:t>
            </w:r>
            <w:proofErr w:type="spellEnd"/>
          </w:p>
        </w:tc>
        <w:tc>
          <w:tcPr>
            <w:tcW w:w="1047" w:type="dxa"/>
            <w:noWrap/>
            <w:hideMark/>
          </w:tcPr>
          <w:p w:rsidR="005765D2" w:rsidRPr="005765D2" w:rsidRDefault="005765D2" w:rsidP="005765D2">
            <w:pPr>
              <w:jc w:val="center"/>
              <w:rPr>
                <w:rFonts w:ascii="Times New Roman" w:hAnsi="Times New Roman"/>
                <w:sz w:val="24"/>
                <w:szCs w:val="24"/>
              </w:rPr>
            </w:pPr>
            <w:proofErr w:type="spellStart"/>
            <w:r w:rsidRPr="005765D2">
              <w:rPr>
                <w:rFonts w:ascii="Times New Roman" w:hAnsi="Times New Roman"/>
                <w:sz w:val="24"/>
                <w:szCs w:val="24"/>
              </w:rPr>
              <w:t>Projects</w:t>
            </w:r>
            <w:proofErr w:type="spellEnd"/>
          </w:p>
        </w:tc>
        <w:tc>
          <w:tcPr>
            <w:tcW w:w="779" w:type="dxa"/>
            <w:noWrap/>
            <w:hideMark/>
          </w:tcPr>
          <w:p w:rsidR="005765D2" w:rsidRPr="005765D2" w:rsidRDefault="005765D2" w:rsidP="005765D2">
            <w:pPr>
              <w:jc w:val="center"/>
              <w:rPr>
                <w:rFonts w:ascii="Times New Roman" w:hAnsi="Times New Roman"/>
                <w:sz w:val="24"/>
                <w:szCs w:val="24"/>
              </w:rPr>
            </w:pPr>
            <w:proofErr w:type="spellStart"/>
            <w:r w:rsidRPr="005765D2">
              <w:rPr>
                <w:rFonts w:ascii="Times New Roman" w:hAnsi="Times New Roman"/>
                <w:sz w:val="24"/>
                <w:szCs w:val="24"/>
              </w:rPr>
              <w:t>Sales</w:t>
            </w:r>
            <w:proofErr w:type="spellEnd"/>
          </w:p>
        </w:tc>
        <w:tc>
          <w:tcPr>
            <w:tcW w:w="105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Средняя</w:t>
            </w:r>
          </w:p>
        </w:tc>
      </w:tr>
      <w:tr w:rsidR="005765D2" w:rsidRPr="005765D2" w:rsidTr="005765D2">
        <w:trPr>
          <w:divId w:val="879896360"/>
          <w:trHeight w:val="300"/>
        </w:trPr>
        <w:tc>
          <w:tcPr>
            <w:tcW w:w="1291" w:type="dxa"/>
            <w:noWrap/>
            <w:hideMark/>
          </w:tcPr>
          <w:p w:rsidR="005765D2" w:rsidRPr="005765D2" w:rsidRDefault="005765D2" w:rsidP="005765D2">
            <w:pPr>
              <w:jc w:val="center"/>
              <w:rPr>
                <w:rFonts w:ascii="Times New Roman" w:hAnsi="Times New Roman"/>
                <w:sz w:val="24"/>
                <w:szCs w:val="24"/>
              </w:rPr>
            </w:pPr>
            <w:proofErr w:type="spellStart"/>
            <w:r w:rsidRPr="005765D2">
              <w:rPr>
                <w:rFonts w:ascii="Times New Roman" w:hAnsi="Times New Roman"/>
                <w:sz w:val="24"/>
                <w:szCs w:val="24"/>
              </w:rPr>
              <w:t>Account</w:t>
            </w:r>
            <w:proofErr w:type="spellEnd"/>
          </w:p>
        </w:tc>
        <w:tc>
          <w:tcPr>
            <w:tcW w:w="960" w:type="dxa"/>
            <w:noWrap/>
            <w:hideMark/>
          </w:tcPr>
          <w:p w:rsidR="005765D2" w:rsidRPr="005765D2" w:rsidRDefault="005765D2" w:rsidP="005765D2">
            <w:pPr>
              <w:jc w:val="center"/>
              <w:rPr>
                <w:rFonts w:ascii="Times New Roman" w:hAnsi="Times New Roman"/>
                <w:sz w:val="24"/>
                <w:szCs w:val="24"/>
              </w:rPr>
            </w:pPr>
          </w:p>
        </w:tc>
        <w:tc>
          <w:tcPr>
            <w:tcW w:w="942" w:type="dxa"/>
            <w:noWrap/>
            <w:hideMark/>
          </w:tcPr>
          <w:p w:rsidR="005765D2" w:rsidRPr="005765D2" w:rsidRDefault="005765D2" w:rsidP="005765D2">
            <w:pPr>
              <w:jc w:val="center"/>
              <w:rPr>
                <w:rFonts w:ascii="Times New Roman" w:hAnsi="Times New Roman"/>
                <w:sz w:val="24"/>
                <w:szCs w:val="24"/>
              </w:rPr>
            </w:pPr>
          </w:p>
        </w:tc>
        <w:tc>
          <w:tcPr>
            <w:tcW w:w="715" w:type="dxa"/>
            <w:noWrap/>
            <w:hideMark/>
          </w:tcPr>
          <w:p w:rsidR="005765D2" w:rsidRPr="005765D2" w:rsidRDefault="005765D2" w:rsidP="005765D2">
            <w:pPr>
              <w:jc w:val="center"/>
              <w:rPr>
                <w:rFonts w:ascii="Times New Roman" w:hAnsi="Times New Roman"/>
                <w:sz w:val="24"/>
                <w:szCs w:val="24"/>
              </w:rPr>
            </w:pPr>
          </w:p>
        </w:tc>
        <w:tc>
          <w:tcPr>
            <w:tcW w:w="715" w:type="dxa"/>
            <w:noWrap/>
            <w:hideMark/>
          </w:tcPr>
          <w:p w:rsidR="005765D2" w:rsidRPr="005765D2" w:rsidRDefault="005765D2" w:rsidP="005765D2">
            <w:pPr>
              <w:jc w:val="center"/>
              <w:rPr>
                <w:rFonts w:ascii="Times New Roman" w:hAnsi="Times New Roman"/>
                <w:sz w:val="24"/>
                <w:szCs w:val="24"/>
              </w:rPr>
            </w:pPr>
          </w:p>
        </w:tc>
        <w:tc>
          <w:tcPr>
            <w:tcW w:w="1087" w:type="dxa"/>
            <w:noWrap/>
            <w:hideMark/>
          </w:tcPr>
          <w:p w:rsidR="005765D2" w:rsidRPr="005765D2" w:rsidRDefault="005765D2" w:rsidP="005765D2">
            <w:pPr>
              <w:jc w:val="center"/>
              <w:rPr>
                <w:rFonts w:ascii="Times New Roman" w:hAnsi="Times New Roman"/>
                <w:sz w:val="24"/>
                <w:szCs w:val="24"/>
              </w:rPr>
            </w:pPr>
          </w:p>
        </w:tc>
        <w:tc>
          <w:tcPr>
            <w:tcW w:w="1047" w:type="dxa"/>
            <w:noWrap/>
            <w:hideMark/>
          </w:tcPr>
          <w:p w:rsidR="005765D2" w:rsidRPr="005765D2" w:rsidRDefault="005765D2" w:rsidP="005765D2">
            <w:pPr>
              <w:jc w:val="center"/>
              <w:rPr>
                <w:rFonts w:ascii="Times New Roman" w:hAnsi="Times New Roman"/>
                <w:sz w:val="24"/>
                <w:szCs w:val="24"/>
              </w:rPr>
            </w:pPr>
          </w:p>
        </w:tc>
        <w:tc>
          <w:tcPr>
            <w:tcW w:w="779" w:type="dxa"/>
            <w:noWrap/>
            <w:hideMark/>
          </w:tcPr>
          <w:p w:rsidR="005765D2" w:rsidRPr="005765D2" w:rsidRDefault="005765D2" w:rsidP="005765D2">
            <w:pPr>
              <w:jc w:val="center"/>
              <w:rPr>
                <w:rFonts w:ascii="Times New Roman" w:hAnsi="Times New Roman"/>
                <w:sz w:val="24"/>
                <w:szCs w:val="24"/>
              </w:rPr>
            </w:pPr>
          </w:p>
        </w:tc>
        <w:tc>
          <w:tcPr>
            <w:tcW w:w="105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0</w:t>
            </w:r>
          </w:p>
        </w:tc>
      </w:tr>
      <w:tr w:rsidR="005765D2" w:rsidRPr="005765D2" w:rsidTr="005765D2">
        <w:trPr>
          <w:divId w:val="879896360"/>
          <w:trHeight w:val="300"/>
        </w:trPr>
        <w:tc>
          <w:tcPr>
            <w:tcW w:w="1291" w:type="dxa"/>
            <w:noWrap/>
            <w:hideMark/>
          </w:tcPr>
          <w:p w:rsidR="005765D2" w:rsidRPr="005765D2" w:rsidRDefault="005765D2" w:rsidP="005765D2">
            <w:pPr>
              <w:jc w:val="center"/>
              <w:rPr>
                <w:rFonts w:ascii="Times New Roman" w:hAnsi="Times New Roman"/>
                <w:sz w:val="24"/>
                <w:szCs w:val="24"/>
              </w:rPr>
            </w:pPr>
            <w:proofErr w:type="spellStart"/>
            <w:r w:rsidRPr="005765D2">
              <w:rPr>
                <w:rFonts w:ascii="Times New Roman" w:hAnsi="Times New Roman"/>
                <w:sz w:val="24"/>
                <w:szCs w:val="24"/>
              </w:rPr>
              <w:t>Agents</w:t>
            </w:r>
            <w:proofErr w:type="spellEnd"/>
          </w:p>
        </w:tc>
        <w:tc>
          <w:tcPr>
            <w:tcW w:w="960"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0,67</w:t>
            </w:r>
          </w:p>
        </w:tc>
        <w:tc>
          <w:tcPr>
            <w:tcW w:w="94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4</w:t>
            </w:r>
          </w:p>
        </w:tc>
        <w:tc>
          <w:tcPr>
            <w:tcW w:w="715"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0,42</w:t>
            </w:r>
          </w:p>
        </w:tc>
        <w:tc>
          <w:tcPr>
            <w:tcW w:w="715"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1</w:t>
            </w:r>
          </w:p>
        </w:tc>
        <w:tc>
          <w:tcPr>
            <w:tcW w:w="1087"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0,17</w:t>
            </w:r>
          </w:p>
        </w:tc>
        <w:tc>
          <w:tcPr>
            <w:tcW w:w="1047"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2,67</w:t>
            </w:r>
          </w:p>
        </w:tc>
        <w:tc>
          <w:tcPr>
            <w:tcW w:w="779"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0,17</w:t>
            </w:r>
          </w:p>
        </w:tc>
        <w:tc>
          <w:tcPr>
            <w:tcW w:w="105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1,3</w:t>
            </w:r>
          </w:p>
        </w:tc>
      </w:tr>
      <w:tr w:rsidR="005765D2" w:rsidRPr="005765D2" w:rsidTr="005765D2">
        <w:trPr>
          <w:divId w:val="879896360"/>
          <w:trHeight w:val="300"/>
        </w:trPr>
        <w:tc>
          <w:tcPr>
            <w:tcW w:w="1291"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HR</w:t>
            </w:r>
          </w:p>
        </w:tc>
        <w:tc>
          <w:tcPr>
            <w:tcW w:w="960"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3,5</w:t>
            </w:r>
          </w:p>
        </w:tc>
        <w:tc>
          <w:tcPr>
            <w:tcW w:w="94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4</w:t>
            </w:r>
          </w:p>
        </w:tc>
        <w:tc>
          <w:tcPr>
            <w:tcW w:w="715"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4</w:t>
            </w:r>
          </w:p>
        </w:tc>
        <w:tc>
          <w:tcPr>
            <w:tcW w:w="715"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1,5</w:t>
            </w:r>
          </w:p>
        </w:tc>
        <w:tc>
          <w:tcPr>
            <w:tcW w:w="1087"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2,5</w:t>
            </w:r>
          </w:p>
        </w:tc>
        <w:tc>
          <w:tcPr>
            <w:tcW w:w="1047"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2,5</w:t>
            </w:r>
          </w:p>
        </w:tc>
        <w:tc>
          <w:tcPr>
            <w:tcW w:w="779"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1</w:t>
            </w:r>
          </w:p>
        </w:tc>
        <w:tc>
          <w:tcPr>
            <w:tcW w:w="105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2,714286</w:t>
            </w:r>
          </w:p>
        </w:tc>
      </w:tr>
      <w:tr w:rsidR="005765D2" w:rsidRPr="005765D2" w:rsidTr="005765D2">
        <w:trPr>
          <w:divId w:val="879896360"/>
          <w:trHeight w:val="300"/>
        </w:trPr>
        <w:tc>
          <w:tcPr>
            <w:tcW w:w="1291"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IT</w:t>
            </w:r>
          </w:p>
        </w:tc>
        <w:tc>
          <w:tcPr>
            <w:tcW w:w="960"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2,33</w:t>
            </w:r>
          </w:p>
        </w:tc>
        <w:tc>
          <w:tcPr>
            <w:tcW w:w="94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1,67</w:t>
            </w:r>
          </w:p>
        </w:tc>
        <w:tc>
          <w:tcPr>
            <w:tcW w:w="715"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1,67</w:t>
            </w:r>
          </w:p>
        </w:tc>
        <w:tc>
          <w:tcPr>
            <w:tcW w:w="715"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4</w:t>
            </w:r>
          </w:p>
        </w:tc>
        <w:tc>
          <w:tcPr>
            <w:tcW w:w="1087"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2,33</w:t>
            </w:r>
          </w:p>
        </w:tc>
        <w:tc>
          <w:tcPr>
            <w:tcW w:w="1047"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3,67</w:t>
            </w:r>
          </w:p>
        </w:tc>
        <w:tc>
          <w:tcPr>
            <w:tcW w:w="779"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3,33</w:t>
            </w:r>
          </w:p>
        </w:tc>
        <w:tc>
          <w:tcPr>
            <w:tcW w:w="105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2,714286</w:t>
            </w:r>
          </w:p>
        </w:tc>
      </w:tr>
      <w:tr w:rsidR="005765D2" w:rsidRPr="005765D2" w:rsidTr="005765D2">
        <w:trPr>
          <w:divId w:val="879896360"/>
          <w:trHeight w:val="300"/>
        </w:trPr>
        <w:tc>
          <w:tcPr>
            <w:tcW w:w="1291" w:type="dxa"/>
            <w:noWrap/>
            <w:hideMark/>
          </w:tcPr>
          <w:p w:rsidR="005765D2" w:rsidRPr="005765D2" w:rsidRDefault="005765D2" w:rsidP="005765D2">
            <w:pPr>
              <w:jc w:val="center"/>
              <w:rPr>
                <w:rFonts w:ascii="Times New Roman" w:hAnsi="Times New Roman"/>
                <w:sz w:val="24"/>
                <w:szCs w:val="24"/>
              </w:rPr>
            </w:pPr>
            <w:proofErr w:type="spellStart"/>
            <w:r w:rsidRPr="005765D2">
              <w:rPr>
                <w:rFonts w:ascii="Times New Roman" w:hAnsi="Times New Roman"/>
                <w:sz w:val="24"/>
                <w:szCs w:val="24"/>
              </w:rPr>
              <w:t>Mechanic</w:t>
            </w:r>
            <w:proofErr w:type="spellEnd"/>
          </w:p>
        </w:tc>
        <w:tc>
          <w:tcPr>
            <w:tcW w:w="960"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1</w:t>
            </w:r>
          </w:p>
        </w:tc>
        <w:tc>
          <w:tcPr>
            <w:tcW w:w="94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1</w:t>
            </w:r>
          </w:p>
        </w:tc>
        <w:tc>
          <w:tcPr>
            <w:tcW w:w="715" w:type="dxa"/>
            <w:noWrap/>
            <w:hideMark/>
          </w:tcPr>
          <w:p w:rsidR="005765D2" w:rsidRPr="005765D2" w:rsidRDefault="005765D2" w:rsidP="005765D2">
            <w:pPr>
              <w:jc w:val="center"/>
              <w:rPr>
                <w:rFonts w:ascii="Times New Roman" w:hAnsi="Times New Roman"/>
                <w:sz w:val="24"/>
                <w:szCs w:val="24"/>
              </w:rPr>
            </w:pPr>
          </w:p>
        </w:tc>
        <w:tc>
          <w:tcPr>
            <w:tcW w:w="715"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w:t>
            </w:r>
          </w:p>
        </w:tc>
        <w:tc>
          <w:tcPr>
            <w:tcW w:w="1087"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4</w:t>
            </w:r>
          </w:p>
        </w:tc>
        <w:tc>
          <w:tcPr>
            <w:tcW w:w="1047" w:type="dxa"/>
            <w:noWrap/>
            <w:hideMark/>
          </w:tcPr>
          <w:p w:rsidR="005765D2" w:rsidRPr="005765D2" w:rsidRDefault="005765D2" w:rsidP="005765D2">
            <w:pPr>
              <w:jc w:val="center"/>
              <w:rPr>
                <w:rFonts w:ascii="Times New Roman" w:hAnsi="Times New Roman"/>
                <w:sz w:val="24"/>
                <w:szCs w:val="24"/>
              </w:rPr>
            </w:pPr>
          </w:p>
        </w:tc>
        <w:tc>
          <w:tcPr>
            <w:tcW w:w="779" w:type="dxa"/>
            <w:noWrap/>
            <w:hideMark/>
          </w:tcPr>
          <w:p w:rsidR="005765D2" w:rsidRPr="005765D2" w:rsidRDefault="005765D2" w:rsidP="005765D2">
            <w:pPr>
              <w:jc w:val="center"/>
              <w:rPr>
                <w:rFonts w:ascii="Times New Roman" w:hAnsi="Times New Roman"/>
                <w:sz w:val="24"/>
                <w:szCs w:val="24"/>
              </w:rPr>
            </w:pPr>
          </w:p>
        </w:tc>
        <w:tc>
          <w:tcPr>
            <w:tcW w:w="105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1,142857</w:t>
            </w:r>
          </w:p>
        </w:tc>
      </w:tr>
      <w:tr w:rsidR="005765D2" w:rsidRPr="005765D2" w:rsidTr="005765D2">
        <w:trPr>
          <w:divId w:val="879896360"/>
          <w:trHeight w:val="300"/>
        </w:trPr>
        <w:tc>
          <w:tcPr>
            <w:tcW w:w="1291" w:type="dxa"/>
            <w:noWrap/>
            <w:hideMark/>
          </w:tcPr>
          <w:p w:rsidR="005765D2" w:rsidRPr="005765D2" w:rsidRDefault="005765D2" w:rsidP="005765D2">
            <w:pPr>
              <w:jc w:val="center"/>
              <w:rPr>
                <w:rFonts w:ascii="Times New Roman" w:hAnsi="Times New Roman"/>
                <w:sz w:val="24"/>
                <w:szCs w:val="24"/>
              </w:rPr>
            </w:pPr>
            <w:proofErr w:type="spellStart"/>
            <w:r w:rsidRPr="005765D2">
              <w:rPr>
                <w:rFonts w:ascii="Times New Roman" w:hAnsi="Times New Roman"/>
                <w:sz w:val="24"/>
                <w:szCs w:val="24"/>
              </w:rPr>
              <w:t>Projects</w:t>
            </w:r>
            <w:proofErr w:type="spellEnd"/>
          </w:p>
        </w:tc>
        <w:tc>
          <w:tcPr>
            <w:tcW w:w="960"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2,67</w:t>
            </w:r>
          </w:p>
        </w:tc>
        <w:tc>
          <w:tcPr>
            <w:tcW w:w="94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3,42</w:t>
            </w:r>
          </w:p>
        </w:tc>
        <w:tc>
          <w:tcPr>
            <w:tcW w:w="715"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1,92</w:t>
            </w:r>
          </w:p>
        </w:tc>
        <w:tc>
          <w:tcPr>
            <w:tcW w:w="715"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3,58</w:t>
            </w:r>
          </w:p>
        </w:tc>
        <w:tc>
          <w:tcPr>
            <w:tcW w:w="1087"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1,17</w:t>
            </w:r>
          </w:p>
        </w:tc>
        <w:tc>
          <w:tcPr>
            <w:tcW w:w="1047"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4</w:t>
            </w:r>
          </w:p>
        </w:tc>
        <w:tc>
          <w:tcPr>
            <w:tcW w:w="779"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2,92</w:t>
            </w:r>
          </w:p>
        </w:tc>
        <w:tc>
          <w:tcPr>
            <w:tcW w:w="105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2,811429</w:t>
            </w:r>
          </w:p>
        </w:tc>
      </w:tr>
      <w:tr w:rsidR="005765D2" w:rsidRPr="005765D2" w:rsidTr="005765D2">
        <w:trPr>
          <w:divId w:val="879896360"/>
          <w:trHeight w:val="300"/>
        </w:trPr>
        <w:tc>
          <w:tcPr>
            <w:tcW w:w="1291" w:type="dxa"/>
            <w:noWrap/>
            <w:hideMark/>
          </w:tcPr>
          <w:p w:rsidR="005765D2" w:rsidRPr="005765D2" w:rsidRDefault="005765D2" w:rsidP="005765D2">
            <w:pPr>
              <w:jc w:val="center"/>
              <w:rPr>
                <w:rFonts w:ascii="Times New Roman" w:hAnsi="Times New Roman"/>
                <w:sz w:val="24"/>
                <w:szCs w:val="24"/>
              </w:rPr>
            </w:pPr>
            <w:proofErr w:type="spellStart"/>
            <w:r w:rsidRPr="005765D2">
              <w:rPr>
                <w:rFonts w:ascii="Times New Roman" w:hAnsi="Times New Roman"/>
                <w:sz w:val="24"/>
                <w:szCs w:val="24"/>
              </w:rPr>
              <w:t>Sales</w:t>
            </w:r>
            <w:proofErr w:type="spellEnd"/>
          </w:p>
        </w:tc>
        <w:tc>
          <w:tcPr>
            <w:tcW w:w="960"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2,33</w:t>
            </w:r>
          </w:p>
        </w:tc>
        <w:tc>
          <w:tcPr>
            <w:tcW w:w="94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2,67</w:t>
            </w:r>
          </w:p>
        </w:tc>
        <w:tc>
          <w:tcPr>
            <w:tcW w:w="715"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w:t>
            </w:r>
          </w:p>
        </w:tc>
        <w:tc>
          <w:tcPr>
            <w:tcW w:w="715"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2,33</w:t>
            </w:r>
          </w:p>
        </w:tc>
        <w:tc>
          <w:tcPr>
            <w:tcW w:w="1087"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w:t>
            </w:r>
          </w:p>
        </w:tc>
        <w:tc>
          <w:tcPr>
            <w:tcW w:w="1047"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3,33</w:t>
            </w:r>
          </w:p>
        </w:tc>
        <w:tc>
          <w:tcPr>
            <w:tcW w:w="779"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2,67</w:t>
            </w:r>
          </w:p>
        </w:tc>
        <w:tc>
          <w:tcPr>
            <w:tcW w:w="1052" w:type="dxa"/>
            <w:noWrap/>
            <w:hideMark/>
          </w:tcPr>
          <w:p w:rsidR="005765D2" w:rsidRPr="005765D2" w:rsidRDefault="005765D2" w:rsidP="005765D2">
            <w:pPr>
              <w:jc w:val="center"/>
              <w:rPr>
                <w:rFonts w:ascii="Times New Roman" w:hAnsi="Times New Roman"/>
                <w:sz w:val="24"/>
                <w:szCs w:val="24"/>
              </w:rPr>
            </w:pPr>
            <w:r w:rsidRPr="005765D2">
              <w:rPr>
                <w:rFonts w:ascii="Times New Roman" w:hAnsi="Times New Roman"/>
                <w:sz w:val="24"/>
                <w:szCs w:val="24"/>
              </w:rPr>
              <w:t>2,475714</w:t>
            </w:r>
          </w:p>
        </w:tc>
      </w:tr>
    </w:tbl>
    <w:p w:rsidR="00431BEE" w:rsidRPr="00684F56" w:rsidRDefault="00431BEE" w:rsidP="00247F56">
      <w:pPr>
        <w:spacing w:before="240"/>
        <w:jc w:val="center"/>
        <w:rPr>
          <w:rFonts w:ascii="Times New Roman" w:hAnsi="Times New Roman"/>
          <w:sz w:val="20"/>
          <w:szCs w:val="20"/>
        </w:rPr>
      </w:pPr>
      <w:r w:rsidRPr="00684F56">
        <w:rPr>
          <w:rFonts w:ascii="Times New Roman" w:hAnsi="Times New Roman"/>
          <w:sz w:val="24"/>
          <w:szCs w:val="24"/>
        </w:rPr>
        <w:fldChar w:fldCharType="end"/>
      </w:r>
      <w:r w:rsidRPr="00684F56">
        <w:rPr>
          <w:rFonts w:ascii="Times New Roman" w:hAnsi="Times New Roman"/>
          <w:sz w:val="20"/>
          <w:szCs w:val="20"/>
        </w:rPr>
        <w:t>Табл. 5. Плотность взаимодействия между отделами</w:t>
      </w:r>
    </w:p>
    <w:p w:rsidR="00431BEE" w:rsidRPr="00684F56" w:rsidRDefault="00431BEE" w:rsidP="00247F56">
      <w:pPr>
        <w:jc w:val="center"/>
        <w:rPr>
          <w:rFonts w:ascii="Times New Roman" w:hAnsi="Times New Roman"/>
          <w:sz w:val="20"/>
          <w:szCs w:val="20"/>
        </w:rPr>
      </w:pPr>
    </w:p>
    <w:tbl>
      <w:tblPr>
        <w:tblW w:w="5971" w:type="dxa"/>
        <w:jc w:val="center"/>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3064"/>
      </w:tblGrid>
      <w:tr w:rsidR="00431BEE" w:rsidRPr="00684F56" w:rsidTr="00F12EDA">
        <w:trPr>
          <w:jc w:val="center"/>
        </w:trPr>
        <w:tc>
          <w:tcPr>
            <w:tcW w:w="2907" w:type="dxa"/>
          </w:tcPr>
          <w:p w:rsidR="00431BEE" w:rsidRPr="00684F56" w:rsidRDefault="00431BEE" w:rsidP="00247F56">
            <w:pPr>
              <w:autoSpaceDE w:val="0"/>
              <w:autoSpaceDN w:val="0"/>
              <w:adjustRightInd w:val="0"/>
              <w:spacing w:after="0" w:line="240" w:lineRule="auto"/>
              <w:jc w:val="center"/>
              <w:rPr>
                <w:rFonts w:ascii="Times New Roman" w:hAnsi="Times New Roman"/>
                <w:sz w:val="24"/>
                <w:szCs w:val="24"/>
              </w:rPr>
            </w:pPr>
            <w:r w:rsidRPr="00684F56">
              <w:rPr>
                <w:rFonts w:ascii="Times New Roman" w:hAnsi="Times New Roman"/>
                <w:bCs/>
                <w:color w:val="000000"/>
                <w:sz w:val="24"/>
                <w:szCs w:val="24"/>
              </w:rPr>
              <w:t>Корреляции</w:t>
            </w:r>
          </w:p>
        </w:tc>
        <w:tc>
          <w:tcPr>
            <w:tcW w:w="3064"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Плотность Взаимодействий</w:t>
            </w:r>
          </w:p>
        </w:tc>
      </w:tr>
      <w:tr w:rsidR="00431BEE" w:rsidRPr="00684F56" w:rsidTr="00F12EDA">
        <w:trPr>
          <w:trHeight w:val="650"/>
          <w:jc w:val="center"/>
        </w:trPr>
        <w:tc>
          <w:tcPr>
            <w:tcW w:w="2907"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Сумма Знаний</w:t>
            </w:r>
          </w:p>
        </w:tc>
        <w:tc>
          <w:tcPr>
            <w:tcW w:w="3064"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0,55</w:t>
            </w:r>
          </w:p>
        </w:tc>
      </w:tr>
    </w:tbl>
    <w:p w:rsidR="00431BEE" w:rsidRPr="00684F56" w:rsidRDefault="00431BEE" w:rsidP="00247F56">
      <w:pPr>
        <w:spacing w:before="240"/>
        <w:jc w:val="center"/>
        <w:rPr>
          <w:rFonts w:ascii="Times New Roman" w:hAnsi="Times New Roman"/>
          <w:sz w:val="20"/>
          <w:szCs w:val="24"/>
        </w:rPr>
      </w:pPr>
      <w:r w:rsidRPr="00684F56">
        <w:rPr>
          <w:rFonts w:ascii="Times New Roman" w:hAnsi="Times New Roman"/>
          <w:sz w:val="20"/>
          <w:szCs w:val="24"/>
        </w:rPr>
        <w:t>Табл. 6. Зависимость количества знаний от плотности взаимодействия с другими отделами</w:t>
      </w:r>
    </w:p>
    <w:p w:rsidR="00431BEE" w:rsidRPr="00684F56" w:rsidRDefault="00431BEE" w:rsidP="00247F56">
      <w:pPr>
        <w:jc w:val="center"/>
      </w:pPr>
    </w:p>
    <w:p w:rsidR="00431BEE" w:rsidRPr="00684F56" w:rsidRDefault="00431BEE" w:rsidP="00247F56">
      <w:pPr>
        <w:jc w:val="center"/>
      </w:pPr>
    </w:p>
    <w:tbl>
      <w:tblPr>
        <w:tblpPr w:leftFromText="180" w:rightFromText="180" w:vertAnchor="text" w:horzAnchor="margin" w:tblpXSpec="center" w:tblpY="-455"/>
        <w:tblW w:w="6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4207"/>
      </w:tblGrid>
      <w:tr w:rsidR="00431BEE" w:rsidRPr="00684F56" w:rsidTr="00F12EDA">
        <w:tc>
          <w:tcPr>
            <w:tcW w:w="2689"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Отдел</w:t>
            </w:r>
          </w:p>
        </w:tc>
        <w:tc>
          <w:tcPr>
            <w:tcW w:w="4207"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Сумма Знаний</w:t>
            </w:r>
          </w:p>
        </w:tc>
      </w:tr>
      <w:tr w:rsidR="00431BEE" w:rsidRPr="00684F56" w:rsidTr="00F12EDA">
        <w:tc>
          <w:tcPr>
            <w:tcW w:w="2689"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proofErr w:type="spellStart"/>
            <w:r w:rsidRPr="00684F56">
              <w:rPr>
                <w:rFonts w:ascii="Times New Roman" w:hAnsi="Times New Roman"/>
                <w:color w:val="000000"/>
                <w:sz w:val="24"/>
                <w:szCs w:val="24"/>
              </w:rPr>
              <w:t>Agents</w:t>
            </w:r>
            <w:proofErr w:type="spellEnd"/>
          </w:p>
        </w:tc>
        <w:tc>
          <w:tcPr>
            <w:tcW w:w="4207"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20,67</w:t>
            </w:r>
          </w:p>
        </w:tc>
      </w:tr>
      <w:tr w:rsidR="00431BEE" w:rsidRPr="00684F56" w:rsidTr="00F12EDA">
        <w:tc>
          <w:tcPr>
            <w:tcW w:w="2689"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HR</w:t>
            </w:r>
          </w:p>
        </w:tc>
        <w:tc>
          <w:tcPr>
            <w:tcW w:w="4207"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12,5</w:t>
            </w:r>
          </w:p>
        </w:tc>
      </w:tr>
      <w:tr w:rsidR="00431BEE" w:rsidRPr="00684F56" w:rsidTr="00F12EDA">
        <w:tc>
          <w:tcPr>
            <w:tcW w:w="2689"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IT</w:t>
            </w:r>
          </w:p>
        </w:tc>
        <w:tc>
          <w:tcPr>
            <w:tcW w:w="4207"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18</w:t>
            </w:r>
          </w:p>
        </w:tc>
      </w:tr>
      <w:tr w:rsidR="00431BEE" w:rsidRPr="00684F56" w:rsidTr="00F12EDA">
        <w:tc>
          <w:tcPr>
            <w:tcW w:w="2689"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proofErr w:type="spellStart"/>
            <w:r w:rsidRPr="00684F56">
              <w:rPr>
                <w:rFonts w:ascii="Times New Roman" w:hAnsi="Times New Roman"/>
                <w:color w:val="000000"/>
                <w:sz w:val="24"/>
                <w:szCs w:val="24"/>
              </w:rPr>
              <w:t>Mechanic</w:t>
            </w:r>
            <w:proofErr w:type="spellEnd"/>
          </w:p>
        </w:tc>
        <w:tc>
          <w:tcPr>
            <w:tcW w:w="4207"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10</w:t>
            </w:r>
          </w:p>
        </w:tc>
      </w:tr>
      <w:tr w:rsidR="00431BEE" w:rsidRPr="00684F56" w:rsidTr="00F12EDA">
        <w:tc>
          <w:tcPr>
            <w:tcW w:w="2689"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proofErr w:type="spellStart"/>
            <w:r w:rsidRPr="00684F56">
              <w:rPr>
                <w:rFonts w:ascii="Times New Roman" w:hAnsi="Times New Roman"/>
                <w:color w:val="000000"/>
                <w:sz w:val="24"/>
                <w:szCs w:val="24"/>
              </w:rPr>
              <w:t>Projects</w:t>
            </w:r>
            <w:proofErr w:type="spellEnd"/>
          </w:p>
        </w:tc>
        <w:tc>
          <w:tcPr>
            <w:tcW w:w="4207"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33,17</w:t>
            </w:r>
          </w:p>
        </w:tc>
      </w:tr>
      <w:tr w:rsidR="00431BEE" w:rsidRPr="00684F56" w:rsidTr="00F12EDA">
        <w:tc>
          <w:tcPr>
            <w:tcW w:w="2689"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proofErr w:type="spellStart"/>
            <w:r w:rsidRPr="00684F56">
              <w:rPr>
                <w:rFonts w:ascii="Times New Roman" w:hAnsi="Times New Roman"/>
                <w:color w:val="000000"/>
                <w:sz w:val="24"/>
                <w:szCs w:val="24"/>
              </w:rPr>
              <w:t>Sales</w:t>
            </w:r>
            <w:proofErr w:type="spellEnd"/>
          </w:p>
        </w:tc>
        <w:tc>
          <w:tcPr>
            <w:tcW w:w="4207" w:type="dxa"/>
          </w:tcPr>
          <w:p w:rsidR="00431BEE" w:rsidRPr="00684F56" w:rsidRDefault="00431BEE" w:rsidP="00247F56">
            <w:pPr>
              <w:autoSpaceDE w:val="0"/>
              <w:autoSpaceDN w:val="0"/>
              <w:adjustRightInd w:val="0"/>
              <w:spacing w:after="0" w:line="320" w:lineRule="atLeast"/>
              <w:jc w:val="center"/>
              <w:rPr>
                <w:rFonts w:ascii="Times New Roman" w:hAnsi="Times New Roman"/>
                <w:color w:val="000000"/>
                <w:sz w:val="24"/>
                <w:szCs w:val="24"/>
              </w:rPr>
            </w:pPr>
            <w:r w:rsidRPr="00684F56">
              <w:rPr>
                <w:rFonts w:ascii="Times New Roman" w:hAnsi="Times New Roman"/>
                <w:color w:val="000000"/>
                <w:sz w:val="24"/>
                <w:szCs w:val="24"/>
              </w:rPr>
              <w:t>25</w:t>
            </w:r>
          </w:p>
        </w:tc>
      </w:tr>
    </w:tbl>
    <w:p w:rsidR="00431BEE" w:rsidRPr="00684F56" w:rsidRDefault="00431BEE" w:rsidP="00247F56">
      <w:pPr>
        <w:jc w:val="center"/>
      </w:pPr>
    </w:p>
    <w:p w:rsidR="00431BEE" w:rsidRPr="00684F56" w:rsidRDefault="00431BEE" w:rsidP="00247F56">
      <w:pPr>
        <w:jc w:val="center"/>
      </w:pPr>
    </w:p>
    <w:p w:rsidR="00431BEE" w:rsidRPr="00684F56" w:rsidRDefault="00431BEE" w:rsidP="00247F56">
      <w:pPr>
        <w:jc w:val="center"/>
      </w:pPr>
    </w:p>
    <w:p w:rsidR="00431BEE" w:rsidRPr="00684F56" w:rsidRDefault="00431BEE" w:rsidP="00247F56">
      <w:pPr>
        <w:autoSpaceDE w:val="0"/>
        <w:autoSpaceDN w:val="0"/>
        <w:adjustRightInd w:val="0"/>
        <w:spacing w:after="0" w:line="400" w:lineRule="atLeast"/>
        <w:jc w:val="center"/>
      </w:pPr>
    </w:p>
    <w:p w:rsidR="00431BEE" w:rsidRPr="00684F56" w:rsidRDefault="00431BEE" w:rsidP="00247F56">
      <w:pPr>
        <w:autoSpaceDE w:val="0"/>
        <w:autoSpaceDN w:val="0"/>
        <w:adjustRightInd w:val="0"/>
        <w:spacing w:after="0" w:line="400" w:lineRule="atLeast"/>
        <w:jc w:val="center"/>
        <w:rPr>
          <w:rFonts w:ascii="Times New Roman" w:hAnsi="Times New Roman"/>
          <w:sz w:val="20"/>
          <w:szCs w:val="24"/>
        </w:rPr>
      </w:pPr>
      <w:r w:rsidRPr="00684F56">
        <w:rPr>
          <w:rFonts w:ascii="Times New Roman" w:hAnsi="Times New Roman"/>
          <w:sz w:val="20"/>
          <w:szCs w:val="24"/>
        </w:rPr>
        <w:t>Табл. 7. Среднее количество знаний в каждом отделе</w:t>
      </w:r>
    </w:p>
    <w:p w:rsidR="00431BEE" w:rsidRPr="00684F56" w:rsidRDefault="00431BEE" w:rsidP="00247F56">
      <w:pPr>
        <w:jc w:val="center"/>
      </w:pPr>
    </w:p>
    <w:tbl>
      <w:tblPr>
        <w:tblW w:w="99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747"/>
        <w:gridCol w:w="724"/>
        <w:gridCol w:w="725"/>
        <w:gridCol w:w="693"/>
        <w:gridCol w:w="721"/>
        <w:gridCol w:w="721"/>
        <w:gridCol w:w="721"/>
        <w:gridCol w:w="721"/>
        <w:gridCol w:w="721"/>
        <w:gridCol w:w="778"/>
        <w:gridCol w:w="778"/>
        <w:gridCol w:w="778"/>
      </w:tblGrid>
      <w:tr w:rsidR="00431BEE" w:rsidRPr="00684F56" w:rsidTr="00F12EDA">
        <w:trPr>
          <w:trHeight w:val="321"/>
        </w:trPr>
        <w:tc>
          <w:tcPr>
            <w:tcW w:w="9963" w:type="dxa"/>
            <w:gridSpan w:val="13"/>
          </w:tcPr>
          <w:p w:rsidR="00431BEE" w:rsidRPr="00684F56" w:rsidRDefault="00247F56" w:rsidP="00247F56">
            <w:pPr>
              <w:spacing w:after="0" w:line="240" w:lineRule="auto"/>
              <w:jc w:val="center"/>
              <w:rPr>
                <w:rFonts w:ascii="Times New Roman" w:hAnsi="Times New Roman"/>
                <w:bCs/>
                <w:sz w:val="24"/>
                <w:szCs w:val="24"/>
              </w:rPr>
            </w:pPr>
            <w:r>
              <w:rPr>
                <w:rFonts w:ascii="Times New Roman" w:hAnsi="Times New Roman"/>
                <w:bCs/>
                <w:sz w:val="24"/>
                <w:szCs w:val="24"/>
              </w:rPr>
              <w:t>Профессиональное доверие</w:t>
            </w:r>
          </w:p>
        </w:tc>
      </w:tr>
      <w:tr w:rsidR="00431BEE" w:rsidRPr="00684F56" w:rsidTr="00F12EDA">
        <w:trPr>
          <w:trHeight w:val="321"/>
        </w:trPr>
        <w:tc>
          <w:tcPr>
            <w:tcW w:w="1135" w:type="dxa"/>
            <w:noWrap/>
          </w:tcPr>
          <w:p w:rsidR="00431BEE" w:rsidRPr="00684F56" w:rsidRDefault="00431BEE" w:rsidP="00247F56">
            <w:pPr>
              <w:spacing w:after="0" w:line="240" w:lineRule="auto"/>
              <w:jc w:val="center"/>
              <w:rPr>
                <w:rFonts w:ascii="Times New Roman" w:hAnsi="Times New Roman"/>
                <w:b/>
                <w:bCs/>
                <w:sz w:val="24"/>
                <w:szCs w:val="24"/>
              </w:rPr>
            </w:pPr>
          </w:p>
        </w:tc>
        <w:tc>
          <w:tcPr>
            <w:tcW w:w="747"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w:t>
            </w:r>
          </w:p>
        </w:tc>
        <w:tc>
          <w:tcPr>
            <w:tcW w:w="724"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2</w:t>
            </w:r>
          </w:p>
        </w:tc>
        <w:tc>
          <w:tcPr>
            <w:tcW w:w="725"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3</w:t>
            </w:r>
          </w:p>
        </w:tc>
        <w:tc>
          <w:tcPr>
            <w:tcW w:w="693"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4</w:t>
            </w:r>
          </w:p>
        </w:tc>
        <w:tc>
          <w:tcPr>
            <w:tcW w:w="721"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5</w:t>
            </w:r>
          </w:p>
        </w:tc>
        <w:tc>
          <w:tcPr>
            <w:tcW w:w="721"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6</w:t>
            </w:r>
          </w:p>
        </w:tc>
        <w:tc>
          <w:tcPr>
            <w:tcW w:w="721"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7</w:t>
            </w:r>
          </w:p>
        </w:tc>
        <w:tc>
          <w:tcPr>
            <w:tcW w:w="721"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8</w:t>
            </w:r>
          </w:p>
        </w:tc>
        <w:tc>
          <w:tcPr>
            <w:tcW w:w="721"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9</w:t>
            </w:r>
          </w:p>
        </w:tc>
        <w:tc>
          <w:tcPr>
            <w:tcW w:w="778"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10</w:t>
            </w:r>
          </w:p>
        </w:tc>
        <w:tc>
          <w:tcPr>
            <w:tcW w:w="778"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778"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12</w:t>
            </w:r>
          </w:p>
        </w:tc>
      </w:tr>
      <w:tr w:rsidR="00431BEE" w:rsidRPr="00684F56" w:rsidTr="00F12EDA">
        <w:trPr>
          <w:trHeight w:val="306"/>
        </w:trPr>
        <w:tc>
          <w:tcPr>
            <w:tcW w:w="1135"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N</w:t>
            </w:r>
          </w:p>
        </w:tc>
        <w:tc>
          <w:tcPr>
            <w:tcW w:w="747"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724"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725"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693"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721"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721"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721"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721"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721"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778"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778"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778"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r>
      <w:tr w:rsidR="00431BEE" w:rsidRPr="00684F56" w:rsidTr="00F12EDA">
        <w:trPr>
          <w:trHeight w:val="321"/>
        </w:trPr>
        <w:tc>
          <w:tcPr>
            <w:tcW w:w="1135"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Среднее</w:t>
            </w:r>
          </w:p>
        </w:tc>
        <w:tc>
          <w:tcPr>
            <w:tcW w:w="747"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9,09</w:t>
            </w:r>
          </w:p>
        </w:tc>
        <w:tc>
          <w:tcPr>
            <w:tcW w:w="724"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8</w:t>
            </w:r>
          </w:p>
        </w:tc>
        <w:tc>
          <w:tcPr>
            <w:tcW w:w="725"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8,72</w:t>
            </w:r>
          </w:p>
        </w:tc>
        <w:tc>
          <w:tcPr>
            <w:tcW w:w="693"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8,09</w:t>
            </w:r>
          </w:p>
        </w:tc>
        <w:tc>
          <w:tcPr>
            <w:tcW w:w="721"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9,09</w:t>
            </w:r>
          </w:p>
        </w:tc>
        <w:tc>
          <w:tcPr>
            <w:tcW w:w="721"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7,45</w:t>
            </w:r>
          </w:p>
        </w:tc>
        <w:tc>
          <w:tcPr>
            <w:tcW w:w="721"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5,45</w:t>
            </w:r>
          </w:p>
        </w:tc>
        <w:tc>
          <w:tcPr>
            <w:tcW w:w="721"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9</w:t>
            </w:r>
          </w:p>
        </w:tc>
        <w:tc>
          <w:tcPr>
            <w:tcW w:w="721"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8,73</w:t>
            </w:r>
          </w:p>
        </w:tc>
        <w:tc>
          <w:tcPr>
            <w:tcW w:w="778"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8,64</w:t>
            </w:r>
          </w:p>
        </w:tc>
        <w:tc>
          <w:tcPr>
            <w:tcW w:w="778"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9,64</w:t>
            </w:r>
          </w:p>
        </w:tc>
        <w:tc>
          <w:tcPr>
            <w:tcW w:w="778"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9,54</w:t>
            </w:r>
          </w:p>
        </w:tc>
      </w:tr>
    </w:tbl>
    <w:p w:rsidR="00431BEE" w:rsidRPr="00684F56" w:rsidRDefault="00431BEE" w:rsidP="00247F56">
      <w:pPr>
        <w:spacing w:before="240"/>
        <w:jc w:val="center"/>
        <w:rPr>
          <w:rFonts w:ascii="Times New Roman" w:hAnsi="Times New Roman"/>
          <w:sz w:val="20"/>
          <w:szCs w:val="24"/>
        </w:rPr>
      </w:pPr>
      <w:r w:rsidRPr="00684F56">
        <w:rPr>
          <w:rFonts w:ascii="Times New Roman" w:hAnsi="Times New Roman"/>
          <w:sz w:val="20"/>
          <w:szCs w:val="24"/>
        </w:rPr>
        <w:t>Табл. 8. Средний уровень профессионального доверия к сотруднику</w:t>
      </w:r>
    </w:p>
    <w:p w:rsidR="00431BEE" w:rsidRPr="00684F56" w:rsidRDefault="00431BEE" w:rsidP="00247F56">
      <w:pPr>
        <w:jc w:val="center"/>
        <w:rPr>
          <w:rFonts w:ascii="Times New Roman" w:hAnsi="Times New Roman"/>
          <w:sz w:val="20"/>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588"/>
        <w:gridCol w:w="712"/>
        <w:gridCol w:w="712"/>
        <w:gridCol w:w="712"/>
        <w:gridCol w:w="712"/>
        <w:gridCol w:w="712"/>
        <w:gridCol w:w="712"/>
        <w:gridCol w:w="712"/>
        <w:gridCol w:w="712"/>
        <w:gridCol w:w="776"/>
        <w:gridCol w:w="776"/>
        <w:gridCol w:w="776"/>
      </w:tblGrid>
      <w:tr w:rsidR="00431BEE" w:rsidRPr="00684F56" w:rsidTr="00F12EDA">
        <w:trPr>
          <w:trHeight w:val="315"/>
        </w:trPr>
        <w:tc>
          <w:tcPr>
            <w:tcW w:w="9747" w:type="dxa"/>
            <w:gridSpan w:val="13"/>
          </w:tcPr>
          <w:p w:rsidR="00431BEE" w:rsidRPr="00684F56" w:rsidRDefault="00247F56" w:rsidP="00247F56">
            <w:pPr>
              <w:spacing w:after="0" w:line="240" w:lineRule="auto"/>
              <w:jc w:val="center"/>
              <w:rPr>
                <w:rFonts w:ascii="Times New Roman" w:hAnsi="Times New Roman"/>
                <w:bCs/>
                <w:sz w:val="24"/>
                <w:szCs w:val="24"/>
              </w:rPr>
            </w:pPr>
            <w:r>
              <w:rPr>
                <w:rFonts w:ascii="Times New Roman" w:hAnsi="Times New Roman"/>
                <w:bCs/>
                <w:sz w:val="24"/>
                <w:szCs w:val="24"/>
              </w:rPr>
              <w:t>Личное доверие</w:t>
            </w:r>
          </w:p>
        </w:tc>
      </w:tr>
      <w:tr w:rsidR="00431BEE" w:rsidRPr="00684F56" w:rsidTr="00F12EDA">
        <w:trPr>
          <w:trHeight w:val="510"/>
        </w:trPr>
        <w:tc>
          <w:tcPr>
            <w:tcW w:w="1135" w:type="dxa"/>
            <w:noWrap/>
          </w:tcPr>
          <w:p w:rsidR="00431BEE" w:rsidRPr="00684F56" w:rsidRDefault="00431BEE" w:rsidP="00247F56">
            <w:pPr>
              <w:spacing w:after="0" w:line="240" w:lineRule="auto"/>
              <w:jc w:val="center"/>
              <w:rPr>
                <w:rFonts w:ascii="Times New Roman" w:hAnsi="Times New Roman"/>
                <w:b/>
                <w:bCs/>
                <w:sz w:val="24"/>
                <w:szCs w:val="24"/>
              </w:rPr>
            </w:pPr>
          </w:p>
        </w:tc>
        <w:tc>
          <w:tcPr>
            <w:tcW w:w="588"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w:t>
            </w:r>
          </w:p>
        </w:tc>
        <w:tc>
          <w:tcPr>
            <w:tcW w:w="712"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2</w:t>
            </w:r>
          </w:p>
        </w:tc>
        <w:tc>
          <w:tcPr>
            <w:tcW w:w="712"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3</w:t>
            </w:r>
          </w:p>
        </w:tc>
        <w:tc>
          <w:tcPr>
            <w:tcW w:w="712"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4</w:t>
            </w:r>
          </w:p>
        </w:tc>
        <w:tc>
          <w:tcPr>
            <w:tcW w:w="712"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5</w:t>
            </w:r>
          </w:p>
        </w:tc>
        <w:tc>
          <w:tcPr>
            <w:tcW w:w="712"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6</w:t>
            </w:r>
          </w:p>
        </w:tc>
        <w:tc>
          <w:tcPr>
            <w:tcW w:w="712"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7</w:t>
            </w:r>
          </w:p>
        </w:tc>
        <w:tc>
          <w:tcPr>
            <w:tcW w:w="712"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8</w:t>
            </w:r>
          </w:p>
        </w:tc>
        <w:tc>
          <w:tcPr>
            <w:tcW w:w="712"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9</w:t>
            </w:r>
          </w:p>
        </w:tc>
        <w:tc>
          <w:tcPr>
            <w:tcW w:w="776"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10</w:t>
            </w:r>
          </w:p>
        </w:tc>
        <w:tc>
          <w:tcPr>
            <w:tcW w:w="776"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776"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12</w:t>
            </w:r>
          </w:p>
        </w:tc>
      </w:tr>
      <w:tr w:rsidR="00431BEE" w:rsidRPr="00684F56" w:rsidTr="00F12EDA">
        <w:trPr>
          <w:trHeight w:val="300"/>
        </w:trPr>
        <w:tc>
          <w:tcPr>
            <w:tcW w:w="1135"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N</w:t>
            </w:r>
          </w:p>
        </w:tc>
        <w:tc>
          <w:tcPr>
            <w:tcW w:w="588"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10</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10</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10</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10</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11</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10</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10</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10</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10</w:t>
            </w:r>
          </w:p>
        </w:tc>
        <w:tc>
          <w:tcPr>
            <w:tcW w:w="776"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10</w:t>
            </w:r>
          </w:p>
        </w:tc>
        <w:tc>
          <w:tcPr>
            <w:tcW w:w="776"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10</w:t>
            </w:r>
          </w:p>
        </w:tc>
        <w:tc>
          <w:tcPr>
            <w:tcW w:w="776"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10</w:t>
            </w:r>
          </w:p>
        </w:tc>
      </w:tr>
      <w:tr w:rsidR="00431BEE" w:rsidRPr="00684F56" w:rsidTr="00F12EDA">
        <w:trPr>
          <w:trHeight w:val="315"/>
        </w:trPr>
        <w:tc>
          <w:tcPr>
            <w:tcW w:w="1135" w:type="dxa"/>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Среднее</w:t>
            </w:r>
          </w:p>
        </w:tc>
        <w:tc>
          <w:tcPr>
            <w:tcW w:w="588"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5,3</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5,5</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5,1</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4,7</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6</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5,6</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3,6</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6,6</w:t>
            </w:r>
          </w:p>
        </w:tc>
        <w:tc>
          <w:tcPr>
            <w:tcW w:w="712"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6,3</w:t>
            </w:r>
          </w:p>
        </w:tc>
        <w:tc>
          <w:tcPr>
            <w:tcW w:w="776"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6,4</w:t>
            </w:r>
          </w:p>
        </w:tc>
        <w:tc>
          <w:tcPr>
            <w:tcW w:w="776"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6,2</w:t>
            </w:r>
          </w:p>
        </w:tc>
        <w:tc>
          <w:tcPr>
            <w:tcW w:w="776" w:type="dxa"/>
            <w:noWrap/>
          </w:tcPr>
          <w:p w:rsidR="00431BEE" w:rsidRPr="00684F56" w:rsidRDefault="00431BEE" w:rsidP="00247F56">
            <w:pPr>
              <w:spacing w:after="0" w:line="240" w:lineRule="auto"/>
              <w:jc w:val="center"/>
              <w:rPr>
                <w:rFonts w:ascii="Times New Roman" w:hAnsi="Times New Roman"/>
                <w:sz w:val="24"/>
                <w:szCs w:val="24"/>
              </w:rPr>
            </w:pPr>
            <w:r w:rsidRPr="00684F56">
              <w:rPr>
                <w:rFonts w:ascii="Times New Roman" w:hAnsi="Times New Roman"/>
                <w:sz w:val="24"/>
                <w:szCs w:val="24"/>
              </w:rPr>
              <w:t>7,2</w:t>
            </w:r>
          </w:p>
        </w:tc>
      </w:tr>
    </w:tbl>
    <w:p w:rsidR="00431BEE" w:rsidRPr="00684F56" w:rsidRDefault="00431BEE" w:rsidP="00247F56">
      <w:pPr>
        <w:spacing w:before="240"/>
        <w:jc w:val="center"/>
        <w:rPr>
          <w:rFonts w:ascii="Times New Roman" w:hAnsi="Times New Roman"/>
          <w:sz w:val="20"/>
          <w:szCs w:val="24"/>
        </w:rPr>
      </w:pPr>
      <w:r w:rsidRPr="00684F56">
        <w:rPr>
          <w:rFonts w:ascii="Times New Roman" w:hAnsi="Times New Roman"/>
          <w:sz w:val="20"/>
          <w:szCs w:val="24"/>
        </w:rPr>
        <w:t>Табл. 9. Средний уровень личного доверия к сотруднику</w:t>
      </w:r>
    </w:p>
    <w:p w:rsidR="00431BEE" w:rsidRPr="00684F56" w:rsidRDefault="00431BEE" w:rsidP="00247F56">
      <w:pPr>
        <w:jc w:val="center"/>
      </w:pPr>
    </w:p>
    <w:p w:rsidR="00431BEE" w:rsidRPr="00684F56" w:rsidRDefault="00431BEE" w:rsidP="00247F56">
      <w:pPr>
        <w:jc w:val="center"/>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9F70AA">
      <w:pPr>
        <w:jc w:val="both"/>
      </w:pPr>
    </w:p>
    <w:p w:rsidR="00431BEE" w:rsidRPr="00684F56" w:rsidRDefault="00431BEE" w:rsidP="00BA52C3">
      <w:pPr>
        <w:pStyle w:val="1"/>
        <w:spacing w:after="240"/>
        <w:jc w:val="center"/>
        <w:rPr>
          <w:rFonts w:ascii="Times New Roman" w:hAnsi="Times New Roman"/>
          <w:color w:val="auto"/>
          <w:sz w:val="32"/>
          <w:szCs w:val="32"/>
        </w:rPr>
      </w:pPr>
      <w:bookmarkStart w:id="22" w:name="_Toc451710915"/>
      <w:r w:rsidRPr="00684F56">
        <w:rPr>
          <w:rFonts w:ascii="Times New Roman" w:hAnsi="Times New Roman"/>
          <w:color w:val="auto"/>
          <w:sz w:val="32"/>
          <w:szCs w:val="32"/>
        </w:rPr>
        <w:lastRenderedPageBreak/>
        <w:t>Приложение 6. Транскрипт экспертного интервью</w:t>
      </w:r>
      <w:bookmarkEnd w:id="22"/>
    </w:p>
    <w:p w:rsidR="00431BEE" w:rsidRPr="00684F56" w:rsidRDefault="00431BEE" w:rsidP="009F70AA">
      <w:pPr>
        <w:spacing w:after="240"/>
        <w:jc w:val="both"/>
        <w:rPr>
          <w:rFonts w:ascii="Times New Roman" w:hAnsi="Times New Roman"/>
          <w:sz w:val="28"/>
          <w:szCs w:val="28"/>
        </w:rPr>
      </w:pPr>
      <w:r w:rsidRPr="00684F56">
        <w:rPr>
          <w:rFonts w:ascii="Times New Roman" w:hAnsi="Times New Roman"/>
          <w:sz w:val="28"/>
          <w:szCs w:val="28"/>
        </w:rPr>
        <w:t>Гайд Интервью</w:t>
      </w:r>
    </w:p>
    <w:p w:rsidR="00431BEE" w:rsidRPr="00684F56" w:rsidRDefault="00431BEE" w:rsidP="009F70AA">
      <w:pPr>
        <w:jc w:val="both"/>
        <w:rPr>
          <w:rFonts w:ascii="Times New Roman" w:hAnsi="Times New Roman"/>
          <w:sz w:val="28"/>
          <w:szCs w:val="28"/>
        </w:rPr>
      </w:pPr>
      <w:r w:rsidRPr="00684F56">
        <w:rPr>
          <w:rFonts w:ascii="Times New Roman" w:hAnsi="Times New Roman"/>
          <w:b/>
          <w:sz w:val="28"/>
          <w:szCs w:val="28"/>
        </w:rPr>
        <w:t>Вводная часть</w:t>
      </w:r>
      <w:r w:rsidRPr="00684F56">
        <w:rPr>
          <w:rFonts w:ascii="Times New Roman" w:hAnsi="Times New Roman"/>
          <w:sz w:val="28"/>
          <w:szCs w:val="28"/>
        </w:rPr>
        <w:t>. Благодарность за участие, раскрытие понятия профессиональных знаний.</w:t>
      </w:r>
    </w:p>
    <w:p w:rsidR="00431BEE" w:rsidRPr="00684F56" w:rsidRDefault="00431BEE" w:rsidP="009F70AA">
      <w:pPr>
        <w:jc w:val="both"/>
        <w:rPr>
          <w:rFonts w:ascii="Times New Roman" w:hAnsi="Times New Roman"/>
          <w:sz w:val="28"/>
          <w:szCs w:val="28"/>
        </w:rPr>
      </w:pPr>
      <w:r w:rsidRPr="00684F56">
        <w:rPr>
          <w:rFonts w:ascii="Times New Roman" w:hAnsi="Times New Roman"/>
          <w:b/>
          <w:i/>
          <w:sz w:val="28"/>
          <w:szCs w:val="28"/>
        </w:rPr>
        <w:t>Блок 1. Вопросы об организации системы управления знаниями и об организационной культуре</w:t>
      </w:r>
      <w:r w:rsidRPr="00684F56">
        <w:rPr>
          <w:rFonts w:ascii="Times New Roman" w:hAnsi="Times New Roman"/>
          <w:sz w:val="28"/>
          <w:szCs w:val="28"/>
        </w:rPr>
        <w:t>.</w:t>
      </w:r>
    </w:p>
    <w:p w:rsidR="00431BEE" w:rsidRPr="00684F56" w:rsidRDefault="00431BEE" w:rsidP="009F70AA">
      <w:pPr>
        <w:numPr>
          <w:ilvl w:val="0"/>
          <w:numId w:val="17"/>
        </w:numPr>
        <w:jc w:val="both"/>
        <w:rPr>
          <w:rFonts w:ascii="Times New Roman" w:hAnsi="Times New Roman"/>
          <w:sz w:val="28"/>
          <w:szCs w:val="28"/>
        </w:rPr>
      </w:pPr>
      <w:r w:rsidRPr="00684F56">
        <w:rPr>
          <w:rFonts w:ascii="Times New Roman" w:hAnsi="Times New Roman"/>
          <w:sz w:val="28"/>
          <w:szCs w:val="28"/>
        </w:rPr>
        <w:t xml:space="preserve">Раскрытие понятия системы управления знаниями; </w:t>
      </w:r>
    </w:p>
    <w:p w:rsidR="00431BEE" w:rsidRPr="00684F56" w:rsidRDefault="00431BEE" w:rsidP="009F70AA">
      <w:pPr>
        <w:numPr>
          <w:ilvl w:val="0"/>
          <w:numId w:val="17"/>
        </w:numPr>
        <w:jc w:val="both"/>
        <w:rPr>
          <w:rFonts w:ascii="Times New Roman" w:hAnsi="Times New Roman"/>
          <w:sz w:val="28"/>
          <w:szCs w:val="28"/>
        </w:rPr>
      </w:pPr>
      <w:r w:rsidRPr="00684F56">
        <w:rPr>
          <w:rFonts w:ascii="Times New Roman" w:hAnsi="Times New Roman"/>
          <w:sz w:val="28"/>
          <w:szCs w:val="28"/>
        </w:rPr>
        <w:t xml:space="preserve">Организационная культура компании. Уровень доверия между сотрудниками. </w:t>
      </w:r>
    </w:p>
    <w:p w:rsidR="00431BEE" w:rsidRPr="00684F56" w:rsidRDefault="00431BEE" w:rsidP="009F70AA">
      <w:pPr>
        <w:jc w:val="both"/>
        <w:rPr>
          <w:rFonts w:ascii="Times New Roman" w:hAnsi="Times New Roman"/>
          <w:b/>
          <w:i/>
          <w:sz w:val="28"/>
          <w:szCs w:val="28"/>
        </w:rPr>
      </w:pPr>
      <w:r w:rsidRPr="00684F56">
        <w:rPr>
          <w:rFonts w:ascii="Times New Roman" w:hAnsi="Times New Roman"/>
          <w:b/>
          <w:i/>
          <w:sz w:val="28"/>
          <w:szCs w:val="28"/>
        </w:rPr>
        <w:t>Блок 2. Вопросы о видах знаний в организации</w:t>
      </w:r>
    </w:p>
    <w:p w:rsidR="00431BEE" w:rsidRPr="00684F56" w:rsidRDefault="00431BEE" w:rsidP="009F70AA">
      <w:pPr>
        <w:numPr>
          <w:ilvl w:val="0"/>
          <w:numId w:val="17"/>
        </w:numPr>
        <w:jc w:val="both"/>
        <w:rPr>
          <w:rFonts w:ascii="Times New Roman" w:hAnsi="Times New Roman"/>
          <w:sz w:val="28"/>
          <w:szCs w:val="28"/>
        </w:rPr>
      </w:pPr>
      <w:r w:rsidRPr="00684F56">
        <w:rPr>
          <w:rFonts w:ascii="Times New Roman" w:hAnsi="Times New Roman"/>
          <w:sz w:val="28"/>
          <w:szCs w:val="28"/>
        </w:rPr>
        <w:t>Классификация основных видов знаний в организации;</w:t>
      </w:r>
    </w:p>
    <w:p w:rsidR="00431BEE" w:rsidRPr="00684F56" w:rsidRDefault="00431BEE" w:rsidP="009F70AA">
      <w:pPr>
        <w:numPr>
          <w:ilvl w:val="0"/>
          <w:numId w:val="17"/>
        </w:numPr>
        <w:jc w:val="both"/>
        <w:rPr>
          <w:rFonts w:ascii="Times New Roman" w:hAnsi="Times New Roman"/>
          <w:sz w:val="28"/>
          <w:szCs w:val="28"/>
        </w:rPr>
      </w:pPr>
      <w:r w:rsidRPr="00684F56">
        <w:rPr>
          <w:rFonts w:ascii="Times New Roman" w:hAnsi="Times New Roman"/>
          <w:sz w:val="28"/>
          <w:szCs w:val="28"/>
        </w:rPr>
        <w:t>Специфические знания в организации;</w:t>
      </w:r>
    </w:p>
    <w:p w:rsidR="00431BEE" w:rsidRPr="00684F56" w:rsidRDefault="00431BEE" w:rsidP="009F70AA">
      <w:pPr>
        <w:numPr>
          <w:ilvl w:val="0"/>
          <w:numId w:val="17"/>
        </w:numPr>
        <w:jc w:val="both"/>
        <w:rPr>
          <w:rFonts w:ascii="Times New Roman" w:hAnsi="Times New Roman"/>
          <w:sz w:val="28"/>
          <w:szCs w:val="28"/>
        </w:rPr>
      </w:pPr>
      <w:r w:rsidRPr="00684F56">
        <w:rPr>
          <w:rFonts w:ascii="Times New Roman" w:hAnsi="Times New Roman"/>
          <w:sz w:val="28"/>
          <w:szCs w:val="28"/>
        </w:rPr>
        <w:t xml:space="preserve">Знания руководителей, как ими можно делиться. </w:t>
      </w:r>
    </w:p>
    <w:p w:rsidR="00431BEE" w:rsidRPr="00684F56" w:rsidRDefault="00431BEE" w:rsidP="009F70AA">
      <w:pPr>
        <w:jc w:val="both"/>
        <w:rPr>
          <w:rFonts w:ascii="Times New Roman" w:hAnsi="Times New Roman"/>
          <w:b/>
          <w:i/>
          <w:sz w:val="28"/>
          <w:szCs w:val="28"/>
        </w:rPr>
      </w:pPr>
      <w:r w:rsidRPr="00684F56">
        <w:rPr>
          <w:rFonts w:ascii="Times New Roman" w:hAnsi="Times New Roman"/>
          <w:b/>
          <w:i/>
          <w:sz w:val="28"/>
          <w:szCs w:val="28"/>
        </w:rPr>
        <w:t>Блок 3. Вопросы о процессах управления знаниями.</w:t>
      </w:r>
    </w:p>
    <w:p w:rsidR="00431BEE" w:rsidRPr="00684F56" w:rsidRDefault="00431BEE" w:rsidP="009F70AA">
      <w:pPr>
        <w:numPr>
          <w:ilvl w:val="0"/>
          <w:numId w:val="18"/>
        </w:numPr>
        <w:jc w:val="both"/>
        <w:rPr>
          <w:rFonts w:ascii="Times New Roman" w:hAnsi="Times New Roman"/>
          <w:sz w:val="28"/>
          <w:szCs w:val="28"/>
        </w:rPr>
      </w:pPr>
      <w:r w:rsidRPr="00684F56">
        <w:rPr>
          <w:rFonts w:ascii="Times New Roman" w:hAnsi="Times New Roman"/>
          <w:sz w:val="28"/>
          <w:szCs w:val="28"/>
        </w:rPr>
        <w:t xml:space="preserve">Процесс разработки нового знания; </w:t>
      </w:r>
    </w:p>
    <w:p w:rsidR="00431BEE" w:rsidRPr="00684F56" w:rsidRDefault="00431BEE" w:rsidP="009F70AA">
      <w:pPr>
        <w:numPr>
          <w:ilvl w:val="0"/>
          <w:numId w:val="18"/>
        </w:numPr>
        <w:jc w:val="both"/>
        <w:rPr>
          <w:rFonts w:ascii="Times New Roman" w:hAnsi="Times New Roman"/>
          <w:sz w:val="28"/>
          <w:szCs w:val="28"/>
        </w:rPr>
      </w:pPr>
      <w:r w:rsidRPr="00684F56">
        <w:rPr>
          <w:rFonts w:ascii="Times New Roman" w:hAnsi="Times New Roman"/>
          <w:sz w:val="28"/>
          <w:szCs w:val="28"/>
        </w:rPr>
        <w:t>Поиск новых сотрудников. Наиболее ценные знания в них;</w:t>
      </w:r>
    </w:p>
    <w:p w:rsidR="00431BEE" w:rsidRPr="00684F56" w:rsidRDefault="00431BEE" w:rsidP="009F70AA">
      <w:pPr>
        <w:numPr>
          <w:ilvl w:val="0"/>
          <w:numId w:val="18"/>
        </w:numPr>
        <w:jc w:val="both"/>
        <w:rPr>
          <w:rFonts w:ascii="Times New Roman" w:hAnsi="Times New Roman"/>
          <w:sz w:val="28"/>
          <w:szCs w:val="28"/>
        </w:rPr>
      </w:pPr>
      <w:r w:rsidRPr="00684F56">
        <w:rPr>
          <w:rFonts w:ascii="Times New Roman" w:hAnsi="Times New Roman"/>
          <w:sz w:val="28"/>
          <w:szCs w:val="28"/>
        </w:rPr>
        <w:t>Трудности в создании и поиске нового знания;</w:t>
      </w:r>
    </w:p>
    <w:p w:rsidR="00431BEE" w:rsidRPr="00684F56" w:rsidRDefault="00431BEE" w:rsidP="009F70AA">
      <w:pPr>
        <w:numPr>
          <w:ilvl w:val="0"/>
          <w:numId w:val="18"/>
        </w:numPr>
        <w:jc w:val="both"/>
        <w:rPr>
          <w:rFonts w:ascii="Times New Roman" w:hAnsi="Times New Roman"/>
          <w:sz w:val="28"/>
          <w:szCs w:val="28"/>
        </w:rPr>
      </w:pPr>
      <w:r w:rsidRPr="00684F56">
        <w:rPr>
          <w:rFonts w:ascii="Times New Roman" w:hAnsi="Times New Roman"/>
          <w:sz w:val="28"/>
          <w:szCs w:val="28"/>
        </w:rPr>
        <w:t xml:space="preserve">Организация процесса обучения; </w:t>
      </w:r>
    </w:p>
    <w:p w:rsidR="00431BEE" w:rsidRPr="00684F56" w:rsidRDefault="00431BEE" w:rsidP="009F70AA">
      <w:pPr>
        <w:numPr>
          <w:ilvl w:val="0"/>
          <w:numId w:val="18"/>
        </w:numPr>
        <w:jc w:val="both"/>
        <w:rPr>
          <w:rFonts w:ascii="Times New Roman" w:hAnsi="Times New Roman"/>
          <w:sz w:val="28"/>
          <w:szCs w:val="28"/>
        </w:rPr>
      </w:pPr>
      <w:r w:rsidRPr="00684F56">
        <w:rPr>
          <w:rFonts w:ascii="Times New Roman" w:hAnsi="Times New Roman"/>
          <w:sz w:val="28"/>
          <w:szCs w:val="28"/>
        </w:rPr>
        <w:t xml:space="preserve">Распределение знаний через личные контакты сотрудников; </w:t>
      </w:r>
    </w:p>
    <w:p w:rsidR="00431BEE" w:rsidRPr="00684F56" w:rsidRDefault="00431BEE" w:rsidP="009F70AA">
      <w:pPr>
        <w:numPr>
          <w:ilvl w:val="0"/>
          <w:numId w:val="18"/>
        </w:numPr>
        <w:jc w:val="both"/>
        <w:rPr>
          <w:rFonts w:ascii="Times New Roman" w:hAnsi="Times New Roman"/>
          <w:sz w:val="28"/>
          <w:szCs w:val="28"/>
        </w:rPr>
      </w:pPr>
      <w:r w:rsidRPr="00684F56">
        <w:rPr>
          <w:rFonts w:ascii="Times New Roman" w:hAnsi="Times New Roman"/>
          <w:sz w:val="28"/>
          <w:szCs w:val="28"/>
        </w:rPr>
        <w:t xml:space="preserve">Сохранение знаний при уходе сотрудников; </w:t>
      </w:r>
    </w:p>
    <w:p w:rsidR="00431BEE" w:rsidRPr="00684F56" w:rsidRDefault="00431BEE" w:rsidP="009F70AA">
      <w:pPr>
        <w:numPr>
          <w:ilvl w:val="0"/>
          <w:numId w:val="18"/>
        </w:numPr>
        <w:jc w:val="both"/>
        <w:rPr>
          <w:rFonts w:ascii="Times New Roman" w:hAnsi="Times New Roman"/>
          <w:sz w:val="28"/>
          <w:szCs w:val="28"/>
        </w:rPr>
      </w:pPr>
      <w:r w:rsidRPr="00684F56">
        <w:rPr>
          <w:rFonts w:ascii="Times New Roman" w:hAnsi="Times New Roman"/>
          <w:sz w:val="28"/>
          <w:szCs w:val="28"/>
        </w:rPr>
        <w:t xml:space="preserve">Методические пособия в организации. </w:t>
      </w:r>
    </w:p>
    <w:p w:rsidR="00431BEE" w:rsidRPr="00684F56" w:rsidRDefault="00431BEE" w:rsidP="009F70AA">
      <w:pPr>
        <w:jc w:val="both"/>
        <w:rPr>
          <w:rFonts w:ascii="Times New Roman" w:hAnsi="Times New Roman"/>
          <w:b/>
          <w:sz w:val="28"/>
          <w:szCs w:val="28"/>
        </w:rPr>
      </w:pPr>
      <w:r w:rsidRPr="00684F56">
        <w:rPr>
          <w:rFonts w:ascii="Times New Roman" w:hAnsi="Times New Roman"/>
          <w:b/>
          <w:sz w:val="28"/>
          <w:szCs w:val="28"/>
        </w:rPr>
        <w:t xml:space="preserve">Заключительная часть. </w:t>
      </w:r>
      <w:r w:rsidRPr="00684F56">
        <w:rPr>
          <w:rFonts w:ascii="Times New Roman" w:hAnsi="Times New Roman"/>
          <w:sz w:val="28"/>
          <w:szCs w:val="28"/>
        </w:rPr>
        <w:t>Благодарность за участие.</w:t>
      </w:r>
      <w:r w:rsidRPr="00684F56">
        <w:rPr>
          <w:rFonts w:ascii="Times New Roman" w:hAnsi="Times New Roman"/>
          <w:b/>
          <w:sz w:val="28"/>
          <w:szCs w:val="28"/>
        </w:rPr>
        <w:t xml:space="preserve"> </w:t>
      </w:r>
      <w:r w:rsidRPr="00684F56">
        <w:rPr>
          <w:rFonts w:ascii="Times New Roman" w:hAnsi="Times New Roman"/>
          <w:sz w:val="28"/>
          <w:szCs w:val="28"/>
        </w:rPr>
        <w:t>Уточнение стажа работы в организации. Сравнение системы управления знаниями с другими организациями.</w:t>
      </w:r>
    </w:p>
    <w:p w:rsidR="00431BEE" w:rsidRPr="00684F56" w:rsidRDefault="00431BEE" w:rsidP="009F70AA">
      <w:pPr>
        <w:jc w:val="both"/>
        <w:rPr>
          <w:rFonts w:ascii="Times New Roman" w:hAnsi="Times New Roman"/>
          <w:sz w:val="28"/>
          <w:szCs w:val="28"/>
        </w:rPr>
      </w:pPr>
    </w:p>
    <w:p w:rsidR="00431BEE" w:rsidRPr="00684F56" w:rsidRDefault="00431BEE" w:rsidP="009F70AA">
      <w:pPr>
        <w:jc w:val="both"/>
        <w:rPr>
          <w:rFonts w:ascii="Times New Roman" w:hAnsi="Times New Roman"/>
          <w:sz w:val="28"/>
          <w:szCs w:val="28"/>
        </w:rPr>
      </w:pPr>
    </w:p>
    <w:p w:rsidR="00431BEE" w:rsidRPr="00684F56" w:rsidRDefault="00431BEE" w:rsidP="009F70AA">
      <w:pPr>
        <w:jc w:val="both"/>
        <w:rPr>
          <w:rFonts w:ascii="Times New Roman" w:hAnsi="Times New Roman"/>
          <w:sz w:val="28"/>
          <w:szCs w:val="28"/>
        </w:rPr>
      </w:pPr>
    </w:p>
    <w:p w:rsidR="00431BEE" w:rsidRPr="00684F56" w:rsidRDefault="00431BEE" w:rsidP="009F70AA">
      <w:pPr>
        <w:jc w:val="both"/>
        <w:rPr>
          <w:rFonts w:ascii="Times New Roman" w:hAnsi="Times New Roman"/>
          <w:sz w:val="28"/>
          <w:szCs w:val="28"/>
        </w:rPr>
      </w:pPr>
      <w:r w:rsidRPr="00684F56">
        <w:rPr>
          <w:rFonts w:ascii="Times New Roman" w:hAnsi="Times New Roman"/>
          <w:sz w:val="28"/>
          <w:szCs w:val="28"/>
        </w:rPr>
        <w:lastRenderedPageBreak/>
        <w:t>Интервью №1 с руководителем отдела персонала</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Здравствуйте, Марина. Спасибо, за то, что согласились ответить на несколько вопросов интересующих меня. Я занимаюсь исследованием системы управления знаниями в организации на примере организации "Петербургский колл-центр". Я была бы рада, если бы вы ответили на несколько вопросов, потому что я хотела бы получить важную информацию, которая необходима для моего дальнейшего исследования. Для начала обозначу, мы будем говорить о знаниях, имея в виду профессиональные знания. В своем исследовании я под этим понимаю следующее: это определенные факты, суждения, убеждения, признанные достоверным в данной организации, доступные, способные передаваться от сотрудника к сотруднику и позволяющие выполнять рабочие задачи. То есть </w:t>
      </w:r>
      <w:proofErr w:type="gramStart"/>
      <w:r w:rsidRPr="00684F56">
        <w:rPr>
          <w:rFonts w:ascii="Times New Roman" w:hAnsi="Times New Roman"/>
          <w:i/>
          <w:iCs/>
          <w:sz w:val="28"/>
          <w:szCs w:val="28"/>
        </w:rPr>
        <w:t>мы</w:t>
      </w:r>
      <w:proofErr w:type="gramEnd"/>
      <w:r w:rsidRPr="00684F56">
        <w:rPr>
          <w:rFonts w:ascii="Times New Roman" w:hAnsi="Times New Roman"/>
          <w:i/>
          <w:iCs/>
          <w:sz w:val="28"/>
          <w:szCs w:val="28"/>
        </w:rPr>
        <w:t xml:space="preserve"> сюда не включаем умения и навыки, не включаем знания, полученные человеком в процессе обучения и так же не включаем сюда личностные характеристики, его черты характера и способности. У нас будет три блока вопросов. Первый блок касается в целом системы управления знаниями, и поэтому мой первый вопрос - </w:t>
      </w:r>
      <w:proofErr w:type="gramStart"/>
      <w:r w:rsidRPr="00684F56">
        <w:rPr>
          <w:rFonts w:ascii="Times New Roman" w:hAnsi="Times New Roman"/>
          <w:i/>
          <w:iCs/>
          <w:sz w:val="28"/>
          <w:szCs w:val="28"/>
        </w:rPr>
        <w:t>скажите</w:t>
      </w:r>
      <w:proofErr w:type="gramEnd"/>
      <w:r w:rsidRPr="00684F56">
        <w:rPr>
          <w:rFonts w:ascii="Times New Roman" w:hAnsi="Times New Roman"/>
          <w:i/>
          <w:iCs/>
          <w:sz w:val="28"/>
          <w:szCs w:val="28"/>
        </w:rPr>
        <w:t xml:space="preserve"> пожалуйста, знакомо ли Вам такое понятие как система управления знаниями и что Вы лично под этим понимаете?</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Мне, к сожалению, это понятие пока не знакомо,  я могу только догадываться, когда слышу, что под этим подразумевается. И, в </w:t>
      </w:r>
      <w:proofErr w:type="gramStart"/>
      <w:r w:rsidRPr="00684F56">
        <w:rPr>
          <w:rFonts w:ascii="Times New Roman" w:hAnsi="Times New Roman"/>
          <w:sz w:val="28"/>
          <w:szCs w:val="28"/>
        </w:rPr>
        <w:t>общем-то</w:t>
      </w:r>
      <w:proofErr w:type="gramEnd"/>
      <w:r w:rsidRPr="00684F56">
        <w:rPr>
          <w:rFonts w:ascii="Times New Roman" w:hAnsi="Times New Roman"/>
          <w:sz w:val="28"/>
          <w:szCs w:val="28"/>
        </w:rPr>
        <w:t xml:space="preserve"> так как знания это термин общепринятый, то можно догадываться, что в рамках организации речь действительно идет об информации, которая актуальна для компании, для ее бизнес процессов, и которую осваивают новые сотрудники. Так, чтобы применять ее в работе, как-то использовать и произносить, такого опыта у меня ещё не было.</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Хорошо, спасибо. Тогда такой вопрос: согласно гипотезе моего исследования, для того, чтобы хорошо функционировала система управления знаниями, в организации необходима определенная культура, и эта культура должна подразумевать под </w:t>
      </w:r>
      <w:proofErr w:type="gramStart"/>
      <w:r w:rsidRPr="00684F56">
        <w:rPr>
          <w:rFonts w:ascii="Times New Roman" w:hAnsi="Times New Roman"/>
          <w:i/>
          <w:iCs/>
          <w:sz w:val="28"/>
          <w:szCs w:val="28"/>
        </w:rPr>
        <w:t>собой</w:t>
      </w:r>
      <w:proofErr w:type="gramEnd"/>
      <w:r w:rsidRPr="00684F56">
        <w:rPr>
          <w:rFonts w:ascii="Times New Roman" w:hAnsi="Times New Roman"/>
          <w:i/>
          <w:iCs/>
          <w:sz w:val="28"/>
          <w:szCs w:val="28"/>
        </w:rPr>
        <w:t xml:space="preserve"> во-первых доверительные отношения между сотрудниками, которые позволяют создавать такие условия, чтобы сотрудники сами обменивались знаниями, то есть чтобы не нужно было при этом каждый раз вмешательство руководства. Вот </w:t>
      </w:r>
      <w:proofErr w:type="gramStart"/>
      <w:r w:rsidRPr="00684F56">
        <w:rPr>
          <w:rFonts w:ascii="Times New Roman" w:hAnsi="Times New Roman"/>
          <w:i/>
          <w:iCs/>
          <w:sz w:val="28"/>
          <w:szCs w:val="28"/>
        </w:rPr>
        <w:t>скажите</w:t>
      </w:r>
      <w:proofErr w:type="gramEnd"/>
      <w:r w:rsidRPr="00684F56">
        <w:rPr>
          <w:rFonts w:ascii="Times New Roman" w:hAnsi="Times New Roman"/>
          <w:i/>
          <w:iCs/>
          <w:sz w:val="28"/>
          <w:szCs w:val="28"/>
        </w:rPr>
        <w:t xml:space="preserve"> пожалуйста, как вы считаете, как в Вашей организации с этим обстоит дело?</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Я бы хотела в теории сказать о том, что доверительные отношения действительно этому </w:t>
      </w:r>
      <w:proofErr w:type="gramStart"/>
      <w:r w:rsidRPr="00684F56">
        <w:rPr>
          <w:rFonts w:ascii="Times New Roman" w:hAnsi="Times New Roman"/>
          <w:sz w:val="28"/>
          <w:szCs w:val="28"/>
        </w:rPr>
        <w:t>способствуют</w:t>
      </w:r>
      <w:proofErr w:type="gramEnd"/>
      <w:r w:rsidRPr="00684F56">
        <w:rPr>
          <w:rFonts w:ascii="Times New Roman" w:hAnsi="Times New Roman"/>
          <w:sz w:val="28"/>
          <w:szCs w:val="28"/>
        </w:rPr>
        <w:t xml:space="preserve"> и я так понимаю, что Вы здесь подразумеваете их как один из вариантов передачи знаний. В любом </w:t>
      </w:r>
      <w:r w:rsidRPr="00684F56">
        <w:rPr>
          <w:rFonts w:ascii="Times New Roman" w:hAnsi="Times New Roman"/>
          <w:sz w:val="28"/>
          <w:szCs w:val="28"/>
        </w:rPr>
        <w:lastRenderedPageBreak/>
        <w:t xml:space="preserve">случае, это не единственный канал, из которого сотрудники получают его. В таком случае, в нашей компании, могу сказать, что люди очень открыты </w:t>
      </w:r>
      <w:proofErr w:type="gramStart"/>
      <w:r w:rsidRPr="00684F56">
        <w:rPr>
          <w:rFonts w:ascii="Times New Roman" w:hAnsi="Times New Roman"/>
          <w:sz w:val="28"/>
          <w:szCs w:val="28"/>
        </w:rPr>
        <w:t>ко</w:t>
      </w:r>
      <w:proofErr w:type="gramEnd"/>
      <w:r w:rsidRPr="00684F56">
        <w:rPr>
          <w:rFonts w:ascii="Times New Roman" w:hAnsi="Times New Roman"/>
          <w:sz w:val="28"/>
          <w:szCs w:val="28"/>
        </w:rPr>
        <w:t xml:space="preserve"> взаимовыручке. Так как в моем отделе не так много человек, в других же подразделениях, куда мы подбираем специалистов, людей, которых адаптируют, достаточно много, помимо их основного руководителя, либо куратора. И, насколько я знаю, так как это на уровне регламентов никак </w:t>
      </w:r>
      <w:proofErr w:type="gramStart"/>
      <w:r w:rsidRPr="00684F56">
        <w:rPr>
          <w:rFonts w:ascii="Times New Roman" w:hAnsi="Times New Roman"/>
          <w:sz w:val="28"/>
          <w:szCs w:val="28"/>
        </w:rPr>
        <w:t>не возможно</w:t>
      </w:r>
      <w:proofErr w:type="gramEnd"/>
      <w:r w:rsidRPr="00684F56">
        <w:rPr>
          <w:rFonts w:ascii="Times New Roman" w:hAnsi="Times New Roman"/>
          <w:sz w:val="28"/>
          <w:szCs w:val="28"/>
        </w:rPr>
        <w:t xml:space="preserve"> прописать, но, насколько я знаю, на уровне личного взаимодействия, у нас чрезвычайно открытые сотрудники к помощи. И доверие - здесь не то, что есть какое-то личное доверие, - которое ведёт к тому, что довольно легко обмениваться информацией при этом. Здесь думаю, это такое профессиональное доверие, когда сотрудник понимает, что он получит необходимую помощь, и он понимает, что даже если он обратиться не к человеку, который конкретно назначен ему </w:t>
      </w:r>
      <w:proofErr w:type="gramStart"/>
      <w:r w:rsidRPr="00684F56">
        <w:rPr>
          <w:rFonts w:ascii="Times New Roman" w:hAnsi="Times New Roman"/>
          <w:sz w:val="28"/>
          <w:szCs w:val="28"/>
        </w:rPr>
        <w:t>помогать</w:t>
      </w:r>
      <w:proofErr w:type="gramEnd"/>
      <w:r w:rsidRPr="00684F56">
        <w:rPr>
          <w:rFonts w:ascii="Times New Roman" w:hAnsi="Times New Roman"/>
          <w:sz w:val="28"/>
          <w:szCs w:val="28"/>
        </w:rPr>
        <w:t xml:space="preserve">, он эту информацию получит. Поэтому да, эти доверительные отношения идут как от работы с персоналом по тому, какими наставниками нужно быть, заканчивая уже личным, открытым коллективом. Вот, в принципе, такими человеческими качествами, которые способствуют тому, что мы скорее поможем, чем придумаем причины, как не помогать и как какую-то информацию скрыть. Я уверена, что в ответ это порождает и такое же поведение у человека, который там изначально какими-то знаниями не владел, и, постепенно запоминает то, как сотрудники были когда-то открыты к помощи, так и он, в свою очередь, не будет уже от них скрывать что-то. </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Это очень здорово. Тогда хотелось бы перейти ко второму блоку, он называется "вопросы о видах знания в организации". Для моего дальнейшего исследования очень важно классифицировать знания в Вашей организации каким-нибудь образом и поэтому я хотела бы в первую очередь у Вас спросить, какие Вы можете выделить виды знаний в организации? Может, каким-нибудь их классификация, </w:t>
      </w:r>
      <w:proofErr w:type="gramStart"/>
      <w:r w:rsidRPr="00684F56">
        <w:rPr>
          <w:rFonts w:ascii="Times New Roman" w:hAnsi="Times New Roman"/>
          <w:i/>
          <w:iCs/>
          <w:sz w:val="28"/>
          <w:szCs w:val="28"/>
        </w:rPr>
        <w:t>например</w:t>
      </w:r>
      <w:proofErr w:type="gramEnd"/>
      <w:r w:rsidRPr="00684F56">
        <w:rPr>
          <w:rFonts w:ascii="Times New Roman" w:hAnsi="Times New Roman"/>
          <w:i/>
          <w:iCs/>
          <w:sz w:val="28"/>
          <w:szCs w:val="28"/>
        </w:rPr>
        <w:t xml:space="preserve"> в связи с отделами? </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w:t>
      </w:r>
      <w:proofErr w:type="gramStart"/>
      <w:r w:rsidRPr="00684F56">
        <w:rPr>
          <w:rFonts w:ascii="Times New Roman" w:hAnsi="Times New Roman"/>
          <w:sz w:val="28"/>
          <w:szCs w:val="28"/>
        </w:rPr>
        <w:t>Ну</w:t>
      </w:r>
      <w:proofErr w:type="gramEnd"/>
      <w:r w:rsidRPr="00684F56">
        <w:rPr>
          <w:rFonts w:ascii="Times New Roman" w:hAnsi="Times New Roman"/>
          <w:sz w:val="28"/>
          <w:szCs w:val="28"/>
        </w:rPr>
        <w:t xml:space="preserve"> для меня это всё начинается с графика адаптации, по сути, для меня эта такая схема, по которой новый сотрудник получает знания. Если я отвечаю в большей части за новых сотрудников, я слежу за их развитием, но уже меньше, я уже в это меньше вникаю. По началу, у сотрудников есть график адаптации. По мне, так информация начинается ещё с момента собеседования, ещё с момента размещения вакансии в интернете и с момента, когда мы даем какие-то ссылки на наши сайты, где уже кандидат может частично </w:t>
      </w:r>
      <w:proofErr w:type="gramStart"/>
      <w:r w:rsidRPr="00684F56">
        <w:rPr>
          <w:rFonts w:ascii="Times New Roman" w:hAnsi="Times New Roman"/>
          <w:sz w:val="28"/>
          <w:szCs w:val="28"/>
        </w:rPr>
        <w:t>стать</w:t>
      </w:r>
      <w:proofErr w:type="gramEnd"/>
      <w:r w:rsidRPr="00684F56">
        <w:rPr>
          <w:rFonts w:ascii="Times New Roman" w:hAnsi="Times New Roman"/>
          <w:sz w:val="28"/>
          <w:szCs w:val="28"/>
        </w:rPr>
        <w:t xml:space="preserve"> частью нашего коллектива, изучая то, как мы работаем. Далее это уже основная информация, которую мы преподносим на собеседовании, это основная информация - вот уже блок особый в графике адаптации </w:t>
      </w:r>
      <w:r w:rsidRPr="00684F56">
        <w:rPr>
          <w:rFonts w:ascii="Times New Roman" w:hAnsi="Times New Roman"/>
          <w:sz w:val="28"/>
          <w:szCs w:val="28"/>
        </w:rPr>
        <w:lastRenderedPageBreak/>
        <w:t xml:space="preserve">сотрудника, который приходит к нам. Это первичное обучение в компании, для меня, такой, первичный блок, который сотрудники новые узнают. Это в меньшей степени касается конкретных его профессиональных моментов, больше касается системы взаимодействия в самой компании. Это обучение проходят и офисные сотрудники, и операторы. Начинается все от разъяснения структуры компании. Далее, это работа с нашими нормативными внутренними правилами, это работа уже и с нормативными принятыми законами работы здесь. И, далее, экскурсия по компании, то есть это уже такое географическое знакомство с нами. После этого, я знаю, что любые сотрудники, для меня это, честно говоря, очень большая ценность, что все сотрудники, вне зависимости от того, будут ли они с этим сталкиваться, изучают все бизнес процессы, в других отделах в том числе. Это проходила и я, когда пришла, это проходят все сотрудники. Для меня это уже профессиональные знания, то есть,  это можно назвать первым блоком - это теоретические знания о компании, второй блок - это в принципе профессиональные знания, и это уже профессиональные знания, которые будут актуальны в работе, то есть в самом отделе. Вот не знаю, как их назвать, но я думаю, Вы понимаете, о чем я говорю. </w:t>
      </w:r>
      <w:proofErr w:type="gramStart"/>
      <w:r w:rsidRPr="00684F56">
        <w:rPr>
          <w:rFonts w:ascii="Times New Roman" w:hAnsi="Times New Roman"/>
          <w:sz w:val="28"/>
          <w:szCs w:val="28"/>
        </w:rPr>
        <w:t>Теоретические знания сотрудников - сотрудник, в любом случае, знакомится со всеми подразделениями, изучает программы, с которыми они работают, изучает их системы, хотя, возможно, он с ними потом не столкнется, но это очень сильную лепту внесет в его в принципе восприятие, отношение к компании, и создаст в его сознании такую систему функционирования компании, то есть это не будут какие-то зазубренные знания по</w:t>
      </w:r>
      <w:proofErr w:type="gramEnd"/>
      <w:r w:rsidRPr="00684F56">
        <w:rPr>
          <w:rFonts w:ascii="Times New Roman" w:hAnsi="Times New Roman"/>
          <w:sz w:val="28"/>
          <w:szCs w:val="28"/>
        </w:rPr>
        <w:t xml:space="preserve"> каждому отделу, что сказать и как они работают, а он воочию всё это увидит и лишних вопросов может даже потом не возникнуть. Если мы говорим о сотруднике </w:t>
      </w:r>
      <w:proofErr w:type="gramStart"/>
      <w:r w:rsidRPr="00684F56">
        <w:rPr>
          <w:rFonts w:ascii="Times New Roman" w:hAnsi="Times New Roman"/>
          <w:sz w:val="28"/>
          <w:szCs w:val="28"/>
        </w:rPr>
        <w:t>колл-центра</w:t>
      </w:r>
      <w:proofErr w:type="gramEnd"/>
      <w:r w:rsidRPr="00684F56">
        <w:rPr>
          <w:rFonts w:ascii="Times New Roman" w:hAnsi="Times New Roman"/>
          <w:sz w:val="28"/>
          <w:szCs w:val="28"/>
        </w:rPr>
        <w:t xml:space="preserve">, он, допустим,  в любом случае пробует себя на позиции оператора, хотя бы на один день и даже если он звонить потом никогда не будет. Если говорить о менеджерах проектов, они, в любом случае, </w:t>
      </w:r>
      <w:proofErr w:type="gramStart"/>
      <w:r w:rsidRPr="00684F56">
        <w:rPr>
          <w:rFonts w:ascii="Times New Roman" w:hAnsi="Times New Roman"/>
          <w:sz w:val="28"/>
          <w:szCs w:val="28"/>
        </w:rPr>
        <w:t>изучают</w:t>
      </w:r>
      <w:proofErr w:type="gramEnd"/>
      <w:r w:rsidRPr="00684F56">
        <w:rPr>
          <w:rFonts w:ascii="Times New Roman" w:hAnsi="Times New Roman"/>
          <w:sz w:val="28"/>
          <w:szCs w:val="28"/>
        </w:rPr>
        <w:t xml:space="preserve"> как мы подбираем операторов, хотя, по сути, подбирать операторов они никогда не будут. По мне, это очень важная часть профессиональных знаний, которая как раз сказывается на системном восприятии бизнес процессов здесь. И далее это уже профессиональные моменты, как правило, структурно мы об этом рассказываем, постепенно стараемся их внедрить с помощью тестовых заданий для того, чтобы сотрудник на своем опыте смягчения быстро их освоить. Наверно, так бы я их разделила между собой.</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Спасибо большое, очень хорошая классификация. Думаю, она мне очень поможет. Хорошо, тогда у меня ещё вот такой вопрос: как Вы читаете, </w:t>
      </w:r>
      <w:r w:rsidRPr="00684F56">
        <w:rPr>
          <w:rFonts w:ascii="Times New Roman" w:hAnsi="Times New Roman"/>
          <w:i/>
          <w:iCs/>
          <w:sz w:val="28"/>
          <w:szCs w:val="28"/>
        </w:rPr>
        <w:lastRenderedPageBreak/>
        <w:t>есть ли в каких-то отделах, или у каких-то особых людей, которые занимают, может быть, более высокие должности, какие то специфическими знания? В частности, есть ли у Вас? И вот допустим, если Вы обладаете какими-то специфическими знанием, как Вы решаете, можно ли с кем-то им поделиться, или Вы предпочитаете оставить его при себе?</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Всё-таки я начала путаться в понятиях, мы сейчас говорим о знаниях, </w:t>
      </w:r>
      <w:proofErr w:type="gramStart"/>
      <w:r w:rsidRPr="00684F56">
        <w:rPr>
          <w:rFonts w:ascii="Times New Roman" w:hAnsi="Times New Roman"/>
          <w:sz w:val="28"/>
          <w:szCs w:val="28"/>
        </w:rPr>
        <w:t>открыл</w:t>
      </w:r>
      <w:proofErr w:type="gramEnd"/>
      <w:r w:rsidRPr="00684F56">
        <w:rPr>
          <w:rFonts w:ascii="Times New Roman" w:hAnsi="Times New Roman"/>
          <w:sz w:val="28"/>
          <w:szCs w:val="28"/>
        </w:rPr>
        <w:t xml:space="preserve"> связаны с актуальной информацией в компании, либо о каких-то навыках или о какой-то теоретический информации, которую я здесь приобретаю здесь, касательно своей работы? Вот об этом, да?</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Мы говорим об актуальных для деятельности компании знаниях.</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Хорошо. Я бы здесь выделила какие-то знания о том, что в компании происходит. Иногда это может быть какая-то закрытая информация, если она, во-первых, не утверждена, или касается каких-то таких глобальных процессов. </w:t>
      </w:r>
      <w:proofErr w:type="gramStart"/>
      <w:r w:rsidRPr="00684F56">
        <w:rPr>
          <w:rFonts w:ascii="Times New Roman" w:hAnsi="Times New Roman"/>
          <w:sz w:val="28"/>
          <w:szCs w:val="28"/>
        </w:rPr>
        <w:t>Потом мы это выносим на общие уровень, но до какого-то момента эта информация закрыта.</w:t>
      </w:r>
      <w:proofErr w:type="gramEnd"/>
      <w:r w:rsidRPr="00684F56">
        <w:rPr>
          <w:rFonts w:ascii="Times New Roman" w:hAnsi="Times New Roman"/>
          <w:sz w:val="28"/>
          <w:szCs w:val="28"/>
        </w:rPr>
        <w:t xml:space="preserve"> Если говорить о каком-то знании, умении, да, умении как-то работать с персоналом, в моем случае, в любом варианте я этой информацией делюсь. Это важно хотя бы для таких случаев, когда я отсутствую, когда я нахожусь в отпуске. Лично в нашем отделе, мы являемся все взаимозаменяемыми. Не на сто процентов, но если, допустим, взять все знания, которые есть у меня, половина, большую часть из них могут сделать мои коллеги. И какая-то ещё такая более сложная часть, половину из нее знает одна моя коллега, половину другая. То есть мы, в любом случае, сможем друг другу в этом плане помочь. Вот. Внутри нашей компании, в других каких-то отделах, есть такие узкопрофессиональные знания, им нет смысла учить новичков из других отделов. Я знаю, что их делят, что ими делятся и что у нас информация достаточно прозрачная. Более того, мы с радостью рассматривается сотрудников, который, ну, хочет обладать какими-то новыми знаниями при смене позиции, например. Здесь тоже скрываться от кого-то что-то не будет. Как правило, все решения, которые принимаются, или все задачи, которые мне даются, они тоже подкрепляются определенной информацией. То есть </w:t>
      </w:r>
      <w:proofErr w:type="gramStart"/>
      <w:r w:rsidRPr="00684F56">
        <w:rPr>
          <w:rFonts w:ascii="Times New Roman" w:hAnsi="Times New Roman"/>
          <w:sz w:val="28"/>
          <w:szCs w:val="28"/>
        </w:rPr>
        <w:t>я</w:t>
      </w:r>
      <w:proofErr w:type="gramEnd"/>
      <w:r w:rsidRPr="00684F56">
        <w:rPr>
          <w:rFonts w:ascii="Times New Roman" w:hAnsi="Times New Roman"/>
          <w:sz w:val="28"/>
          <w:szCs w:val="28"/>
        </w:rPr>
        <w:t xml:space="preserve"> не просто получаю задание, связанное с тем, что нам нужно что-то сделать, мне обязательно дают какую-то информативно справку о том, почему так происходит, какие у нас планы, что будет дальше и свободна ли я. Если я правильно поняла вопрос.</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Вы правильно поняли вопрос, спасибо большое. Перейдем к третьему блоку, он называется вопросы о процессах управления знаниями. В своем </w:t>
      </w:r>
      <w:r w:rsidRPr="00684F56">
        <w:rPr>
          <w:rFonts w:ascii="Times New Roman" w:hAnsi="Times New Roman"/>
          <w:i/>
          <w:iCs/>
          <w:sz w:val="28"/>
          <w:szCs w:val="28"/>
        </w:rPr>
        <w:lastRenderedPageBreak/>
        <w:t xml:space="preserve">исследовании,  соответственно выделяются три важнейших, на мой взгляд, процесса в системе управления знаниями, это получение знаний, распределены и сохранение. Мне хотелось бы задать Вам пару вопросов о каждом из этих процессов. Начнем с первого - получение знаний. Туда </w:t>
      </w:r>
      <w:proofErr w:type="gramStart"/>
      <w:r w:rsidRPr="00684F56">
        <w:rPr>
          <w:rFonts w:ascii="Times New Roman" w:hAnsi="Times New Roman"/>
          <w:i/>
          <w:iCs/>
          <w:sz w:val="28"/>
          <w:szCs w:val="28"/>
        </w:rPr>
        <w:t>входят</w:t>
      </w:r>
      <w:proofErr w:type="gramEnd"/>
      <w:r w:rsidRPr="00684F56">
        <w:rPr>
          <w:rFonts w:ascii="Times New Roman" w:hAnsi="Times New Roman"/>
          <w:i/>
          <w:iCs/>
          <w:sz w:val="28"/>
          <w:szCs w:val="28"/>
        </w:rPr>
        <w:t xml:space="preserve"> во-первых, поиск нового сотрудника с необходимыми знаниями, возможно это могут быть специфические знания для решения какой-то срочной задачи. Либо это может быть получение нового знания в рамках организации, то есть, например, когда она сталкивается с ранее неизвестными проблемами и нужно придумать какое-то решение. Так как Вы работаете в отделе персонала, то хотелось бы в первую очередь спросить о поиске новых сотрудников. Вот какие знания наиболее цены в новом сотрудники, с Вашей точки зрения для вашей организации?</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w:t>
      </w:r>
      <w:proofErr w:type="gramStart"/>
      <w:r w:rsidRPr="00684F56">
        <w:rPr>
          <w:rFonts w:ascii="Times New Roman" w:hAnsi="Times New Roman"/>
          <w:sz w:val="28"/>
          <w:szCs w:val="28"/>
        </w:rPr>
        <w:t>Ну</w:t>
      </w:r>
      <w:proofErr w:type="gramEnd"/>
      <w:r w:rsidRPr="00684F56">
        <w:rPr>
          <w:rFonts w:ascii="Times New Roman" w:hAnsi="Times New Roman"/>
          <w:sz w:val="28"/>
          <w:szCs w:val="28"/>
        </w:rPr>
        <w:t xml:space="preserve"> очень, очень конечно это все индивидуально, для каждого отдела, в особенности, и для каждой позиции. Мы действительно, когда ищем сотрудников, когда у нас есть там кого-то повысить, кого-то найти извне, это где-то обычно 50/50. И нам </w:t>
      </w:r>
      <w:proofErr w:type="gramStart"/>
      <w:r w:rsidRPr="00684F56">
        <w:rPr>
          <w:rFonts w:ascii="Times New Roman" w:hAnsi="Times New Roman"/>
          <w:sz w:val="28"/>
          <w:szCs w:val="28"/>
        </w:rPr>
        <w:t>очень радостно</w:t>
      </w:r>
      <w:proofErr w:type="gramEnd"/>
      <w:r w:rsidRPr="00684F56">
        <w:rPr>
          <w:rFonts w:ascii="Times New Roman" w:hAnsi="Times New Roman"/>
          <w:sz w:val="28"/>
          <w:szCs w:val="28"/>
        </w:rPr>
        <w:t xml:space="preserve"> всегда найти кого-то, у кого будет свежий взгляд. Вот. Знания, возможно, из похожей или смежной сферы, из похожих бизнес процессов, но другая сфера, например. Да, если мы ищем менеджеров проектов, нам всегда было очень интересно найти специалиста именно из </w:t>
      </w:r>
      <w:proofErr w:type="spellStart"/>
      <w:r w:rsidRPr="00684F56">
        <w:rPr>
          <w:rFonts w:ascii="Times New Roman" w:hAnsi="Times New Roman"/>
          <w:sz w:val="28"/>
          <w:szCs w:val="28"/>
        </w:rPr>
        <w:t>ивент</w:t>
      </w:r>
      <w:proofErr w:type="spellEnd"/>
      <w:r w:rsidRPr="00684F56">
        <w:rPr>
          <w:rFonts w:ascii="Times New Roman" w:hAnsi="Times New Roman"/>
          <w:sz w:val="28"/>
          <w:szCs w:val="28"/>
        </w:rPr>
        <w:t xml:space="preserve"> </w:t>
      </w:r>
      <w:proofErr w:type="gramStart"/>
      <w:r w:rsidRPr="00684F56">
        <w:rPr>
          <w:rFonts w:ascii="Times New Roman" w:hAnsi="Times New Roman"/>
          <w:sz w:val="28"/>
          <w:szCs w:val="28"/>
        </w:rPr>
        <w:t>-м</w:t>
      </w:r>
      <w:proofErr w:type="gramEnd"/>
      <w:r w:rsidRPr="00684F56">
        <w:rPr>
          <w:rFonts w:ascii="Times New Roman" w:hAnsi="Times New Roman"/>
          <w:sz w:val="28"/>
          <w:szCs w:val="28"/>
        </w:rPr>
        <w:t xml:space="preserve">енеджмента, хотя для нас это всё-таки с мероприятиями связано меньше, но сами бизнес процессы у сотрудника были такие, но сфера другая. а, в принципе, для многих отделов, конечно, это знания я из других колл-центров. Порой они не </w:t>
      </w:r>
      <w:proofErr w:type="spellStart"/>
      <w:r w:rsidRPr="00684F56">
        <w:rPr>
          <w:rFonts w:ascii="Times New Roman" w:hAnsi="Times New Roman"/>
          <w:sz w:val="28"/>
          <w:szCs w:val="28"/>
        </w:rPr>
        <w:t>наложимы</w:t>
      </w:r>
      <w:proofErr w:type="spellEnd"/>
      <w:r w:rsidRPr="00684F56">
        <w:rPr>
          <w:rFonts w:ascii="Times New Roman" w:hAnsi="Times New Roman"/>
          <w:sz w:val="28"/>
          <w:szCs w:val="28"/>
        </w:rPr>
        <w:t xml:space="preserve">, к сожалению, на наш опыт, иногда даже самим сотрудникам сложно там из одной системы перейти в другую. Опять же из одной системы знаний переключится на другую. Но это для </w:t>
      </w:r>
      <w:proofErr w:type="gramStart"/>
      <w:r w:rsidRPr="00684F56">
        <w:rPr>
          <w:rFonts w:ascii="Times New Roman" w:hAnsi="Times New Roman"/>
          <w:sz w:val="28"/>
          <w:szCs w:val="28"/>
        </w:rPr>
        <w:t>нас</w:t>
      </w:r>
      <w:proofErr w:type="gramEnd"/>
      <w:r w:rsidRPr="00684F56">
        <w:rPr>
          <w:rFonts w:ascii="Times New Roman" w:hAnsi="Times New Roman"/>
          <w:sz w:val="28"/>
          <w:szCs w:val="28"/>
        </w:rPr>
        <w:t xml:space="preserve"> в том числе важно. Если мы не говорим о навыках, то, вероятнее всего, все. </w:t>
      </w:r>
      <w:proofErr w:type="gramStart"/>
      <w:r w:rsidRPr="00684F56">
        <w:rPr>
          <w:rFonts w:ascii="Times New Roman" w:hAnsi="Times New Roman"/>
          <w:sz w:val="28"/>
          <w:szCs w:val="28"/>
        </w:rPr>
        <w:t>И</w:t>
      </w:r>
      <w:proofErr w:type="gramEnd"/>
      <w:r w:rsidRPr="00684F56">
        <w:rPr>
          <w:rFonts w:ascii="Times New Roman" w:hAnsi="Times New Roman"/>
          <w:sz w:val="28"/>
          <w:szCs w:val="28"/>
        </w:rPr>
        <w:t xml:space="preserve"> разумеется, если мы говорим о сотрудниках, которые занимаются привлечением клиентов, то здесь уже знания каких-то клиентских баз, знания специфики работ других компаний, в которых он работал в предыдущие разы, его умения работать с разными контингентом людей, вот это у нас актуально как для менеджеров проектов, так и для менеджеров по продажам. Это, скорее всего, он выносит из предыдущего опыта, вот эти вот тонкости взаимодействия в бизнесе, вот это знание для нас очень важно. Без него, чаще всего, мы на такие позиции людей вряд ли будем брать, потому что это только с опытом можно постичь. Даже если мы напишем книгу о том, как в бизнесе нужно взаимодействовать, </w:t>
      </w:r>
      <w:proofErr w:type="gramStart"/>
      <w:r w:rsidRPr="00684F56">
        <w:rPr>
          <w:rFonts w:ascii="Times New Roman" w:hAnsi="Times New Roman"/>
          <w:sz w:val="28"/>
          <w:szCs w:val="28"/>
        </w:rPr>
        <w:t>мы</w:t>
      </w:r>
      <w:proofErr w:type="gramEnd"/>
      <w:r w:rsidRPr="00684F56">
        <w:rPr>
          <w:rFonts w:ascii="Times New Roman" w:hAnsi="Times New Roman"/>
          <w:sz w:val="28"/>
          <w:szCs w:val="28"/>
        </w:rPr>
        <w:t xml:space="preserve"> скорее всего его так не научим. Все остальное, что я могла бы сказать, это всё-таки </w:t>
      </w:r>
      <w:r w:rsidRPr="00684F56">
        <w:rPr>
          <w:rFonts w:ascii="Times New Roman" w:hAnsi="Times New Roman"/>
          <w:sz w:val="28"/>
          <w:szCs w:val="28"/>
        </w:rPr>
        <w:lastRenderedPageBreak/>
        <w:t>относится к его личным знаниям, структурные и систематическим мышлением, я думаю, это уже так.</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Да, Вы правы, это уже не совсем моя тематика. А что насчет получения нового знания в организации? Может </w:t>
      </w:r>
      <w:proofErr w:type="gramStart"/>
      <w:r w:rsidRPr="00684F56">
        <w:rPr>
          <w:rFonts w:ascii="Times New Roman" w:hAnsi="Times New Roman"/>
          <w:i/>
          <w:iCs/>
          <w:sz w:val="28"/>
          <w:szCs w:val="28"/>
        </w:rPr>
        <w:t>быть</w:t>
      </w:r>
      <w:proofErr w:type="gramEnd"/>
      <w:r w:rsidRPr="00684F56">
        <w:rPr>
          <w:rFonts w:ascii="Times New Roman" w:hAnsi="Times New Roman"/>
          <w:i/>
          <w:iCs/>
          <w:sz w:val="28"/>
          <w:szCs w:val="28"/>
        </w:rPr>
        <w:t xml:space="preserve"> Вы знаете какие-то трудности, проблемы, с которыми сталкивается компания в этом процессе?</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Бывает, что мы, конечно прибегает к предыдущему опыту коллег, если он у них был. Если мы сталкиваемся с какой-то проблемой, мы начинаем вспоминать похожие ситуации, с которыми они сталкивались в предыдущих организациях. </w:t>
      </w:r>
      <w:proofErr w:type="gramStart"/>
      <w:r w:rsidRPr="00684F56">
        <w:rPr>
          <w:rFonts w:ascii="Times New Roman" w:hAnsi="Times New Roman"/>
          <w:sz w:val="28"/>
          <w:szCs w:val="28"/>
        </w:rPr>
        <w:t>Если нет, можем обратиться к внешнем, но, чаще всего, знакомым, допустим, коллегам из этой же сферы, которые, возможно, сталкивались с такой же проблемой.</w:t>
      </w:r>
      <w:proofErr w:type="gramEnd"/>
      <w:r w:rsidRPr="00684F56">
        <w:rPr>
          <w:rFonts w:ascii="Times New Roman" w:hAnsi="Times New Roman"/>
          <w:sz w:val="28"/>
          <w:szCs w:val="28"/>
        </w:rPr>
        <w:t xml:space="preserve"> Либо мы полагается уже на логику и здравый смысл. </w:t>
      </w:r>
      <w:proofErr w:type="gramStart"/>
      <w:r w:rsidRPr="00684F56">
        <w:rPr>
          <w:rFonts w:ascii="Times New Roman" w:hAnsi="Times New Roman"/>
          <w:sz w:val="28"/>
          <w:szCs w:val="28"/>
        </w:rPr>
        <w:t>Лично я в своей работе, если сталкиваюсь с какой-то нестандартный проблемой, я спрашиваю у сотрудника, который мне передал дела, либо спрашиваю у своих коллег, у своих друзей, которые работают в такой же сфере.</w:t>
      </w:r>
      <w:proofErr w:type="gramEnd"/>
      <w:r w:rsidRPr="00684F56">
        <w:rPr>
          <w:rFonts w:ascii="Times New Roman" w:hAnsi="Times New Roman"/>
          <w:sz w:val="28"/>
          <w:szCs w:val="28"/>
        </w:rPr>
        <w:t xml:space="preserve"> Либо, смотрю в интернете. Если это касается, там, особенности заполнения документов, я знаю, что наши бухгалтеры, допустим, к этому обращаются, потому что это связано, в </w:t>
      </w:r>
      <w:proofErr w:type="gramStart"/>
      <w:r w:rsidRPr="00684F56">
        <w:rPr>
          <w:rFonts w:ascii="Times New Roman" w:hAnsi="Times New Roman"/>
          <w:sz w:val="28"/>
          <w:szCs w:val="28"/>
        </w:rPr>
        <w:t>общем-то</w:t>
      </w:r>
      <w:proofErr w:type="gramEnd"/>
      <w:r w:rsidRPr="00684F56">
        <w:rPr>
          <w:rFonts w:ascii="Times New Roman" w:hAnsi="Times New Roman"/>
          <w:sz w:val="28"/>
          <w:szCs w:val="28"/>
        </w:rPr>
        <w:t xml:space="preserve"> с такими стандартизированными вопросами. Я знаю, что в работе с клиентами, в работе с </w:t>
      </w:r>
      <w:proofErr w:type="gramStart"/>
      <w:r w:rsidRPr="00684F56">
        <w:rPr>
          <w:rFonts w:ascii="Times New Roman" w:hAnsi="Times New Roman"/>
          <w:sz w:val="28"/>
          <w:szCs w:val="28"/>
        </w:rPr>
        <w:t>операторских</w:t>
      </w:r>
      <w:proofErr w:type="gramEnd"/>
      <w:r w:rsidRPr="00684F56">
        <w:rPr>
          <w:rFonts w:ascii="Times New Roman" w:hAnsi="Times New Roman"/>
          <w:sz w:val="28"/>
          <w:szCs w:val="28"/>
        </w:rPr>
        <w:t xml:space="preserve"> центром, операторского центра, эти ситуации могут быть настолько индивидуальны, что, единственное, что мы можем, это идти путем здравого смысла. </w:t>
      </w:r>
      <w:proofErr w:type="gramStart"/>
      <w:r w:rsidRPr="00684F56">
        <w:rPr>
          <w:rFonts w:ascii="Times New Roman" w:hAnsi="Times New Roman"/>
          <w:sz w:val="28"/>
          <w:szCs w:val="28"/>
        </w:rPr>
        <w:t>Ну</w:t>
      </w:r>
      <w:proofErr w:type="gramEnd"/>
      <w:r w:rsidRPr="00684F56">
        <w:rPr>
          <w:rFonts w:ascii="Times New Roman" w:hAnsi="Times New Roman"/>
          <w:sz w:val="28"/>
          <w:szCs w:val="28"/>
        </w:rPr>
        <w:t xml:space="preserve"> или предыдущего опыта, который уже здесь был. </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Хорошо, это мне понятно. </w:t>
      </w:r>
      <w:proofErr w:type="gramStart"/>
      <w:r w:rsidRPr="00684F56">
        <w:rPr>
          <w:rFonts w:ascii="Times New Roman" w:hAnsi="Times New Roman"/>
          <w:i/>
          <w:iCs/>
          <w:sz w:val="28"/>
          <w:szCs w:val="28"/>
        </w:rPr>
        <w:t>Второй вопрос у меня распределены знаний, которое включается в себя ну вот один вопрос мы уже обсудили насчет того, как свободно сотрудники делятся друг с другом.</w:t>
      </w:r>
      <w:proofErr w:type="gramEnd"/>
      <w:r w:rsidRPr="00684F56">
        <w:rPr>
          <w:rFonts w:ascii="Times New Roman" w:hAnsi="Times New Roman"/>
          <w:i/>
          <w:iCs/>
          <w:sz w:val="28"/>
          <w:szCs w:val="28"/>
        </w:rPr>
        <w:t xml:space="preserve"> И второй, собственно, аспект, это обучение персонала. Вы, в принципе, уже немного рассказывали про обучение, но можно еще раз структурировать, как организовано в компании обучение персонала?</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Да. В разных отделах это происходит по-разному. Как я уже говорила, это происходит по графику адаптации. Мне очень интересно, что во многих отделах сотрудники получают тестовые задания от других своих коллег. Это могут быть их и руководители, и, в общем-то, параллельные коллеги. Задания эти связаны с этапами работы над проектом, или в операторских </w:t>
      </w:r>
      <w:proofErr w:type="gramStart"/>
      <w:r w:rsidRPr="00684F56">
        <w:rPr>
          <w:rFonts w:ascii="Times New Roman" w:hAnsi="Times New Roman"/>
          <w:sz w:val="28"/>
          <w:szCs w:val="28"/>
        </w:rPr>
        <w:t>центре</w:t>
      </w:r>
      <w:proofErr w:type="gramEnd"/>
      <w:r w:rsidRPr="00684F56">
        <w:rPr>
          <w:rFonts w:ascii="Times New Roman" w:hAnsi="Times New Roman"/>
          <w:sz w:val="28"/>
          <w:szCs w:val="28"/>
        </w:rPr>
        <w:t xml:space="preserve">, и, с помощью этих заданий мы, во-первых, наращивает его опыт, во-вторых, можем быстро посмотреть, насколько он его усвоил. Вот именно в отделе по работе с клиентами, чаще всего, именно это проходит. Сотрудники получают достаточно большой пласт информации в </w:t>
      </w:r>
      <w:r w:rsidRPr="00684F56">
        <w:rPr>
          <w:rFonts w:ascii="Times New Roman" w:hAnsi="Times New Roman"/>
          <w:sz w:val="28"/>
          <w:szCs w:val="28"/>
        </w:rPr>
        <w:lastRenderedPageBreak/>
        <w:t xml:space="preserve">первые дни, это уже больше с руководителем, и </w:t>
      </w:r>
      <w:proofErr w:type="gramStart"/>
      <w:r w:rsidRPr="00684F56">
        <w:rPr>
          <w:rFonts w:ascii="Times New Roman" w:hAnsi="Times New Roman"/>
          <w:sz w:val="28"/>
          <w:szCs w:val="28"/>
        </w:rPr>
        <w:t>в последствии</w:t>
      </w:r>
      <w:proofErr w:type="gramEnd"/>
      <w:r w:rsidRPr="00684F56">
        <w:rPr>
          <w:rFonts w:ascii="Times New Roman" w:hAnsi="Times New Roman"/>
          <w:sz w:val="28"/>
          <w:szCs w:val="28"/>
        </w:rPr>
        <w:t xml:space="preserve"> они получают пробные задания от своих коллег. Если говорить об операторских </w:t>
      </w:r>
      <w:proofErr w:type="gramStart"/>
      <w:r w:rsidRPr="00684F56">
        <w:rPr>
          <w:rFonts w:ascii="Times New Roman" w:hAnsi="Times New Roman"/>
          <w:sz w:val="28"/>
          <w:szCs w:val="28"/>
        </w:rPr>
        <w:t>центре</w:t>
      </w:r>
      <w:proofErr w:type="gramEnd"/>
      <w:r w:rsidRPr="00684F56">
        <w:rPr>
          <w:rFonts w:ascii="Times New Roman" w:hAnsi="Times New Roman"/>
          <w:sz w:val="28"/>
          <w:szCs w:val="28"/>
        </w:rPr>
        <w:t xml:space="preserve">, то здесь больше связано с освоением основ работы центра. Они пробуют себя в разных направлениях, изучают регламенты и инструкции. Здесь меньше дают заданий, здесь больше с практикой связано, с работой оператора, с работой старшего смены, с работой как раз по взаимодействию с коллегами. Вот, здесь эта адаптация происходит таким образом. Понятно, в каких-то </w:t>
      </w:r>
      <w:proofErr w:type="gramStart"/>
      <w:r w:rsidRPr="00684F56">
        <w:rPr>
          <w:rFonts w:ascii="Times New Roman" w:hAnsi="Times New Roman"/>
          <w:sz w:val="28"/>
          <w:szCs w:val="28"/>
        </w:rPr>
        <w:t>специфическими</w:t>
      </w:r>
      <w:proofErr w:type="gramEnd"/>
      <w:r w:rsidRPr="00684F56">
        <w:rPr>
          <w:rFonts w:ascii="Times New Roman" w:hAnsi="Times New Roman"/>
          <w:sz w:val="28"/>
          <w:szCs w:val="28"/>
        </w:rPr>
        <w:t xml:space="preserve"> отделах, узко специализированных, где мы берем человека с конкретным опытом и для конкретных задач - </w:t>
      </w:r>
      <w:r w:rsidRPr="00684F56">
        <w:rPr>
          <w:rFonts w:ascii="Times New Roman" w:hAnsi="Times New Roman"/>
          <w:sz w:val="28"/>
          <w:szCs w:val="28"/>
          <w:lang w:val="en-US"/>
        </w:rPr>
        <w:t>IT</w:t>
      </w:r>
      <w:r w:rsidRPr="00684F56">
        <w:rPr>
          <w:rFonts w:ascii="Times New Roman" w:hAnsi="Times New Roman"/>
          <w:sz w:val="28"/>
          <w:szCs w:val="28"/>
        </w:rPr>
        <w:t xml:space="preserve"> отдел, бухгалтерия, то здесь мы максимально быстро стараемся внедрить сотрудника в работу, и он по стандартной схеме, теория и немного практики. Потому что здесь мы меньше времени тратим на то, чтобы включить его в автономную работу, потому что ему эта специфика уже </w:t>
      </w:r>
      <w:proofErr w:type="gramStart"/>
      <w:r w:rsidRPr="00684F56">
        <w:rPr>
          <w:rFonts w:ascii="Times New Roman" w:hAnsi="Times New Roman"/>
          <w:sz w:val="28"/>
          <w:szCs w:val="28"/>
        </w:rPr>
        <w:t>абсолютно знакома</w:t>
      </w:r>
      <w:proofErr w:type="gramEnd"/>
      <w:r w:rsidRPr="00684F56">
        <w:rPr>
          <w:rFonts w:ascii="Times New Roman" w:hAnsi="Times New Roman"/>
          <w:sz w:val="28"/>
          <w:szCs w:val="28"/>
        </w:rPr>
        <w:t>. Здесь ничего нового для него нет. А так, как правило, адаптация занимает от двух дней, когда сотрудник еще, ну сотрудником его назвать сложно, он пока занимается обучением, две недели. Если это сложная позиция, это может даже до месяца дойти.</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Хорошо, спасибо большое. И третий этап это сохранение знаний. Туда я тоже включаю два важных аспекта с моей точки зрения. Первый он касается каких-то методических пособий, к которым может обратиться сотрудник в случае появления каких-то трудностей, чтобы, например, не беспокоить коллег, либо если он просто хочет повторить полученную информацию. Я так поняла, что вот в Вашей организации есть такие методические пособия различные?</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Да, у нас достаточно много их есть, и в отделе персонала у нас есть небольшая библиотека, больше по психологии, по отбору сотрудников и по организации процесса продаж. Есть в отделе по работе с клиентами библиотека тоже из разных абсолютно сфер. В нее могут обратиться наши сотрудники, мы о ней рассказываем при приеме на работу. Так же, лично у меня в отделе персонала, что касается знаний на эту тему, это тоже  методические пособия с разных тренингов. Когда я делала уборку в кабинете не так давно, я их все оставила на случай, если придется к ним обратиться. </w:t>
      </w:r>
      <w:proofErr w:type="gramStart"/>
      <w:r w:rsidRPr="00684F56">
        <w:rPr>
          <w:rFonts w:ascii="Times New Roman" w:hAnsi="Times New Roman"/>
          <w:sz w:val="28"/>
          <w:szCs w:val="28"/>
        </w:rPr>
        <w:t>Ну</w:t>
      </w:r>
      <w:proofErr w:type="gramEnd"/>
      <w:r w:rsidRPr="00684F56">
        <w:rPr>
          <w:rFonts w:ascii="Times New Roman" w:hAnsi="Times New Roman"/>
          <w:sz w:val="28"/>
          <w:szCs w:val="28"/>
        </w:rPr>
        <w:t xml:space="preserve"> я думаю к сфере сохранения знаний лично я отнесла бы наши пособия для операторов. Мы в какой-то момент пришли к тому, что в сложных технических сферах им порой разобраться достаточно сложно, поэтому у нас есть образцы материалов, образцы упаковки, будь то дворники, будь то шины, у нас есть, потому что операторам в теории визуально очень сложно это объяснить без знания предмета. Так же у нас есть свой портал, мы так же </w:t>
      </w:r>
      <w:r w:rsidRPr="00684F56">
        <w:rPr>
          <w:rFonts w:ascii="Times New Roman" w:hAnsi="Times New Roman"/>
          <w:sz w:val="28"/>
          <w:szCs w:val="28"/>
        </w:rPr>
        <w:lastRenderedPageBreak/>
        <w:t xml:space="preserve">о нем рассказываем при приеме на работу. Это портал по очень многим информационных темам это и теоретические знания, информации там очень, очень много. И сотрудник может в любой момент к ней обратиться. </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Это очень здорово, что есть такое в организации. Хорошо, тогда второй аспект сохранения знаний </w:t>
      </w:r>
      <w:proofErr w:type="gramStart"/>
      <w:r w:rsidRPr="00684F56">
        <w:rPr>
          <w:rFonts w:ascii="Times New Roman" w:hAnsi="Times New Roman"/>
          <w:i/>
          <w:iCs/>
          <w:sz w:val="28"/>
          <w:szCs w:val="28"/>
        </w:rPr>
        <w:t>это</w:t>
      </w:r>
      <w:proofErr w:type="gramEnd"/>
      <w:r w:rsidRPr="00684F56">
        <w:rPr>
          <w:rFonts w:ascii="Times New Roman" w:hAnsi="Times New Roman"/>
          <w:i/>
          <w:iCs/>
          <w:sz w:val="28"/>
          <w:szCs w:val="28"/>
        </w:rPr>
        <w:t xml:space="preserve"> на мой взгляд одна из наибольших проблем в системе управления знаниями,  это потеря знаний при уходе ценного сотрудника. </w:t>
      </w:r>
      <w:proofErr w:type="gramStart"/>
      <w:r w:rsidRPr="00684F56">
        <w:rPr>
          <w:rFonts w:ascii="Times New Roman" w:hAnsi="Times New Roman"/>
          <w:i/>
          <w:iCs/>
          <w:sz w:val="28"/>
          <w:szCs w:val="28"/>
        </w:rPr>
        <w:t>То есть вот есть ли у вас в организации какие-то методы борьбы с этим, то есть стараетесь ли Вы как-то сохранить его знания в каких-то опять же может методических пособиях, или передать их другим коллегам, чтобы не сложилось такой ситуации, чтобы сотрудник ушел, никому ничего не рассказал и потом мы сталкиваемся с проблемами, которые никто не может решить?</w:t>
      </w:r>
      <w:proofErr w:type="gramEnd"/>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Да, как я уже сказала, мы все являемся взаимозаменяемыми, потому что мы все уходим в отпуск, болеем, у нас нет такого, что на похожих позициях находятся много человек, поэтому, как правило, все знания у нас, всеми знаниями владеет кто-то. Мы очень открыты к делегированию, то есть по сути, если уходит руководитель отдела, его заместитель может проконсультировать по всем вопросам. И по мне так нет каких-то уникальных знаний, о которых не осведомлены другие сотрудники и при там уходе долгосрочном или кратковременном они будут навсегда утеряны. Вот мы именно путем того, что обучаем одной и той же информации нескольких человек параллельно, такие случаи как раз это заранее исключаем. </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Ясно, это тоже очень здорово, что вы так делаете. Да, спасибо большое за Ваши ответы, в конце мне хотелось </w:t>
      </w:r>
      <w:proofErr w:type="gramStart"/>
      <w:r w:rsidRPr="00684F56">
        <w:rPr>
          <w:rFonts w:ascii="Times New Roman" w:hAnsi="Times New Roman"/>
          <w:i/>
          <w:iCs/>
          <w:sz w:val="28"/>
          <w:szCs w:val="28"/>
        </w:rPr>
        <w:t>бы</w:t>
      </w:r>
      <w:proofErr w:type="gramEnd"/>
      <w:r w:rsidRPr="00684F56">
        <w:rPr>
          <w:rFonts w:ascii="Times New Roman" w:hAnsi="Times New Roman"/>
          <w:i/>
          <w:iCs/>
          <w:sz w:val="28"/>
          <w:szCs w:val="28"/>
        </w:rPr>
        <w:t xml:space="preserve"> во-первых уточнить Ваш стаж работы в данной организации?</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Я работаю чуть больше полугода.</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Хорошо, и в конце вам хотелось бы такой вопрос задать. Вы же наверняка работали на похожих позициях в других организациях. Можете ли Вы выделить какие-то достоинства и недостатки организации Вашей по сравнению с другими именно в вопросе системы управления знаниями?</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w:t>
      </w:r>
      <w:proofErr w:type="gramStart"/>
      <w:r w:rsidRPr="00684F56">
        <w:rPr>
          <w:rFonts w:ascii="Times New Roman" w:hAnsi="Times New Roman"/>
          <w:sz w:val="28"/>
          <w:szCs w:val="28"/>
        </w:rPr>
        <w:t>Ну</w:t>
      </w:r>
      <w:proofErr w:type="gramEnd"/>
      <w:r w:rsidRPr="00684F56">
        <w:rPr>
          <w:rFonts w:ascii="Times New Roman" w:hAnsi="Times New Roman"/>
          <w:sz w:val="28"/>
          <w:szCs w:val="28"/>
        </w:rPr>
        <w:t xml:space="preserve"> если вот опять же график адаптации по которому сотрудник обучается теории взять, то в компании, в которой я в прошлые годы работала, эти графики адаптации были далеко не во всех отделах. В общем-то, сама адаптация сотрудников и обучение проходило по очень разным схемам. И мы это знали, к сожалению, это не входило в наши прямые </w:t>
      </w:r>
      <w:r w:rsidRPr="00684F56">
        <w:rPr>
          <w:rFonts w:ascii="Times New Roman" w:hAnsi="Times New Roman"/>
          <w:sz w:val="28"/>
          <w:szCs w:val="28"/>
        </w:rPr>
        <w:lastRenderedPageBreak/>
        <w:t xml:space="preserve">обязанности это контролировать, это была задача конкретного руководителя. Но какой-то единой системы, единого стандарта именно в нашем филиале не было. Я знала, что в каких-то отделах есть такой же график и есть такой же </w:t>
      </w:r>
      <w:proofErr w:type="spellStart"/>
      <w:r w:rsidRPr="00684F56">
        <w:rPr>
          <w:rFonts w:ascii="Times New Roman" w:hAnsi="Times New Roman"/>
          <w:sz w:val="28"/>
          <w:szCs w:val="28"/>
        </w:rPr>
        <w:t>коучинг</w:t>
      </w:r>
      <w:proofErr w:type="spellEnd"/>
      <w:r w:rsidRPr="00684F56">
        <w:rPr>
          <w:rFonts w:ascii="Times New Roman" w:hAnsi="Times New Roman"/>
          <w:sz w:val="28"/>
          <w:szCs w:val="28"/>
        </w:rPr>
        <w:t xml:space="preserve"> во время обучения, в каких-то отделах сотруднику просто дают большой блок теоретической информации, что-то из этого ему вообще него найти, но его никто не ставит в известность и никто не спешит помогать. Я это знала, и меня это конечно печалило, я старалась это волей-неволей проконтролировать. Так же не входило в мои обязанности беседовать с сотрудниками уже после того, как мы их принимали, но когда я их встречала, я с ними беседовала, я узнавала, я могла потом обратиться к руководителям - там сотрудник сетует на то, что у него нет возможности что-то узнать. Когда я работала в этой же компании, но в массовом найме, когда мы массово подбирали сотрудников, мы более плотно с ними контактировали, потому что это был </w:t>
      </w:r>
      <w:proofErr w:type="spellStart"/>
      <w:r w:rsidRPr="00684F56">
        <w:rPr>
          <w:rFonts w:ascii="Times New Roman" w:hAnsi="Times New Roman"/>
          <w:sz w:val="28"/>
          <w:szCs w:val="28"/>
        </w:rPr>
        <w:t>найм</w:t>
      </w:r>
      <w:proofErr w:type="spellEnd"/>
      <w:r w:rsidRPr="00684F56">
        <w:rPr>
          <w:rFonts w:ascii="Times New Roman" w:hAnsi="Times New Roman"/>
          <w:sz w:val="28"/>
          <w:szCs w:val="28"/>
        </w:rPr>
        <w:t xml:space="preserve"> всего лишь для одного отдела, мы с ними были постоянно связаны и корпоративными мероприятиями, и </w:t>
      </w:r>
      <w:proofErr w:type="spellStart"/>
      <w:r w:rsidRPr="00684F56">
        <w:rPr>
          <w:rFonts w:ascii="Times New Roman" w:hAnsi="Times New Roman"/>
          <w:sz w:val="28"/>
          <w:szCs w:val="28"/>
        </w:rPr>
        <w:t>командообразующими</w:t>
      </w:r>
      <w:proofErr w:type="spellEnd"/>
      <w:r w:rsidRPr="00684F56">
        <w:rPr>
          <w:rFonts w:ascii="Times New Roman" w:hAnsi="Times New Roman"/>
          <w:sz w:val="28"/>
          <w:szCs w:val="28"/>
        </w:rPr>
        <w:t xml:space="preserve">. Мы с ними общались гораздо более плотно, чем я в будущем общалась с уже нанятыми сотрудниками, и здесь мы могли напрямую проконтролировать уход знаний, потому что мы уже сами в этом хорошо разбирались, сами даже посещали тренинги, на которые они ходили. С нами были корпоративные тренеры, мы знали, каким тематикам она обучаются и могли даже периодически у них это спросить. Вот именно в массовом найме из-за большой текучести персонала система обучения и приобретения знаний была очень быстро разработана, были методические материалы, полевой контроль сотрудников. В функциональном найме, когда все уже зависит от конкретного отдела, такой текучести нет, здесь уже может быть по-разному. Здесь уже зависит от того, как руководитель на это смотрит, так как условия работы лучше, то порой о качественной передаче знаний могут меньше заботиться и сотрудник уже узнает это своими силами. Вот как я это вижу. У нас же, для любого сотрудника есть график адаптации, неважно, это может быть оператор, руководитель отдела, у него будет свой график, мы позаботимся о том, чтобы он знал не только свою зону, но он узнал обо всей компании. И я помню, что в предыдущей компании у нас несколько тысяч человек работало в городе, мы столкнулись с тем, что очень многие, особенно там в финансовых отделах, где главное внедряться в свою работу, они вообще практически не знали о своей компании, для нас все </w:t>
      </w:r>
      <w:proofErr w:type="gramStart"/>
      <w:r w:rsidRPr="00684F56">
        <w:rPr>
          <w:rFonts w:ascii="Times New Roman" w:hAnsi="Times New Roman"/>
          <w:sz w:val="28"/>
          <w:szCs w:val="28"/>
        </w:rPr>
        <w:t>-т</w:t>
      </w:r>
      <w:proofErr w:type="gramEnd"/>
      <w:r w:rsidRPr="00684F56">
        <w:rPr>
          <w:rFonts w:ascii="Times New Roman" w:hAnsi="Times New Roman"/>
          <w:sz w:val="28"/>
          <w:szCs w:val="28"/>
        </w:rPr>
        <w:t xml:space="preserve">аки эта информация важна. Они не знают ничего о нашем продукте, они теоретических знаний вообще не содержат. И мы </w:t>
      </w:r>
      <w:proofErr w:type="gramStart"/>
      <w:r w:rsidRPr="00684F56">
        <w:rPr>
          <w:rFonts w:ascii="Times New Roman" w:hAnsi="Times New Roman"/>
          <w:sz w:val="28"/>
          <w:szCs w:val="28"/>
        </w:rPr>
        <w:t>организовали обучение для них очень крупное и не могу</w:t>
      </w:r>
      <w:proofErr w:type="gramEnd"/>
      <w:r w:rsidRPr="00684F56">
        <w:rPr>
          <w:rFonts w:ascii="Times New Roman" w:hAnsi="Times New Roman"/>
          <w:sz w:val="28"/>
          <w:szCs w:val="28"/>
        </w:rPr>
        <w:t xml:space="preserve"> сказать, что все были этим довольны, потому что это отрывало их от работы, они не видели смысла это изучать. Потому </w:t>
      </w:r>
      <w:r w:rsidRPr="00684F56">
        <w:rPr>
          <w:rFonts w:ascii="Times New Roman" w:hAnsi="Times New Roman"/>
          <w:sz w:val="28"/>
          <w:szCs w:val="28"/>
        </w:rPr>
        <w:lastRenderedPageBreak/>
        <w:t xml:space="preserve">что они считали, что их знания должны ограничивать я только в рамках своего отдела. Вот. Плюсами какими-то отличиями... </w:t>
      </w:r>
      <w:proofErr w:type="gramStart"/>
      <w:r w:rsidRPr="00684F56">
        <w:rPr>
          <w:rFonts w:ascii="Times New Roman" w:hAnsi="Times New Roman"/>
          <w:sz w:val="28"/>
          <w:szCs w:val="28"/>
        </w:rPr>
        <w:t>Ну</w:t>
      </w:r>
      <w:proofErr w:type="gramEnd"/>
      <w:r w:rsidRPr="00684F56">
        <w:rPr>
          <w:rFonts w:ascii="Times New Roman" w:hAnsi="Times New Roman"/>
          <w:sz w:val="28"/>
          <w:szCs w:val="28"/>
        </w:rPr>
        <w:t xml:space="preserve"> вот в плане приобретения знаний, ну вот того, как у нас в компании это происходит, я лучше пока не видела. Вот. Единственное, что был такой портал, так как это был холдинг на много городов, был такой интеллектуальный портал и в принципе конечно знаний было больше, потому что это было несколько десятков </w:t>
      </w:r>
      <w:proofErr w:type="gramStart"/>
      <w:r w:rsidRPr="00684F56">
        <w:rPr>
          <w:rFonts w:ascii="Times New Roman" w:hAnsi="Times New Roman"/>
          <w:sz w:val="28"/>
          <w:szCs w:val="28"/>
        </w:rPr>
        <w:t>городов</w:t>
      </w:r>
      <w:proofErr w:type="gramEnd"/>
      <w:r w:rsidRPr="00684F56">
        <w:rPr>
          <w:rFonts w:ascii="Times New Roman" w:hAnsi="Times New Roman"/>
          <w:sz w:val="28"/>
          <w:szCs w:val="28"/>
        </w:rPr>
        <w:t xml:space="preserve"> и ты мог заимствовать эти знания совершенно из разных областей.  </w:t>
      </w:r>
      <w:proofErr w:type="gramStart"/>
      <w:r w:rsidRPr="00684F56">
        <w:rPr>
          <w:rFonts w:ascii="Times New Roman" w:hAnsi="Times New Roman"/>
          <w:sz w:val="28"/>
          <w:szCs w:val="28"/>
        </w:rPr>
        <w:t>И</w:t>
      </w:r>
      <w:proofErr w:type="gramEnd"/>
      <w:r w:rsidRPr="00684F56">
        <w:rPr>
          <w:rFonts w:ascii="Times New Roman" w:hAnsi="Times New Roman"/>
          <w:sz w:val="28"/>
          <w:szCs w:val="28"/>
        </w:rPr>
        <w:t xml:space="preserve"> по сути тебе были доступны знания по всем отделам, ну, так же, как у нас здесь, просто, так как компания меньше, то и информации соответственно меньше. Вот. В плане управления знаниями, ну, опять же в большой компании знания порой были более закрытые, ну вот если касаться уже знаний актуальных ситуаций компании, там, если происходили какие-то структурные изменения, их необязательно доносились до всех сотрудников. Просто потому что компания очень большая и это порой невозможно было для всех усвоить. Для тех сотрудников, которые являются прямым транслятором знаний, их этому, конечно, обучают и соединяют с нашим головным офисом. Они там полдня могли провести в гарнитуре, потому что проходили </w:t>
      </w:r>
      <w:proofErr w:type="spellStart"/>
      <w:r w:rsidRPr="00684F56">
        <w:rPr>
          <w:rFonts w:ascii="Times New Roman" w:hAnsi="Times New Roman"/>
          <w:sz w:val="28"/>
          <w:szCs w:val="28"/>
        </w:rPr>
        <w:t>вебинар</w:t>
      </w:r>
      <w:proofErr w:type="spellEnd"/>
      <w:r w:rsidRPr="00684F56">
        <w:rPr>
          <w:rFonts w:ascii="Times New Roman" w:hAnsi="Times New Roman"/>
          <w:sz w:val="28"/>
          <w:szCs w:val="28"/>
        </w:rPr>
        <w:t xml:space="preserve"> и очередное какое-то маленькое изменение в продукте они конечно должны об этом знать, потому что они должны будут новичкам об этом рассказывать. И потом, </w:t>
      </w:r>
      <w:proofErr w:type="gramStart"/>
      <w:r w:rsidRPr="00684F56">
        <w:rPr>
          <w:rFonts w:ascii="Times New Roman" w:hAnsi="Times New Roman"/>
          <w:sz w:val="28"/>
          <w:szCs w:val="28"/>
        </w:rPr>
        <w:t>по-моему</w:t>
      </w:r>
      <w:proofErr w:type="gramEnd"/>
      <w:r w:rsidRPr="00684F56">
        <w:rPr>
          <w:rFonts w:ascii="Times New Roman" w:hAnsi="Times New Roman"/>
          <w:sz w:val="28"/>
          <w:szCs w:val="28"/>
        </w:rPr>
        <w:t xml:space="preserve"> при мне, мы всё-таки организовали для всех сотрудников вот это вот базовое обучение нашему продукту. Вот к этому мы в итоге пришли. Но здесь я так </w:t>
      </w:r>
      <w:proofErr w:type="gramStart"/>
      <w:r w:rsidRPr="00684F56">
        <w:rPr>
          <w:rFonts w:ascii="Times New Roman" w:hAnsi="Times New Roman"/>
          <w:sz w:val="28"/>
          <w:szCs w:val="28"/>
        </w:rPr>
        <w:t>понимаю</w:t>
      </w:r>
      <w:proofErr w:type="gramEnd"/>
      <w:r w:rsidRPr="00684F56">
        <w:rPr>
          <w:rFonts w:ascii="Times New Roman" w:hAnsi="Times New Roman"/>
          <w:sz w:val="28"/>
          <w:szCs w:val="28"/>
        </w:rPr>
        <w:t xml:space="preserve"> компания с самого начала занималась таким обучением.</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На ваш взгляд, это было правильное решение?</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Да, на мой </w:t>
      </w:r>
      <w:proofErr w:type="gramStart"/>
      <w:r w:rsidRPr="00684F56">
        <w:rPr>
          <w:rFonts w:ascii="Times New Roman" w:hAnsi="Times New Roman"/>
          <w:sz w:val="28"/>
          <w:szCs w:val="28"/>
        </w:rPr>
        <w:t>взгляд</w:t>
      </w:r>
      <w:proofErr w:type="gramEnd"/>
      <w:r w:rsidRPr="00684F56">
        <w:rPr>
          <w:rFonts w:ascii="Times New Roman" w:hAnsi="Times New Roman"/>
          <w:sz w:val="28"/>
          <w:szCs w:val="28"/>
        </w:rPr>
        <w:t xml:space="preserve"> правильное. И вот в структуре компании, к сожалению, сотрудников офисных уже никто не учил. То есть не рассказывали об отделах. Я помню, что когда нам нужно было какого-то сотрудника сохранить, мне могли поручить, и это </w:t>
      </w:r>
      <w:proofErr w:type="gramStart"/>
      <w:r w:rsidRPr="00684F56">
        <w:rPr>
          <w:rFonts w:ascii="Times New Roman" w:hAnsi="Times New Roman"/>
          <w:sz w:val="28"/>
          <w:szCs w:val="28"/>
        </w:rPr>
        <w:t>был</w:t>
      </w:r>
      <w:proofErr w:type="gramEnd"/>
      <w:r w:rsidRPr="00684F56">
        <w:rPr>
          <w:rFonts w:ascii="Times New Roman" w:hAnsi="Times New Roman"/>
          <w:sz w:val="28"/>
          <w:szCs w:val="28"/>
        </w:rPr>
        <w:t xml:space="preserve"> конечно какой-то случай, выходящий из ряда вон, но я действительно вела экскурсию, хотя это занимало несколько этажей, но мы шли, то есть здесь мы это делаем постоянно для всех и по мне, так это гораздо комфортные. </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Спасибо большое за Ваши содержательные ответы, они очень помогут в моём дальнейшем исследовании!</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Марина:</w:t>
      </w:r>
      <w:r w:rsidRPr="00684F56">
        <w:rPr>
          <w:rFonts w:ascii="Times New Roman" w:hAnsi="Times New Roman"/>
          <w:sz w:val="28"/>
          <w:szCs w:val="28"/>
        </w:rPr>
        <w:t xml:space="preserve"> Спасибо Вам за интересные вопросы!</w:t>
      </w:r>
    </w:p>
    <w:p w:rsidR="00431BEE" w:rsidRPr="00684F56" w:rsidRDefault="00431BEE" w:rsidP="009F70AA">
      <w:pPr>
        <w:jc w:val="both"/>
        <w:rPr>
          <w:rFonts w:ascii="Times New Roman" w:hAnsi="Times New Roman"/>
          <w:sz w:val="28"/>
          <w:szCs w:val="28"/>
        </w:rPr>
      </w:pPr>
    </w:p>
    <w:p w:rsidR="00431BEE" w:rsidRPr="00684F56" w:rsidRDefault="00431BEE" w:rsidP="009F70AA">
      <w:pPr>
        <w:jc w:val="both"/>
        <w:rPr>
          <w:rFonts w:ascii="Times New Roman" w:hAnsi="Times New Roman"/>
          <w:sz w:val="28"/>
          <w:szCs w:val="28"/>
        </w:rPr>
      </w:pPr>
      <w:r w:rsidRPr="00684F56">
        <w:rPr>
          <w:rFonts w:ascii="Times New Roman" w:hAnsi="Times New Roman"/>
          <w:sz w:val="28"/>
          <w:szCs w:val="28"/>
        </w:rPr>
        <w:lastRenderedPageBreak/>
        <w:t>Интервью №2 с руководителем отдела проектов</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Здравствуйте, Елена. Спасибо большое за то, что согласились уделить мне время для того, чтобы ответить на несколько вопросов. Информация,  которую я бы хотела от Вас получить, она будет очень важна для моего дальнейшего исследования. Мое исследование называется "Управление знаниями в коммерческой организации: Сетевой подход". Я соответственно хотела бы изучить вопрос управления знаниями на примере организации "Петербургский колл-центр".  Для начала я хотела бы обозначить, что мы будем понимать под профессиональными знаниями. Это определенные факты, суждения, убеждения, признанные достоверным в организации, доступные, способные передаваться от сотрудника к сотруднику и позволяющие выполнять рабочие задачи. То есть </w:t>
      </w:r>
      <w:proofErr w:type="gramStart"/>
      <w:r w:rsidRPr="00684F56">
        <w:rPr>
          <w:rFonts w:ascii="Times New Roman" w:hAnsi="Times New Roman"/>
          <w:i/>
          <w:iCs/>
          <w:sz w:val="28"/>
          <w:szCs w:val="28"/>
        </w:rPr>
        <w:t>мы</w:t>
      </w:r>
      <w:proofErr w:type="gramEnd"/>
      <w:r w:rsidRPr="00684F56">
        <w:rPr>
          <w:rFonts w:ascii="Times New Roman" w:hAnsi="Times New Roman"/>
          <w:i/>
          <w:iCs/>
          <w:sz w:val="28"/>
          <w:szCs w:val="28"/>
        </w:rPr>
        <w:t xml:space="preserve"> сюда не включаем навыки и умения. И так же не включаем личностные характеристики сотрудников. У нас будет три небольших блока вопросов. Первый - относительно системы управления знаниями. Поэтому для начала я хотела бы спросить у Вас - знакомо ли Вам такое понятие, как система управления знаниями, и что Вы под этим подразумеваете.</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Елена:</w:t>
      </w:r>
      <w:r w:rsidRPr="00684F56">
        <w:rPr>
          <w:rFonts w:ascii="Times New Roman" w:hAnsi="Times New Roman"/>
          <w:sz w:val="28"/>
          <w:szCs w:val="28"/>
        </w:rPr>
        <w:t xml:space="preserve"> Мне лично в такой формулировке это понятие не знакомо. </w:t>
      </w:r>
      <w:proofErr w:type="gramStart"/>
      <w:r w:rsidRPr="00684F56">
        <w:rPr>
          <w:rFonts w:ascii="Times New Roman" w:hAnsi="Times New Roman"/>
          <w:sz w:val="28"/>
          <w:szCs w:val="28"/>
        </w:rPr>
        <w:t xml:space="preserve">На мой взгляд, система управления знаниями, если мы говорим про коммерческие компании, то это существование внутри компании определенных механизмов распространения знаний как на начальном этапе погружения сотрудника, ну, как бы в работу, в должность, так и на последующих этапах, когда, например, либо </w:t>
      </w:r>
      <w:proofErr w:type="spellStart"/>
      <w:r w:rsidRPr="00684F56">
        <w:rPr>
          <w:rFonts w:ascii="Times New Roman" w:hAnsi="Times New Roman"/>
          <w:sz w:val="28"/>
          <w:szCs w:val="28"/>
        </w:rPr>
        <w:t>апгрейдятся</w:t>
      </w:r>
      <w:proofErr w:type="spellEnd"/>
      <w:r w:rsidRPr="00684F56">
        <w:rPr>
          <w:rFonts w:ascii="Times New Roman" w:hAnsi="Times New Roman"/>
          <w:sz w:val="28"/>
          <w:szCs w:val="28"/>
        </w:rPr>
        <w:t xml:space="preserve"> какие-то знания, либо появляются какие-то инновации внутри компании, когда нужно распространить следующую порцию знаний.</w:t>
      </w:r>
      <w:proofErr w:type="gramEnd"/>
      <w:r w:rsidRPr="00684F56">
        <w:rPr>
          <w:rFonts w:ascii="Times New Roman" w:hAnsi="Times New Roman"/>
          <w:sz w:val="28"/>
          <w:szCs w:val="28"/>
        </w:rPr>
        <w:t xml:space="preserve"> </w:t>
      </w:r>
      <w:proofErr w:type="gramStart"/>
      <w:r w:rsidRPr="00684F56">
        <w:rPr>
          <w:rFonts w:ascii="Times New Roman" w:hAnsi="Times New Roman"/>
          <w:sz w:val="28"/>
          <w:szCs w:val="28"/>
        </w:rPr>
        <w:t>Ну</w:t>
      </w:r>
      <w:proofErr w:type="gramEnd"/>
      <w:r w:rsidRPr="00684F56">
        <w:rPr>
          <w:rFonts w:ascii="Times New Roman" w:hAnsi="Times New Roman"/>
          <w:sz w:val="28"/>
          <w:szCs w:val="28"/>
        </w:rPr>
        <w:t xml:space="preserve"> то есть для меня это определенный систематизированный подход к погружению в какую-то область знаний, необходимых либо для начала работы, либо потом для поддержания работы.</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Понятно. Так же я хотела бы вот такой вопрос задать. Согласно гипотезе моего исследования, для того, чтобы хорошо функционировала система управления знаниями, необходимо создать условия для свободной передачи знаний между сотрудниками внутри организации, что подразумевает довольно высокий уровень доверия сотрудников друг к другу, чтобы они не боялись делиться своими знаниями в рабочем процессе без вмешательства, соответственно, руководства. Вот </w:t>
      </w:r>
      <w:proofErr w:type="gramStart"/>
      <w:r w:rsidRPr="00684F56">
        <w:rPr>
          <w:rFonts w:ascii="Times New Roman" w:hAnsi="Times New Roman"/>
          <w:i/>
          <w:iCs/>
          <w:sz w:val="28"/>
          <w:szCs w:val="28"/>
        </w:rPr>
        <w:t>скажите</w:t>
      </w:r>
      <w:proofErr w:type="gramEnd"/>
      <w:r w:rsidRPr="00684F56">
        <w:rPr>
          <w:rFonts w:ascii="Times New Roman" w:hAnsi="Times New Roman"/>
          <w:i/>
          <w:iCs/>
          <w:sz w:val="28"/>
          <w:szCs w:val="28"/>
        </w:rPr>
        <w:t xml:space="preserve"> пожалуйста, как вы думаете, как о стоит дело с этим в Вашей организации?</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lastRenderedPageBreak/>
        <w:t>Елена:</w:t>
      </w:r>
      <w:r w:rsidRPr="00684F56">
        <w:rPr>
          <w:rFonts w:ascii="Times New Roman" w:hAnsi="Times New Roman"/>
          <w:sz w:val="28"/>
          <w:szCs w:val="28"/>
        </w:rPr>
        <w:t xml:space="preserve"> </w:t>
      </w:r>
      <w:proofErr w:type="gramStart"/>
      <w:r w:rsidRPr="00684F56">
        <w:rPr>
          <w:rFonts w:ascii="Times New Roman" w:hAnsi="Times New Roman"/>
          <w:sz w:val="28"/>
          <w:szCs w:val="28"/>
        </w:rPr>
        <w:t>Ну</w:t>
      </w:r>
      <w:proofErr w:type="gramEnd"/>
      <w:r w:rsidRPr="00684F56">
        <w:rPr>
          <w:rFonts w:ascii="Times New Roman" w:hAnsi="Times New Roman"/>
          <w:sz w:val="28"/>
          <w:szCs w:val="28"/>
        </w:rPr>
        <w:t xml:space="preserve"> я думаю, что вот именно в нашей организации это дело стоит на очень высоком уровне, потому что у нас действительно, степень, ну, взаимовыручки, очень высока среди, как минимум, моего подразделения. При том, что, с одной стороны и менеджеры по работе с клиентами, </w:t>
      </w:r>
      <w:proofErr w:type="spellStart"/>
      <w:r w:rsidRPr="00684F56">
        <w:rPr>
          <w:rFonts w:ascii="Times New Roman" w:hAnsi="Times New Roman"/>
          <w:sz w:val="28"/>
          <w:szCs w:val="28"/>
        </w:rPr>
        <w:t>продажники</w:t>
      </w:r>
      <w:proofErr w:type="spellEnd"/>
      <w:r w:rsidRPr="00684F56">
        <w:rPr>
          <w:rFonts w:ascii="Times New Roman" w:hAnsi="Times New Roman"/>
          <w:sz w:val="28"/>
          <w:szCs w:val="28"/>
        </w:rPr>
        <w:t xml:space="preserve">, и менеджеры проектов, они, по своей сути </w:t>
      </w:r>
      <w:proofErr w:type="spellStart"/>
      <w:r w:rsidRPr="00684F56">
        <w:rPr>
          <w:rFonts w:ascii="Times New Roman" w:hAnsi="Times New Roman"/>
          <w:sz w:val="28"/>
          <w:szCs w:val="28"/>
        </w:rPr>
        <w:t>индивидуалы</w:t>
      </w:r>
      <w:proofErr w:type="spellEnd"/>
      <w:r w:rsidRPr="00684F56">
        <w:rPr>
          <w:rFonts w:ascii="Times New Roman" w:hAnsi="Times New Roman"/>
          <w:sz w:val="28"/>
          <w:szCs w:val="28"/>
        </w:rPr>
        <w:t xml:space="preserve">. То есть мы не командно работаем. Обычно командная работа больше способствует передаче знаний друг от друга. </w:t>
      </w:r>
      <w:proofErr w:type="gramStart"/>
      <w:r w:rsidRPr="00684F56">
        <w:rPr>
          <w:rFonts w:ascii="Times New Roman" w:hAnsi="Times New Roman"/>
          <w:sz w:val="28"/>
          <w:szCs w:val="28"/>
        </w:rPr>
        <w:t>И</w:t>
      </w:r>
      <w:proofErr w:type="gramEnd"/>
      <w:r w:rsidRPr="00684F56">
        <w:rPr>
          <w:rFonts w:ascii="Times New Roman" w:hAnsi="Times New Roman"/>
          <w:sz w:val="28"/>
          <w:szCs w:val="28"/>
        </w:rPr>
        <w:t xml:space="preserve"> тем не менее, опять же личностные качества людей, они даже при такой системе, когда они составляют конкуренцию друг другу, позволяют очень, на мой взгляд, и быстро и без особых каких-то проблем передавать знания более опытных сотрудников или долго работающих тем, кто недавно там работает. Иногда даже есть опытные сотрудники, но просто никогда не выполняли </w:t>
      </w:r>
      <w:proofErr w:type="gramStart"/>
      <w:r w:rsidRPr="00684F56">
        <w:rPr>
          <w:rFonts w:ascii="Times New Roman" w:hAnsi="Times New Roman"/>
          <w:sz w:val="28"/>
          <w:szCs w:val="28"/>
        </w:rPr>
        <w:t>какую-то</w:t>
      </w:r>
      <w:proofErr w:type="gramEnd"/>
      <w:r w:rsidRPr="00684F56">
        <w:rPr>
          <w:rFonts w:ascii="Times New Roman" w:hAnsi="Times New Roman"/>
          <w:sz w:val="28"/>
          <w:szCs w:val="28"/>
        </w:rPr>
        <w:t xml:space="preserve">, бывает, что человек полтора года проработает, а, например, sip-канал ни разу не настраивал. Тогда потребуется помощь кого-то, может даже более юного, но кто уже делал это. Поэтому у нас, вот в этом отношении, очень хорошо построено в компании. </w:t>
      </w:r>
      <w:proofErr w:type="gramStart"/>
      <w:r w:rsidRPr="00684F56">
        <w:rPr>
          <w:rFonts w:ascii="Times New Roman" w:hAnsi="Times New Roman"/>
          <w:sz w:val="28"/>
          <w:szCs w:val="28"/>
        </w:rPr>
        <w:t xml:space="preserve">Мне кажется, здесь надо отдать дань набору персонала, потому что, ну, людей подбирают с определенным личностные качествами, которые не делают препятствий из этого. </w:t>
      </w:r>
      <w:proofErr w:type="gramEnd"/>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Спасибо большое, это согласуется с другим интервью, которое я провела. Перейдем ко второму блоку, он называется "виды знаний в организации". Для моей дальнейшей работы мне необходимо классифицировать знания профессиональные, которые есть в Вашей компании для того, чтобы построить сеть данных знаний. Не могли бы вы выделить какие-то </w:t>
      </w:r>
      <w:proofErr w:type="gramStart"/>
      <w:r w:rsidRPr="00684F56">
        <w:rPr>
          <w:rFonts w:ascii="Times New Roman" w:hAnsi="Times New Roman"/>
          <w:i/>
          <w:iCs/>
          <w:sz w:val="28"/>
          <w:szCs w:val="28"/>
        </w:rPr>
        <w:t>виды</w:t>
      </w:r>
      <w:proofErr w:type="gramEnd"/>
      <w:r w:rsidRPr="00684F56">
        <w:rPr>
          <w:rFonts w:ascii="Times New Roman" w:hAnsi="Times New Roman"/>
          <w:i/>
          <w:iCs/>
          <w:sz w:val="28"/>
          <w:szCs w:val="28"/>
        </w:rPr>
        <w:t xml:space="preserve"> и, может, как-то их классифицировать?</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Елена:</w:t>
      </w:r>
      <w:r w:rsidRPr="00684F56">
        <w:rPr>
          <w:rFonts w:ascii="Times New Roman" w:hAnsi="Times New Roman"/>
          <w:sz w:val="28"/>
          <w:szCs w:val="28"/>
        </w:rPr>
        <w:t xml:space="preserve"> </w:t>
      </w:r>
      <w:proofErr w:type="gramStart"/>
      <w:r w:rsidRPr="00684F56">
        <w:rPr>
          <w:rFonts w:ascii="Times New Roman" w:hAnsi="Times New Roman"/>
          <w:sz w:val="28"/>
          <w:szCs w:val="28"/>
        </w:rPr>
        <w:t>Есть</w:t>
      </w:r>
      <w:proofErr w:type="gramEnd"/>
      <w:r w:rsidRPr="00684F56">
        <w:rPr>
          <w:rFonts w:ascii="Times New Roman" w:hAnsi="Times New Roman"/>
          <w:sz w:val="28"/>
          <w:szCs w:val="28"/>
        </w:rPr>
        <w:t xml:space="preserve"> конечно разные виды знаний, я не уверена, что я на ходу изобрету прямо очень стройную классификацию. </w:t>
      </w:r>
      <w:proofErr w:type="gramStart"/>
      <w:r w:rsidRPr="00684F56">
        <w:rPr>
          <w:rFonts w:ascii="Times New Roman" w:hAnsi="Times New Roman"/>
          <w:sz w:val="28"/>
          <w:szCs w:val="28"/>
        </w:rPr>
        <w:t>Есть, назовем их, общеадминистративные знания, понимание, как работают отделы, функционируют, куда надо пойти в такой-то ситуации, как написать такое-то заявление, какие порядки прихода ухода на работу, больничных, отпусков, то есть это определенный необходимый минимум знаний для сотрудников, чтобы он себя комфортно чувствовал внутри компании и понимал, что нужно сделать в тех или иных ситуациях, связанных именно с организацией процесса в</w:t>
      </w:r>
      <w:proofErr w:type="gramEnd"/>
      <w:r w:rsidRPr="00684F56">
        <w:rPr>
          <w:rFonts w:ascii="Times New Roman" w:hAnsi="Times New Roman"/>
          <w:sz w:val="28"/>
          <w:szCs w:val="28"/>
        </w:rPr>
        <w:t xml:space="preserve"> </w:t>
      </w:r>
      <w:proofErr w:type="gramStart"/>
      <w:r w:rsidRPr="00684F56">
        <w:rPr>
          <w:rFonts w:ascii="Times New Roman" w:hAnsi="Times New Roman"/>
          <w:sz w:val="28"/>
          <w:szCs w:val="28"/>
        </w:rPr>
        <w:t>общем</w:t>
      </w:r>
      <w:proofErr w:type="gramEnd"/>
      <w:r w:rsidRPr="00684F56">
        <w:rPr>
          <w:rFonts w:ascii="Times New Roman" w:hAnsi="Times New Roman"/>
          <w:sz w:val="28"/>
          <w:szCs w:val="28"/>
        </w:rPr>
        <w:t xml:space="preserve">. </w:t>
      </w:r>
      <w:proofErr w:type="gramStart"/>
      <w:r w:rsidRPr="00684F56">
        <w:rPr>
          <w:rFonts w:ascii="Times New Roman" w:hAnsi="Times New Roman"/>
          <w:sz w:val="28"/>
          <w:szCs w:val="28"/>
        </w:rPr>
        <w:t>Это</w:t>
      </w:r>
      <w:proofErr w:type="gramEnd"/>
      <w:r w:rsidRPr="00684F56">
        <w:rPr>
          <w:rFonts w:ascii="Times New Roman" w:hAnsi="Times New Roman"/>
          <w:sz w:val="28"/>
          <w:szCs w:val="28"/>
        </w:rPr>
        <w:t xml:space="preserve"> наверное первый набор знаний. Обычно эту первую порцию материала как раз дают </w:t>
      </w:r>
      <w:r w:rsidRPr="00684F56">
        <w:rPr>
          <w:rFonts w:ascii="Times New Roman" w:hAnsi="Times New Roman"/>
          <w:sz w:val="28"/>
          <w:szCs w:val="28"/>
          <w:lang w:val="en-US"/>
        </w:rPr>
        <w:t>HR</w:t>
      </w:r>
      <w:r w:rsidRPr="00684F56">
        <w:rPr>
          <w:rFonts w:ascii="Times New Roman" w:hAnsi="Times New Roman"/>
          <w:sz w:val="28"/>
          <w:szCs w:val="28"/>
        </w:rPr>
        <w:t xml:space="preserve"> в первый там час-два нахождения на работе. </w:t>
      </w:r>
      <w:proofErr w:type="gramStart"/>
      <w:r w:rsidRPr="00684F56">
        <w:rPr>
          <w:rFonts w:ascii="Times New Roman" w:hAnsi="Times New Roman"/>
          <w:sz w:val="28"/>
          <w:szCs w:val="28"/>
        </w:rPr>
        <w:t>Значит</w:t>
      </w:r>
      <w:proofErr w:type="gramEnd"/>
      <w:r w:rsidRPr="00684F56">
        <w:rPr>
          <w:rFonts w:ascii="Times New Roman" w:hAnsi="Times New Roman"/>
          <w:sz w:val="28"/>
          <w:szCs w:val="28"/>
        </w:rPr>
        <w:t xml:space="preserve"> кроме того, есть определенный объем обще профессиональных знаний, ну, опять же, если мы говорим про </w:t>
      </w:r>
      <w:proofErr w:type="spellStart"/>
      <w:r w:rsidRPr="00684F56">
        <w:rPr>
          <w:rFonts w:ascii="Times New Roman" w:hAnsi="Times New Roman"/>
          <w:sz w:val="28"/>
          <w:szCs w:val="28"/>
        </w:rPr>
        <w:t>продажников</w:t>
      </w:r>
      <w:proofErr w:type="spellEnd"/>
      <w:r w:rsidRPr="00684F56">
        <w:rPr>
          <w:rFonts w:ascii="Times New Roman" w:hAnsi="Times New Roman"/>
          <w:sz w:val="28"/>
          <w:szCs w:val="28"/>
        </w:rPr>
        <w:t xml:space="preserve"> и про менеджеров проектов. Под ними я понимаю определенные общие знания в маркетинге, </w:t>
      </w:r>
      <w:proofErr w:type="spellStart"/>
      <w:r w:rsidRPr="00684F56">
        <w:rPr>
          <w:rFonts w:ascii="Times New Roman" w:hAnsi="Times New Roman"/>
          <w:sz w:val="28"/>
          <w:szCs w:val="28"/>
        </w:rPr>
        <w:t>директ</w:t>
      </w:r>
      <w:proofErr w:type="spellEnd"/>
      <w:r w:rsidRPr="00684F56">
        <w:rPr>
          <w:rFonts w:ascii="Times New Roman" w:hAnsi="Times New Roman"/>
          <w:sz w:val="28"/>
          <w:szCs w:val="28"/>
        </w:rPr>
        <w:t xml:space="preserve">-маркетинге,  рекламе. Они не всегда </w:t>
      </w:r>
      <w:r w:rsidRPr="00684F56">
        <w:rPr>
          <w:rFonts w:ascii="Times New Roman" w:hAnsi="Times New Roman"/>
          <w:sz w:val="28"/>
          <w:szCs w:val="28"/>
        </w:rPr>
        <w:lastRenderedPageBreak/>
        <w:t xml:space="preserve">необходимы с точки зрения, ну вот, прикладного применения. Нет такого, что вот мы там рассчитываем аудиторию рекламной компании, или не всегда </w:t>
      </w:r>
      <w:proofErr w:type="gramStart"/>
      <w:r w:rsidRPr="00684F56">
        <w:rPr>
          <w:rFonts w:ascii="Times New Roman" w:hAnsi="Times New Roman"/>
          <w:sz w:val="28"/>
          <w:szCs w:val="28"/>
        </w:rPr>
        <w:t>мы</w:t>
      </w:r>
      <w:proofErr w:type="gramEnd"/>
      <w:r w:rsidRPr="00684F56">
        <w:rPr>
          <w:rFonts w:ascii="Times New Roman" w:hAnsi="Times New Roman"/>
          <w:sz w:val="28"/>
          <w:szCs w:val="28"/>
        </w:rPr>
        <w:t xml:space="preserve"> например там будем делать маркетинговые исследования с этим менеджером, но требуется определенный пласт минимальных общих знаний, чтобы люди, которые у нас работают, могли быть конкурентными на переговорах с руководителем по маркетингу, с другими компаниями, с представителями продаж других компаний. Поэтому есть вот этот определенный общий уровень, да, который необходим. Кроме того, есть, назовем это, обще маркетинговые, наверное, обще профессиональные, я бы </w:t>
      </w:r>
      <w:proofErr w:type="gramStart"/>
      <w:r w:rsidRPr="00684F56">
        <w:rPr>
          <w:rFonts w:ascii="Times New Roman" w:hAnsi="Times New Roman"/>
          <w:sz w:val="28"/>
          <w:szCs w:val="28"/>
        </w:rPr>
        <w:t>так</w:t>
      </w:r>
      <w:proofErr w:type="gramEnd"/>
      <w:r w:rsidRPr="00684F56">
        <w:rPr>
          <w:rFonts w:ascii="Times New Roman" w:hAnsi="Times New Roman"/>
          <w:sz w:val="28"/>
          <w:szCs w:val="28"/>
        </w:rPr>
        <w:t xml:space="preserve"> наверное назвала это. Следующий уровень это знания определенного стандартного софта, но который не всегда стандартен для других компаний. Например, ну вот одно из первых занятий у нас Лотус. Не везде система документооборота Лотус, где-то есть </w:t>
      </w:r>
      <w:proofErr w:type="spellStart"/>
      <w:r w:rsidRPr="00684F56">
        <w:rPr>
          <w:rFonts w:ascii="Times New Roman" w:hAnsi="Times New Roman"/>
          <w:sz w:val="28"/>
          <w:szCs w:val="28"/>
        </w:rPr>
        <w:t>outlook</w:t>
      </w:r>
      <w:proofErr w:type="spellEnd"/>
      <w:r w:rsidRPr="00684F56">
        <w:rPr>
          <w:rFonts w:ascii="Times New Roman" w:hAnsi="Times New Roman"/>
          <w:sz w:val="28"/>
          <w:szCs w:val="28"/>
        </w:rPr>
        <w:t xml:space="preserve">, где-то ещё что-то там. </w:t>
      </w:r>
      <w:proofErr w:type="gramStart"/>
      <w:r w:rsidRPr="00684F56">
        <w:rPr>
          <w:rFonts w:ascii="Times New Roman" w:hAnsi="Times New Roman"/>
          <w:sz w:val="28"/>
          <w:szCs w:val="28"/>
        </w:rPr>
        <w:t>Например</w:t>
      </w:r>
      <w:proofErr w:type="gramEnd"/>
      <w:r w:rsidRPr="00684F56">
        <w:rPr>
          <w:rFonts w:ascii="Times New Roman" w:hAnsi="Times New Roman"/>
          <w:sz w:val="28"/>
          <w:szCs w:val="28"/>
        </w:rPr>
        <w:t xml:space="preserve"> тот же </w:t>
      </w:r>
      <w:r w:rsidRPr="00684F56">
        <w:rPr>
          <w:rFonts w:ascii="Times New Roman" w:hAnsi="Times New Roman"/>
          <w:sz w:val="28"/>
          <w:szCs w:val="28"/>
          <w:lang w:val="en-US"/>
        </w:rPr>
        <w:t>SPSS</w:t>
      </w:r>
      <w:r w:rsidRPr="00684F56">
        <w:rPr>
          <w:rFonts w:ascii="Times New Roman" w:hAnsi="Times New Roman"/>
          <w:sz w:val="28"/>
          <w:szCs w:val="28"/>
        </w:rPr>
        <w:t xml:space="preserve">. Он считается лицензионным продуктом, но далеко не везде используется, да, и иногда нам для того, чтобы человек начал работать, необходимо обучить, ну, какому-то новому виду софта. Помимо этого, есть набор знаний, который не связан с софтом, а скорее связан </w:t>
      </w:r>
      <w:proofErr w:type="gramStart"/>
      <w:r w:rsidRPr="00684F56">
        <w:rPr>
          <w:rFonts w:ascii="Times New Roman" w:hAnsi="Times New Roman"/>
          <w:sz w:val="28"/>
          <w:szCs w:val="28"/>
        </w:rPr>
        <w:t>с</w:t>
      </w:r>
      <w:proofErr w:type="gramEnd"/>
      <w:r w:rsidRPr="00684F56">
        <w:rPr>
          <w:rFonts w:ascii="Times New Roman" w:hAnsi="Times New Roman"/>
          <w:sz w:val="28"/>
          <w:szCs w:val="28"/>
        </w:rPr>
        <w:t xml:space="preserve">, ну, </w:t>
      </w:r>
      <w:proofErr w:type="gramStart"/>
      <w:r w:rsidRPr="00684F56">
        <w:rPr>
          <w:rFonts w:ascii="Times New Roman" w:hAnsi="Times New Roman"/>
          <w:sz w:val="28"/>
          <w:szCs w:val="28"/>
        </w:rPr>
        <w:t>с</w:t>
      </w:r>
      <w:proofErr w:type="gramEnd"/>
      <w:r w:rsidRPr="00684F56">
        <w:rPr>
          <w:rFonts w:ascii="Times New Roman" w:hAnsi="Times New Roman"/>
          <w:sz w:val="28"/>
          <w:szCs w:val="28"/>
        </w:rPr>
        <w:t xml:space="preserve"> точки зрения программирования это как раз </w:t>
      </w:r>
      <w:proofErr w:type="spellStart"/>
      <w:r w:rsidRPr="00684F56">
        <w:rPr>
          <w:rFonts w:ascii="Times New Roman" w:hAnsi="Times New Roman"/>
          <w:sz w:val="28"/>
          <w:szCs w:val="28"/>
        </w:rPr>
        <w:t>хард</w:t>
      </w:r>
      <w:proofErr w:type="spellEnd"/>
      <w:r w:rsidRPr="00684F56">
        <w:rPr>
          <w:rFonts w:ascii="Times New Roman" w:hAnsi="Times New Roman"/>
          <w:sz w:val="28"/>
          <w:szCs w:val="28"/>
        </w:rPr>
        <w:t xml:space="preserve">. Это то, что разработано нами, и это тот программный продукт, который невозможно изучить где-то за пределами компании, да. Если, например, с Лотусом и </w:t>
      </w:r>
      <w:r w:rsidRPr="00684F56">
        <w:rPr>
          <w:rFonts w:ascii="Times New Roman" w:hAnsi="Times New Roman"/>
          <w:sz w:val="28"/>
          <w:szCs w:val="28"/>
          <w:lang w:val="en-US"/>
        </w:rPr>
        <w:t>SPSS</w:t>
      </w:r>
      <w:r w:rsidRPr="00684F56">
        <w:rPr>
          <w:rFonts w:ascii="Times New Roman" w:hAnsi="Times New Roman"/>
          <w:sz w:val="28"/>
          <w:szCs w:val="28"/>
        </w:rPr>
        <w:t xml:space="preserve"> к нам люди могут прийти, в других компаниях тоже есть этот продукт, то, </w:t>
      </w:r>
      <w:proofErr w:type="gramStart"/>
      <w:r w:rsidRPr="00684F56">
        <w:rPr>
          <w:rFonts w:ascii="Times New Roman" w:hAnsi="Times New Roman"/>
          <w:sz w:val="28"/>
          <w:szCs w:val="28"/>
        </w:rPr>
        <w:t>например</w:t>
      </w:r>
      <w:proofErr w:type="gramEnd"/>
      <w:r w:rsidRPr="00684F56">
        <w:rPr>
          <w:rFonts w:ascii="Times New Roman" w:hAnsi="Times New Roman"/>
          <w:sz w:val="28"/>
          <w:szCs w:val="28"/>
        </w:rPr>
        <w:t xml:space="preserve"> там, знание </w:t>
      </w:r>
      <w:proofErr w:type="spellStart"/>
      <w:r w:rsidRPr="00684F56">
        <w:rPr>
          <w:rFonts w:ascii="Times New Roman" w:hAnsi="Times New Roman"/>
          <w:sz w:val="28"/>
          <w:szCs w:val="28"/>
        </w:rPr>
        <w:t>сценарио</w:t>
      </w:r>
      <w:proofErr w:type="spellEnd"/>
      <w:r w:rsidRPr="00684F56">
        <w:rPr>
          <w:rFonts w:ascii="Times New Roman" w:hAnsi="Times New Roman"/>
          <w:sz w:val="28"/>
          <w:szCs w:val="28"/>
        </w:rPr>
        <w:t xml:space="preserve"> менеджера оно невозможно наверное за пределами компании. Кроме того, есть ряд программ, там, следящих за каналами, не знаю, плеер клиент, и так далее. То есть, есть несколько наших программных продуктов, которые нужны минимально для функционирования. Вот. И, наверно, что ещё. Есть определенные стандарты взаимодействия с клиентами, которые мы тоже изучаем, и необходимый набор документов, который так же связан с работой с клиентом. Это прайс-листы, договоры, полностью услуги, то есть это такой багаж знаний, который там обязателен, то есть он как минимум. Наверно вот это можно еще выделить. </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Спасибо большое за такую хорошую классификацию. Но это вот мы называли больше такие общие знания, которые присущи представителями, как правило, нескольких отделов сразу. А есть ли какие вот специфические знания, которые присущи только отдельным отделам, или даже отдельным должностям?</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Елена:</w:t>
      </w:r>
      <w:r w:rsidRPr="00684F56">
        <w:rPr>
          <w:rFonts w:ascii="Times New Roman" w:hAnsi="Times New Roman"/>
          <w:sz w:val="28"/>
          <w:szCs w:val="28"/>
        </w:rPr>
        <w:t xml:space="preserve"> Да, конечно есть специфические знания. Ну, например, те же правила взаимодействия с клиентами изучают только представителями отдела по работе с клиентами, но, например, совершенно неизвестны </w:t>
      </w:r>
      <w:r w:rsidRPr="00684F56">
        <w:rPr>
          <w:rFonts w:ascii="Times New Roman" w:hAnsi="Times New Roman"/>
          <w:sz w:val="28"/>
          <w:szCs w:val="28"/>
        </w:rPr>
        <w:lastRenderedPageBreak/>
        <w:t xml:space="preserve">представителями других отделов. Потому что работа в компании построена по принципу одного окна - у нас менеджер единственная входящая точка для клиента внутри </w:t>
      </w:r>
      <w:proofErr w:type="gramStart"/>
      <w:r w:rsidRPr="00684F56">
        <w:rPr>
          <w:rFonts w:ascii="Times New Roman" w:hAnsi="Times New Roman"/>
          <w:sz w:val="28"/>
          <w:szCs w:val="28"/>
        </w:rPr>
        <w:t>колл-центра</w:t>
      </w:r>
      <w:proofErr w:type="gramEnd"/>
      <w:r w:rsidRPr="00684F56">
        <w:rPr>
          <w:rFonts w:ascii="Times New Roman" w:hAnsi="Times New Roman"/>
          <w:sz w:val="28"/>
          <w:szCs w:val="28"/>
        </w:rPr>
        <w:t xml:space="preserve">. Поэтому другие этого априори знать не могут. Например, владение тем же </w:t>
      </w:r>
      <w:r w:rsidRPr="00684F56">
        <w:rPr>
          <w:rFonts w:ascii="Times New Roman" w:hAnsi="Times New Roman"/>
          <w:sz w:val="28"/>
          <w:szCs w:val="28"/>
          <w:lang w:val="en-US"/>
        </w:rPr>
        <w:t>SPSS</w:t>
      </w:r>
      <w:r w:rsidRPr="00684F56">
        <w:rPr>
          <w:rFonts w:ascii="Times New Roman" w:hAnsi="Times New Roman"/>
          <w:sz w:val="28"/>
          <w:szCs w:val="28"/>
        </w:rPr>
        <w:t xml:space="preserve">. В принципе люди, которые работают у нас в отделе, они уникальные в этом плане, потому что никто другой в </w:t>
      </w:r>
      <w:r w:rsidRPr="00684F56">
        <w:rPr>
          <w:rFonts w:ascii="Times New Roman" w:hAnsi="Times New Roman"/>
          <w:sz w:val="28"/>
          <w:szCs w:val="28"/>
          <w:lang w:val="en-US"/>
        </w:rPr>
        <w:t>SPSS</w:t>
      </w:r>
      <w:r w:rsidRPr="00684F56">
        <w:rPr>
          <w:rFonts w:ascii="Times New Roman" w:hAnsi="Times New Roman"/>
          <w:sz w:val="28"/>
          <w:szCs w:val="28"/>
        </w:rPr>
        <w:t xml:space="preserve"> не работает. То же самое есть и с другими отделами. Ну, например, если мы говорим про отдел IT, понятно, что они все обладают отдельными специализированными знаниями, которыми никто другой не обладает. Это языки программирования, программирование телефонной станции и управление базой данных как таковой, то есть там выборки из базы данных и так далее. То </w:t>
      </w:r>
      <w:proofErr w:type="gramStart"/>
      <w:r w:rsidRPr="00684F56">
        <w:rPr>
          <w:rFonts w:ascii="Times New Roman" w:hAnsi="Times New Roman"/>
          <w:sz w:val="28"/>
          <w:szCs w:val="28"/>
        </w:rPr>
        <w:t>есть</w:t>
      </w:r>
      <w:proofErr w:type="gramEnd"/>
      <w:r w:rsidRPr="00684F56">
        <w:rPr>
          <w:rFonts w:ascii="Times New Roman" w:hAnsi="Times New Roman"/>
          <w:sz w:val="28"/>
          <w:szCs w:val="28"/>
        </w:rPr>
        <w:t xml:space="preserve"> конечно это не могут делать никакие другие отделы. Ну, если брать там супервайзеров, то те же методики отбора агентов, методики обучения операторов. Конечно, они отчасти знакомы представителями отдела по работе с клиентами, так как иногда клиент спрашивает, как это организовано, но представителями отдела по работе с клиентами эти знания знают на уровне, ну, определенной верхушки айсберга, не на уровне детализации такой, с которой сталкиваются супервайзеры, обучая сотрудников. Они конечно есть, обязательно. И даже если мы говорим про уникальных людей, то внутри, например, группы IT, у каждого есть какая-то своя специализация. Например, кто-то там делает северную часть, кто-то делает то-то, а кто-то делает то-то. И не всегда, например другой специалист может полноценно заменить специалиста, обладающего ну каким-то набором уникальных данных. </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Спасибо большое. Тогда такой еще вопрос. Вот Вы, как руководитель, наверняка же тоже обладаете какими-то специфическими знаниями, именно в рамках вот, допустим, своего отдела. И тогда как Вы решаете, можно ли поделиться с кем-то этим знанием, а какие знания лучше оставить себе?</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Елена:</w:t>
      </w:r>
      <w:r w:rsidRPr="00684F56">
        <w:rPr>
          <w:rFonts w:ascii="Times New Roman" w:hAnsi="Times New Roman"/>
          <w:sz w:val="28"/>
          <w:szCs w:val="28"/>
        </w:rPr>
        <w:t xml:space="preserve"> На самом деле, я сторонник практически делиться ну, наверно, 95-ю процентами знаний, которые есть в моей голове. Если мы опять же говорим про знания, а не информацию. Например, зная какую-то негативную информацию, я не всегда ее, например, могу доносить до коллектива, ну, примерно прогнозируя какие-то последствия, и, возможно имея информацию, что может быть это, ну вот вообще, сама ситуация свернется, да и не обязательно погружаться людей в какую-то негативную часть. Но если мы говорим про знания, я стараюсь делиться практически 95-ю процентами знаний, в связи с тем, что в нашей компании очень важно быть взаимозаменяемым, да, вот это вот. Я, например, очень расстроюсь, если, </w:t>
      </w:r>
      <w:r w:rsidRPr="00684F56">
        <w:rPr>
          <w:rFonts w:ascii="Times New Roman" w:hAnsi="Times New Roman"/>
          <w:sz w:val="28"/>
          <w:szCs w:val="28"/>
        </w:rPr>
        <w:lastRenderedPageBreak/>
        <w:t xml:space="preserve">например меня месяц не </w:t>
      </w:r>
      <w:proofErr w:type="gramStart"/>
      <w:r w:rsidRPr="00684F56">
        <w:rPr>
          <w:rFonts w:ascii="Times New Roman" w:hAnsi="Times New Roman"/>
          <w:sz w:val="28"/>
          <w:szCs w:val="28"/>
        </w:rPr>
        <w:t>будет на работе и здесь что-то без меня не</w:t>
      </w:r>
      <w:proofErr w:type="gramEnd"/>
      <w:r w:rsidRPr="00684F56">
        <w:rPr>
          <w:rFonts w:ascii="Times New Roman" w:hAnsi="Times New Roman"/>
          <w:sz w:val="28"/>
          <w:szCs w:val="28"/>
        </w:rPr>
        <w:t xml:space="preserve"> будет работать. Это скорее для меня говорит о плохой организации работы. Когда человек всё зацикливает на своей персоне, это делает компанию неподъемной, неподвижной, и подверженной дополнительным рискам оттого, что, например, какая-то персона, например, угодит в больницу. Ведь можно же попасть в больницу, да. При этом</w:t>
      </w:r>
      <w:proofErr w:type="gramStart"/>
      <w:r w:rsidRPr="00684F56">
        <w:rPr>
          <w:rFonts w:ascii="Times New Roman" w:hAnsi="Times New Roman"/>
          <w:sz w:val="28"/>
          <w:szCs w:val="28"/>
        </w:rPr>
        <w:t>,</w:t>
      </w:r>
      <w:proofErr w:type="gramEnd"/>
      <w:r w:rsidRPr="00684F56">
        <w:rPr>
          <w:rFonts w:ascii="Times New Roman" w:hAnsi="Times New Roman"/>
          <w:sz w:val="28"/>
          <w:szCs w:val="28"/>
        </w:rPr>
        <w:t xml:space="preserve"> по идее, без тебя все должно работать внутри компании. Ну вот, и по большому счету, у нас так и сделано. </w:t>
      </w:r>
      <w:proofErr w:type="gramStart"/>
      <w:r w:rsidRPr="00684F56">
        <w:rPr>
          <w:rFonts w:ascii="Times New Roman" w:hAnsi="Times New Roman"/>
          <w:sz w:val="28"/>
          <w:szCs w:val="28"/>
        </w:rPr>
        <w:t>Вот</w:t>
      </w:r>
      <w:proofErr w:type="gramEnd"/>
      <w:r w:rsidRPr="00684F56">
        <w:rPr>
          <w:rFonts w:ascii="Times New Roman" w:hAnsi="Times New Roman"/>
          <w:sz w:val="28"/>
          <w:szCs w:val="28"/>
        </w:rPr>
        <w:t xml:space="preserve"> например не знаю, вот я недавно болела, да, там было ощутимо кое-что, что-то нельзя было утвердить, кое-что нельзя там было сделать, но 90 процентов того, что должно делаться, оно выполняется и без меня. Поэтому </w:t>
      </w:r>
      <w:proofErr w:type="gramStart"/>
      <w:r w:rsidRPr="00684F56">
        <w:rPr>
          <w:rFonts w:ascii="Times New Roman" w:hAnsi="Times New Roman"/>
          <w:sz w:val="28"/>
          <w:szCs w:val="28"/>
        </w:rPr>
        <w:t>я</w:t>
      </w:r>
      <w:proofErr w:type="gramEnd"/>
      <w:r w:rsidRPr="00684F56">
        <w:rPr>
          <w:rFonts w:ascii="Times New Roman" w:hAnsi="Times New Roman"/>
          <w:sz w:val="28"/>
          <w:szCs w:val="28"/>
        </w:rPr>
        <w:t xml:space="preserve"> скорее сторонник практически о максимум отдавать знания, для того, чтобы, ну, всегда были запасные какие-то подушки безопасности во всех местах, на всякий случай. </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Спасибо большое за ответы. И хотелось бы тогда перейти к третьему блоку, он о процессах управления знаниями. В своей работе я в системе управления знаниями выделяю три наиболее важных процесса. Первый это получение знаний, второй - распределение и третий - сохранение знаний. Мне хотелось бы немного подробнее об этом с вами поговорить. Для начала первый процесс - это получение знаний, то есть мы сюда </w:t>
      </w:r>
      <w:proofErr w:type="gramStart"/>
      <w:r w:rsidRPr="00684F56">
        <w:rPr>
          <w:rFonts w:ascii="Times New Roman" w:hAnsi="Times New Roman"/>
          <w:i/>
          <w:iCs/>
          <w:sz w:val="28"/>
          <w:szCs w:val="28"/>
        </w:rPr>
        <w:t>включаем</w:t>
      </w:r>
      <w:proofErr w:type="gramEnd"/>
      <w:r w:rsidRPr="00684F56">
        <w:rPr>
          <w:rFonts w:ascii="Times New Roman" w:hAnsi="Times New Roman"/>
          <w:i/>
          <w:iCs/>
          <w:sz w:val="28"/>
          <w:szCs w:val="28"/>
        </w:rPr>
        <w:t xml:space="preserve"> во-первых, поиск новых сотрудников, которые может быть будут обладать необходимыми знаниями, и во-вторых, это создание знаний внутри организации. То есть если, например, мы сталкиваемся с задачей, у которой </w:t>
      </w:r>
      <w:proofErr w:type="gramStart"/>
      <w:r w:rsidRPr="00684F56">
        <w:rPr>
          <w:rFonts w:ascii="Times New Roman" w:hAnsi="Times New Roman"/>
          <w:i/>
          <w:iCs/>
          <w:sz w:val="28"/>
          <w:szCs w:val="28"/>
        </w:rPr>
        <w:t>нету</w:t>
      </w:r>
      <w:proofErr w:type="gramEnd"/>
      <w:r w:rsidRPr="00684F56">
        <w:rPr>
          <w:rFonts w:ascii="Times New Roman" w:hAnsi="Times New Roman"/>
          <w:i/>
          <w:iCs/>
          <w:sz w:val="28"/>
          <w:szCs w:val="28"/>
        </w:rPr>
        <w:t xml:space="preserve"> на данный момент решения, то мы должны придумать, как его сделать. Вот хотелось бы у Вас узнать, как происходит процесс создания знаний, например, в Вашем отделе, либо в организации в целом?</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Елена:</w:t>
      </w:r>
      <w:r w:rsidRPr="00684F56">
        <w:rPr>
          <w:rFonts w:ascii="Times New Roman" w:hAnsi="Times New Roman"/>
          <w:sz w:val="28"/>
          <w:szCs w:val="28"/>
        </w:rPr>
        <w:t xml:space="preserve"> </w:t>
      </w:r>
      <w:proofErr w:type="gramStart"/>
      <w:r w:rsidRPr="00684F56">
        <w:rPr>
          <w:rFonts w:ascii="Times New Roman" w:hAnsi="Times New Roman"/>
          <w:sz w:val="28"/>
          <w:szCs w:val="28"/>
        </w:rPr>
        <w:t>Ну</w:t>
      </w:r>
      <w:proofErr w:type="gramEnd"/>
      <w:r w:rsidRPr="00684F56">
        <w:rPr>
          <w:rFonts w:ascii="Times New Roman" w:hAnsi="Times New Roman"/>
          <w:sz w:val="28"/>
          <w:szCs w:val="28"/>
        </w:rPr>
        <w:t xml:space="preserve"> наверно создание нового знания происходит в двух ситуациях: когда есть что-то новое, ну, например, не было до этого там системы какой-то, когда она вводится, то появляются инструкции, регламент, кто что должен делать, кто за этим должен следить, что, если этот заболел и так далее. То есть бывает такое, что действительно появляется что-то новое, какой-то новый механизм, что-то иное, чего до этого не было. И в принципе первым этапом обычно проводится обучение групповое, либо одной группы, двух групп, в зависимости от того, насколько всех людей можно отвлечь от процесса. По итогам всегда есть какие-то материалы, которые могут быть в общем пользовании - в базе данных документов компании. Как правило, это инструкции по использовании, потому что ровно тем же самым новым знаниям потом придется еще раз обучать других сотрудников, которые будут приходить. Бывает такое, что новые знания возникают... Это не совсем новые </w:t>
      </w:r>
      <w:r w:rsidRPr="00684F56">
        <w:rPr>
          <w:rFonts w:ascii="Times New Roman" w:hAnsi="Times New Roman"/>
          <w:sz w:val="28"/>
          <w:szCs w:val="28"/>
        </w:rPr>
        <w:lastRenderedPageBreak/>
        <w:t xml:space="preserve">знания, это скорее иногда в процессе работы становится понятно, что есть какие-то белые места в деятельности людей, когда люди чего-то недопонимают, как делать, либо кто-то понимает, кто-то не понимает, да, то есть вот такое вот. И иногда группируются эти данные, ну, например, по какому-то вопросу. И вводится дополнительное обучение при отсутствии понимания. Поэтому обычно, это обучение, плюс, в нашей компании все подтверждается какими-то инструкциями, которые остаются, либо материалы для обучения, которые доступны всем. </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Тогда насчет найма новых сотрудников, в частности, в Ваш отдел. Какие знания наиболее ценные для вас в новом сотрудники?</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Елена:</w:t>
      </w:r>
      <w:r w:rsidRPr="00684F56">
        <w:rPr>
          <w:rFonts w:ascii="Times New Roman" w:hAnsi="Times New Roman"/>
          <w:sz w:val="28"/>
          <w:szCs w:val="28"/>
        </w:rPr>
        <w:t xml:space="preserve"> </w:t>
      </w:r>
      <w:proofErr w:type="gramStart"/>
      <w:r w:rsidRPr="00684F56">
        <w:rPr>
          <w:rFonts w:ascii="Times New Roman" w:hAnsi="Times New Roman"/>
          <w:sz w:val="28"/>
          <w:szCs w:val="28"/>
        </w:rPr>
        <w:t>Ну</w:t>
      </w:r>
      <w:proofErr w:type="gramEnd"/>
      <w:r w:rsidRPr="00684F56">
        <w:rPr>
          <w:rFonts w:ascii="Times New Roman" w:hAnsi="Times New Roman"/>
          <w:sz w:val="28"/>
          <w:szCs w:val="28"/>
        </w:rPr>
        <w:t xml:space="preserve"> если применительно к деятельности нашего отдела, то для нас наиболее ценны знания сотрудников, связанные с клиентским сервисом. Умение людей понять, что необходимо клиенту, умение правильно обслужить клиента, правильно преподнести информацию. Здесь надо делать все, чтобы клиент был удовлетворен. Хотя понятно, что мы работаем с большими </w:t>
      </w:r>
      <w:proofErr w:type="gramStart"/>
      <w:r w:rsidRPr="00684F56">
        <w:rPr>
          <w:rFonts w:ascii="Times New Roman" w:hAnsi="Times New Roman"/>
          <w:sz w:val="28"/>
          <w:szCs w:val="28"/>
        </w:rPr>
        <w:t>числами</w:t>
      </w:r>
      <w:proofErr w:type="gramEnd"/>
      <w:r w:rsidRPr="00684F56">
        <w:rPr>
          <w:rFonts w:ascii="Times New Roman" w:hAnsi="Times New Roman"/>
          <w:sz w:val="28"/>
          <w:szCs w:val="28"/>
        </w:rPr>
        <w:t xml:space="preserve"> и не бывает такого, чтобы весь процесс прошел идеально. Поэтому для нас наиболее ценны знания вот именно в клиентском сервисе. Очень так же полезны знания, ну вообще, с точки зрения опыта в организации, маркетинга, рекламы и продаж. Чтобы человек, который там все это делает, он воспринимал сценарий не как там какую-то узкую часть, а как общий процесс определенный. </w:t>
      </w:r>
      <w:proofErr w:type="gramStart"/>
      <w:r w:rsidRPr="00684F56">
        <w:rPr>
          <w:rFonts w:ascii="Times New Roman" w:hAnsi="Times New Roman"/>
          <w:sz w:val="28"/>
          <w:szCs w:val="28"/>
        </w:rPr>
        <w:t>И</w:t>
      </w:r>
      <w:proofErr w:type="gramEnd"/>
      <w:r w:rsidRPr="00684F56">
        <w:rPr>
          <w:rFonts w:ascii="Times New Roman" w:hAnsi="Times New Roman"/>
          <w:sz w:val="28"/>
          <w:szCs w:val="28"/>
        </w:rPr>
        <w:t xml:space="preserve"> тем не менее люди, которые с этим сталкивались, они более кропотливо какие-то вещи могут посоветовать, подсказать, то есть они мыслят не вот этим маленьким куском, а еще кусочек вот с этой стороны, вот с этой. По факту вот это наиболее ценно. Это очень сильные коммуникативные навыки и умение работать с клиентом.</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Хорошо, спасибо. Это у нас относительно первого процесса. Второй процесс я называю распределением знаний. Туда входят </w:t>
      </w:r>
      <w:proofErr w:type="gramStart"/>
      <w:r w:rsidRPr="00684F56">
        <w:rPr>
          <w:rFonts w:ascii="Times New Roman" w:hAnsi="Times New Roman"/>
          <w:i/>
          <w:iCs/>
          <w:sz w:val="28"/>
          <w:szCs w:val="28"/>
        </w:rPr>
        <w:t>во</w:t>
      </w:r>
      <w:proofErr w:type="gramEnd"/>
      <w:r w:rsidRPr="00684F56">
        <w:rPr>
          <w:rFonts w:ascii="Times New Roman" w:hAnsi="Times New Roman"/>
          <w:i/>
          <w:iCs/>
          <w:sz w:val="28"/>
          <w:szCs w:val="28"/>
        </w:rPr>
        <w:t xml:space="preserve">- первых перемещения знаний между сотрудниками, с этим, я так поняла, в вашей организации все хорошо. Во-вторых, туда </w:t>
      </w:r>
      <w:proofErr w:type="gramStart"/>
      <w:r w:rsidRPr="00684F56">
        <w:rPr>
          <w:rFonts w:ascii="Times New Roman" w:hAnsi="Times New Roman"/>
          <w:i/>
          <w:iCs/>
          <w:sz w:val="28"/>
          <w:szCs w:val="28"/>
        </w:rPr>
        <w:t>входит</w:t>
      </w:r>
      <w:proofErr w:type="gramEnd"/>
      <w:r w:rsidRPr="00684F56">
        <w:rPr>
          <w:rFonts w:ascii="Times New Roman" w:hAnsi="Times New Roman"/>
          <w:i/>
          <w:iCs/>
          <w:sz w:val="28"/>
          <w:szCs w:val="28"/>
        </w:rPr>
        <w:t xml:space="preserve"> конечно же процесс обучения. Вот не могли бы как-то немного рассказать о том, как происходит процесс обучения в Вашей организации?</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Елена:</w:t>
      </w:r>
      <w:r w:rsidRPr="00684F56">
        <w:rPr>
          <w:rFonts w:ascii="Times New Roman" w:hAnsi="Times New Roman"/>
          <w:sz w:val="28"/>
          <w:szCs w:val="28"/>
        </w:rPr>
        <w:t xml:space="preserve"> У нас практически в каждом отделе и для каждой должности есть программы обучения. Они немного корректируется в зависимости от каких-то там нюансов погружения конкретного человека в какую-то конкретную должность. То есть бывает, например, когда упрощают или разбивают, бывает наоборот, когда загружают больше по какой-то причине. Ну, наверно, 90 процентов сотрудников обучаются по типовым программам для своих </w:t>
      </w:r>
      <w:r w:rsidRPr="00684F56">
        <w:rPr>
          <w:rFonts w:ascii="Times New Roman" w:hAnsi="Times New Roman"/>
          <w:sz w:val="28"/>
          <w:szCs w:val="28"/>
        </w:rPr>
        <w:lastRenderedPageBreak/>
        <w:t xml:space="preserve">должностей. Эти типовые программы ну еще претерпевают изменения из года в год, добавляются какие-то дополнительные вещи, некоторые вопросы мы сокращаем, если считаем это менее важным на текущий момент. В принципе у нас программа обучения состоит примерно на полторы-две недели для каждой должности. </w:t>
      </w:r>
      <w:proofErr w:type="gramStart"/>
      <w:r w:rsidRPr="00684F56">
        <w:rPr>
          <w:rFonts w:ascii="Times New Roman" w:hAnsi="Times New Roman"/>
          <w:sz w:val="28"/>
          <w:szCs w:val="28"/>
        </w:rPr>
        <w:t>Выражается в том, что в течение этих двух недель практически непрерывно идет вычитывание материала в форме лекционной по различными темам.</w:t>
      </w:r>
      <w:proofErr w:type="gramEnd"/>
      <w:r w:rsidRPr="00684F56">
        <w:rPr>
          <w:rFonts w:ascii="Times New Roman" w:hAnsi="Times New Roman"/>
          <w:sz w:val="28"/>
          <w:szCs w:val="28"/>
        </w:rPr>
        <w:t xml:space="preserve"> Нового человека обучают представители разных отделов, потому что требуются разные знания из разных областей. Обычно это бывает до десяти, до двенадцати человек. В то числе, участвует и генеральный директор в обучении, и я, само собой, в том числе. В принципе по некоторым задачам, даже не по некоторым, 50 процентов задач во время обучения еще дублируются выполнением практических упражнений каких-то, связанных с данной задачей. Например, если мы изучаем </w:t>
      </w:r>
      <w:r w:rsidRPr="00684F56">
        <w:rPr>
          <w:rFonts w:ascii="Times New Roman" w:hAnsi="Times New Roman"/>
          <w:sz w:val="28"/>
          <w:szCs w:val="28"/>
          <w:lang w:val="en-US"/>
        </w:rPr>
        <w:t>SPSS</w:t>
      </w:r>
      <w:r w:rsidRPr="00684F56">
        <w:rPr>
          <w:rFonts w:ascii="Times New Roman" w:hAnsi="Times New Roman"/>
          <w:sz w:val="28"/>
          <w:szCs w:val="28"/>
        </w:rPr>
        <w:t xml:space="preserve">, это написание скрипта. Если изучения договора, то это типовые договоры. Если изучаем коммерческое предложение, </w:t>
      </w:r>
      <w:proofErr w:type="gramStart"/>
      <w:r w:rsidRPr="00684F56">
        <w:rPr>
          <w:rFonts w:ascii="Times New Roman" w:hAnsi="Times New Roman"/>
          <w:sz w:val="28"/>
          <w:szCs w:val="28"/>
        </w:rPr>
        <w:t>значит</w:t>
      </w:r>
      <w:proofErr w:type="gramEnd"/>
      <w:r w:rsidRPr="00684F56">
        <w:rPr>
          <w:rFonts w:ascii="Times New Roman" w:hAnsi="Times New Roman"/>
          <w:sz w:val="28"/>
          <w:szCs w:val="28"/>
        </w:rPr>
        <w:t xml:space="preserve"> они будут делать несколько коммерческих предложений. И пока это не будет доведено до уровня, приемлемого для старта, эта тема не считается закрытой в процессе обучения. После того, как обучение завершено, существуют тестирования, на разных должностях они разные. Иногда требуются просто ответы на вопросы. Кроме того, есть практические задачи, например, тот же написать скрипт, сделать типовой отчет, написать договор. Или ответить на какие-то вопросы, связанные с преодоление возражений. </w:t>
      </w:r>
      <w:proofErr w:type="gramStart"/>
      <w:r w:rsidRPr="00684F56">
        <w:rPr>
          <w:rFonts w:ascii="Times New Roman" w:hAnsi="Times New Roman"/>
          <w:sz w:val="28"/>
          <w:szCs w:val="28"/>
        </w:rPr>
        <w:t xml:space="preserve">Так завершается, наверно, первая часть обучения, что касается дальнейшей, то это все уже происходит в форме </w:t>
      </w:r>
      <w:proofErr w:type="spellStart"/>
      <w:r w:rsidRPr="00684F56">
        <w:rPr>
          <w:rFonts w:ascii="Times New Roman" w:hAnsi="Times New Roman"/>
          <w:sz w:val="28"/>
          <w:szCs w:val="28"/>
        </w:rPr>
        <w:t>коучинга</w:t>
      </w:r>
      <w:proofErr w:type="spellEnd"/>
      <w:r w:rsidRPr="00684F56">
        <w:rPr>
          <w:rFonts w:ascii="Times New Roman" w:hAnsi="Times New Roman"/>
          <w:sz w:val="28"/>
          <w:szCs w:val="28"/>
        </w:rPr>
        <w:t>, когда появляется либо первый клиент у отдела продаж, либо у менеджера появляется первый проект, у ассистентов начинаются выполнения первых практических задач и там уже делается по принципу постановки задачи, выполнения, проверки и исправления ошибок.</w:t>
      </w:r>
      <w:proofErr w:type="gramEnd"/>
      <w:r w:rsidRPr="00684F56">
        <w:rPr>
          <w:rFonts w:ascii="Times New Roman" w:hAnsi="Times New Roman"/>
          <w:sz w:val="28"/>
          <w:szCs w:val="28"/>
        </w:rPr>
        <w:t xml:space="preserve"> В принципе, у нас такой </w:t>
      </w:r>
      <w:proofErr w:type="spellStart"/>
      <w:r w:rsidRPr="00684F56">
        <w:rPr>
          <w:rFonts w:ascii="Times New Roman" w:hAnsi="Times New Roman"/>
          <w:sz w:val="28"/>
          <w:szCs w:val="28"/>
        </w:rPr>
        <w:t>коучинг</w:t>
      </w:r>
      <w:proofErr w:type="spellEnd"/>
      <w:r w:rsidRPr="00684F56">
        <w:rPr>
          <w:rFonts w:ascii="Times New Roman" w:hAnsi="Times New Roman"/>
          <w:sz w:val="28"/>
          <w:szCs w:val="28"/>
        </w:rPr>
        <w:t xml:space="preserve"> продолжается ну, практически, до полугода работы сотрудника, если мы говорим про менеджера проектов. А более или менее самостоятельно сотрудник, когда не требуется такого серьезного </w:t>
      </w:r>
      <w:proofErr w:type="spellStart"/>
      <w:r w:rsidRPr="00684F56">
        <w:rPr>
          <w:rFonts w:ascii="Times New Roman" w:hAnsi="Times New Roman"/>
          <w:sz w:val="28"/>
          <w:szCs w:val="28"/>
        </w:rPr>
        <w:t>коучинга</w:t>
      </w:r>
      <w:proofErr w:type="spellEnd"/>
      <w:r w:rsidRPr="00684F56">
        <w:rPr>
          <w:rFonts w:ascii="Times New Roman" w:hAnsi="Times New Roman"/>
          <w:sz w:val="28"/>
          <w:szCs w:val="28"/>
        </w:rPr>
        <w:t xml:space="preserve">, становится ну </w:t>
      </w:r>
      <w:proofErr w:type="gramStart"/>
      <w:r w:rsidRPr="00684F56">
        <w:rPr>
          <w:rFonts w:ascii="Times New Roman" w:hAnsi="Times New Roman"/>
          <w:sz w:val="28"/>
          <w:szCs w:val="28"/>
        </w:rPr>
        <w:t>где-то через год</w:t>
      </w:r>
      <w:proofErr w:type="gramEnd"/>
      <w:r w:rsidRPr="00684F56">
        <w:rPr>
          <w:rFonts w:ascii="Times New Roman" w:hAnsi="Times New Roman"/>
          <w:sz w:val="28"/>
          <w:szCs w:val="28"/>
        </w:rPr>
        <w:t xml:space="preserve">. </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 xml:space="preserve">Спасибо большое за ответы. И третий процесс это сохранение знаний. У меня есть вопрос насчет различных методических пособий, но я опять же поняла, что у вас это все делается непрерывно, поэтому тогда задам вопрос об одной проблеме, которая, на мой взгляд, очень важна. Это проблема сохранения знаний при уходе сотрудника. То есть если сотрудник обладает какими-то специфическим знанием, затем уходит из организации, то многие сталкиваются с такой проблемой, что он унес часть знаний и оставшиеся </w:t>
      </w:r>
      <w:r w:rsidRPr="00684F56">
        <w:rPr>
          <w:rFonts w:ascii="Times New Roman" w:hAnsi="Times New Roman"/>
          <w:i/>
          <w:iCs/>
          <w:sz w:val="28"/>
          <w:szCs w:val="28"/>
        </w:rPr>
        <w:lastRenderedPageBreak/>
        <w:t>сотрудники ничего не могут с этим сделать. Хотелось бы узнать, сталкивается ли Ваша организация с такими проблемами?</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Елена:</w:t>
      </w:r>
      <w:r w:rsidRPr="00684F56">
        <w:rPr>
          <w:rFonts w:ascii="Times New Roman" w:hAnsi="Times New Roman"/>
          <w:sz w:val="28"/>
          <w:szCs w:val="28"/>
        </w:rPr>
        <w:t xml:space="preserve"> В такой мере нет, в принципе, это связано как раз с тем, что у нас практически везде есть дублеры. Любой проект в отсутствие какого-то менеджера ну другой менеджер, ну это как бы видно, есть человек, которые его заменяет. Всегда руководитель знает проект не хуже, чем, собственно, менеджер. Прямо такого ухода руководителя, который увел бы знания... Нет, у нас такого нет. Опять же, это связано отчасти с портретом </w:t>
      </w:r>
      <w:proofErr w:type="gramStart"/>
      <w:r w:rsidRPr="00684F56">
        <w:rPr>
          <w:rFonts w:ascii="Times New Roman" w:hAnsi="Times New Roman"/>
          <w:sz w:val="28"/>
          <w:szCs w:val="28"/>
        </w:rPr>
        <w:t>людей</w:t>
      </w:r>
      <w:proofErr w:type="gramEnd"/>
      <w:r w:rsidRPr="00684F56">
        <w:rPr>
          <w:rFonts w:ascii="Times New Roman" w:hAnsi="Times New Roman"/>
          <w:sz w:val="28"/>
          <w:szCs w:val="28"/>
        </w:rPr>
        <w:t xml:space="preserve"> которые у нас работают. Любой </w:t>
      </w:r>
      <w:proofErr w:type="gramStart"/>
      <w:r w:rsidRPr="00684F56">
        <w:rPr>
          <w:rFonts w:ascii="Times New Roman" w:hAnsi="Times New Roman"/>
          <w:sz w:val="28"/>
          <w:szCs w:val="28"/>
        </w:rPr>
        <w:t>человек</w:t>
      </w:r>
      <w:proofErr w:type="gramEnd"/>
      <w:r w:rsidRPr="00684F56">
        <w:rPr>
          <w:rFonts w:ascii="Times New Roman" w:hAnsi="Times New Roman"/>
          <w:sz w:val="28"/>
          <w:szCs w:val="28"/>
        </w:rPr>
        <w:t xml:space="preserve"> который от нас уходит, я скажу так, не любой, на 99 процентов, они делают так, чтобы уход был максимально безболезненным для компании. Все стараются как можно дольше быть на связи, как можно больше передать всего при уходе, то есть обычно нормальный сотрудник за месяц предупреждает, чтобы какие-то вещи постепенно передавать. То есть сложные проекты у нас обычно передаются с зазором. Например, если сотрудник уходит через две недели, то мы можем за неделю до ухода передать проект, проект будет неделю еще идти, когда есть уже и новый и старый менеджер. То есть новый ведёт, но если есть вопросы, то он может подойти и к старому менеджеру. То есть в идеале, это вот так происходит. Но если это не идеальная ситуация, то мы всегда можем позвонить, написать письмо. Каких-то корыстных действий со стороны бывших сотрудников, которые бы уносили свои знания, нет, конечно, их нет. Если мы опять же говорим про эмоциональную часть, да, есть такое, что иногда клиенты больше привязываются к этому или этому человеку, но это все же не является знаниями, это скорее совместимость конкретных людей, такое тоже бывает. Иногда клиенты скучают по какому-то менеджеру, который ушел, потому что им было комфортно с ним.</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Спасибо большое за Ваши ответы. В конце мне хотелось бы, во-первых, уточнить Ваш стаж работы в данной организации?</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sz w:val="28"/>
          <w:szCs w:val="28"/>
        </w:rPr>
        <w:t>Елена: 14 лет.</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Это очень здорово. И хотелось бы в конце задать такой вопрос. Вы же наверняка до этого работали в других каких-то компаниях. Не могли бы вы выявить, может быть, какие-то достоинства или недостатки вашей организации именно в системе управления знаниями, по сравнению с другими, в которых Вы работали?</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Елена:</w:t>
      </w:r>
      <w:r w:rsidRPr="00684F56">
        <w:rPr>
          <w:rFonts w:ascii="Times New Roman" w:hAnsi="Times New Roman"/>
          <w:sz w:val="28"/>
          <w:szCs w:val="28"/>
        </w:rPr>
        <w:t xml:space="preserve"> Ну, достоинства этой организации в том, что эта система здесь есть как таковая. Потому что в предыдущих трех компаниях, в которых я </w:t>
      </w:r>
      <w:r w:rsidRPr="00684F56">
        <w:rPr>
          <w:rFonts w:ascii="Times New Roman" w:hAnsi="Times New Roman"/>
          <w:sz w:val="28"/>
          <w:szCs w:val="28"/>
        </w:rPr>
        <w:lastRenderedPageBreak/>
        <w:t xml:space="preserve">работала, ну прямо вот стройной системы передачи знаний не было, </w:t>
      </w:r>
      <w:proofErr w:type="gramStart"/>
      <w:r w:rsidRPr="00684F56">
        <w:rPr>
          <w:rFonts w:ascii="Times New Roman" w:hAnsi="Times New Roman"/>
          <w:sz w:val="28"/>
          <w:szCs w:val="28"/>
        </w:rPr>
        <w:t>скорее</w:t>
      </w:r>
      <w:proofErr w:type="gramEnd"/>
      <w:r w:rsidRPr="00684F56">
        <w:rPr>
          <w:rFonts w:ascii="Times New Roman" w:hAnsi="Times New Roman"/>
          <w:sz w:val="28"/>
          <w:szCs w:val="28"/>
        </w:rPr>
        <w:t xml:space="preserve"> было передача дел, когда человек приходит на работу вместо кого-то и еще есть старый человек, который не уволился, и есть новый. Происходит передача дел, но я бы не сказала, что это передача знаний, потому что это передача контактов, передача информации о незавершенных каких-то там делах, задачах, проектах, которые надо доделать. А доделать их надо с учетом своих знаний, которые в голове на момент прихода в компанию. Поэтому я бы сказал, что здесь, по крайней мере, эта система существует. В других компаниях это носило характер скорее того, что руководители какую-то информацию давали, но не было такого, что они дают информацию до какой-то точки, после этой точки человек начинает работать. Скорее это был процесс. Например, сначала дают какой-то там минимум, где что в компании находится, вот тебе твой стол, вот тебе это. Потом начинается </w:t>
      </w:r>
      <w:proofErr w:type="gramStart"/>
      <w:r w:rsidRPr="00684F56">
        <w:rPr>
          <w:rFonts w:ascii="Times New Roman" w:hAnsi="Times New Roman"/>
          <w:sz w:val="28"/>
          <w:szCs w:val="28"/>
        </w:rPr>
        <w:t>практическая</w:t>
      </w:r>
      <w:proofErr w:type="gramEnd"/>
      <w:r w:rsidRPr="00684F56">
        <w:rPr>
          <w:rFonts w:ascii="Times New Roman" w:hAnsi="Times New Roman"/>
          <w:sz w:val="28"/>
          <w:szCs w:val="28"/>
        </w:rPr>
        <w:t xml:space="preserve"> работы и тогда уже управление по ходу работы идет, вот так вот. Поэтому наше достоинство в том, что она существует. Ну, в других компаниях тоже были интересные руководители, у которых мне что-то удалось почерпнуть. Я бы не сказала, что они были именно системно настроены, скорее это было ну в форме </w:t>
      </w:r>
      <w:proofErr w:type="spellStart"/>
      <w:r w:rsidRPr="00684F56">
        <w:rPr>
          <w:rFonts w:ascii="Times New Roman" w:hAnsi="Times New Roman"/>
          <w:sz w:val="28"/>
          <w:szCs w:val="28"/>
        </w:rPr>
        <w:t>коучинга</w:t>
      </w:r>
      <w:proofErr w:type="spellEnd"/>
      <w:r w:rsidRPr="00684F56">
        <w:rPr>
          <w:rFonts w:ascii="Times New Roman" w:hAnsi="Times New Roman"/>
          <w:sz w:val="28"/>
          <w:szCs w:val="28"/>
        </w:rPr>
        <w:t xml:space="preserve">. </w:t>
      </w:r>
    </w:p>
    <w:p w:rsidR="00431BEE" w:rsidRPr="00684F56"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А какие-то недостатки?</w:t>
      </w:r>
    </w:p>
    <w:p w:rsidR="00431BEE" w:rsidRPr="00684F56" w:rsidRDefault="00431BEE" w:rsidP="00E2413A">
      <w:pPr>
        <w:ind w:firstLine="567"/>
        <w:jc w:val="both"/>
        <w:rPr>
          <w:rFonts w:ascii="Times New Roman" w:hAnsi="Times New Roman"/>
          <w:sz w:val="28"/>
          <w:szCs w:val="28"/>
        </w:rPr>
      </w:pPr>
      <w:r w:rsidRPr="00684F56">
        <w:rPr>
          <w:rFonts w:ascii="Times New Roman" w:hAnsi="Times New Roman"/>
          <w:i/>
          <w:iCs/>
          <w:sz w:val="28"/>
          <w:szCs w:val="28"/>
        </w:rPr>
        <w:t>Елена:</w:t>
      </w:r>
      <w:r w:rsidRPr="00684F56">
        <w:rPr>
          <w:rFonts w:ascii="Times New Roman" w:hAnsi="Times New Roman"/>
          <w:sz w:val="28"/>
          <w:szCs w:val="28"/>
        </w:rPr>
        <w:t xml:space="preserve"> Недостатки здесь? </w:t>
      </w:r>
      <w:proofErr w:type="gramStart"/>
      <w:r w:rsidRPr="00684F56">
        <w:rPr>
          <w:rFonts w:ascii="Times New Roman" w:hAnsi="Times New Roman"/>
          <w:sz w:val="28"/>
          <w:szCs w:val="28"/>
        </w:rPr>
        <w:t>Ну</w:t>
      </w:r>
      <w:proofErr w:type="gramEnd"/>
      <w:r w:rsidRPr="00684F56">
        <w:rPr>
          <w:rFonts w:ascii="Times New Roman" w:hAnsi="Times New Roman"/>
          <w:sz w:val="28"/>
          <w:szCs w:val="28"/>
        </w:rPr>
        <w:t xml:space="preserve"> здесь есть недостатки в том, что на некоторые навыки нам не хватает времени на отработку, тренировки, что ли. </w:t>
      </w:r>
      <w:proofErr w:type="gramStart"/>
      <w:r w:rsidRPr="00684F56">
        <w:rPr>
          <w:rFonts w:ascii="Times New Roman" w:hAnsi="Times New Roman"/>
          <w:sz w:val="28"/>
          <w:szCs w:val="28"/>
        </w:rPr>
        <w:t xml:space="preserve">Все равно уже принято сотрудников включать в обучение, потому что сейчас уже происходит непрерывное обучение и две недели идет </w:t>
      </w:r>
      <w:proofErr w:type="spellStart"/>
      <w:r w:rsidRPr="00684F56">
        <w:rPr>
          <w:rFonts w:ascii="Times New Roman" w:hAnsi="Times New Roman"/>
          <w:sz w:val="28"/>
          <w:szCs w:val="28"/>
        </w:rPr>
        <w:t>начитывание</w:t>
      </w:r>
      <w:proofErr w:type="spellEnd"/>
      <w:r w:rsidRPr="00684F56">
        <w:rPr>
          <w:rFonts w:ascii="Times New Roman" w:hAnsi="Times New Roman"/>
          <w:sz w:val="28"/>
          <w:szCs w:val="28"/>
        </w:rPr>
        <w:t xml:space="preserve"> материала, это легко посчитать - 10 дней по 8 часов это 180 часов, это очень приличный объем рабочего времени, которое уделяется новому сотруднику, и совершенно не факт, что еще, например, этот новый сотрудник нас устраивает или мы его устроим.</w:t>
      </w:r>
      <w:proofErr w:type="gramEnd"/>
      <w:r w:rsidRPr="00684F56">
        <w:rPr>
          <w:rFonts w:ascii="Times New Roman" w:hAnsi="Times New Roman"/>
          <w:sz w:val="28"/>
          <w:szCs w:val="28"/>
        </w:rPr>
        <w:t xml:space="preserve"> То есть это очень большие временные потери со стороны компании. Поэтому конечно в идеале было бы вот иметь ну какой-то обучающий центр и </w:t>
      </w:r>
      <w:proofErr w:type="gramStart"/>
      <w:r w:rsidRPr="00684F56">
        <w:rPr>
          <w:rFonts w:ascii="Times New Roman" w:hAnsi="Times New Roman"/>
          <w:sz w:val="28"/>
          <w:szCs w:val="28"/>
        </w:rPr>
        <w:t>может</w:t>
      </w:r>
      <w:proofErr w:type="gramEnd"/>
      <w:r w:rsidRPr="00684F56">
        <w:rPr>
          <w:rFonts w:ascii="Times New Roman" w:hAnsi="Times New Roman"/>
          <w:sz w:val="28"/>
          <w:szCs w:val="28"/>
        </w:rPr>
        <w:t xml:space="preserve"> чтобы представители этого центра давали ну хоть какие-то общие знания. Потому что есть знания, которые они по любому не смогут передать, например, то, что связано с I</w:t>
      </w:r>
      <w:r w:rsidRPr="00684F56">
        <w:rPr>
          <w:rFonts w:ascii="Times New Roman" w:hAnsi="Times New Roman"/>
          <w:sz w:val="28"/>
          <w:szCs w:val="28"/>
          <w:lang w:val="en-US"/>
        </w:rPr>
        <w:t>T</w:t>
      </w:r>
      <w:r w:rsidRPr="00684F56">
        <w:rPr>
          <w:rFonts w:ascii="Times New Roman" w:hAnsi="Times New Roman"/>
          <w:sz w:val="28"/>
          <w:szCs w:val="28"/>
        </w:rPr>
        <w:t xml:space="preserve">, то, что связано с тем же </w:t>
      </w:r>
      <w:proofErr w:type="spellStart"/>
      <w:r w:rsidRPr="00684F56">
        <w:rPr>
          <w:rFonts w:ascii="Times New Roman" w:hAnsi="Times New Roman"/>
          <w:sz w:val="28"/>
          <w:szCs w:val="28"/>
        </w:rPr>
        <w:t>сценарио</w:t>
      </w:r>
      <w:proofErr w:type="spellEnd"/>
      <w:r w:rsidRPr="00684F56">
        <w:rPr>
          <w:rFonts w:ascii="Times New Roman" w:hAnsi="Times New Roman"/>
          <w:sz w:val="28"/>
          <w:szCs w:val="28"/>
        </w:rPr>
        <w:t xml:space="preserve"> менеджером. Это просто более сложно сделать одному человеку, который обучит всему, что у нас есть. Но часть знаний реально, есть общие такие знания, и можно было бы их передать. Ну, кроме того, у нас как таковая отсутствует все же система аттестации и повторения знаний. Есть знания, которые мы даем только на начальном этапе, но они не используются потом по году, полтора. Конечно, когда нужно это сделать, иногда приходится открыть это все. Если бы была системы аттестации, то это </w:t>
      </w:r>
      <w:r w:rsidRPr="00684F56">
        <w:rPr>
          <w:rFonts w:ascii="Times New Roman" w:hAnsi="Times New Roman"/>
          <w:sz w:val="28"/>
          <w:szCs w:val="28"/>
        </w:rPr>
        <w:lastRenderedPageBreak/>
        <w:t xml:space="preserve">происходило бы по умолчанию. Человек будет готовиться к </w:t>
      </w:r>
      <w:proofErr w:type="gramStart"/>
      <w:r w:rsidRPr="00684F56">
        <w:rPr>
          <w:rFonts w:ascii="Times New Roman" w:hAnsi="Times New Roman"/>
          <w:sz w:val="28"/>
          <w:szCs w:val="28"/>
        </w:rPr>
        <w:t>аттестации</w:t>
      </w:r>
      <w:proofErr w:type="gramEnd"/>
      <w:r w:rsidRPr="00684F56">
        <w:rPr>
          <w:rFonts w:ascii="Times New Roman" w:hAnsi="Times New Roman"/>
          <w:sz w:val="28"/>
          <w:szCs w:val="28"/>
        </w:rPr>
        <w:t xml:space="preserve"> и повторять какие-то вещи, с которыми сталкивается в меньшей степени. Вот. И пока такой системы нет. Не из-за того, что мы считаем, что это плохо, не нужно - нужно, и она должна быть связана с системой мотивации напрямую, по идее. Но тоже пока просто на это времени не хватает. </w:t>
      </w:r>
    </w:p>
    <w:p w:rsidR="00431BEE" w:rsidRPr="009E541A" w:rsidRDefault="00431BEE" w:rsidP="00E2413A">
      <w:pPr>
        <w:ind w:firstLine="567"/>
        <w:jc w:val="both"/>
        <w:rPr>
          <w:rFonts w:ascii="Times New Roman" w:hAnsi="Times New Roman"/>
          <w:i/>
          <w:iCs/>
          <w:sz w:val="28"/>
          <w:szCs w:val="28"/>
        </w:rPr>
      </w:pPr>
      <w:r w:rsidRPr="00684F56">
        <w:rPr>
          <w:rFonts w:ascii="Times New Roman" w:hAnsi="Times New Roman"/>
          <w:i/>
          <w:iCs/>
          <w:sz w:val="28"/>
          <w:szCs w:val="28"/>
        </w:rPr>
        <w:t>Спасибо большое за Ваши ответы, они мне очень сильно помогут в написании моей работы.</w:t>
      </w:r>
    </w:p>
    <w:p w:rsidR="00431BEE" w:rsidRPr="008D06B5" w:rsidRDefault="00431BEE" w:rsidP="009F70AA">
      <w:pPr>
        <w:jc w:val="both"/>
        <w:rPr>
          <w:rFonts w:ascii="Times New Roman" w:hAnsi="Times New Roman"/>
          <w:sz w:val="28"/>
          <w:szCs w:val="28"/>
        </w:rPr>
      </w:pPr>
    </w:p>
    <w:sectPr w:rsidR="00431BEE" w:rsidRPr="008D06B5" w:rsidSect="001326E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6F1" w:rsidRDefault="009F56F1" w:rsidP="00C43085">
      <w:pPr>
        <w:spacing w:after="0" w:line="240" w:lineRule="auto"/>
      </w:pPr>
      <w:r>
        <w:separator/>
      </w:r>
    </w:p>
  </w:endnote>
  <w:endnote w:type="continuationSeparator" w:id="0">
    <w:p w:rsidR="009F56F1" w:rsidRDefault="009F56F1" w:rsidP="00C43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EAB" w:rsidRDefault="00D72EAB">
    <w:pPr>
      <w:pStyle w:val="af3"/>
      <w:jc w:val="right"/>
    </w:pPr>
    <w:r>
      <w:fldChar w:fldCharType="begin"/>
    </w:r>
    <w:r>
      <w:instrText>PAGE   \* MERGEFORMAT</w:instrText>
    </w:r>
    <w:r>
      <w:fldChar w:fldCharType="separate"/>
    </w:r>
    <w:r w:rsidR="00844080">
      <w:rPr>
        <w:noProof/>
      </w:rPr>
      <w:t>63</w:t>
    </w:r>
    <w:r>
      <w:rPr>
        <w:noProof/>
      </w:rPr>
      <w:fldChar w:fldCharType="end"/>
    </w:r>
  </w:p>
  <w:p w:rsidR="00D72EAB" w:rsidRDefault="00D72EA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6F1" w:rsidRDefault="009F56F1" w:rsidP="00C43085">
      <w:pPr>
        <w:spacing w:after="0" w:line="240" w:lineRule="auto"/>
      </w:pPr>
      <w:r>
        <w:separator/>
      </w:r>
    </w:p>
  </w:footnote>
  <w:footnote w:type="continuationSeparator" w:id="0">
    <w:p w:rsidR="009F56F1" w:rsidRDefault="009F56F1" w:rsidP="00C43085">
      <w:pPr>
        <w:spacing w:after="0" w:line="240" w:lineRule="auto"/>
      </w:pPr>
      <w:r>
        <w:continuationSeparator/>
      </w:r>
    </w:p>
  </w:footnote>
  <w:footnote w:id="1">
    <w:p w:rsidR="00D72EAB" w:rsidRDefault="00D72EAB" w:rsidP="008E09F9">
      <w:pPr>
        <w:pStyle w:val="a8"/>
      </w:pPr>
      <w:r>
        <w:rPr>
          <w:rStyle w:val="aa"/>
        </w:rPr>
        <w:footnoteRef/>
      </w:r>
      <w:r>
        <w:t xml:space="preserve"> Реале</w:t>
      </w:r>
      <w:proofErr w:type="gramStart"/>
      <w:r>
        <w:t xml:space="preserve"> Д</w:t>
      </w:r>
      <w:proofErr w:type="gramEnd"/>
      <w:r>
        <w:t xml:space="preserve">ж., </w:t>
      </w:r>
      <w:proofErr w:type="spellStart"/>
      <w:r>
        <w:t>Антисери</w:t>
      </w:r>
      <w:proofErr w:type="spellEnd"/>
      <w:r>
        <w:t xml:space="preserve"> Д. История философии. Т. III Гл. 16, СПб</w:t>
      </w:r>
      <w:proofErr w:type="gramStart"/>
      <w:r>
        <w:t xml:space="preserve">., </w:t>
      </w:r>
      <w:proofErr w:type="gramEnd"/>
      <w:r>
        <w:t>1996, стр 550</w:t>
      </w:r>
    </w:p>
  </w:footnote>
  <w:footnote w:id="2">
    <w:p w:rsidR="00D72EAB" w:rsidRDefault="00D72EAB" w:rsidP="008E09F9">
      <w:pPr>
        <w:pStyle w:val="a8"/>
      </w:pPr>
      <w:r>
        <w:rPr>
          <w:rStyle w:val="aa"/>
        </w:rPr>
        <w:footnoteRef/>
      </w:r>
      <w:r>
        <w:t xml:space="preserve"> Маркс К.  </w:t>
      </w:r>
      <w:r w:rsidRPr="00773580">
        <w:t>Экономическо-философские рукописи 1844 года</w:t>
      </w:r>
      <w:r>
        <w:t xml:space="preserve">. </w:t>
      </w:r>
      <w:r>
        <w:rPr>
          <w:lang w:val="en-US"/>
        </w:rPr>
        <w:t>URL</w:t>
      </w:r>
      <w:r>
        <w:t xml:space="preserve">-адрес </w:t>
      </w:r>
      <w:r w:rsidRPr="001E1121">
        <w:t>http://www.souz.info/library/marx/1844works.htm#_edn2</w:t>
      </w:r>
      <w:r>
        <w:t xml:space="preserve"> (дата обращения – 10.02.2016)</w:t>
      </w:r>
    </w:p>
  </w:footnote>
  <w:footnote w:id="3">
    <w:p w:rsidR="00D72EAB" w:rsidRDefault="00D72EAB" w:rsidP="008E09F9">
      <w:pPr>
        <w:pStyle w:val="a8"/>
      </w:pPr>
      <w:r>
        <w:rPr>
          <w:rStyle w:val="aa"/>
        </w:rPr>
        <w:footnoteRef/>
      </w:r>
      <w:r>
        <w:t xml:space="preserve"> см.</w:t>
      </w:r>
      <w:r w:rsidRPr="00AF7325">
        <w:t xml:space="preserve"> </w:t>
      </w:r>
      <w:r>
        <w:t xml:space="preserve">Бергер П., Лукман Т. Социальное конструирование реальности. Трактат по социологии знания. </w:t>
      </w:r>
      <w:r>
        <w:rPr>
          <w:lang w:val="en-US"/>
        </w:rPr>
        <w:t>URL</w:t>
      </w:r>
      <w:r>
        <w:t xml:space="preserve">-адрес: </w:t>
      </w:r>
      <w:r w:rsidRPr="001E1121">
        <w:t>http://skepdic.ru/wp-content/uploads/2013/05/Berger_Lukman__Sotcialnoe_konstruirovanie_realnosti_Skepdic.ru_.pdf</w:t>
      </w:r>
      <w:r>
        <w:t xml:space="preserve"> (дата обращения 12.02.2016)</w:t>
      </w:r>
    </w:p>
  </w:footnote>
  <w:footnote w:id="4">
    <w:p w:rsidR="00D72EAB" w:rsidRDefault="00D72EAB" w:rsidP="008E09F9">
      <w:pPr>
        <w:pStyle w:val="a8"/>
      </w:pPr>
      <w:r>
        <w:rPr>
          <w:rStyle w:val="aa"/>
        </w:rPr>
        <w:footnoteRef/>
      </w:r>
      <w:r>
        <w:t xml:space="preserve"> Мирская Е. З. Р. Мертон и его концепция социологии науки. </w:t>
      </w:r>
      <w:r>
        <w:rPr>
          <w:lang w:val="en-US"/>
        </w:rPr>
        <w:t>URL</w:t>
      </w:r>
      <w:r w:rsidRPr="00565115">
        <w:t>-</w:t>
      </w:r>
      <w:r>
        <w:t>адрес:</w:t>
      </w:r>
      <w:r w:rsidRPr="00565115">
        <w:t xml:space="preserve"> </w:t>
      </w:r>
      <w:r w:rsidRPr="001E1121">
        <w:rPr>
          <w:lang w:val="en-US"/>
        </w:rPr>
        <w:t>http</w:t>
      </w:r>
      <w:r w:rsidRPr="001E1121">
        <w:t>://</w:t>
      </w:r>
      <w:r w:rsidRPr="001E1121">
        <w:rPr>
          <w:lang w:val="en-US"/>
        </w:rPr>
        <w:t>www</w:t>
      </w:r>
      <w:r w:rsidRPr="001E1121">
        <w:t>.</w:t>
      </w:r>
      <w:r w:rsidRPr="001E1121">
        <w:rPr>
          <w:lang w:val="en-US"/>
        </w:rPr>
        <w:t>courier</w:t>
      </w:r>
      <w:r w:rsidRPr="001E1121">
        <w:t>-</w:t>
      </w:r>
      <w:proofErr w:type="spellStart"/>
      <w:r w:rsidRPr="001E1121">
        <w:rPr>
          <w:lang w:val="en-US"/>
        </w:rPr>
        <w:t>edu</w:t>
      </w:r>
      <w:proofErr w:type="spellEnd"/>
      <w:r w:rsidRPr="001E1121">
        <w:t>.</w:t>
      </w:r>
      <w:proofErr w:type="spellStart"/>
      <w:r w:rsidRPr="001E1121">
        <w:rPr>
          <w:lang w:val="en-US"/>
        </w:rPr>
        <w:t>ru</w:t>
      </w:r>
      <w:proofErr w:type="spellEnd"/>
      <w:r w:rsidRPr="001E1121">
        <w:t>/</w:t>
      </w:r>
      <w:proofErr w:type="spellStart"/>
      <w:r w:rsidRPr="001E1121">
        <w:rPr>
          <w:lang w:val="en-US"/>
        </w:rPr>
        <w:t>pril</w:t>
      </w:r>
      <w:proofErr w:type="spellEnd"/>
      <w:r w:rsidRPr="001E1121">
        <w:t>/</w:t>
      </w:r>
      <w:proofErr w:type="spellStart"/>
      <w:r w:rsidRPr="001E1121">
        <w:rPr>
          <w:lang w:val="en-US"/>
        </w:rPr>
        <w:t>posobie</w:t>
      </w:r>
      <w:proofErr w:type="spellEnd"/>
      <w:r w:rsidRPr="001E1121">
        <w:t>/</w:t>
      </w:r>
      <w:proofErr w:type="spellStart"/>
      <w:r w:rsidRPr="001E1121">
        <w:rPr>
          <w:lang w:val="en-US"/>
        </w:rPr>
        <w:t>mert</w:t>
      </w:r>
      <w:proofErr w:type="spellEnd"/>
      <w:r w:rsidRPr="001E1121">
        <w:t>.</w:t>
      </w:r>
      <w:proofErr w:type="spellStart"/>
      <w:r w:rsidRPr="001E1121">
        <w:rPr>
          <w:lang w:val="en-US"/>
        </w:rPr>
        <w:t>htm</w:t>
      </w:r>
      <w:proofErr w:type="spellEnd"/>
      <w:r w:rsidRPr="00565115">
        <w:t xml:space="preserve"> </w:t>
      </w:r>
      <w:r>
        <w:t xml:space="preserve"> (дата обращения 15.02.2016)</w:t>
      </w:r>
    </w:p>
  </w:footnote>
  <w:footnote w:id="5">
    <w:p w:rsidR="00D72EAB" w:rsidRPr="00552437" w:rsidRDefault="00D72EAB" w:rsidP="008E09F9">
      <w:pPr>
        <w:pStyle w:val="a8"/>
        <w:rPr>
          <w:lang w:val="en-US"/>
        </w:rPr>
      </w:pPr>
      <w:r>
        <w:rPr>
          <w:rStyle w:val="aa"/>
        </w:rPr>
        <w:footnoteRef/>
      </w:r>
      <w:r w:rsidRPr="00B15BD0">
        <w:rPr>
          <w:lang w:val="en-US"/>
        </w:rPr>
        <w:t xml:space="preserve"> </w:t>
      </w:r>
      <w:r w:rsidRPr="00552437">
        <w:rPr>
          <w:rStyle w:val="ad"/>
          <w:i w:val="0"/>
          <w:lang w:val="en-US"/>
        </w:rPr>
        <w:t xml:space="preserve">Alfred </w:t>
      </w:r>
      <w:proofErr w:type="spellStart"/>
      <w:r w:rsidRPr="00552437">
        <w:rPr>
          <w:rStyle w:val="ad"/>
          <w:i w:val="0"/>
          <w:lang w:val="en-US"/>
        </w:rPr>
        <w:t>Schuf</w:t>
      </w:r>
      <w:proofErr w:type="spellEnd"/>
      <w:r w:rsidRPr="00552437">
        <w:rPr>
          <w:rStyle w:val="ad"/>
          <w:i w:val="0"/>
          <w:lang w:val="en-US"/>
        </w:rPr>
        <w:t xml:space="preserve">: </w:t>
      </w:r>
      <w:r w:rsidRPr="00552437">
        <w:rPr>
          <w:lang w:val="en-US"/>
        </w:rPr>
        <w:t xml:space="preserve">Collected Papers Vol I (The Hague </w:t>
      </w:r>
      <w:proofErr w:type="spellStart"/>
      <w:r w:rsidRPr="00552437">
        <w:rPr>
          <w:lang w:val="en-US"/>
        </w:rPr>
        <w:t>Nijhoft</w:t>
      </w:r>
      <w:proofErr w:type="spellEnd"/>
      <w:r w:rsidRPr="00552437">
        <w:rPr>
          <w:lang w:val="en-US"/>
        </w:rPr>
        <w:t>, 1962) p. 149.</w:t>
      </w:r>
    </w:p>
  </w:footnote>
  <w:footnote w:id="6">
    <w:p w:rsidR="00D72EAB" w:rsidRDefault="00D72EAB" w:rsidP="008E09F9">
      <w:pPr>
        <w:pStyle w:val="a8"/>
      </w:pPr>
      <w:r>
        <w:rPr>
          <w:rStyle w:val="aa"/>
        </w:rPr>
        <w:footnoteRef/>
      </w:r>
      <w:r>
        <w:t xml:space="preserve"> Бергер П., Лукман Т. Социальное конструирование реальности. Трактат по социологии знания. </w:t>
      </w:r>
      <w:r>
        <w:rPr>
          <w:lang w:val="en-US"/>
        </w:rPr>
        <w:t>URL</w:t>
      </w:r>
      <w:r>
        <w:t xml:space="preserve">-адрес: </w:t>
      </w:r>
      <w:r w:rsidRPr="001E1121">
        <w:t>http://skepdic.ru/wp-content/uploads/2013/05/Berger_Lukman__Sotcialnoe_konstruirovanie_realnosti_Skepdic.ru_.pdf</w:t>
      </w:r>
      <w:r>
        <w:t xml:space="preserve"> (дата обращения 12.02.2016), - стр. 15</w:t>
      </w:r>
    </w:p>
  </w:footnote>
  <w:footnote w:id="7">
    <w:p w:rsidR="00D72EAB" w:rsidRDefault="00D72EAB" w:rsidP="008E09F9">
      <w:pPr>
        <w:pStyle w:val="a8"/>
      </w:pPr>
      <w:r>
        <w:rPr>
          <w:rStyle w:val="aa"/>
        </w:rPr>
        <w:footnoteRef/>
      </w:r>
      <w:r w:rsidRPr="00773580">
        <w:t xml:space="preserve"> </w:t>
      </w:r>
      <w:r>
        <w:t>Философия науки. Учебное пособие</w:t>
      </w:r>
      <w:proofErr w:type="gramStart"/>
      <w:r>
        <w:t>/П</w:t>
      </w:r>
      <w:proofErr w:type="gramEnd"/>
      <w:r>
        <w:t>од редакцией Липкина А. И. – М.: ЭКСМО, 2007 г. – стр. 200</w:t>
      </w:r>
    </w:p>
  </w:footnote>
  <w:footnote w:id="8">
    <w:p w:rsidR="00D72EAB" w:rsidRDefault="00D72EAB" w:rsidP="008E09F9">
      <w:pPr>
        <w:pStyle w:val="a8"/>
      </w:pPr>
      <w:r>
        <w:rPr>
          <w:rStyle w:val="aa"/>
        </w:rPr>
        <w:footnoteRef/>
      </w:r>
      <w:r>
        <w:t xml:space="preserve"> см. Рассел Б. </w:t>
      </w:r>
      <w:r w:rsidRPr="00C215E8">
        <w:t>Человеческое познание, его сферы и границы. – Киев: Ника-Центр, 2001. – 560 с.</w:t>
      </w:r>
    </w:p>
  </w:footnote>
  <w:footnote w:id="9">
    <w:p w:rsidR="00D72EAB" w:rsidRDefault="00D72EAB" w:rsidP="008E09F9">
      <w:pPr>
        <w:pStyle w:val="a8"/>
      </w:pPr>
      <w:r>
        <w:rPr>
          <w:rStyle w:val="aa"/>
        </w:rPr>
        <w:footnoteRef/>
      </w:r>
      <w:r w:rsidRPr="00067DAE">
        <w:t xml:space="preserve">  </w:t>
      </w:r>
      <w:r>
        <w:t xml:space="preserve">Поппер К. Р. Объективное знание. Эволюционный подход. Пер. с англ. Д.Г.Лахути. Отв. ред. </w:t>
      </w:r>
      <w:proofErr w:type="spellStart"/>
      <w:r>
        <w:t>В.Н.Садовский</w:t>
      </w:r>
      <w:proofErr w:type="spellEnd"/>
      <w:r>
        <w:t>.</w:t>
      </w:r>
      <w:proofErr w:type="gramStart"/>
      <w:r>
        <w:t>—М</w:t>
      </w:r>
      <w:proofErr w:type="gramEnd"/>
      <w:r>
        <w:t xml:space="preserve">.: </w:t>
      </w:r>
      <w:proofErr w:type="spellStart"/>
      <w:r>
        <w:t>Эдиториал</w:t>
      </w:r>
      <w:proofErr w:type="spellEnd"/>
      <w:r>
        <w:t xml:space="preserve"> УРСС, 2002 г. - стр. 53</w:t>
      </w:r>
    </w:p>
  </w:footnote>
  <w:footnote w:id="10">
    <w:p w:rsidR="00D72EAB" w:rsidRPr="00DE618E" w:rsidRDefault="00D72EAB" w:rsidP="008E09F9">
      <w:pPr>
        <w:pStyle w:val="a8"/>
        <w:rPr>
          <w:lang w:val="en-US"/>
        </w:rPr>
      </w:pPr>
      <w:r>
        <w:rPr>
          <w:rStyle w:val="aa"/>
        </w:rPr>
        <w:footnoteRef/>
      </w:r>
      <w:r w:rsidRPr="00DC0394">
        <w:rPr>
          <w:lang w:val="en-US"/>
        </w:rPr>
        <w:t xml:space="preserve"> </w:t>
      </w:r>
      <w:proofErr w:type="spellStart"/>
      <w:r w:rsidRPr="00076D09">
        <w:rPr>
          <w:lang w:val="en-US"/>
        </w:rPr>
        <w:t>Mccarthy</w:t>
      </w:r>
      <w:proofErr w:type="spellEnd"/>
      <w:r w:rsidRPr="00076D09">
        <w:rPr>
          <w:lang w:val="en-US"/>
        </w:rPr>
        <w:t xml:space="preserve"> E. Knowledge as culture. New</w:t>
      </w:r>
      <w:r w:rsidRPr="00FA60DA">
        <w:rPr>
          <w:lang w:val="en-US"/>
        </w:rPr>
        <w:t>-</w:t>
      </w:r>
      <w:r w:rsidRPr="00076D09">
        <w:rPr>
          <w:lang w:val="en-US"/>
        </w:rPr>
        <w:t>York</w:t>
      </w:r>
      <w:r w:rsidRPr="00FA60DA">
        <w:rPr>
          <w:lang w:val="en-US"/>
        </w:rPr>
        <w:t xml:space="preserve">: </w:t>
      </w:r>
      <w:r w:rsidRPr="00076D09">
        <w:rPr>
          <w:lang w:val="en-US"/>
        </w:rPr>
        <w:t>Routledge</w:t>
      </w:r>
      <w:r w:rsidRPr="00FA60DA">
        <w:rPr>
          <w:lang w:val="en-US"/>
        </w:rPr>
        <w:t>, 1996</w:t>
      </w:r>
      <w:r>
        <w:rPr>
          <w:lang w:val="en-US"/>
        </w:rPr>
        <w:t xml:space="preserve">, - </w:t>
      </w:r>
      <w:r>
        <w:t>стр</w:t>
      </w:r>
      <w:r w:rsidRPr="00FA60DA">
        <w:rPr>
          <w:lang w:val="en-US"/>
        </w:rPr>
        <w:t>. 12</w:t>
      </w:r>
    </w:p>
  </w:footnote>
  <w:footnote w:id="11">
    <w:p w:rsidR="00D72EAB" w:rsidRDefault="00D72EAB" w:rsidP="008E09F9">
      <w:pPr>
        <w:pStyle w:val="a8"/>
      </w:pPr>
      <w:r>
        <w:rPr>
          <w:rStyle w:val="aa"/>
        </w:rPr>
        <w:footnoteRef/>
      </w:r>
      <w:r w:rsidRPr="00FA60DA">
        <w:rPr>
          <w:lang w:val="en-US"/>
        </w:rPr>
        <w:t xml:space="preserve"> </w:t>
      </w:r>
      <w:r>
        <w:t>Дюркгейм</w:t>
      </w:r>
      <w:r w:rsidRPr="00FA60DA">
        <w:rPr>
          <w:lang w:val="en-US"/>
        </w:rPr>
        <w:t xml:space="preserve"> </w:t>
      </w:r>
      <w:r>
        <w:t>Э</w:t>
      </w:r>
      <w:r w:rsidRPr="00FA60DA">
        <w:rPr>
          <w:lang w:val="en-US"/>
        </w:rPr>
        <w:t xml:space="preserve">. </w:t>
      </w:r>
      <w:r>
        <w:t>Метод</w:t>
      </w:r>
      <w:r w:rsidRPr="00FA60DA">
        <w:rPr>
          <w:lang w:val="en-US"/>
        </w:rPr>
        <w:t xml:space="preserve"> </w:t>
      </w:r>
      <w:r>
        <w:t>социологии</w:t>
      </w:r>
      <w:r w:rsidRPr="00FA60DA">
        <w:rPr>
          <w:lang w:val="en-US"/>
        </w:rPr>
        <w:t xml:space="preserve">. </w:t>
      </w:r>
      <w:r>
        <w:rPr>
          <w:lang w:val="en-US"/>
        </w:rPr>
        <w:t>URL</w:t>
      </w:r>
      <w:r>
        <w:t>-адрес: (</w:t>
      </w:r>
      <w:r w:rsidRPr="001E1121">
        <w:t>http://modernlib.ru/books/dyurkgeym_emil/metod_sociologii/read/</w:t>
      </w:r>
      <w:r>
        <w:t>), дата обращения 14.08.2015</w:t>
      </w:r>
    </w:p>
  </w:footnote>
  <w:footnote w:id="12">
    <w:p w:rsidR="00D72EAB" w:rsidRDefault="00D72EAB" w:rsidP="008E09F9">
      <w:pPr>
        <w:pStyle w:val="a8"/>
      </w:pPr>
      <w:r>
        <w:rPr>
          <w:rStyle w:val="aa"/>
        </w:rPr>
        <w:footnoteRef/>
      </w:r>
      <w:r>
        <w:t xml:space="preserve"> см. </w:t>
      </w:r>
      <w:r w:rsidRPr="006E7553">
        <w:t>Маркс К., Энгельс Ф. Немецкая идеология // Собр. соч., изд. 2, т. 3. — М.: Политиздат, 1955. — 689 с.</w:t>
      </w:r>
    </w:p>
  </w:footnote>
  <w:footnote w:id="13">
    <w:p w:rsidR="00D72EAB" w:rsidRDefault="00D72EAB" w:rsidP="008E09F9">
      <w:pPr>
        <w:pStyle w:val="a8"/>
      </w:pPr>
      <w:r>
        <w:rPr>
          <w:rStyle w:val="aa"/>
        </w:rPr>
        <w:footnoteRef/>
      </w:r>
      <w:r>
        <w:t xml:space="preserve"> Мангейм К. Идеология и утопия. </w:t>
      </w:r>
      <w:r>
        <w:rPr>
          <w:lang w:val="en-US"/>
        </w:rPr>
        <w:t>URL</w:t>
      </w:r>
      <w:r>
        <w:t xml:space="preserve">-адрес </w:t>
      </w:r>
      <w:r w:rsidRPr="001E1121">
        <w:t>http://modernlib.ru/books/mangeym_karl/ideologiya_i_utopiya/</w:t>
      </w:r>
      <w:r>
        <w:t xml:space="preserve"> (дата обращения 13.02.2016)</w:t>
      </w:r>
    </w:p>
  </w:footnote>
  <w:footnote w:id="14">
    <w:p w:rsidR="00D72EAB" w:rsidRDefault="00D72EAB" w:rsidP="008E09F9">
      <w:pPr>
        <w:pStyle w:val="a8"/>
      </w:pPr>
      <w:r>
        <w:rPr>
          <w:rStyle w:val="aa"/>
        </w:rPr>
        <w:footnoteRef/>
      </w:r>
      <w:r>
        <w:t xml:space="preserve"> Бергер П., Лукман Т. Социальное конструирование реальности. Трактат по социологии знания. </w:t>
      </w:r>
      <w:r>
        <w:rPr>
          <w:lang w:val="en-US"/>
        </w:rPr>
        <w:t>URL</w:t>
      </w:r>
      <w:r>
        <w:t xml:space="preserve">-адрес: </w:t>
      </w:r>
      <w:r w:rsidRPr="001E1121">
        <w:t>http://skepdic.ru/wp-content/uploads/2013/05/Berger_Lukman__Sotcialnoe_konstruirovanie_realnosti_Skepdic.ru_.pdf</w:t>
      </w:r>
      <w:r>
        <w:t xml:space="preserve"> (дата обращения 12.02.2016), - стр. 6</w:t>
      </w:r>
    </w:p>
  </w:footnote>
  <w:footnote w:id="15">
    <w:p w:rsidR="00D72EAB" w:rsidRDefault="00D72EAB" w:rsidP="008E09F9">
      <w:pPr>
        <w:pStyle w:val="a8"/>
      </w:pPr>
      <w:r>
        <w:rPr>
          <w:rStyle w:val="aa"/>
        </w:rPr>
        <w:footnoteRef/>
      </w:r>
      <w:r>
        <w:t xml:space="preserve"> Бергер П., Лукман Т. Социальное конструирование реальности. Трактат по социологии знания. </w:t>
      </w:r>
      <w:r>
        <w:rPr>
          <w:lang w:val="en-US"/>
        </w:rPr>
        <w:t>URL</w:t>
      </w:r>
      <w:r>
        <w:t xml:space="preserve">-адрес: </w:t>
      </w:r>
      <w:r w:rsidRPr="001E1121">
        <w:t>http://skepdic.ru/wp-content/uploads/2013/05/Berger_Lukman__Sotcialnoe_konstruirovanie_realnosti_Skepdic.ru_.pdf</w:t>
      </w:r>
      <w:r>
        <w:t xml:space="preserve"> (дата обращения 12.02.2016), - стр. 26</w:t>
      </w:r>
    </w:p>
  </w:footnote>
  <w:footnote w:id="16">
    <w:p w:rsidR="00D72EAB" w:rsidRDefault="00D72EAB" w:rsidP="008E09F9">
      <w:pPr>
        <w:pStyle w:val="a8"/>
      </w:pPr>
      <w:r>
        <w:rPr>
          <w:rStyle w:val="aa"/>
        </w:rPr>
        <w:footnoteRef/>
      </w:r>
      <w:r>
        <w:t xml:space="preserve"> Бергер П., Лукман Т. Социальное конструирование реальности. Трактат по социологии знания. </w:t>
      </w:r>
      <w:r>
        <w:rPr>
          <w:lang w:val="en-US"/>
        </w:rPr>
        <w:t>URL</w:t>
      </w:r>
      <w:r>
        <w:t xml:space="preserve">-адрес: </w:t>
      </w:r>
      <w:r w:rsidRPr="001E1121">
        <w:t>http://skepdic.ru/wp-content/uploads/2013/05/Berger_Lukman__Sotcialnoe_konstruirovanie_realnosti_Skepdic.ru_.pdf</w:t>
      </w:r>
      <w:r>
        <w:t xml:space="preserve"> (дата обращения 12.02.2016), - стр. 39</w:t>
      </w:r>
    </w:p>
  </w:footnote>
  <w:footnote w:id="17">
    <w:p w:rsidR="00D72EAB" w:rsidRPr="00DE618E" w:rsidRDefault="00D72EAB" w:rsidP="008E09F9">
      <w:pPr>
        <w:pStyle w:val="a8"/>
        <w:rPr>
          <w:lang w:val="en-US"/>
        </w:rPr>
      </w:pPr>
      <w:r>
        <w:rPr>
          <w:rStyle w:val="aa"/>
        </w:rPr>
        <w:footnoteRef/>
      </w:r>
      <w:r w:rsidRPr="00076D09">
        <w:rPr>
          <w:lang w:val="en-US"/>
        </w:rPr>
        <w:t xml:space="preserve"> </w:t>
      </w:r>
      <w:proofErr w:type="gramStart"/>
      <w:r w:rsidRPr="00076D09">
        <w:rPr>
          <w:lang w:val="en-US"/>
        </w:rPr>
        <w:t>Barnes B. Interests and the growth of knowledge.</w:t>
      </w:r>
      <w:proofErr w:type="gramEnd"/>
      <w:r w:rsidRPr="00076D09">
        <w:rPr>
          <w:lang w:val="en-US"/>
        </w:rPr>
        <w:t xml:space="preserve"> New</w:t>
      </w:r>
      <w:r w:rsidRPr="00DD6BD6">
        <w:rPr>
          <w:lang w:val="en-US"/>
        </w:rPr>
        <w:t>-</w:t>
      </w:r>
      <w:r w:rsidRPr="00076D09">
        <w:rPr>
          <w:lang w:val="en-US"/>
        </w:rPr>
        <w:t>York</w:t>
      </w:r>
      <w:r w:rsidRPr="00DD6BD6">
        <w:rPr>
          <w:lang w:val="en-US"/>
        </w:rPr>
        <w:t xml:space="preserve">: </w:t>
      </w:r>
      <w:r w:rsidRPr="00076D09">
        <w:rPr>
          <w:lang w:val="en-US"/>
        </w:rPr>
        <w:t>Routledge</w:t>
      </w:r>
      <w:r w:rsidRPr="00DD6BD6">
        <w:rPr>
          <w:lang w:val="en-US"/>
        </w:rPr>
        <w:t xml:space="preserve">, 2015, - </w:t>
      </w:r>
      <w:r>
        <w:t>стр</w:t>
      </w:r>
      <w:r w:rsidRPr="00DD6BD6">
        <w:rPr>
          <w:lang w:val="en-US"/>
        </w:rPr>
        <w:t>. 5</w:t>
      </w:r>
    </w:p>
  </w:footnote>
  <w:footnote w:id="18">
    <w:p w:rsidR="00D72EAB" w:rsidRDefault="00D72EAB" w:rsidP="008E09F9">
      <w:pPr>
        <w:pStyle w:val="a8"/>
      </w:pPr>
      <w:r>
        <w:rPr>
          <w:rStyle w:val="aa"/>
        </w:rPr>
        <w:footnoteRef/>
      </w:r>
      <w:r w:rsidRPr="00076D09">
        <w:rPr>
          <w:lang w:val="en-US"/>
        </w:rPr>
        <w:t xml:space="preserve"> </w:t>
      </w:r>
      <w:proofErr w:type="spellStart"/>
      <w:r w:rsidRPr="00076D09">
        <w:rPr>
          <w:lang w:val="en-US"/>
        </w:rPr>
        <w:t>Mccarthy</w:t>
      </w:r>
      <w:proofErr w:type="spellEnd"/>
      <w:r w:rsidRPr="00076D09">
        <w:rPr>
          <w:lang w:val="en-US"/>
        </w:rPr>
        <w:t xml:space="preserve"> E. Knowledge as culture. New</w:t>
      </w:r>
      <w:r w:rsidRPr="00076D09">
        <w:t>-</w:t>
      </w:r>
      <w:r w:rsidRPr="00076D09">
        <w:rPr>
          <w:lang w:val="en-US"/>
        </w:rPr>
        <w:t>York</w:t>
      </w:r>
      <w:r w:rsidRPr="00076D09">
        <w:t xml:space="preserve">: </w:t>
      </w:r>
      <w:r w:rsidRPr="00076D09">
        <w:rPr>
          <w:lang w:val="en-US"/>
        </w:rPr>
        <w:t>Routledge</w:t>
      </w:r>
      <w:r w:rsidRPr="00076D09">
        <w:t>, 1996</w:t>
      </w:r>
      <w:r>
        <w:t>, - стр. 27</w:t>
      </w:r>
    </w:p>
  </w:footnote>
  <w:footnote w:id="19">
    <w:p w:rsidR="00D72EAB" w:rsidRDefault="00D72EAB" w:rsidP="008E09F9">
      <w:pPr>
        <w:pStyle w:val="a8"/>
      </w:pPr>
      <w:r>
        <w:rPr>
          <w:rStyle w:val="aa"/>
        </w:rPr>
        <w:footnoteRef/>
      </w:r>
      <w:r>
        <w:t xml:space="preserve"> </w:t>
      </w:r>
      <w:r w:rsidRPr="00076D09">
        <w:t>URL-адрес http://hrm.ru/db/hrm/AC09CFE8A92DD7E9C3257718004F1C82/print.html (дата обращения - 25.08.2015)</w:t>
      </w:r>
    </w:p>
  </w:footnote>
  <w:footnote w:id="20">
    <w:p w:rsidR="00D72EAB" w:rsidRDefault="00D72EAB" w:rsidP="008E09F9">
      <w:pPr>
        <w:pStyle w:val="a8"/>
      </w:pPr>
      <w:r>
        <w:rPr>
          <w:rStyle w:val="aa"/>
        </w:rPr>
        <w:footnoteRef/>
      </w:r>
      <w:r>
        <w:t xml:space="preserve"> </w:t>
      </w:r>
      <w:proofErr w:type="spellStart"/>
      <w:r w:rsidRPr="00076D09">
        <w:t>Духнич</w:t>
      </w:r>
      <w:proofErr w:type="spellEnd"/>
      <w:r w:rsidRPr="00076D09">
        <w:t xml:space="preserve"> Ю. Управление знаниями. URL-адрес http://www.smart-edu.com/upravlenie-znaniyami.html (дата обращения 23.08.2015)</w:t>
      </w:r>
    </w:p>
  </w:footnote>
  <w:footnote w:id="21">
    <w:p w:rsidR="00D72EAB" w:rsidRDefault="00D72EAB" w:rsidP="008E09F9">
      <w:pPr>
        <w:pStyle w:val="a8"/>
      </w:pPr>
      <w:r>
        <w:rPr>
          <w:rStyle w:val="aa"/>
        </w:rPr>
        <w:footnoteRef/>
      </w:r>
      <w:r>
        <w:t xml:space="preserve"> Социология управления: учебник для студ. учреждений высш. проф. образования </w:t>
      </w:r>
      <w:r w:rsidRPr="008E6765">
        <w:t xml:space="preserve">/ </w:t>
      </w:r>
      <w:r>
        <w:t>под ред. А. Ф. Борисова. – М.: Издательский центр «Академия», 2014. – стр. 299</w:t>
      </w:r>
    </w:p>
  </w:footnote>
  <w:footnote w:id="22">
    <w:p w:rsidR="00D72EAB" w:rsidRDefault="00D72EAB" w:rsidP="008E09F9">
      <w:pPr>
        <w:pStyle w:val="a8"/>
      </w:pPr>
      <w:r>
        <w:rPr>
          <w:rStyle w:val="aa"/>
        </w:rPr>
        <w:footnoteRef/>
      </w:r>
      <w:r w:rsidRPr="00687B36">
        <w:t xml:space="preserve"> </w:t>
      </w:r>
      <w:r>
        <w:t xml:space="preserve">см. </w:t>
      </w:r>
      <w:r w:rsidRPr="00687B36">
        <w:t>Бояцис Р. Компетентный менеджер. Модель эффективной работы. М.: ГИППО, 2008 г.</w:t>
      </w:r>
    </w:p>
  </w:footnote>
  <w:footnote w:id="23">
    <w:p w:rsidR="00D72EAB" w:rsidRPr="00DE618E" w:rsidRDefault="00D72EAB" w:rsidP="008E09F9">
      <w:pPr>
        <w:pStyle w:val="a8"/>
        <w:rPr>
          <w:lang w:val="en-US"/>
        </w:rPr>
      </w:pPr>
      <w:r>
        <w:rPr>
          <w:rStyle w:val="aa"/>
        </w:rPr>
        <w:footnoteRef/>
      </w:r>
      <w:r w:rsidRPr="00B15BD0">
        <w:rPr>
          <w:lang w:val="en-US"/>
        </w:rPr>
        <w:t xml:space="preserve"> </w:t>
      </w:r>
      <w:r>
        <w:rPr>
          <w:lang w:val="en-US"/>
        </w:rPr>
        <w:t>An</w:t>
      </w:r>
      <w:r w:rsidRPr="00B15BD0">
        <w:rPr>
          <w:lang w:val="en-US"/>
        </w:rPr>
        <w:t xml:space="preserve"> </w:t>
      </w:r>
      <w:r>
        <w:rPr>
          <w:lang w:val="en-US"/>
        </w:rPr>
        <w:t>illustrated</w:t>
      </w:r>
      <w:r w:rsidRPr="00B15BD0">
        <w:rPr>
          <w:lang w:val="en-US"/>
        </w:rPr>
        <w:t xml:space="preserve"> </w:t>
      </w:r>
      <w:r>
        <w:rPr>
          <w:lang w:val="en-US"/>
        </w:rPr>
        <w:t>guide</w:t>
      </w:r>
      <w:r w:rsidRPr="00B15BD0">
        <w:rPr>
          <w:lang w:val="en-US"/>
        </w:rPr>
        <w:t xml:space="preserve"> </w:t>
      </w:r>
      <w:r>
        <w:rPr>
          <w:lang w:val="en-US"/>
        </w:rPr>
        <w:t>to</w:t>
      </w:r>
      <w:r w:rsidRPr="00B15BD0">
        <w:rPr>
          <w:lang w:val="en-US"/>
        </w:rPr>
        <w:t xml:space="preserve"> </w:t>
      </w:r>
      <w:r>
        <w:rPr>
          <w:lang w:val="en-US"/>
        </w:rPr>
        <w:t>knowledge</w:t>
      </w:r>
      <w:r w:rsidRPr="00B15BD0">
        <w:rPr>
          <w:lang w:val="en-US"/>
        </w:rPr>
        <w:t xml:space="preserve"> </w:t>
      </w:r>
      <w:r>
        <w:rPr>
          <w:lang w:val="en-US"/>
        </w:rPr>
        <w:t>management, p. 4</w:t>
      </w:r>
    </w:p>
  </w:footnote>
  <w:footnote w:id="24">
    <w:p w:rsidR="00D72EAB" w:rsidRPr="00DE618E" w:rsidRDefault="00D72EAB" w:rsidP="008E09F9">
      <w:pPr>
        <w:pStyle w:val="a8"/>
        <w:rPr>
          <w:lang w:val="en-US"/>
        </w:rPr>
      </w:pPr>
      <w:r>
        <w:rPr>
          <w:rStyle w:val="aa"/>
        </w:rPr>
        <w:footnoteRef/>
      </w:r>
      <w:r w:rsidRPr="000A149E">
        <w:rPr>
          <w:lang w:val="en-US"/>
        </w:rPr>
        <w:t xml:space="preserve"> </w:t>
      </w:r>
      <w:r>
        <w:t>см</w:t>
      </w:r>
      <w:r w:rsidRPr="000A149E">
        <w:rPr>
          <w:lang w:val="en-US"/>
        </w:rPr>
        <w:t xml:space="preserve">. </w:t>
      </w:r>
      <w:r>
        <w:rPr>
          <w:lang w:val="en-US"/>
        </w:rPr>
        <w:t xml:space="preserve">King R. William. </w:t>
      </w:r>
      <w:proofErr w:type="gramStart"/>
      <w:r w:rsidRPr="000A149E">
        <w:rPr>
          <w:lang w:val="en-US"/>
        </w:rPr>
        <w:t>Knowledge Management and Organizational Learning</w:t>
      </w:r>
      <w:r>
        <w:rPr>
          <w:lang w:val="en-US"/>
        </w:rPr>
        <w:t>.</w:t>
      </w:r>
      <w:proofErr w:type="gramEnd"/>
      <w:r>
        <w:rPr>
          <w:lang w:val="en-US"/>
        </w:rPr>
        <w:t xml:space="preserve"> </w:t>
      </w:r>
      <w:proofErr w:type="gramStart"/>
      <w:r w:rsidRPr="000A149E">
        <w:rPr>
          <w:lang w:val="en-US"/>
        </w:rPr>
        <w:t>Katz</w:t>
      </w:r>
      <w:r w:rsidRPr="00CE0554">
        <w:rPr>
          <w:lang w:val="en-US"/>
        </w:rPr>
        <w:t xml:space="preserve"> </w:t>
      </w:r>
      <w:r w:rsidRPr="000A149E">
        <w:rPr>
          <w:lang w:val="en-US"/>
        </w:rPr>
        <w:t>Graduate</w:t>
      </w:r>
      <w:r w:rsidRPr="00CE0554">
        <w:rPr>
          <w:lang w:val="en-US"/>
        </w:rPr>
        <w:t xml:space="preserve"> </w:t>
      </w:r>
      <w:r w:rsidRPr="000A149E">
        <w:rPr>
          <w:lang w:val="en-US"/>
        </w:rPr>
        <w:t>School</w:t>
      </w:r>
      <w:r w:rsidRPr="00CE0554">
        <w:rPr>
          <w:lang w:val="en-US"/>
        </w:rPr>
        <w:t xml:space="preserve"> </w:t>
      </w:r>
      <w:r w:rsidRPr="000A149E">
        <w:rPr>
          <w:lang w:val="en-US"/>
        </w:rPr>
        <w:t>of</w:t>
      </w:r>
      <w:r w:rsidRPr="00CE0554">
        <w:rPr>
          <w:lang w:val="en-US"/>
        </w:rPr>
        <w:t xml:space="preserve"> </w:t>
      </w:r>
      <w:r w:rsidRPr="000A149E">
        <w:rPr>
          <w:lang w:val="en-US"/>
        </w:rPr>
        <w:t>Business</w:t>
      </w:r>
      <w:r w:rsidRPr="00CE0554">
        <w:rPr>
          <w:lang w:val="en-US"/>
        </w:rPr>
        <w:t xml:space="preserve">, </w:t>
      </w:r>
      <w:r w:rsidRPr="000A149E">
        <w:rPr>
          <w:lang w:val="en-US"/>
        </w:rPr>
        <w:t>University</w:t>
      </w:r>
      <w:r w:rsidRPr="00CE0554">
        <w:rPr>
          <w:lang w:val="en-US"/>
        </w:rPr>
        <w:t xml:space="preserve"> </w:t>
      </w:r>
      <w:r w:rsidRPr="000A149E">
        <w:rPr>
          <w:lang w:val="en-US"/>
        </w:rPr>
        <w:t>of</w:t>
      </w:r>
      <w:r w:rsidRPr="00CE0554">
        <w:rPr>
          <w:lang w:val="en-US"/>
        </w:rPr>
        <w:t xml:space="preserve"> </w:t>
      </w:r>
      <w:r w:rsidRPr="000A149E">
        <w:rPr>
          <w:lang w:val="en-US"/>
        </w:rPr>
        <w:t>Pittsburgh</w:t>
      </w:r>
      <w:r w:rsidRPr="00CE0554">
        <w:rPr>
          <w:lang w:val="en-US"/>
        </w:rPr>
        <w:t xml:space="preserve">, 11 </w:t>
      </w:r>
      <w:r>
        <w:rPr>
          <w:lang w:val="en-US"/>
        </w:rPr>
        <w:t>p</w:t>
      </w:r>
      <w:r w:rsidRPr="00CE0554">
        <w:rPr>
          <w:lang w:val="en-US"/>
        </w:rPr>
        <w:t>.</w:t>
      </w:r>
      <w:proofErr w:type="gramEnd"/>
    </w:p>
  </w:footnote>
  <w:footnote w:id="25">
    <w:p w:rsidR="00D72EAB" w:rsidRPr="00DE618E" w:rsidRDefault="00D72EAB" w:rsidP="008E09F9">
      <w:pPr>
        <w:pStyle w:val="a8"/>
        <w:rPr>
          <w:lang w:val="en-US"/>
        </w:rPr>
      </w:pPr>
      <w:r>
        <w:rPr>
          <w:rStyle w:val="aa"/>
        </w:rPr>
        <w:footnoteRef/>
      </w:r>
      <w:r w:rsidRPr="00835B4E">
        <w:rPr>
          <w:lang w:val="en-US"/>
        </w:rPr>
        <w:t xml:space="preserve"> </w:t>
      </w:r>
      <w:r>
        <w:t>см</w:t>
      </w:r>
      <w:r w:rsidRPr="00835B4E">
        <w:rPr>
          <w:lang w:val="en-US"/>
        </w:rPr>
        <w:t xml:space="preserve">. </w:t>
      </w:r>
      <w:proofErr w:type="spellStart"/>
      <w:r>
        <w:rPr>
          <w:lang w:val="en-US"/>
        </w:rPr>
        <w:t>Neef</w:t>
      </w:r>
      <w:proofErr w:type="spellEnd"/>
      <w:r>
        <w:rPr>
          <w:lang w:val="en-US"/>
        </w:rPr>
        <w:t xml:space="preserve"> Dale. </w:t>
      </w:r>
      <w:proofErr w:type="gramStart"/>
      <w:r w:rsidRPr="00835B4E">
        <w:rPr>
          <w:lang w:val="en-US"/>
        </w:rPr>
        <w:t>Managing corporate reputation and risk</w:t>
      </w:r>
      <w:r>
        <w:rPr>
          <w:lang w:val="en-US"/>
        </w:rPr>
        <w:t>.</w:t>
      </w:r>
      <w:proofErr w:type="gramEnd"/>
      <w:r>
        <w:rPr>
          <w:lang w:val="en-US"/>
        </w:rPr>
        <w:t xml:space="preserve"> </w:t>
      </w:r>
      <w:proofErr w:type="gramStart"/>
      <w:r w:rsidRPr="00835B4E">
        <w:rPr>
          <w:lang w:val="en-US"/>
        </w:rPr>
        <w:t>Library of Congress Cataloging-in-Publication Data</w:t>
      </w:r>
      <w:r>
        <w:rPr>
          <w:lang w:val="en-US"/>
        </w:rPr>
        <w:t>, 1959.</w:t>
      </w:r>
      <w:proofErr w:type="gramEnd"/>
      <w:r>
        <w:rPr>
          <w:lang w:val="en-US"/>
        </w:rPr>
        <w:t xml:space="preserve"> </w:t>
      </w:r>
    </w:p>
  </w:footnote>
  <w:footnote w:id="26">
    <w:p w:rsidR="00D72EAB" w:rsidRPr="00DE618E" w:rsidRDefault="00D72EAB" w:rsidP="008E09F9">
      <w:pPr>
        <w:pStyle w:val="a8"/>
        <w:rPr>
          <w:lang w:val="en-US"/>
        </w:rPr>
      </w:pPr>
      <w:r>
        <w:rPr>
          <w:rStyle w:val="aa"/>
        </w:rPr>
        <w:footnoteRef/>
      </w:r>
      <w:r>
        <w:rPr>
          <w:lang w:val="en-US"/>
        </w:rPr>
        <w:t>Dyer</w:t>
      </w:r>
      <w:r w:rsidRPr="00095041">
        <w:rPr>
          <w:lang w:val="en-US"/>
        </w:rPr>
        <w:t xml:space="preserve"> </w:t>
      </w:r>
      <w:r>
        <w:rPr>
          <w:lang w:val="en-US"/>
        </w:rPr>
        <w:t>H</w:t>
      </w:r>
      <w:r w:rsidRPr="00095041">
        <w:rPr>
          <w:lang w:val="en-US"/>
        </w:rPr>
        <w:t>.</w:t>
      </w:r>
      <w:r>
        <w:rPr>
          <w:lang w:val="en-US"/>
        </w:rPr>
        <w:t xml:space="preserve"> Jeffrey, </w:t>
      </w:r>
      <w:proofErr w:type="spellStart"/>
      <w:r>
        <w:rPr>
          <w:lang w:val="en-US"/>
        </w:rPr>
        <w:t>Nobeoka</w:t>
      </w:r>
      <w:proofErr w:type="spellEnd"/>
      <w:r>
        <w:rPr>
          <w:lang w:val="en-US"/>
        </w:rPr>
        <w:t xml:space="preserve"> </w:t>
      </w:r>
      <w:proofErr w:type="spellStart"/>
      <w:r>
        <w:rPr>
          <w:lang w:val="en-US"/>
        </w:rPr>
        <w:t>Kentaro</w:t>
      </w:r>
      <w:proofErr w:type="spellEnd"/>
      <w:r>
        <w:rPr>
          <w:lang w:val="en-US"/>
        </w:rPr>
        <w:t>. Creating and managing a high performance knowledge-sharing network//</w:t>
      </w:r>
      <w:r w:rsidRPr="00095041">
        <w:rPr>
          <w:lang w:val="en-US"/>
        </w:rPr>
        <w:t xml:space="preserve"> Strategic Management Journal</w:t>
      </w:r>
      <w:r>
        <w:rPr>
          <w:lang w:val="en-US"/>
        </w:rPr>
        <w:t>, 2000, - p. 349</w:t>
      </w:r>
    </w:p>
  </w:footnote>
  <w:footnote w:id="27">
    <w:p w:rsidR="00D72EAB" w:rsidRDefault="00D72EAB">
      <w:pPr>
        <w:pStyle w:val="a8"/>
      </w:pPr>
      <w:r>
        <w:rPr>
          <w:rStyle w:val="aa"/>
        </w:rPr>
        <w:footnoteRef/>
      </w:r>
      <w:r>
        <w:t xml:space="preserve"> Мальцева Д. В. Сетевой подход в социологии: генезис идей, современное состояние и возможности применения. М., 2014 г. - стр. 35-36</w:t>
      </w:r>
    </w:p>
  </w:footnote>
  <w:footnote w:id="28">
    <w:p w:rsidR="00D72EAB" w:rsidRDefault="00D72EAB">
      <w:pPr>
        <w:pStyle w:val="a8"/>
      </w:pPr>
      <w:r>
        <w:rPr>
          <w:rStyle w:val="aa"/>
        </w:rPr>
        <w:footnoteRef/>
      </w:r>
      <w:r>
        <w:t xml:space="preserve"> </w:t>
      </w:r>
      <w:proofErr w:type="spellStart"/>
      <w:r>
        <w:t>Градосельская</w:t>
      </w:r>
      <w:proofErr w:type="spellEnd"/>
      <w:r>
        <w:t xml:space="preserve"> В. Г. Сетевые измерения в социологии: учебное пособие. М., «Новый учебник», 2004 – стр. 10</w:t>
      </w:r>
    </w:p>
  </w:footnote>
  <w:footnote w:id="29">
    <w:p w:rsidR="00D72EAB" w:rsidRDefault="00D72EAB" w:rsidP="00F03781">
      <w:pPr>
        <w:pStyle w:val="a8"/>
      </w:pPr>
      <w:r>
        <w:rPr>
          <w:rStyle w:val="aa"/>
        </w:rPr>
        <w:footnoteRef/>
      </w:r>
      <w:r>
        <w:t xml:space="preserve"> Кастельс М. Информационная эпоха: экономика, общество, культура. </w:t>
      </w:r>
      <w:proofErr w:type="gramStart"/>
      <w:r>
        <w:rPr>
          <w:lang w:val="en-US"/>
        </w:rPr>
        <w:t>URL</w:t>
      </w:r>
      <w:r>
        <w:t xml:space="preserve">-адрес - </w:t>
      </w:r>
      <w:hyperlink r:id="rId1" w:history="1">
        <w:r w:rsidRPr="001E1121">
          <w:rPr>
            <w:rStyle w:val="a6"/>
            <w:color w:val="auto"/>
            <w:u w:val="none"/>
          </w:rPr>
          <w:t>http://www.gumer.info/bibliotek_Buks/Polit/kastel/01.php</w:t>
        </w:r>
      </w:hyperlink>
      <w:r>
        <w:t xml:space="preserve">  (дата обращение – 02.</w:t>
      </w:r>
      <w:proofErr w:type="gramEnd"/>
      <w:r>
        <w:t xml:space="preserve"> </w:t>
      </w:r>
      <w:proofErr w:type="gramStart"/>
      <w:r>
        <w:t xml:space="preserve">02. 2016) </w:t>
      </w:r>
      <w:proofErr w:type="gramEnd"/>
    </w:p>
  </w:footnote>
  <w:footnote w:id="30">
    <w:p w:rsidR="00D72EAB" w:rsidRPr="00DE618E" w:rsidRDefault="00D72EAB" w:rsidP="00F03781">
      <w:pPr>
        <w:pStyle w:val="a8"/>
        <w:rPr>
          <w:lang w:val="en-US"/>
        </w:rPr>
      </w:pPr>
      <w:r>
        <w:rPr>
          <w:rStyle w:val="aa"/>
        </w:rPr>
        <w:footnoteRef/>
      </w:r>
      <w:r>
        <w:t xml:space="preserve"> Кастельс М. Информационная эпоха: экономика, общество, культура. </w:t>
      </w:r>
      <w:proofErr w:type="gramStart"/>
      <w:r>
        <w:rPr>
          <w:lang w:val="en-US"/>
        </w:rPr>
        <w:t>URL</w:t>
      </w:r>
      <w:r>
        <w:t xml:space="preserve">-адрес - </w:t>
      </w:r>
      <w:hyperlink r:id="rId2" w:history="1">
        <w:r w:rsidRPr="001E1121">
          <w:rPr>
            <w:rStyle w:val="a6"/>
            <w:color w:val="auto"/>
            <w:u w:val="none"/>
          </w:rPr>
          <w:t>http://www.gumer.info/bibliotek_Buks/Polit/kastel/01.php</w:t>
        </w:r>
      </w:hyperlink>
      <w:r w:rsidRPr="001E1121">
        <w:t xml:space="preserve">  </w:t>
      </w:r>
      <w:r>
        <w:t>(дата обращение – 02.</w:t>
      </w:r>
      <w:proofErr w:type="gramEnd"/>
      <w:r>
        <w:t xml:space="preserve"> </w:t>
      </w:r>
      <w:r w:rsidRPr="00AF7325">
        <w:rPr>
          <w:lang w:val="en-US"/>
        </w:rPr>
        <w:t>02. 2016)</w:t>
      </w:r>
    </w:p>
  </w:footnote>
  <w:footnote w:id="31">
    <w:p w:rsidR="00D72EAB" w:rsidRDefault="00D72EAB" w:rsidP="00F03781">
      <w:pPr>
        <w:pStyle w:val="a8"/>
      </w:pPr>
      <w:r>
        <w:rPr>
          <w:rStyle w:val="aa"/>
        </w:rPr>
        <w:footnoteRef/>
      </w:r>
      <w:r w:rsidRPr="00723790">
        <w:rPr>
          <w:lang w:val="en-US"/>
        </w:rPr>
        <w:t xml:space="preserve"> Wellma</w:t>
      </w:r>
      <w:r>
        <w:rPr>
          <w:lang w:val="en-US"/>
        </w:rPr>
        <w:t>n</w:t>
      </w:r>
      <w:r w:rsidRPr="00723790">
        <w:rPr>
          <w:lang w:val="en-US"/>
        </w:rPr>
        <w:t xml:space="preserve"> </w:t>
      </w:r>
      <w:r>
        <w:rPr>
          <w:lang w:val="en-US"/>
        </w:rPr>
        <w:t>B.</w:t>
      </w:r>
      <w:r w:rsidRPr="00723790">
        <w:rPr>
          <w:lang w:val="en-US"/>
        </w:rPr>
        <w:t xml:space="preserve"> Network Analysis: Some Basic Principles</w:t>
      </w:r>
      <w:r>
        <w:rPr>
          <w:lang w:val="en-US"/>
        </w:rPr>
        <w:t xml:space="preserve">. </w:t>
      </w:r>
      <w:proofErr w:type="gramStart"/>
      <w:r>
        <w:rPr>
          <w:lang w:val="en-US"/>
        </w:rPr>
        <w:t>Sociological</w:t>
      </w:r>
      <w:r w:rsidRPr="00F03781">
        <w:rPr>
          <w:lang w:val="en-US"/>
        </w:rPr>
        <w:t xml:space="preserve"> </w:t>
      </w:r>
      <w:r>
        <w:rPr>
          <w:lang w:val="en-US"/>
        </w:rPr>
        <w:t>Theory</w:t>
      </w:r>
      <w:r w:rsidRPr="00F03781">
        <w:rPr>
          <w:lang w:val="en-US"/>
        </w:rPr>
        <w:t>.</w:t>
      </w:r>
      <w:proofErr w:type="gramEnd"/>
      <w:r w:rsidRPr="00F03781">
        <w:rPr>
          <w:lang w:val="en-US"/>
        </w:rPr>
        <w:t xml:space="preserve"> </w:t>
      </w:r>
      <w:proofErr w:type="gramStart"/>
      <w:r>
        <w:rPr>
          <w:lang w:val="en-US"/>
        </w:rPr>
        <w:t>Vol</w:t>
      </w:r>
      <w:r w:rsidRPr="00F03781">
        <w:rPr>
          <w:lang w:val="en-US"/>
        </w:rPr>
        <w:t>. 1.</w:t>
      </w:r>
      <w:proofErr w:type="gramEnd"/>
      <w:r w:rsidRPr="00F03781">
        <w:rPr>
          <w:lang w:val="en-US"/>
        </w:rPr>
        <w:t xml:space="preserve"> </w:t>
      </w:r>
      <w:r w:rsidRPr="00AF7325">
        <w:t>1983,</w:t>
      </w:r>
      <w:r>
        <w:rPr>
          <w:lang w:val="en-US"/>
        </w:rPr>
        <w:t>p</w:t>
      </w:r>
      <w:r w:rsidRPr="00AF7325">
        <w:t>. 156-157.</w:t>
      </w:r>
    </w:p>
  </w:footnote>
  <w:footnote w:id="32">
    <w:p w:rsidR="00D72EAB" w:rsidRDefault="00D72EAB" w:rsidP="00F03781">
      <w:pPr>
        <w:pStyle w:val="a8"/>
      </w:pPr>
      <w:r>
        <w:rPr>
          <w:rStyle w:val="aa"/>
        </w:rPr>
        <w:footnoteRef/>
      </w:r>
      <w:r w:rsidRPr="00725F70">
        <w:t xml:space="preserve"> </w:t>
      </w:r>
      <w:r>
        <w:t>Князева Е. И. Сетевая теория в современной социологии</w:t>
      </w:r>
      <w:proofErr w:type="gramStart"/>
      <w:r>
        <w:t>.</w:t>
      </w:r>
      <w:proofErr w:type="gramEnd"/>
      <w:r>
        <w:t xml:space="preserve"> -</w:t>
      </w:r>
      <w:r w:rsidRPr="00725F70">
        <w:t xml:space="preserve"> </w:t>
      </w:r>
      <w:proofErr w:type="gramStart"/>
      <w:r>
        <w:t>с</w:t>
      </w:r>
      <w:proofErr w:type="gramEnd"/>
      <w:r>
        <w:t>тр</w:t>
      </w:r>
      <w:r w:rsidRPr="00725F70">
        <w:t>. 6</w:t>
      </w:r>
    </w:p>
  </w:footnote>
  <w:footnote w:id="33">
    <w:p w:rsidR="00D72EAB" w:rsidRDefault="00D72EAB" w:rsidP="00024991">
      <w:pPr>
        <w:pStyle w:val="a8"/>
      </w:pPr>
      <w:r>
        <w:rPr>
          <w:rStyle w:val="aa"/>
        </w:rPr>
        <w:footnoteRef/>
      </w:r>
      <w:r>
        <w:t xml:space="preserve"> Грановеттер М. Сила слабых связей//Экономическая социология. Т. 10. </w:t>
      </w:r>
      <w:proofErr w:type="spellStart"/>
      <w:r>
        <w:t>No</w:t>
      </w:r>
      <w:proofErr w:type="spellEnd"/>
      <w:r>
        <w:t xml:space="preserve"> 4. Сентябрь, 2009, - стр. 39</w:t>
      </w:r>
    </w:p>
  </w:footnote>
  <w:footnote w:id="34">
    <w:p w:rsidR="00D72EAB" w:rsidRDefault="00D72EAB">
      <w:pPr>
        <w:pStyle w:val="a8"/>
      </w:pPr>
      <w:r>
        <w:rPr>
          <w:rStyle w:val="aa"/>
        </w:rPr>
        <w:footnoteRef/>
      </w:r>
      <w:r>
        <w:t xml:space="preserve"> там же, стр. 41</w:t>
      </w:r>
    </w:p>
  </w:footnote>
  <w:footnote w:id="35">
    <w:p w:rsidR="00D72EAB" w:rsidRDefault="00D72EAB">
      <w:pPr>
        <w:pStyle w:val="a8"/>
      </w:pPr>
      <w:r>
        <w:rPr>
          <w:rStyle w:val="aa"/>
        </w:rPr>
        <w:footnoteRef/>
      </w:r>
      <w:r>
        <w:t xml:space="preserve"> там же, стр. 45</w:t>
      </w:r>
    </w:p>
  </w:footnote>
  <w:footnote w:id="36">
    <w:p w:rsidR="00D72EAB" w:rsidRDefault="00D72EAB">
      <w:pPr>
        <w:pStyle w:val="a8"/>
      </w:pPr>
      <w:r>
        <w:rPr>
          <w:rStyle w:val="aa"/>
        </w:rPr>
        <w:footnoteRef/>
      </w:r>
      <w:r>
        <w:t xml:space="preserve"> </w:t>
      </w:r>
      <w:proofErr w:type="spellStart"/>
      <w:r>
        <w:t>Воронкин</w:t>
      </w:r>
      <w:proofErr w:type="spellEnd"/>
      <w:r>
        <w:t xml:space="preserve"> А. С. Социальные сети: эволюция, структура, анализ/Журнал «Образовательные технологии и общество, №1, том 17, 2014г. -  стр. 4</w:t>
      </w:r>
    </w:p>
  </w:footnote>
  <w:footnote w:id="37">
    <w:p w:rsidR="00D72EAB" w:rsidRDefault="00D72EAB">
      <w:pPr>
        <w:pStyle w:val="a8"/>
      </w:pPr>
      <w:r>
        <w:rPr>
          <w:rStyle w:val="aa"/>
        </w:rPr>
        <w:footnoteRef/>
      </w:r>
      <w:r>
        <w:t xml:space="preserve"> Мальцева Д. В. Сетевой подход в социологии: генезис идей, современное состояние и возможности применения. М., 2014 г. - стр. 60</w:t>
      </w:r>
    </w:p>
  </w:footnote>
  <w:footnote w:id="38">
    <w:p w:rsidR="00D72EAB" w:rsidRDefault="00D72EAB">
      <w:pPr>
        <w:pStyle w:val="a8"/>
      </w:pPr>
      <w:r>
        <w:rPr>
          <w:rStyle w:val="aa"/>
        </w:rPr>
        <w:footnoteRef/>
      </w:r>
      <w:r>
        <w:t xml:space="preserve"> </w:t>
      </w:r>
      <w:proofErr w:type="spellStart"/>
      <w:r>
        <w:t>Градосельская</w:t>
      </w:r>
      <w:proofErr w:type="spellEnd"/>
      <w:r>
        <w:t xml:space="preserve"> В. Г. Сетевые измерения в социологии: учебное пособие. М., «Новый учебник», 2004 – стр. 67-70</w:t>
      </w:r>
    </w:p>
  </w:footnote>
  <w:footnote w:id="39">
    <w:p w:rsidR="00D72EAB" w:rsidRDefault="00D72EAB">
      <w:pPr>
        <w:pStyle w:val="a8"/>
      </w:pPr>
      <w:r>
        <w:rPr>
          <w:rStyle w:val="aa"/>
        </w:rPr>
        <w:footnoteRef/>
      </w:r>
      <w:r>
        <w:t xml:space="preserve"> </w:t>
      </w:r>
      <w:proofErr w:type="spellStart"/>
      <w:r>
        <w:t>Градосельская</w:t>
      </w:r>
      <w:proofErr w:type="spellEnd"/>
      <w:r>
        <w:t xml:space="preserve"> В. Г. Сетевые измерения в социологии: учебное пособие. М., «Новый учебник», 2004 – стр. 5</w:t>
      </w:r>
    </w:p>
  </w:footnote>
  <w:footnote w:id="40">
    <w:p w:rsidR="00D72EAB" w:rsidRDefault="00D72EAB">
      <w:pPr>
        <w:pStyle w:val="a8"/>
      </w:pPr>
      <w:r>
        <w:rPr>
          <w:rStyle w:val="aa"/>
        </w:rPr>
        <w:footnoteRef/>
      </w:r>
      <w:r>
        <w:t xml:space="preserve"> Мальцева Д. В. Сетевой подход в социологии: генезис идей, современное состояние и возможности применения. М., 2014 г. - стр. 60</w:t>
      </w:r>
    </w:p>
  </w:footnote>
  <w:footnote w:id="41">
    <w:p w:rsidR="00D72EAB" w:rsidRDefault="00D72EAB">
      <w:pPr>
        <w:pStyle w:val="a8"/>
      </w:pPr>
      <w:r>
        <w:rPr>
          <w:rStyle w:val="aa"/>
        </w:rPr>
        <w:footnoteRef/>
      </w:r>
      <w:r w:rsidRPr="00FF37A0">
        <w:t xml:space="preserve"> </w:t>
      </w:r>
      <w:proofErr w:type="spellStart"/>
      <w:r>
        <w:t>Воронкин</w:t>
      </w:r>
      <w:proofErr w:type="spellEnd"/>
      <w:r>
        <w:t xml:space="preserve"> А. С. Социальные сети: эволюция, структура, анализ/Журнал «Образовательные технологии и общество, №1, том 17, 2014г. -  стр. 4</w:t>
      </w:r>
    </w:p>
  </w:footnote>
  <w:footnote w:id="42">
    <w:p w:rsidR="00D72EAB" w:rsidRDefault="00D72EAB">
      <w:pPr>
        <w:pStyle w:val="a8"/>
      </w:pPr>
      <w:r w:rsidRPr="00725F70">
        <w:rPr>
          <w:rStyle w:val="aa"/>
        </w:rPr>
        <w:footnoteRef/>
      </w:r>
      <w:r w:rsidRPr="00725F70">
        <w:t xml:space="preserve"> </w:t>
      </w:r>
      <w:proofErr w:type="spellStart"/>
      <w:r w:rsidRPr="00725F70">
        <w:rPr>
          <w:szCs w:val="28"/>
        </w:rPr>
        <w:t>Бурдьё</w:t>
      </w:r>
      <w:proofErr w:type="spellEnd"/>
      <w:r w:rsidRPr="00725F70">
        <w:rPr>
          <w:szCs w:val="28"/>
        </w:rPr>
        <w:t xml:space="preserve"> П. Формы капитала//Экономическая социология. Том 6. №3. Май 2005. стр. 66</w:t>
      </w:r>
    </w:p>
  </w:footnote>
  <w:footnote w:id="43">
    <w:p w:rsidR="00D72EAB" w:rsidRDefault="00D72EAB">
      <w:pPr>
        <w:pStyle w:val="a8"/>
      </w:pPr>
      <w:r>
        <w:rPr>
          <w:rStyle w:val="aa"/>
        </w:rPr>
        <w:footnoteRef/>
      </w:r>
      <w:r>
        <w:t xml:space="preserve"> </w:t>
      </w:r>
      <w:proofErr w:type="spellStart"/>
      <w:r>
        <w:t>Градосельская</w:t>
      </w:r>
      <w:proofErr w:type="spellEnd"/>
      <w:r>
        <w:t xml:space="preserve"> В. Г. Сетевые измерения в социологии: учебное пособие. М., «Новый учебник», 2004 – стр. 35</w:t>
      </w:r>
    </w:p>
  </w:footnote>
  <w:footnote w:id="44">
    <w:p w:rsidR="00D72EAB" w:rsidRDefault="00D72EAB">
      <w:pPr>
        <w:pStyle w:val="a8"/>
      </w:pPr>
      <w:r>
        <w:rPr>
          <w:rStyle w:val="aa"/>
        </w:rPr>
        <w:footnoteRef/>
      </w:r>
      <w:r>
        <w:t xml:space="preserve"> Бергер П., Лукман Т. Социальное конструирование реальности. Трактат по социологии знания. </w:t>
      </w:r>
      <w:r>
        <w:rPr>
          <w:lang w:val="en-US"/>
        </w:rPr>
        <w:t>URL</w:t>
      </w:r>
      <w:r>
        <w:t xml:space="preserve">-адрес: </w:t>
      </w:r>
      <w:r w:rsidRPr="001E1121">
        <w:t>http://skepdic.ru/wp-content/uploads/2013/05/Berger_Lukman__Sotcialnoe_konstruirovanie_realnosti_Skepdic.ru_.pdf</w:t>
      </w:r>
      <w:r>
        <w:t xml:space="preserve"> (дата обращения 12.02.2016), - стр. 31</w:t>
      </w:r>
    </w:p>
  </w:footnote>
  <w:footnote w:id="45">
    <w:p w:rsidR="00D72EAB" w:rsidRDefault="00D72EAB">
      <w:pPr>
        <w:pStyle w:val="a8"/>
      </w:pPr>
      <w:r>
        <w:rPr>
          <w:rStyle w:val="aa"/>
        </w:rPr>
        <w:footnoteRef/>
      </w:r>
      <w:r>
        <w:t xml:space="preserve"> Там же, стр. 51</w:t>
      </w:r>
    </w:p>
  </w:footnote>
  <w:footnote w:id="46">
    <w:p w:rsidR="00D72EAB" w:rsidRDefault="00D72EAB">
      <w:pPr>
        <w:pStyle w:val="a8"/>
      </w:pPr>
      <w:r>
        <w:rPr>
          <w:rStyle w:val="aa"/>
        </w:rPr>
        <w:footnoteRef/>
      </w:r>
      <w:r>
        <w:t xml:space="preserve"> </w:t>
      </w:r>
      <w:r w:rsidRPr="00586CF3">
        <w:t>Хрестоматия по современной западной социо</w:t>
      </w:r>
      <w:r>
        <w:t>логии второй половины ХХ века</w:t>
      </w:r>
      <w:proofErr w:type="gramStart"/>
      <w:r>
        <w:t>//</w:t>
      </w:r>
      <w:r w:rsidRPr="00586CF3">
        <w:t>П</w:t>
      </w:r>
      <w:proofErr w:type="gramEnd"/>
      <w:r w:rsidRPr="00586CF3">
        <w:t xml:space="preserve">од ред. Г.Е. </w:t>
      </w:r>
      <w:proofErr w:type="spellStart"/>
      <w:r w:rsidRPr="00586CF3">
        <w:t>Зборовского</w:t>
      </w:r>
      <w:proofErr w:type="spellEnd"/>
      <w:r w:rsidRPr="00586CF3">
        <w:t>, Екатеринбург, 1996. С. 92-118</w:t>
      </w:r>
    </w:p>
  </w:footnote>
  <w:footnote w:id="47">
    <w:p w:rsidR="00D72EAB" w:rsidRPr="00DE618E" w:rsidRDefault="00D72EAB">
      <w:pPr>
        <w:pStyle w:val="a8"/>
        <w:rPr>
          <w:lang w:val="en-US"/>
        </w:rPr>
      </w:pPr>
      <w:r>
        <w:rPr>
          <w:rStyle w:val="aa"/>
        </w:rPr>
        <w:footnoteRef/>
      </w:r>
      <w:r>
        <w:t xml:space="preserve"> </w:t>
      </w:r>
      <w:proofErr w:type="spellStart"/>
      <w:r w:rsidRPr="00E47580">
        <w:t>Градосельская</w:t>
      </w:r>
      <w:proofErr w:type="spellEnd"/>
      <w:r w:rsidRPr="00E47580">
        <w:t xml:space="preserve"> В. Г. Сетевые измерения в социологии: учебное пособие. М</w:t>
      </w:r>
      <w:r w:rsidRPr="004566E7">
        <w:rPr>
          <w:lang w:val="en-US"/>
        </w:rPr>
        <w:t>., «</w:t>
      </w:r>
      <w:r>
        <w:t>Новый</w:t>
      </w:r>
      <w:r w:rsidRPr="004566E7">
        <w:rPr>
          <w:lang w:val="en-US"/>
        </w:rPr>
        <w:t xml:space="preserve"> </w:t>
      </w:r>
      <w:r>
        <w:t>учебник</w:t>
      </w:r>
      <w:r w:rsidRPr="004566E7">
        <w:rPr>
          <w:lang w:val="en-US"/>
        </w:rPr>
        <w:t xml:space="preserve">», 2004 – </w:t>
      </w:r>
      <w:r>
        <w:t>стр</w:t>
      </w:r>
      <w:r w:rsidRPr="004566E7">
        <w:rPr>
          <w:lang w:val="en-US"/>
        </w:rPr>
        <w:t>. 41</w:t>
      </w:r>
    </w:p>
  </w:footnote>
  <w:footnote w:id="48">
    <w:p w:rsidR="00D72EAB" w:rsidRPr="00DE618E" w:rsidRDefault="00D72EAB" w:rsidP="00A552FB">
      <w:pPr>
        <w:pStyle w:val="a8"/>
        <w:rPr>
          <w:lang w:val="en-US"/>
        </w:rPr>
      </w:pPr>
      <w:r>
        <w:rPr>
          <w:rStyle w:val="aa"/>
        </w:rPr>
        <w:footnoteRef/>
      </w:r>
      <w:r w:rsidRPr="00A552FB">
        <w:rPr>
          <w:lang w:val="en-US"/>
        </w:rPr>
        <w:t xml:space="preserve"> </w:t>
      </w:r>
      <w:r>
        <w:rPr>
          <w:lang w:val="en-US"/>
        </w:rPr>
        <w:t xml:space="preserve">Wong S. </w:t>
      </w:r>
      <w:r w:rsidRPr="00A552FB">
        <w:rPr>
          <w:lang w:val="en-US"/>
        </w:rPr>
        <w:t xml:space="preserve">Task </w:t>
      </w:r>
      <w:r>
        <w:rPr>
          <w:lang w:val="en-US"/>
        </w:rPr>
        <w:t xml:space="preserve">knowledge overlap and knowledge </w:t>
      </w:r>
      <w:r w:rsidRPr="00A552FB">
        <w:rPr>
          <w:lang w:val="en-US"/>
        </w:rPr>
        <w:t>vari</w:t>
      </w:r>
      <w:r>
        <w:rPr>
          <w:lang w:val="en-US"/>
        </w:rPr>
        <w:t xml:space="preserve">ety: the role of advice network structures and impact on group </w:t>
      </w:r>
      <w:r w:rsidRPr="00A552FB">
        <w:rPr>
          <w:lang w:val="en-US"/>
        </w:rPr>
        <w:t>effectiveness</w:t>
      </w:r>
      <w:r>
        <w:rPr>
          <w:lang w:val="en-US"/>
        </w:rPr>
        <w:t>//</w:t>
      </w:r>
      <w:r w:rsidRPr="00A552FB">
        <w:rPr>
          <w:lang w:val="en-US"/>
        </w:rPr>
        <w:t>Journal of Organizational Behavior</w:t>
      </w:r>
      <w:r>
        <w:rPr>
          <w:lang w:val="en-US"/>
        </w:rPr>
        <w:t xml:space="preserve">. </w:t>
      </w:r>
      <w:r w:rsidRPr="00A552FB">
        <w:rPr>
          <w:lang w:val="en-US"/>
        </w:rPr>
        <w:t>2007 John Wiley &amp; Sons, Ltd</w:t>
      </w:r>
      <w:r>
        <w:rPr>
          <w:lang w:val="en-US"/>
        </w:rPr>
        <w:t>, - p. 593</w:t>
      </w:r>
      <w:r w:rsidRPr="004566E7">
        <w:rPr>
          <w:lang w:val="en-US"/>
        </w:rPr>
        <w:t>.</w:t>
      </w:r>
    </w:p>
  </w:footnote>
  <w:footnote w:id="49">
    <w:p w:rsidR="00D72EAB" w:rsidRDefault="00D72EAB" w:rsidP="00443C5A">
      <w:pPr>
        <w:pStyle w:val="a8"/>
      </w:pPr>
      <w:r>
        <w:rPr>
          <w:rStyle w:val="aa"/>
        </w:rPr>
        <w:footnoteRef/>
      </w:r>
      <w:r w:rsidRPr="00443C5A">
        <w:rPr>
          <w:lang w:val="en-US"/>
        </w:rPr>
        <w:t xml:space="preserve"> </w:t>
      </w:r>
      <w:r>
        <w:rPr>
          <w:lang w:val="en-US"/>
        </w:rPr>
        <w:t xml:space="preserve">Brown S., Dennis A., Burley D., </w:t>
      </w:r>
      <w:proofErr w:type="spellStart"/>
      <w:r>
        <w:rPr>
          <w:lang w:val="en-US"/>
        </w:rPr>
        <w:t>Arling</w:t>
      </w:r>
      <w:proofErr w:type="spellEnd"/>
      <w:r>
        <w:rPr>
          <w:lang w:val="en-US"/>
        </w:rPr>
        <w:t xml:space="preserve"> P.  </w:t>
      </w:r>
      <w:r w:rsidRPr="00443C5A">
        <w:rPr>
          <w:lang w:val="en-US"/>
        </w:rPr>
        <w:t xml:space="preserve">Knowledge Sharing </w:t>
      </w:r>
      <w:r>
        <w:rPr>
          <w:lang w:val="en-US"/>
        </w:rPr>
        <w:t xml:space="preserve">and Knowledge Management System </w:t>
      </w:r>
      <w:r w:rsidRPr="00443C5A">
        <w:rPr>
          <w:lang w:val="en-US"/>
        </w:rPr>
        <w:t>Avoidance: The Role o</w:t>
      </w:r>
      <w:r>
        <w:rPr>
          <w:lang w:val="en-US"/>
        </w:rPr>
        <w:t xml:space="preserve">f Knowledge Type and the Social </w:t>
      </w:r>
      <w:r w:rsidRPr="00443C5A">
        <w:rPr>
          <w:lang w:val="en-US"/>
        </w:rPr>
        <w:t>Network in Bypass</w:t>
      </w:r>
      <w:r>
        <w:rPr>
          <w:lang w:val="en-US"/>
        </w:rPr>
        <w:t xml:space="preserve">ing an Organizational Knowledge </w:t>
      </w:r>
      <w:r w:rsidRPr="00443C5A">
        <w:rPr>
          <w:lang w:val="en-US"/>
        </w:rPr>
        <w:t>Management System</w:t>
      </w:r>
      <w:r>
        <w:rPr>
          <w:lang w:val="en-US"/>
        </w:rPr>
        <w:t xml:space="preserve">//Journal of the American society for information science and technology. </w:t>
      </w:r>
      <w:r w:rsidRPr="00443C5A">
        <w:rPr>
          <w:lang w:val="en-US"/>
        </w:rPr>
        <w:t>ASIS</w:t>
      </w:r>
      <w:r w:rsidRPr="004566E7">
        <w:t>&amp;</w:t>
      </w:r>
      <w:r w:rsidRPr="00443C5A">
        <w:rPr>
          <w:lang w:val="en-US"/>
        </w:rPr>
        <w:t>T</w:t>
      </w:r>
      <w:r w:rsidRPr="004566E7">
        <w:t xml:space="preserve">, 2013, - </w:t>
      </w:r>
      <w:r>
        <w:rPr>
          <w:lang w:val="en-US"/>
        </w:rPr>
        <w:t>p</w:t>
      </w:r>
      <w:r w:rsidRPr="004566E7">
        <w:t>. 2015</w:t>
      </w:r>
    </w:p>
  </w:footnote>
  <w:footnote w:id="50">
    <w:p w:rsidR="00D72EAB" w:rsidRDefault="00D72EAB">
      <w:pPr>
        <w:pStyle w:val="a8"/>
      </w:pPr>
      <w:r>
        <w:rPr>
          <w:rStyle w:val="aa"/>
        </w:rPr>
        <w:footnoteRef/>
      </w:r>
      <w:r>
        <w:t xml:space="preserve"> </w:t>
      </w:r>
      <w:r w:rsidRPr="001E6374">
        <w:t>Данные взяты из работы: Вандышев А.В. Управление социальным капиталом в коммерческой организации. Рук. К.ф.-м.н. С.В. Рассказов. Выпускная квалификационная работа по уровню обучения бакалавриат. Факультет социологии СПбГУ, 2015. П. 2.2.</w:t>
      </w:r>
    </w:p>
  </w:footnote>
  <w:footnote w:id="51">
    <w:p w:rsidR="00D72EAB" w:rsidRDefault="00D72EAB">
      <w:pPr>
        <w:pStyle w:val="a8"/>
      </w:pPr>
      <w:r>
        <w:rPr>
          <w:rStyle w:val="aa"/>
        </w:rPr>
        <w:footnoteRef/>
      </w:r>
      <w:r>
        <w:t xml:space="preserve"> </w:t>
      </w:r>
      <w:r w:rsidRPr="001E6374">
        <w:rPr>
          <w:rFonts w:ascii="Times New Roman" w:hAnsi="Times New Roman"/>
          <w:szCs w:val="28"/>
        </w:rPr>
        <w:t>Данные взяты из работы: Громов А.П. Управление организационными коммуникациями в условиях проектной структуры. Рук. К.ф.-м.н. С.В. Рассказов. Магистерская диссертация. Факультет социологии СПбГУ, 2013. Гл.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40B9"/>
    <w:multiLevelType w:val="hybridMultilevel"/>
    <w:tmpl w:val="765645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2E81CBC"/>
    <w:multiLevelType w:val="hybridMultilevel"/>
    <w:tmpl w:val="0AE2FF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33232AB"/>
    <w:multiLevelType w:val="hybridMultilevel"/>
    <w:tmpl w:val="EC4EF2E4"/>
    <w:lvl w:ilvl="0" w:tplc="6B702B32">
      <w:start w:val="1"/>
      <w:numFmt w:val="bullet"/>
      <w:lvlText w:val=""/>
      <w:lvlJc w:val="left"/>
      <w:pPr>
        <w:ind w:left="1068" w:hanging="360"/>
      </w:pPr>
    </w:lvl>
    <w:lvl w:ilvl="1" w:tplc="04190003">
      <w:start w:val="1"/>
      <w:numFmt w:val="bullet"/>
      <w:lvlText w:val="o"/>
      <w:lvlJc w:val="left"/>
      <w:pPr>
        <w:tabs>
          <w:tab w:val="num" w:pos="2148"/>
        </w:tabs>
        <w:ind w:left="2148" w:hanging="360"/>
      </w:pPr>
    </w:lvl>
    <w:lvl w:ilvl="2" w:tplc="04190005" w:tentative="1">
      <w:start w:val="1"/>
      <w:numFmt w:val="bullet"/>
      <w:lvlText w:val=""/>
      <w:lvlJc w:val="left"/>
      <w:pPr>
        <w:tabs>
          <w:tab w:val="num" w:pos="2868"/>
        </w:tabs>
        <w:ind w:left="2868" w:hanging="360"/>
      </w:pPr>
    </w:lvl>
    <w:lvl w:ilvl="3" w:tplc="04190001" w:tentative="1">
      <w:start w:val="1"/>
      <w:numFmt w:val="bullet"/>
      <w:lvlText w:val=""/>
      <w:lvlJc w:val="left"/>
      <w:pPr>
        <w:tabs>
          <w:tab w:val="num" w:pos="3588"/>
        </w:tabs>
        <w:ind w:left="3588" w:hanging="360"/>
      </w:pPr>
    </w:lvl>
    <w:lvl w:ilvl="4" w:tplc="04190003" w:tentative="1">
      <w:start w:val="1"/>
      <w:numFmt w:val="bullet"/>
      <w:lvlText w:val="o"/>
      <w:lvlJc w:val="left"/>
      <w:pPr>
        <w:tabs>
          <w:tab w:val="num" w:pos="4308"/>
        </w:tabs>
        <w:ind w:left="4308" w:hanging="360"/>
      </w:pPr>
    </w:lvl>
    <w:lvl w:ilvl="5" w:tplc="04190005" w:tentative="1">
      <w:start w:val="1"/>
      <w:numFmt w:val="bullet"/>
      <w:lvlText w:val=""/>
      <w:lvlJc w:val="left"/>
      <w:pPr>
        <w:tabs>
          <w:tab w:val="num" w:pos="5028"/>
        </w:tabs>
        <w:ind w:left="5028" w:hanging="360"/>
      </w:pPr>
    </w:lvl>
    <w:lvl w:ilvl="6" w:tplc="04190001" w:tentative="1">
      <w:start w:val="1"/>
      <w:numFmt w:val="bullet"/>
      <w:lvlText w:val=""/>
      <w:lvlJc w:val="left"/>
      <w:pPr>
        <w:tabs>
          <w:tab w:val="num" w:pos="5748"/>
        </w:tabs>
        <w:ind w:left="5748" w:hanging="360"/>
      </w:pPr>
    </w:lvl>
    <w:lvl w:ilvl="7" w:tplc="04190003" w:tentative="1">
      <w:start w:val="1"/>
      <w:numFmt w:val="bullet"/>
      <w:lvlText w:val="o"/>
      <w:lvlJc w:val="left"/>
      <w:pPr>
        <w:tabs>
          <w:tab w:val="num" w:pos="6468"/>
        </w:tabs>
        <w:ind w:left="6468" w:hanging="360"/>
      </w:pPr>
    </w:lvl>
    <w:lvl w:ilvl="8" w:tplc="04190005" w:tentative="1">
      <w:start w:val="1"/>
      <w:numFmt w:val="bullet"/>
      <w:lvlText w:val=""/>
      <w:lvlJc w:val="left"/>
      <w:pPr>
        <w:tabs>
          <w:tab w:val="num" w:pos="7188"/>
        </w:tabs>
        <w:ind w:left="7188" w:hanging="360"/>
      </w:pPr>
    </w:lvl>
  </w:abstractNum>
  <w:abstractNum w:abstractNumId="3">
    <w:nsid w:val="0D63316A"/>
    <w:multiLevelType w:val="hybridMultilevel"/>
    <w:tmpl w:val="06E6E5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F3D4A6A"/>
    <w:multiLevelType w:val="hybridMultilevel"/>
    <w:tmpl w:val="01AC911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8FF27C6"/>
    <w:multiLevelType w:val="hybridMultilevel"/>
    <w:tmpl w:val="13EC9150"/>
    <w:lvl w:ilvl="0" w:tplc="04190001">
      <w:start w:val="1"/>
      <w:numFmt w:val="bullet"/>
      <w:lvlText w:val=""/>
      <w:lvlJc w:val="left"/>
      <w:pPr>
        <w:ind w:hanging="360"/>
      </w:pPr>
      <w:rPr>
        <w:rFonts w:ascii="Symbol" w:hAnsi="Symbol" w:hint="default"/>
      </w:rPr>
    </w:lvl>
    <w:lvl w:ilvl="1" w:tplc="04190003" w:tentative="1">
      <w:start w:val="1"/>
      <w:numFmt w:val="bullet"/>
      <w:lvlText w:val="o"/>
      <w:lvlJc w:val="left"/>
      <w:pPr>
        <w:ind w:left="720" w:hanging="360"/>
      </w:pPr>
    </w:lvl>
    <w:lvl w:ilvl="2" w:tplc="04190005" w:tentative="1">
      <w:start w:val="1"/>
      <w:numFmt w:val="bullet"/>
      <w:lvlText w:val=""/>
      <w:lvlJc w:val="left"/>
      <w:pPr>
        <w:ind w:left="1440" w:hanging="360"/>
      </w:pPr>
    </w:lvl>
    <w:lvl w:ilvl="3" w:tplc="04190001" w:tentative="1">
      <w:start w:val="1"/>
      <w:numFmt w:val="bullet"/>
      <w:lvlText w:val=""/>
      <w:lvlJc w:val="left"/>
      <w:pPr>
        <w:ind w:left="2160" w:hanging="360"/>
      </w:pPr>
    </w:lvl>
    <w:lvl w:ilvl="4" w:tplc="04190003" w:tentative="1">
      <w:start w:val="1"/>
      <w:numFmt w:val="bullet"/>
      <w:lvlText w:val="o"/>
      <w:lvlJc w:val="left"/>
      <w:pPr>
        <w:ind w:left="2880" w:hanging="360"/>
      </w:pPr>
    </w:lvl>
    <w:lvl w:ilvl="5" w:tplc="04190005" w:tentative="1">
      <w:start w:val="1"/>
      <w:numFmt w:val="bullet"/>
      <w:lvlText w:val=""/>
      <w:lvlJc w:val="left"/>
      <w:pPr>
        <w:ind w:left="3600" w:hanging="360"/>
      </w:pPr>
    </w:lvl>
    <w:lvl w:ilvl="6" w:tplc="04190001" w:tentative="1">
      <w:start w:val="1"/>
      <w:numFmt w:val="bullet"/>
      <w:lvlText w:val=""/>
      <w:lvlJc w:val="left"/>
      <w:pPr>
        <w:ind w:left="4320" w:hanging="360"/>
      </w:pPr>
    </w:lvl>
    <w:lvl w:ilvl="7" w:tplc="04190003" w:tentative="1">
      <w:start w:val="1"/>
      <w:numFmt w:val="bullet"/>
      <w:lvlText w:val="o"/>
      <w:lvlJc w:val="left"/>
      <w:pPr>
        <w:ind w:left="5040" w:hanging="360"/>
      </w:pPr>
    </w:lvl>
    <w:lvl w:ilvl="8" w:tplc="04190005" w:tentative="1">
      <w:start w:val="1"/>
      <w:numFmt w:val="bullet"/>
      <w:lvlText w:val=""/>
      <w:lvlJc w:val="left"/>
      <w:pPr>
        <w:ind w:left="5760" w:hanging="360"/>
      </w:pPr>
    </w:lvl>
  </w:abstractNum>
  <w:abstractNum w:abstractNumId="6">
    <w:nsid w:val="28B60416"/>
    <w:multiLevelType w:val="hybridMultilevel"/>
    <w:tmpl w:val="A9BC2400"/>
    <w:lvl w:ilvl="0" w:tplc="0419000F">
      <w:start w:val="1"/>
      <w:numFmt w:val="decimal"/>
      <w:lvlText w:val="%1."/>
      <w:lvlJc w:val="left"/>
      <w:pPr>
        <w:ind w:hanging="360"/>
      </w:pPr>
      <w:rPr>
        <w:rFonts w:cs="Times New Roman"/>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7">
    <w:nsid w:val="2EC62DAD"/>
    <w:multiLevelType w:val="hybridMultilevel"/>
    <w:tmpl w:val="FF5CF6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F370262"/>
    <w:multiLevelType w:val="hybridMultilevel"/>
    <w:tmpl w:val="D28822CA"/>
    <w:lvl w:ilvl="0" w:tplc="C95A18CC">
      <w:start w:val="1"/>
      <w:numFmt w:val="decimal"/>
      <w:lvlText w:val="%1."/>
      <w:lvlJc w:val="left"/>
      <w:pPr>
        <w:ind w:hanging="360"/>
      </w:pPr>
      <w:rPr>
        <w:rFonts w:cs="Times New Roman"/>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9">
    <w:nsid w:val="304E6B6C"/>
    <w:multiLevelType w:val="hybridMultilevel"/>
    <w:tmpl w:val="A6D857C2"/>
    <w:lvl w:ilvl="0" w:tplc="04190001">
      <w:start w:val="1"/>
      <w:numFmt w:val="bullet"/>
      <w:lvlText w:val=""/>
      <w:lvlJc w:val="left"/>
      <w:pPr>
        <w:ind w:hanging="360"/>
      </w:pPr>
      <w:rPr>
        <w:rFonts w:ascii="Symbol" w:hAnsi="Symbol" w:hint="default"/>
      </w:rPr>
    </w:lvl>
    <w:lvl w:ilvl="1" w:tplc="04190003" w:tentative="1">
      <w:start w:val="1"/>
      <w:numFmt w:val="bullet"/>
      <w:lvlText w:val="o"/>
      <w:lvlJc w:val="left"/>
      <w:pPr>
        <w:ind w:left="720" w:hanging="360"/>
      </w:pPr>
    </w:lvl>
    <w:lvl w:ilvl="2" w:tplc="04190005" w:tentative="1">
      <w:start w:val="1"/>
      <w:numFmt w:val="bullet"/>
      <w:lvlText w:val=""/>
      <w:lvlJc w:val="left"/>
      <w:pPr>
        <w:ind w:left="1440" w:hanging="360"/>
      </w:pPr>
    </w:lvl>
    <w:lvl w:ilvl="3" w:tplc="04190001" w:tentative="1">
      <w:start w:val="1"/>
      <w:numFmt w:val="bullet"/>
      <w:lvlText w:val=""/>
      <w:lvlJc w:val="left"/>
      <w:pPr>
        <w:ind w:left="2160" w:hanging="360"/>
      </w:pPr>
    </w:lvl>
    <w:lvl w:ilvl="4" w:tplc="04190003" w:tentative="1">
      <w:start w:val="1"/>
      <w:numFmt w:val="bullet"/>
      <w:lvlText w:val="o"/>
      <w:lvlJc w:val="left"/>
      <w:pPr>
        <w:ind w:left="2880" w:hanging="360"/>
      </w:pPr>
    </w:lvl>
    <w:lvl w:ilvl="5" w:tplc="04190005" w:tentative="1">
      <w:start w:val="1"/>
      <w:numFmt w:val="bullet"/>
      <w:lvlText w:val=""/>
      <w:lvlJc w:val="left"/>
      <w:pPr>
        <w:ind w:left="3600" w:hanging="360"/>
      </w:pPr>
    </w:lvl>
    <w:lvl w:ilvl="6" w:tplc="04190001" w:tentative="1">
      <w:start w:val="1"/>
      <w:numFmt w:val="bullet"/>
      <w:lvlText w:val=""/>
      <w:lvlJc w:val="left"/>
      <w:pPr>
        <w:ind w:left="4320" w:hanging="360"/>
      </w:pPr>
    </w:lvl>
    <w:lvl w:ilvl="7" w:tplc="04190003" w:tentative="1">
      <w:start w:val="1"/>
      <w:numFmt w:val="bullet"/>
      <w:lvlText w:val="o"/>
      <w:lvlJc w:val="left"/>
      <w:pPr>
        <w:ind w:left="5040" w:hanging="360"/>
      </w:pPr>
    </w:lvl>
    <w:lvl w:ilvl="8" w:tplc="04190005" w:tentative="1">
      <w:start w:val="1"/>
      <w:numFmt w:val="bullet"/>
      <w:lvlText w:val=""/>
      <w:lvlJc w:val="left"/>
      <w:pPr>
        <w:ind w:left="5760" w:hanging="360"/>
      </w:pPr>
    </w:lvl>
  </w:abstractNum>
  <w:abstractNum w:abstractNumId="10">
    <w:nsid w:val="3269347A"/>
    <w:multiLevelType w:val="hybridMultilevel"/>
    <w:tmpl w:val="534AA05A"/>
    <w:lvl w:ilvl="0" w:tplc="1A36F5B6">
      <w:start w:val="1"/>
      <w:numFmt w:val="decimal"/>
      <w:lvlText w:val="%1."/>
      <w:lvlJc w:val="left"/>
      <w:pPr>
        <w:ind w:hanging="360"/>
      </w:pPr>
      <w:rPr>
        <w:rFonts w:ascii="Times New Roman" w:hAnsi="Times New Roman" w:cs="Times New Roman" w:hint="default"/>
        <w:sz w:val="28"/>
        <w:szCs w:val="28"/>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11">
    <w:nsid w:val="35F82893"/>
    <w:multiLevelType w:val="hybridMultilevel"/>
    <w:tmpl w:val="B67C53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BAC70EF"/>
    <w:multiLevelType w:val="hybridMultilevel"/>
    <w:tmpl w:val="4740E492"/>
    <w:lvl w:ilvl="0" w:tplc="C95A18CC">
      <w:start w:val="1"/>
      <w:numFmt w:val="decimal"/>
      <w:lvlText w:val="%1."/>
      <w:lvlJc w:val="left"/>
      <w:pPr>
        <w:ind w:hanging="360"/>
      </w:pPr>
      <w:rPr>
        <w:rFonts w:cs="Times New Roman"/>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13">
    <w:nsid w:val="3DD960FB"/>
    <w:multiLevelType w:val="hybridMultilevel"/>
    <w:tmpl w:val="94A4FC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5266A6"/>
    <w:multiLevelType w:val="hybridMultilevel"/>
    <w:tmpl w:val="6486F260"/>
    <w:lvl w:ilvl="0" w:tplc="04190001">
      <w:start w:val="1"/>
      <w:numFmt w:val="bullet"/>
      <w:lvlText w:val=""/>
      <w:lvlJc w:val="left"/>
      <w:pPr>
        <w:ind w:hanging="360"/>
      </w:pPr>
      <w:rPr>
        <w:rFonts w:ascii="Symbol" w:hAnsi="Symbol" w:hint="default"/>
      </w:rPr>
    </w:lvl>
    <w:lvl w:ilvl="1" w:tplc="04190003" w:tentative="1">
      <w:start w:val="1"/>
      <w:numFmt w:val="bullet"/>
      <w:lvlText w:val="o"/>
      <w:lvlJc w:val="left"/>
      <w:pPr>
        <w:ind w:left="720" w:hanging="360"/>
      </w:pPr>
    </w:lvl>
    <w:lvl w:ilvl="2" w:tplc="04190005" w:tentative="1">
      <w:start w:val="1"/>
      <w:numFmt w:val="bullet"/>
      <w:lvlText w:val=""/>
      <w:lvlJc w:val="left"/>
      <w:pPr>
        <w:ind w:left="1440" w:hanging="360"/>
      </w:pPr>
    </w:lvl>
    <w:lvl w:ilvl="3" w:tplc="04190001" w:tentative="1">
      <w:start w:val="1"/>
      <w:numFmt w:val="bullet"/>
      <w:lvlText w:val=""/>
      <w:lvlJc w:val="left"/>
      <w:pPr>
        <w:ind w:left="2160" w:hanging="360"/>
      </w:pPr>
    </w:lvl>
    <w:lvl w:ilvl="4" w:tplc="04190003" w:tentative="1">
      <w:start w:val="1"/>
      <w:numFmt w:val="bullet"/>
      <w:lvlText w:val="o"/>
      <w:lvlJc w:val="left"/>
      <w:pPr>
        <w:ind w:left="2880" w:hanging="360"/>
      </w:pPr>
    </w:lvl>
    <w:lvl w:ilvl="5" w:tplc="04190005" w:tentative="1">
      <w:start w:val="1"/>
      <w:numFmt w:val="bullet"/>
      <w:lvlText w:val=""/>
      <w:lvlJc w:val="left"/>
      <w:pPr>
        <w:ind w:left="3600" w:hanging="360"/>
      </w:pPr>
    </w:lvl>
    <w:lvl w:ilvl="6" w:tplc="04190001" w:tentative="1">
      <w:start w:val="1"/>
      <w:numFmt w:val="bullet"/>
      <w:lvlText w:val=""/>
      <w:lvlJc w:val="left"/>
      <w:pPr>
        <w:ind w:left="4320" w:hanging="360"/>
      </w:pPr>
    </w:lvl>
    <w:lvl w:ilvl="7" w:tplc="04190003" w:tentative="1">
      <w:start w:val="1"/>
      <w:numFmt w:val="bullet"/>
      <w:lvlText w:val="o"/>
      <w:lvlJc w:val="left"/>
      <w:pPr>
        <w:ind w:left="5040" w:hanging="360"/>
      </w:pPr>
    </w:lvl>
    <w:lvl w:ilvl="8" w:tplc="04190005" w:tentative="1">
      <w:start w:val="1"/>
      <w:numFmt w:val="bullet"/>
      <w:lvlText w:val=""/>
      <w:lvlJc w:val="left"/>
      <w:pPr>
        <w:ind w:left="5760" w:hanging="360"/>
      </w:pPr>
    </w:lvl>
  </w:abstractNum>
  <w:abstractNum w:abstractNumId="15">
    <w:nsid w:val="47792533"/>
    <w:multiLevelType w:val="hybridMultilevel"/>
    <w:tmpl w:val="9574285A"/>
    <w:lvl w:ilvl="0" w:tplc="04190001">
      <w:start w:val="1"/>
      <w:numFmt w:val="bullet"/>
      <w:lvlText w:val=""/>
      <w:lvlJc w:val="left"/>
      <w:pPr>
        <w:tabs>
          <w:tab w:val="num" w:pos="720"/>
        </w:tabs>
        <w:ind w:left="720" w:hanging="360"/>
      </w:pPr>
    </w:lvl>
    <w:lvl w:ilvl="1" w:tplc="04190003">
      <w:start w:val="1"/>
      <w:numFmt w:val="bullet"/>
      <w:lvlText w:val="o"/>
      <w:lvlJc w:val="left"/>
      <w:pPr>
        <w:tabs>
          <w:tab w:val="num" w:pos="1440"/>
        </w:tabs>
        <w:ind w:left="1440" w:hanging="360"/>
      </w:pPr>
    </w:lvl>
    <w:lvl w:ilvl="2" w:tplc="04190005" w:tentative="1">
      <w:start w:val="1"/>
      <w:numFmt w:val="bullet"/>
      <w:lvlText w:val=""/>
      <w:lvlJc w:val="left"/>
      <w:pPr>
        <w:tabs>
          <w:tab w:val="num" w:pos="2160"/>
        </w:tabs>
        <w:ind w:left="2160" w:hanging="360"/>
      </w:pPr>
    </w:lvl>
    <w:lvl w:ilvl="3" w:tplc="04190001" w:tentative="1">
      <w:start w:val="1"/>
      <w:numFmt w:val="bullet"/>
      <w:lvlText w:val=""/>
      <w:lvlJc w:val="left"/>
      <w:pPr>
        <w:tabs>
          <w:tab w:val="num" w:pos="2880"/>
        </w:tabs>
        <w:ind w:left="2880" w:hanging="360"/>
      </w:pPr>
    </w:lvl>
    <w:lvl w:ilvl="4" w:tplc="04190003" w:tentative="1">
      <w:start w:val="1"/>
      <w:numFmt w:val="bullet"/>
      <w:lvlText w:val="o"/>
      <w:lvlJc w:val="left"/>
      <w:pPr>
        <w:tabs>
          <w:tab w:val="num" w:pos="3600"/>
        </w:tabs>
        <w:ind w:left="3600" w:hanging="360"/>
      </w:pPr>
    </w:lvl>
    <w:lvl w:ilvl="5" w:tplc="04190005" w:tentative="1">
      <w:start w:val="1"/>
      <w:numFmt w:val="bullet"/>
      <w:lvlText w:val=""/>
      <w:lvlJc w:val="left"/>
      <w:pPr>
        <w:tabs>
          <w:tab w:val="num" w:pos="4320"/>
        </w:tabs>
        <w:ind w:left="4320" w:hanging="360"/>
      </w:pPr>
    </w:lvl>
    <w:lvl w:ilvl="6" w:tplc="04190001" w:tentative="1">
      <w:start w:val="1"/>
      <w:numFmt w:val="bullet"/>
      <w:lvlText w:val=""/>
      <w:lvlJc w:val="left"/>
      <w:pPr>
        <w:tabs>
          <w:tab w:val="num" w:pos="5040"/>
        </w:tabs>
        <w:ind w:left="5040" w:hanging="360"/>
      </w:pPr>
    </w:lvl>
    <w:lvl w:ilvl="7" w:tplc="04190003" w:tentative="1">
      <w:start w:val="1"/>
      <w:numFmt w:val="bullet"/>
      <w:lvlText w:val="o"/>
      <w:lvlJc w:val="left"/>
      <w:pPr>
        <w:tabs>
          <w:tab w:val="num" w:pos="5760"/>
        </w:tabs>
        <w:ind w:left="5760" w:hanging="360"/>
      </w:pPr>
    </w:lvl>
    <w:lvl w:ilvl="8" w:tplc="04190005" w:tentative="1">
      <w:start w:val="1"/>
      <w:numFmt w:val="bullet"/>
      <w:lvlText w:val=""/>
      <w:lvlJc w:val="left"/>
      <w:pPr>
        <w:tabs>
          <w:tab w:val="num" w:pos="6480"/>
        </w:tabs>
        <w:ind w:left="6480" w:hanging="360"/>
      </w:pPr>
    </w:lvl>
  </w:abstractNum>
  <w:abstractNum w:abstractNumId="16">
    <w:nsid w:val="49DE7D3D"/>
    <w:multiLevelType w:val="hybridMultilevel"/>
    <w:tmpl w:val="4740E492"/>
    <w:lvl w:ilvl="0" w:tplc="C95A18CC">
      <w:start w:val="1"/>
      <w:numFmt w:val="decimal"/>
      <w:lvlText w:val="%1."/>
      <w:lvlJc w:val="left"/>
      <w:pPr>
        <w:ind w:hanging="360"/>
      </w:pPr>
      <w:rPr>
        <w:rFonts w:cs="Times New Roman"/>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17">
    <w:nsid w:val="4CF817F4"/>
    <w:multiLevelType w:val="hybridMultilevel"/>
    <w:tmpl w:val="60ECA71A"/>
    <w:lvl w:ilvl="0" w:tplc="0419000F">
      <w:start w:val="1"/>
      <w:numFmt w:val="decimal"/>
      <w:lvlText w:val="%1."/>
      <w:lvlJc w:val="left"/>
      <w:pPr>
        <w:ind w:hanging="360"/>
      </w:pPr>
      <w:rPr>
        <w:rFonts w:cs="Times New Roman"/>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18">
    <w:nsid w:val="4D1140BD"/>
    <w:multiLevelType w:val="hybridMultilevel"/>
    <w:tmpl w:val="A7BEBE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E7229A4"/>
    <w:multiLevelType w:val="hybridMultilevel"/>
    <w:tmpl w:val="75025288"/>
    <w:lvl w:ilvl="0" w:tplc="6B702B32">
      <w:start w:val="1"/>
      <w:numFmt w:val="bullet"/>
      <w:lvlText w:val=""/>
      <w:lvlJc w:val="left"/>
      <w:pPr>
        <w:ind w:left="1068" w:hanging="360"/>
      </w:pPr>
    </w:lvl>
    <w:lvl w:ilvl="1" w:tplc="04190003">
      <w:start w:val="1"/>
      <w:numFmt w:val="bullet"/>
      <w:lvlText w:val="o"/>
      <w:lvlJc w:val="left"/>
      <w:pPr>
        <w:tabs>
          <w:tab w:val="num" w:pos="2148"/>
        </w:tabs>
        <w:ind w:left="2148" w:hanging="360"/>
      </w:pPr>
    </w:lvl>
    <w:lvl w:ilvl="2" w:tplc="04190005" w:tentative="1">
      <w:start w:val="1"/>
      <w:numFmt w:val="bullet"/>
      <w:lvlText w:val=""/>
      <w:lvlJc w:val="left"/>
      <w:pPr>
        <w:tabs>
          <w:tab w:val="num" w:pos="2868"/>
        </w:tabs>
        <w:ind w:left="2868" w:hanging="360"/>
      </w:pPr>
    </w:lvl>
    <w:lvl w:ilvl="3" w:tplc="04190001" w:tentative="1">
      <w:start w:val="1"/>
      <w:numFmt w:val="bullet"/>
      <w:lvlText w:val=""/>
      <w:lvlJc w:val="left"/>
      <w:pPr>
        <w:tabs>
          <w:tab w:val="num" w:pos="3588"/>
        </w:tabs>
        <w:ind w:left="3588" w:hanging="360"/>
      </w:pPr>
    </w:lvl>
    <w:lvl w:ilvl="4" w:tplc="04190003" w:tentative="1">
      <w:start w:val="1"/>
      <w:numFmt w:val="bullet"/>
      <w:lvlText w:val="o"/>
      <w:lvlJc w:val="left"/>
      <w:pPr>
        <w:tabs>
          <w:tab w:val="num" w:pos="4308"/>
        </w:tabs>
        <w:ind w:left="4308" w:hanging="360"/>
      </w:pPr>
    </w:lvl>
    <w:lvl w:ilvl="5" w:tplc="04190005" w:tentative="1">
      <w:start w:val="1"/>
      <w:numFmt w:val="bullet"/>
      <w:lvlText w:val=""/>
      <w:lvlJc w:val="left"/>
      <w:pPr>
        <w:tabs>
          <w:tab w:val="num" w:pos="5028"/>
        </w:tabs>
        <w:ind w:left="5028" w:hanging="360"/>
      </w:pPr>
    </w:lvl>
    <w:lvl w:ilvl="6" w:tplc="04190001" w:tentative="1">
      <w:start w:val="1"/>
      <w:numFmt w:val="bullet"/>
      <w:lvlText w:val=""/>
      <w:lvlJc w:val="left"/>
      <w:pPr>
        <w:tabs>
          <w:tab w:val="num" w:pos="5748"/>
        </w:tabs>
        <w:ind w:left="5748" w:hanging="360"/>
      </w:pPr>
    </w:lvl>
    <w:lvl w:ilvl="7" w:tplc="04190003" w:tentative="1">
      <w:start w:val="1"/>
      <w:numFmt w:val="bullet"/>
      <w:lvlText w:val="o"/>
      <w:lvlJc w:val="left"/>
      <w:pPr>
        <w:tabs>
          <w:tab w:val="num" w:pos="6468"/>
        </w:tabs>
        <w:ind w:left="6468" w:hanging="360"/>
      </w:pPr>
    </w:lvl>
    <w:lvl w:ilvl="8" w:tplc="04190005" w:tentative="1">
      <w:start w:val="1"/>
      <w:numFmt w:val="bullet"/>
      <w:lvlText w:val=""/>
      <w:lvlJc w:val="left"/>
      <w:pPr>
        <w:tabs>
          <w:tab w:val="num" w:pos="7188"/>
        </w:tabs>
        <w:ind w:left="7188" w:hanging="360"/>
      </w:pPr>
    </w:lvl>
  </w:abstractNum>
  <w:abstractNum w:abstractNumId="20">
    <w:nsid w:val="54673466"/>
    <w:multiLevelType w:val="hybridMultilevel"/>
    <w:tmpl w:val="FFFFFFFF"/>
    <w:lvl w:ilvl="0" w:tplc="F7C835F8">
      <w:start w:val="1"/>
      <w:numFmt w:val="decimal"/>
      <w:lvlText w:val="%1."/>
      <w:lvlJc w:val="left"/>
      <w:pPr>
        <w:ind w:left="720" w:hanging="360"/>
      </w:pPr>
      <w:rPr>
        <w:rFonts w:cs="Times New Roman"/>
      </w:rPr>
    </w:lvl>
    <w:lvl w:ilvl="1" w:tplc="D1681E12">
      <w:start w:val="1"/>
      <w:numFmt w:val="lowerLetter"/>
      <w:lvlText w:val="%2."/>
      <w:lvlJc w:val="left"/>
      <w:pPr>
        <w:ind w:left="1440" w:hanging="360"/>
      </w:pPr>
      <w:rPr>
        <w:rFonts w:cs="Times New Roman"/>
      </w:rPr>
    </w:lvl>
    <w:lvl w:ilvl="2" w:tplc="DF78BC50">
      <w:start w:val="1"/>
      <w:numFmt w:val="lowerRoman"/>
      <w:lvlText w:val="%3."/>
      <w:lvlJc w:val="right"/>
      <w:pPr>
        <w:ind w:left="2160" w:hanging="180"/>
      </w:pPr>
      <w:rPr>
        <w:rFonts w:cs="Times New Roman"/>
      </w:rPr>
    </w:lvl>
    <w:lvl w:ilvl="3" w:tplc="F39EB5C4">
      <w:start w:val="1"/>
      <w:numFmt w:val="decimal"/>
      <w:lvlText w:val="%4."/>
      <w:lvlJc w:val="left"/>
      <w:pPr>
        <w:ind w:left="2880" w:hanging="360"/>
      </w:pPr>
      <w:rPr>
        <w:rFonts w:cs="Times New Roman"/>
      </w:rPr>
    </w:lvl>
    <w:lvl w:ilvl="4" w:tplc="B98EF8BE">
      <w:start w:val="1"/>
      <w:numFmt w:val="lowerLetter"/>
      <w:lvlText w:val="%5."/>
      <w:lvlJc w:val="left"/>
      <w:pPr>
        <w:ind w:left="3600" w:hanging="360"/>
      </w:pPr>
      <w:rPr>
        <w:rFonts w:cs="Times New Roman"/>
      </w:rPr>
    </w:lvl>
    <w:lvl w:ilvl="5" w:tplc="1342295E">
      <w:start w:val="1"/>
      <w:numFmt w:val="lowerRoman"/>
      <w:lvlText w:val="%6."/>
      <w:lvlJc w:val="right"/>
      <w:pPr>
        <w:ind w:left="4320" w:hanging="180"/>
      </w:pPr>
      <w:rPr>
        <w:rFonts w:cs="Times New Roman"/>
      </w:rPr>
    </w:lvl>
    <w:lvl w:ilvl="6" w:tplc="61C410B8">
      <w:start w:val="1"/>
      <w:numFmt w:val="decimal"/>
      <w:lvlText w:val="%7."/>
      <w:lvlJc w:val="left"/>
      <w:pPr>
        <w:ind w:left="5040" w:hanging="360"/>
      </w:pPr>
      <w:rPr>
        <w:rFonts w:cs="Times New Roman"/>
      </w:rPr>
    </w:lvl>
    <w:lvl w:ilvl="7" w:tplc="CB064F18">
      <w:start w:val="1"/>
      <w:numFmt w:val="lowerLetter"/>
      <w:lvlText w:val="%8."/>
      <w:lvlJc w:val="left"/>
      <w:pPr>
        <w:ind w:left="5760" w:hanging="360"/>
      </w:pPr>
      <w:rPr>
        <w:rFonts w:cs="Times New Roman"/>
      </w:rPr>
    </w:lvl>
    <w:lvl w:ilvl="8" w:tplc="CEBA5D12">
      <w:start w:val="1"/>
      <w:numFmt w:val="lowerRoman"/>
      <w:lvlText w:val="%9."/>
      <w:lvlJc w:val="right"/>
      <w:pPr>
        <w:ind w:left="6480" w:hanging="180"/>
      </w:pPr>
      <w:rPr>
        <w:rFonts w:cs="Times New Roman"/>
      </w:rPr>
    </w:lvl>
  </w:abstractNum>
  <w:abstractNum w:abstractNumId="21">
    <w:nsid w:val="57B87A55"/>
    <w:multiLevelType w:val="hybridMultilevel"/>
    <w:tmpl w:val="9E56B82A"/>
    <w:lvl w:ilvl="0" w:tplc="6B702B32">
      <w:start w:val="1"/>
      <w:numFmt w:val="bullet"/>
      <w:lvlText w:val=""/>
      <w:lvlJc w:val="left"/>
      <w:pPr>
        <w:ind w:left="1068" w:hanging="360"/>
      </w:pPr>
    </w:lvl>
    <w:lvl w:ilvl="1" w:tplc="04190003">
      <w:start w:val="1"/>
      <w:numFmt w:val="bullet"/>
      <w:lvlText w:val="o"/>
      <w:lvlJc w:val="left"/>
      <w:pPr>
        <w:tabs>
          <w:tab w:val="num" w:pos="2148"/>
        </w:tabs>
        <w:ind w:left="2148" w:hanging="360"/>
      </w:pPr>
    </w:lvl>
    <w:lvl w:ilvl="2" w:tplc="04190005" w:tentative="1">
      <w:start w:val="1"/>
      <w:numFmt w:val="bullet"/>
      <w:lvlText w:val=""/>
      <w:lvlJc w:val="left"/>
      <w:pPr>
        <w:tabs>
          <w:tab w:val="num" w:pos="2868"/>
        </w:tabs>
        <w:ind w:left="2868" w:hanging="360"/>
      </w:pPr>
    </w:lvl>
    <w:lvl w:ilvl="3" w:tplc="04190001" w:tentative="1">
      <w:start w:val="1"/>
      <w:numFmt w:val="bullet"/>
      <w:lvlText w:val=""/>
      <w:lvlJc w:val="left"/>
      <w:pPr>
        <w:tabs>
          <w:tab w:val="num" w:pos="3588"/>
        </w:tabs>
        <w:ind w:left="3588" w:hanging="360"/>
      </w:pPr>
    </w:lvl>
    <w:lvl w:ilvl="4" w:tplc="04190003" w:tentative="1">
      <w:start w:val="1"/>
      <w:numFmt w:val="bullet"/>
      <w:lvlText w:val="o"/>
      <w:lvlJc w:val="left"/>
      <w:pPr>
        <w:tabs>
          <w:tab w:val="num" w:pos="4308"/>
        </w:tabs>
        <w:ind w:left="4308" w:hanging="360"/>
      </w:pPr>
    </w:lvl>
    <w:lvl w:ilvl="5" w:tplc="04190005" w:tentative="1">
      <w:start w:val="1"/>
      <w:numFmt w:val="bullet"/>
      <w:lvlText w:val=""/>
      <w:lvlJc w:val="left"/>
      <w:pPr>
        <w:tabs>
          <w:tab w:val="num" w:pos="5028"/>
        </w:tabs>
        <w:ind w:left="5028" w:hanging="360"/>
      </w:pPr>
    </w:lvl>
    <w:lvl w:ilvl="6" w:tplc="04190001" w:tentative="1">
      <w:start w:val="1"/>
      <w:numFmt w:val="bullet"/>
      <w:lvlText w:val=""/>
      <w:lvlJc w:val="left"/>
      <w:pPr>
        <w:tabs>
          <w:tab w:val="num" w:pos="5748"/>
        </w:tabs>
        <w:ind w:left="5748" w:hanging="360"/>
      </w:pPr>
    </w:lvl>
    <w:lvl w:ilvl="7" w:tplc="04190003" w:tentative="1">
      <w:start w:val="1"/>
      <w:numFmt w:val="bullet"/>
      <w:lvlText w:val="o"/>
      <w:lvlJc w:val="left"/>
      <w:pPr>
        <w:tabs>
          <w:tab w:val="num" w:pos="6468"/>
        </w:tabs>
        <w:ind w:left="6468" w:hanging="360"/>
      </w:pPr>
    </w:lvl>
    <w:lvl w:ilvl="8" w:tplc="04190005" w:tentative="1">
      <w:start w:val="1"/>
      <w:numFmt w:val="bullet"/>
      <w:lvlText w:val=""/>
      <w:lvlJc w:val="left"/>
      <w:pPr>
        <w:tabs>
          <w:tab w:val="num" w:pos="7188"/>
        </w:tabs>
        <w:ind w:left="7188" w:hanging="360"/>
      </w:pPr>
    </w:lvl>
  </w:abstractNum>
  <w:abstractNum w:abstractNumId="22">
    <w:nsid w:val="5A8C07CF"/>
    <w:multiLevelType w:val="hybridMultilevel"/>
    <w:tmpl w:val="692E95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A2564A0"/>
    <w:multiLevelType w:val="hybridMultilevel"/>
    <w:tmpl w:val="4684948A"/>
    <w:lvl w:ilvl="0" w:tplc="6B702B32">
      <w:start w:val="1"/>
      <w:numFmt w:val="bullet"/>
      <w:lvlText w:val=""/>
      <w:lvlJc w:val="left"/>
      <w:pPr>
        <w:ind w:left="720" w:hanging="360"/>
      </w:pPr>
    </w:lvl>
    <w:lvl w:ilvl="1" w:tplc="04190003" w:tentative="1">
      <w:start w:val="1"/>
      <w:numFmt w:val="bullet"/>
      <w:lvlText w:val="o"/>
      <w:lvlJc w:val="left"/>
      <w:pPr>
        <w:ind w:left="1440" w:hanging="360"/>
      </w:pPr>
    </w:lvl>
    <w:lvl w:ilvl="2" w:tplc="04190005" w:tentative="1">
      <w:start w:val="1"/>
      <w:numFmt w:val="bullet"/>
      <w:lvlText w:val=""/>
      <w:lvlJc w:val="left"/>
      <w:pPr>
        <w:ind w:left="2160" w:hanging="360"/>
      </w:pPr>
    </w:lvl>
    <w:lvl w:ilvl="3" w:tplc="04190001" w:tentative="1">
      <w:start w:val="1"/>
      <w:numFmt w:val="bullet"/>
      <w:lvlText w:val=""/>
      <w:lvlJc w:val="left"/>
      <w:pPr>
        <w:ind w:left="2880" w:hanging="360"/>
      </w:pPr>
    </w:lvl>
    <w:lvl w:ilvl="4" w:tplc="04190003" w:tentative="1">
      <w:start w:val="1"/>
      <w:numFmt w:val="bullet"/>
      <w:lvlText w:val="o"/>
      <w:lvlJc w:val="left"/>
      <w:pPr>
        <w:ind w:left="3600" w:hanging="360"/>
      </w:pPr>
    </w:lvl>
    <w:lvl w:ilvl="5" w:tplc="04190005" w:tentative="1">
      <w:start w:val="1"/>
      <w:numFmt w:val="bullet"/>
      <w:lvlText w:val=""/>
      <w:lvlJc w:val="left"/>
      <w:pPr>
        <w:ind w:left="4320" w:hanging="360"/>
      </w:pPr>
    </w:lvl>
    <w:lvl w:ilvl="6" w:tplc="04190001" w:tentative="1">
      <w:start w:val="1"/>
      <w:numFmt w:val="bullet"/>
      <w:lvlText w:val=""/>
      <w:lvlJc w:val="left"/>
      <w:pPr>
        <w:ind w:left="5040" w:hanging="360"/>
      </w:pPr>
    </w:lvl>
    <w:lvl w:ilvl="7" w:tplc="04190003" w:tentative="1">
      <w:start w:val="1"/>
      <w:numFmt w:val="bullet"/>
      <w:lvlText w:val="o"/>
      <w:lvlJc w:val="left"/>
      <w:pPr>
        <w:ind w:left="5760" w:hanging="360"/>
      </w:pPr>
    </w:lvl>
    <w:lvl w:ilvl="8" w:tplc="04190005" w:tentative="1">
      <w:start w:val="1"/>
      <w:numFmt w:val="bullet"/>
      <w:lvlText w:val=""/>
      <w:lvlJc w:val="left"/>
      <w:pPr>
        <w:ind w:left="6480" w:hanging="360"/>
      </w:pPr>
    </w:lvl>
  </w:abstractNum>
  <w:abstractNum w:abstractNumId="24">
    <w:nsid w:val="6A3E1228"/>
    <w:multiLevelType w:val="hybridMultilevel"/>
    <w:tmpl w:val="9E9C4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AD73CA"/>
    <w:multiLevelType w:val="hybridMultilevel"/>
    <w:tmpl w:val="B4DCD694"/>
    <w:lvl w:ilvl="0" w:tplc="6B702B32">
      <w:start w:val="1"/>
      <w:numFmt w:val="bullet"/>
      <w:lvlText w:val=""/>
      <w:lvlJc w:val="left"/>
      <w:pPr>
        <w:ind w:left="720" w:hanging="360"/>
      </w:pPr>
    </w:lvl>
    <w:lvl w:ilvl="1" w:tplc="04190003" w:tentative="1">
      <w:start w:val="1"/>
      <w:numFmt w:val="bullet"/>
      <w:lvlText w:val="o"/>
      <w:lvlJc w:val="left"/>
      <w:pPr>
        <w:ind w:left="1440" w:hanging="360"/>
      </w:pPr>
    </w:lvl>
    <w:lvl w:ilvl="2" w:tplc="04190005" w:tentative="1">
      <w:start w:val="1"/>
      <w:numFmt w:val="bullet"/>
      <w:lvlText w:val=""/>
      <w:lvlJc w:val="left"/>
      <w:pPr>
        <w:ind w:left="2160" w:hanging="360"/>
      </w:pPr>
    </w:lvl>
    <w:lvl w:ilvl="3" w:tplc="04190001" w:tentative="1">
      <w:start w:val="1"/>
      <w:numFmt w:val="bullet"/>
      <w:lvlText w:val=""/>
      <w:lvlJc w:val="left"/>
      <w:pPr>
        <w:ind w:left="2880" w:hanging="360"/>
      </w:pPr>
    </w:lvl>
    <w:lvl w:ilvl="4" w:tplc="04190003" w:tentative="1">
      <w:start w:val="1"/>
      <w:numFmt w:val="bullet"/>
      <w:lvlText w:val="o"/>
      <w:lvlJc w:val="left"/>
      <w:pPr>
        <w:ind w:left="3600" w:hanging="360"/>
      </w:pPr>
    </w:lvl>
    <w:lvl w:ilvl="5" w:tplc="04190005" w:tentative="1">
      <w:start w:val="1"/>
      <w:numFmt w:val="bullet"/>
      <w:lvlText w:val=""/>
      <w:lvlJc w:val="left"/>
      <w:pPr>
        <w:ind w:left="4320" w:hanging="360"/>
      </w:pPr>
    </w:lvl>
    <w:lvl w:ilvl="6" w:tplc="04190001" w:tentative="1">
      <w:start w:val="1"/>
      <w:numFmt w:val="bullet"/>
      <w:lvlText w:val=""/>
      <w:lvlJc w:val="left"/>
      <w:pPr>
        <w:ind w:left="5040" w:hanging="360"/>
      </w:pPr>
    </w:lvl>
    <w:lvl w:ilvl="7" w:tplc="04190003" w:tentative="1">
      <w:start w:val="1"/>
      <w:numFmt w:val="bullet"/>
      <w:lvlText w:val="o"/>
      <w:lvlJc w:val="left"/>
      <w:pPr>
        <w:ind w:left="5760" w:hanging="360"/>
      </w:pPr>
    </w:lvl>
    <w:lvl w:ilvl="8" w:tplc="04190005" w:tentative="1">
      <w:start w:val="1"/>
      <w:numFmt w:val="bullet"/>
      <w:lvlText w:val=""/>
      <w:lvlJc w:val="left"/>
      <w:pPr>
        <w:ind w:left="6480" w:hanging="360"/>
      </w:pPr>
    </w:lvl>
  </w:abstractNum>
  <w:abstractNum w:abstractNumId="26">
    <w:nsid w:val="74970BD0"/>
    <w:multiLevelType w:val="hybridMultilevel"/>
    <w:tmpl w:val="B36E2D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lvl>
    <w:lvl w:ilvl="2" w:tplc="04190005" w:tentative="1">
      <w:start w:val="1"/>
      <w:numFmt w:val="bullet"/>
      <w:lvlText w:val=""/>
      <w:lvlJc w:val="left"/>
      <w:pPr>
        <w:ind w:left="1800" w:hanging="360"/>
      </w:pPr>
    </w:lvl>
    <w:lvl w:ilvl="3" w:tplc="04190001" w:tentative="1">
      <w:start w:val="1"/>
      <w:numFmt w:val="bullet"/>
      <w:lvlText w:val=""/>
      <w:lvlJc w:val="left"/>
      <w:pPr>
        <w:ind w:left="2520" w:hanging="360"/>
      </w:pPr>
    </w:lvl>
    <w:lvl w:ilvl="4" w:tplc="04190003" w:tentative="1">
      <w:start w:val="1"/>
      <w:numFmt w:val="bullet"/>
      <w:lvlText w:val="o"/>
      <w:lvlJc w:val="left"/>
      <w:pPr>
        <w:ind w:left="3240" w:hanging="360"/>
      </w:pPr>
    </w:lvl>
    <w:lvl w:ilvl="5" w:tplc="04190005" w:tentative="1">
      <w:start w:val="1"/>
      <w:numFmt w:val="bullet"/>
      <w:lvlText w:val=""/>
      <w:lvlJc w:val="left"/>
      <w:pPr>
        <w:ind w:left="3960" w:hanging="360"/>
      </w:pPr>
    </w:lvl>
    <w:lvl w:ilvl="6" w:tplc="04190001" w:tentative="1">
      <w:start w:val="1"/>
      <w:numFmt w:val="bullet"/>
      <w:lvlText w:val=""/>
      <w:lvlJc w:val="left"/>
      <w:pPr>
        <w:ind w:left="4680" w:hanging="360"/>
      </w:pPr>
    </w:lvl>
    <w:lvl w:ilvl="7" w:tplc="04190003" w:tentative="1">
      <w:start w:val="1"/>
      <w:numFmt w:val="bullet"/>
      <w:lvlText w:val="o"/>
      <w:lvlJc w:val="left"/>
      <w:pPr>
        <w:ind w:left="5400" w:hanging="360"/>
      </w:pPr>
    </w:lvl>
    <w:lvl w:ilvl="8" w:tplc="04190005" w:tentative="1">
      <w:start w:val="1"/>
      <w:numFmt w:val="bullet"/>
      <w:lvlText w:val=""/>
      <w:lvlJc w:val="left"/>
      <w:pPr>
        <w:ind w:left="6120" w:hanging="360"/>
      </w:pPr>
    </w:lvl>
  </w:abstractNum>
  <w:abstractNum w:abstractNumId="27">
    <w:nsid w:val="773E5E7F"/>
    <w:multiLevelType w:val="hybridMultilevel"/>
    <w:tmpl w:val="E65CF2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7AC64756"/>
    <w:multiLevelType w:val="hybridMultilevel"/>
    <w:tmpl w:val="E9002A54"/>
    <w:lvl w:ilvl="0" w:tplc="6B702B32">
      <w:start w:val="1"/>
      <w:numFmt w:val="bullet"/>
      <w:lvlText w:val=""/>
      <w:lvlJc w:val="left"/>
      <w:pPr>
        <w:ind w:left="1068" w:hanging="360"/>
      </w:pPr>
    </w:lvl>
    <w:lvl w:ilvl="1" w:tplc="04190003">
      <w:start w:val="1"/>
      <w:numFmt w:val="bullet"/>
      <w:lvlText w:val="o"/>
      <w:lvlJc w:val="left"/>
      <w:pPr>
        <w:tabs>
          <w:tab w:val="num" w:pos="2148"/>
        </w:tabs>
        <w:ind w:left="2148" w:hanging="360"/>
      </w:pPr>
    </w:lvl>
    <w:lvl w:ilvl="2" w:tplc="04190005" w:tentative="1">
      <w:start w:val="1"/>
      <w:numFmt w:val="bullet"/>
      <w:lvlText w:val=""/>
      <w:lvlJc w:val="left"/>
      <w:pPr>
        <w:tabs>
          <w:tab w:val="num" w:pos="2868"/>
        </w:tabs>
        <w:ind w:left="2868" w:hanging="360"/>
      </w:pPr>
    </w:lvl>
    <w:lvl w:ilvl="3" w:tplc="04190001" w:tentative="1">
      <w:start w:val="1"/>
      <w:numFmt w:val="bullet"/>
      <w:lvlText w:val=""/>
      <w:lvlJc w:val="left"/>
      <w:pPr>
        <w:tabs>
          <w:tab w:val="num" w:pos="3588"/>
        </w:tabs>
        <w:ind w:left="3588" w:hanging="360"/>
      </w:pPr>
    </w:lvl>
    <w:lvl w:ilvl="4" w:tplc="04190003" w:tentative="1">
      <w:start w:val="1"/>
      <w:numFmt w:val="bullet"/>
      <w:lvlText w:val="o"/>
      <w:lvlJc w:val="left"/>
      <w:pPr>
        <w:tabs>
          <w:tab w:val="num" w:pos="4308"/>
        </w:tabs>
        <w:ind w:left="4308" w:hanging="360"/>
      </w:pPr>
    </w:lvl>
    <w:lvl w:ilvl="5" w:tplc="04190005" w:tentative="1">
      <w:start w:val="1"/>
      <w:numFmt w:val="bullet"/>
      <w:lvlText w:val=""/>
      <w:lvlJc w:val="left"/>
      <w:pPr>
        <w:tabs>
          <w:tab w:val="num" w:pos="5028"/>
        </w:tabs>
        <w:ind w:left="5028" w:hanging="360"/>
      </w:pPr>
    </w:lvl>
    <w:lvl w:ilvl="6" w:tplc="04190001" w:tentative="1">
      <w:start w:val="1"/>
      <w:numFmt w:val="bullet"/>
      <w:lvlText w:val=""/>
      <w:lvlJc w:val="left"/>
      <w:pPr>
        <w:tabs>
          <w:tab w:val="num" w:pos="5748"/>
        </w:tabs>
        <w:ind w:left="5748" w:hanging="360"/>
      </w:pPr>
    </w:lvl>
    <w:lvl w:ilvl="7" w:tplc="04190003" w:tentative="1">
      <w:start w:val="1"/>
      <w:numFmt w:val="bullet"/>
      <w:lvlText w:val="o"/>
      <w:lvlJc w:val="left"/>
      <w:pPr>
        <w:tabs>
          <w:tab w:val="num" w:pos="6468"/>
        </w:tabs>
        <w:ind w:left="6468" w:hanging="360"/>
      </w:pPr>
    </w:lvl>
    <w:lvl w:ilvl="8" w:tplc="04190005" w:tentative="1">
      <w:start w:val="1"/>
      <w:numFmt w:val="bullet"/>
      <w:lvlText w:val=""/>
      <w:lvlJc w:val="left"/>
      <w:pPr>
        <w:tabs>
          <w:tab w:val="num" w:pos="7188"/>
        </w:tabs>
        <w:ind w:left="7188" w:hanging="360"/>
      </w:pPr>
    </w:lvl>
  </w:abstractNum>
  <w:abstractNum w:abstractNumId="29">
    <w:nsid w:val="7C912C08"/>
    <w:multiLevelType w:val="hybridMultilevel"/>
    <w:tmpl w:val="45961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9A53B4"/>
    <w:multiLevelType w:val="hybridMultilevel"/>
    <w:tmpl w:val="ED8A8B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5"/>
  </w:num>
  <w:num w:numId="2">
    <w:abstractNumId w:val="18"/>
  </w:num>
  <w:num w:numId="3">
    <w:abstractNumId w:val="23"/>
  </w:num>
  <w:num w:numId="4">
    <w:abstractNumId w:val="15"/>
  </w:num>
  <w:num w:numId="5">
    <w:abstractNumId w:val="21"/>
  </w:num>
  <w:num w:numId="6">
    <w:abstractNumId w:val="19"/>
  </w:num>
  <w:num w:numId="7">
    <w:abstractNumId w:val="28"/>
  </w:num>
  <w:num w:numId="8">
    <w:abstractNumId w:val="2"/>
  </w:num>
  <w:num w:numId="9">
    <w:abstractNumId w:val="20"/>
  </w:num>
  <w:num w:numId="10">
    <w:abstractNumId w:val="17"/>
  </w:num>
  <w:num w:numId="11">
    <w:abstractNumId w:val="6"/>
  </w:num>
  <w:num w:numId="12">
    <w:abstractNumId w:val="22"/>
  </w:num>
  <w:num w:numId="13">
    <w:abstractNumId w:val="10"/>
  </w:num>
  <w:num w:numId="14">
    <w:abstractNumId w:val="8"/>
  </w:num>
  <w:num w:numId="15">
    <w:abstractNumId w:val="16"/>
  </w:num>
  <w:num w:numId="16">
    <w:abstractNumId w:val="12"/>
  </w:num>
  <w:num w:numId="17">
    <w:abstractNumId w:val="11"/>
  </w:num>
  <w:num w:numId="18">
    <w:abstractNumId w:val="30"/>
  </w:num>
  <w:num w:numId="19">
    <w:abstractNumId w:val="0"/>
  </w:num>
  <w:num w:numId="20">
    <w:abstractNumId w:val="26"/>
  </w:num>
  <w:num w:numId="21">
    <w:abstractNumId w:val="7"/>
  </w:num>
  <w:num w:numId="22">
    <w:abstractNumId w:val="14"/>
  </w:num>
  <w:num w:numId="23">
    <w:abstractNumId w:val="5"/>
  </w:num>
  <w:num w:numId="24">
    <w:abstractNumId w:val="9"/>
  </w:num>
  <w:num w:numId="25">
    <w:abstractNumId w:val="29"/>
  </w:num>
  <w:num w:numId="26">
    <w:abstractNumId w:val="13"/>
  </w:num>
  <w:num w:numId="27">
    <w:abstractNumId w:val="24"/>
  </w:num>
  <w:num w:numId="28">
    <w:abstractNumId w:val="3"/>
  </w:num>
  <w:num w:numId="29">
    <w:abstractNumId w:val="4"/>
  </w:num>
  <w:num w:numId="30">
    <w:abstractNumId w:val="1"/>
  </w:num>
  <w:num w:numId="31">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299"/>
    <w:rsid w:val="000111C1"/>
    <w:rsid w:val="00014B02"/>
    <w:rsid w:val="00022D5A"/>
    <w:rsid w:val="00024991"/>
    <w:rsid w:val="0003445E"/>
    <w:rsid w:val="00034498"/>
    <w:rsid w:val="00050423"/>
    <w:rsid w:val="0005452A"/>
    <w:rsid w:val="00054714"/>
    <w:rsid w:val="0005511E"/>
    <w:rsid w:val="000624EE"/>
    <w:rsid w:val="00063E77"/>
    <w:rsid w:val="00064381"/>
    <w:rsid w:val="00065842"/>
    <w:rsid w:val="00066339"/>
    <w:rsid w:val="000672B7"/>
    <w:rsid w:val="00067DAE"/>
    <w:rsid w:val="000703B9"/>
    <w:rsid w:val="00070F59"/>
    <w:rsid w:val="00074F83"/>
    <w:rsid w:val="00076D09"/>
    <w:rsid w:val="00091054"/>
    <w:rsid w:val="00095041"/>
    <w:rsid w:val="000971FA"/>
    <w:rsid w:val="000A149E"/>
    <w:rsid w:val="000B2AEF"/>
    <w:rsid w:val="000C2B36"/>
    <w:rsid w:val="000C77DA"/>
    <w:rsid w:val="000D420B"/>
    <w:rsid w:val="000D4FAA"/>
    <w:rsid w:val="000D6E8A"/>
    <w:rsid w:val="000F36AD"/>
    <w:rsid w:val="000F397E"/>
    <w:rsid w:val="000F5789"/>
    <w:rsid w:val="001102FF"/>
    <w:rsid w:val="00110897"/>
    <w:rsid w:val="00115F3E"/>
    <w:rsid w:val="00117786"/>
    <w:rsid w:val="00122068"/>
    <w:rsid w:val="001326E3"/>
    <w:rsid w:val="001404D7"/>
    <w:rsid w:val="0016545C"/>
    <w:rsid w:val="0016677C"/>
    <w:rsid w:val="00172E18"/>
    <w:rsid w:val="00173018"/>
    <w:rsid w:val="001760D8"/>
    <w:rsid w:val="00180E14"/>
    <w:rsid w:val="001844CC"/>
    <w:rsid w:val="00195471"/>
    <w:rsid w:val="001A3ED4"/>
    <w:rsid w:val="001B604A"/>
    <w:rsid w:val="001C2BC0"/>
    <w:rsid w:val="001C5E90"/>
    <w:rsid w:val="001C755A"/>
    <w:rsid w:val="001E0F0D"/>
    <w:rsid w:val="001E1121"/>
    <w:rsid w:val="001E572F"/>
    <w:rsid w:val="001E6374"/>
    <w:rsid w:val="001E7632"/>
    <w:rsid w:val="001F3299"/>
    <w:rsid w:val="001F578F"/>
    <w:rsid w:val="0022053A"/>
    <w:rsid w:val="00234388"/>
    <w:rsid w:val="00247F56"/>
    <w:rsid w:val="0025365A"/>
    <w:rsid w:val="002625F9"/>
    <w:rsid w:val="002729E7"/>
    <w:rsid w:val="00274B64"/>
    <w:rsid w:val="00275A50"/>
    <w:rsid w:val="00285CFA"/>
    <w:rsid w:val="00287386"/>
    <w:rsid w:val="00292BB0"/>
    <w:rsid w:val="00296976"/>
    <w:rsid w:val="002B47C1"/>
    <w:rsid w:val="002B578F"/>
    <w:rsid w:val="002B7F4C"/>
    <w:rsid w:val="002D6952"/>
    <w:rsid w:val="002D6C9D"/>
    <w:rsid w:val="002D6FDC"/>
    <w:rsid w:val="002E11CB"/>
    <w:rsid w:val="002E1541"/>
    <w:rsid w:val="002E28AC"/>
    <w:rsid w:val="002F6CDC"/>
    <w:rsid w:val="002F7326"/>
    <w:rsid w:val="0030427C"/>
    <w:rsid w:val="00307E29"/>
    <w:rsid w:val="00317A06"/>
    <w:rsid w:val="003224FA"/>
    <w:rsid w:val="00323916"/>
    <w:rsid w:val="00325E95"/>
    <w:rsid w:val="00333BD6"/>
    <w:rsid w:val="003400A5"/>
    <w:rsid w:val="0034596A"/>
    <w:rsid w:val="00345AEB"/>
    <w:rsid w:val="0035294F"/>
    <w:rsid w:val="00354452"/>
    <w:rsid w:val="003603D4"/>
    <w:rsid w:val="0036103D"/>
    <w:rsid w:val="00363330"/>
    <w:rsid w:val="00363EDB"/>
    <w:rsid w:val="00365D77"/>
    <w:rsid w:val="00367E3F"/>
    <w:rsid w:val="00374BF8"/>
    <w:rsid w:val="0037630A"/>
    <w:rsid w:val="00382916"/>
    <w:rsid w:val="00390922"/>
    <w:rsid w:val="003A22BF"/>
    <w:rsid w:val="003B06F7"/>
    <w:rsid w:val="003C2D1E"/>
    <w:rsid w:val="003C5A74"/>
    <w:rsid w:val="003D69ED"/>
    <w:rsid w:val="003E580B"/>
    <w:rsid w:val="003F6219"/>
    <w:rsid w:val="0040368F"/>
    <w:rsid w:val="00410275"/>
    <w:rsid w:val="004210B2"/>
    <w:rsid w:val="004220DB"/>
    <w:rsid w:val="00423163"/>
    <w:rsid w:val="00425DF7"/>
    <w:rsid w:val="00431BEE"/>
    <w:rsid w:val="00434AF9"/>
    <w:rsid w:val="00436113"/>
    <w:rsid w:val="00443C5A"/>
    <w:rsid w:val="00445124"/>
    <w:rsid w:val="00454CEF"/>
    <w:rsid w:val="00456588"/>
    <w:rsid w:val="004566E7"/>
    <w:rsid w:val="00457F13"/>
    <w:rsid w:val="0046778F"/>
    <w:rsid w:val="00471021"/>
    <w:rsid w:val="0047584A"/>
    <w:rsid w:val="00477EB3"/>
    <w:rsid w:val="00483574"/>
    <w:rsid w:val="00491CF5"/>
    <w:rsid w:val="004A0EFA"/>
    <w:rsid w:val="004A185A"/>
    <w:rsid w:val="004A1E0D"/>
    <w:rsid w:val="004A21E1"/>
    <w:rsid w:val="004A5E92"/>
    <w:rsid w:val="004B0F09"/>
    <w:rsid w:val="004B2C7D"/>
    <w:rsid w:val="004D3064"/>
    <w:rsid w:val="004D4047"/>
    <w:rsid w:val="004D7438"/>
    <w:rsid w:val="004E3009"/>
    <w:rsid w:val="004E735D"/>
    <w:rsid w:val="004F6276"/>
    <w:rsid w:val="005034C5"/>
    <w:rsid w:val="0051292E"/>
    <w:rsid w:val="00521414"/>
    <w:rsid w:val="005234BF"/>
    <w:rsid w:val="005431B9"/>
    <w:rsid w:val="00543CE1"/>
    <w:rsid w:val="00544BC1"/>
    <w:rsid w:val="00547E63"/>
    <w:rsid w:val="00552437"/>
    <w:rsid w:val="00557257"/>
    <w:rsid w:val="00565115"/>
    <w:rsid w:val="00565B80"/>
    <w:rsid w:val="005765D2"/>
    <w:rsid w:val="0058116F"/>
    <w:rsid w:val="00581F2F"/>
    <w:rsid w:val="00582672"/>
    <w:rsid w:val="005852C6"/>
    <w:rsid w:val="00586CF3"/>
    <w:rsid w:val="00590151"/>
    <w:rsid w:val="005958CC"/>
    <w:rsid w:val="005B24F6"/>
    <w:rsid w:val="005C0D20"/>
    <w:rsid w:val="005C3EF5"/>
    <w:rsid w:val="005D0397"/>
    <w:rsid w:val="005D1980"/>
    <w:rsid w:val="005D41AA"/>
    <w:rsid w:val="005D4FD1"/>
    <w:rsid w:val="005D50AA"/>
    <w:rsid w:val="005E02D5"/>
    <w:rsid w:val="005E190E"/>
    <w:rsid w:val="005F34D2"/>
    <w:rsid w:val="00603D8B"/>
    <w:rsid w:val="00604F56"/>
    <w:rsid w:val="00616958"/>
    <w:rsid w:val="006216E6"/>
    <w:rsid w:val="006276DC"/>
    <w:rsid w:val="00630C1F"/>
    <w:rsid w:val="0063272A"/>
    <w:rsid w:val="00633914"/>
    <w:rsid w:val="00637073"/>
    <w:rsid w:val="00651248"/>
    <w:rsid w:val="00651371"/>
    <w:rsid w:val="00661162"/>
    <w:rsid w:val="00671648"/>
    <w:rsid w:val="00673D72"/>
    <w:rsid w:val="00676DE6"/>
    <w:rsid w:val="006828BA"/>
    <w:rsid w:val="00684164"/>
    <w:rsid w:val="00684F56"/>
    <w:rsid w:val="00685E24"/>
    <w:rsid w:val="00687B36"/>
    <w:rsid w:val="006A0464"/>
    <w:rsid w:val="006A5FFE"/>
    <w:rsid w:val="006D0543"/>
    <w:rsid w:val="006D49D5"/>
    <w:rsid w:val="006D5309"/>
    <w:rsid w:val="006D583B"/>
    <w:rsid w:val="006E0F8C"/>
    <w:rsid w:val="006E251A"/>
    <w:rsid w:val="006E6411"/>
    <w:rsid w:val="006E7553"/>
    <w:rsid w:val="006F0361"/>
    <w:rsid w:val="006F56A9"/>
    <w:rsid w:val="00701B77"/>
    <w:rsid w:val="007129EA"/>
    <w:rsid w:val="007164A7"/>
    <w:rsid w:val="00723790"/>
    <w:rsid w:val="00725F70"/>
    <w:rsid w:val="007272C5"/>
    <w:rsid w:val="00763276"/>
    <w:rsid w:val="00773580"/>
    <w:rsid w:val="00773C8C"/>
    <w:rsid w:val="00774AE3"/>
    <w:rsid w:val="0079142D"/>
    <w:rsid w:val="00797F7C"/>
    <w:rsid w:val="007A3970"/>
    <w:rsid w:val="007B18E3"/>
    <w:rsid w:val="007B67D3"/>
    <w:rsid w:val="007B76B2"/>
    <w:rsid w:val="007C784C"/>
    <w:rsid w:val="007C7E5F"/>
    <w:rsid w:val="007D2A7A"/>
    <w:rsid w:val="007D3D5E"/>
    <w:rsid w:val="007D66FB"/>
    <w:rsid w:val="007D79C4"/>
    <w:rsid w:val="007E333F"/>
    <w:rsid w:val="007E3A8E"/>
    <w:rsid w:val="007E636B"/>
    <w:rsid w:val="007E6496"/>
    <w:rsid w:val="007F1B96"/>
    <w:rsid w:val="007F4A1D"/>
    <w:rsid w:val="007F51A1"/>
    <w:rsid w:val="007F53DA"/>
    <w:rsid w:val="0082139F"/>
    <w:rsid w:val="00822117"/>
    <w:rsid w:val="008322B2"/>
    <w:rsid w:val="00835B4E"/>
    <w:rsid w:val="0083610F"/>
    <w:rsid w:val="00844080"/>
    <w:rsid w:val="00845101"/>
    <w:rsid w:val="008459CA"/>
    <w:rsid w:val="00851902"/>
    <w:rsid w:val="008779BA"/>
    <w:rsid w:val="00885D0B"/>
    <w:rsid w:val="00895A4C"/>
    <w:rsid w:val="008A01FA"/>
    <w:rsid w:val="008A2BEC"/>
    <w:rsid w:val="008A3BD8"/>
    <w:rsid w:val="008C0952"/>
    <w:rsid w:val="008D06B5"/>
    <w:rsid w:val="008D0777"/>
    <w:rsid w:val="008D5ECD"/>
    <w:rsid w:val="008E09F9"/>
    <w:rsid w:val="008E1A41"/>
    <w:rsid w:val="008E629B"/>
    <w:rsid w:val="008E6574"/>
    <w:rsid w:val="008E6765"/>
    <w:rsid w:val="008E79EF"/>
    <w:rsid w:val="00903828"/>
    <w:rsid w:val="00917CFE"/>
    <w:rsid w:val="00924309"/>
    <w:rsid w:val="0092477D"/>
    <w:rsid w:val="00930A00"/>
    <w:rsid w:val="00931A79"/>
    <w:rsid w:val="0093295E"/>
    <w:rsid w:val="00933604"/>
    <w:rsid w:val="00935990"/>
    <w:rsid w:val="00936BCA"/>
    <w:rsid w:val="0094394C"/>
    <w:rsid w:val="009520AE"/>
    <w:rsid w:val="00952962"/>
    <w:rsid w:val="0097254F"/>
    <w:rsid w:val="00977198"/>
    <w:rsid w:val="00977D68"/>
    <w:rsid w:val="00992E3E"/>
    <w:rsid w:val="0099586A"/>
    <w:rsid w:val="00996870"/>
    <w:rsid w:val="0099698B"/>
    <w:rsid w:val="009A3701"/>
    <w:rsid w:val="009A673E"/>
    <w:rsid w:val="009B0506"/>
    <w:rsid w:val="009B39C8"/>
    <w:rsid w:val="009B5316"/>
    <w:rsid w:val="009D488C"/>
    <w:rsid w:val="009D6D5C"/>
    <w:rsid w:val="009E25AF"/>
    <w:rsid w:val="009E541A"/>
    <w:rsid w:val="009E63C9"/>
    <w:rsid w:val="009F11CE"/>
    <w:rsid w:val="009F56F1"/>
    <w:rsid w:val="009F70AA"/>
    <w:rsid w:val="00A01C30"/>
    <w:rsid w:val="00A04B91"/>
    <w:rsid w:val="00A0632C"/>
    <w:rsid w:val="00A202D6"/>
    <w:rsid w:val="00A22621"/>
    <w:rsid w:val="00A24047"/>
    <w:rsid w:val="00A462FC"/>
    <w:rsid w:val="00A50950"/>
    <w:rsid w:val="00A552FB"/>
    <w:rsid w:val="00A574BF"/>
    <w:rsid w:val="00A65579"/>
    <w:rsid w:val="00A77CF2"/>
    <w:rsid w:val="00A8594F"/>
    <w:rsid w:val="00A85A8B"/>
    <w:rsid w:val="00A94160"/>
    <w:rsid w:val="00AA0E01"/>
    <w:rsid w:val="00AA1B98"/>
    <w:rsid w:val="00AB21EF"/>
    <w:rsid w:val="00AB25DB"/>
    <w:rsid w:val="00AB2659"/>
    <w:rsid w:val="00AC2471"/>
    <w:rsid w:val="00AD3488"/>
    <w:rsid w:val="00AD5F2C"/>
    <w:rsid w:val="00AF7325"/>
    <w:rsid w:val="00B00469"/>
    <w:rsid w:val="00B03BBE"/>
    <w:rsid w:val="00B1368E"/>
    <w:rsid w:val="00B15BD0"/>
    <w:rsid w:val="00B16BCA"/>
    <w:rsid w:val="00B21696"/>
    <w:rsid w:val="00B262DF"/>
    <w:rsid w:val="00B30242"/>
    <w:rsid w:val="00B4724D"/>
    <w:rsid w:val="00B51360"/>
    <w:rsid w:val="00B52B19"/>
    <w:rsid w:val="00B53617"/>
    <w:rsid w:val="00B70737"/>
    <w:rsid w:val="00B7649A"/>
    <w:rsid w:val="00B82A0B"/>
    <w:rsid w:val="00B82A0C"/>
    <w:rsid w:val="00B85A4F"/>
    <w:rsid w:val="00B869A7"/>
    <w:rsid w:val="00B92659"/>
    <w:rsid w:val="00BA52C3"/>
    <w:rsid w:val="00BB4BAF"/>
    <w:rsid w:val="00BB4C8F"/>
    <w:rsid w:val="00BB52DB"/>
    <w:rsid w:val="00BD4F1D"/>
    <w:rsid w:val="00BD528C"/>
    <w:rsid w:val="00BE0CD5"/>
    <w:rsid w:val="00BE7976"/>
    <w:rsid w:val="00BF4F1C"/>
    <w:rsid w:val="00C145F2"/>
    <w:rsid w:val="00C215E8"/>
    <w:rsid w:val="00C22120"/>
    <w:rsid w:val="00C25864"/>
    <w:rsid w:val="00C32AC7"/>
    <w:rsid w:val="00C33AEB"/>
    <w:rsid w:val="00C34306"/>
    <w:rsid w:val="00C37CD6"/>
    <w:rsid w:val="00C43085"/>
    <w:rsid w:val="00C4682F"/>
    <w:rsid w:val="00C52327"/>
    <w:rsid w:val="00C52522"/>
    <w:rsid w:val="00C730CE"/>
    <w:rsid w:val="00C85822"/>
    <w:rsid w:val="00C876EE"/>
    <w:rsid w:val="00C87FF1"/>
    <w:rsid w:val="00C90FE3"/>
    <w:rsid w:val="00C920DC"/>
    <w:rsid w:val="00C92D76"/>
    <w:rsid w:val="00CA2DB6"/>
    <w:rsid w:val="00CA335F"/>
    <w:rsid w:val="00CB092F"/>
    <w:rsid w:val="00CB2700"/>
    <w:rsid w:val="00CB2D73"/>
    <w:rsid w:val="00CB306B"/>
    <w:rsid w:val="00CB58EC"/>
    <w:rsid w:val="00CC770B"/>
    <w:rsid w:val="00CE0554"/>
    <w:rsid w:val="00CE4361"/>
    <w:rsid w:val="00CF1D5C"/>
    <w:rsid w:val="00CF238B"/>
    <w:rsid w:val="00CF3C38"/>
    <w:rsid w:val="00CF4020"/>
    <w:rsid w:val="00CF5838"/>
    <w:rsid w:val="00D00262"/>
    <w:rsid w:val="00D02E1E"/>
    <w:rsid w:val="00D059D0"/>
    <w:rsid w:val="00D06271"/>
    <w:rsid w:val="00D0765B"/>
    <w:rsid w:val="00D21BF4"/>
    <w:rsid w:val="00D245DC"/>
    <w:rsid w:val="00D25C26"/>
    <w:rsid w:val="00D32604"/>
    <w:rsid w:val="00D359A0"/>
    <w:rsid w:val="00D376FD"/>
    <w:rsid w:val="00D40B4B"/>
    <w:rsid w:val="00D7029E"/>
    <w:rsid w:val="00D72EAB"/>
    <w:rsid w:val="00D7518B"/>
    <w:rsid w:val="00D77274"/>
    <w:rsid w:val="00D922C3"/>
    <w:rsid w:val="00D97F4A"/>
    <w:rsid w:val="00DB1EE9"/>
    <w:rsid w:val="00DB5B6F"/>
    <w:rsid w:val="00DC0394"/>
    <w:rsid w:val="00DC08A5"/>
    <w:rsid w:val="00DC329A"/>
    <w:rsid w:val="00DC4DD0"/>
    <w:rsid w:val="00DD3E6A"/>
    <w:rsid w:val="00DD6BD6"/>
    <w:rsid w:val="00DE038E"/>
    <w:rsid w:val="00DE618E"/>
    <w:rsid w:val="00DF28E7"/>
    <w:rsid w:val="00DF2903"/>
    <w:rsid w:val="00E0550B"/>
    <w:rsid w:val="00E1063C"/>
    <w:rsid w:val="00E2413A"/>
    <w:rsid w:val="00E244E5"/>
    <w:rsid w:val="00E31A6F"/>
    <w:rsid w:val="00E31D9E"/>
    <w:rsid w:val="00E460D4"/>
    <w:rsid w:val="00E469A6"/>
    <w:rsid w:val="00E47580"/>
    <w:rsid w:val="00E660D1"/>
    <w:rsid w:val="00E70118"/>
    <w:rsid w:val="00E77FAB"/>
    <w:rsid w:val="00E8541D"/>
    <w:rsid w:val="00E91EC4"/>
    <w:rsid w:val="00E975BA"/>
    <w:rsid w:val="00EA1A0F"/>
    <w:rsid w:val="00EA2764"/>
    <w:rsid w:val="00EB2181"/>
    <w:rsid w:val="00EB6676"/>
    <w:rsid w:val="00EC59F3"/>
    <w:rsid w:val="00ED163F"/>
    <w:rsid w:val="00ED2351"/>
    <w:rsid w:val="00ED3140"/>
    <w:rsid w:val="00EE237B"/>
    <w:rsid w:val="00EE250E"/>
    <w:rsid w:val="00EE601C"/>
    <w:rsid w:val="00EF0D81"/>
    <w:rsid w:val="00F0121E"/>
    <w:rsid w:val="00F02F38"/>
    <w:rsid w:val="00F03781"/>
    <w:rsid w:val="00F057DA"/>
    <w:rsid w:val="00F06CCB"/>
    <w:rsid w:val="00F07E8B"/>
    <w:rsid w:val="00F12EDA"/>
    <w:rsid w:val="00F15905"/>
    <w:rsid w:val="00F23F0D"/>
    <w:rsid w:val="00F26AF6"/>
    <w:rsid w:val="00F32017"/>
    <w:rsid w:val="00F35660"/>
    <w:rsid w:val="00F42BD1"/>
    <w:rsid w:val="00F4597F"/>
    <w:rsid w:val="00F5389E"/>
    <w:rsid w:val="00F54AB2"/>
    <w:rsid w:val="00F63809"/>
    <w:rsid w:val="00F833C7"/>
    <w:rsid w:val="00F85512"/>
    <w:rsid w:val="00FA290B"/>
    <w:rsid w:val="00FA60DA"/>
    <w:rsid w:val="00FB3F47"/>
    <w:rsid w:val="00FC4C52"/>
    <w:rsid w:val="00FC6961"/>
    <w:rsid w:val="00FD4A7C"/>
    <w:rsid w:val="00FE19E4"/>
    <w:rsid w:val="00FF37A0"/>
    <w:rsid w:val="00FF3A80"/>
    <w:rsid w:val="00FF7A5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attachedSchema w:val="urn:schemas:contact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74B64"/>
    <w:rPr>
      <w:lang w:eastAsia="en-US"/>
    </w:rPr>
  </w:style>
  <w:style w:type="paragraph" w:styleId="1">
    <w:name w:val="heading 1"/>
    <w:basedOn w:val="a"/>
    <w:next w:val="a"/>
    <w:link w:val="10"/>
    <w:uiPriority w:val="99"/>
    <w:qFormat/>
    <w:rsid w:val="00D0765B"/>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D0765B"/>
    <w:pPr>
      <w:keepNext/>
      <w:keepLines/>
      <w:spacing w:before="200" w:after="0"/>
      <w:outlineLvl w:val="1"/>
    </w:pPr>
    <w:rPr>
      <w:rFonts w:ascii="Cambria" w:eastAsia="Times New Roman" w:hAnsi="Cambria"/>
      <w:b/>
      <w:bCs/>
      <w:color w:val="4F81BD"/>
      <w:sz w:val="26"/>
      <w:szCs w:val="26"/>
    </w:rPr>
  </w:style>
  <w:style w:type="paragraph" w:styleId="3">
    <w:name w:val="heading 3"/>
    <w:basedOn w:val="a"/>
    <w:link w:val="30"/>
    <w:uiPriority w:val="99"/>
    <w:qFormat/>
    <w:rsid w:val="00FA290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9"/>
    <w:qFormat/>
    <w:rsid w:val="00FA290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D0765B"/>
    <w:rPr>
      <w:rFonts w:ascii="Cambria" w:hAnsi="Cambria" w:cs="Times New Roman"/>
      <w:b/>
      <w:bCs/>
      <w:color w:val="4F81BD"/>
      <w:sz w:val="26"/>
      <w:szCs w:val="26"/>
    </w:rPr>
  </w:style>
  <w:style w:type="paragraph" w:styleId="a3">
    <w:name w:val="TOC Heading"/>
    <w:basedOn w:val="1"/>
    <w:next w:val="a"/>
    <w:uiPriority w:val="99"/>
    <w:qFormat/>
    <w:rsid w:val="00774AE3"/>
    <w:pPr>
      <w:outlineLvl w:val="9"/>
    </w:pPr>
    <w:rPr>
      <w:lang w:eastAsia="ru-RU"/>
    </w:rPr>
  </w:style>
  <w:style w:type="character" w:customStyle="1" w:styleId="40">
    <w:name w:val="Заголовок 4 Знак"/>
    <w:basedOn w:val="a0"/>
    <w:link w:val="4"/>
    <w:uiPriority w:val="99"/>
    <w:locked/>
    <w:rsid w:val="00FA290B"/>
    <w:rPr>
      <w:rFonts w:ascii="Times New Roman" w:hAnsi="Times New Roman" w:cs="Times New Roman"/>
      <w:b/>
      <w:bCs/>
      <w:sz w:val="24"/>
      <w:szCs w:val="24"/>
      <w:lang w:eastAsia="ru-RU"/>
    </w:rPr>
  </w:style>
  <w:style w:type="character" w:customStyle="1" w:styleId="mw-headline">
    <w:name w:val="mw-headline"/>
    <w:basedOn w:val="a0"/>
    <w:uiPriority w:val="99"/>
    <w:rsid w:val="00FA290B"/>
    <w:rPr>
      <w:rFonts w:cs="Times New Roman"/>
    </w:rPr>
  </w:style>
  <w:style w:type="paragraph" w:styleId="a4">
    <w:name w:val="Balloon Text"/>
    <w:basedOn w:val="a"/>
    <w:link w:val="a5"/>
    <w:uiPriority w:val="99"/>
    <w:semiHidden/>
    <w:rsid w:val="00C4682F"/>
    <w:pPr>
      <w:spacing w:after="0" w:line="240" w:lineRule="auto"/>
    </w:pPr>
    <w:rPr>
      <w:rFonts w:ascii="Tahoma" w:hAnsi="Tahoma" w:cs="Tahoma"/>
      <w:sz w:val="16"/>
      <w:szCs w:val="16"/>
    </w:rPr>
  </w:style>
  <w:style w:type="character" w:styleId="a6">
    <w:name w:val="Hyperlink"/>
    <w:basedOn w:val="a0"/>
    <w:uiPriority w:val="99"/>
    <w:rsid w:val="00D7029E"/>
    <w:rPr>
      <w:rFonts w:cs="Times New Roman"/>
      <w:color w:val="0000FF"/>
      <w:u w:val="single"/>
    </w:rPr>
  </w:style>
  <w:style w:type="character" w:customStyle="1" w:styleId="a5">
    <w:name w:val="Текст выноски Знак"/>
    <w:basedOn w:val="a0"/>
    <w:link w:val="a4"/>
    <w:uiPriority w:val="99"/>
    <w:semiHidden/>
    <w:locked/>
    <w:rsid w:val="00C4682F"/>
    <w:rPr>
      <w:rFonts w:ascii="Tahoma" w:hAnsi="Tahoma" w:cs="Tahoma"/>
      <w:sz w:val="16"/>
      <w:szCs w:val="16"/>
    </w:rPr>
  </w:style>
  <w:style w:type="character" w:styleId="a7">
    <w:name w:val="FollowedHyperlink"/>
    <w:basedOn w:val="a0"/>
    <w:uiPriority w:val="99"/>
    <w:semiHidden/>
    <w:rsid w:val="00C43085"/>
    <w:rPr>
      <w:rFonts w:cs="Times New Roman"/>
      <w:color w:val="800080"/>
      <w:u w:val="single"/>
    </w:rPr>
  </w:style>
  <w:style w:type="paragraph" w:styleId="a8">
    <w:name w:val="footnote text"/>
    <w:basedOn w:val="a"/>
    <w:link w:val="a9"/>
    <w:uiPriority w:val="99"/>
    <w:rsid w:val="00C43085"/>
    <w:pPr>
      <w:spacing w:after="0" w:line="240" w:lineRule="auto"/>
    </w:pPr>
    <w:rPr>
      <w:sz w:val="20"/>
      <w:szCs w:val="20"/>
    </w:rPr>
  </w:style>
  <w:style w:type="character" w:styleId="aa">
    <w:name w:val="footnote reference"/>
    <w:basedOn w:val="a0"/>
    <w:uiPriority w:val="99"/>
    <w:semiHidden/>
    <w:rsid w:val="00C43085"/>
    <w:rPr>
      <w:rFonts w:cs="Times New Roman"/>
      <w:vertAlign w:val="superscript"/>
    </w:rPr>
  </w:style>
  <w:style w:type="character" w:customStyle="1" w:styleId="a9">
    <w:name w:val="Текст сноски Знак"/>
    <w:basedOn w:val="a0"/>
    <w:link w:val="a8"/>
    <w:uiPriority w:val="99"/>
    <w:locked/>
    <w:rsid w:val="00C43085"/>
    <w:rPr>
      <w:rFonts w:cs="Times New Roman"/>
      <w:sz w:val="20"/>
      <w:szCs w:val="20"/>
    </w:rPr>
  </w:style>
  <w:style w:type="paragraph" w:styleId="ab">
    <w:name w:val="List Paragraph"/>
    <w:basedOn w:val="a"/>
    <w:uiPriority w:val="99"/>
    <w:qFormat/>
    <w:rsid w:val="00977198"/>
    <w:pPr>
      <w:ind w:left="720"/>
      <w:contextualSpacing/>
    </w:pPr>
  </w:style>
  <w:style w:type="character" w:styleId="ac">
    <w:name w:val="Placeholder Text"/>
    <w:basedOn w:val="a0"/>
    <w:uiPriority w:val="99"/>
    <w:semiHidden/>
    <w:rsid w:val="000D4FAA"/>
    <w:rPr>
      <w:rFonts w:cs="Times New Roman"/>
      <w:color w:val="808080"/>
    </w:rPr>
  </w:style>
  <w:style w:type="character" w:styleId="ad">
    <w:name w:val="Emphasis"/>
    <w:basedOn w:val="a0"/>
    <w:uiPriority w:val="99"/>
    <w:qFormat/>
    <w:rsid w:val="005852C6"/>
    <w:rPr>
      <w:rFonts w:cs="Times New Roman"/>
      <w:i/>
      <w:iCs/>
    </w:rPr>
  </w:style>
  <w:style w:type="paragraph" w:styleId="ae">
    <w:name w:val="Normal (Web)"/>
    <w:basedOn w:val="a"/>
    <w:uiPriority w:val="99"/>
    <w:rsid w:val="00992E3E"/>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0"/>
    <w:uiPriority w:val="99"/>
    <w:qFormat/>
    <w:rsid w:val="005E02D5"/>
    <w:rPr>
      <w:rFonts w:cs="Times New Roman"/>
      <w:b/>
      <w:bCs/>
    </w:rPr>
  </w:style>
  <w:style w:type="character" w:customStyle="1" w:styleId="hps">
    <w:name w:val="hps"/>
    <w:basedOn w:val="a0"/>
    <w:uiPriority w:val="99"/>
    <w:rsid w:val="00835B4E"/>
    <w:rPr>
      <w:rFonts w:cs="Times New Roman"/>
    </w:rPr>
  </w:style>
  <w:style w:type="character" w:customStyle="1" w:styleId="30">
    <w:name w:val="Заголовок 3 Знак"/>
    <w:basedOn w:val="a0"/>
    <w:link w:val="3"/>
    <w:uiPriority w:val="99"/>
    <w:locked/>
    <w:rsid w:val="00FA290B"/>
    <w:rPr>
      <w:rFonts w:ascii="Times New Roman" w:hAnsi="Times New Roman" w:cs="Times New Roman"/>
      <w:b/>
      <w:bCs/>
      <w:sz w:val="27"/>
      <w:szCs w:val="27"/>
      <w:lang w:eastAsia="ru-RU"/>
    </w:rPr>
  </w:style>
  <w:style w:type="character" w:customStyle="1" w:styleId="mathjax-wrapper">
    <w:name w:val="mathjax-wrapper"/>
    <w:basedOn w:val="a0"/>
    <w:uiPriority w:val="99"/>
    <w:rsid w:val="00FA290B"/>
    <w:rPr>
      <w:rFonts w:cs="Times New Roman"/>
    </w:rPr>
  </w:style>
  <w:style w:type="character" w:customStyle="1" w:styleId="mo">
    <w:name w:val="mo"/>
    <w:basedOn w:val="a0"/>
    <w:uiPriority w:val="99"/>
    <w:rsid w:val="00FA290B"/>
    <w:rPr>
      <w:rFonts w:cs="Times New Roman"/>
    </w:rPr>
  </w:style>
  <w:style w:type="character" w:customStyle="1" w:styleId="mi">
    <w:name w:val="mi"/>
    <w:basedOn w:val="a0"/>
    <w:uiPriority w:val="99"/>
    <w:rsid w:val="00FA290B"/>
    <w:rPr>
      <w:rFonts w:cs="Times New Roman"/>
    </w:rPr>
  </w:style>
  <w:style w:type="character" w:customStyle="1" w:styleId="mn">
    <w:name w:val="mn"/>
    <w:basedOn w:val="a0"/>
    <w:uiPriority w:val="99"/>
    <w:rsid w:val="00FA290B"/>
    <w:rPr>
      <w:rFonts w:cs="Times New Roman"/>
    </w:rPr>
  </w:style>
  <w:style w:type="table" w:styleId="af0">
    <w:name w:val="Table Grid"/>
    <w:basedOn w:val="a1"/>
    <w:uiPriority w:val="99"/>
    <w:rsid w:val="000971F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Текст сноски Знак1"/>
    <w:basedOn w:val="a0"/>
    <w:uiPriority w:val="99"/>
    <w:semiHidden/>
    <w:rsid w:val="00661162"/>
    <w:rPr>
      <w:rFonts w:cs="Times New Roman"/>
      <w:sz w:val="20"/>
      <w:szCs w:val="20"/>
      <w:lang w:eastAsia="ru-RU"/>
    </w:rPr>
  </w:style>
  <w:style w:type="paragraph" w:styleId="af1">
    <w:name w:val="header"/>
    <w:basedOn w:val="a"/>
    <w:link w:val="af2"/>
    <w:uiPriority w:val="99"/>
    <w:rsid w:val="00DB1EE9"/>
    <w:pPr>
      <w:tabs>
        <w:tab w:val="center" w:pos="4677"/>
        <w:tab w:val="right" w:pos="9355"/>
      </w:tabs>
      <w:spacing w:after="0" w:line="240" w:lineRule="auto"/>
    </w:pPr>
  </w:style>
  <w:style w:type="paragraph" w:styleId="af3">
    <w:name w:val="footer"/>
    <w:basedOn w:val="a"/>
    <w:link w:val="af4"/>
    <w:uiPriority w:val="99"/>
    <w:rsid w:val="00DB1EE9"/>
    <w:pPr>
      <w:tabs>
        <w:tab w:val="center" w:pos="4677"/>
        <w:tab w:val="right" w:pos="9355"/>
      </w:tabs>
      <w:spacing w:after="0" w:line="240" w:lineRule="auto"/>
    </w:pPr>
  </w:style>
  <w:style w:type="character" w:customStyle="1" w:styleId="af2">
    <w:name w:val="Верхний колонтитул Знак"/>
    <w:basedOn w:val="a0"/>
    <w:link w:val="af1"/>
    <w:uiPriority w:val="99"/>
    <w:locked/>
    <w:rsid w:val="00DB1EE9"/>
    <w:rPr>
      <w:rFonts w:cs="Times New Roman"/>
    </w:rPr>
  </w:style>
  <w:style w:type="character" w:customStyle="1" w:styleId="10">
    <w:name w:val="Заголовок 1 Знак"/>
    <w:basedOn w:val="a0"/>
    <w:link w:val="1"/>
    <w:uiPriority w:val="99"/>
    <w:locked/>
    <w:rsid w:val="00D0765B"/>
    <w:rPr>
      <w:rFonts w:ascii="Cambria" w:hAnsi="Cambria" w:cs="Times New Roman"/>
      <w:b/>
      <w:bCs/>
      <w:color w:val="365F91"/>
      <w:sz w:val="28"/>
      <w:szCs w:val="28"/>
    </w:rPr>
  </w:style>
  <w:style w:type="character" w:customStyle="1" w:styleId="af4">
    <w:name w:val="Нижний колонтитул Знак"/>
    <w:basedOn w:val="a0"/>
    <w:link w:val="af3"/>
    <w:uiPriority w:val="99"/>
    <w:locked/>
    <w:rsid w:val="00DB1EE9"/>
    <w:rPr>
      <w:rFonts w:cs="Times New Roman"/>
    </w:rPr>
  </w:style>
  <w:style w:type="paragraph" w:styleId="12">
    <w:name w:val="toc 1"/>
    <w:basedOn w:val="a"/>
    <w:next w:val="a"/>
    <w:autoRedefine/>
    <w:uiPriority w:val="39"/>
    <w:rsid w:val="00917CFE"/>
    <w:pPr>
      <w:tabs>
        <w:tab w:val="right" w:leader="dot" w:pos="9345"/>
      </w:tabs>
      <w:spacing w:after="100"/>
    </w:pPr>
    <w:rPr>
      <w:rFonts w:ascii="Times New Roman" w:hAnsi="Times New Roman"/>
      <w:noProof/>
      <w:sz w:val="28"/>
    </w:rPr>
  </w:style>
  <w:style w:type="paragraph" w:styleId="21">
    <w:name w:val="toc 2"/>
    <w:basedOn w:val="a"/>
    <w:next w:val="a"/>
    <w:autoRedefine/>
    <w:uiPriority w:val="39"/>
    <w:rsid w:val="00917CFE"/>
    <w:pPr>
      <w:tabs>
        <w:tab w:val="right" w:leader="dot" w:pos="9911"/>
      </w:tabs>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74B64"/>
    <w:rPr>
      <w:lang w:eastAsia="en-US"/>
    </w:rPr>
  </w:style>
  <w:style w:type="paragraph" w:styleId="1">
    <w:name w:val="heading 1"/>
    <w:basedOn w:val="a"/>
    <w:next w:val="a"/>
    <w:link w:val="10"/>
    <w:uiPriority w:val="99"/>
    <w:qFormat/>
    <w:rsid w:val="00D0765B"/>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D0765B"/>
    <w:pPr>
      <w:keepNext/>
      <w:keepLines/>
      <w:spacing w:before="200" w:after="0"/>
      <w:outlineLvl w:val="1"/>
    </w:pPr>
    <w:rPr>
      <w:rFonts w:ascii="Cambria" w:eastAsia="Times New Roman" w:hAnsi="Cambria"/>
      <w:b/>
      <w:bCs/>
      <w:color w:val="4F81BD"/>
      <w:sz w:val="26"/>
      <w:szCs w:val="26"/>
    </w:rPr>
  </w:style>
  <w:style w:type="paragraph" w:styleId="3">
    <w:name w:val="heading 3"/>
    <w:basedOn w:val="a"/>
    <w:link w:val="30"/>
    <w:uiPriority w:val="99"/>
    <w:qFormat/>
    <w:rsid w:val="00FA290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9"/>
    <w:qFormat/>
    <w:rsid w:val="00FA290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D0765B"/>
    <w:rPr>
      <w:rFonts w:ascii="Cambria" w:hAnsi="Cambria" w:cs="Times New Roman"/>
      <w:b/>
      <w:bCs/>
      <w:color w:val="4F81BD"/>
      <w:sz w:val="26"/>
      <w:szCs w:val="26"/>
    </w:rPr>
  </w:style>
  <w:style w:type="paragraph" w:styleId="a3">
    <w:name w:val="TOC Heading"/>
    <w:basedOn w:val="1"/>
    <w:next w:val="a"/>
    <w:uiPriority w:val="99"/>
    <w:qFormat/>
    <w:rsid w:val="00774AE3"/>
    <w:pPr>
      <w:outlineLvl w:val="9"/>
    </w:pPr>
    <w:rPr>
      <w:lang w:eastAsia="ru-RU"/>
    </w:rPr>
  </w:style>
  <w:style w:type="character" w:customStyle="1" w:styleId="40">
    <w:name w:val="Заголовок 4 Знак"/>
    <w:basedOn w:val="a0"/>
    <w:link w:val="4"/>
    <w:uiPriority w:val="99"/>
    <w:locked/>
    <w:rsid w:val="00FA290B"/>
    <w:rPr>
      <w:rFonts w:ascii="Times New Roman" w:hAnsi="Times New Roman" w:cs="Times New Roman"/>
      <w:b/>
      <w:bCs/>
      <w:sz w:val="24"/>
      <w:szCs w:val="24"/>
      <w:lang w:eastAsia="ru-RU"/>
    </w:rPr>
  </w:style>
  <w:style w:type="character" w:customStyle="1" w:styleId="mw-headline">
    <w:name w:val="mw-headline"/>
    <w:basedOn w:val="a0"/>
    <w:uiPriority w:val="99"/>
    <w:rsid w:val="00FA290B"/>
    <w:rPr>
      <w:rFonts w:cs="Times New Roman"/>
    </w:rPr>
  </w:style>
  <w:style w:type="paragraph" w:styleId="a4">
    <w:name w:val="Balloon Text"/>
    <w:basedOn w:val="a"/>
    <w:link w:val="a5"/>
    <w:uiPriority w:val="99"/>
    <w:semiHidden/>
    <w:rsid w:val="00C4682F"/>
    <w:pPr>
      <w:spacing w:after="0" w:line="240" w:lineRule="auto"/>
    </w:pPr>
    <w:rPr>
      <w:rFonts w:ascii="Tahoma" w:hAnsi="Tahoma" w:cs="Tahoma"/>
      <w:sz w:val="16"/>
      <w:szCs w:val="16"/>
    </w:rPr>
  </w:style>
  <w:style w:type="character" w:styleId="a6">
    <w:name w:val="Hyperlink"/>
    <w:basedOn w:val="a0"/>
    <w:uiPriority w:val="99"/>
    <w:rsid w:val="00D7029E"/>
    <w:rPr>
      <w:rFonts w:cs="Times New Roman"/>
      <w:color w:val="0000FF"/>
      <w:u w:val="single"/>
    </w:rPr>
  </w:style>
  <w:style w:type="character" w:customStyle="1" w:styleId="a5">
    <w:name w:val="Текст выноски Знак"/>
    <w:basedOn w:val="a0"/>
    <w:link w:val="a4"/>
    <w:uiPriority w:val="99"/>
    <w:semiHidden/>
    <w:locked/>
    <w:rsid w:val="00C4682F"/>
    <w:rPr>
      <w:rFonts w:ascii="Tahoma" w:hAnsi="Tahoma" w:cs="Tahoma"/>
      <w:sz w:val="16"/>
      <w:szCs w:val="16"/>
    </w:rPr>
  </w:style>
  <w:style w:type="character" w:styleId="a7">
    <w:name w:val="FollowedHyperlink"/>
    <w:basedOn w:val="a0"/>
    <w:uiPriority w:val="99"/>
    <w:semiHidden/>
    <w:rsid w:val="00C43085"/>
    <w:rPr>
      <w:rFonts w:cs="Times New Roman"/>
      <w:color w:val="800080"/>
      <w:u w:val="single"/>
    </w:rPr>
  </w:style>
  <w:style w:type="paragraph" w:styleId="a8">
    <w:name w:val="footnote text"/>
    <w:basedOn w:val="a"/>
    <w:link w:val="a9"/>
    <w:uiPriority w:val="99"/>
    <w:rsid w:val="00C43085"/>
    <w:pPr>
      <w:spacing w:after="0" w:line="240" w:lineRule="auto"/>
    </w:pPr>
    <w:rPr>
      <w:sz w:val="20"/>
      <w:szCs w:val="20"/>
    </w:rPr>
  </w:style>
  <w:style w:type="character" w:styleId="aa">
    <w:name w:val="footnote reference"/>
    <w:basedOn w:val="a0"/>
    <w:uiPriority w:val="99"/>
    <w:semiHidden/>
    <w:rsid w:val="00C43085"/>
    <w:rPr>
      <w:rFonts w:cs="Times New Roman"/>
      <w:vertAlign w:val="superscript"/>
    </w:rPr>
  </w:style>
  <w:style w:type="character" w:customStyle="1" w:styleId="a9">
    <w:name w:val="Текст сноски Знак"/>
    <w:basedOn w:val="a0"/>
    <w:link w:val="a8"/>
    <w:uiPriority w:val="99"/>
    <w:locked/>
    <w:rsid w:val="00C43085"/>
    <w:rPr>
      <w:rFonts w:cs="Times New Roman"/>
      <w:sz w:val="20"/>
      <w:szCs w:val="20"/>
    </w:rPr>
  </w:style>
  <w:style w:type="paragraph" w:styleId="ab">
    <w:name w:val="List Paragraph"/>
    <w:basedOn w:val="a"/>
    <w:uiPriority w:val="99"/>
    <w:qFormat/>
    <w:rsid w:val="00977198"/>
    <w:pPr>
      <w:ind w:left="720"/>
      <w:contextualSpacing/>
    </w:pPr>
  </w:style>
  <w:style w:type="character" w:styleId="ac">
    <w:name w:val="Placeholder Text"/>
    <w:basedOn w:val="a0"/>
    <w:uiPriority w:val="99"/>
    <w:semiHidden/>
    <w:rsid w:val="000D4FAA"/>
    <w:rPr>
      <w:rFonts w:cs="Times New Roman"/>
      <w:color w:val="808080"/>
    </w:rPr>
  </w:style>
  <w:style w:type="character" w:styleId="ad">
    <w:name w:val="Emphasis"/>
    <w:basedOn w:val="a0"/>
    <w:uiPriority w:val="99"/>
    <w:qFormat/>
    <w:rsid w:val="005852C6"/>
    <w:rPr>
      <w:rFonts w:cs="Times New Roman"/>
      <w:i/>
      <w:iCs/>
    </w:rPr>
  </w:style>
  <w:style w:type="paragraph" w:styleId="ae">
    <w:name w:val="Normal (Web)"/>
    <w:basedOn w:val="a"/>
    <w:uiPriority w:val="99"/>
    <w:rsid w:val="00992E3E"/>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0"/>
    <w:uiPriority w:val="99"/>
    <w:qFormat/>
    <w:rsid w:val="005E02D5"/>
    <w:rPr>
      <w:rFonts w:cs="Times New Roman"/>
      <w:b/>
      <w:bCs/>
    </w:rPr>
  </w:style>
  <w:style w:type="character" w:customStyle="1" w:styleId="hps">
    <w:name w:val="hps"/>
    <w:basedOn w:val="a0"/>
    <w:uiPriority w:val="99"/>
    <w:rsid w:val="00835B4E"/>
    <w:rPr>
      <w:rFonts w:cs="Times New Roman"/>
    </w:rPr>
  </w:style>
  <w:style w:type="character" w:customStyle="1" w:styleId="30">
    <w:name w:val="Заголовок 3 Знак"/>
    <w:basedOn w:val="a0"/>
    <w:link w:val="3"/>
    <w:uiPriority w:val="99"/>
    <w:locked/>
    <w:rsid w:val="00FA290B"/>
    <w:rPr>
      <w:rFonts w:ascii="Times New Roman" w:hAnsi="Times New Roman" w:cs="Times New Roman"/>
      <w:b/>
      <w:bCs/>
      <w:sz w:val="27"/>
      <w:szCs w:val="27"/>
      <w:lang w:eastAsia="ru-RU"/>
    </w:rPr>
  </w:style>
  <w:style w:type="character" w:customStyle="1" w:styleId="mathjax-wrapper">
    <w:name w:val="mathjax-wrapper"/>
    <w:basedOn w:val="a0"/>
    <w:uiPriority w:val="99"/>
    <w:rsid w:val="00FA290B"/>
    <w:rPr>
      <w:rFonts w:cs="Times New Roman"/>
    </w:rPr>
  </w:style>
  <w:style w:type="character" w:customStyle="1" w:styleId="mo">
    <w:name w:val="mo"/>
    <w:basedOn w:val="a0"/>
    <w:uiPriority w:val="99"/>
    <w:rsid w:val="00FA290B"/>
    <w:rPr>
      <w:rFonts w:cs="Times New Roman"/>
    </w:rPr>
  </w:style>
  <w:style w:type="character" w:customStyle="1" w:styleId="mi">
    <w:name w:val="mi"/>
    <w:basedOn w:val="a0"/>
    <w:uiPriority w:val="99"/>
    <w:rsid w:val="00FA290B"/>
    <w:rPr>
      <w:rFonts w:cs="Times New Roman"/>
    </w:rPr>
  </w:style>
  <w:style w:type="character" w:customStyle="1" w:styleId="mn">
    <w:name w:val="mn"/>
    <w:basedOn w:val="a0"/>
    <w:uiPriority w:val="99"/>
    <w:rsid w:val="00FA290B"/>
    <w:rPr>
      <w:rFonts w:cs="Times New Roman"/>
    </w:rPr>
  </w:style>
  <w:style w:type="table" w:styleId="af0">
    <w:name w:val="Table Grid"/>
    <w:basedOn w:val="a1"/>
    <w:uiPriority w:val="99"/>
    <w:rsid w:val="000971F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Текст сноски Знак1"/>
    <w:basedOn w:val="a0"/>
    <w:uiPriority w:val="99"/>
    <w:semiHidden/>
    <w:rsid w:val="00661162"/>
    <w:rPr>
      <w:rFonts w:cs="Times New Roman"/>
      <w:sz w:val="20"/>
      <w:szCs w:val="20"/>
      <w:lang w:eastAsia="ru-RU"/>
    </w:rPr>
  </w:style>
  <w:style w:type="paragraph" w:styleId="af1">
    <w:name w:val="header"/>
    <w:basedOn w:val="a"/>
    <w:link w:val="af2"/>
    <w:uiPriority w:val="99"/>
    <w:rsid w:val="00DB1EE9"/>
    <w:pPr>
      <w:tabs>
        <w:tab w:val="center" w:pos="4677"/>
        <w:tab w:val="right" w:pos="9355"/>
      </w:tabs>
      <w:spacing w:after="0" w:line="240" w:lineRule="auto"/>
    </w:pPr>
  </w:style>
  <w:style w:type="paragraph" w:styleId="af3">
    <w:name w:val="footer"/>
    <w:basedOn w:val="a"/>
    <w:link w:val="af4"/>
    <w:uiPriority w:val="99"/>
    <w:rsid w:val="00DB1EE9"/>
    <w:pPr>
      <w:tabs>
        <w:tab w:val="center" w:pos="4677"/>
        <w:tab w:val="right" w:pos="9355"/>
      </w:tabs>
      <w:spacing w:after="0" w:line="240" w:lineRule="auto"/>
    </w:pPr>
  </w:style>
  <w:style w:type="character" w:customStyle="1" w:styleId="af2">
    <w:name w:val="Верхний колонтитул Знак"/>
    <w:basedOn w:val="a0"/>
    <w:link w:val="af1"/>
    <w:uiPriority w:val="99"/>
    <w:locked/>
    <w:rsid w:val="00DB1EE9"/>
    <w:rPr>
      <w:rFonts w:cs="Times New Roman"/>
    </w:rPr>
  </w:style>
  <w:style w:type="character" w:customStyle="1" w:styleId="10">
    <w:name w:val="Заголовок 1 Знак"/>
    <w:basedOn w:val="a0"/>
    <w:link w:val="1"/>
    <w:uiPriority w:val="99"/>
    <w:locked/>
    <w:rsid w:val="00D0765B"/>
    <w:rPr>
      <w:rFonts w:ascii="Cambria" w:hAnsi="Cambria" w:cs="Times New Roman"/>
      <w:b/>
      <w:bCs/>
      <w:color w:val="365F91"/>
      <w:sz w:val="28"/>
      <w:szCs w:val="28"/>
    </w:rPr>
  </w:style>
  <w:style w:type="character" w:customStyle="1" w:styleId="af4">
    <w:name w:val="Нижний колонтитул Знак"/>
    <w:basedOn w:val="a0"/>
    <w:link w:val="af3"/>
    <w:uiPriority w:val="99"/>
    <w:locked/>
    <w:rsid w:val="00DB1EE9"/>
    <w:rPr>
      <w:rFonts w:cs="Times New Roman"/>
    </w:rPr>
  </w:style>
  <w:style w:type="paragraph" w:styleId="12">
    <w:name w:val="toc 1"/>
    <w:basedOn w:val="a"/>
    <w:next w:val="a"/>
    <w:autoRedefine/>
    <w:uiPriority w:val="39"/>
    <w:rsid w:val="00917CFE"/>
    <w:pPr>
      <w:tabs>
        <w:tab w:val="right" w:leader="dot" w:pos="9345"/>
      </w:tabs>
      <w:spacing w:after="100"/>
    </w:pPr>
    <w:rPr>
      <w:rFonts w:ascii="Times New Roman" w:hAnsi="Times New Roman"/>
      <w:noProof/>
      <w:sz w:val="28"/>
    </w:rPr>
  </w:style>
  <w:style w:type="paragraph" w:styleId="21">
    <w:name w:val="toc 2"/>
    <w:basedOn w:val="a"/>
    <w:next w:val="a"/>
    <w:autoRedefine/>
    <w:uiPriority w:val="39"/>
    <w:rsid w:val="00917CFE"/>
    <w:pPr>
      <w:tabs>
        <w:tab w:val="right" w:leader="dot" w:pos="9911"/>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33429">
      <w:bodyDiv w:val="1"/>
      <w:marLeft w:val="0"/>
      <w:marRight w:val="0"/>
      <w:marTop w:val="0"/>
      <w:marBottom w:val="0"/>
      <w:divBdr>
        <w:top w:val="none" w:sz="0" w:space="0" w:color="auto"/>
        <w:left w:val="none" w:sz="0" w:space="0" w:color="auto"/>
        <w:bottom w:val="none" w:sz="0" w:space="0" w:color="auto"/>
        <w:right w:val="none" w:sz="0" w:space="0" w:color="auto"/>
      </w:divBdr>
    </w:div>
    <w:div w:id="145364094">
      <w:bodyDiv w:val="1"/>
      <w:marLeft w:val="0"/>
      <w:marRight w:val="0"/>
      <w:marTop w:val="0"/>
      <w:marBottom w:val="0"/>
      <w:divBdr>
        <w:top w:val="none" w:sz="0" w:space="0" w:color="auto"/>
        <w:left w:val="none" w:sz="0" w:space="0" w:color="auto"/>
        <w:bottom w:val="none" w:sz="0" w:space="0" w:color="auto"/>
        <w:right w:val="none" w:sz="0" w:space="0" w:color="auto"/>
      </w:divBdr>
    </w:div>
    <w:div w:id="201866105">
      <w:bodyDiv w:val="1"/>
      <w:marLeft w:val="0"/>
      <w:marRight w:val="0"/>
      <w:marTop w:val="0"/>
      <w:marBottom w:val="0"/>
      <w:divBdr>
        <w:top w:val="none" w:sz="0" w:space="0" w:color="auto"/>
        <w:left w:val="none" w:sz="0" w:space="0" w:color="auto"/>
        <w:bottom w:val="none" w:sz="0" w:space="0" w:color="auto"/>
        <w:right w:val="none" w:sz="0" w:space="0" w:color="auto"/>
      </w:divBdr>
    </w:div>
    <w:div w:id="558171993">
      <w:bodyDiv w:val="1"/>
      <w:marLeft w:val="0"/>
      <w:marRight w:val="0"/>
      <w:marTop w:val="0"/>
      <w:marBottom w:val="0"/>
      <w:divBdr>
        <w:top w:val="none" w:sz="0" w:space="0" w:color="auto"/>
        <w:left w:val="none" w:sz="0" w:space="0" w:color="auto"/>
        <w:bottom w:val="none" w:sz="0" w:space="0" w:color="auto"/>
        <w:right w:val="none" w:sz="0" w:space="0" w:color="auto"/>
      </w:divBdr>
    </w:div>
    <w:div w:id="650788114">
      <w:bodyDiv w:val="1"/>
      <w:marLeft w:val="0"/>
      <w:marRight w:val="0"/>
      <w:marTop w:val="0"/>
      <w:marBottom w:val="0"/>
      <w:divBdr>
        <w:top w:val="none" w:sz="0" w:space="0" w:color="auto"/>
        <w:left w:val="none" w:sz="0" w:space="0" w:color="auto"/>
        <w:bottom w:val="none" w:sz="0" w:space="0" w:color="auto"/>
        <w:right w:val="none" w:sz="0" w:space="0" w:color="auto"/>
      </w:divBdr>
    </w:div>
    <w:div w:id="660734614">
      <w:bodyDiv w:val="1"/>
      <w:marLeft w:val="0"/>
      <w:marRight w:val="0"/>
      <w:marTop w:val="0"/>
      <w:marBottom w:val="0"/>
      <w:divBdr>
        <w:top w:val="none" w:sz="0" w:space="0" w:color="auto"/>
        <w:left w:val="none" w:sz="0" w:space="0" w:color="auto"/>
        <w:bottom w:val="none" w:sz="0" w:space="0" w:color="auto"/>
        <w:right w:val="none" w:sz="0" w:space="0" w:color="auto"/>
      </w:divBdr>
    </w:div>
    <w:div w:id="829095938">
      <w:bodyDiv w:val="1"/>
      <w:marLeft w:val="0"/>
      <w:marRight w:val="0"/>
      <w:marTop w:val="0"/>
      <w:marBottom w:val="0"/>
      <w:divBdr>
        <w:top w:val="none" w:sz="0" w:space="0" w:color="auto"/>
        <w:left w:val="none" w:sz="0" w:space="0" w:color="auto"/>
        <w:bottom w:val="none" w:sz="0" w:space="0" w:color="auto"/>
        <w:right w:val="none" w:sz="0" w:space="0" w:color="auto"/>
      </w:divBdr>
    </w:div>
    <w:div w:id="879896360">
      <w:bodyDiv w:val="1"/>
      <w:marLeft w:val="0"/>
      <w:marRight w:val="0"/>
      <w:marTop w:val="0"/>
      <w:marBottom w:val="0"/>
      <w:divBdr>
        <w:top w:val="none" w:sz="0" w:space="0" w:color="auto"/>
        <w:left w:val="none" w:sz="0" w:space="0" w:color="auto"/>
        <w:bottom w:val="none" w:sz="0" w:space="0" w:color="auto"/>
        <w:right w:val="none" w:sz="0" w:space="0" w:color="auto"/>
      </w:divBdr>
    </w:div>
    <w:div w:id="1513691164">
      <w:bodyDiv w:val="1"/>
      <w:marLeft w:val="0"/>
      <w:marRight w:val="0"/>
      <w:marTop w:val="0"/>
      <w:marBottom w:val="0"/>
      <w:divBdr>
        <w:top w:val="none" w:sz="0" w:space="0" w:color="auto"/>
        <w:left w:val="none" w:sz="0" w:space="0" w:color="auto"/>
        <w:bottom w:val="none" w:sz="0" w:space="0" w:color="auto"/>
        <w:right w:val="none" w:sz="0" w:space="0" w:color="auto"/>
      </w:divBdr>
    </w:div>
    <w:div w:id="1818572229">
      <w:marLeft w:val="0"/>
      <w:marRight w:val="0"/>
      <w:marTop w:val="0"/>
      <w:marBottom w:val="0"/>
      <w:divBdr>
        <w:top w:val="none" w:sz="0" w:space="0" w:color="auto"/>
        <w:left w:val="none" w:sz="0" w:space="0" w:color="auto"/>
        <w:bottom w:val="none" w:sz="0" w:space="0" w:color="auto"/>
        <w:right w:val="none" w:sz="0" w:space="0" w:color="auto"/>
      </w:divBdr>
    </w:div>
    <w:div w:id="1818572235">
      <w:marLeft w:val="0"/>
      <w:marRight w:val="0"/>
      <w:marTop w:val="0"/>
      <w:marBottom w:val="0"/>
      <w:divBdr>
        <w:top w:val="none" w:sz="0" w:space="0" w:color="auto"/>
        <w:left w:val="none" w:sz="0" w:space="0" w:color="auto"/>
        <w:bottom w:val="none" w:sz="0" w:space="0" w:color="auto"/>
        <w:right w:val="none" w:sz="0" w:space="0" w:color="auto"/>
      </w:divBdr>
    </w:div>
    <w:div w:id="1818572244">
      <w:marLeft w:val="0"/>
      <w:marRight w:val="0"/>
      <w:marTop w:val="0"/>
      <w:marBottom w:val="0"/>
      <w:divBdr>
        <w:top w:val="none" w:sz="0" w:space="0" w:color="auto"/>
        <w:left w:val="none" w:sz="0" w:space="0" w:color="auto"/>
        <w:bottom w:val="none" w:sz="0" w:space="0" w:color="auto"/>
        <w:right w:val="none" w:sz="0" w:space="0" w:color="auto"/>
      </w:divBdr>
    </w:div>
    <w:div w:id="1818572254">
      <w:marLeft w:val="0"/>
      <w:marRight w:val="0"/>
      <w:marTop w:val="0"/>
      <w:marBottom w:val="0"/>
      <w:divBdr>
        <w:top w:val="none" w:sz="0" w:space="0" w:color="auto"/>
        <w:left w:val="none" w:sz="0" w:space="0" w:color="auto"/>
        <w:bottom w:val="none" w:sz="0" w:space="0" w:color="auto"/>
        <w:right w:val="none" w:sz="0" w:space="0" w:color="auto"/>
      </w:divBdr>
    </w:div>
    <w:div w:id="1818572256">
      <w:marLeft w:val="0"/>
      <w:marRight w:val="0"/>
      <w:marTop w:val="0"/>
      <w:marBottom w:val="0"/>
      <w:divBdr>
        <w:top w:val="none" w:sz="0" w:space="0" w:color="auto"/>
        <w:left w:val="none" w:sz="0" w:space="0" w:color="auto"/>
        <w:bottom w:val="none" w:sz="0" w:space="0" w:color="auto"/>
        <w:right w:val="none" w:sz="0" w:space="0" w:color="auto"/>
      </w:divBdr>
    </w:div>
    <w:div w:id="1818572265">
      <w:marLeft w:val="0"/>
      <w:marRight w:val="0"/>
      <w:marTop w:val="0"/>
      <w:marBottom w:val="0"/>
      <w:divBdr>
        <w:top w:val="none" w:sz="0" w:space="0" w:color="auto"/>
        <w:left w:val="none" w:sz="0" w:space="0" w:color="auto"/>
        <w:bottom w:val="none" w:sz="0" w:space="0" w:color="auto"/>
        <w:right w:val="none" w:sz="0" w:space="0" w:color="auto"/>
      </w:divBdr>
    </w:div>
    <w:div w:id="1818572268">
      <w:marLeft w:val="0"/>
      <w:marRight w:val="0"/>
      <w:marTop w:val="0"/>
      <w:marBottom w:val="0"/>
      <w:divBdr>
        <w:top w:val="none" w:sz="0" w:space="0" w:color="auto"/>
        <w:left w:val="none" w:sz="0" w:space="0" w:color="auto"/>
        <w:bottom w:val="none" w:sz="0" w:space="0" w:color="auto"/>
        <w:right w:val="none" w:sz="0" w:space="0" w:color="auto"/>
      </w:divBdr>
    </w:div>
    <w:div w:id="1818572277">
      <w:marLeft w:val="0"/>
      <w:marRight w:val="0"/>
      <w:marTop w:val="0"/>
      <w:marBottom w:val="0"/>
      <w:divBdr>
        <w:top w:val="none" w:sz="0" w:space="0" w:color="auto"/>
        <w:left w:val="none" w:sz="0" w:space="0" w:color="auto"/>
        <w:bottom w:val="none" w:sz="0" w:space="0" w:color="auto"/>
        <w:right w:val="none" w:sz="0" w:space="0" w:color="auto"/>
      </w:divBdr>
      <w:divsChild>
        <w:div w:id="1818572231">
          <w:marLeft w:val="0"/>
          <w:marRight w:val="0"/>
          <w:marTop w:val="0"/>
          <w:marBottom w:val="0"/>
          <w:divBdr>
            <w:top w:val="none" w:sz="0" w:space="0" w:color="auto"/>
            <w:left w:val="none" w:sz="0" w:space="0" w:color="auto"/>
            <w:bottom w:val="none" w:sz="0" w:space="0" w:color="auto"/>
            <w:right w:val="none" w:sz="0" w:space="0" w:color="auto"/>
          </w:divBdr>
        </w:div>
        <w:div w:id="1818572236">
          <w:marLeft w:val="0"/>
          <w:marRight w:val="0"/>
          <w:marTop w:val="0"/>
          <w:marBottom w:val="0"/>
          <w:divBdr>
            <w:top w:val="none" w:sz="0" w:space="0" w:color="auto"/>
            <w:left w:val="none" w:sz="0" w:space="0" w:color="auto"/>
            <w:bottom w:val="none" w:sz="0" w:space="0" w:color="auto"/>
            <w:right w:val="none" w:sz="0" w:space="0" w:color="auto"/>
          </w:divBdr>
        </w:div>
        <w:div w:id="1818572250">
          <w:marLeft w:val="0"/>
          <w:marRight w:val="0"/>
          <w:marTop w:val="0"/>
          <w:marBottom w:val="0"/>
          <w:divBdr>
            <w:top w:val="none" w:sz="0" w:space="0" w:color="auto"/>
            <w:left w:val="none" w:sz="0" w:space="0" w:color="auto"/>
            <w:bottom w:val="none" w:sz="0" w:space="0" w:color="auto"/>
            <w:right w:val="none" w:sz="0" w:space="0" w:color="auto"/>
          </w:divBdr>
        </w:div>
        <w:div w:id="1818572301">
          <w:marLeft w:val="0"/>
          <w:marRight w:val="0"/>
          <w:marTop w:val="0"/>
          <w:marBottom w:val="0"/>
          <w:divBdr>
            <w:top w:val="none" w:sz="0" w:space="0" w:color="auto"/>
            <w:left w:val="none" w:sz="0" w:space="0" w:color="auto"/>
            <w:bottom w:val="none" w:sz="0" w:space="0" w:color="auto"/>
            <w:right w:val="none" w:sz="0" w:space="0" w:color="auto"/>
          </w:divBdr>
        </w:div>
        <w:div w:id="1818572317">
          <w:marLeft w:val="0"/>
          <w:marRight w:val="0"/>
          <w:marTop w:val="0"/>
          <w:marBottom w:val="0"/>
          <w:divBdr>
            <w:top w:val="none" w:sz="0" w:space="0" w:color="auto"/>
            <w:left w:val="none" w:sz="0" w:space="0" w:color="auto"/>
            <w:bottom w:val="none" w:sz="0" w:space="0" w:color="auto"/>
            <w:right w:val="none" w:sz="0" w:space="0" w:color="auto"/>
          </w:divBdr>
        </w:div>
        <w:div w:id="1818572322">
          <w:marLeft w:val="0"/>
          <w:marRight w:val="0"/>
          <w:marTop w:val="0"/>
          <w:marBottom w:val="0"/>
          <w:divBdr>
            <w:top w:val="none" w:sz="0" w:space="0" w:color="auto"/>
            <w:left w:val="none" w:sz="0" w:space="0" w:color="auto"/>
            <w:bottom w:val="none" w:sz="0" w:space="0" w:color="auto"/>
            <w:right w:val="none" w:sz="0" w:space="0" w:color="auto"/>
          </w:divBdr>
        </w:div>
      </w:divsChild>
    </w:div>
    <w:div w:id="1818572278">
      <w:marLeft w:val="0"/>
      <w:marRight w:val="0"/>
      <w:marTop w:val="0"/>
      <w:marBottom w:val="0"/>
      <w:divBdr>
        <w:top w:val="none" w:sz="0" w:space="0" w:color="auto"/>
        <w:left w:val="none" w:sz="0" w:space="0" w:color="auto"/>
        <w:bottom w:val="none" w:sz="0" w:space="0" w:color="auto"/>
        <w:right w:val="none" w:sz="0" w:space="0" w:color="auto"/>
      </w:divBdr>
    </w:div>
    <w:div w:id="1818572284">
      <w:marLeft w:val="0"/>
      <w:marRight w:val="0"/>
      <w:marTop w:val="0"/>
      <w:marBottom w:val="0"/>
      <w:divBdr>
        <w:top w:val="none" w:sz="0" w:space="0" w:color="auto"/>
        <w:left w:val="none" w:sz="0" w:space="0" w:color="auto"/>
        <w:bottom w:val="none" w:sz="0" w:space="0" w:color="auto"/>
        <w:right w:val="none" w:sz="0" w:space="0" w:color="auto"/>
      </w:divBdr>
    </w:div>
    <w:div w:id="1818572285">
      <w:marLeft w:val="0"/>
      <w:marRight w:val="0"/>
      <w:marTop w:val="0"/>
      <w:marBottom w:val="0"/>
      <w:divBdr>
        <w:top w:val="none" w:sz="0" w:space="0" w:color="auto"/>
        <w:left w:val="none" w:sz="0" w:space="0" w:color="auto"/>
        <w:bottom w:val="none" w:sz="0" w:space="0" w:color="auto"/>
        <w:right w:val="none" w:sz="0" w:space="0" w:color="auto"/>
      </w:divBdr>
    </w:div>
    <w:div w:id="1818572290">
      <w:marLeft w:val="0"/>
      <w:marRight w:val="0"/>
      <w:marTop w:val="0"/>
      <w:marBottom w:val="0"/>
      <w:divBdr>
        <w:top w:val="none" w:sz="0" w:space="0" w:color="auto"/>
        <w:left w:val="none" w:sz="0" w:space="0" w:color="auto"/>
        <w:bottom w:val="none" w:sz="0" w:space="0" w:color="auto"/>
        <w:right w:val="none" w:sz="0" w:space="0" w:color="auto"/>
      </w:divBdr>
    </w:div>
    <w:div w:id="1818572306">
      <w:marLeft w:val="0"/>
      <w:marRight w:val="0"/>
      <w:marTop w:val="0"/>
      <w:marBottom w:val="0"/>
      <w:divBdr>
        <w:top w:val="none" w:sz="0" w:space="0" w:color="auto"/>
        <w:left w:val="none" w:sz="0" w:space="0" w:color="auto"/>
        <w:bottom w:val="none" w:sz="0" w:space="0" w:color="auto"/>
        <w:right w:val="none" w:sz="0" w:space="0" w:color="auto"/>
      </w:divBdr>
    </w:div>
    <w:div w:id="1818572316">
      <w:marLeft w:val="0"/>
      <w:marRight w:val="0"/>
      <w:marTop w:val="0"/>
      <w:marBottom w:val="0"/>
      <w:divBdr>
        <w:top w:val="none" w:sz="0" w:space="0" w:color="auto"/>
        <w:left w:val="none" w:sz="0" w:space="0" w:color="auto"/>
        <w:bottom w:val="none" w:sz="0" w:space="0" w:color="auto"/>
        <w:right w:val="none" w:sz="0" w:space="0" w:color="auto"/>
      </w:divBdr>
    </w:div>
    <w:div w:id="1818572318">
      <w:marLeft w:val="0"/>
      <w:marRight w:val="0"/>
      <w:marTop w:val="0"/>
      <w:marBottom w:val="0"/>
      <w:divBdr>
        <w:top w:val="none" w:sz="0" w:space="0" w:color="auto"/>
        <w:left w:val="none" w:sz="0" w:space="0" w:color="auto"/>
        <w:bottom w:val="none" w:sz="0" w:space="0" w:color="auto"/>
        <w:right w:val="none" w:sz="0" w:space="0" w:color="auto"/>
      </w:divBdr>
    </w:div>
    <w:div w:id="1818572320">
      <w:marLeft w:val="0"/>
      <w:marRight w:val="0"/>
      <w:marTop w:val="0"/>
      <w:marBottom w:val="0"/>
      <w:divBdr>
        <w:top w:val="none" w:sz="0" w:space="0" w:color="auto"/>
        <w:left w:val="none" w:sz="0" w:space="0" w:color="auto"/>
        <w:bottom w:val="none" w:sz="0" w:space="0" w:color="auto"/>
        <w:right w:val="none" w:sz="0" w:space="0" w:color="auto"/>
      </w:divBdr>
    </w:div>
    <w:div w:id="1818572321">
      <w:marLeft w:val="0"/>
      <w:marRight w:val="0"/>
      <w:marTop w:val="0"/>
      <w:marBottom w:val="0"/>
      <w:divBdr>
        <w:top w:val="none" w:sz="0" w:space="0" w:color="auto"/>
        <w:left w:val="none" w:sz="0" w:space="0" w:color="auto"/>
        <w:bottom w:val="none" w:sz="0" w:space="0" w:color="auto"/>
        <w:right w:val="none" w:sz="0" w:space="0" w:color="auto"/>
      </w:divBdr>
    </w:div>
    <w:div w:id="1818572323">
      <w:marLeft w:val="0"/>
      <w:marRight w:val="0"/>
      <w:marTop w:val="0"/>
      <w:marBottom w:val="0"/>
      <w:divBdr>
        <w:top w:val="none" w:sz="0" w:space="0" w:color="auto"/>
        <w:left w:val="none" w:sz="0" w:space="0" w:color="auto"/>
        <w:bottom w:val="none" w:sz="0" w:space="0" w:color="auto"/>
        <w:right w:val="none" w:sz="0" w:space="0" w:color="auto"/>
      </w:divBdr>
      <w:divsChild>
        <w:div w:id="1818572307">
          <w:marLeft w:val="576"/>
          <w:marRight w:val="0"/>
          <w:marTop w:val="60"/>
          <w:marBottom w:val="0"/>
          <w:divBdr>
            <w:top w:val="none" w:sz="0" w:space="0" w:color="auto"/>
            <w:left w:val="none" w:sz="0" w:space="0" w:color="auto"/>
            <w:bottom w:val="none" w:sz="0" w:space="0" w:color="auto"/>
            <w:right w:val="none" w:sz="0" w:space="0" w:color="auto"/>
          </w:divBdr>
        </w:div>
        <w:div w:id="1818572342">
          <w:marLeft w:val="576"/>
          <w:marRight w:val="0"/>
          <w:marTop w:val="60"/>
          <w:marBottom w:val="0"/>
          <w:divBdr>
            <w:top w:val="none" w:sz="0" w:space="0" w:color="auto"/>
            <w:left w:val="none" w:sz="0" w:space="0" w:color="auto"/>
            <w:bottom w:val="none" w:sz="0" w:space="0" w:color="auto"/>
            <w:right w:val="none" w:sz="0" w:space="0" w:color="auto"/>
          </w:divBdr>
        </w:div>
      </w:divsChild>
    </w:div>
    <w:div w:id="1818572324">
      <w:marLeft w:val="0"/>
      <w:marRight w:val="0"/>
      <w:marTop w:val="0"/>
      <w:marBottom w:val="0"/>
      <w:divBdr>
        <w:top w:val="none" w:sz="0" w:space="0" w:color="auto"/>
        <w:left w:val="none" w:sz="0" w:space="0" w:color="auto"/>
        <w:bottom w:val="none" w:sz="0" w:space="0" w:color="auto"/>
        <w:right w:val="none" w:sz="0" w:space="0" w:color="auto"/>
      </w:divBdr>
    </w:div>
    <w:div w:id="1818572330">
      <w:marLeft w:val="0"/>
      <w:marRight w:val="0"/>
      <w:marTop w:val="0"/>
      <w:marBottom w:val="0"/>
      <w:divBdr>
        <w:top w:val="none" w:sz="0" w:space="0" w:color="auto"/>
        <w:left w:val="none" w:sz="0" w:space="0" w:color="auto"/>
        <w:bottom w:val="none" w:sz="0" w:space="0" w:color="auto"/>
        <w:right w:val="none" w:sz="0" w:space="0" w:color="auto"/>
      </w:divBdr>
      <w:divsChild>
        <w:div w:id="1818572228">
          <w:marLeft w:val="0"/>
          <w:marRight w:val="0"/>
          <w:marTop w:val="0"/>
          <w:marBottom w:val="0"/>
          <w:divBdr>
            <w:top w:val="none" w:sz="0" w:space="0" w:color="auto"/>
            <w:left w:val="none" w:sz="0" w:space="0" w:color="auto"/>
            <w:bottom w:val="none" w:sz="0" w:space="0" w:color="auto"/>
            <w:right w:val="none" w:sz="0" w:space="0" w:color="auto"/>
          </w:divBdr>
        </w:div>
        <w:div w:id="1818572230">
          <w:marLeft w:val="0"/>
          <w:marRight w:val="0"/>
          <w:marTop w:val="0"/>
          <w:marBottom w:val="0"/>
          <w:divBdr>
            <w:top w:val="none" w:sz="0" w:space="0" w:color="auto"/>
            <w:left w:val="none" w:sz="0" w:space="0" w:color="auto"/>
            <w:bottom w:val="none" w:sz="0" w:space="0" w:color="auto"/>
            <w:right w:val="none" w:sz="0" w:space="0" w:color="auto"/>
          </w:divBdr>
        </w:div>
        <w:div w:id="1818572232">
          <w:marLeft w:val="0"/>
          <w:marRight w:val="0"/>
          <w:marTop w:val="0"/>
          <w:marBottom w:val="0"/>
          <w:divBdr>
            <w:top w:val="none" w:sz="0" w:space="0" w:color="auto"/>
            <w:left w:val="none" w:sz="0" w:space="0" w:color="auto"/>
            <w:bottom w:val="none" w:sz="0" w:space="0" w:color="auto"/>
            <w:right w:val="none" w:sz="0" w:space="0" w:color="auto"/>
          </w:divBdr>
        </w:div>
        <w:div w:id="1818572233">
          <w:marLeft w:val="0"/>
          <w:marRight w:val="0"/>
          <w:marTop w:val="0"/>
          <w:marBottom w:val="0"/>
          <w:divBdr>
            <w:top w:val="none" w:sz="0" w:space="0" w:color="auto"/>
            <w:left w:val="none" w:sz="0" w:space="0" w:color="auto"/>
            <w:bottom w:val="none" w:sz="0" w:space="0" w:color="auto"/>
            <w:right w:val="none" w:sz="0" w:space="0" w:color="auto"/>
          </w:divBdr>
        </w:div>
        <w:div w:id="1818572234">
          <w:marLeft w:val="0"/>
          <w:marRight w:val="0"/>
          <w:marTop w:val="0"/>
          <w:marBottom w:val="0"/>
          <w:divBdr>
            <w:top w:val="none" w:sz="0" w:space="0" w:color="auto"/>
            <w:left w:val="none" w:sz="0" w:space="0" w:color="auto"/>
            <w:bottom w:val="none" w:sz="0" w:space="0" w:color="auto"/>
            <w:right w:val="none" w:sz="0" w:space="0" w:color="auto"/>
          </w:divBdr>
        </w:div>
        <w:div w:id="1818572237">
          <w:marLeft w:val="0"/>
          <w:marRight w:val="0"/>
          <w:marTop w:val="0"/>
          <w:marBottom w:val="0"/>
          <w:divBdr>
            <w:top w:val="none" w:sz="0" w:space="0" w:color="auto"/>
            <w:left w:val="none" w:sz="0" w:space="0" w:color="auto"/>
            <w:bottom w:val="none" w:sz="0" w:space="0" w:color="auto"/>
            <w:right w:val="none" w:sz="0" w:space="0" w:color="auto"/>
          </w:divBdr>
        </w:div>
        <w:div w:id="1818572240">
          <w:marLeft w:val="0"/>
          <w:marRight w:val="0"/>
          <w:marTop w:val="0"/>
          <w:marBottom w:val="0"/>
          <w:divBdr>
            <w:top w:val="none" w:sz="0" w:space="0" w:color="auto"/>
            <w:left w:val="none" w:sz="0" w:space="0" w:color="auto"/>
            <w:bottom w:val="none" w:sz="0" w:space="0" w:color="auto"/>
            <w:right w:val="none" w:sz="0" w:space="0" w:color="auto"/>
          </w:divBdr>
        </w:div>
        <w:div w:id="1818572241">
          <w:marLeft w:val="0"/>
          <w:marRight w:val="0"/>
          <w:marTop w:val="0"/>
          <w:marBottom w:val="0"/>
          <w:divBdr>
            <w:top w:val="none" w:sz="0" w:space="0" w:color="auto"/>
            <w:left w:val="none" w:sz="0" w:space="0" w:color="auto"/>
            <w:bottom w:val="none" w:sz="0" w:space="0" w:color="auto"/>
            <w:right w:val="none" w:sz="0" w:space="0" w:color="auto"/>
          </w:divBdr>
        </w:div>
        <w:div w:id="1818572242">
          <w:marLeft w:val="0"/>
          <w:marRight w:val="0"/>
          <w:marTop w:val="0"/>
          <w:marBottom w:val="0"/>
          <w:divBdr>
            <w:top w:val="none" w:sz="0" w:space="0" w:color="auto"/>
            <w:left w:val="none" w:sz="0" w:space="0" w:color="auto"/>
            <w:bottom w:val="none" w:sz="0" w:space="0" w:color="auto"/>
            <w:right w:val="none" w:sz="0" w:space="0" w:color="auto"/>
          </w:divBdr>
        </w:div>
        <w:div w:id="1818572243">
          <w:marLeft w:val="0"/>
          <w:marRight w:val="0"/>
          <w:marTop w:val="0"/>
          <w:marBottom w:val="0"/>
          <w:divBdr>
            <w:top w:val="none" w:sz="0" w:space="0" w:color="auto"/>
            <w:left w:val="none" w:sz="0" w:space="0" w:color="auto"/>
            <w:bottom w:val="none" w:sz="0" w:space="0" w:color="auto"/>
            <w:right w:val="none" w:sz="0" w:space="0" w:color="auto"/>
          </w:divBdr>
        </w:div>
        <w:div w:id="1818572246">
          <w:marLeft w:val="0"/>
          <w:marRight w:val="0"/>
          <w:marTop w:val="0"/>
          <w:marBottom w:val="0"/>
          <w:divBdr>
            <w:top w:val="none" w:sz="0" w:space="0" w:color="auto"/>
            <w:left w:val="none" w:sz="0" w:space="0" w:color="auto"/>
            <w:bottom w:val="none" w:sz="0" w:space="0" w:color="auto"/>
            <w:right w:val="none" w:sz="0" w:space="0" w:color="auto"/>
          </w:divBdr>
        </w:div>
        <w:div w:id="1818572247">
          <w:marLeft w:val="0"/>
          <w:marRight w:val="0"/>
          <w:marTop w:val="0"/>
          <w:marBottom w:val="0"/>
          <w:divBdr>
            <w:top w:val="none" w:sz="0" w:space="0" w:color="auto"/>
            <w:left w:val="none" w:sz="0" w:space="0" w:color="auto"/>
            <w:bottom w:val="none" w:sz="0" w:space="0" w:color="auto"/>
            <w:right w:val="none" w:sz="0" w:space="0" w:color="auto"/>
          </w:divBdr>
        </w:div>
        <w:div w:id="1818572248">
          <w:marLeft w:val="0"/>
          <w:marRight w:val="0"/>
          <w:marTop w:val="0"/>
          <w:marBottom w:val="0"/>
          <w:divBdr>
            <w:top w:val="none" w:sz="0" w:space="0" w:color="auto"/>
            <w:left w:val="none" w:sz="0" w:space="0" w:color="auto"/>
            <w:bottom w:val="none" w:sz="0" w:space="0" w:color="auto"/>
            <w:right w:val="none" w:sz="0" w:space="0" w:color="auto"/>
          </w:divBdr>
        </w:div>
        <w:div w:id="1818572249">
          <w:marLeft w:val="0"/>
          <w:marRight w:val="0"/>
          <w:marTop w:val="0"/>
          <w:marBottom w:val="0"/>
          <w:divBdr>
            <w:top w:val="none" w:sz="0" w:space="0" w:color="auto"/>
            <w:left w:val="none" w:sz="0" w:space="0" w:color="auto"/>
            <w:bottom w:val="none" w:sz="0" w:space="0" w:color="auto"/>
            <w:right w:val="none" w:sz="0" w:space="0" w:color="auto"/>
          </w:divBdr>
        </w:div>
        <w:div w:id="1818572251">
          <w:marLeft w:val="0"/>
          <w:marRight w:val="0"/>
          <w:marTop w:val="0"/>
          <w:marBottom w:val="0"/>
          <w:divBdr>
            <w:top w:val="none" w:sz="0" w:space="0" w:color="auto"/>
            <w:left w:val="none" w:sz="0" w:space="0" w:color="auto"/>
            <w:bottom w:val="none" w:sz="0" w:space="0" w:color="auto"/>
            <w:right w:val="none" w:sz="0" w:space="0" w:color="auto"/>
          </w:divBdr>
        </w:div>
        <w:div w:id="1818572252">
          <w:marLeft w:val="0"/>
          <w:marRight w:val="0"/>
          <w:marTop w:val="0"/>
          <w:marBottom w:val="0"/>
          <w:divBdr>
            <w:top w:val="none" w:sz="0" w:space="0" w:color="auto"/>
            <w:left w:val="none" w:sz="0" w:space="0" w:color="auto"/>
            <w:bottom w:val="none" w:sz="0" w:space="0" w:color="auto"/>
            <w:right w:val="none" w:sz="0" w:space="0" w:color="auto"/>
          </w:divBdr>
        </w:div>
        <w:div w:id="1818572253">
          <w:marLeft w:val="0"/>
          <w:marRight w:val="0"/>
          <w:marTop w:val="0"/>
          <w:marBottom w:val="0"/>
          <w:divBdr>
            <w:top w:val="none" w:sz="0" w:space="0" w:color="auto"/>
            <w:left w:val="none" w:sz="0" w:space="0" w:color="auto"/>
            <w:bottom w:val="none" w:sz="0" w:space="0" w:color="auto"/>
            <w:right w:val="none" w:sz="0" w:space="0" w:color="auto"/>
          </w:divBdr>
        </w:div>
        <w:div w:id="1818572257">
          <w:marLeft w:val="0"/>
          <w:marRight w:val="0"/>
          <w:marTop w:val="0"/>
          <w:marBottom w:val="0"/>
          <w:divBdr>
            <w:top w:val="none" w:sz="0" w:space="0" w:color="auto"/>
            <w:left w:val="none" w:sz="0" w:space="0" w:color="auto"/>
            <w:bottom w:val="none" w:sz="0" w:space="0" w:color="auto"/>
            <w:right w:val="none" w:sz="0" w:space="0" w:color="auto"/>
          </w:divBdr>
        </w:div>
        <w:div w:id="1818572258">
          <w:marLeft w:val="0"/>
          <w:marRight w:val="0"/>
          <w:marTop w:val="0"/>
          <w:marBottom w:val="0"/>
          <w:divBdr>
            <w:top w:val="none" w:sz="0" w:space="0" w:color="auto"/>
            <w:left w:val="none" w:sz="0" w:space="0" w:color="auto"/>
            <w:bottom w:val="none" w:sz="0" w:space="0" w:color="auto"/>
            <w:right w:val="none" w:sz="0" w:space="0" w:color="auto"/>
          </w:divBdr>
        </w:div>
        <w:div w:id="1818572259">
          <w:marLeft w:val="0"/>
          <w:marRight w:val="0"/>
          <w:marTop w:val="0"/>
          <w:marBottom w:val="0"/>
          <w:divBdr>
            <w:top w:val="none" w:sz="0" w:space="0" w:color="auto"/>
            <w:left w:val="none" w:sz="0" w:space="0" w:color="auto"/>
            <w:bottom w:val="none" w:sz="0" w:space="0" w:color="auto"/>
            <w:right w:val="none" w:sz="0" w:space="0" w:color="auto"/>
          </w:divBdr>
        </w:div>
        <w:div w:id="1818572261">
          <w:marLeft w:val="0"/>
          <w:marRight w:val="0"/>
          <w:marTop w:val="0"/>
          <w:marBottom w:val="0"/>
          <w:divBdr>
            <w:top w:val="none" w:sz="0" w:space="0" w:color="auto"/>
            <w:left w:val="none" w:sz="0" w:space="0" w:color="auto"/>
            <w:bottom w:val="none" w:sz="0" w:space="0" w:color="auto"/>
            <w:right w:val="none" w:sz="0" w:space="0" w:color="auto"/>
          </w:divBdr>
        </w:div>
        <w:div w:id="1818572262">
          <w:marLeft w:val="0"/>
          <w:marRight w:val="0"/>
          <w:marTop w:val="0"/>
          <w:marBottom w:val="0"/>
          <w:divBdr>
            <w:top w:val="none" w:sz="0" w:space="0" w:color="auto"/>
            <w:left w:val="none" w:sz="0" w:space="0" w:color="auto"/>
            <w:bottom w:val="none" w:sz="0" w:space="0" w:color="auto"/>
            <w:right w:val="none" w:sz="0" w:space="0" w:color="auto"/>
          </w:divBdr>
        </w:div>
        <w:div w:id="1818572263">
          <w:marLeft w:val="0"/>
          <w:marRight w:val="0"/>
          <w:marTop w:val="0"/>
          <w:marBottom w:val="0"/>
          <w:divBdr>
            <w:top w:val="none" w:sz="0" w:space="0" w:color="auto"/>
            <w:left w:val="none" w:sz="0" w:space="0" w:color="auto"/>
            <w:bottom w:val="none" w:sz="0" w:space="0" w:color="auto"/>
            <w:right w:val="none" w:sz="0" w:space="0" w:color="auto"/>
          </w:divBdr>
        </w:div>
        <w:div w:id="1818572264">
          <w:marLeft w:val="0"/>
          <w:marRight w:val="0"/>
          <w:marTop w:val="0"/>
          <w:marBottom w:val="0"/>
          <w:divBdr>
            <w:top w:val="none" w:sz="0" w:space="0" w:color="auto"/>
            <w:left w:val="none" w:sz="0" w:space="0" w:color="auto"/>
            <w:bottom w:val="none" w:sz="0" w:space="0" w:color="auto"/>
            <w:right w:val="none" w:sz="0" w:space="0" w:color="auto"/>
          </w:divBdr>
        </w:div>
        <w:div w:id="1818572266">
          <w:marLeft w:val="0"/>
          <w:marRight w:val="0"/>
          <w:marTop w:val="0"/>
          <w:marBottom w:val="0"/>
          <w:divBdr>
            <w:top w:val="none" w:sz="0" w:space="0" w:color="auto"/>
            <w:left w:val="none" w:sz="0" w:space="0" w:color="auto"/>
            <w:bottom w:val="none" w:sz="0" w:space="0" w:color="auto"/>
            <w:right w:val="none" w:sz="0" w:space="0" w:color="auto"/>
          </w:divBdr>
        </w:div>
        <w:div w:id="1818572267">
          <w:marLeft w:val="0"/>
          <w:marRight w:val="0"/>
          <w:marTop w:val="0"/>
          <w:marBottom w:val="0"/>
          <w:divBdr>
            <w:top w:val="none" w:sz="0" w:space="0" w:color="auto"/>
            <w:left w:val="none" w:sz="0" w:space="0" w:color="auto"/>
            <w:bottom w:val="none" w:sz="0" w:space="0" w:color="auto"/>
            <w:right w:val="none" w:sz="0" w:space="0" w:color="auto"/>
          </w:divBdr>
        </w:div>
        <w:div w:id="1818572269">
          <w:marLeft w:val="0"/>
          <w:marRight w:val="0"/>
          <w:marTop w:val="0"/>
          <w:marBottom w:val="0"/>
          <w:divBdr>
            <w:top w:val="none" w:sz="0" w:space="0" w:color="auto"/>
            <w:left w:val="none" w:sz="0" w:space="0" w:color="auto"/>
            <w:bottom w:val="none" w:sz="0" w:space="0" w:color="auto"/>
            <w:right w:val="none" w:sz="0" w:space="0" w:color="auto"/>
          </w:divBdr>
        </w:div>
        <w:div w:id="1818572270">
          <w:marLeft w:val="0"/>
          <w:marRight w:val="0"/>
          <w:marTop w:val="0"/>
          <w:marBottom w:val="0"/>
          <w:divBdr>
            <w:top w:val="none" w:sz="0" w:space="0" w:color="auto"/>
            <w:left w:val="none" w:sz="0" w:space="0" w:color="auto"/>
            <w:bottom w:val="none" w:sz="0" w:space="0" w:color="auto"/>
            <w:right w:val="none" w:sz="0" w:space="0" w:color="auto"/>
          </w:divBdr>
        </w:div>
        <w:div w:id="1818572271">
          <w:marLeft w:val="0"/>
          <w:marRight w:val="0"/>
          <w:marTop w:val="0"/>
          <w:marBottom w:val="0"/>
          <w:divBdr>
            <w:top w:val="none" w:sz="0" w:space="0" w:color="auto"/>
            <w:left w:val="none" w:sz="0" w:space="0" w:color="auto"/>
            <w:bottom w:val="none" w:sz="0" w:space="0" w:color="auto"/>
            <w:right w:val="none" w:sz="0" w:space="0" w:color="auto"/>
          </w:divBdr>
        </w:div>
        <w:div w:id="1818572272">
          <w:marLeft w:val="0"/>
          <w:marRight w:val="0"/>
          <w:marTop w:val="0"/>
          <w:marBottom w:val="0"/>
          <w:divBdr>
            <w:top w:val="none" w:sz="0" w:space="0" w:color="auto"/>
            <w:left w:val="none" w:sz="0" w:space="0" w:color="auto"/>
            <w:bottom w:val="none" w:sz="0" w:space="0" w:color="auto"/>
            <w:right w:val="none" w:sz="0" w:space="0" w:color="auto"/>
          </w:divBdr>
        </w:div>
        <w:div w:id="1818572273">
          <w:marLeft w:val="0"/>
          <w:marRight w:val="0"/>
          <w:marTop w:val="0"/>
          <w:marBottom w:val="0"/>
          <w:divBdr>
            <w:top w:val="none" w:sz="0" w:space="0" w:color="auto"/>
            <w:left w:val="none" w:sz="0" w:space="0" w:color="auto"/>
            <w:bottom w:val="none" w:sz="0" w:space="0" w:color="auto"/>
            <w:right w:val="none" w:sz="0" w:space="0" w:color="auto"/>
          </w:divBdr>
        </w:div>
        <w:div w:id="1818572274">
          <w:marLeft w:val="0"/>
          <w:marRight w:val="0"/>
          <w:marTop w:val="0"/>
          <w:marBottom w:val="0"/>
          <w:divBdr>
            <w:top w:val="none" w:sz="0" w:space="0" w:color="auto"/>
            <w:left w:val="none" w:sz="0" w:space="0" w:color="auto"/>
            <w:bottom w:val="none" w:sz="0" w:space="0" w:color="auto"/>
            <w:right w:val="none" w:sz="0" w:space="0" w:color="auto"/>
          </w:divBdr>
        </w:div>
        <w:div w:id="1818572280">
          <w:marLeft w:val="0"/>
          <w:marRight w:val="0"/>
          <w:marTop w:val="0"/>
          <w:marBottom w:val="0"/>
          <w:divBdr>
            <w:top w:val="none" w:sz="0" w:space="0" w:color="auto"/>
            <w:left w:val="none" w:sz="0" w:space="0" w:color="auto"/>
            <w:bottom w:val="none" w:sz="0" w:space="0" w:color="auto"/>
            <w:right w:val="none" w:sz="0" w:space="0" w:color="auto"/>
          </w:divBdr>
        </w:div>
        <w:div w:id="1818572281">
          <w:marLeft w:val="0"/>
          <w:marRight w:val="0"/>
          <w:marTop w:val="0"/>
          <w:marBottom w:val="0"/>
          <w:divBdr>
            <w:top w:val="none" w:sz="0" w:space="0" w:color="auto"/>
            <w:left w:val="none" w:sz="0" w:space="0" w:color="auto"/>
            <w:bottom w:val="none" w:sz="0" w:space="0" w:color="auto"/>
            <w:right w:val="none" w:sz="0" w:space="0" w:color="auto"/>
          </w:divBdr>
        </w:div>
        <w:div w:id="1818572282">
          <w:marLeft w:val="0"/>
          <w:marRight w:val="0"/>
          <w:marTop w:val="0"/>
          <w:marBottom w:val="0"/>
          <w:divBdr>
            <w:top w:val="none" w:sz="0" w:space="0" w:color="auto"/>
            <w:left w:val="none" w:sz="0" w:space="0" w:color="auto"/>
            <w:bottom w:val="none" w:sz="0" w:space="0" w:color="auto"/>
            <w:right w:val="none" w:sz="0" w:space="0" w:color="auto"/>
          </w:divBdr>
        </w:div>
        <w:div w:id="1818572286">
          <w:marLeft w:val="0"/>
          <w:marRight w:val="0"/>
          <w:marTop w:val="0"/>
          <w:marBottom w:val="0"/>
          <w:divBdr>
            <w:top w:val="none" w:sz="0" w:space="0" w:color="auto"/>
            <w:left w:val="none" w:sz="0" w:space="0" w:color="auto"/>
            <w:bottom w:val="none" w:sz="0" w:space="0" w:color="auto"/>
            <w:right w:val="none" w:sz="0" w:space="0" w:color="auto"/>
          </w:divBdr>
        </w:div>
        <w:div w:id="1818572288">
          <w:marLeft w:val="0"/>
          <w:marRight w:val="0"/>
          <w:marTop w:val="0"/>
          <w:marBottom w:val="0"/>
          <w:divBdr>
            <w:top w:val="none" w:sz="0" w:space="0" w:color="auto"/>
            <w:left w:val="none" w:sz="0" w:space="0" w:color="auto"/>
            <w:bottom w:val="none" w:sz="0" w:space="0" w:color="auto"/>
            <w:right w:val="none" w:sz="0" w:space="0" w:color="auto"/>
          </w:divBdr>
        </w:div>
        <w:div w:id="1818572291">
          <w:marLeft w:val="0"/>
          <w:marRight w:val="0"/>
          <w:marTop w:val="0"/>
          <w:marBottom w:val="0"/>
          <w:divBdr>
            <w:top w:val="none" w:sz="0" w:space="0" w:color="auto"/>
            <w:left w:val="none" w:sz="0" w:space="0" w:color="auto"/>
            <w:bottom w:val="none" w:sz="0" w:space="0" w:color="auto"/>
            <w:right w:val="none" w:sz="0" w:space="0" w:color="auto"/>
          </w:divBdr>
        </w:div>
        <w:div w:id="1818572292">
          <w:marLeft w:val="0"/>
          <w:marRight w:val="0"/>
          <w:marTop w:val="0"/>
          <w:marBottom w:val="0"/>
          <w:divBdr>
            <w:top w:val="none" w:sz="0" w:space="0" w:color="auto"/>
            <w:left w:val="none" w:sz="0" w:space="0" w:color="auto"/>
            <w:bottom w:val="none" w:sz="0" w:space="0" w:color="auto"/>
            <w:right w:val="none" w:sz="0" w:space="0" w:color="auto"/>
          </w:divBdr>
        </w:div>
        <w:div w:id="1818572294">
          <w:marLeft w:val="0"/>
          <w:marRight w:val="0"/>
          <w:marTop w:val="0"/>
          <w:marBottom w:val="0"/>
          <w:divBdr>
            <w:top w:val="none" w:sz="0" w:space="0" w:color="auto"/>
            <w:left w:val="none" w:sz="0" w:space="0" w:color="auto"/>
            <w:bottom w:val="none" w:sz="0" w:space="0" w:color="auto"/>
            <w:right w:val="none" w:sz="0" w:space="0" w:color="auto"/>
          </w:divBdr>
        </w:div>
        <w:div w:id="1818572295">
          <w:marLeft w:val="0"/>
          <w:marRight w:val="0"/>
          <w:marTop w:val="0"/>
          <w:marBottom w:val="0"/>
          <w:divBdr>
            <w:top w:val="none" w:sz="0" w:space="0" w:color="auto"/>
            <w:left w:val="none" w:sz="0" w:space="0" w:color="auto"/>
            <w:bottom w:val="none" w:sz="0" w:space="0" w:color="auto"/>
            <w:right w:val="none" w:sz="0" w:space="0" w:color="auto"/>
          </w:divBdr>
        </w:div>
        <w:div w:id="1818572297">
          <w:marLeft w:val="0"/>
          <w:marRight w:val="0"/>
          <w:marTop w:val="0"/>
          <w:marBottom w:val="0"/>
          <w:divBdr>
            <w:top w:val="none" w:sz="0" w:space="0" w:color="auto"/>
            <w:left w:val="none" w:sz="0" w:space="0" w:color="auto"/>
            <w:bottom w:val="none" w:sz="0" w:space="0" w:color="auto"/>
            <w:right w:val="none" w:sz="0" w:space="0" w:color="auto"/>
          </w:divBdr>
        </w:div>
        <w:div w:id="1818572298">
          <w:marLeft w:val="0"/>
          <w:marRight w:val="0"/>
          <w:marTop w:val="0"/>
          <w:marBottom w:val="0"/>
          <w:divBdr>
            <w:top w:val="none" w:sz="0" w:space="0" w:color="auto"/>
            <w:left w:val="none" w:sz="0" w:space="0" w:color="auto"/>
            <w:bottom w:val="none" w:sz="0" w:space="0" w:color="auto"/>
            <w:right w:val="none" w:sz="0" w:space="0" w:color="auto"/>
          </w:divBdr>
        </w:div>
        <w:div w:id="1818572300">
          <w:marLeft w:val="0"/>
          <w:marRight w:val="0"/>
          <w:marTop w:val="0"/>
          <w:marBottom w:val="0"/>
          <w:divBdr>
            <w:top w:val="none" w:sz="0" w:space="0" w:color="auto"/>
            <w:left w:val="none" w:sz="0" w:space="0" w:color="auto"/>
            <w:bottom w:val="none" w:sz="0" w:space="0" w:color="auto"/>
            <w:right w:val="none" w:sz="0" w:space="0" w:color="auto"/>
          </w:divBdr>
        </w:div>
        <w:div w:id="1818572302">
          <w:marLeft w:val="0"/>
          <w:marRight w:val="0"/>
          <w:marTop w:val="0"/>
          <w:marBottom w:val="0"/>
          <w:divBdr>
            <w:top w:val="none" w:sz="0" w:space="0" w:color="auto"/>
            <w:left w:val="none" w:sz="0" w:space="0" w:color="auto"/>
            <w:bottom w:val="none" w:sz="0" w:space="0" w:color="auto"/>
            <w:right w:val="none" w:sz="0" w:space="0" w:color="auto"/>
          </w:divBdr>
        </w:div>
        <w:div w:id="1818572305">
          <w:marLeft w:val="0"/>
          <w:marRight w:val="0"/>
          <w:marTop w:val="0"/>
          <w:marBottom w:val="0"/>
          <w:divBdr>
            <w:top w:val="none" w:sz="0" w:space="0" w:color="auto"/>
            <w:left w:val="none" w:sz="0" w:space="0" w:color="auto"/>
            <w:bottom w:val="none" w:sz="0" w:space="0" w:color="auto"/>
            <w:right w:val="none" w:sz="0" w:space="0" w:color="auto"/>
          </w:divBdr>
        </w:div>
        <w:div w:id="1818572308">
          <w:marLeft w:val="0"/>
          <w:marRight w:val="0"/>
          <w:marTop w:val="0"/>
          <w:marBottom w:val="0"/>
          <w:divBdr>
            <w:top w:val="none" w:sz="0" w:space="0" w:color="auto"/>
            <w:left w:val="none" w:sz="0" w:space="0" w:color="auto"/>
            <w:bottom w:val="none" w:sz="0" w:space="0" w:color="auto"/>
            <w:right w:val="none" w:sz="0" w:space="0" w:color="auto"/>
          </w:divBdr>
        </w:div>
        <w:div w:id="1818572309">
          <w:marLeft w:val="0"/>
          <w:marRight w:val="0"/>
          <w:marTop w:val="0"/>
          <w:marBottom w:val="0"/>
          <w:divBdr>
            <w:top w:val="none" w:sz="0" w:space="0" w:color="auto"/>
            <w:left w:val="none" w:sz="0" w:space="0" w:color="auto"/>
            <w:bottom w:val="none" w:sz="0" w:space="0" w:color="auto"/>
            <w:right w:val="none" w:sz="0" w:space="0" w:color="auto"/>
          </w:divBdr>
        </w:div>
        <w:div w:id="1818572310">
          <w:marLeft w:val="0"/>
          <w:marRight w:val="0"/>
          <w:marTop w:val="0"/>
          <w:marBottom w:val="0"/>
          <w:divBdr>
            <w:top w:val="none" w:sz="0" w:space="0" w:color="auto"/>
            <w:left w:val="none" w:sz="0" w:space="0" w:color="auto"/>
            <w:bottom w:val="none" w:sz="0" w:space="0" w:color="auto"/>
            <w:right w:val="none" w:sz="0" w:space="0" w:color="auto"/>
          </w:divBdr>
        </w:div>
        <w:div w:id="1818572311">
          <w:marLeft w:val="0"/>
          <w:marRight w:val="0"/>
          <w:marTop w:val="0"/>
          <w:marBottom w:val="0"/>
          <w:divBdr>
            <w:top w:val="none" w:sz="0" w:space="0" w:color="auto"/>
            <w:left w:val="none" w:sz="0" w:space="0" w:color="auto"/>
            <w:bottom w:val="none" w:sz="0" w:space="0" w:color="auto"/>
            <w:right w:val="none" w:sz="0" w:space="0" w:color="auto"/>
          </w:divBdr>
        </w:div>
        <w:div w:id="1818572312">
          <w:marLeft w:val="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0"/>
          <w:divBdr>
            <w:top w:val="none" w:sz="0" w:space="0" w:color="auto"/>
            <w:left w:val="none" w:sz="0" w:space="0" w:color="auto"/>
            <w:bottom w:val="none" w:sz="0" w:space="0" w:color="auto"/>
            <w:right w:val="none" w:sz="0" w:space="0" w:color="auto"/>
          </w:divBdr>
        </w:div>
        <w:div w:id="1818572315">
          <w:marLeft w:val="0"/>
          <w:marRight w:val="0"/>
          <w:marTop w:val="0"/>
          <w:marBottom w:val="0"/>
          <w:divBdr>
            <w:top w:val="none" w:sz="0" w:space="0" w:color="auto"/>
            <w:left w:val="none" w:sz="0" w:space="0" w:color="auto"/>
            <w:bottom w:val="none" w:sz="0" w:space="0" w:color="auto"/>
            <w:right w:val="none" w:sz="0" w:space="0" w:color="auto"/>
          </w:divBdr>
        </w:div>
        <w:div w:id="1818572325">
          <w:marLeft w:val="0"/>
          <w:marRight w:val="0"/>
          <w:marTop w:val="0"/>
          <w:marBottom w:val="0"/>
          <w:divBdr>
            <w:top w:val="none" w:sz="0" w:space="0" w:color="auto"/>
            <w:left w:val="none" w:sz="0" w:space="0" w:color="auto"/>
            <w:bottom w:val="none" w:sz="0" w:space="0" w:color="auto"/>
            <w:right w:val="none" w:sz="0" w:space="0" w:color="auto"/>
          </w:divBdr>
        </w:div>
        <w:div w:id="1818572326">
          <w:marLeft w:val="0"/>
          <w:marRight w:val="0"/>
          <w:marTop w:val="0"/>
          <w:marBottom w:val="0"/>
          <w:divBdr>
            <w:top w:val="none" w:sz="0" w:space="0" w:color="auto"/>
            <w:left w:val="none" w:sz="0" w:space="0" w:color="auto"/>
            <w:bottom w:val="none" w:sz="0" w:space="0" w:color="auto"/>
            <w:right w:val="none" w:sz="0" w:space="0" w:color="auto"/>
          </w:divBdr>
        </w:div>
        <w:div w:id="1818572329">
          <w:marLeft w:val="0"/>
          <w:marRight w:val="0"/>
          <w:marTop w:val="0"/>
          <w:marBottom w:val="0"/>
          <w:divBdr>
            <w:top w:val="none" w:sz="0" w:space="0" w:color="auto"/>
            <w:left w:val="none" w:sz="0" w:space="0" w:color="auto"/>
            <w:bottom w:val="none" w:sz="0" w:space="0" w:color="auto"/>
            <w:right w:val="none" w:sz="0" w:space="0" w:color="auto"/>
          </w:divBdr>
        </w:div>
        <w:div w:id="1818572332">
          <w:marLeft w:val="0"/>
          <w:marRight w:val="0"/>
          <w:marTop w:val="0"/>
          <w:marBottom w:val="0"/>
          <w:divBdr>
            <w:top w:val="none" w:sz="0" w:space="0" w:color="auto"/>
            <w:left w:val="none" w:sz="0" w:space="0" w:color="auto"/>
            <w:bottom w:val="none" w:sz="0" w:space="0" w:color="auto"/>
            <w:right w:val="none" w:sz="0" w:space="0" w:color="auto"/>
          </w:divBdr>
        </w:div>
        <w:div w:id="1818572336">
          <w:marLeft w:val="0"/>
          <w:marRight w:val="0"/>
          <w:marTop w:val="0"/>
          <w:marBottom w:val="0"/>
          <w:divBdr>
            <w:top w:val="none" w:sz="0" w:space="0" w:color="auto"/>
            <w:left w:val="none" w:sz="0" w:space="0" w:color="auto"/>
            <w:bottom w:val="none" w:sz="0" w:space="0" w:color="auto"/>
            <w:right w:val="none" w:sz="0" w:space="0" w:color="auto"/>
          </w:divBdr>
        </w:div>
        <w:div w:id="1818572337">
          <w:marLeft w:val="0"/>
          <w:marRight w:val="0"/>
          <w:marTop w:val="0"/>
          <w:marBottom w:val="0"/>
          <w:divBdr>
            <w:top w:val="none" w:sz="0" w:space="0" w:color="auto"/>
            <w:left w:val="none" w:sz="0" w:space="0" w:color="auto"/>
            <w:bottom w:val="none" w:sz="0" w:space="0" w:color="auto"/>
            <w:right w:val="none" w:sz="0" w:space="0" w:color="auto"/>
          </w:divBdr>
        </w:div>
        <w:div w:id="1818572338">
          <w:marLeft w:val="0"/>
          <w:marRight w:val="0"/>
          <w:marTop w:val="0"/>
          <w:marBottom w:val="0"/>
          <w:divBdr>
            <w:top w:val="none" w:sz="0" w:space="0" w:color="auto"/>
            <w:left w:val="none" w:sz="0" w:space="0" w:color="auto"/>
            <w:bottom w:val="none" w:sz="0" w:space="0" w:color="auto"/>
            <w:right w:val="none" w:sz="0" w:space="0" w:color="auto"/>
          </w:divBdr>
        </w:div>
        <w:div w:id="1818572339">
          <w:marLeft w:val="0"/>
          <w:marRight w:val="0"/>
          <w:marTop w:val="0"/>
          <w:marBottom w:val="0"/>
          <w:divBdr>
            <w:top w:val="none" w:sz="0" w:space="0" w:color="auto"/>
            <w:left w:val="none" w:sz="0" w:space="0" w:color="auto"/>
            <w:bottom w:val="none" w:sz="0" w:space="0" w:color="auto"/>
            <w:right w:val="none" w:sz="0" w:space="0" w:color="auto"/>
          </w:divBdr>
        </w:div>
        <w:div w:id="1818572340">
          <w:marLeft w:val="0"/>
          <w:marRight w:val="0"/>
          <w:marTop w:val="0"/>
          <w:marBottom w:val="0"/>
          <w:divBdr>
            <w:top w:val="none" w:sz="0" w:space="0" w:color="auto"/>
            <w:left w:val="none" w:sz="0" w:space="0" w:color="auto"/>
            <w:bottom w:val="none" w:sz="0" w:space="0" w:color="auto"/>
            <w:right w:val="none" w:sz="0" w:space="0" w:color="auto"/>
          </w:divBdr>
        </w:div>
        <w:div w:id="1818572345">
          <w:marLeft w:val="0"/>
          <w:marRight w:val="0"/>
          <w:marTop w:val="0"/>
          <w:marBottom w:val="0"/>
          <w:divBdr>
            <w:top w:val="none" w:sz="0" w:space="0" w:color="auto"/>
            <w:left w:val="none" w:sz="0" w:space="0" w:color="auto"/>
            <w:bottom w:val="none" w:sz="0" w:space="0" w:color="auto"/>
            <w:right w:val="none" w:sz="0" w:space="0" w:color="auto"/>
          </w:divBdr>
        </w:div>
        <w:div w:id="1818572346">
          <w:marLeft w:val="0"/>
          <w:marRight w:val="0"/>
          <w:marTop w:val="0"/>
          <w:marBottom w:val="0"/>
          <w:divBdr>
            <w:top w:val="none" w:sz="0" w:space="0" w:color="auto"/>
            <w:left w:val="none" w:sz="0" w:space="0" w:color="auto"/>
            <w:bottom w:val="none" w:sz="0" w:space="0" w:color="auto"/>
            <w:right w:val="none" w:sz="0" w:space="0" w:color="auto"/>
          </w:divBdr>
        </w:div>
        <w:div w:id="1818572350">
          <w:marLeft w:val="0"/>
          <w:marRight w:val="0"/>
          <w:marTop w:val="0"/>
          <w:marBottom w:val="0"/>
          <w:divBdr>
            <w:top w:val="none" w:sz="0" w:space="0" w:color="auto"/>
            <w:left w:val="none" w:sz="0" w:space="0" w:color="auto"/>
            <w:bottom w:val="none" w:sz="0" w:space="0" w:color="auto"/>
            <w:right w:val="none" w:sz="0" w:space="0" w:color="auto"/>
          </w:divBdr>
        </w:div>
        <w:div w:id="1818572351">
          <w:marLeft w:val="0"/>
          <w:marRight w:val="0"/>
          <w:marTop w:val="0"/>
          <w:marBottom w:val="0"/>
          <w:divBdr>
            <w:top w:val="none" w:sz="0" w:space="0" w:color="auto"/>
            <w:left w:val="none" w:sz="0" w:space="0" w:color="auto"/>
            <w:bottom w:val="none" w:sz="0" w:space="0" w:color="auto"/>
            <w:right w:val="none" w:sz="0" w:space="0" w:color="auto"/>
          </w:divBdr>
        </w:div>
        <w:div w:id="1818572352">
          <w:marLeft w:val="0"/>
          <w:marRight w:val="0"/>
          <w:marTop w:val="0"/>
          <w:marBottom w:val="0"/>
          <w:divBdr>
            <w:top w:val="none" w:sz="0" w:space="0" w:color="auto"/>
            <w:left w:val="none" w:sz="0" w:space="0" w:color="auto"/>
            <w:bottom w:val="none" w:sz="0" w:space="0" w:color="auto"/>
            <w:right w:val="none" w:sz="0" w:space="0" w:color="auto"/>
          </w:divBdr>
        </w:div>
      </w:divsChild>
    </w:div>
    <w:div w:id="1818572333">
      <w:marLeft w:val="0"/>
      <w:marRight w:val="0"/>
      <w:marTop w:val="0"/>
      <w:marBottom w:val="0"/>
      <w:divBdr>
        <w:top w:val="none" w:sz="0" w:space="0" w:color="auto"/>
        <w:left w:val="none" w:sz="0" w:space="0" w:color="auto"/>
        <w:bottom w:val="none" w:sz="0" w:space="0" w:color="auto"/>
        <w:right w:val="none" w:sz="0" w:space="0" w:color="auto"/>
      </w:divBdr>
      <w:divsChild>
        <w:div w:id="1818572238">
          <w:marLeft w:val="0"/>
          <w:marRight w:val="0"/>
          <w:marTop w:val="0"/>
          <w:marBottom w:val="0"/>
          <w:divBdr>
            <w:top w:val="none" w:sz="0" w:space="0" w:color="auto"/>
            <w:left w:val="none" w:sz="0" w:space="0" w:color="auto"/>
            <w:bottom w:val="none" w:sz="0" w:space="0" w:color="auto"/>
            <w:right w:val="none" w:sz="0" w:space="0" w:color="auto"/>
          </w:divBdr>
        </w:div>
        <w:div w:id="1818572283">
          <w:marLeft w:val="0"/>
          <w:marRight w:val="0"/>
          <w:marTop w:val="0"/>
          <w:marBottom w:val="0"/>
          <w:divBdr>
            <w:top w:val="none" w:sz="0" w:space="0" w:color="auto"/>
            <w:left w:val="none" w:sz="0" w:space="0" w:color="auto"/>
            <w:bottom w:val="none" w:sz="0" w:space="0" w:color="auto"/>
            <w:right w:val="none" w:sz="0" w:space="0" w:color="auto"/>
          </w:divBdr>
        </w:div>
        <w:div w:id="1818572293">
          <w:marLeft w:val="0"/>
          <w:marRight w:val="0"/>
          <w:marTop w:val="0"/>
          <w:marBottom w:val="0"/>
          <w:divBdr>
            <w:top w:val="none" w:sz="0" w:space="0" w:color="auto"/>
            <w:left w:val="none" w:sz="0" w:space="0" w:color="auto"/>
            <w:bottom w:val="none" w:sz="0" w:space="0" w:color="auto"/>
            <w:right w:val="none" w:sz="0" w:space="0" w:color="auto"/>
          </w:divBdr>
        </w:div>
        <w:div w:id="1818572303">
          <w:marLeft w:val="0"/>
          <w:marRight w:val="0"/>
          <w:marTop w:val="0"/>
          <w:marBottom w:val="0"/>
          <w:divBdr>
            <w:top w:val="none" w:sz="0" w:space="0" w:color="auto"/>
            <w:left w:val="none" w:sz="0" w:space="0" w:color="auto"/>
            <w:bottom w:val="none" w:sz="0" w:space="0" w:color="auto"/>
            <w:right w:val="none" w:sz="0" w:space="0" w:color="auto"/>
          </w:divBdr>
        </w:div>
        <w:div w:id="1818572328">
          <w:marLeft w:val="0"/>
          <w:marRight w:val="0"/>
          <w:marTop w:val="0"/>
          <w:marBottom w:val="0"/>
          <w:divBdr>
            <w:top w:val="none" w:sz="0" w:space="0" w:color="auto"/>
            <w:left w:val="none" w:sz="0" w:space="0" w:color="auto"/>
            <w:bottom w:val="none" w:sz="0" w:space="0" w:color="auto"/>
            <w:right w:val="none" w:sz="0" w:space="0" w:color="auto"/>
          </w:divBdr>
        </w:div>
        <w:div w:id="1818572335">
          <w:marLeft w:val="0"/>
          <w:marRight w:val="0"/>
          <w:marTop w:val="0"/>
          <w:marBottom w:val="0"/>
          <w:divBdr>
            <w:top w:val="none" w:sz="0" w:space="0" w:color="auto"/>
            <w:left w:val="none" w:sz="0" w:space="0" w:color="auto"/>
            <w:bottom w:val="none" w:sz="0" w:space="0" w:color="auto"/>
            <w:right w:val="none" w:sz="0" w:space="0" w:color="auto"/>
          </w:divBdr>
        </w:div>
      </w:divsChild>
    </w:div>
    <w:div w:id="1818572334">
      <w:marLeft w:val="0"/>
      <w:marRight w:val="0"/>
      <w:marTop w:val="0"/>
      <w:marBottom w:val="0"/>
      <w:divBdr>
        <w:top w:val="none" w:sz="0" w:space="0" w:color="auto"/>
        <w:left w:val="none" w:sz="0" w:space="0" w:color="auto"/>
        <w:bottom w:val="none" w:sz="0" w:space="0" w:color="auto"/>
        <w:right w:val="none" w:sz="0" w:space="0" w:color="auto"/>
      </w:divBdr>
    </w:div>
    <w:div w:id="1818572343">
      <w:marLeft w:val="0"/>
      <w:marRight w:val="0"/>
      <w:marTop w:val="0"/>
      <w:marBottom w:val="0"/>
      <w:divBdr>
        <w:top w:val="none" w:sz="0" w:space="0" w:color="auto"/>
        <w:left w:val="none" w:sz="0" w:space="0" w:color="auto"/>
        <w:bottom w:val="none" w:sz="0" w:space="0" w:color="auto"/>
        <w:right w:val="none" w:sz="0" w:space="0" w:color="auto"/>
      </w:divBdr>
      <w:divsChild>
        <w:div w:id="1818572245">
          <w:marLeft w:val="0"/>
          <w:marRight w:val="0"/>
          <w:marTop w:val="0"/>
          <w:marBottom w:val="0"/>
          <w:divBdr>
            <w:top w:val="none" w:sz="0" w:space="0" w:color="auto"/>
            <w:left w:val="none" w:sz="0" w:space="0" w:color="auto"/>
            <w:bottom w:val="none" w:sz="0" w:space="0" w:color="auto"/>
            <w:right w:val="none" w:sz="0" w:space="0" w:color="auto"/>
          </w:divBdr>
        </w:div>
        <w:div w:id="1818572255">
          <w:marLeft w:val="0"/>
          <w:marRight w:val="0"/>
          <w:marTop w:val="0"/>
          <w:marBottom w:val="0"/>
          <w:divBdr>
            <w:top w:val="none" w:sz="0" w:space="0" w:color="auto"/>
            <w:left w:val="none" w:sz="0" w:space="0" w:color="auto"/>
            <w:bottom w:val="none" w:sz="0" w:space="0" w:color="auto"/>
            <w:right w:val="none" w:sz="0" w:space="0" w:color="auto"/>
          </w:divBdr>
        </w:div>
        <w:div w:id="1818572275">
          <w:marLeft w:val="0"/>
          <w:marRight w:val="0"/>
          <w:marTop w:val="0"/>
          <w:marBottom w:val="0"/>
          <w:divBdr>
            <w:top w:val="none" w:sz="0" w:space="0" w:color="auto"/>
            <w:left w:val="none" w:sz="0" w:space="0" w:color="auto"/>
            <w:bottom w:val="none" w:sz="0" w:space="0" w:color="auto"/>
            <w:right w:val="none" w:sz="0" w:space="0" w:color="auto"/>
          </w:divBdr>
        </w:div>
        <w:div w:id="1818572279">
          <w:marLeft w:val="0"/>
          <w:marRight w:val="0"/>
          <w:marTop w:val="0"/>
          <w:marBottom w:val="0"/>
          <w:divBdr>
            <w:top w:val="none" w:sz="0" w:space="0" w:color="auto"/>
            <w:left w:val="none" w:sz="0" w:space="0" w:color="auto"/>
            <w:bottom w:val="none" w:sz="0" w:space="0" w:color="auto"/>
            <w:right w:val="none" w:sz="0" w:space="0" w:color="auto"/>
          </w:divBdr>
        </w:div>
        <w:div w:id="1818572296">
          <w:marLeft w:val="0"/>
          <w:marRight w:val="0"/>
          <w:marTop w:val="0"/>
          <w:marBottom w:val="0"/>
          <w:divBdr>
            <w:top w:val="none" w:sz="0" w:space="0" w:color="auto"/>
            <w:left w:val="none" w:sz="0" w:space="0" w:color="auto"/>
            <w:bottom w:val="none" w:sz="0" w:space="0" w:color="auto"/>
            <w:right w:val="none" w:sz="0" w:space="0" w:color="auto"/>
          </w:divBdr>
        </w:div>
        <w:div w:id="1818572304">
          <w:marLeft w:val="0"/>
          <w:marRight w:val="0"/>
          <w:marTop w:val="0"/>
          <w:marBottom w:val="0"/>
          <w:divBdr>
            <w:top w:val="none" w:sz="0" w:space="0" w:color="auto"/>
            <w:left w:val="none" w:sz="0" w:space="0" w:color="auto"/>
            <w:bottom w:val="none" w:sz="0" w:space="0" w:color="auto"/>
            <w:right w:val="none" w:sz="0" w:space="0" w:color="auto"/>
          </w:divBdr>
        </w:div>
        <w:div w:id="1818572319">
          <w:marLeft w:val="0"/>
          <w:marRight w:val="0"/>
          <w:marTop w:val="0"/>
          <w:marBottom w:val="0"/>
          <w:divBdr>
            <w:top w:val="none" w:sz="0" w:space="0" w:color="auto"/>
            <w:left w:val="none" w:sz="0" w:space="0" w:color="auto"/>
            <w:bottom w:val="none" w:sz="0" w:space="0" w:color="auto"/>
            <w:right w:val="none" w:sz="0" w:space="0" w:color="auto"/>
          </w:divBdr>
        </w:div>
        <w:div w:id="1818572331">
          <w:marLeft w:val="0"/>
          <w:marRight w:val="0"/>
          <w:marTop w:val="0"/>
          <w:marBottom w:val="0"/>
          <w:divBdr>
            <w:top w:val="none" w:sz="0" w:space="0" w:color="auto"/>
            <w:left w:val="none" w:sz="0" w:space="0" w:color="auto"/>
            <w:bottom w:val="none" w:sz="0" w:space="0" w:color="auto"/>
            <w:right w:val="none" w:sz="0" w:space="0" w:color="auto"/>
          </w:divBdr>
        </w:div>
        <w:div w:id="1818572347">
          <w:marLeft w:val="0"/>
          <w:marRight w:val="0"/>
          <w:marTop w:val="0"/>
          <w:marBottom w:val="0"/>
          <w:divBdr>
            <w:top w:val="none" w:sz="0" w:space="0" w:color="auto"/>
            <w:left w:val="none" w:sz="0" w:space="0" w:color="auto"/>
            <w:bottom w:val="none" w:sz="0" w:space="0" w:color="auto"/>
            <w:right w:val="none" w:sz="0" w:space="0" w:color="auto"/>
          </w:divBdr>
        </w:div>
        <w:div w:id="1818572348">
          <w:marLeft w:val="0"/>
          <w:marRight w:val="0"/>
          <w:marTop w:val="0"/>
          <w:marBottom w:val="0"/>
          <w:divBdr>
            <w:top w:val="none" w:sz="0" w:space="0" w:color="auto"/>
            <w:left w:val="none" w:sz="0" w:space="0" w:color="auto"/>
            <w:bottom w:val="none" w:sz="0" w:space="0" w:color="auto"/>
            <w:right w:val="none" w:sz="0" w:space="0" w:color="auto"/>
          </w:divBdr>
        </w:div>
      </w:divsChild>
    </w:div>
    <w:div w:id="1818572344">
      <w:marLeft w:val="0"/>
      <w:marRight w:val="0"/>
      <w:marTop w:val="0"/>
      <w:marBottom w:val="0"/>
      <w:divBdr>
        <w:top w:val="none" w:sz="0" w:space="0" w:color="auto"/>
        <w:left w:val="none" w:sz="0" w:space="0" w:color="auto"/>
        <w:bottom w:val="none" w:sz="0" w:space="0" w:color="auto"/>
        <w:right w:val="none" w:sz="0" w:space="0" w:color="auto"/>
      </w:divBdr>
      <w:divsChild>
        <w:div w:id="1818572239">
          <w:marLeft w:val="0"/>
          <w:marRight w:val="0"/>
          <w:marTop w:val="0"/>
          <w:marBottom w:val="0"/>
          <w:divBdr>
            <w:top w:val="none" w:sz="0" w:space="0" w:color="auto"/>
            <w:left w:val="none" w:sz="0" w:space="0" w:color="auto"/>
            <w:bottom w:val="none" w:sz="0" w:space="0" w:color="auto"/>
            <w:right w:val="none" w:sz="0" w:space="0" w:color="auto"/>
          </w:divBdr>
        </w:div>
        <w:div w:id="1818572260">
          <w:marLeft w:val="0"/>
          <w:marRight w:val="0"/>
          <w:marTop w:val="0"/>
          <w:marBottom w:val="0"/>
          <w:divBdr>
            <w:top w:val="none" w:sz="0" w:space="0" w:color="auto"/>
            <w:left w:val="none" w:sz="0" w:space="0" w:color="auto"/>
            <w:bottom w:val="none" w:sz="0" w:space="0" w:color="auto"/>
            <w:right w:val="none" w:sz="0" w:space="0" w:color="auto"/>
          </w:divBdr>
        </w:div>
        <w:div w:id="1818572276">
          <w:marLeft w:val="0"/>
          <w:marRight w:val="0"/>
          <w:marTop w:val="0"/>
          <w:marBottom w:val="0"/>
          <w:divBdr>
            <w:top w:val="none" w:sz="0" w:space="0" w:color="auto"/>
            <w:left w:val="none" w:sz="0" w:space="0" w:color="auto"/>
            <w:bottom w:val="none" w:sz="0" w:space="0" w:color="auto"/>
            <w:right w:val="none" w:sz="0" w:space="0" w:color="auto"/>
          </w:divBdr>
        </w:div>
        <w:div w:id="1818572287">
          <w:marLeft w:val="0"/>
          <w:marRight w:val="0"/>
          <w:marTop w:val="0"/>
          <w:marBottom w:val="0"/>
          <w:divBdr>
            <w:top w:val="none" w:sz="0" w:space="0" w:color="auto"/>
            <w:left w:val="none" w:sz="0" w:space="0" w:color="auto"/>
            <w:bottom w:val="none" w:sz="0" w:space="0" w:color="auto"/>
            <w:right w:val="none" w:sz="0" w:space="0" w:color="auto"/>
          </w:divBdr>
        </w:div>
        <w:div w:id="1818572289">
          <w:marLeft w:val="0"/>
          <w:marRight w:val="0"/>
          <w:marTop w:val="0"/>
          <w:marBottom w:val="0"/>
          <w:divBdr>
            <w:top w:val="none" w:sz="0" w:space="0" w:color="auto"/>
            <w:left w:val="none" w:sz="0" w:space="0" w:color="auto"/>
            <w:bottom w:val="none" w:sz="0" w:space="0" w:color="auto"/>
            <w:right w:val="none" w:sz="0" w:space="0" w:color="auto"/>
          </w:divBdr>
        </w:div>
        <w:div w:id="1818572299">
          <w:marLeft w:val="0"/>
          <w:marRight w:val="0"/>
          <w:marTop w:val="0"/>
          <w:marBottom w:val="0"/>
          <w:divBdr>
            <w:top w:val="none" w:sz="0" w:space="0" w:color="auto"/>
            <w:left w:val="none" w:sz="0" w:space="0" w:color="auto"/>
            <w:bottom w:val="none" w:sz="0" w:space="0" w:color="auto"/>
            <w:right w:val="none" w:sz="0" w:space="0" w:color="auto"/>
          </w:divBdr>
        </w:div>
        <w:div w:id="1818572313">
          <w:marLeft w:val="0"/>
          <w:marRight w:val="0"/>
          <w:marTop w:val="0"/>
          <w:marBottom w:val="0"/>
          <w:divBdr>
            <w:top w:val="none" w:sz="0" w:space="0" w:color="auto"/>
            <w:left w:val="none" w:sz="0" w:space="0" w:color="auto"/>
            <w:bottom w:val="none" w:sz="0" w:space="0" w:color="auto"/>
            <w:right w:val="none" w:sz="0" w:space="0" w:color="auto"/>
          </w:divBdr>
        </w:div>
        <w:div w:id="1818572327">
          <w:marLeft w:val="0"/>
          <w:marRight w:val="0"/>
          <w:marTop w:val="0"/>
          <w:marBottom w:val="0"/>
          <w:divBdr>
            <w:top w:val="none" w:sz="0" w:space="0" w:color="auto"/>
            <w:left w:val="none" w:sz="0" w:space="0" w:color="auto"/>
            <w:bottom w:val="none" w:sz="0" w:space="0" w:color="auto"/>
            <w:right w:val="none" w:sz="0" w:space="0" w:color="auto"/>
          </w:divBdr>
        </w:div>
        <w:div w:id="1818572341">
          <w:marLeft w:val="0"/>
          <w:marRight w:val="0"/>
          <w:marTop w:val="0"/>
          <w:marBottom w:val="0"/>
          <w:divBdr>
            <w:top w:val="none" w:sz="0" w:space="0" w:color="auto"/>
            <w:left w:val="none" w:sz="0" w:space="0" w:color="auto"/>
            <w:bottom w:val="none" w:sz="0" w:space="0" w:color="auto"/>
            <w:right w:val="none" w:sz="0" w:space="0" w:color="auto"/>
          </w:divBdr>
        </w:div>
        <w:div w:id="1818572349">
          <w:marLeft w:val="0"/>
          <w:marRight w:val="0"/>
          <w:marTop w:val="0"/>
          <w:marBottom w:val="0"/>
          <w:divBdr>
            <w:top w:val="none" w:sz="0" w:space="0" w:color="auto"/>
            <w:left w:val="none" w:sz="0" w:space="0" w:color="auto"/>
            <w:bottom w:val="none" w:sz="0" w:space="0" w:color="auto"/>
            <w:right w:val="none" w:sz="0" w:space="0" w:color="auto"/>
          </w:divBdr>
        </w:div>
      </w:divsChild>
    </w:div>
    <w:div w:id="1818572372">
      <w:marLeft w:val="0"/>
      <w:marRight w:val="0"/>
      <w:marTop w:val="0"/>
      <w:marBottom w:val="0"/>
      <w:divBdr>
        <w:top w:val="none" w:sz="0" w:space="0" w:color="auto"/>
        <w:left w:val="none" w:sz="0" w:space="0" w:color="auto"/>
        <w:bottom w:val="none" w:sz="0" w:space="0" w:color="auto"/>
        <w:right w:val="none" w:sz="0" w:space="0" w:color="auto"/>
      </w:divBdr>
      <w:divsChild>
        <w:div w:id="1818572353">
          <w:marLeft w:val="0"/>
          <w:marRight w:val="0"/>
          <w:marTop w:val="0"/>
          <w:marBottom w:val="0"/>
          <w:divBdr>
            <w:top w:val="none" w:sz="0" w:space="0" w:color="auto"/>
            <w:left w:val="none" w:sz="0" w:space="0" w:color="auto"/>
            <w:bottom w:val="none" w:sz="0" w:space="0" w:color="auto"/>
            <w:right w:val="none" w:sz="0" w:space="0" w:color="auto"/>
          </w:divBdr>
        </w:div>
        <w:div w:id="1818572354">
          <w:marLeft w:val="0"/>
          <w:marRight w:val="0"/>
          <w:marTop w:val="0"/>
          <w:marBottom w:val="0"/>
          <w:divBdr>
            <w:top w:val="none" w:sz="0" w:space="0" w:color="auto"/>
            <w:left w:val="none" w:sz="0" w:space="0" w:color="auto"/>
            <w:bottom w:val="none" w:sz="0" w:space="0" w:color="auto"/>
            <w:right w:val="none" w:sz="0" w:space="0" w:color="auto"/>
          </w:divBdr>
        </w:div>
        <w:div w:id="1818572355">
          <w:marLeft w:val="0"/>
          <w:marRight w:val="0"/>
          <w:marTop w:val="0"/>
          <w:marBottom w:val="0"/>
          <w:divBdr>
            <w:top w:val="none" w:sz="0" w:space="0" w:color="auto"/>
            <w:left w:val="none" w:sz="0" w:space="0" w:color="auto"/>
            <w:bottom w:val="none" w:sz="0" w:space="0" w:color="auto"/>
            <w:right w:val="none" w:sz="0" w:space="0" w:color="auto"/>
          </w:divBdr>
        </w:div>
        <w:div w:id="1818572356">
          <w:marLeft w:val="0"/>
          <w:marRight w:val="0"/>
          <w:marTop w:val="0"/>
          <w:marBottom w:val="0"/>
          <w:divBdr>
            <w:top w:val="none" w:sz="0" w:space="0" w:color="auto"/>
            <w:left w:val="none" w:sz="0" w:space="0" w:color="auto"/>
            <w:bottom w:val="none" w:sz="0" w:space="0" w:color="auto"/>
            <w:right w:val="none" w:sz="0" w:space="0" w:color="auto"/>
          </w:divBdr>
        </w:div>
        <w:div w:id="1818572357">
          <w:marLeft w:val="0"/>
          <w:marRight w:val="0"/>
          <w:marTop w:val="0"/>
          <w:marBottom w:val="0"/>
          <w:divBdr>
            <w:top w:val="none" w:sz="0" w:space="0" w:color="auto"/>
            <w:left w:val="none" w:sz="0" w:space="0" w:color="auto"/>
            <w:bottom w:val="none" w:sz="0" w:space="0" w:color="auto"/>
            <w:right w:val="none" w:sz="0" w:space="0" w:color="auto"/>
          </w:divBdr>
        </w:div>
        <w:div w:id="1818572358">
          <w:marLeft w:val="0"/>
          <w:marRight w:val="0"/>
          <w:marTop w:val="0"/>
          <w:marBottom w:val="0"/>
          <w:divBdr>
            <w:top w:val="none" w:sz="0" w:space="0" w:color="auto"/>
            <w:left w:val="none" w:sz="0" w:space="0" w:color="auto"/>
            <w:bottom w:val="none" w:sz="0" w:space="0" w:color="auto"/>
            <w:right w:val="none" w:sz="0" w:space="0" w:color="auto"/>
          </w:divBdr>
        </w:div>
        <w:div w:id="1818572359">
          <w:marLeft w:val="0"/>
          <w:marRight w:val="0"/>
          <w:marTop w:val="0"/>
          <w:marBottom w:val="0"/>
          <w:divBdr>
            <w:top w:val="none" w:sz="0" w:space="0" w:color="auto"/>
            <w:left w:val="none" w:sz="0" w:space="0" w:color="auto"/>
            <w:bottom w:val="none" w:sz="0" w:space="0" w:color="auto"/>
            <w:right w:val="none" w:sz="0" w:space="0" w:color="auto"/>
          </w:divBdr>
        </w:div>
        <w:div w:id="1818572360">
          <w:marLeft w:val="0"/>
          <w:marRight w:val="0"/>
          <w:marTop w:val="0"/>
          <w:marBottom w:val="0"/>
          <w:divBdr>
            <w:top w:val="none" w:sz="0" w:space="0" w:color="auto"/>
            <w:left w:val="none" w:sz="0" w:space="0" w:color="auto"/>
            <w:bottom w:val="none" w:sz="0" w:space="0" w:color="auto"/>
            <w:right w:val="none" w:sz="0" w:space="0" w:color="auto"/>
          </w:divBdr>
        </w:div>
        <w:div w:id="1818572361">
          <w:marLeft w:val="0"/>
          <w:marRight w:val="0"/>
          <w:marTop w:val="0"/>
          <w:marBottom w:val="0"/>
          <w:divBdr>
            <w:top w:val="none" w:sz="0" w:space="0" w:color="auto"/>
            <w:left w:val="none" w:sz="0" w:space="0" w:color="auto"/>
            <w:bottom w:val="none" w:sz="0" w:space="0" w:color="auto"/>
            <w:right w:val="none" w:sz="0" w:space="0" w:color="auto"/>
          </w:divBdr>
        </w:div>
        <w:div w:id="1818572362">
          <w:marLeft w:val="0"/>
          <w:marRight w:val="0"/>
          <w:marTop w:val="0"/>
          <w:marBottom w:val="0"/>
          <w:divBdr>
            <w:top w:val="none" w:sz="0" w:space="0" w:color="auto"/>
            <w:left w:val="none" w:sz="0" w:space="0" w:color="auto"/>
            <w:bottom w:val="none" w:sz="0" w:space="0" w:color="auto"/>
            <w:right w:val="none" w:sz="0" w:space="0" w:color="auto"/>
          </w:divBdr>
        </w:div>
        <w:div w:id="1818572363">
          <w:marLeft w:val="0"/>
          <w:marRight w:val="0"/>
          <w:marTop w:val="0"/>
          <w:marBottom w:val="0"/>
          <w:divBdr>
            <w:top w:val="none" w:sz="0" w:space="0" w:color="auto"/>
            <w:left w:val="none" w:sz="0" w:space="0" w:color="auto"/>
            <w:bottom w:val="none" w:sz="0" w:space="0" w:color="auto"/>
            <w:right w:val="none" w:sz="0" w:space="0" w:color="auto"/>
          </w:divBdr>
        </w:div>
        <w:div w:id="1818572364">
          <w:marLeft w:val="0"/>
          <w:marRight w:val="0"/>
          <w:marTop w:val="0"/>
          <w:marBottom w:val="0"/>
          <w:divBdr>
            <w:top w:val="none" w:sz="0" w:space="0" w:color="auto"/>
            <w:left w:val="none" w:sz="0" w:space="0" w:color="auto"/>
            <w:bottom w:val="none" w:sz="0" w:space="0" w:color="auto"/>
            <w:right w:val="none" w:sz="0" w:space="0" w:color="auto"/>
          </w:divBdr>
        </w:div>
        <w:div w:id="1818572365">
          <w:marLeft w:val="0"/>
          <w:marRight w:val="0"/>
          <w:marTop w:val="0"/>
          <w:marBottom w:val="0"/>
          <w:divBdr>
            <w:top w:val="none" w:sz="0" w:space="0" w:color="auto"/>
            <w:left w:val="none" w:sz="0" w:space="0" w:color="auto"/>
            <w:bottom w:val="none" w:sz="0" w:space="0" w:color="auto"/>
            <w:right w:val="none" w:sz="0" w:space="0" w:color="auto"/>
          </w:divBdr>
        </w:div>
        <w:div w:id="1818572366">
          <w:marLeft w:val="0"/>
          <w:marRight w:val="0"/>
          <w:marTop w:val="0"/>
          <w:marBottom w:val="0"/>
          <w:divBdr>
            <w:top w:val="none" w:sz="0" w:space="0" w:color="auto"/>
            <w:left w:val="none" w:sz="0" w:space="0" w:color="auto"/>
            <w:bottom w:val="none" w:sz="0" w:space="0" w:color="auto"/>
            <w:right w:val="none" w:sz="0" w:space="0" w:color="auto"/>
          </w:divBdr>
        </w:div>
        <w:div w:id="1818572367">
          <w:marLeft w:val="0"/>
          <w:marRight w:val="0"/>
          <w:marTop w:val="0"/>
          <w:marBottom w:val="0"/>
          <w:divBdr>
            <w:top w:val="none" w:sz="0" w:space="0" w:color="auto"/>
            <w:left w:val="none" w:sz="0" w:space="0" w:color="auto"/>
            <w:bottom w:val="none" w:sz="0" w:space="0" w:color="auto"/>
            <w:right w:val="none" w:sz="0" w:space="0" w:color="auto"/>
          </w:divBdr>
        </w:div>
        <w:div w:id="1818572368">
          <w:marLeft w:val="0"/>
          <w:marRight w:val="0"/>
          <w:marTop w:val="0"/>
          <w:marBottom w:val="0"/>
          <w:divBdr>
            <w:top w:val="none" w:sz="0" w:space="0" w:color="auto"/>
            <w:left w:val="none" w:sz="0" w:space="0" w:color="auto"/>
            <w:bottom w:val="none" w:sz="0" w:space="0" w:color="auto"/>
            <w:right w:val="none" w:sz="0" w:space="0" w:color="auto"/>
          </w:divBdr>
        </w:div>
        <w:div w:id="1818572369">
          <w:marLeft w:val="0"/>
          <w:marRight w:val="0"/>
          <w:marTop w:val="0"/>
          <w:marBottom w:val="0"/>
          <w:divBdr>
            <w:top w:val="none" w:sz="0" w:space="0" w:color="auto"/>
            <w:left w:val="none" w:sz="0" w:space="0" w:color="auto"/>
            <w:bottom w:val="none" w:sz="0" w:space="0" w:color="auto"/>
            <w:right w:val="none" w:sz="0" w:space="0" w:color="auto"/>
          </w:divBdr>
        </w:div>
        <w:div w:id="1818572370">
          <w:marLeft w:val="0"/>
          <w:marRight w:val="0"/>
          <w:marTop w:val="0"/>
          <w:marBottom w:val="0"/>
          <w:divBdr>
            <w:top w:val="none" w:sz="0" w:space="0" w:color="auto"/>
            <w:left w:val="none" w:sz="0" w:space="0" w:color="auto"/>
            <w:bottom w:val="none" w:sz="0" w:space="0" w:color="auto"/>
            <w:right w:val="none" w:sz="0" w:space="0" w:color="auto"/>
          </w:divBdr>
        </w:div>
        <w:div w:id="1818572371">
          <w:marLeft w:val="0"/>
          <w:marRight w:val="0"/>
          <w:marTop w:val="0"/>
          <w:marBottom w:val="0"/>
          <w:divBdr>
            <w:top w:val="none" w:sz="0" w:space="0" w:color="auto"/>
            <w:left w:val="none" w:sz="0" w:space="0" w:color="auto"/>
            <w:bottom w:val="none" w:sz="0" w:space="0" w:color="auto"/>
            <w:right w:val="none" w:sz="0" w:space="0" w:color="auto"/>
          </w:divBdr>
        </w:div>
        <w:div w:id="1818572373">
          <w:marLeft w:val="0"/>
          <w:marRight w:val="0"/>
          <w:marTop w:val="0"/>
          <w:marBottom w:val="0"/>
          <w:divBdr>
            <w:top w:val="none" w:sz="0" w:space="0" w:color="auto"/>
            <w:left w:val="none" w:sz="0" w:space="0" w:color="auto"/>
            <w:bottom w:val="none" w:sz="0" w:space="0" w:color="auto"/>
            <w:right w:val="none" w:sz="0" w:space="0" w:color="auto"/>
          </w:divBdr>
        </w:div>
        <w:div w:id="1818572374">
          <w:marLeft w:val="0"/>
          <w:marRight w:val="0"/>
          <w:marTop w:val="0"/>
          <w:marBottom w:val="0"/>
          <w:divBdr>
            <w:top w:val="none" w:sz="0" w:space="0" w:color="auto"/>
            <w:left w:val="none" w:sz="0" w:space="0" w:color="auto"/>
            <w:bottom w:val="none" w:sz="0" w:space="0" w:color="auto"/>
            <w:right w:val="none" w:sz="0" w:space="0" w:color="auto"/>
          </w:divBdr>
        </w:div>
        <w:div w:id="1818572375">
          <w:marLeft w:val="0"/>
          <w:marRight w:val="0"/>
          <w:marTop w:val="0"/>
          <w:marBottom w:val="0"/>
          <w:divBdr>
            <w:top w:val="none" w:sz="0" w:space="0" w:color="auto"/>
            <w:left w:val="none" w:sz="0" w:space="0" w:color="auto"/>
            <w:bottom w:val="none" w:sz="0" w:space="0" w:color="auto"/>
            <w:right w:val="none" w:sz="0" w:space="0" w:color="auto"/>
          </w:divBdr>
        </w:div>
        <w:div w:id="1818572376">
          <w:marLeft w:val="0"/>
          <w:marRight w:val="0"/>
          <w:marTop w:val="0"/>
          <w:marBottom w:val="0"/>
          <w:divBdr>
            <w:top w:val="none" w:sz="0" w:space="0" w:color="auto"/>
            <w:left w:val="none" w:sz="0" w:space="0" w:color="auto"/>
            <w:bottom w:val="none" w:sz="0" w:space="0" w:color="auto"/>
            <w:right w:val="none" w:sz="0" w:space="0" w:color="auto"/>
          </w:divBdr>
        </w:div>
        <w:div w:id="1818572377">
          <w:marLeft w:val="0"/>
          <w:marRight w:val="0"/>
          <w:marTop w:val="0"/>
          <w:marBottom w:val="0"/>
          <w:divBdr>
            <w:top w:val="none" w:sz="0" w:space="0" w:color="auto"/>
            <w:left w:val="none" w:sz="0" w:space="0" w:color="auto"/>
            <w:bottom w:val="none" w:sz="0" w:space="0" w:color="auto"/>
            <w:right w:val="none" w:sz="0" w:space="0" w:color="auto"/>
          </w:divBdr>
        </w:div>
        <w:div w:id="1818572378">
          <w:marLeft w:val="0"/>
          <w:marRight w:val="0"/>
          <w:marTop w:val="0"/>
          <w:marBottom w:val="0"/>
          <w:divBdr>
            <w:top w:val="none" w:sz="0" w:space="0" w:color="auto"/>
            <w:left w:val="none" w:sz="0" w:space="0" w:color="auto"/>
            <w:bottom w:val="none" w:sz="0" w:space="0" w:color="auto"/>
            <w:right w:val="none" w:sz="0" w:space="0" w:color="auto"/>
          </w:divBdr>
        </w:div>
        <w:div w:id="1818572379">
          <w:marLeft w:val="0"/>
          <w:marRight w:val="0"/>
          <w:marTop w:val="0"/>
          <w:marBottom w:val="0"/>
          <w:divBdr>
            <w:top w:val="none" w:sz="0" w:space="0" w:color="auto"/>
            <w:left w:val="none" w:sz="0" w:space="0" w:color="auto"/>
            <w:bottom w:val="none" w:sz="0" w:space="0" w:color="auto"/>
            <w:right w:val="none" w:sz="0" w:space="0" w:color="auto"/>
          </w:divBdr>
        </w:div>
        <w:div w:id="1818572380">
          <w:marLeft w:val="0"/>
          <w:marRight w:val="0"/>
          <w:marTop w:val="0"/>
          <w:marBottom w:val="0"/>
          <w:divBdr>
            <w:top w:val="none" w:sz="0" w:space="0" w:color="auto"/>
            <w:left w:val="none" w:sz="0" w:space="0" w:color="auto"/>
            <w:bottom w:val="none" w:sz="0" w:space="0" w:color="auto"/>
            <w:right w:val="none" w:sz="0" w:space="0" w:color="auto"/>
          </w:divBdr>
        </w:div>
        <w:div w:id="1818572381">
          <w:marLeft w:val="0"/>
          <w:marRight w:val="0"/>
          <w:marTop w:val="0"/>
          <w:marBottom w:val="0"/>
          <w:divBdr>
            <w:top w:val="none" w:sz="0" w:space="0" w:color="auto"/>
            <w:left w:val="none" w:sz="0" w:space="0" w:color="auto"/>
            <w:bottom w:val="none" w:sz="0" w:space="0" w:color="auto"/>
            <w:right w:val="none" w:sz="0" w:space="0" w:color="auto"/>
          </w:divBdr>
        </w:div>
        <w:div w:id="1818572382">
          <w:marLeft w:val="0"/>
          <w:marRight w:val="0"/>
          <w:marTop w:val="0"/>
          <w:marBottom w:val="0"/>
          <w:divBdr>
            <w:top w:val="none" w:sz="0" w:space="0" w:color="auto"/>
            <w:left w:val="none" w:sz="0" w:space="0" w:color="auto"/>
            <w:bottom w:val="none" w:sz="0" w:space="0" w:color="auto"/>
            <w:right w:val="none" w:sz="0" w:space="0" w:color="auto"/>
          </w:divBdr>
        </w:div>
        <w:div w:id="1818572383">
          <w:marLeft w:val="0"/>
          <w:marRight w:val="0"/>
          <w:marTop w:val="0"/>
          <w:marBottom w:val="0"/>
          <w:divBdr>
            <w:top w:val="none" w:sz="0" w:space="0" w:color="auto"/>
            <w:left w:val="none" w:sz="0" w:space="0" w:color="auto"/>
            <w:bottom w:val="none" w:sz="0" w:space="0" w:color="auto"/>
            <w:right w:val="none" w:sz="0" w:space="0" w:color="auto"/>
          </w:divBdr>
        </w:div>
        <w:div w:id="1818572384">
          <w:marLeft w:val="0"/>
          <w:marRight w:val="0"/>
          <w:marTop w:val="0"/>
          <w:marBottom w:val="0"/>
          <w:divBdr>
            <w:top w:val="none" w:sz="0" w:space="0" w:color="auto"/>
            <w:left w:val="none" w:sz="0" w:space="0" w:color="auto"/>
            <w:bottom w:val="none" w:sz="0" w:space="0" w:color="auto"/>
            <w:right w:val="none" w:sz="0" w:space="0" w:color="auto"/>
          </w:divBdr>
        </w:div>
      </w:divsChild>
    </w:div>
    <w:div w:id="211525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s>
</file>

<file path=word/_rels/footnotes.xml.rels><?xml version="1.0" encoding="UTF-8" standalone="yes"?>
<Relationships xmlns="http://schemas.openxmlformats.org/package/2006/relationships"><Relationship Id="rId2" Type="http://schemas.openxmlformats.org/officeDocument/2006/relationships/hyperlink" Target="http://www.gumer.info/bibliotek_Buks/Polit/kastel/01.php" TargetMode="External"/><Relationship Id="rId1" Type="http://schemas.openxmlformats.org/officeDocument/2006/relationships/hyperlink" Target="http://www.gumer.info/bibliotek_Buks/Polit/kastel/01.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130</Pages>
  <Words>34156</Words>
  <Characters>194691</Characters>
  <Application>Microsoft Office Word</Application>
  <DocSecurity>0</DocSecurity>
  <Lines>1622</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Женя</cp:lastModifiedBy>
  <cp:revision>16</cp:revision>
  <cp:lastPrinted>2016-05-21T12:00:00Z</cp:lastPrinted>
  <dcterms:created xsi:type="dcterms:W3CDTF">2016-05-21T12:00:00Z</dcterms:created>
  <dcterms:modified xsi:type="dcterms:W3CDTF">2016-05-22T17:11:00Z</dcterms:modified>
</cp:coreProperties>
</file>