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B4" w:rsidRDefault="00BE614E" w:rsidP="00A30AB4">
      <w:pPr>
        <w:spacing w:after="0" w:line="360" w:lineRule="auto"/>
        <w:jc w:val="center"/>
        <w:rPr>
          <w:szCs w:val="28"/>
        </w:rPr>
      </w:pPr>
      <w:r w:rsidRPr="00AB189C">
        <w:rPr>
          <w:rFonts w:eastAsia="Times New Roman" w:cs="Times New Roman"/>
          <w:szCs w:val="28"/>
        </w:rPr>
        <w:t>Санкт-Петербургский государственный университет</w:t>
      </w:r>
    </w:p>
    <w:p w:rsidR="00A30AB4" w:rsidRDefault="00A30AB4" w:rsidP="00A30AB4">
      <w:pPr>
        <w:spacing w:after="0" w:line="360" w:lineRule="auto"/>
        <w:jc w:val="center"/>
        <w:rPr>
          <w:szCs w:val="28"/>
        </w:rPr>
      </w:pPr>
      <w:r>
        <w:rPr>
          <w:szCs w:val="28"/>
        </w:rPr>
        <w:t>Филологический факультет </w:t>
      </w:r>
    </w:p>
    <w:p w:rsidR="00A30AB4" w:rsidRDefault="00E76256" w:rsidP="00A30AB4">
      <w:pPr>
        <w:spacing w:after="0" w:line="360" w:lineRule="auto"/>
        <w:jc w:val="center"/>
        <w:rPr>
          <w:rFonts w:eastAsia="Times New Roman" w:cs="Times New Roman"/>
          <w:szCs w:val="28"/>
        </w:rPr>
      </w:pPr>
      <w:r w:rsidRPr="002148CD">
        <w:rPr>
          <w:szCs w:val="28"/>
        </w:rPr>
        <w:t xml:space="preserve">Кафедра </w:t>
      </w:r>
      <w:r>
        <w:rPr>
          <w:szCs w:val="28"/>
        </w:rPr>
        <w:t>математической лингвистики</w:t>
      </w:r>
    </w:p>
    <w:p w:rsidR="00DC1CBB" w:rsidRPr="00DC1CBB" w:rsidRDefault="00DC1CBB" w:rsidP="00A30AB4">
      <w:pPr>
        <w:spacing w:after="0" w:line="360" w:lineRule="auto"/>
        <w:jc w:val="center"/>
        <w:rPr>
          <w:rFonts w:eastAsia="Times New Roman" w:cs="Times New Roman"/>
          <w:szCs w:val="28"/>
        </w:rPr>
      </w:pPr>
      <w:r w:rsidRPr="00DC1CBB">
        <w:rPr>
          <w:rFonts w:eastAsia="Times New Roman" w:cs="Times New Roman"/>
          <w:color w:val="222222"/>
          <w:szCs w:val="28"/>
          <w:lang w:eastAsia="ru-RU"/>
        </w:rPr>
        <w:t>Направление: «Лингвистика»</w:t>
      </w:r>
    </w:p>
    <w:p w:rsidR="00DC1CBB" w:rsidRPr="00DC1CBB" w:rsidRDefault="00DC1CBB" w:rsidP="00A30AB4">
      <w:pPr>
        <w:shd w:val="clear" w:color="auto" w:fill="FFFFFF"/>
        <w:spacing w:after="0" w:line="360" w:lineRule="auto"/>
        <w:jc w:val="center"/>
        <w:rPr>
          <w:rFonts w:eastAsia="Times New Roman" w:cs="Times New Roman"/>
          <w:color w:val="222222"/>
          <w:szCs w:val="28"/>
          <w:lang w:eastAsia="ru-RU"/>
        </w:rPr>
      </w:pPr>
      <w:r w:rsidRPr="00DC1CBB">
        <w:rPr>
          <w:rFonts w:eastAsia="Times New Roman" w:cs="Times New Roman"/>
          <w:color w:val="222222"/>
          <w:szCs w:val="28"/>
          <w:lang w:eastAsia="ru-RU"/>
        </w:rPr>
        <w:t>Образовательная программа: «Прикладная и экспериментальная лингвистика»</w:t>
      </w:r>
    </w:p>
    <w:p w:rsidR="00DC1CBB" w:rsidRPr="00DC1CBB" w:rsidRDefault="00DC1CBB" w:rsidP="00A30AB4">
      <w:pPr>
        <w:shd w:val="clear" w:color="auto" w:fill="FFFFFF"/>
        <w:spacing w:after="0" w:line="360" w:lineRule="auto"/>
        <w:jc w:val="center"/>
        <w:rPr>
          <w:rFonts w:eastAsia="Times New Roman" w:cs="Times New Roman"/>
          <w:color w:val="222222"/>
          <w:szCs w:val="28"/>
          <w:lang w:eastAsia="ru-RU"/>
        </w:rPr>
      </w:pPr>
      <w:r w:rsidRPr="00DC1CBB">
        <w:rPr>
          <w:rFonts w:eastAsia="Times New Roman" w:cs="Times New Roman"/>
          <w:color w:val="222222"/>
          <w:szCs w:val="28"/>
          <w:lang w:eastAsia="ru-RU"/>
        </w:rPr>
        <w:t>Профиль: «Компьютерная лингвистика и интеллектуальные технологии»</w:t>
      </w:r>
    </w:p>
    <w:p w:rsidR="00E76256" w:rsidRDefault="00E76256" w:rsidP="00AC58DA">
      <w:pPr>
        <w:spacing w:after="0" w:line="360" w:lineRule="auto"/>
        <w:ind w:left="180"/>
        <w:rPr>
          <w:b/>
          <w:szCs w:val="28"/>
        </w:rPr>
      </w:pPr>
    </w:p>
    <w:p w:rsidR="00E76256" w:rsidRDefault="00E76256" w:rsidP="00AC58DA">
      <w:pPr>
        <w:spacing w:after="0" w:line="360" w:lineRule="auto"/>
        <w:rPr>
          <w:b/>
          <w:szCs w:val="28"/>
        </w:rPr>
      </w:pPr>
    </w:p>
    <w:p w:rsidR="00AD71CD" w:rsidRDefault="00AD71CD" w:rsidP="00AC58DA">
      <w:pPr>
        <w:spacing w:after="0" w:line="360" w:lineRule="auto"/>
        <w:rPr>
          <w:b/>
          <w:szCs w:val="28"/>
        </w:rPr>
      </w:pPr>
    </w:p>
    <w:p w:rsidR="00E76256" w:rsidRDefault="00E76256" w:rsidP="00AC58DA">
      <w:pPr>
        <w:spacing w:after="0" w:line="360" w:lineRule="auto"/>
        <w:ind w:left="180"/>
        <w:jc w:val="center"/>
        <w:rPr>
          <w:b/>
          <w:szCs w:val="28"/>
        </w:rPr>
      </w:pPr>
      <w:r w:rsidRPr="00E76256">
        <w:rPr>
          <w:b/>
          <w:szCs w:val="28"/>
        </w:rPr>
        <w:t xml:space="preserve">Выявление </w:t>
      </w:r>
      <w:r w:rsidR="009933BB">
        <w:rPr>
          <w:b/>
          <w:szCs w:val="28"/>
        </w:rPr>
        <w:t>информации о конфликтных ситуациях</w:t>
      </w:r>
      <w:r w:rsidRPr="00E76256">
        <w:rPr>
          <w:b/>
          <w:szCs w:val="28"/>
        </w:rPr>
        <w:t xml:space="preserve"> в новостных текстах</w:t>
      </w:r>
    </w:p>
    <w:p w:rsidR="00E76256" w:rsidRDefault="009933BB" w:rsidP="00AC58DA">
      <w:pPr>
        <w:spacing w:after="0" w:line="360" w:lineRule="auto"/>
        <w:ind w:left="180"/>
        <w:jc w:val="center"/>
        <w:rPr>
          <w:b/>
          <w:szCs w:val="28"/>
        </w:rPr>
      </w:pPr>
      <w:r>
        <w:rPr>
          <w:b/>
          <w:szCs w:val="28"/>
        </w:rPr>
        <w:t>(на базе семантического описания</w:t>
      </w:r>
      <w:r w:rsidR="00E76256" w:rsidRPr="00E76256">
        <w:rPr>
          <w:b/>
          <w:szCs w:val="28"/>
        </w:rPr>
        <w:t xml:space="preserve"> </w:t>
      </w:r>
      <w:proofErr w:type="spellStart"/>
      <w:r w:rsidR="00E76256" w:rsidRPr="00E76256">
        <w:rPr>
          <w:b/>
          <w:szCs w:val="28"/>
        </w:rPr>
        <w:t>RussNet</w:t>
      </w:r>
      <w:proofErr w:type="spellEnd"/>
      <w:r w:rsidR="00E76256" w:rsidRPr="00E76256">
        <w:rPr>
          <w:b/>
          <w:szCs w:val="28"/>
        </w:rPr>
        <w:t>)</w:t>
      </w:r>
    </w:p>
    <w:p w:rsidR="00BE614E" w:rsidRDefault="00BE614E" w:rsidP="00AC58DA">
      <w:pPr>
        <w:spacing w:after="0" w:line="360" w:lineRule="auto"/>
        <w:ind w:left="180"/>
        <w:jc w:val="center"/>
        <w:rPr>
          <w:b/>
          <w:szCs w:val="28"/>
        </w:rPr>
      </w:pPr>
    </w:p>
    <w:p w:rsidR="00AD12D7" w:rsidRPr="009E5BAF" w:rsidRDefault="00AD12D7" w:rsidP="00AC58DA">
      <w:pPr>
        <w:spacing w:after="0" w:line="360" w:lineRule="auto"/>
        <w:jc w:val="center"/>
        <w:rPr>
          <w:szCs w:val="28"/>
        </w:rPr>
      </w:pPr>
    </w:p>
    <w:p w:rsidR="00DC1CBB" w:rsidRPr="00DC1CBB" w:rsidRDefault="00DC1CBB" w:rsidP="00DC1CBB">
      <w:pPr>
        <w:spacing w:after="0" w:line="360" w:lineRule="auto"/>
        <w:ind w:left="180"/>
        <w:jc w:val="right"/>
        <w:rPr>
          <w:szCs w:val="28"/>
        </w:rPr>
      </w:pPr>
      <w:r w:rsidRPr="00DC1CBB">
        <w:rPr>
          <w:szCs w:val="28"/>
        </w:rPr>
        <w:t xml:space="preserve">Выпускная квалификационная работа </w:t>
      </w:r>
    </w:p>
    <w:p w:rsidR="00E76256" w:rsidRDefault="00DC1CBB" w:rsidP="00DC1CBB">
      <w:pPr>
        <w:spacing w:after="0" w:line="360" w:lineRule="auto"/>
        <w:ind w:left="180"/>
        <w:jc w:val="right"/>
        <w:rPr>
          <w:szCs w:val="28"/>
        </w:rPr>
      </w:pPr>
      <w:r w:rsidRPr="00DC1CBB">
        <w:rPr>
          <w:szCs w:val="28"/>
        </w:rPr>
        <w:t xml:space="preserve">соискателя на степень магистра филологии </w:t>
      </w:r>
    </w:p>
    <w:p w:rsidR="00DC1CBB" w:rsidRPr="00DC1CBB" w:rsidRDefault="00DC1CBB" w:rsidP="00DC1CBB">
      <w:pPr>
        <w:spacing w:after="0" w:line="360" w:lineRule="auto"/>
        <w:ind w:left="180"/>
        <w:jc w:val="right"/>
        <w:rPr>
          <w:szCs w:val="28"/>
        </w:rPr>
      </w:pPr>
      <w:r>
        <w:rPr>
          <w:szCs w:val="28"/>
        </w:rPr>
        <w:t>Лукина Никиты Сергеевича</w:t>
      </w:r>
    </w:p>
    <w:p w:rsidR="005F5F98" w:rsidRDefault="005F5F98" w:rsidP="00AC58DA">
      <w:pPr>
        <w:spacing w:after="0" w:line="360" w:lineRule="auto"/>
        <w:ind w:left="180"/>
        <w:rPr>
          <w:b/>
          <w:szCs w:val="28"/>
        </w:rPr>
      </w:pPr>
    </w:p>
    <w:p w:rsidR="00E76256" w:rsidRDefault="00E76256" w:rsidP="00AC58DA">
      <w:pPr>
        <w:spacing w:after="0" w:line="360" w:lineRule="auto"/>
        <w:ind w:left="2832"/>
        <w:rPr>
          <w:szCs w:val="28"/>
        </w:rPr>
      </w:pPr>
    </w:p>
    <w:p w:rsidR="00BE614E" w:rsidRDefault="00BE614E" w:rsidP="00AC58DA">
      <w:pPr>
        <w:spacing w:after="0" w:line="360" w:lineRule="auto"/>
        <w:ind w:left="2832"/>
        <w:rPr>
          <w:szCs w:val="28"/>
        </w:rPr>
      </w:pPr>
    </w:p>
    <w:p w:rsidR="00BE614E" w:rsidRDefault="00BE614E" w:rsidP="00AC58DA">
      <w:pPr>
        <w:spacing w:after="0" w:line="360" w:lineRule="auto"/>
        <w:ind w:left="2832"/>
        <w:rPr>
          <w:szCs w:val="28"/>
        </w:rPr>
      </w:pPr>
    </w:p>
    <w:p w:rsidR="00E76256" w:rsidRDefault="00E76256" w:rsidP="00AC58DA">
      <w:pPr>
        <w:spacing w:after="0" w:line="360" w:lineRule="auto"/>
        <w:ind w:left="2832"/>
        <w:jc w:val="right"/>
        <w:rPr>
          <w:szCs w:val="28"/>
        </w:rPr>
      </w:pPr>
      <w:r w:rsidRPr="006912FD">
        <w:rPr>
          <w:szCs w:val="28"/>
        </w:rPr>
        <w:t>Научный руководитель:</w:t>
      </w:r>
      <w:r>
        <w:rPr>
          <w:szCs w:val="28"/>
        </w:rPr>
        <w:t xml:space="preserve"> </w:t>
      </w:r>
      <w:r w:rsidRPr="00606BDD">
        <w:rPr>
          <w:szCs w:val="28"/>
        </w:rPr>
        <w:t>к</w:t>
      </w:r>
      <w:r>
        <w:rPr>
          <w:szCs w:val="28"/>
        </w:rPr>
        <w:t>. ф. н., доц. Азарова</w:t>
      </w:r>
    </w:p>
    <w:p w:rsidR="00E76256" w:rsidRDefault="00E76256" w:rsidP="00AC58DA">
      <w:pPr>
        <w:spacing w:after="0" w:line="360" w:lineRule="auto"/>
        <w:ind w:left="2832"/>
        <w:jc w:val="right"/>
        <w:rPr>
          <w:szCs w:val="28"/>
        </w:rPr>
      </w:pPr>
      <w:r>
        <w:rPr>
          <w:szCs w:val="28"/>
        </w:rPr>
        <w:t>Ирина Владимировна</w:t>
      </w:r>
    </w:p>
    <w:p w:rsidR="00E76256" w:rsidRDefault="00E76256" w:rsidP="00AC58DA">
      <w:pPr>
        <w:spacing w:after="0" w:line="360" w:lineRule="auto"/>
        <w:ind w:left="2832"/>
        <w:rPr>
          <w:szCs w:val="28"/>
        </w:rPr>
      </w:pPr>
    </w:p>
    <w:p w:rsidR="005F5F98" w:rsidRDefault="005F5F98" w:rsidP="00AC58DA">
      <w:pPr>
        <w:spacing w:after="0" w:line="360" w:lineRule="auto"/>
        <w:jc w:val="center"/>
        <w:rPr>
          <w:szCs w:val="28"/>
        </w:rPr>
      </w:pPr>
    </w:p>
    <w:p w:rsidR="005F5F98" w:rsidRDefault="005F5F98" w:rsidP="00AC58DA">
      <w:pPr>
        <w:spacing w:after="0" w:line="360" w:lineRule="auto"/>
        <w:jc w:val="center"/>
        <w:rPr>
          <w:szCs w:val="28"/>
        </w:rPr>
      </w:pPr>
    </w:p>
    <w:p w:rsidR="005F5F98" w:rsidRDefault="005F5F98" w:rsidP="00AC58DA">
      <w:pPr>
        <w:spacing w:after="0" w:line="360" w:lineRule="auto"/>
        <w:jc w:val="center"/>
        <w:rPr>
          <w:szCs w:val="28"/>
        </w:rPr>
      </w:pPr>
    </w:p>
    <w:p w:rsidR="00AD12D7" w:rsidRDefault="00E76256" w:rsidP="00AC58DA">
      <w:pPr>
        <w:spacing w:after="0" w:line="360" w:lineRule="auto"/>
        <w:jc w:val="center"/>
        <w:rPr>
          <w:szCs w:val="28"/>
        </w:rPr>
      </w:pPr>
      <w:r>
        <w:rPr>
          <w:szCs w:val="28"/>
        </w:rPr>
        <w:t>Санкт-Петербург</w:t>
      </w:r>
    </w:p>
    <w:p w:rsidR="00E76256" w:rsidRPr="00DC1CBB" w:rsidRDefault="00EE023E" w:rsidP="00AC58DA">
      <w:pPr>
        <w:spacing w:after="0" w:line="360" w:lineRule="auto"/>
        <w:jc w:val="center"/>
        <w:rPr>
          <w:szCs w:val="28"/>
        </w:rPr>
        <w:sectPr w:rsidR="00E76256" w:rsidRPr="00DC1CBB" w:rsidSect="003340E2">
          <w:footerReference w:type="default" r:id="rId8"/>
          <w:pgSz w:w="11906" w:h="16838"/>
          <w:pgMar w:top="1134" w:right="850" w:bottom="1134" w:left="1701" w:header="708" w:footer="708" w:gutter="0"/>
          <w:pgNumType w:start="1"/>
          <w:cols w:space="708"/>
          <w:docGrid w:linePitch="360"/>
        </w:sectPr>
      </w:pPr>
      <w:r>
        <w:rPr>
          <w:szCs w:val="28"/>
        </w:rPr>
        <w:t>20</w:t>
      </w:r>
      <w:r w:rsidRPr="00DC1CBB">
        <w:rPr>
          <w:szCs w:val="28"/>
        </w:rPr>
        <w:t>16</w:t>
      </w:r>
      <w:bookmarkStart w:id="0" w:name="_GoBack"/>
      <w:bookmarkEnd w:id="0"/>
    </w:p>
    <w:sdt>
      <w:sdtPr>
        <w:rPr>
          <w:rFonts w:ascii="Times New Roman" w:eastAsiaTheme="minorHAnsi" w:hAnsi="Times New Roman" w:cstheme="minorBidi"/>
          <w:color w:val="auto"/>
          <w:sz w:val="28"/>
          <w:szCs w:val="22"/>
          <w:lang w:eastAsia="en-US"/>
        </w:rPr>
        <w:id w:val="659967193"/>
        <w:docPartObj>
          <w:docPartGallery w:val="Table of Contents"/>
          <w:docPartUnique/>
        </w:docPartObj>
      </w:sdtPr>
      <w:sdtEndPr>
        <w:rPr>
          <w:b/>
          <w:bCs/>
        </w:rPr>
      </w:sdtEndPr>
      <w:sdtContent>
        <w:sdt>
          <w:sdtPr>
            <w:rPr>
              <w:rFonts w:ascii="Times New Roman" w:eastAsiaTheme="minorHAnsi" w:hAnsi="Times New Roman" w:cstheme="minorBidi"/>
              <w:color w:val="auto"/>
              <w:sz w:val="28"/>
              <w:szCs w:val="22"/>
              <w:lang w:eastAsia="en-US"/>
            </w:rPr>
            <w:id w:val="-1659681561"/>
            <w:docPartObj>
              <w:docPartGallery w:val="Table of Contents"/>
              <w:docPartUnique/>
            </w:docPartObj>
          </w:sdtPr>
          <w:sdtEndPr>
            <w:rPr>
              <w:b/>
              <w:bCs/>
            </w:rPr>
          </w:sdtEndPr>
          <w:sdtContent>
            <w:p w:rsidR="00EE023E" w:rsidRPr="00F14DEB" w:rsidRDefault="00EE023E" w:rsidP="00EE023E">
              <w:pPr>
                <w:pStyle w:val="ae"/>
                <w:spacing w:before="0" w:line="360" w:lineRule="auto"/>
                <w:jc w:val="both"/>
              </w:pPr>
              <w:r w:rsidRPr="002F5A19">
                <w:rPr>
                  <w:rFonts w:ascii="Times New Roman" w:hAnsi="Times New Roman" w:cs="Times New Roman"/>
                  <w:b/>
                  <w:color w:val="auto"/>
                  <w:sz w:val="28"/>
                  <w:szCs w:val="28"/>
                </w:rPr>
                <w:t>Оглавление</w:t>
              </w:r>
            </w:p>
            <w:p w:rsidR="007729D0" w:rsidRDefault="00EE023E">
              <w:pPr>
                <w:pStyle w:val="12"/>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1940919" w:history="1">
                <w:r w:rsidR="007729D0" w:rsidRPr="00C96518">
                  <w:rPr>
                    <w:rStyle w:val="a4"/>
                    <w:noProof/>
                  </w:rPr>
                  <w:t>Введение</w:t>
                </w:r>
                <w:r w:rsidR="007729D0">
                  <w:rPr>
                    <w:noProof/>
                    <w:webHidden/>
                  </w:rPr>
                  <w:tab/>
                </w:r>
                <w:r w:rsidR="005534BA">
                  <w:rPr>
                    <w:noProof/>
                    <w:webHidden/>
                    <w:lang w:val="en-US"/>
                  </w:rPr>
                  <w:t>3</w:t>
                </w:r>
              </w:hyperlink>
            </w:p>
            <w:p w:rsidR="007729D0" w:rsidRDefault="00FA65B6">
              <w:pPr>
                <w:pStyle w:val="12"/>
                <w:tabs>
                  <w:tab w:val="right" w:leader="dot" w:pos="9345"/>
                </w:tabs>
                <w:rPr>
                  <w:rFonts w:asciiTheme="minorHAnsi" w:eastAsiaTheme="minorEastAsia" w:hAnsiTheme="minorHAnsi"/>
                  <w:noProof/>
                  <w:sz w:val="22"/>
                  <w:lang w:eastAsia="ru-RU"/>
                </w:rPr>
              </w:pPr>
              <w:hyperlink w:anchor="_Toc451940920" w:history="1">
                <w:r w:rsidR="007729D0" w:rsidRPr="00C96518">
                  <w:rPr>
                    <w:rStyle w:val="a4"/>
                    <w:noProof/>
                  </w:rPr>
                  <w:t>Глава 1. Теоретические аспекты выявления конфликтных ситуаций</w:t>
                </w:r>
                <w:r w:rsidR="007729D0">
                  <w:rPr>
                    <w:noProof/>
                    <w:webHidden/>
                  </w:rPr>
                  <w:tab/>
                </w:r>
                <w:r w:rsidR="007729D0">
                  <w:rPr>
                    <w:noProof/>
                    <w:webHidden/>
                  </w:rPr>
                  <w:fldChar w:fldCharType="begin"/>
                </w:r>
                <w:r w:rsidR="007729D0">
                  <w:rPr>
                    <w:noProof/>
                    <w:webHidden/>
                  </w:rPr>
                  <w:instrText xml:space="preserve"> PAGEREF _Toc451940920 \h </w:instrText>
                </w:r>
                <w:r w:rsidR="007729D0">
                  <w:rPr>
                    <w:noProof/>
                    <w:webHidden/>
                  </w:rPr>
                </w:r>
                <w:r w:rsidR="007729D0">
                  <w:rPr>
                    <w:noProof/>
                    <w:webHidden/>
                  </w:rPr>
                  <w:fldChar w:fldCharType="separate"/>
                </w:r>
                <w:r w:rsidR="007729D0">
                  <w:rPr>
                    <w:noProof/>
                    <w:webHidden/>
                  </w:rPr>
                  <w:t>7</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21" w:history="1">
                <w:r w:rsidR="007729D0" w:rsidRPr="00C96518">
                  <w:rPr>
                    <w:rStyle w:val="a4"/>
                    <w:noProof/>
                  </w:rPr>
                  <w:t>1.1 Семантическое поле и лексико-семантическая группа слов</w:t>
                </w:r>
                <w:r w:rsidR="007729D0">
                  <w:rPr>
                    <w:noProof/>
                    <w:webHidden/>
                  </w:rPr>
                  <w:tab/>
                </w:r>
                <w:r w:rsidR="007729D0">
                  <w:rPr>
                    <w:noProof/>
                    <w:webHidden/>
                  </w:rPr>
                  <w:fldChar w:fldCharType="begin"/>
                </w:r>
                <w:r w:rsidR="007729D0">
                  <w:rPr>
                    <w:noProof/>
                    <w:webHidden/>
                  </w:rPr>
                  <w:instrText xml:space="preserve"> PAGEREF _Toc451940921 \h </w:instrText>
                </w:r>
                <w:r w:rsidR="007729D0">
                  <w:rPr>
                    <w:noProof/>
                    <w:webHidden/>
                  </w:rPr>
                </w:r>
                <w:r w:rsidR="007729D0">
                  <w:rPr>
                    <w:noProof/>
                    <w:webHidden/>
                  </w:rPr>
                  <w:fldChar w:fldCharType="separate"/>
                </w:r>
                <w:r w:rsidR="007729D0">
                  <w:rPr>
                    <w:noProof/>
                    <w:webHidden/>
                  </w:rPr>
                  <w:t>7</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2" w:history="1">
                <w:r w:rsidR="007729D0" w:rsidRPr="00C96518">
                  <w:rPr>
                    <w:rStyle w:val="a4"/>
                    <w:noProof/>
                  </w:rPr>
                  <w:t>1.1.1 Семантическое поле</w:t>
                </w:r>
                <w:r w:rsidR="007729D0">
                  <w:rPr>
                    <w:noProof/>
                    <w:webHidden/>
                  </w:rPr>
                  <w:tab/>
                </w:r>
                <w:r w:rsidR="007729D0">
                  <w:rPr>
                    <w:noProof/>
                    <w:webHidden/>
                  </w:rPr>
                  <w:fldChar w:fldCharType="begin"/>
                </w:r>
                <w:r w:rsidR="007729D0">
                  <w:rPr>
                    <w:noProof/>
                    <w:webHidden/>
                  </w:rPr>
                  <w:instrText xml:space="preserve"> PAGEREF _Toc451940922 \h </w:instrText>
                </w:r>
                <w:r w:rsidR="007729D0">
                  <w:rPr>
                    <w:noProof/>
                    <w:webHidden/>
                  </w:rPr>
                </w:r>
                <w:r w:rsidR="007729D0">
                  <w:rPr>
                    <w:noProof/>
                    <w:webHidden/>
                  </w:rPr>
                  <w:fldChar w:fldCharType="separate"/>
                </w:r>
                <w:r w:rsidR="007729D0">
                  <w:rPr>
                    <w:noProof/>
                    <w:webHidden/>
                  </w:rPr>
                  <w:t>7</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3" w:history="1">
                <w:r w:rsidR="007729D0" w:rsidRPr="00C96518">
                  <w:rPr>
                    <w:rStyle w:val="a4"/>
                    <w:noProof/>
                  </w:rPr>
                  <w:t>1.1.2 Лексико-семантические группы слов</w:t>
                </w:r>
                <w:r w:rsidR="007729D0">
                  <w:rPr>
                    <w:noProof/>
                    <w:webHidden/>
                  </w:rPr>
                  <w:tab/>
                </w:r>
                <w:r w:rsidR="007729D0">
                  <w:rPr>
                    <w:noProof/>
                    <w:webHidden/>
                  </w:rPr>
                  <w:fldChar w:fldCharType="begin"/>
                </w:r>
                <w:r w:rsidR="007729D0">
                  <w:rPr>
                    <w:noProof/>
                    <w:webHidden/>
                  </w:rPr>
                  <w:instrText xml:space="preserve"> PAGEREF _Toc451940923 \h </w:instrText>
                </w:r>
                <w:r w:rsidR="007729D0">
                  <w:rPr>
                    <w:noProof/>
                    <w:webHidden/>
                  </w:rPr>
                </w:r>
                <w:r w:rsidR="007729D0">
                  <w:rPr>
                    <w:noProof/>
                    <w:webHidden/>
                  </w:rPr>
                  <w:fldChar w:fldCharType="separate"/>
                </w:r>
                <w:r w:rsidR="007729D0">
                  <w:rPr>
                    <w:noProof/>
                    <w:webHidden/>
                  </w:rPr>
                  <w:t>11</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24" w:history="1">
                <w:r w:rsidR="007729D0" w:rsidRPr="00C96518">
                  <w:rPr>
                    <w:rStyle w:val="a4"/>
                    <w:noProof/>
                  </w:rPr>
                  <w:t>1.2 Понятие валентности в лингвистике</w:t>
                </w:r>
                <w:r w:rsidR="007729D0">
                  <w:rPr>
                    <w:noProof/>
                    <w:webHidden/>
                  </w:rPr>
                  <w:tab/>
                </w:r>
                <w:r w:rsidR="007729D0">
                  <w:rPr>
                    <w:noProof/>
                    <w:webHidden/>
                  </w:rPr>
                  <w:fldChar w:fldCharType="begin"/>
                </w:r>
                <w:r w:rsidR="007729D0">
                  <w:rPr>
                    <w:noProof/>
                    <w:webHidden/>
                  </w:rPr>
                  <w:instrText xml:space="preserve"> PAGEREF _Toc451940924 \h </w:instrText>
                </w:r>
                <w:r w:rsidR="007729D0">
                  <w:rPr>
                    <w:noProof/>
                    <w:webHidden/>
                  </w:rPr>
                </w:r>
                <w:r w:rsidR="007729D0">
                  <w:rPr>
                    <w:noProof/>
                    <w:webHidden/>
                  </w:rPr>
                  <w:fldChar w:fldCharType="separate"/>
                </w:r>
                <w:r w:rsidR="007729D0">
                  <w:rPr>
                    <w:noProof/>
                    <w:webHidden/>
                  </w:rPr>
                  <w:t>14</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5" w:history="1">
                <w:r w:rsidR="007729D0" w:rsidRPr="00C96518">
                  <w:rPr>
                    <w:rStyle w:val="a4"/>
                    <w:noProof/>
                  </w:rPr>
                  <w:t>1.2.1 Структурно-семантическое описание валентностей</w:t>
                </w:r>
                <w:r w:rsidR="007729D0">
                  <w:rPr>
                    <w:noProof/>
                    <w:webHidden/>
                  </w:rPr>
                  <w:tab/>
                </w:r>
                <w:r w:rsidR="007729D0">
                  <w:rPr>
                    <w:noProof/>
                    <w:webHidden/>
                  </w:rPr>
                  <w:fldChar w:fldCharType="begin"/>
                </w:r>
                <w:r w:rsidR="007729D0">
                  <w:rPr>
                    <w:noProof/>
                    <w:webHidden/>
                  </w:rPr>
                  <w:instrText xml:space="preserve"> PAGEREF _Toc451940925 \h </w:instrText>
                </w:r>
                <w:r w:rsidR="007729D0">
                  <w:rPr>
                    <w:noProof/>
                    <w:webHidden/>
                  </w:rPr>
                </w:r>
                <w:r w:rsidR="007729D0">
                  <w:rPr>
                    <w:noProof/>
                    <w:webHidden/>
                  </w:rPr>
                  <w:fldChar w:fldCharType="separate"/>
                </w:r>
                <w:r w:rsidR="007729D0">
                  <w:rPr>
                    <w:noProof/>
                    <w:webHidden/>
                  </w:rPr>
                  <w:t>14</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6" w:history="1">
                <w:r w:rsidR="007729D0" w:rsidRPr="00C96518">
                  <w:rPr>
                    <w:rStyle w:val="a4"/>
                    <w:noProof/>
                  </w:rPr>
                  <w:t>1.2.2 Структурно-семантические типы валентностей</w:t>
                </w:r>
                <w:r w:rsidR="007729D0">
                  <w:rPr>
                    <w:noProof/>
                    <w:webHidden/>
                  </w:rPr>
                  <w:tab/>
                </w:r>
                <w:r w:rsidR="007729D0">
                  <w:rPr>
                    <w:noProof/>
                    <w:webHidden/>
                  </w:rPr>
                  <w:fldChar w:fldCharType="begin"/>
                </w:r>
                <w:r w:rsidR="007729D0">
                  <w:rPr>
                    <w:noProof/>
                    <w:webHidden/>
                  </w:rPr>
                  <w:instrText xml:space="preserve"> PAGEREF _Toc451940926 \h </w:instrText>
                </w:r>
                <w:r w:rsidR="007729D0">
                  <w:rPr>
                    <w:noProof/>
                    <w:webHidden/>
                  </w:rPr>
                </w:r>
                <w:r w:rsidR="007729D0">
                  <w:rPr>
                    <w:noProof/>
                    <w:webHidden/>
                  </w:rPr>
                  <w:fldChar w:fldCharType="separate"/>
                </w:r>
                <w:r w:rsidR="007729D0">
                  <w:rPr>
                    <w:noProof/>
                    <w:webHidden/>
                  </w:rPr>
                  <w:t>17</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7" w:history="1">
                <w:r w:rsidR="007729D0" w:rsidRPr="00C96518">
                  <w:rPr>
                    <w:rStyle w:val="a4"/>
                    <w:noProof/>
                  </w:rPr>
                  <w:t>1.2.3 Практическое применение теории валентностей семантических ролей</w:t>
                </w:r>
                <w:r w:rsidR="007729D0">
                  <w:rPr>
                    <w:noProof/>
                    <w:webHidden/>
                  </w:rPr>
                  <w:tab/>
                </w:r>
                <w:r w:rsidR="007729D0">
                  <w:rPr>
                    <w:noProof/>
                    <w:webHidden/>
                  </w:rPr>
                  <w:fldChar w:fldCharType="begin"/>
                </w:r>
                <w:r w:rsidR="007729D0">
                  <w:rPr>
                    <w:noProof/>
                    <w:webHidden/>
                  </w:rPr>
                  <w:instrText xml:space="preserve"> PAGEREF _Toc451940927 \h </w:instrText>
                </w:r>
                <w:r w:rsidR="007729D0">
                  <w:rPr>
                    <w:noProof/>
                    <w:webHidden/>
                  </w:rPr>
                </w:r>
                <w:r w:rsidR="007729D0">
                  <w:rPr>
                    <w:noProof/>
                    <w:webHidden/>
                  </w:rPr>
                  <w:fldChar w:fldCharType="separate"/>
                </w:r>
                <w:r w:rsidR="007729D0">
                  <w:rPr>
                    <w:noProof/>
                    <w:webHidden/>
                  </w:rPr>
                  <w:t>22</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28" w:history="1">
                <w:r w:rsidR="007729D0" w:rsidRPr="00C96518">
                  <w:rPr>
                    <w:rStyle w:val="a4"/>
                    <w:noProof/>
                  </w:rPr>
                  <w:t>1.3 Фреймовый способ описания семантики</w:t>
                </w:r>
                <w:r w:rsidR="007729D0">
                  <w:rPr>
                    <w:noProof/>
                    <w:webHidden/>
                  </w:rPr>
                  <w:tab/>
                </w:r>
                <w:r w:rsidR="007729D0">
                  <w:rPr>
                    <w:noProof/>
                    <w:webHidden/>
                  </w:rPr>
                  <w:fldChar w:fldCharType="begin"/>
                </w:r>
                <w:r w:rsidR="007729D0">
                  <w:rPr>
                    <w:noProof/>
                    <w:webHidden/>
                  </w:rPr>
                  <w:instrText xml:space="preserve"> PAGEREF _Toc451940928 \h </w:instrText>
                </w:r>
                <w:r w:rsidR="007729D0">
                  <w:rPr>
                    <w:noProof/>
                    <w:webHidden/>
                  </w:rPr>
                </w:r>
                <w:r w:rsidR="007729D0">
                  <w:rPr>
                    <w:noProof/>
                    <w:webHidden/>
                  </w:rPr>
                  <w:fldChar w:fldCharType="separate"/>
                </w:r>
                <w:r w:rsidR="007729D0">
                  <w:rPr>
                    <w:noProof/>
                    <w:webHidden/>
                  </w:rPr>
                  <w:t>24</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29" w:history="1">
                <w:r w:rsidR="007729D0" w:rsidRPr="00C96518">
                  <w:rPr>
                    <w:rStyle w:val="a4"/>
                    <w:noProof/>
                  </w:rPr>
                  <w:t>1.3.1 Понятие фрейма</w:t>
                </w:r>
                <w:r w:rsidR="007729D0">
                  <w:rPr>
                    <w:noProof/>
                    <w:webHidden/>
                  </w:rPr>
                  <w:tab/>
                </w:r>
                <w:r w:rsidR="007729D0">
                  <w:rPr>
                    <w:noProof/>
                    <w:webHidden/>
                  </w:rPr>
                  <w:fldChar w:fldCharType="begin"/>
                </w:r>
                <w:r w:rsidR="007729D0">
                  <w:rPr>
                    <w:noProof/>
                    <w:webHidden/>
                  </w:rPr>
                  <w:instrText xml:space="preserve"> PAGEREF _Toc451940929 \h </w:instrText>
                </w:r>
                <w:r w:rsidR="007729D0">
                  <w:rPr>
                    <w:noProof/>
                    <w:webHidden/>
                  </w:rPr>
                </w:r>
                <w:r w:rsidR="007729D0">
                  <w:rPr>
                    <w:noProof/>
                    <w:webHidden/>
                  </w:rPr>
                  <w:fldChar w:fldCharType="separate"/>
                </w:r>
                <w:r w:rsidR="007729D0">
                  <w:rPr>
                    <w:noProof/>
                    <w:webHidden/>
                  </w:rPr>
                  <w:t>24</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30" w:history="1">
                <w:r w:rsidR="007729D0" w:rsidRPr="00C96518">
                  <w:rPr>
                    <w:rStyle w:val="a4"/>
                    <w:noProof/>
                  </w:rPr>
                  <w:t>1.3.2 Фрейм как способ представления знаний</w:t>
                </w:r>
                <w:r w:rsidR="007729D0">
                  <w:rPr>
                    <w:noProof/>
                    <w:webHidden/>
                  </w:rPr>
                  <w:tab/>
                </w:r>
                <w:r w:rsidR="007729D0">
                  <w:rPr>
                    <w:noProof/>
                    <w:webHidden/>
                  </w:rPr>
                  <w:fldChar w:fldCharType="begin"/>
                </w:r>
                <w:r w:rsidR="007729D0">
                  <w:rPr>
                    <w:noProof/>
                    <w:webHidden/>
                  </w:rPr>
                  <w:instrText xml:space="preserve"> PAGEREF _Toc451940930 \h </w:instrText>
                </w:r>
                <w:r w:rsidR="007729D0">
                  <w:rPr>
                    <w:noProof/>
                    <w:webHidden/>
                  </w:rPr>
                </w:r>
                <w:r w:rsidR="007729D0">
                  <w:rPr>
                    <w:noProof/>
                    <w:webHidden/>
                  </w:rPr>
                  <w:fldChar w:fldCharType="separate"/>
                </w:r>
                <w:r w:rsidR="007729D0">
                  <w:rPr>
                    <w:noProof/>
                    <w:webHidden/>
                  </w:rPr>
                  <w:t>31</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31" w:history="1">
                <w:r w:rsidR="007729D0" w:rsidRPr="00C96518">
                  <w:rPr>
                    <w:rStyle w:val="a4"/>
                    <w:noProof/>
                  </w:rPr>
                  <w:t>1.4 Электронные тезаурусы как способ описания семантических отношений</w:t>
                </w:r>
                <w:r w:rsidR="007729D0">
                  <w:rPr>
                    <w:noProof/>
                    <w:webHidden/>
                  </w:rPr>
                  <w:tab/>
                </w:r>
                <w:r w:rsidR="007729D0">
                  <w:rPr>
                    <w:noProof/>
                    <w:webHidden/>
                  </w:rPr>
                  <w:fldChar w:fldCharType="begin"/>
                </w:r>
                <w:r w:rsidR="007729D0">
                  <w:rPr>
                    <w:noProof/>
                    <w:webHidden/>
                  </w:rPr>
                  <w:instrText xml:space="preserve"> PAGEREF _Toc451940931 \h </w:instrText>
                </w:r>
                <w:r w:rsidR="007729D0">
                  <w:rPr>
                    <w:noProof/>
                    <w:webHidden/>
                  </w:rPr>
                </w:r>
                <w:r w:rsidR="007729D0">
                  <w:rPr>
                    <w:noProof/>
                    <w:webHidden/>
                  </w:rPr>
                  <w:fldChar w:fldCharType="separate"/>
                </w:r>
                <w:r w:rsidR="007729D0">
                  <w:rPr>
                    <w:noProof/>
                    <w:webHidden/>
                  </w:rPr>
                  <w:t>33</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32" w:history="1">
                <w:r w:rsidR="007729D0" w:rsidRPr="00C96518">
                  <w:rPr>
                    <w:rStyle w:val="a4"/>
                    <w:noProof/>
                  </w:rPr>
                  <w:t>1.4.1 WordNet</w:t>
                </w:r>
                <w:r w:rsidR="007729D0">
                  <w:rPr>
                    <w:noProof/>
                    <w:webHidden/>
                  </w:rPr>
                  <w:tab/>
                </w:r>
                <w:r w:rsidR="007729D0">
                  <w:rPr>
                    <w:noProof/>
                    <w:webHidden/>
                  </w:rPr>
                  <w:fldChar w:fldCharType="begin"/>
                </w:r>
                <w:r w:rsidR="007729D0">
                  <w:rPr>
                    <w:noProof/>
                    <w:webHidden/>
                  </w:rPr>
                  <w:instrText xml:space="preserve"> PAGEREF _Toc451940932 \h </w:instrText>
                </w:r>
                <w:r w:rsidR="007729D0">
                  <w:rPr>
                    <w:noProof/>
                    <w:webHidden/>
                  </w:rPr>
                </w:r>
                <w:r w:rsidR="007729D0">
                  <w:rPr>
                    <w:noProof/>
                    <w:webHidden/>
                  </w:rPr>
                  <w:fldChar w:fldCharType="separate"/>
                </w:r>
                <w:r w:rsidR="007729D0">
                  <w:rPr>
                    <w:noProof/>
                    <w:webHidden/>
                  </w:rPr>
                  <w:t>33</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33" w:history="1">
                <w:r w:rsidR="007729D0" w:rsidRPr="00C96518">
                  <w:rPr>
                    <w:rStyle w:val="a4"/>
                    <w:noProof/>
                  </w:rPr>
                  <w:t xml:space="preserve">1.4.2 </w:t>
                </w:r>
                <w:r w:rsidR="007729D0" w:rsidRPr="00C96518">
                  <w:rPr>
                    <w:rStyle w:val="a4"/>
                    <w:noProof/>
                    <w:lang w:val="en-US"/>
                  </w:rPr>
                  <w:t>RussNet</w:t>
                </w:r>
                <w:r w:rsidR="007729D0" w:rsidRPr="00C96518">
                  <w:rPr>
                    <w:rStyle w:val="a4"/>
                    <w:noProof/>
                  </w:rPr>
                  <w:t xml:space="preserve"> – электронный тезаурус русского языка</w:t>
                </w:r>
                <w:r w:rsidR="007729D0">
                  <w:rPr>
                    <w:noProof/>
                    <w:webHidden/>
                  </w:rPr>
                  <w:tab/>
                </w:r>
                <w:r w:rsidR="007729D0">
                  <w:rPr>
                    <w:noProof/>
                    <w:webHidden/>
                  </w:rPr>
                  <w:fldChar w:fldCharType="begin"/>
                </w:r>
                <w:r w:rsidR="007729D0">
                  <w:rPr>
                    <w:noProof/>
                    <w:webHidden/>
                  </w:rPr>
                  <w:instrText xml:space="preserve"> PAGEREF _Toc451940933 \h </w:instrText>
                </w:r>
                <w:r w:rsidR="007729D0">
                  <w:rPr>
                    <w:noProof/>
                    <w:webHidden/>
                  </w:rPr>
                </w:r>
                <w:r w:rsidR="007729D0">
                  <w:rPr>
                    <w:noProof/>
                    <w:webHidden/>
                  </w:rPr>
                  <w:fldChar w:fldCharType="separate"/>
                </w:r>
                <w:r w:rsidR="007729D0">
                  <w:rPr>
                    <w:noProof/>
                    <w:webHidden/>
                  </w:rPr>
                  <w:t>35</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34" w:history="1">
                <w:r w:rsidR="007729D0" w:rsidRPr="00C96518">
                  <w:rPr>
                    <w:rStyle w:val="a4"/>
                    <w:noProof/>
                  </w:rPr>
                  <w:t>1.5 Выводы</w:t>
                </w:r>
                <w:r w:rsidR="007729D0">
                  <w:rPr>
                    <w:noProof/>
                    <w:webHidden/>
                  </w:rPr>
                  <w:tab/>
                </w:r>
                <w:r w:rsidR="007729D0">
                  <w:rPr>
                    <w:noProof/>
                    <w:webHidden/>
                  </w:rPr>
                  <w:fldChar w:fldCharType="begin"/>
                </w:r>
                <w:r w:rsidR="007729D0">
                  <w:rPr>
                    <w:noProof/>
                    <w:webHidden/>
                  </w:rPr>
                  <w:instrText xml:space="preserve"> PAGEREF _Toc451940934 \h </w:instrText>
                </w:r>
                <w:r w:rsidR="007729D0">
                  <w:rPr>
                    <w:noProof/>
                    <w:webHidden/>
                  </w:rPr>
                </w:r>
                <w:r w:rsidR="007729D0">
                  <w:rPr>
                    <w:noProof/>
                    <w:webHidden/>
                  </w:rPr>
                  <w:fldChar w:fldCharType="separate"/>
                </w:r>
                <w:r w:rsidR="007729D0">
                  <w:rPr>
                    <w:noProof/>
                    <w:webHidden/>
                  </w:rPr>
                  <w:t>37</w:t>
                </w:r>
                <w:r w:rsidR="007729D0">
                  <w:rPr>
                    <w:noProof/>
                    <w:webHidden/>
                  </w:rPr>
                  <w:fldChar w:fldCharType="end"/>
                </w:r>
              </w:hyperlink>
            </w:p>
            <w:p w:rsidR="007729D0" w:rsidRDefault="00FA65B6">
              <w:pPr>
                <w:pStyle w:val="12"/>
                <w:tabs>
                  <w:tab w:val="right" w:leader="dot" w:pos="9345"/>
                </w:tabs>
                <w:rPr>
                  <w:rFonts w:asciiTheme="minorHAnsi" w:eastAsiaTheme="minorEastAsia" w:hAnsiTheme="minorHAnsi"/>
                  <w:noProof/>
                  <w:sz w:val="22"/>
                  <w:lang w:eastAsia="ru-RU"/>
                </w:rPr>
              </w:pPr>
              <w:hyperlink w:anchor="_Toc451940935" w:history="1">
                <w:r w:rsidR="007729D0" w:rsidRPr="00C96518">
                  <w:rPr>
                    <w:rStyle w:val="a4"/>
                    <w:noProof/>
                  </w:rPr>
                  <w:t>Глава 2. Состав и структура фреймов конфликтных микро- и макроситуаций</w:t>
                </w:r>
                <w:r w:rsidR="007729D0">
                  <w:rPr>
                    <w:noProof/>
                    <w:webHidden/>
                  </w:rPr>
                  <w:tab/>
                </w:r>
                <w:r w:rsidR="007729D0">
                  <w:rPr>
                    <w:noProof/>
                    <w:webHidden/>
                  </w:rPr>
                  <w:fldChar w:fldCharType="begin"/>
                </w:r>
                <w:r w:rsidR="007729D0">
                  <w:rPr>
                    <w:noProof/>
                    <w:webHidden/>
                  </w:rPr>
                  <w:instrText xml:space="preserve"> PAGEREF _Toc451940935 \h </w:instrText>
                </w:r>
                <w:r w:rsidR="007729D0">
                  <w:rPr>
                    <w:noProof/>
                    <w:webHidden/>
                  </w:rPr>
                </w:r>
                <w:r w:rsidR="007729D0">
                  <w:rPr>
                    <w:noProof/>
                    <w:webHidden/>
                  </w:rPr>
                  <w:fldChar w:fldCharType="separate"/>
                </w:r>
                <w:r w:rsidR="007729D0">
                  <w:rPr>
                    <w:noProof/>
                    <w:webHidden/>
                  </w:rPr>
                  <w:t>39</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36" w:history="1">
                <w:r w:rsidR="007729D0" w:rsidRPr="00C96518">
                  <w:rPr>
                    <w:rStyle w:val="a4"/>
                    <w:noProof/>
                  </w:rPr>
                  <w:t>2.1 Исследуемый материал</w:t>
                </w:r>
                <w:r w:rsidR="007729D0">
                  <w:rPr>
                    <w:noProof/>
                    <w:webHidden/>
                  </w:rPr>
                  <w:tab/>
                </w:r>
                <w:r w:rsidR="007729D0">
                  <w:rPr>
                    <w:noProof/>
                    <w:webHidden/>
                  </w:rPr>
                  <w:fldChar w:fldCharType="begin"/>
                </w:r>
                <w:r w:rsidR="007729D0">
                  <w:rPr>
                    <w:noProof/>
                    <w:webHidden/>
                  </w:rPr>
                  <w:instrText xml:space="preserve"> PAGEREF _Toc451940936 \h </w:instrText>
                </w:r>
                <w:r w:rsidR="007729D0">
                  <w:rPr>
                    <w:noProof/>
                    <w:webHidden/>
                  </w:rPr>
                </w:r>
                <w:r w:rsidR="007729D0">
                  <w:rPr>
                    <w:noProof/>
                    <w:webHidden/>
                  </w:rPr>
                  <w:fldChar w:fldCharType="separate"/>
                </w:r>
                <w:r w:rsidR="007729D0">
                  <w:rPr>
                    <w:noProof/>
                    <w:webHidden/>
                  </w:rPr>
                  <w:t>39</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37" w:history="1">
                <w:r w:rsidR="007729D0" w:rsidRPr="00C96518">
                  <w:rPr>
                    <w:rStyle w:val="a4"/>
                    <w:noProof/>
                  </w:rPr>
                  <w:t>2.2 Лексика и рамки валентностей</w:t>
                </w:r>
                <w:r w:rsidR="007729D0">
                  <w:rPr>
                    <w:noProof/>
                    <w:webHidden/>
                  </w:rPr>
                  <w:tab/>
                </w:r>
                <w:r w:rsidR="007729D0">
                  <w:rPr>
                    <w:noProof/>
                    <w:webHidden/>
                  </w:rPr>
                  <w:fldChar w:fldCharType="begin"/>
                </w:r>
                <w:r w:rsidR="007729D0">
                  <w:rPr>
                    <w:noProof/>
                    <w:webHidden/>
                  </w:rPr>
                  <w:instrText xml:space="preserve"> PAGEREF _Toc451940937 \h </w:instrText>
                </w:r>
                <w:r w:rsidR="007729D0">
                  <w:rPr>
                    <w:noProof/>
                    <w:webHidden/>
                  </w:rPr>
                </w:r>
                <w:r w:rsidR="007729D0">
                  <w:rPr>
                    <w:noProof/>
                    <w:webHidden/>
                  </w:rPr>
                  <w:fldChar w:fldCharType="separate"/>
                </w:r>
                <w:r w:rsidR="007729D0">
                  <w:rPr>
                    <w:noProof/>
                    <w:webHidden/>
                  </w:rPr>
                  <w:t>40</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38" w:history="1">
                <w:r w:rsidR="007729D0" w:rsidRPr="00C96518">
                  <w:rPr>
                    <w:rStyle w:val="a4"/>
                    <w:noProof/>
                  </w:rPr>
                  <w:t>2.3 Фреймовое описание конфликтных ситуаций</w:t>
                </w:r>
                <w:r w:rsidR="007729D0">
                  <w:rPr>
                    <w:noProof/>
                    <w:webHidden/>
                  </w:rPr>
                  <w:tab/>
                </w:r>
                <w:r w:rsidR="007729D0">
                  <w:rPr>
                    <w:noProof/>
                    <w:webHidden/>
                  </w:rPr>
                  <w:fldChar w:fldCharType="begin"/>
                </w:r>
                <w:r w:rsidR="007729D0">
                  <w:rPr>
                    <w:noProof/>
                    <w:webHidden/>
                  </w:rPr>
                  <w:instrText xml:space="preserve"> PAGEREF _Toc451940938 \h </w:instrText>
                </w:r>
                <w:r w:rsidR="007729D0">
                  <w:rPr>
                    <w:noProof/>
                    <w:webHidden/>
                  </w:rPr>
                </w:r>
                <w:r w:rsidR="007729D0">
                  <w:rPr>
                    <w:noProof/>
                    <w:webHidden/>
                  </w:rPr>
                  <w:fldChar w:fldCharType="separate"/>
                </w:r>
                <w:r w:rsidR="007729D0">
                  <w:rPr>
                    <w:noProof/>
                    <w:webHidden/>
                  </w:rPr>
                  <w:t>43</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39" w:history="1">
                <w:r w:rsidR="007729D0" w:rsidRPr="00C96518">
                  <w:rPr>
                    <w:rStyle w:val="a4"/>
                    <w:noProof/>
                  </w:rPr>
                  <w:t>2.3.1 Структура фрейма микроситуации</w:t>
                </w:r>
                <w:r w:rsidR="007729D0">
                  <w:rPr>
                    <w:noProof/>
                    <w:webHidden/>
                  </w:rPr>
                  <w:tab/>
                </w:r>
                <w:r w:rsidR="007729D0">
                  <w:rPr>
                    <w:noProof/>
                    <w:webHidden/>
                  </w:rPr>
                  <w:fldChar w:fldCharType="begin"/>
                </w:r>
                <w:r w:rsidR="007729D0">
                  <w:rPr>
                    <w:noProof/>
                    <w:webHidden/>
                  </w:rPr>
                  <w:instrText xml:space="preserve"> PAGEREF _Toc451940939 \h </w:instrText>
                </w:r>
                <w:r w:rsidR="007729D0">
                  <w:rPr>
                    <w:noProof/>
                    <w:webHidden/>
                  </w:rPr>
                </w:r>
                <w:r w:rsidR="007729D0">
                  <w:rPr>
                    <w:noProof/>
                    <w:webHidden/>
                  </w:rPr>
                  <w:fldChar w:fldCharType="separate"/>
                </w:r>
                <w:r w:rsidR="007729D0">
                  <w:rPr>
                    <w:noProof/>
                    <w:webHidden/>
                  </w:rPr>
                  <w:t>44</w:t>
                </w:r>
                <w:r w:rsidR="007729D0">
                  <w:rPr>
                    <w:noProof/>
                    <w:webHidden/>
                  </w:rPr>
                  <w:fldChar w:fldCharType="end"/>
                </w:r>
              </w:hyperlink>
            </w:p>
            <w:p w:rsidR="007729D0" w:rsidRDefault="00FA65B6">
              <w:pPr>
                <w:pStyle w:val="31"/>
                <w:rPr>
                  <w:rFonts w:asciiTheme="minorHAnsi" w:eastAsiaTheme="minorEastAsia" w:hAnsiTheme="minorHAnsi"/>
                  <w:noProof/>
                  <w:sz w:val="22"/>
                  <w:lang w:eastAsia="ru-RU"/>
                </w:rPr>
              </w:pPr>
              <w:hyperlink w:anchor="_Toc451940940" w:history="1">
                <w:r w:rsidR="007729D0" w:rsidRPr="00C96518">
                  <w:rPr>
                    <w:rStyle w:val="a4"/>
                    <w:noProof/>
                  </w:rPr>
                  <w:t>2.3.2 Структура фрейма макроситуации</w:t>
                </w:r>
                <w:r w:rsidR="007729D0">
                  <w:rPr>
                    <w:noProof/>
                    <w:webHidden/>
                  </w:rPr>
                  <w:tab/>
                </w:r>
                <w:r w:rsidR="007729D0">
                  <w:rPr>
                    <w:noProof/>
                    <w:webHidden/>
                  </w:rPr>
                  <w:fldChar w:fldCharType="begin"/>
                </w:r>
                <w:r w:rsidR="007729D0">
                  <w:rPr>
                    <w:noProof/>
                    <w:webHidden/>
                  </w:rPr>
                  <w:instrText xml:space="preserve"> PAGEREF _Toc451940940 \h </w:instrText>
                </w:r>
                <w:r w:rsidR="007729D0">
                  <w:rPr>
                    <w:noProof/>
                    <w:webHidden/>
                  </w:rPr>
                </w:r>
                <w:r w:rsidR="007729D0">
                  <w:rPr>
                    <w:noProof/>
                    <w:webHidden/>
                  </w:rPr>
                  <w:fldChar w:fldCharType="separate"/>
                </w:r>
                <w:r w:rsidR="007729D0">
                  <w:rPr>
                    <w:noProof/>
                    <w:webHidden/>
                  </w:rPr>
                  <w:t>47</w:t>
                </w:r>
                <w:r w:rsidR="007729D0">
                  <w:rPr>
                    <w:noProof/>
                    <w:webHidden/>
                  </w:rPr>
                  <w:fldChar w:fldCharType="end"/>
                </w:r>
              </w:hyperlink>
            </w:p>
            <w:p w:rsidR="007729D0" w:rsidRDefault="00FA65B6">
              <w:pPr>
                <w:pStyle w:val="21"/>
                <w:tabs>
                  <w:tab w:val="right" w:leader="dot" w:pos="9345"/>
                </w:tabs>
                <w:rPr>
                  <w:rFonts w:asciiTheme="minorHAnsi" w:eastAsiaTheme="minorEastAsia" w:hAnsiTheme="minorHAnsi"/>
                  <w:noProof/>
                  <w:sz w:val="22"/>
                  <w:lang w:eastAsia="ru-RU"/>
                </w:rPr>
              </w:pPr>
              <w:hyperlink w:anchor="_Toc451940941" w:history="1">
                <w:r w:rsidR="007729D0" w:rsidRPr="00C96518">
                  <w:rPr>
                    <w:rStyle w:val="a4"/>
                    <w:noProof/>
                  </w:rPr>
                  <w:t>2.4 Выводы</w:t>
                </w:r>
                <w:r w:rsidR="007729D0">
                  <w:rPr>
                    <w:noProof/>
                    <w:webHidden/>
                  </w:rPr>
                  <w:tab/>
                </w:r>
                <w:r w:rsidR="007729D0">
                  <w:rPr>
                    <w:noProof/>
                    <w:webHidden/>
                  </w:rPr>
                  <w:fldChar w:fldCharType="begin"/>
                </w:r>
                <w:r w:rsidR="007729D0">
                  <w:rPr>
                    <w:noProof/>
                    <w:webHidden/>
                  </w:rPr>
                  <w:instrText xml:space="preserve"> PAGEREF _Toc451940941 \h </w:instrText>
                </w:r>
                <w:r w:rsidR="007729D0">
                  <w:rPr>
                    <w:noProof/>
                    <w:webHidden/>
                  </w:rPr>
                </w:r>
                <w:r w:rsidR="007729D0">
                  <w:rPr>
                    <w:noProof/>
                    <w:webHidden/>
                  </w:rPr>
                  <w:fldChar w:fldCharType="separate"/>
                </w:r>
                <w:r w:rsidR="007729D0">
                  <w:rPr>
                    <w:noProof/>
                    <w:webHidden/>
                  </w:rPr>
                  <w:t>51</w:t>
                </w:r>
                <w:r w:rsidR="007729D0">
                  <w:rPr>
                    <w:noProof/>
                    <w:webHidden/>
                  </w:rPr>
                  <w:fldChar w:fldCharType="end"/>
                </w:r>
              </w:hyperlink>
            </w:p>
            <w:p w:rsidR="007729D0" w:rsidRDefault="00FA65B6">
              <w:pPr>
                <w:pStyle w:val="12"/>
                <w:tabs>
                  <w:tab w:val="right" w:leader="dot" w:pos="9345"/>
                </w:tabs>
                <w:rPr>
                  <w:rFonts w:asciiTheme="minorHAnsi" w:eastAsiaTheme="minorEastAsia" w:hAnsiTheme="minorHAnsi"/>
                  <w:noProof/>
                  <w:sz w:val="22"/>
                  <w:lang w:eastAsia="ru-RU"/>
                </w:rPr>
              </w:pPr>
              <w:hyperlink w:anchor="_Toc451940942" w:history="1">
                <w:r w:rsidR="007729D0" w:rsidRPr="00C96518">
                  <w:rPr>
                    <w:rStyle w:val="a4"/>
                    <w:noProof/>
                  </w:rPr>
                  <w:t>Заключение</w:t>
                </w:r>
                <w:r w:rsidR="007729D0">
                  <w:rPr>
                    <w:noProof/>
                    <w:webHidden/>
                  </w:rPr>
                  <w:tab/>
                </w:r>
                <w:r w:rsidR="007729D0">
                  <w:rPr>
                    <w:noProof/>
                    <w:webHidden/>
                  </w:rPr>
                  <w:fldChar w:fldCharType="begin"/>
                </w:r>
                <w:r w:rsidR="007729D0">
                  <w:rPr>
                    <w:noProof/>
                    <w:webHidden/>
                  </w:rPr>
                  <w:instrText xml:space="preserve"> PAGEREF _Toc451940942 \h </w:instrText>
                </w:r>
                <w:r w:rsidR="007729D0">
                  <w:rPr>
                    <w:noProof/>
                    <w:webHidden/>
                  </w:rPr>
                </w:r>
                <w:r w:rsidR="007729D0">
                  <w:rPr>
                    <w:noProof/>
                    <w:webHidden/>
                  </w:rPr>
                  <w:fldChar w:fldCharType="separate"/>
                </w:r>
                <w:r w:rsidR="007729D0">
                  <w:rPr>
                    <w:noProof/>
                    <w:webHidden/>
                  </w:rPr>
                  <w:t>54</w:t>
                </w:r>
                <w:r w:rsidR="007729D0">
                  <w:rPr>
                    <w:noProof/>
                    <w:webHidden/>
                  </w:rPr>
                  <w:fldChar w:fldCharType="end"/>
                </w:r>
              </w:hyperlink>
            </w:p>
            <w:p w:rsidR="007729D0" w:rsidRDefault="00FA65B6">
              <w:pPr>
                <w:pStyle w:val="12"/>
                <w:tabs>
                  <w:tab w:val="right" w:leader="dot" w:pos="9345"/>
                </w:tabs>
                <w:rPr>
                  <w:rFonts w:asciiTheme="minorHAnsi" w:eastAsiaTheme="minorEastAsia" w:hAnsiTheme="minorHAnsi"/>
                  <w:noProof/>
                  <w:sz w:val="22"/>
                  <w:lang w:eastAsia="ru-RU"/>
                </w:rPr>
              </w:pPr>
              <w:hyperlink w:anchor="_Toc451940943" w:history="1">
                <w:r w:rsidR="007729D0" w:rsidRPr="00C96518">
                  <w:rPr>
                    <w:rStyle w:val="a4"/>
                    <w:noProof/>
                  </w:rPr>
                  <w:t>Список использованной литературы</w:t>
                </w:r>
                <w:r w:rsidR="007729D0">
                  <w:rPr>
                    <w:noProof/>
                    <w:webHidden/>
                  </w:rPr>
                  <w:tab/>
                </w:r>
                <w:r w:rsidR="007729D0">
                  <w:rPr>
                    <w:noProof/>
                    <w:webHidden/>
                  </w:rPr>
                  <w:fldChar w:fldCharType="begin"/>
                </w:r>
                <w:r w:rsidR="007729D0">
                  <w:rPr>
                    <w:noProof/>
                    <w:webHidden/>
                  </w:rPr>
                  <w:instrText xml:space="preserve"> PAGEREF _Toc451940943 \h </w:instrText>
                </w:r>
                <w:r w:rsidR="007729D0">
                  <w:rPr>
                    <w:noProof/>
                    <w:webHidden/>
                  </w:rPr>
                </w:r>
                <w:r w:rsidR="007729D0">
                  <w:rPr>
                    <w:noProof/>
                    <w:webHidden/>
                  </w:rPr>
                  <w:fldChar w:fldCharType="separate"/>
                </w:r>
                <w:r w:rsidR="007729D0">
                  <w:rPr>
                    <w:noProof/>
                    <w:webHidden/>
                  </w:rPr>
                  <w:t>56</w:t>
                </w:r>
                <w:r w:rsidR="007729D0">
                  <w:rPr>
                    <w:noProof/>
                    <w:webHidden/>
                  </w:rPr>
                  <w:fldChar w:fldCharType="end"/>
                </w:r>
              </w:hyperlink>
            </w:p>
            <w:p w:rsidR="007729D0" w:rsidRDefault="00FA65B6">
              <w:pPr>
                <w:pStyle w:val="12"/>
                <w:tabs>
                  <w:tab w:val="right" w:leader="dot" w:pos="9345"/>
                </w:tabs>
                <w:rPr>
                  <w:rFonts w:asciiTheme="minorHAnsi" w:eastAsiaTheme="minorEastAsia" w:hAnsiTheme="minorHAnsi"/>
                  <w:noProof/>
                  <w:sz w:val="22"/>
                  <w:lang w:eastAsia="ru-RU"/>
                </w:rPr>
              </w:pPr>
              <w:hyperlink w:anchor="_Toc451940944" w:history="1">
                <w:r w:rsidR="007729D0" w:rsidRPr="00C96518">
                  <w:rPr>
                    <w:rStyle w:val="a4"/>
                    <w:noProof/>
                  </w:rPr>
                  <w:t>Приложение</w:t>
                </w:r>
                <w:r w:rsidR="007729D0">
                  <w:rPr>
                    <w:noProof/>
                    <w:webHidden/>
                  </w:rPr>
                  <w:tab/>
                </w:r>
                <w:r w:rsidR="007729D0">
                  <w:rPr>
                    <w:noProof/>
                    <w:webHidden/>
                  </w:rPr>
                  <w:fldChar w:fldCharType="begin"/>
                </w:r>
                <w:r w:rsidR="007729D0">
                  <w:rPr>
                    <w:noProof/>
                    <w:webHidden/>
                  </w:rPr>
                  <w:instrText xml:space="preserve"> PAGEREF _Toc451940944 \h </w:instrText>
                </w:r>
                <w:r w:rsidR="007729D0">
                  <w:rPr>
                    <w:noProof/>
                    <w:webHidden/>
                  </w:rPr>
                </w:r>
                <w:r w:rsidR="007729D0">
                  <w:rPr>
                    <w:noProof/>
                    <w:webHidden/>
                  </w:rPr>
                  <w:fldChar w:fldCharType="separate"/>
                </w:r>
                <w:r w:rsidR="007729D0">
                  <w:rPr>
                    <w:noProof/>
                    <w:webHidden/>
                  </w:rPr>
                  <w:t>60</w:t>
                </w:r>
                <w:r w:rsidR="007729D0">
                  <w:rPr>
                    <w:noProof/>
                    <w:webHidden/>
                  </w:rPr>
                  <w:fldChar w:fldCharType="end"/>
                </w:r>
              </w:hyperlink>
            </w:p>
            <w:p w:rsidR="00EE023E" w:rsidRPr="00EE023E" w:rsidRDefault="00EE023E" w:rsidP="00EE023E">
              <w:pPr>
                <w:spacing w:after="0" w:line="360" w:lineRule="auto"/>
                <w:rPr>
                  <w:b/>
                  <w:bCs/>
                </w:rPr>
              </w:pPr>
              <w:r>
                <w:rPr>
                  <w:b/>
                  <w:bCs/>
                </w:rPr>
                <w:fldChar w:fldCharType="end"/>
              </w:r>
            </w:p>
          </w:sdtContent>
        </w:sdt>
      </w:sdtContent>
    </w:sdt>
    <w:p w:rsidR="00EE023E" w:rsidRDefault="00EE023E" w:rsidP="005F5F98">
      <w:pPr>
        <w:pStyle w:val="1"/>
      </w:pPr>
      <w:r>
        <w:tab/>
      </w:r>
    </w:p>
    <w:p w:rsidR="00EE023E" w:rsidRDefault="00EE023E" w:rsidP="005F5F98">
      <w:pPr>
        <w:pStyle w:val="1"/>
      </w:pPr>
    </w:p>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D379A9" w:rsidRDefault="00D379A9" w:rsidP="00D379A9"/>
    <w:p w:rsidR="0035743B" w:rsidRDefault="0035743B" w:rsidP="00D379A9"/>
    <w:p w:rsidR="0035743B" w:rsidRDefault="0035743B" w:rsidP="00D379A9"/>
    <w:p w:rsidR="0006203B" w:rsidRPr="00D379A9" w:rsidRDefault="0006203B" w:rsidP="00D379A9"/>
    <w:p w:rsidR="00885016" w:rsidRPr="00E40B9C" w:rsidRDefault="00EE023E" w:rsidP="00E40B9C">
      <w:pPr>
        <w:pStyle w:val="1"/>
      </w:pPr>
      <w:r>
        <w:lastRenderedPageBreak/>
        <w:tab/>
      </w:r>
      <w:bookmarkStart w:id="1" w:name="_Toc451940919"/>
      <w:r w:rsidR="00885016" w:rsidRPr="00E40B9C">
        <w:t>Введение</w:t>
      </w:r>
      <w:bookmarkEnd w:id="1"/>
      <w:r w:rsidR="005F5F98" w:rsidRPr="00E40B9C">
        <w:tab/>
      </w:r>
    </w:p>
    <w:p w:rsidR="00564A1D" w:rsidRPr="001227DF" w:rsidRDefault="00564A1D" w:rsidP="001227DF">
      <w:pPr>
        <w:spacing w:after="0" w:line="360" w:lineRule="auto"/>
      </w:pPr>
      <w:r>
        <w:tab/>
      </w:r>
      <w:r w:rsidR="0006203B">
        <w:t>Представленная р</w:t>
      </w:r>
      <w:r>
        <w:t xml:space="preserve">абота производится на базе описания </w:t>
      </w:r>
      <w:proofErr w:type="spellStart"/>
      <w:r>
        <w:rPr>
          <w:lang w:val="en-US"/>
        </w:rPr>
        <w:t>Russnet</w:t>
      </w:r>
      <w:proofErr w:type="spellEnd"/>
      <w:r w:rsidR="00757441">
        <w:t xml:space="preserve"> – электронного тезауруса русского языка, перенявшего большую часть методологии</w:t>
      </w:r>
      <w:r w:rsidR="001227DF">
        <w:t xml:space="preserve"> построения лексико-семантической базы данных</w:t>
      </w:r>
      <w:r w:rsidR="00757441">
        <w:t xml:space="preserve"> у </w:t>
      </w:r>
      <w:r w:rsidR="00757441">
        <w:rPr>
          <w:lang w:val="en-US"/>
        </w:rPr>
        <w:t>WordNet</w:t>
      </w:r>
      <w:r w:rsidR="00757441">
        <w:t>-п</w:t>
      </w:r>
      <w:r w:rsidR="001227DF">
        <w:t>роектов, представляющими собой сеть, элементами которой являются синонимические ряды (</w:t>
      </w:r>
      <w:proofErr w:type="spellStart"/>
      <w:r w:rsidR="001227DF">
        <w:t>синсеты</w:t>
      </w:r>
      <w:proofErr w:type="spellEnd"/>
      <w:r w:rsidR="001227DF">
        <w:t xml:space="preserve">) и слова, входящие в них. </w:t>
      </w:r>
      <w:r w:rsidR="00BE614E">
        <w:t>А</w:t>
      </w:r>
      <w:r w:rsidR="001227DF">
        <w:t xml:space="preserve">налогичный проект </w:t>
      </w:r>
      <w:proofErr w:type="spellStart"/>
      <w:r w:rsidR="001227DF">
        <w:rPr>
          <w:lang w:val="en-US"/>
        </w:rPr>
        <w:t>RussNet</w:t>
      </w:r>
      <w:proofErr w:type="spellEnd"/>
      <w:r w:rsidR="001227DF" w:rsidRPr="001227DF">
        <w:t xml:space="preserve">, </w:t>
      </w:r>
      <w:r w:rsidR="001227DF">
        <w:t>начало создания которого приходится на 1999 год, поставил перед собой цель охватить всю базовую общеупотребительную лексику. Наполнение словаря ведется методом отбора и анализа лексико-семантических полей, в состав которых входят высокочастотные лексемы, которые предположительно формируют ядерную часть лексико-семантических полей.</w:t>
      </w:r>
    </w:p>
    <w:p w:rsidR="00885016" w:rsidRDefault="00885016" w:rsidP="005F5F98">
      <w:pPr>
        <w:spacing w:after="0" w:line="360" w:lineRule="auto"/>
      </w:pPr>
      <w:r>
        <w:tab/>
        <w:t xml:space="preserve">Целью данной работы является </w:t>
      </w:r>
      <w:r w:rsidR="005A6E95" w:rsidRPr="005A6E95">
        <w:t>выявление структуры лексико-семантического поля глаголов, описывающих конфликтные ситуации.</w:t>
      </w:r>
      <w:r>
        <w:t xml:space="preserve">  Для этого были поставлены следующие задачи: </w:t>
      </w:r>
    </w:p>
    <w:p w:rsidR="005A6E95" w:rsidRDefault="001227DF" w:rsidP="000B5B2A">
      <w:pPr>
        <w:pStyle w:val="a3"/>
        <w:numPr>
          <w:ilvl w:val="0"/>
          <w:numId w:val="22"/>
        </w:numPr>
        <w:spacing w:after="0" w:line="360" w:lineRule="auto"/>
      </w:pPr>
      <w:r>
        <w:t>Выявить основные параметры лексико-семантического поля</w:t>
      </w:r>
      <w:r w:rsidR="000B5B2A">
        <w:t xml:space="preserve"> (в том числе при помощи описания теории валентностей и теории фреймов)</w:t>
      </w:r>
    </w:p>
    <w:p w:rsidR="000B5B2A" w:rsidRDefault="000B5B2A" w:rsidP="000B5B2A">
      <w:pPr>
        <w:pStyle w:val="a3"/>
        <w:numPr>
          <w:ilvl w:val="0"/>
          <w:numId w:val="22"/>
        </w:numPr>
        <w:spacing w:after="0" w:line="360" w:lineRule="auto"/>
      </w:pPr>
      <w:r>
        <w:t>Собрать корпус с последующим выделением наиб</w:t>
      </w:r>
      <w:r w:rsidR="00365F3B">
        <w:t>олее частотных лексем, относящих</w:t>
      </w:r>
      <w:r>
        <w:t xml:space="preserve">ся к конфликтной ситуации, а также создать фрейм с целью </w:t>
      </w:r>
      <w:r w:rsidRPr="000B5B2A">
        <w:t>обеспечить наиболее полное исчисление лексем, соответствующих структуре поля</w:t>
      </w:r>
      <w:r>
        <w:t>.</w:t>
      </w:r>
    </w:p>
    <w:p w:rsidR="00885016" w:rsidRPr="00EB580A" w:rsidRDefault="00885016" w:rsidP="005F5F98">
      <w:pPr>
        <w:spacing w:after="0" w:line="360" w:lineRule="auto"/>
        <w:rPr>
          <w:rFonts w:cs="Times New Roman"/>
          <w:szCs w:val="28"/>
        </w:rPr>
      </w:pPr>
      <w:r>
        <w:tab/>
      </w:r>
      <w:r w:rsidRPr="00EB580A">
        <w:rPr>
          <w:rFonts w:cs="Times New Roman"/>
          <w:szCs w:val="28"/>
        </w:rPr>
        <w:t xml:space="preserve">Корпус, на основе которого было проведено представленное исследование, собран на материале Википедии. В него вошло около 30 обширных статей, посвященных описанию вооруженных действий в 2000-2015 годах, например, таких, как: Афгано-пакистанский пограничный конфликт, конфликт в Южной Осетии, конфликт на Украине, гражданская война в Либерии, Ливии и другие. Общий объем корпуса составляет около 60 тысяч словоупотреблений. Несмотря на свой объем корпус репрезентативен как с точки зрения представленности в нем конфликтных ситуаций (в нем подробно описаны все виды боевых действий и связанные с ними элементы </w:t>
      </w:r>
      <w:r w:rsidRPr="00EB580A">
        <w:rPr>
          <w:rFonts w:cs="Times New Roman"/>
          <w:szCs w:val="28"/>
        </w:rPr>
        <w:lastRenderedPageBreak/>
        <w:t>(место, время и т.д.), интересующие нас в данном исследовании), так и с точки зрения лексики.</w:t>
      </w:r>
    </w:p>
    <w:p w:rsidR="00885016" w:rsidRDefault="00885016" w:rsidP="005F5F98">
      <w:pPr>
        <w:spacing w:after="0" w:line="360" w:lineRule="auto"/>
      </w:pPr>
      <w:r>
        <w:tab/>
        <w:t xml:space="preserve">При помощи </w:t>
      </w:r>
      <w:proofErr w:type="spellStart"/>
      <w:r>
        <w:t>Томита-парсера</w:t>
      </w:r>
      <w:proofErr w:type="spellEnd"/>
      <w:r>
        <w:t xml:space="preserve"> были отобраны наиболее часто встречающиеся глаголы, при этом ч</w:t>
      </w:r>
      <w:r w:rsidRPr="00A3593E">
        <w:t xml:space="preserve">астотными считались те глаголы, которые встретились в корпусе более 15 раз. </w:t>
      </w:r>
      <w:r>
        <w:t xml:space="preserve"> </w:t>
      </w:r>
      <w:r w:rsidRPr="00A3593E">
        <w:t>Из них были отобраны глаголы, имеющие явное отношение с точки зрени</w:t>
      </w:r>
      <w:r>
        <w:t xml:space="preserve">я семантики к военным действиям, а также подобные глагольные конструкции с глаголами «быть» и «стать». Полученные глаголы (20 единиц) были разделены на те, которые составляют «ядро» семантического поля и «периферию». Для глаголов, относящихся к ядру, были подстроены актантные модели и были отмечены особенности каждой из конструкций. Кроме того, эти глаголы были объединены в </w:t>
      </w:r>
      <w:proofErr w:type="spellStart"/>
      <w:r>
        <w:t>синсеты</w:t>
      </w:r>
      <w:proofErr w:type="spellEnd"/>
      <w:r>
        <w:t xml:space="preserve"> с указанием их рамок валентностей, значением слов и примерами употребления для дальнейшей интеграции в </w:t>
      </w:r>
      <w:proofErr w:type="spellStart"/>
      <w:r>
        <w:rPr>
          <w:lang w:val="en-US"/>
        </w:rPr>
        <w:t>RussNet</w:t>
      </w:r>
      <w:proofErr w:type="spellEnd"/>
      <w:r w:rsidRPr="00A3593E">
        <w:t>.</w:t>
      </w:r>
    </w:p>
    <w:p w:rsidR="00885016" w:rsidRDefault="00885016" w:rsidP="005F5F98">
      <w:pPr>
        <w:spacing w:after="0" w:line="360" w:lineRule="auto"/>
      </w:pPr>
      <w:r>
        <w:tab/>
      </w:r>
      <w:r w:rsidRPr="00A3593E">
        <w:t>Основная мысль, заложенная в</w:t>
      </w:r>
      <w:r>
        <w:t>о фреймовом</w:t>
      </w:r>
      <w:r w:rsidRPr="00A3593E">
        <w:t xml:space="preserve"> описании</w:t>
      </w:r>
      <w:r>
        <w:t xml:space="preserve"> конфликтной ситуации</w:t>
      </w:r>
      <w:r w:rsidRPr="00A3593E">
        <w:t xml:space="preserve">, заключается в существовании конфликтных </w:t>
      </w:r>
      <w:proofErr w:type="spellStart"/>
      <w:r w:rsidRPr="00A3593E">
        <w:t>макроситуаций</w:t>
      </w:r>
      <w:proofErr w:type="spellEnd"/>
      <w:r w:rsidRPr="00A3593E">
        <w:t xml:space="preserve"> и </w:t>
      </w:r>
      <w:proofErr w:type="spellStart"/>
      <w:r w:rsidRPr="00A3593E">
        <w:t>микроситуаций</w:t>
      </w:r>
      <w:proofErr w:type="spellEnd"/>
      <w:r w:rsidRPr="00A3593E">
        <w:t>, которые можно описать при помощи фреймов</w:t>
      </w:r>
      <w:r>
        <w:t xml:space="preserve">. </w:t>
      </w:r>
    </w:p>
    <w:p w:rsidR="0006203B" w:rsidRDefault="0006203B" w:rsidP="005F5F98">
      <w:pPr>
        <w:spacing w:after="0" w:line="360" w:lineRule="auto"/>
      </w:pPr>
      <w:r>
        <w:tab/>
      </w:r>
      <w:r w:rsidRPr="000D0049">
        <w:t>В нашем случае конфликтной ситуацией считается ситуация, которая обладает тремя составляющими конфликта: биполярностью, наличием сторон конфликта, наличием действий.</w:t>
      </w:r>
    </w:p>
    <w:p w:rsidR="00885016" w:rsidRDefault="00885016" w:rsidP="005F5F98">
      <w:pPr>
        <w:spacing w:after="0" w:line="360" w:lineRule="auto"/>
      </w:pPr>
      <w:r>
        <w:tab/>
      </w:r>
      <w:proofErr w:type="spellStart"/>
      <w:r w:rsidRPr="00A3593E">
        <w:t>Микроситуацией</w:t>
      </w:r>
      <w:proofErr w:type="spellEnd"/>
      <w:r w:rsidRPr="00A3593E">
        <w:t xml:space="preserve"> является мельчайшее действие, в нашем случае – конфликтного характера. </w:t>
      </w:r>
      <w:proofErr w:type="spellStart"/>
      <w:r w:rsidRPr="00A3593E">
        <w:t>Микроситуация</w:t>
      </w:r>
      <w:proofErr w:type="spellEnd"/>
      <w:r w:rsidRPr="00A3593E">
        <w:t xml:space="preserve"> опирается на текст, она </w:t>
      </w:r>
      <w:proofErr w:type="spellStart"/>
      <w:r w:rsidRPr="00A3593E">
        <w:t>вербоцентрична</w:t>
      </w:r>
      <w:proofErr w:type="spellEnd"/>
      <w:r w:rsidRPr="00A3593E">
        <w:t>.</w:t>
      </w:r>
      <w:r>
        <w:t xml:space="preserve"> Фрейм </w:t>
      </w:r>
      <w:proofErr w:type="spellStart"/>
      <w:r>
        <w:t>микроситуации</w:t>
      </w:r>
      <w:proofErr w:type="spellEnd"/>
      <w:r>
        <w:t xml:space="preserve"> состоит из слотов «действие», «субъект», «объект» и «место» с указанием их лексического выражения и грамматического значения.</w:t>
      </w:r>
    </w:p>
    <w:p w:rsidR="00885016" w:rsidRDefault="00885016" w:rsidP="005F5F98">
      <w:pPr>
        <w:spacing w:after="0" w:line="360" w:lineRule="auto"/>
      </w:pPr>
      <w:r>
        <w:tab/>
      </w:r>
      <w:proofErr w:type="spellStart"/>
      <w:r w:rsidRPr="00A3593E">
        <w:t>Макроситуацией</w:t>
      </w:r>
      <w:proofErr w:type="spellEnd"/>
      <w:r w:rsidRPr="00A3593E">
        <w:t xml:space="preserve"> же считается сумма связанных между собой </w:t>
      </w:r>
      <w:proofErr w:type="spellStart"/>
      <w:r w:rsidRPr="00A3593E">
        <w:t>микроситуаций</w:t>
      </w:r>
      <w:proofErr w:type="spellEnd"/>
      <w:r w:rsidRPr="00A3593E">
        <w:t xml:space="preserve">, описывающая конфликт в конкретном тексте. Как правило, при наличии нескольких </w:t>
      </w:r>
      <w:proofErr w:type="spellStart"/>
      <w:r w:rsidRPr="00A3593E">
        <w:t>микроситуаций</w:t>
      </w:r>
      <w:proofErr w:type="spellEnd"/>
      <w:r w:rsidRPr="00A3593E">
        <w:t xml:space="preserve"> связь между ними представляют собой логические операции (импликация или конъюнкция). Конфликтная ситуация также опирается как на те</w:t>
      </w:r>
      <w:r>
        <w:t xml:space="preserve">кст, так и на контекст, поэтому структура фрейма конфликтной </w:t>
      </w:r>
      <w:proofErr w:type="spellStart"/>
      <w:r>
        <w:t>макроситуации</w:t>
      </w:r>
      <w:proofErr w:type="spellEnd"/>
      <w:r>
        <w:t xml:space="preserve"> более сложна. Она состоит из слотов </w:t>
      </w:r>
      <w:r>
        <w:lastRenderedPageBreak/>
        <w:t>«Общая характеристика», в которой прописывается точка зрения на конфликт, аспекты и участники конфликтной ситуации, «</w:t>
      </w:r>
      <w:proofErr w:type="spellStart"/>
      <w:r>
        <w:t>Микроситуации</w:t>
      </w:r>
      <w:proofErr w:type="spellEnd"/>
      <w:r>
        <w:t xml:space="preserve">», слот, ссылающийся на фреймы </w:t>
      </w:r>
      <w:proofErr w:type="spellStart"/>
      <w:r>
        <w:t>микроситуаций</w:t>
      </w:r>
      <w:proofErr w:type="spellEnd"/>
      <w:r>
        <w:t xml:space="preserve">, а также слот «Характеристика действия», в которой указывается связь между </w:t>
      </w:r>
      <w:proofErr w:type="spellStart"/>
      <w:r>
        <w:t>микроситуациями</w:t>
      </w:r>
      <w:proofErr w:type="spellEnd"/>
      <w:r>
        <w:t>, характеристика локализации конфликта и особенности времени.</w:t>
      </w:r>
    </w:p>
    <w:p w:rsidR="00885016" w:rsidRDefault="00885016" w:rsidP="005F5F98">
      <w:pPr>
        <w:spacing w:after="0" w:line="360" w:lineRule="auto"/>
      </w:pPr>
      <w:r>
        <w:tab/>
        <w:t xml:space="preserve">Таким образом, представленная работа состоит из трех частей: </w:t>
      </w:r>
    </w:p>
    <w:p w:rsidR="00885016" w:rsidRDefault="00885016" w:rsidP="005F5F98">
      <w:pPr>
        <w:spacing w:after="0" w:line="360" w:lineRule="auto"/>
      </w:pPr>
      <w:r>
        <w:t xml:space="preserve">1. В первой главе описаны теоретические аспекты выявления конфликтных ситуаций, а именно: </w:t>
      </w:r>
    </w:p>
    <w:p w:rsidR="00885016" w:rsidRDefault="00885016" w:rsidP="005F5F98">
      <w:pPr>
        <w:pStyle w:val="a3"/>
        <w:numPr>
          <w:ilvl w:val="0"/>
          <w:numId w:val="2"/>
        </w:numPr>
        <w:spacing w:after="0" w:line="360" w:lineRule="auto"/>
      </w:pPr>
      <w:r>
        <w:t>описание теории семантического поля и лексико-семантических групп</w:t>
      </w:r>
    </w:p>
    <w:p w:rsidR="00885016" w:rsidRDefault="00885016" w:rsidP="005F5F98">
      <w:pPr>
        <w:pStyle w:val="a3"/>
        <w:numPr>
          <w:ilvl w:val="0"/>
          <w:numId w:val="2"/>
        </w:numPr>
        <w:spacing w:after="0" w:line="360" w:lineRule="auto"/>
      </w:pPr>
      <w:r>
        <w:t>описание теории валентностей и семантических ролей</w:t>
      </w:r>
    </w:p>
    <w:p w:rsidR="00885016" w:rsidRDefault="00885016" w:rsidP="005F5F98">
      <w:pPr>
        <w:pStyle w:val="a3"/>
        <w:numPr>
          <w:ilvl w:val="0"/>
          <w:numId w:val="2"/>
        </w:numPr>
        <w:spacing w:after="0" w:line="360" w:lineRule="auto"/>
      </w:pPr>
      <w:r>
        <w:t>описание теории фреймов</w:t>
      </w:r>
    </w:p>
    <w:p w:rsidR="00885016" w:rsidRDefault="00885016" w:rsidP="005F5F98">
      <w:pPr>
        <w:pStyle w:val="a3"/>
        <w:numPr>
          <w:ilvl w:val="0"/>
          <w:numId w:val="2"/>
        </w:numPr>
        <w:spacing w:after="0" w:line="360" w:lineRule="auto"/>
      </w:pPr>
      <w:r>
        <w:t xml:space="preserve">описание структур </w:t>
      </w:r>
      <w:r w:rsidRPr="00CC6A70">
        <w:rPr>
          <w:lang w:val="en-US"/>
        </w:rPr>
        <w:t>WordNet</w:t>
      </w:r>
      <w:r w:rsidRPr="00CC6A70">
        <w:t>-</w:t>
      </w:r>
      <w:r>
        <w:t xml:space="preserve">тезаурусов и </w:t>
      </w:r>
      <w:proofErr w:type="spellStart"/>
      <w:r w:rsidRPr="00CC6A70">
        <w:rPr>
          <w:lang w:val="en-US"/>
        </w:rPr>
        <w:t>RussNet</w:t>
      </w:r>
      <w:proofErr w:type="spellEnd"/>
      <w:r w:rsidRPr="00CC6A70">
        <w:t>’</w:t>
      </w:r>
      <w:r>
        <w:t>а в частности</w:t>
      </w:r>
    </w:p>
    <w:p w:rsidR="00885016" w:rsidRDefault="00885016" w:rsidP="005F5F98">
      <w:pPr>
        <w:spacing w:after="0" w:line="360" w:lineRule="auto"/>
      </w:pPr>
      <w:r>
        <w:t>2. Во второй главе произведено исследование состава и структуры фреймов конфликтных ситуаций, а именно:</w:t>
      </w:r>
    </w:p>
    <w:p w:rsidR="00885016" w:rsidRDefault="00885016" w:rsidP="005F5F98">
      <w:pPr>
        <w:pStyle w:val="a3"/>
        <w:numPr>
          <w:ilvl w:val="0"/>
          <w:numId w:val="3"/>
        </w:numPr>
        <w:spacing w:after="0" w:line="360" w:lineRule="auto"/>
      </w:pPr>
      <w:r>
        <w:t>описан материал, на основе которого проведено представленное исследование</w:t>
      </w:r>
    </w:p>
    <w:p w:rsidR="00885016" w:rsidRDefault="00885016" w:rsidP="005F5F98">
      <w:pPr>
        <w:pStyle w:val="a3"/>
        <w:numPr>
          <w:ilvl w:val="0"/>
          <w:numId w:val="3"/>
        </w:numPr>
        <w:spacing w:after="0" w:line="360" w:lineRule="auto"/>
      </w:pPr>
      <w:r>
        <w:t>произведено исследование лексики и рамок валентностей</w:t>
      </w:r>
    </w:p>
    <w:p w:rsidR="00885016" w:rsidRDefault="00885016" w:rsidP="005F5F98">
      <w:pPr>
        <w:pStyle w:val="a3"/>
        <w:numPr>
          <w:ilvl w:val="0"/>
          <w:numId w:val="3"/>
        </w:numPr>
        <w:spacing w:after="0" w:line="360" w:lineRule="auto"/>
      </w:pPr>
      <w:r>
        <w:t xml:space="preserve">спроектированы фреймы конфликтных микро- и </w:t>
      </w:r>
      <w:proofErr w:type="spellStart"/>
      <w:r>
        <w:t>макроситуаций</w:t>
      </w:r>
      <w:proofErr w:type="spellEnd"/>
    </w:p>
    <w:p w:rsidR="00885016" w:rsidRDefault="00885016" w:rsidP="005F5F98">
      <w:pPr>
        <w:spacing w:after="0" w:line="360" w:lineRule="auto"/>
      </w:pPr>
      <w:r>
        <w:t xml:space="preserve">3. В приложении представлены </w:t>
      </w:r>
      <w:proofErr w:type="spellStart"/>
      <w:r>
        <w:t>синсеты</w:t>
      </w:r>
      <w:proofErr w:type="spellEnd"/>
      <w:r>
        <w:t xml:space="preserve">, включающие в себя глаголы, относящиеся к «ядру» исследуемого семантического поля, описанные в терминах </w:t>
      </w:r>
      <w:proofErr w:type="spellStart"/>
      <w:r>
        <w:rPr>
          <w:lang w:val="en-US"/>
        </w:rPr>
        <w:t>RussNet</w:t>
      </w:r>
      <w:proofErr w:type="spellEnd"/>
      <w:r w:rsidRPr="005E43E4">
        <w:t xml:space="preserve">, </w:t>
      </w:r>
      <w:r>
        <w:t xml:space="preserve">а также приведены примеры фреймов конфликтных </w:t>
      </w:r>
      <w:proofErr w:type="spellStart"/>
      <w:r>
        <w:t>микроситуаций</w:t>
      </w:r>
      <w:proofErr w:type="spellEnd"/>
      <w:r>
        <w:t xml:space="preserve"> с каждым из этих глаголов с примерами.</w:t>
      </w:r>
    </w:p>
    <w:p w:rsidR="007D0843" w:rsidRDefault="007D0843" w:rsidP="005F5F98">
      <w:pPr>
        <w:spacing w:after="0" w:line="360" w:lineRule="auto"/>
      </w:pPr>
      <w:r>
        <w:tab/>
        <w:t>Методы, используемые в работе:</w:t>
      </w:r>
    </w:p>
    <w:p w:rsidR="007D0843" w:rsidRDefault="007D0843" w:rsidP="007D0843">
      <w:pPr>
        <w:pStyle w:val="a3"/>
        <w:numPr>
          <w:ilvl w:val="0"/>
          <w:numId w:val="23"/>
        </w:numPr>
        <w:spacing w:after="0" w:line="360" w:lineRule="auto"/>
      </w:pPr>
      <w:r>
        <w:t>Теория семантических полей (с целью описать лексико-семантического поле конфликтной ситуации)</w:t>
      </w:r>
    </w:p>
    <w:p w:rsidR="007D0843" w:rsidRDefault="007D0843" w:rsidP="007D0843">
      <w:pPr>
        <w:pStyle w:val="a3"/>
        <w:numPr>
          <w:ilvl w:val="0"/>
          <w:numId w:val="23"/>
        </w:numPr>
        <w:spacing w:after="0" w:line="360" w:lineRule="auto"/>
      </w:pPr>
      <w:r>
        <w:t>Теория валентностей и семантических ролей (с целью определить основные параметры конфликтной ситуации с их грамматическим значением).</w:t>
      </w:r>
    </w:p>
    <w:p w:rsidR="007D0843" w:rsidRDefault="007D0843" w:rsidP="007D0843">
      <w:pPr>
        <w:pStyle w:val="a3"/>
        <w:numPr>
          <w:ilvl w:val="0"/>
          <w:numId w:val="23"/>
        </w:numPr>
        <w:spacing w:after="0" w:line="360" w:lineRule="auto"/>
      </w:pPr>
      <w:r>
        <w:t>Теория фреймов (с целью построения фрейма конфликтной ситуации)</w:t>
      </w:r>
    </w:p>
    <w:p w:rsidR="00F30562" w:rsidRDefault="00885016" w:rsidP="005F5F98">
      <w:pPr>
        <w:spacing w:after="0" w:line="360" w:lineRule="auto"/>
      </w:pPr>
      <w:r>
        <w:lastRenderedPageBreak/>
        <w:tab/>
      </w:r>
      <w:r w:rsidR="007D0843">
        <w:t xml:space="preserve">Новизна представленной работы заключается в построении фрейма, описывающего конфликтную ситуацию, так как подобных исследований в рамках методики </w:t>
      </w:r>
      <w:proofErr w:type="spellStart"/>
      <w:r w:rsidR="007D0843">
        <w:rPr>
          <w:lang w:val="en-US"/>
        </w:rPr>
        <w:t>RussNet</w:t>
      </w:r>
      <w:proofErr w:type="spellEnd"/>
      <w:r w:rsidR="007D0843" w:rsidRPr="007D0843">
        <w:t xml:space="preserve"> </w:t>
      </w:r>
      <w:r w:rsidR="007D0843">
        <w:t>еще не было.</w:t>
      </w:r>
    </w:p>
    <w:p w:rsidR="007D0843" w:rsidRDefault="007D0843" w:rsidP="005F5F98">
      <w:pPr>
        <w:spacing w:after="0" w:line="360" w:lineRule="auto"/>
      </w:pPr>
      <w:r>
        <w:tab/>
        <w:t xml:space="preserve">Актуальность же исследования заключается в том, что в настоящее время </w:t>
      </w:r>
      <w:r w:rsidRPr="007D0843">
        <w:t xml:space="preserve">получен грант РГНФ на интеграцию данных </w:t>
      </w:r>
      <w:proofErr w:type="spellStart"/>
      <w:r w:rsidRPr="007D0843">
        <w:t>RussNet</w:t>
      </w:r>
      <w:proofErr w:type="spellEnd"/>
      <w:r w:rsidRPr="007D0843">
        <w:t xml:space="preserve"> в YARN</w:t>
      </w:r>
      <w:r>
        <w:t xml:space="preserve"> (</w:t>
      </w:r>
      <w:r>
        <w:rPr>
          <w:lang w:val="en-US"/>
        </w:rPr>
        <w:t>Yet</w:t>
      </w:r>
      <w:r w:rsidRPr="007D0843">
        <w:t xml:space="preserve"> </w:t>
      </w:r>
      <w:r>
        <w:rPr>
          <w:lang w:val="en-US"/>
        </w:rPr>
        <w:t>Another</w:t>
      </w:r>
      <w:r w:rsidRPr="007D0843">
        <w:t xml:space="preserve"> </w:t>
      </w:r>
      <w:proofErr w:type="spellStart"/>
      <w:r>
        <w:rPr>
          <w:lang w:val="en-US"/>
        </w:rPr>
        <w:t>RussNet</w:t>
      </w:r>
      <w:proofErr w:type="spellEnd"/>
      <w:r w:rsidRPr="007D0843">
        <w:t xml:space="preserve">, </w:t>
      </w:r>
      <w:r>
        <w:t xml:space="preserve">проект Уральского Государственного Университета им. Горького, направленный на создание большого открытого тезауруса русского языка с использованием </w:t>
      </w:r>
      <w:proofErr w:type="spellStart"/>
      <w:r>
        <w:t>краудсорсинга</w:t>
      </w:r>
      <w:proofErr w:type="spellEnd"/>
      <w:r>
        <w:t>),</w:t>
      </w:r>
      <w:r w:rsidRPr="007D0843">
        <w:t xml:space="preserve"> поэтому возникает задача проверить имеющиеся данные по областям </w:t>
      </w:r>
      <w:proofErr w:type="spellStart"/>
      <w:r w:rsidRPr="007D0843">
        <w:t>RussNet</w:t>
      </w:r>
      <w:proofErr w:type="spellEnd"/>
      <w:r w:rsidRPr="007D0843">
        <w:t xml:space="preserve">, пополнить их максимально и поместить </w:t>
      </w:r>
      <w:proofErr w:type="spellStart"/>
      <w:r w:rsidRPr="007D0843">
        <w:t>синсеты</w:t>
      </w:r>
      <w:proofErr w:type="spellEnd"/>
      <w:r w:rsidRPr="007D0843">
        <w:t xml:space="preserve"> и семантические отношения в YARN.</w:t>
      </w: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BE614E" w:rsidRDefault="00BE614E" w:rsidP="005F5F98">
      <w:pPr>
        <w:spacing w:after="0" w:line="360" w:lineRule="auto"/>
      </w:pPr>
    </w:p>
    <w:p w:rsidR="00BE614E" w:rsidRPr="007D0843" w:rsidRDefault="00BE614E" w:rsidP="005F5F98">
      <w:pPr>
        <w:spacing w:after="0" w:line="360" w:lineRule="auto"/>
      </w:pPr>
    </w:p>
    <w:p w:rsidR="00F63022" w:rsidRDefault="00F63022" w:rsidP="005F5F98">
      <w:pPr>
        <w:spacing w:after="0" w:line="360" w:lineRule="auto"/>
      </w:pPr>
    </w:p>
    <w:p w:rsidR="00885016" w:rsidRPr="00F30562" w:rsidRDefault="00F30562" w:rsidP="005F5F98">
      <w:pPr>
        <w:pStyle w:val="1"/>
        <w:spacing w:before="0"/>
      </w:pPr>
      <w:r>
        <w:lastRenderedPageBreak/>
        <w:tab/>
      </w:r>
      <w:bookmarkStart w:id="2" w:name="_Toc451940920"/>
      <w:r w:rsidR="00885016" w:rsidRPr="00F30562">
        <w:t>Глава 1. Теоретические аспекты выявления конфликтных ситуаций</w:t>
      </w:r>
      <w:bookmarkEnd w:id="2"/>
    </w:p>
    <w:p w:rsidR="00885016" w:rsidRPr="00EB580A" w:rsidRDefault="00ED6605" w:rsidP="005F5F98">
      <w:pPr>
        <w:pStyle w:val="2"/>
        <w:spacing w:before="0"/>
      </w:pPr>
      <w:r>
        <w:tab/>
      </w:r>
      <w:bookmarkStart w:id="3" w:name="_Toc451940921"/>
      <w:r w:rsidR="00885016" w:rsidRPr="00EB580A">
        <w:t>1.1 Семантическое поле и лексико-семантическая группа слов</w:t>
      </w:r>
      <w:bookmarkEnd w:id="3"/>
    </w:p>
    <w:p w:rsidR="00885016" w:rsidRPr="00EB580A" w:rsidRDefault="00ED6605" w:rsidP="005F5F98">
      <w:pPr>
        <w:pStyle w:val="aa"/>
        <w:spacing w:before="0"/>
      </w:pPr>
      <w:r>
        <w:tab/>
      </w:r>
      <w:bookmarkStart w:id="4" w:name="_Toc451940922"/>
      <w:r w:rsidR="00885016" w:rsidRPr="00EB580A">
        <w:t>1.1.1 Семантическое поле</w:t>
      </w:r>
      <w:bookmarkEnd w:id="4"/>
    </w:p>
    <w:p w:rsidR="00885016" w:rsidRPr="00EB580A" w:rsidRDefault="00885016" w:rsidP="005F5F98">
      <w:pPr>
        <w:spacing w:after="0" w:line="360" w:lineRule="auto"/>
        <w:rPr>
          <w:rFonts w:cs="Times New Roman"/>
          <w:szCs w:val="28"/>
        </w:rPr>
      </w:pPr>
      <w:r w:rsidRPr="00EB580A">
        <w:rPr>
          <w:rFonts w:cs="Times New Roman"/>
          <w:szCs w:val="28"/>
        </w:rPr>
        <w:tab/>
        <w:t xml:space="preserve">Идеи и принципы семантического анализа языка, которые впоследствии были объединены под общим понятием метода семантического поля, складывались постепенно и восходят к концу XIX – началу XX вв. В числе тех, кто занимался этой проблемой, были такие известные ученые, как А.А. </w:t>
      </w:r>
      <w:proofErr w:type="spellStart"/>
      <w:r w:rsidRPr="00EB580A">
        <w:rPr>
          <w:rFonts w:cs="Times New Roman"/>
          <w:szCs w:val="28"/>
        </w:rPr>
        <w:t>Потебня</w:t>
      </w:r>
      <w:proofErr w:type="spellEnd"/>
      <w:r w:rsidRPr="00EB580A">
        <w:rPr>
          <w:rFonts w:cs="Times New Roman"/>
          <w:szCs w:val="28"/>
        </w:rPr>
        <w:t>, Р. Мейер, М.М. Покровский и др.</w:t>
      </w:r>
    </w:p>
    <w:p w:rsidR="00885016" w:rsidRPr="00EB580A" w:rsidRDefault="00885016" w:rsidP="005F5F98">
      <w:pPr>
        <w:spacing w:after="0" w:line="360" w:lineRule="auto"/>
        <w:rPr>
          <w:rFonts w:cs="Times New Roman"/>
          <w:szCs w:val="28"/>
        </w:rPr>
      </w:pPr>
      <w:r w:rsidRPr="00EB580A">
        <w:rPr>
          <w:rFonts w:cs="Times New Roman"/>
          <w:szCs w:val="28"/>
        </w:rPr>
        <w:tab/>
        <w:t xml:space="preserve">З.К. </w:t>
      </w:r>
      <w:proofErr w:type="spellStart"/>
      <w:r w:rsidRPr="00EB580A">
        <w:rPr>
          <w:rFonts w:cs="Times New Roman"/>
          <w:szCs w:val="28"/>
        </w:rPr>
        <w:t>Тарланов</w:t>
      </w:r>
      <w:proofErr w:type="spellEnd"/>
      <w:r w:rsidRPr="00EB580A">
        <w:rPr>
          <w:rFonts w:cs="Times New Roman"/>
          <w:szCs w:val="28"/>
        </w:rPr>
        <w:t>, ссылаясь на академика М.М. Покровского, отмечает</w:t>
      </w:r>
      <w:r w:rsidR="009B2E34">
        <w:rPr>
          <w:rFonts w:cs="Times New Roman"/>
          <w:szCs w:val="28"/>
        </w:rPr>
        <w:t xml:space="preserve"> </w:t>
      </w:r>
      <w:r w:rsidR="009B2E34" w:rsidRPr="009B2E34">
        <w:rPr>
          <w:rFonts w:cs="Times New Roman"/>
          <w:szCs w:val="28"/>
        </w:rPr>
        <w:t>(</w:t>
      </w:r>
      <w:proofErr w:type="spellStart"/>
      <w:r w:rsidR="00B9538B">
        <w:rPr>
          <w:rFonts w:cs="Times New Roman"/>
          <w:szCs w:val="28"/>
        </w:rPr>
        <w:t>Тарланов</w:t>
      </w:r>
      <w:proofErr w:type="spellEnd"/>
      <w:r w:rsidR="009B2E34" w:rsidRPr="009B2E34">
        <w:rPr>
          <w:rFonts w:cs="Times New Roman"/>
          <w:szCs w:val="28"/>
        </w:rPr>
        <w:t xml:space="preserve">, </w:t>
      </w:r>
      <w:r w:rsidR="009B2E34">
        <w:rPr>
          <w:rFonts w:cs="Times New Roman"/>
          <w:szCs w:val="28"/>
        </w:rPr>
        <w:t>1995, с. 58)</w:t>
      </w:r>
      <w:r w:rsidRPr="00EB580A">
        <w:rPr>
          <w:rFonts w:cs="Times New Roman"/>
          <w:szCs w:val="28"/>
        </w:rPr>
        <w:t xml:space="preserve">, что тот, пытаясь найти систематизирующее начало в содержательной организации языка, писал в своей работе «Семасиологические исследования в области древних языков» следующее: "Слова и их значения живут не отдельной друг от друга жизнью, но соединяются в нашей душе, независимо от нашего сознания, в различные группы, причем основанием для группировки служит сходство или прямая противоположность по основному значению. Понятно уже a </w:t>
      </w:r>
      <w:proofErr w:type="spellStart"/>
      <w:r w:rsidRPr="00EB580A">
        <w:rPr>
          <w:rFonts w:cs="Times New Roman"/>
          <w:szCs w:val="28"/>
        </w:rPr>
        <w:t>priori</w:t>
      </w:r>
      <w:proofErr w:type="spellEnd"/>
      <w:r w:rsidRPr="00EB580A">
        <w:rPr>
          <w:rFonts w:cs="Times New Roman"/>
          <w:szCs w:val="28"/>
        </w:rPr>
        <w:t>, что такие слова имеют сходные или параллельные семасиологические изменения и в своей истории влияют одно на другое; понятно также, что эти слова употребляются в сходных синтаксических сочетаниях».</w:t>
      </w:r>
    </w:p>
    <w:p w:rsidR="00885016" w:rsidRPr="00EB580A" w:rsidRDefault="00885016" w:rsidP="005F5F98">
      <w:pPr>
        <w:spacing w:after="0" w:line="360" w:lineRule="auto"/>
        <w:rPr>
          <w:rFonts w:cs="Times New Roman"/>
          <w:szCs w:val="28"/>
        </w:rPr>
      </w:pPr>
      <w:r w:rsidRPr="00EB580A">
        <w:rPr>
          <w:rFonts w:cs="Times New Roman"/>
          <w:szCs w:val="28"/>
        </w:rPr>
        <w:tab/>
        <w:t>Рихард Мейер в работе 1910 года «</w:t>
      </w:r>
      <w:proofErr w:type="spellStart"/>
      <w:r w:rsidRPr="00EB580A">
        <w:rPr>
          <w:rFonts w:cs="Times New Roman"/>
          <w:szCs w:val="28"/>
        </w:rPr>
        <w:t>Bedeutungsysteme</w:t>
      </w:r>
      <w:proofErr w:type="spellEnd"/>
      <w:r w:rsidRPr="00EB580A">
        <w:rPr>
          <w:rFonts w:cs="Times New Roman"/>
          <w:szCs w:val="28"/>
        </w:rPr>
        <w:t xml:space="preserve">, </w:t>
      </w:r>
      <w:proofErr w:type="spellStart"/>
      <w:r w:rsidRPr="00EB580A">
        <w:rPr>
          <w:rFonts w:cs="Times New Roman"/>
          <w:szCs w:val="28"/>
          <w:lang w:val="en-US"/>
        </w:rPr>
        <w:t>Zeitschrift</w:t>
      </w:r>
      <w:proofErr w:type="spellEnd"/>
      <w:r w:rsidRPr="00EB580A">
        <w:rPr>
          <w:rFonts w:cs="Times New Roman"/>
          <w:szCs w:val="28"/>
        </w:rPr>
        <w:t xml:space="preserve"> </w:t>
      </w:r>
      <w:r w:rsidRPr="00EB580A">
        <w:rPr>
          <w:rFonts w:cs="Times New Roman"/>
          <w:szCs w:val="28"/>
          <w:lang w:val="en-US"/>
        </w:rPr>
        <w:t>f</w:t>
      </w:r>
      <w:r w:rsidRPr="00EB580A">
        <w:rPr>
          <w:rFonts w:cs="Times New Roman"/>
          <w:szCs w:val="28"/>
        </w:rPr>
        <w:t>ü</w:t>
      </w:r>
      <w:r w:rsidRPr="00EB580A">
        <w:rPr>
          <w:rFonts w:cs="Times New Roman"/>
          <w:szCs w:val="28"/>
          <w:lang w:val="en-US"/>
        </w:rPr>
        <w:t>r</w:t>
      </w:r>
      <w:r w:rsidRPr="00EB580A">
        <w:rPr>
          <w:rFonts w:cs="Times New Roman"/>
          <w:szCs w:val="28"/>
        </w:rPr>
        <w:t xml:space="preserve"> </w:t>
      </w:r>
      <w:proofErr w:type="spellStart"/>
      <w:r w:rsidRPr="00EB580A">
        <w:rPr>
          <w:rFonts w:cs="Times New Roman"/>
          <w:szCs w:val="28"/>
          <w:lang w:val="en-US"/>
        </w:rPr>
        <w:t>vergleichende</w:t>
      </w:r>
      <w:proofErr w:type="spellEnd"/>
      <w:r w:rsidRPr="00EB580A">
        <w:rPr>
          <w:rFonts w:cs="Times New Roman"/>
          <w:szCs w:val="28"/>
        </w:rPr>
        <w:t xml:space="preserve"> </w:t>
      </w:r>
      <w:proofErr w:type="spellStart"/>
      <w:r w:rsidRPr="00EB580A">
        <w:rPr>
          <w:rFonts w:cs="Times New Roman"/>
          <w:szCs w:val="28"/>
          <w:lang w:val="en-US"/>
        </w:rPr>
        <w:t>Sprachforschung</w:t>
      </w:r>
      <w:proofErr w:type="spellEnd"/>
      <w:r w:rsidRPr="00EB580A">
        <w:rPr>
          <w:rFonts w:cs="Times New Roman"/>
          <w:szCs w:val="28"/>
        </w:rPr>
        <w:t xml:space="preserve">» выделяет три темы семантических систем (классов): </w:t>
      </w:r>
    </w:p>
    <w:p w:rsidR="00885016" w:rsidRPr="00EB580A" w:rsidRDefault="00885016" w:rsidP="005F5F98">
      <w:pPr>
        <w:pStyle w:val="a3"/>
        <w:numPr>
          <w:ilvl w:val="0"/>
          <w:numId w:val="4"/>
        </w:numPr>
        <w:spacing w:after="0" w:line="360" w:lineRule="auto"/>
        <w:rPr>
          <w:rFonts w:cs="Times New Roman"/>
          <w:szCs w:val="28"/>
        </w:rPr>
      </w:pPr>
      <w:r w:rsidRPr="00EB580A">
        <w:rPr>
          <w:rFonts w:cs="Times New Roman"/>
          <w:szCs w:val="28"/>
        </w:rPr>
        <w:t>Естественные (названия деревьев, животных, частей тела и пр.)</w:t>
      </w:r>
    </w:p>
    <w:p w:rsidR="00885016" w:rsidRPr="00EB580A" w:rsidRDefault="00885016" w:rsidP="005F5F98">
      <w:pPr>
        <w:pStyle w:val="a3"/>
        <w:numPr>
          <w:ilvl w:val="0"/>
          <w:numId w:val="4"/>
        </w:numPr>
        <w:spacing w:after="0" w:line="360" w:lineRule="auto"/>
        <w:rPr>
          <w:rFonts w:cs="Times New Roman"/>
          <w:szCs w:val="28"/>
        </w:rPr>
      </w:pPr>
      <w:r w:rsidRPr="00EB580A">
        <w:rPr>
          <w:rFonts w:cs="Times New Roman"/>
          <w:szCs w:val="28"/>
        </w:rPr>
        <w:t>Искусственные (названия воинских чинов, составные части механизмов и пр.)</w:t>
      </w:r>
    </w:p>
    <w:p w:rsidR="00885016" w:rsidRPr="00EB580A" w:rsidRDefault="00885016" w:rsidP="005F5F98">
      <w:pPr>
        <w:pStyle w:val="a3"/>
        <w:numPr>
          <w:ilvl w:val="0"/>
          <w:numId w:val="4"/>
        </w:numPr>
        <w:spacing w:after="0" w:line="360" w:lineRule="auto"/>
        <w:rPr>
          <w:rFonts w:cs="Times New Roman"/>
          <w:szCs w:val="28"/>
        </w:rPr>
      </w:pPr>
      <w:proofErr w:type="spellStart"/>
      <w:r w:rsidRPr="00EB580A">
        <w:rPr>
          <w:rFonts w:cs="Times New Roman"/>
          <w:szCs w:val="28"/>
        </w:rPr>
        <w:t>Полуискусственные</w:t>
      </w:r>
      <w:proofErr w:type="spellEnd"/>
      <w:r w:rsidRPr="00EB580A">
        <w:rPr>
          <w:rFonts w:cs="Times New Roman"/>
          <w:szCs w:val="28"/>
        </w:rPr>
        <w:t xml:space="preserve"> (терминология рыбаков и охотников, названия этических понятий и пр.)</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З.К. </w:t>
      </w:r>
      <w:proofErr w:type="spellStart"/>
      <w:r w:rsidRPr="00EB580A">
        <w:rPr>
          <w:rFonts w:cs="Times New Roman"/>
          <w:szCs w:val="28"/>
        </w:rPr>
        <w:t>Тарлано</w:t>
      </w:r>
      <w:r w:rsidR="00E85329">
        <w:rPr>
          <w:rFonts w:cs="Times New Roman"/>
          <w:szCs w:val="28"/>
        </w:rPr>
        <w:t>в</w:t>
      </w:r>
      <w:proofErr w:type="spellEnd"/>
      <w:r w:rsidR="00E85329">
        <w:rPr>
          <w:rFonts w:cs="Times New Roman"/>
          <w:szCs w:val="28"/>
        </w:rPr>
        <w:t>, опираясь на работы Три</w:t>
      </w:r>
      <w:r w:rsidRPr="00EB580A">
        <w:rPr>
          <w:rFonts w:cs="Times New Roman"/>
          <w:szCs w:val="28"/>
        </w:rPr>
        <w:t>ра и Покровского, пишет</w:t>
      </w:r>
      <w:r w:rsidR="009B2E34" w:rsidRPr="009B2E34">
        <w:rPr>
          <w:rFonts w:cs="Times New Roman"/>
          <w:szCs w:val="28"/>
        </w:rPr>
        <w:t xml:space="preserve"> (</w:t>
      </w:r>
      <w:proofErr w:type="spellStart"/>
      <w:r w:rsidR="00B9538B">
        <w:rPr>
          <w:rFonts w:cs="Times New Roman"/>
          <w:szCs w:val="28"/>
        </w:rPr>
        <w:t>Тарланов</w:t>
      </w:r>
      <w:proofErr w:type="spellEnd"/>
      <w:r w:rsidR="00B9538B">
        <w:rPr>
          <w:rFonts w:cs="Times New Roman"/>
          <w:szCs w:val="28"/>
        </w:rPr>
        <w:t xml:space="preserve">, </w:t>
      </w:r>
      <w:r w:rsidR="009B2E34">
        <w:rPr>
          <w:rFonts w:cs="Times New Roman"/>
          <w:szCs w:val="28"/>
        </w:rPr>
        <w:t>1995)</w:t>
      </w:r>
      <w:r w:rsidRPr="00EB580A">
        <w:rPr>
          <w:rFonts w:cs="Times New Roman"/>
          <w:szCs w:val="28"/>
        </w:rPr>
        <w:t>, что семантическая</w:t>
      </w:r>
      <w:r w:rsidRPr="00EB580A">
        <w:rPr>
          <w:rFonts w:cs="Times New Roman"/>
          <w:color w:val="00B050"/>
          <w:szCs w:val="28"/>
        </w:rPr>
        <w:t xml:space="preserve"> </w:t>
      </w:r>
      <w:r w:rsidRPr="00EB580A">
        <w:rPr>
          <w:rFonts w:cs="Times New Roman"/>
          <w:szCs w:val="28"/>
        </w:rPr>
        <w:t xml:space="preserve">система (семантический класс) и есть </w:t>
      </w:r>
      <w:r w:rsidRPr="00EB580A">
        <w:rPr>
          <w:rFonts w:cs="Times New Roman"/>
          <w:szCs w:val="28"/>
        </w:rPr>
        <w:lastRenderedPageBreak/>
        <w:t xml:space="preserve">упорядоченность определенного числа выражений с той или иной точки зрения. "Точки зрения", с которыми "упорядочиваются" соответствующие слова, называются дифференцирующим фактором. Такими факторами могут быть, к примеру, значение целенаправленности, свойственное глаголу </w:t>
      </w:r>
      <w:proofErr w:type="spellStart"/>
      <w:r w:rsidRPr="00EB580A">
        <w:rPr>
          <w:rFonts w:cs="Times New Roman"/>
          <w:i/>
          <w:szCs w:val="28"/>
        </w:rPr>
        <w:t>ersteigen</w:t>
      </w:r>
      <w:proofErr w:type="spellEnd"/>
      <w:r w:rsidRPr="00EB580A">
        <w:rPr>
          <w:rFonts w:cs="Times New Roman"/>
          <w:szCs w:val="28"/>
        </w:rPr>
        <w:t xml:space="preserve"> и отсутствующее у глагола </w:t>
      </w:r>
      <w:proofErr w:type="spellStart"/>
      <w:r w:rsidRPr="00EB580A">
        <w:rPr>
          <w:rFonts w:cs="Times New Roman"/>
          <w:i/>
          <w:szCs w:val="28"/>
        </w:rPr>
        <w:t>steigen</w:t>
      </w:r>
      <w:proofErr w:type="spellEnd"/>
      <w:r w:rsidRPr="00EB580A">
        <w:rPr>
          <w:rFonts w:cs="Times New Roman"/>
          <w:szCs w:val="28"/>
        </w:rPr>
        <w:t xml:space="preserve">, значение равномерной повторяемости, свойственное глаголу </w:t>
      </w:r>
      <w:proofErr w:type="spellStart"/>
      <w:r w:rsidRPr="00EB580A">
        <w:rPr>
          <w:rFonts w:cs="Times New Roman"/>
          <w:i/>
          <w:szCs w:val="28"/>
        </w:rPr>
        <w:t>marschieren</w:t>
      </w:r>
      <w:proofErr w:type="spellEnd"/>
      <w:r w:rsidRPr="00EB580A">
        <w:rPr>
          <w:rFonts w:cs="Times New Roman"/>
          <w:szCs w:val="28"/>
        </w:rPr>
        <w:t xml:space="preserve"> и отсутствующее у глагола </w:t>
      </w:r>
      <w:proofErr w:type="spellStart"/>
      <w:r w:rsidRPr="00EB580A">
        <w:rPr>
          <w:rFonts w:cs="Times New Roman"/>
          <w:i/>
          <w:szCs w:val="28"/>
        </w:rPr>
        <w:t>gehen</w:t>
      </w:r>
      <w:proofErr w:type="spellEnd"/>
      <w:r w:rsidRPr="00EB580A">
        <w:rPr>
          <w:rFonts w:cs="Times New Roman"/>
          <w:szCs w:val="28"/>
        </w:rPr>
        <w:t xml:space="preserve"> и т.д. С учетом этого задача семантического анализа сводится к тому, чтобы, во-первых, установить принадлежность слова к той или иной семантической системе и, во-вторых, выявить системообразующий, дифференцирующий фактор этой системы.</w:t>
      </w:r>
    </w:p>
    <w:p w:rsidR="00885016" w:rsidRPr="00EB580A" w:rsidRDefault="00885016" w:rsidP="005F5F98">
      <w:pPr>
        <w:spacing w:after="0" w:line="360" w:lineRule="auto"/>
        <w:ind w:firstLine="708"/>
        <w:rPr>
          <w:rFonts w:cs="Times New Roman"/>
          <w:szCs w:val="28"/>
        </w:rPr>
      </w:pPr>
      <w:r w:rsidRPr="00EB580A">
        <w:rPr>
          <w:rFonts w:cs="Times New Roman"/>
          <w:szCs w:val="28"/>
        </w:rPr>
        <w:t>Общий вывод этих и подобных подходов к анализу и описанию лексической семантики заключается в постепенном утверждении системного взгляда на значение слов. Впоследствии этот взгляд нашел своё выражение в методе семантического поля.</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Принципы метода семантического поля были сформулированы в 30-х годах XX в., его основоположником считается немецкий ученый </w:t>
      </w:r>
      <w:proofErr w:type="spellStart"/>
      <w:r w:rsidRPr="00EB580A">
        <w:rPr>
          <w:rFonts w:cs="Times New Roman"/>
          <w:szCs w:val="28"/>
        </w:rPr>
        <w:t>Йост</w:t>
      </w:r>
      <w:proofErr w:type="spellEnd"/>
      <w:r w:rsidRPr="00EB580A">
        <w:rPr>
          <w:rFonts w:cs="Times New Roman"/>
          <w:szCs w:val="28"/>
        </w:rPr>
        <w:t xml:space="preserve"> Трир. З.К. </w:t>
      </w:r>
      <w:proofErr w:type="spellStart"/>
      <w:r w:rsidRPr="00EB580A">
        <w:rPr>
          <w:rFonts w:cs="Times New Roman"/>
          <w:szCs w:val="28"/>
        </w:rPr>
        <w:t>Тарланов</w:t>
      </w:r>
      <w:proofErr w:type="spellEnd"/>
      <w:r w:rsidRPr="00EB580A">
        <w:rPr>
          <w:rFonts w:cs="Times New Roman"/>
          <w:szCs w:val="28"/>
        </w:rPr>
        <w:t xml:space="preserve">, ссылаясь </w:t>
      </w:r>
      <w:proofErr w:type="gramStart"/>
      <w:r w:rsidRPr="00EB580A">
        <w:rPr>
          <w:rFonts w:cs="Times New Roman"/>
          <w:szCs w:val="28"/>
        </w:rPr>
        <w:t>на Трира</w:t>
      </w:r>
      <w:proofErr w:type="gramEnd"/>
      <w:r w:rsidRPr="00EB580A">
        <w:rPr>
          <w:rFonts w:cs="Times New Roman"/>
          <w:szCs w:val="28"/>
        </w:rPr>
        <w:t>, выводит некоторые важнейшие постулаты, легшие в основу метода семантического поля Трира</w:t>
      </w:r>
      <w:r w:rsidR="00F63022">
        <w:rPr>
          <w:rFonts w:cs="Times New Roman"/>
          <w:szCs w:val="28"/>
        </w:rPr>
        <w:t xml:space="preserve"> </w:t>
      </w:r>
      <w:r w:rsidR="00F63022" w:rsidRPr="009B2E34">
        <w:rPr>
          <w:rFonts w:cs="Times New Roman"/>
          <w:szCs w:val="28"/>
        </w:rPr>
        <w:t>(</w:t>
      </w:r>
      <w:proofErr w:type="spellStart"/>
      <w:r w:rsidR="00B9538B">
        <w:rPr>
          <w:rFonts w:cs="Times New Roman"/>
          <w:szCs w:val="28"/>
        </w:rPr>
        <w:t>Тарланов</w:t>
      </w:r>
      <w:proofErr w:type="spellEnd"/>
      <w:r w:rsidR="00B9538B">
        <w:rPr>
          <w:rFonts w:cs="Times New Roman"/>
          <w:szCs w:val="28"/>
        </w:rPr>
        <w:t xml:space="preserve">, </w:t>
      </w:r>
      <w:r w:rsidR="00F63022">
        <w:rPr>
          <w:rFonts w:cs="Times New Roman"/>
          <w:szCs w:val="28"/>
        </w:rPr>
        <w:t>1995)</w:t>
      </w:r>
      <w:r w:rsidRPr="00EB580A">
        <w:rPr>
          <w:rFonts w:cs="Times New Roman"/>
          <w:szCs w:val="28"/>
        </w:rPr>
        <w:t xml:space="preserve">: </w:t>
      </w:r>
    </w:p>
    <w:p w:rsidR="00885016" w:rsidRPr="00EB580A" w:rsidRDefault="00885016" w:rsidP="005F5F98">
      <w:pPr>
        <w:pStyle w:val="a3"/>
        <w:numPr>
          <w:ilvl w:val="0"/>
          <w:numId w:val="5"/>
        </w:numPr>
        <w:spacing w:after="0" w:line="360" w:lineRule="auto"/>
        <w:rPr>
          <w:rFonts w:cs="Times New Roman"/>
          <w:szCs w:val="28"/>
        </w:rPr>
      </w:pPr>
      <w:r w:rsidRPr="00EB580A">
        <w:rPr>
          <w:rFonts w:cs="Times New Roman"/>
          <w:szCs w:val="28"/>
        </w:rPr>
        <w:t>Вслед за Ф. де Соссюром Трир исходит из того, что язык определенного периода – это устойчивая и относительно замкнутая система, в которой слова наделены смыслами не в изолированном виде, а постольку, поскольку ими наделены и другие слова, смежные с первыми.</w:t>
      </w:r>
    </w:p>
    <w:p w:rsidR="00885016" w:rsidRPr="00EB580A" w:rsidRDefault="00885016" w:rsidP="005F5F98">
      <w:pPr>
        <w:pStyle w:val="a3"/>
        <w:numPr>
          <w:ilvl w:val="0"/>
          <w:numId w:val="5"/>
        </w:numPr>
        <w:spacing w:after="0" w:line="360" w:lineRule="auto"/>
        <w:rPr>
          <w:rFonts w:cs="Times New Roman"/>
          <w:szCs w:val="28"/>
        </w:rPr>
      </w:pPr>
      <w:r w:rsidRPr="00EB580A">
        <w:rPr>
          <w:rFonts w:cs="Times New Roman"/>
          <w:szCs w:val="28"/>
        </w:rPr>
        <w:t>Общая система языка складывается из двух соотносительных друг с другом типов полей: а) понятийных полей, подразделяемых на элементарные единицы – понятия, и б) словесных полей, также подразделяемых на элементарные единицы – слова.</w:t>
      </w:r>
    </w:p>
    <w:p w:rsidR="00885016" w:rsidRPr="00EB580A" w:rsidRDefault="00885016" w:rsidP="005F5F98">
      <w:pPr>
        <w:pStyle w:val="a3"/>
        <w:numPr>
          <w:ilvl w:val="0"/>
          <w:numId w:val="5"/>
        </w:numPr>
        <w:spacing w:after="0" w:line="360" w:lineRule="auto"/>
        <w:rPr>
          <w:rFonts w:cs="Times New Roman"/>
          <w:szCs w:val="28"/>
        </w:rPr>
      </w:pPr>
      <w:r w:rsidRPr="00EB580A">
        <w:rPr>
          <w:rFonts w:cs="Times New Roman"/>
          <w:szCs w:val="28"/>
        </w:rPr>
        <w:t>Единицы словесных полей полностью покрывают соответствующие понятийные поля, создавая своеобразную мозаику.</w:t>
      </w:r>
    </w:p>
    <w:p w:rsidR="00885016" w:rsidRPr="00EB580A" w:rsidRDefault="00885016" w:rsidP="005F5F98">
      <w:pPr>
        <w:pStyle w:val="a3"/>
        <w:numPr>
          <w:ilvl w:val="0"/>
          <w:numId w:val="5"/>
        </w:numPr>
        <w:spacing w:after="0" w:line="360" w:lineRule="auto"/>
        <w:rPr>
          <w:rFonts w:cs="Times New Roman"/>
          <w:szCs w:val="28"/>
        </w:rPr>
      </w:pPr>
      <w:r w:rsidRPr="00EB580A">
        <w:rPr>
          <w:rFonts w:cs="Times New Roman"/>
          <w:szCs w:val="28"/>
        </w:rPr>
        <w:t xml:space="preserve">Семантические поля связаны между собой по принципу иерархичности подчинения (более широкие и более узкие). С течением времени </w:t>
      </w:r>
      <w:r w:rsidRPr="00EB580A">
        <w:rPr>
          <w:rFonts w:cs="Times New Roman"/>
          <w:szCs w:val="28"/>
        </w:rPr>
        <w:lastRenderedPageBreak/>
        <w:t>семантические поля меняют свою структуру, тем самым изменяется лексическая система языка в целом.</w:t>
      </w:r>
    </w:p>
    <w:p w:rsidR="00885016" w:rsidRPr="00EB580A" w:rsidRDefault="00885016" w:rsidP="005F5F98">
      <w:pPr>
        <w:pStyle w:val="a3"/>
        <w:numPr>
          <w:ilvl w:val="0"/>
          <w:numId w:val="5"/>
        </w:numPr>
        <w:spacing w:after="0" w:line="360" w:lineRule="auto"/>
        <w:rPr>
          <w:rFonts w:cs="Times New Roman"/>
          <w:szCs w:val="28"/>
        </w:rPr>
      </w:pPr>
      <w:r w:rsidRPr="00EB580A">
        <w:rPr>
          <w:rFonts w:cs="Times New Roman"/>
          <w:szCs w:val="28"/>
        </w:rPr>
        <w:t>Вслед за В. Гумбольдтом язык трактуется не как отражение объективной действительности, а как мировоззрение, характеризующееся самодовлеющей ценностью и по-своему расчленяющее действительность.</w:t>
      </w:r>
    </w:p>
    <w:p w:rsidR="00885016" w:rsidRPr="00EB580A" w:rsidRDefault="00885016" w:rsidP="005F5F98">
      <w:pPr>
        <w:spacing w:after="0" w:line="360" w:lineRule="auto"/>
        <w:ind w:firstLine="708"/>
        <w:rPr>
          <w:rFonts w:cs="Times New Roman"/>
          <w:szCs w:val="28"/>
        </w:rPr>
      </w:pPr>
      <w:r w:rsidRPr="00EB580A">
        <w:rPr>
          <w:rFonts w:cs="Times New Roman"/>
          <w:szCs w:val="28"/>
        </w:rPr>
        <w:t>О.С. Ахманова определяет семантическое поле следующим образом: «Семантическое поле — это компактный, внутренне спаянный отрезок словаря, элементы которого взаимно ограничивают друг друга и, подобно мозаике, покрывают данную «понятийную сферу». Семантическое поле — уникальная монолитная структура, управляемая своими собственными законами. В ней реализуется, раскрывается «картина мира» и «иерархия ценностей», специфическая как для разных языков, так и для одного и того же языка в разные периоды его развития. Задача исследователя заключается, следовательно, в том, чтобы определить специфические для данного языка распределение, связь и взаимообусловленность значений»</w:t>
      </w:r>
      <w:r w:rsidR="005E0FDD">
        <w:rPr>
          <w:rFonts w:cs="Times New Roman"/>
          <w:szCs w:val="28"/>
        </w:rPr>
        <w:t xml:space="preserve"> (</w:t>
      </w:r>
      <w:r w:rsidR="00B9538B">
        <w:rPr>
          <w:rFonts w:cs="Times New Roman"/>
          <w:szCs w:val="28"/>
        </w:rPr>
        <w:t xml:space="preserve">Ахманова, </w:t>
      </w:r>
      <w:r w:rsidR="005E0FDD">
        <w:rPr>
          <w:rFonts w:cs="Times New Roman"/>
          <w:szCs w:val="28"/>
        </w:rPr>
        <w:t>1957, с. 79)</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 xml:space="preserve">Само описание лексической системы языка в свете сказанного предполагает прежде всего разбиение ее на лексические макросистемы, обслуживающие те или иные понятийные сферы, например, семантическое поле радости, семантическое поле родства, семантическое поле быта, семантическое поле обучения, семантическое поле цвета, семантическое поле одежды и украшений и т.д. Лексика, сосредоточенная вокруг каждого из семантических полей, образует отдельную микросистему. К установлению конечного числа таких микросистем и взаимных отношений между ними в языке определенного периода и сводится главная задача исследователя, отмечает З.К. </w:t>
      </w:r>
      <w:proofErr w:type="spellStart"/>
      <w:r w:rsidRPr="00EB580A">
        <w:rPr>
          <w:rFonts w:cs="Times New Roman"/>
          <w:szCs w:val="28"/>
        </w:rPr>
        <w:t>Тарланов</w:t>
      </w:r>
      <w:proofErr w:type="spellEnd"/>
      <w:r w:rsidR="00C20A3D">
        <w:rPr>
          <w:rFonts w:cs="Times New Roman"/>
          <w:szCs w:val="28"/>
        </w:rPr>
        <w:t xml:space="preserve"> </w:t>
      </w:r>
      <w:r w:rsidR="00C20A3D" w:rsidRPr="009B2E34">
        <w:rPr>
          <w:rFonts w:cs="Times New Roman"/>
          <w:szCs w:val="28"/>
        </w:rPr>
        <w:t>(</w:t>
      </w:r>
      <w:proofErr w:type="spellStart"/>
      <w:r w:rsidR="00B9538B">
        <w:rPr>
          <w:rFonts w:cs="Times New Roman"/>
          <w:szCs w:val="28"/>
        </w:rPr>
        <w:t>Тарланов</w:t>
      </w:r>
      <w:proofErr w:type="spellEnd"/>
      <w:r w:rsidR="00B9538B">
        <w:rPr>
          <w:rFonts w:cs="Times New Roman"/>
          <w:szCs w:val="28"/>
        </w:rPr>
        <w:t xml:space="preserve">, </w:t>
      </w:r>
      <w:r w:rsidR="00C20A3D">
        <w:rPr>
          <w:rFonts w:cs="Times New Roman"/>
          <w:szCs w:val="28"/>
        </w:rPr>
        <w:t>1995)</w:t>
      </w:r>
      <w:r w:rsidRPr="00EB580A">
        <w:rPr>
          <w:rFonts w:cs="Times New Roman"/>
          <w:szCs w:val="28"/>
        </w:rPr>
        <w:t>. При этом исследователь идет от общих понятий к конкретным языковым фактам.</w:t>
      </w:r>
    </w:p>
    <w:p w:rsidR="00885016" w:rsidRPr="00EB580A" w:rsidRDefault="00885016" w:rsidP="005F5F98">
      <w:pPr>
        <w:spacing w:after="0" w:line="360" w:lineRule="auto"/>
        <w:rPr>
          <w:rFonts w:cs="Times New Roman"/>
          <w:szCs w:val="28"/>
        </w:rPr>
      </w:pPr>
      <w:r w:rsidRPr="00EB580A">
        <w:rPr>
          <w:rFonts w:cs="Times New Roman"/>
          <w:szCs w:val="28"/>
        </w:rPr>
        <w:tab/>
        <w:t xml:space="preserve">С другой стороны, на иных началах строится «семантическое поле» Вальтера </w:t>
      </w:r>
      <w:proofErr w:type="spellStart"/>
      <w:r w:rsidRPr="00EB580A">
        <w:rPr>
          <w:rFonts w:cs="Times New Roman"/>
          <w:szCs w:val="28"/>
        </w:rPr>
        <w:t>Порцига</w:t>
      </w:r>
      <w:proofErr w:type="spellEnd"/>
      <w:r w:rsidRPr="00EB580A">
        <w:rPr>
          <w:rFonts w:cs="Times New Roman"/>
          <w:szCs w:val="28"/>
        </w:rPr>
        <w:t>. Г.С. Щур отмечает</w:t>
      </w:r>
      <w:r w:rsidR="00C20A3D">
        <w:rPr>
          <w:rFonts w:cs="Times New Roman"/>
          <w:szCs w:val="28"/>
        </w:rPr>
        <w:t xml:space="preserve"> (</w:t>
      </w:r>
      <w:r w:rsidR="00C20A3D" w:rsidRPr="00C20A3D">
        <w:rPr>
          <w:rFonts w:cs="Times New Roman"/>
          <w:szCs w:val="28"/>
        </w:rPr>
        <w:t>Щур</w:t>
      </w:r>
      <w:r w:rsidR="00B9538B">
        <w:rPr>
          <w:rFonts w:cs="Times New Roman"/>
          <w:szCs w:val="28"/>
        </w:rPr>
        <w:t xml:space="preserve">, </w:t>
      </w:r>
      <w:r w:rsidR="00C20A3D">
        <w:rPr>
          <w:rFonts w:cs="Times New Roman"/>
          <w:szCs w:val="28"/>
        </w:rPr>
        <w:t>1974)</w:t>
      </w:r>
      <w:r w:rsidRPr="00EB580A">
        <w:rPr>
          <w:rFonts w:cs="Times New Roman"/>
          <w:szCs w:val="28"/>
        </w:rPr>
        <w:t xml:space="preserve">, что в отличие от </w:t>
      </w:r>
      <w:r w:rsidRPr="00EB580A">
        <w:rPr>
          <w:rFonts w:cs="Times New Roman"/>
          <w:szCs w:val="28"/>
        </w:rPr>
        <w:lastRenderedPageBreak/>
        <w:t xml:space="preserve">абстрактно-концептуального метода Й. Трира, метод В. </w:t>
      </w:r>
      <w:proofErr w:type="spellStart"/>
      <w:r w:rsidRPr="00EB580A">
        <w:rPr>
          <w:rFonts w:cs="Times New Roman"/>
          <w:szCs w:val="28"/>
        </w:rPr>
        <w:t>Порцига</w:t>
      </w:r>
      <w:proofErr w:type="spellEnd"/>
      <w:r w:rsidRPr="00EB580A">
        <w:rPr>
          <w:rFonts w:cs="Times New Roman"/>
          <w:szCs w:val="28"/>
        </w:rPr>
        <w:t xml:space="preserve"> за исходную точку принимает сами языковые факты. Для </w:t>
      </w:r>
      <w:proofErr w:type="spellStart"/>
      <w:r w:rsidRPr="00EB580A">
        <w:rPr>
          <w:rFonts w:cs="Times New Roman"/>
          <w:szCs w:val="28"/>
        </w:rPr>
        <w:t>Порцига</w:t>
      </w:r>
      <w:proofErr w:type="spellEnd"/>
      <w:r w:rsidRPr="00EB580A">
        <w:rPr>
          <w:rFonts w:cs="Times New Roman"/>
          <w:szCs w:val="28"/>
        </w:rPr>
        <w:t xml:space="preserve"> принципиальное значение имеет анализ отношений между тремя классами слов: глаголами, именами существительными и прилагательными. При этом самыми важными оказываются слова, способные выражать признаки и выполнять предикативную функцию: это глаголы и прилагательные. Они и семантически конкретнее существительных. В силу этого ядром "элементарного семантического поля", согласно В. </w:t>
      </w:r>
      <w:proofErr w:type="spellStart"/>
      <w:r w:rsidRPr="00EB580A">
        <w:rPr>
          <w:rFonts w:cs="Times New Roman"/>
          <w:szCs w:val="28"/>
        </w:rPr>
        <w:t>Порцигу</w:t>
      </w:r>
      <w:proofErr w:type="spellEnd"/>
      <w:r w:rsidRPr="00EB580A">
        <w:rPr>
          <w:rFonts w:cs="Times New Roman"/>
          <w:szCs w:val="28"/>
        </w:rPr>
        <w:t xml:space="preserve">, могут быть только глагол и прилагательное. Задача, которая решается с помощью метода В. </w:t>
      </w:r>
      <w:proofErr w:type="spellStart"/>
      <w:r w:rsidRPr="00EB580A">
        <w:rPr>
          <w:rFonts w:cs="Times New Roman"/>
          <w:szCs w:val="28"/>
        </w:rPr>
        <w:t>Порцига</w:t>
      </w:r>
      <w:proofErr w:type="spellEnd"/>
      <w:r w:rsidRPr="00EB580A">
        <w:rPr>
          <w:rFonts w:cs="Times New Roman"/>
          <w:szCs w:val="28"/>
        </w:rPr>
        <w:t xml:space="preserve">, – это выявление того, каким образом отдельные языковые элементы включаются в семантическое поле, ядро которого составляют те или иные глаголы или прилагательные. Так, например, глаголы </w:t>
      </w:r>
      <w:r w:rsidRPr="00EB580A">
        <w:rPr>
          <w:rFonts w:cs="Times New Roman"/>
          <w:i/>
          <w:szCs w:val="28"/>
        </w:rPr>
        <w:t>идти</w:t>
      </w:r>
      <w:r w:rsidRPr="00EB580A">
        <w:rPr>
          <w:rFonts w:cs="Times New Roman"/>
          <w:szCs w:val="28"/>
        </w:rPr>
        <w:t xml:space="preserve">, </w:t>
      </w:r>
      <w:r w:rsidRPr="00EB580A">
        <w:rPr>
          <w:rFonts w:cs="Times New Roman"/>
          <w:i/>
          <w:szCs w:val="28"/>
        </w:rPr>
        <w:t>хватать</w:t>
      </w:r>
      <w:r w:rsidRPr="00EB580A">
        <w:rPr>
          <w:rFonts w:cs="Times New Roman"/>
          <w:szCs w:val="28"/>
        </w:rPr>
        <w:t xml:space="preserve">, </w:t>
      </w:r>
      <w:r w:rsidRPr="00EB580A">
        <w:rPr>
          <w:rFonts w:cs="Times New Roman"/>
          <w:i/>
          <w:szCs w:val="28"/>
        </w:rPr>
        <w:t>петь</w:t>
      </w:r>
      <w:r w:rsidRPr="00EB580A">
        <w:rPr>
          <w:rFonts w:cs="Times New Roman"/>
          <w:szCs w:val="28"/>
        </w:rPr>
        <w:t xml:space="preserve"> предполагают соответственно существительные </w:t>
      </w:r>
      <w:r w:rsidRPr="00EB580A">
        <w:rPr>
          <w:rFonts w:cs="Times New Roman"/>
          <w:i/>
          <w:szCs w:val="28"/>
        </w:rPr>
        <w:t>ноги</w:t>
      </w:r>
      <w:r w:rsidRPr="00EB580A">
        <w:rPr>
          <w:rFonts w:cs="Times New Roman"/>
          <w:szCs w:val="28"/>
        </w:rPr>
        <w:t xml:space="preserve">, </w:t>
      </w:r>
      <w:r w:rsidRPr="00EB580A">
        <w:rPr>
          <w:rFonts w:cs="Times New Roman"/>
          <w:i/>
          <w:szCs w:val="28"/>
        </w:rPr>
        <w:t>руки, голос</w:t>
      </w:r>
      <w:r w:rsidRPr="00EB580A">
        <w:rPr>
          <w:rFonts w:cs="Times New Roman"/>
          <w:szCs w:val="28"/>
        </w:rPr>
        <w:t xml:space="preserve">; прилагательные </w:t>
      </w:r>
      <w:r w:rsidRPr="00EB580A">
        <w:rPr>
          <w:rFonts w:cs="Times New Roman"/>
          <w:i/>
          <w:szCs w:val="28"/>
        </w:rPr>
        <w:t>белокурые</w:t>
      </w:r>
      <w:r w:rsidRPr="00EB580A">
        <w:rPr>
          <w:rFonts w:cs="Times New Roman"/>
          <w:szCs w:val="28"/>
        </w:rPr>
        <w:t xml:space="preserve">, </w:t>
      </w:r>
      <w:r w:rsidRPr="00EB580A">
        <w:rPr>
          <w:rFonts w:cs="Times New Roman"/>
          <w:i/>
          <w:szCs w:val="28"/>
        </w:rPr>
        <w:t>карие</w:t>
      </w:r>
      <w:r w:rsidRPr="00EB580A">
        <w:rPr>
          <w:rFonts w:cs="Times New Roman"/>
          <w:szCs w:val="28"/>
        </w:rPr>
        <w:t xml:space="preserve"> в русском языке предполагают соответственно </w:t>
      </w:r>
      <w:r w:rsidRPr="00EB580A">
        <w:rPr>
          <w:rFonts w:cs="Times New Roman"/>
          <w:i/>
          <w:szCs w:val="28"/>
        </w:rPr>
        <w:t>волосы, глаза</w:t>
      </w:r>
      <w:r w:rsidRPr="00EB580A">
        <w:rPr>
          <w:rFonts w:cs="Times New Roman"/>
          <w:szCs w:val="28"/>
        </w:rPr>
        <w:t>. Таким образом можно включать все слова, обозначающие предметы и признаки, в том числе и производные, в элементарные семантические поля, характерные для данного языка. Это так называемые синтаксические поля, основывающиеся на валентных свойствах слов, в отличие от парадигматических полей Трира</w:t>
      </w:r>
      <w:r w:rsidR="00C20A3D">
        <w:rPr>
          <w:rFonts w:cs="Times New Roman"/>
          <w:szCs w:val="28"/>
        </w:rPr>
        <w:t xml:space="preserve"> (</w:t>
      </w:r>
      <w:r w:rsidR="00B9538B">
        <w:rPr>
          <w:rFonts w:cs="Times New Roman"/>
          <w:szCs w:val="28"/>
        </w:rPr>
        <w:t xml:space="preserve">Щур, </w:t>
      </w:r>
      <w:r w:rsidR="00C20A3D">
        <w:rPr>
          <w:rFonts w:cs="Times New Roman"/>
          <w:szCs w:val="28"/>
        </w:rPr>
        <w:t>1974)</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И.М. Кобозева в работе «Лингвистическая семантика» определяет семантическое поле как совокупность языковых единиц, объединенных общностью содержания и отражающих понятийное, предметное или функциональное сходство обозначаемых явлений, а также выделяет его характерные основные свойства</w:t>
      </w:r>
      <w:r w:rsidR="00C20A3D">
        <w:rPr>
          <w:rFonts w:cs="Times New Roman"/>
          <w:szCs w:val="28"/>
        </w:rPr>
        <w:t xml:space="preserve"> (Кобозева И.М., 2000, с</w:t>
      </w:r>
      <w:r w:rsidR="00C20A3D" w:rsidRPr="00C20A3D">
        <w:rPr>
          <w:rFonts w:cs="Times New Roman"/>
          <w:szCs w:val="28"/>
        </w:rPr>
        <w:t>. 99</w:t>
      </w:r>
      <w:r w:rsidR="00C20A3D">
        <w:rPr>
          <w:rFonts w:cs="Times New Roman"/>
          <w:szCs w:val="28"/>
        </w:rPr>
        <w:t>)</w:t>
      </w:r>
      <w:r w:rsidRPr="00EB580A">
        <w:rPr>
          <w:rFonts w:cs="Times New Roman"/>
          <w:szCs w:val="28"/>
        </w:rPr>
        <w:t>:</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t>наличие семантических отношений (корреляций) между составляющими его словами;</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t>системный характер этих отношений;</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t xml:space="preserve">взаимозависимость и </w:t>
      </w:r>
      <w:proofErr w:type="spellStart"/>
      <w:r w:rsidRPr="00EB580A">
        <w:rPr>
          <w:rFonts w:cs="Times New Roman"/>
          <w:szCs w:val="28"/>
        </w:rPr>
        <w:t>взаимоопределяемость</w:t>
      </w:r>
      <w:proofErr w:type="spellEnd"/>
      <w:r w:rsidRPr="00EB580A">
        <w:rPr>
          <w:rFonts w:cs="Times New Roman"/>
          <w:szCs w:val="28"/>
        </w:rPr>
        <w:t xml:space="preserve"> лексических единиц;</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t>относительная автономность поля;</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t>непрерывность обозначения его смыслового пространства;</w:t>
      </w:r>
    </w:p>
    <w:p w:rsidR="00885016" w:rsidRPr="00EB580A" w:rsidRDefault="00885016" w:rsidP="005F5F98">
      <w:pPr>
        <w:pStyle w:val="a3"/>
        <w:numPr>
          <w:ilvl w:val="0"/>
          <w:numId w:val="6"/>
        </w:numPr>
        <w:spacing w:after="0" w:line="360" w:lineRule="auto"/>
        <w:rPr>
          <w:rFonts w:cs="Times New Roman"/>
          <w:szCs w:val="28"/>
        </w:rPr>
      </w:pPr>
      <w:r w:rsidRPr="00EB580A">
        <w:rPr>
          <w:rFonts w:cs="Times New Roman"/>
          <w:szCs w:val="28"/>
        </w:rPr>
        <w:lastRenderedPageBreak/>
        <w:t>взаимосвязь семантических полей в пределах всей лексической системы (всего словаря).</w:t>
      </w:r>
    </w:p>
    <w:p w:rsidR="00885016" w:rsidRPr="00EB580A" w:rsidRDefault="00885016" w:rsidP="004C0FED">
      <w:pPr>
        <w:spacing w:after="0" w:line="360" w:lineRule="auto"/>
        <w:rPr>
          <w:rFonts w:cs="Times New Roman"/>
          <w:szCs w:val="28"/>
        </w:rPr>
      </w:pPr>
      <w:r w:rsidRPr="00EB580A">
        <w:rPr>
          <w:rFonts w:cs="Times New Roman"/>
          <w:szCs w:val="28"/>
        </w:rPr>
        <w:tab/>
      </w:r>
      <w:r w:rsidRPr="00EB580A">
        <w:rPr>
          <w:rFonts w:cs="Times New Roman"/>
          <w:szCs w:val="28"/>
        </w:rPr>
        <w:tab/>
        <w:t xml:space="preserve">С точки зрения функционального подхода о функционально-семантических полях писал А.В. Бондарко в работе «Теория функциональной грамматики: Введение. Аспектуальность. Временная </w:t>
      </w:r>
      <w:proofErr w:type="spellStart"/>
      <w:r w:rsidRPr="00EB580A">
        <w:rPr>
          <w:rFonts w:cs="Times New Roman"/>
          <w:szCs w:val="28"/>
        </w:rPr>
        <w:t>локализованность</w:t>
      </w:r>
      <w:proofErr w:type="spellEnd"/>
      <w:r w:rsidRPr="00EB580A">
        <w:rPr>
          <w:rFonts w:cs="Times New Roman"/>
          <w:szCs w:val="28"/>
        </w:rPr>
        <w:t>. Таксис»</w:t>
      </w:r>
      <w:r w:rsidR="004C0FED">
        <w:rPr>
          <w:rFonts w:cs="Times New Roman"/>
          <w:szCs w:val="28"/>
        </w:rPr>
        <w:t xml:space="preserve"> (Бонд</w:t>
      </w:r>
      <w:r w:rsidR="00B9538B">
        <w:rPr>
          <w:rFonts w:cs="Times New Roman"/>
          <w:szCs w:val="28"/>
        </w:rPr>
        <w:t xml:space="preserve">арко, </w:t>
      </w:r>
      <w:r w:rsidR="004C0FED" w:rsidRPr="004C0FED">
        <w:rPr>
          <w:rFonts w:cs="Times New Roman"/>
          <w:szCs w:val="28"/>
        </w:rPr>
        <w:t>1987</w:t>
      </w:r>
      <w:r w:rsidR="004C0FED">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 xml:space="preserve">Стоит отметить, что метод семантических полей применим, в частности, к исследованию терминологической лексики. М.А. </w:t>
      </w:r>
      <w:proofErr w:type="spellStart"/>
      <w:r w:rsidRPr="00EB580A">
        <w:rPr>
          <w:rFonts w:cs="Times New Roman"/>
          <w:szCs w:val="28"/>
        </w:rPr>
        <w:t>Чигашева</w:t>
      </w:r>
      <w:proofErr w:type="spellEnd"/>
      <w:r w:rsidRPr="00EB580A">
        <w:rPr>
          <w:rFonts w:cs="Times New Roman"/>
          <w:szCs w:val="28"/>
        </w:rPr>
        <w:t xml:space="preserve"> в работе «Исследование терминологической лексики методом семантического поля» описывает с этой позиции группировку слов, обозначающую воинские звания</w:t>
      </w:r>
      <w:r w:rsidR="00387077">
        <w:rPr>
          <w:rFonts w:cs="Times New Roman"/>
          <w:szCs w:val="28"/>
        </w:rPr>
        <w:t xml:space="preserve"> (</w:t>
      </w:r>
      <w:proofErr w:type="spellStart"/>
      <w:r w:rsidR="00B9538B">
        <w:rPr>
          <w:rFonts w:cs="Times New Roman"/>
          <w:szCs w:val="28"/>
        </w:rPr>
        <w:t>Чигашева</w:t>
      </w:r>
      <w:proofErr w:type="spellEnd"/>
      <w:r w:rsidR="00B9538B">
        <w:rPr>
          <w:rFonts w:cs="Times New Roman"/>
          <w:szCs w:val="28"/>
        </w:rPr>
        <w:t xml:space="preserve">, </w:t>
      </w:r>
      <w:r w:rsidR="00387077">
        <w:rPr>
          <w:rFonts w:cs="Times New Roman"/>
          <w:szCs w:val="28"/>
        </w:rPr>
        <w:t>2004)</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К методу семантических полей близко примыкает также широко используемый в классической (традиционной) лексикологии метод тематического описания лексики.</w:t>
      </w:r>
    </w:p>
    <w:p w:rsidR="00885016" w:rsidRPr="00EB580A" w:rsidRDefault="00885016" w:rsidP="005F5F98">
      <w:pPr>
        <w:spacing w:after="0" w:line="360" w:lineRule="auto"/>
        <w:rPr>
          <w:rFonts w:cs="Times New Roman"/>
          <w:szCs w:val="28"/>
        </w:rPr>
      </w:pPr>
    </w:p>
    <w:p w:rsidR="00885016" w:rsidRPr="00EB580A" w:rsidRDefault="00ED6605" w:rsidP="005F5F98">
      <w:pPr>
        <w:pStyle w:val="aa"/>
        <w:spacing w:before="0"/>
      </w:pPr>
      <w:r>
        <w:tab/>
      </w:r>
      <w:bookmarkStart w:id="5" w:name="_Toc451940923"/>
      <w:r w:rsidR="00885016" w:rsidRPr="00EB580A">
        <w:t>1.1.2 Лексико-семантические группы слов</w:t>
      </w:r>
      <w:bookmarkEnd w:id="5"/>
    </w:p>
    <w:p w:rsidR="00885016" w:rsidRDefault="00885016" w:rsidP="005F5F98">
      <w:pPr>
        <w:spacing w:after="0" w:line="360" w:lineRule="auto"/>
        <w:rPr>
          <w:rFonts w:cs="Times New Roman"/>
          <w:szCs w:val="28"/>
        </w:rPr>
      </w:pPr>
      <w:r w:rsidRPr="00EB580A">
        <w:rPr>
          <w:rFonts w:cs="Times New Roman"/>
          <w:szCs w:val="28"/>
        </w:rPr>
        <w:tab/>
        <w:t xml:space="preserve">О лексико-семантических группах (ЛСГ) написано очень много работ на материале разных языков. Однако выделение групп проходило как обычный рабочий прием и не квалифицировалось в качестве самостоятельного метода. Серьезная попытка придать ему статус метода была предпринята Ф.П. Филиным в середине 50-х годов XX века. Подвергнув краткому критическому анализу теорию семантических полей </w:t>
      </w:r>
      <w:proofErr w:type="spellStart"/>
      <w:r w:rsidRPr="00EB580A">
        <w:rPr>
          <w:rFonts w:cs="Times New Roman"/>
          <w:szCs w:val="28"/>
        </w:rPr>
        <w:t>Йоста</w:t>
      </w:r>
      <w:proofErr w:type="spellEnd"/>
      <w:r w:rsidRPr="00EB580A">
        <w:rPr>
          <w:rFonts w:cs="Times New Roman"/>
          <w:szCs w:val="28"/>
        </w:rPr>
        <w:t xml:space="preserve"> Трира, которую он расценивает как разновидность семантического структурализма, слишком абстрактную и потому оторвавшуюся от "реальной языковой почвы"</w:t>
      </w:r>
      <w:r w:rsidR="005B208E">
        <w:rPr>
          <w:rFonts w:cs="Times New Roman"/>
          <w:szCs w:val="28"/>
        </w:rPr>
        <w:t xml:space="preserve"> (</w:t>
      </w:r>
      <w:r w:rsidR="00B9538B">
        <w:rPr>
          <w:rFonts w:cs="Times New Roman"/>
          <w:szCs w:val="28"/>
        </w:rPr>
        <w:t xml:space="preserve">Филин, </w:t>
      </w:r>
      <w:r w:rsidR="005B208E">
        <w:rPr>
          <w:rFonts w:cs="Times New Roman"/>
          <w:szCs w:val="28"/>
        </w:rPr>
        <w:t>1982)</w:t>
      </w:r>
      <w:r w:rsidRPr="00EB580A">
        <w:rPr>
          <w:rFonts w:cs="Times New Roman"/>
          <w:szCs w:val="28"/>
        </w:rPr>
        <w:t>, Ф.П. Филин противопоставляет ей теорию лексико-семантических групп, а также дает определение лексико-семантической группе и описывает способ её выделения следующим образом</w:t>
      </w:r>
      <w:r w:rsidR="005B208E">
        <w:rPr>
          <w:rFonts w:cs="Times New Roman"/>
          <w:szCs w:val="28"/>
        </w:rPr>
        <w:t xml:space="preserve"> (</w:t>
      </w:r>
      <w:r w:rsidR="00B9538B">
        <w:rPr>
          <w:rFonts w:cs="Times New Roman"/>
          <w:szCs w:val="28"/>
        </w:rPr>
        <w:t xml:space="preserve">Филин, </w:t>
      </w:r>
      <w:r w:rsidR="005B208E">
        <w:rPr>
          <w:rFonts w:cs="Times New Roman"/>
          <w:szCs w:val="28"/>
        </w:rPr>
        <w:t>1982, с. 231)</w:t>
      </w:r>
      <w:r w:rsidRPr="00EB580A">
        <w:rPr>
          <w:rFonts w:cs="Times New Roman"/>
          <w:szCs w:val="28"/>
        </w:rPr>
        <w:t>:</w:t>
      </w:r>
    </w:p>
    <w:p w:rsidR="000A0C43" w:rsidRDefault="000A0C43" w:rsidP="005F5F98">
      <w:pPr>
        <w:spacing w:after="0" w:line="360" w:lineRule="auto"/>
        <w:rPr>
          <w:rFonts w:cs="Times New Roman"/>
          <w:szCs w:val="28"/>
        </w:rPr>
      </w:pPr>
    </w:p>
    <w:p w:rsidR="000A0C43" w:rsidRPr="00EB580A" w:rsidRDefault="000A0C43" w:rsidP="005F5F98">
      <w:pPr>
        <w:spacing w:after="0" w:line="360" w:lineRule="auto"/>
        <w:rPr>
          <w:rFonts w:cs="Times New Roman"/>
          <w:szCs w:val="28"/>
        </w:rPr>
      </w:pP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1.Лексико-семантические группы слов представляют собой объединения двух, нескольких или многих слов по их лексическим значениям. Под лексическим значением подразумевается при этом предметное содержание слова, т.е. соотнесенность слова с миром вещей, явлений и т.д.</w:t>
      </w:r>
    </w:p>
    <w:p w:rsidR="00885016" w:rsidRPr="00EB580A" w:rsidRDefault="00885016" w:rsidP="005F5F98">
      <w:pPr>
        <w:spacing w:after="0" w:line="360" w:lineRule="auto"/>
        <w:ind w:firstLine="708"/>
        <w:rPr>
          <w:rFonts w:cs="Times New Roman"/>
          <w:szCs w:val="28"/>
        </w:rPr>
      </w:pPr>
      <w:r w:rsidRPr="00EB580A">
        <w:rPr>
          <w:rFonts w:cs="Times New Roman"/>
          <w:szCs w:val="28"/>
        </w:rPr>
        <w:t>2.Лексико-семантические группы слов складываются исторически и не являются раз и навсегда данными.</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3.Лексико-семантическая группа близка к тематической группе лексики, но вместе с тем существенно отличается от нее. Выделение лексико-семантических групп сближается с тематической классификацией лексики тем, </w:t>
      </w:r>
      <w:proofErr w:type="gramStart"/>
      <w:r w:rsidRPr="00EB580A">
        <w:rPr>
          <w:rFonts w:cs="Times New Roman"/>
          <w:szCs w:val="28"/>
        </w:rPr>
        <w:t>что</w:t>
      </w:r>
      <w:proofErr w:type="gramEnd"/>
      <w:r w:rsidRPr="00EB580A">
        <w:rPr>
          <w:rFonts w:cs="Times New Roman"/>
          <w:szCs w:val="28"/>
        </w:rPr>
        <w:t xml:space="preserve"> а) и то и другое имеют свою "тему"; б) лексико-семантическая группа слов входит в соответствующее тематическое объединение слов, в) тематическая соотнесенность – один из важнейших, но не единственный признак лексико-семантической группы.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Различия между лексико-семантической группой и тематической группой заключаются в том, что, во-первых, в лексико-семантических группах слов находят свое выражение действующие в данном языке закономерности и правила развития значений слов, в то время как тематические группы слов характеризуют уровень познавательной деятельности народа: что ему известно и отразилось в его языке и что неизвестно, и, следовательно, во-вторых, тематические группы слов – это объединения слов на основе классификации обозначаемых ими предметов и явлений, в то время как в лексико-семантических группах реализуются собственно языковые закономерности.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4.Классифицировать слова по тематическим группам можно с разной степенью дифференциации и с разными целями. Например, можно выделить группы лексем, являющиеся наименованиями предметов и явлений, относящихся к темам "Домашние животные", "Дикие животные", "Строительство и строительные процессы", "Растения", "Небо и небесные тела", "Домашняя утварь", "Сезонный крестьянский труд", "Школа", "Театр" и т.д. Таким образом, в принципе, можно расписать всю лексику языка и затем </w:t>
      </w:r>
      <w:r w:rsidRPr="00EB580A">
        <w:rPr>
          <w:rFonts w:cs="Times New Roman"/>
          <w:szCs w:val="28"/>
        </w:rPr>
        <w:lastRenderedPageBreak/>
        <w:t xml:space="preserve">сделать соответствующие выводы в зависимости от целей исследования. Детализация тематических групп логически и последовательно ведет к группам лексико-семантическим. При таком последовательном переходе от одного плана к другому по принципу детализации отчетливее проявляется и различие между ними. Так, например, названия частей тела человека объединяются в одну тематическую группу, однако между ними может и не быть каких бы то ни было семантических связей, </w:t>
      </w:r>
      <w:proofErr w:type="gramStart"/>
      <w:r w:rsidRPr="00EB580A">
        <w:rPr>
          <w:rFonts w:cs="Times New Roman"/>
          <w:szCs w:val="28"/>
        </w:rPr>
        <w:t>например</w:t>
      </w:r>
      <w:proofErr w:type="gramEnd"/>
      <w:r w:rsidRPr="00EB580A">
        <w:rPr>
          <w:rFonts w:cs="Times New Roman"/>
          <w:szCs w:val="28"/>
        </w:rPr>
        <w:t xml:space="preserve">: </w:t>
      </w:r>
      <w:r w:rsidRPr="00EB580A">
        <w:rPr>
          <w:rFonts w:cs="Times New Roman"/>
          <w:i/>
          <w:szCs w:val="28"/>
        </w:rPr>
        <w:t>спина</w:t>
      </w:r>
      <w:r w:rsidRPr="00EB580A">
        <w:rPr>
          <w:rFonts w:cs="Times New Roman"/>
          <w:szCs w:val="28"/>
        </w:rPr>
        <w:t xml:space="preserve"> и </w:t>
      </w:r>
      <w:r w:rsidRPr="00EB580A">
        <w:rPr>
          <w:rFonts w:cs="Times New Roman"/>
          <w:i/>
          <w:szCs w:val="28"/>
        </w:rPr>
        <w:t>печень</w:t>
      </w:r>
      <w:r w:rsidRPr="00EB580A">
        <w:rPr>
          <w:rFonts w:cs="Times New Roman"/>
          <w:szCs w:val="28"/>
        </w:rPr>
        <w:t xml:space="preserve">, </w:t>
      </w:r>
      <w:r w:rsidRPr="00EB580A">
        <w:rPr>
          <w:rFonts w:cs="Times New Roman"/>
          <w:i/>
          <w:szCs w:val="28"/>
        </w:rPr>
        <w:t>голова</w:t>
      </w:r>
      <w:r w:rsidRPr="00EB580A">
        <w:rPr>
          <w:rFonts w:cs="Times New Roman"/>
          <w:szCs w:val="28"/>
        </w:rPr>
        <w:t xml:space="preserve"> и </w:t>
      </w:r>
      <w:r w:rsidRPr="00EB580A">
        <w:rPr>
          <w:rFonts w:cs="Times New Roman"/>
          <w:i/>
          <w:szCs w:val="28"/>
        </w:rPr>
        <w:t>кожа</w:t>
      </w:r>
      <w:r w:rsidRPr="00EB580A">
        <w:rPr>
          <w:rFonts w:cs="Times New Roman"/>
          <w:szCs w:val="28"/>
        </w:rPr>
        <w:t xml:space="preserve">, </w:t>
      </w:r>
      <w:r w:rsidRPr="00EB580A">
        <w:rPr>
          <w:rFonts w:cs="Times New Roman"/>
          <w:i/>
          <w:szCs w:val="28"/>
        </w:rPr>
        <w:t>зуб</w:t>
      </w:r>
      <w:r w:rsidRPr="00EB580A">
        <w:rPr>
          <w:rFonts w:cs="Times New Roman"/>
          <w:szCs w:val="28"/>
        </w:rPr>
        <w:t xml:space="preserve"> и </w:t>
      </w:r>
      <w:r w:rsidRPr="00EB580A">
        <w:rPr>
          <w:rFonts w:cs="Times New Roman"/>
          <w:i/>
          <w:szCs w:val="28"/>
        </w:rPr>
        <w:t>локоть</w:t>
      </w:r>
      <w:r w:rsidRPr="00EB580A">
        <w:rPr>
          <w:rFonts w:cs="Times New Roman"/>
          <w:szCs w:val="28"/>
        </w:rPr>
        <w:t xml:space="preserve">; </w:t>
      </w:r>
      <w:r w:rsidRPr="00EB580A">
        <w:rPr>
          <w:rFonts w:cs="Times New Roman"/>
          <w:i/>
          <w:szCs w:val="28"/>
        </w:rPr>
        <w:t>руки</w:t>
      </w:r>
      <w:r w:rsidRPr="00EB580A">
        <w:rPr>
          <w:rFonts w:cs="Times New Roman"/>
          <w:szCs w:val="28"/>
        </w:rPr>
        <w:t xml:space="preserve"> и </w:t>
      </w:r>
      <w:r w:rsidRPr="00EB580A">
        <w:rPr>
          <w:rFonts w:cs="Times New Roman"/>
          <w:i/>
          <w:szCs w:val="28"/>
        </w:rPr>
        <w:t>ноги</w:t>
      </w:r>
      <w:r w:rsidRPr="00EB580A">
        <w:rPr>
          <w:rFonts w:cs="Times New Roman"/>
          <w:szCs w:val="28"/>
        </w:rPr>
        <w:t xml:space="preserve">, </w:t>
      </w:r>
      <w:r w:rsidRPr="00EB580A">
        <w:rPr>
          <w:rFonts w:cs="Times New Roman"/>
          <w:i/>
          <w:szCs w:val="28"/>
        </w:rPr>
        <w:t>глаза</w:t>
      </w:r>
      <w:r w:rsidRPr="00EB580A">
        <w:rPr>
          <w:rFonts w:cs="Times New Roman"/>
          <w:szCs w:val="28"/>
        </w:rPr>
        <w:t xml:space="preserve"> и </w:t>
      </w:r>
      <w:r w:rsidRPr="00EB580A">
        <w:rPr>
          <w:rFonts w:cs="Times New Roman"/>
          <w:i/>
          <w:szCs w:val="28"/>
        </w:rPr>
        <w:t>уши</w:t>
      </w:r>
      <w:r w:rsidRPr="00EB580A">
        <w:rPr>
          <w:rFonts w:cs="Times New Roman"/>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rPr>
        <w:t>В тех случаях, когда тематические группы слишком ограничены, они могут совпадать с лексико-семантическими группами, тем самым обычно существующие между ними принципиальные различия нейтрализуются. Ф.П. Филин считает</w:t>
      </w:r>
      <w:r w:rsidR="000A0C43">
        <w:rPr>
          <w:rFonts w:cs="Times New Roman"/>
          <w:szCs w:val="28"/>
        </w:rPr>
        <w:t xml:space="preserve"> (</w:t>
      </w:r>
      <w:r w:rsidR="00B9538B">
        <w:rPr>
          <w:rFonts w:cs="Times New Roman"/>
          <w:szCs w:val="28"/>
        </w:rPr>
        <w:t xml:space="preserve">Филин, </w:t>
      </w:r>
      <w:r w:rsidR="000A0C43">
        <w:rPr>
          <w:rFonts w:cs="Times New Roman"/>
          <w:szCs w:val="28"/>
        </w:rPr>
        <w:t>1982)</w:t>
      </w:r>
      <w:r w:rsidRPr="00EB580A">
        <w:rPr>
          <w:rFonts w:cs="Times New Roman"/>
          <w:szCs w:val="28"/>
        </w:rPr>
        <w:t xml:space="preserve">, что в отличие от слов тематических групп слова лексико-семантических групп характеризуется наличием между ними родовидовых соотношений, </w:t>
      </w:r>
      <w:proofErr w:type="gramStart"/>
      <w:r w:rsidRPr="00EB580A">
        <w:rPr>
          <w:rFonts w:cs="Times New Roman"/>
          <w:szCs w:val="28"/>
        </w:rPr>
        <w:t>например</w:t>
      </w:r>
      <w:proofErr w:type="gramEnd"/>
      <w:r w:rsidRPr="00EB580A">
        <w:rPr>
          <w:rFonts w:cs="Times New Roman"/>
          <w:szCs w:val="28"/>
        </w:rPr>
        <w:t xml:space="preserve">: </w:t>
      </w:r>
      <w:r w:rsidRPr="00EB580A">
        <w:rPr>
          <w:rFonts w:cs="Times New Roman"/>
          <w:i/>
          <w:szCs w:val="28"/>
        </w:rPr>
        <w:t>руки</w:t>
      </w:r>
      <w:r w:rsidRPr="00EB580A">
        <w:rPr>
          <w:rFonts w:cs="Times New Roman"/>
          <w:szCs w:val="28"/>
        </w:rPr>
        <w:t xml:space="preserve"> и </w:t>
      </w:r>
      <w:r w:rsidRPr="00EB580A">
        <w:rPr>
          <w:rFonts w:cs="Times New Roman"/>
          <w:i/>
          <w:szCs w:val="28"/>
        </w:rPr>
        <w:t>ноги</w:t>
      </w:r>
      <w:r w:rsidRPr="00EB580A">
        <w:rPr>
          <w:rFonts w:cs="Times New Roman"/>
          <w:szCs w:val="28"/>
        </w:rPr>
        <w:t xml:space="preserve"> – </w:t>
      </w:r>
      <w:r w:rsidRPr="00EB580A">
        <w:rPr>
          <w:rFonts w:cs="Times New Roman"/>
          <w:i/>
          <w:szCs w:val="28"/>
        </w:rPr>
        <w:t>конечности</w:t>
      </w:r>
      <w:r w:rsidRPr="00EB580A">
        <w:rPr>
          <w:rFonts w:cs="Times New Roman"/>
          <w:szCs w:val="28"/>
        </w:rPr>
        <w:t>. Однако и это не является определяющим. Существенно то, что отношения между словами в тематических группах строятся только на внешних отношениях между понятиями. С другой стороны, лексико-семантические группы сло</w:t>
      </w:r>
      <w:r w:rsidR="006C6B34">
        <w:rPr>
          <w:rFonts w:cs="Times New Roman"/>
          <w:szCs w:val="28"/>
        </w:rPr>
        <w:t>в представляют собою внутреннее</w:t>
      </w:r>
      <w:r w:rsidRPr="00EB580A">
        <w:rPr>
          <w:rFonts w:cs="Times New Roman"/>
          <w:szCs w:val="28"/>
        </w:rPr>
        <w:t xml:space="preserve"> специфическое явление языка, обусловленное ходом его исторического развития. Ярким примером внутренней обусловленности компонентов лексико-семантических групп, согласно Ф.П. Филину, являются синонимы и антонимы.</w:t>
      </w:r>
    </w:p>
    <w:p w:rsidR="00885016" w:rsidRDefault="00885016" w:rsidP="005F5F98">
      <w:pPr>
        <w:spacing w:after="0" w:line="360" w:lineRule="auto"/>
        <w:ind w:firstLine="708"/>
        <w:rPr>
          <w:rFonts w:cs="Times New Roman"/>
          <w:szCs w:val="28"/>
        </w:rPr>
      </w:pPr>
      <w:r w:rsidRPr="00EB580A">
        <w:rPr>
          <w:rFonts w:cs="Times New Roman"/>
          <w:szCs w:val="28"/>
        </w:rPr>
        <w:t xml:space="preserve">Стоит также добавить, что А.Е. </w:t>
      </w:r>
      <w:proofErr w:type="spellStart"/>
      <w:r w:rsidRPr="00EB580A">
        <w:rPr>
          <w:rFonts w:cs="Times New Roman"/>
          <w:szCs w:val="28"/>
        </w:rPr>
        <w:t>Бертельс</w:t>
      </w:r>
      <w:proofErr w:type="spellEnd"/>
      <w:r w:rsidRPr="00EB580A">
        <w:rPr>
          <w:rFonts w:cs="Times New Roman"/>
          <w:szCs w:val="28"/>
        </w:rPr>
        <w:t xml:space="preserve"> в работе «Разделы словаря, семантические поля и тематические группы слов», ссылаясь на Ю.Н. </w:t>
      </w:r>
      <w:proofErr w:type="spellStart"/>
      <w:r w:rsidRPr="00EB580A">
        <w:rPr>
          <w:rFonts w:cs="Times New Roman"/>
          <w:szCs w:val="28"/>
        </w:rPr>
        <w:t>Караулова</w:t>
      </w:r>
      <w:proofErr w:type="spellEnd"/>
      <w:r w:rsidRPr="00EB580A">
        <w:rPr>
          <w:rFonts w:cs="Times New Roman"/>
          <w:szCs w:val="28"/>
        </w:rPr>
        <w:t>, отмечает, что авторы в настоящее время зачастую произвольно оперируют терминами «семантическое поле», «лексико-семантическая группа», «тематическая группа», «синонимический ряд», «ономасиологическая группа» и т.д. На основании того, что центром системы (макро- или микро-) является слово, а сама система предстает как сеть связей разных значений одного слова и связей между словами,  он условно выделяет два вида групп слов, значительно отличающихся одна от другой</w:t>
      </w:r>
      <w:r w:rsidR="000A0C43">
        <w:rPr>
          <w:rFonts w:cs="Times New Roman"/>
          <w:szCs w:val="28"/>
        </w:rPr>
        <w:t xml:space="preserve"> (</w:t>
      </w:r>
      <w:proofErr w:type="spellStart"/>
      <w:r w:rsidR="000A0C43" w:rsidRPr="000A0C43">
        <w:rPr>
          <w:rFonts w:cs="Times New Roman"/>
          <w:szCs w:val="28"/>
        </w:rPr>
        <w:t>Бертельс</w:t>
      </w:r>
      <w:proofErr w:type="spellEnd"/>
      <w:r w:rsidR="00B9538B">
        <w:rPr>
          <w:rFonts w:cs="Times New Roman"/>
          <w:szCs w:val="28"/>
        </w:rPr>
        <w:t xml:space="preserve">, </w:t>
      </w:r>
      <w:r w:rsidR="000A0C43">
        <w:rPr>
          <w:rFonts w:cs="Times New Roman"/>
          <w:szCs w:val="28"/>
        </w:rPr>
        <w:lastRenderedPageBreak/>
        <w:t>1982, с. 54)</w:t>
      </w:r>
      <w:r w:rsidRPr="00EB580A">
        <w:rPr>
          <w:rFonts w:cs="Times New Roman"/>
          <w:szCs w:val="28"/>
        </w:rPr>
        <w:t>: «семантическое поле» — группу слов, которые в содержательном отношении предопределяют значения друг друга (поле «радости», «знания») и «тематическая группа» — слова, обозначающие чем-то сходные предметы действительности («названия птиц, растений»). Все эти группы занимают положение между единичными словами и совокупностью словаря. Они являются частью целого и сходны со словами в том, что вступают в сочетания, образуя единицы более высокого уровня, а также сходны со словарем в том, что могут быть разложены на меньшие единицы.</w:t>
      </w:r>
    </w:p>
    <w:p w:rsidR="009611D2" w:rsidRDefault="009611D2" w:rsidP="005F5F98">
      <w:pPr>
        <w:spacing w:after="0" w:line="360" w:lineRule="auto"/>
        <w:ind w:firstLine="708"/>
        <w:rPr>
          <w:rFonts w:cs="Times New Roman"/>
          <w:szCs w:val="28"/>
        </w:rPr>
      </w:pPr>
      <w:r>
        <w:rPr>
          <w:rFonts w:cs="Times New Roman"/>
          <w:szCs w:val="28"/>
        </w:rPr>
        <w:t xml:space="preserve">В нашей работе, исследуя семантическое поле конфликта, мы будем опираться на точку зрения В. </w:t>
      </w:r>
      <w:proofErr w:type="spellStart"/>
      <w:r>
        <w:rPr>
          <w:rFonts w:cs="Times New Roman"/>
          <w:szCs w:val="28"/>
        </w:rPr>
        <w:t>Порцига</w:t>
      </w:r>
      <w:proofErr w:type="spellEnd"/>
      <w:r>
        <w:rPr>
          <w:rFonts w:cs="Times New Roman"/>
          <w:szCs w:val="28"/>
        </w:rPr>
        <w:t xml:space="preserve">, так как, с одной стороны, мы будем описывать глаголы и глагольные группы, являющиеся ядром нашего поля и образующие семантически маркированные лексико-семантические группы, и, с другой стороны, метод выделения семантических полей </w:t>
      </w:r>
      <w:proofErr w:type="spellStart"/>
      <w:r>
        <w:rPr>
          <w:rFonts w:cs="Times New Roman"/>
          <w:szCs w:val="28"/>
        </w:rPr>
        <w:t>Порцига</w:t>
      </w:r>
      <w:proofErr w:type="spellEnd"/>
      <w:r>
        <w:rPr>
          <w:rFonts w:cs="Times New Roman"/>
          <w:szCs w:val="28"/>
        </w:rPr>
        <w:t xml:space="preserve"> основывается на валентных свойствах слов.</w:t>
      </w:r>
    </w:p>
    <w:p w:rsidR="00885016" w:rsidRPr="00EB580A" w:rsidRDefault="00885016" w:rsidP="005F5F98">
      <w:pPr>
        <w:spacing w:after="0" w:line="360" w:lineRule="auto"/>
        <w:ind w:firstLine="708"/>
        <w:rPr>
          <w:rFonts w:cs="Times New Roman"/>
          <w:szCs w:val="28"/>
        </w:rPr>
      </w:pPr>
    </w:p>
    <w:p w:rsidR="00885016" w:rsidRPr="00EB580A" w:rsidRDefault="00ED6605" w:rsidP="005F5F98">
      <w:pPr>
        <w:pStyle w:val="2"/>
        <w:spacing w:before="0"/>
      </w:pPr>
      <w:r>
        <w:tab/>
      </w:r>
      <w:bookmarkStart w:id="6" w:name="_Toc451940924"/>
      <w:r w:rsidR="00885016" w:rsidRPr="00EB580A">
        <w:t xml:space="preserve">1.2 </w:t>
      </w:r>
      <w:r w:rsidR="00586F66">
        <w:t>Понятие валентности в лингвистике</w:t>
      </w:r>
      <w:bookmarkEnd w:id="6"/>
    </w:p>
    <w:p w:rsidR="00885016" w:rsidRPr="00EB580A" w:rsidRDefault="00ED6605" w:rsidP="005F5F98">
      <w:pPr>
        <w:pStyle w:val="aa"/>
        <w:spacing w:before="0"/>
      </w:pPr>
      <w:r>
        <w:tab/>
      </w:r>
      <w:bookmarkStart w:id="7" w:name="_Toc451940925"/>
      <w:r w:rsidR="00885016" w:rsidRPr="00EB580A">
        <w:t xml:space="preserve">1.2.1 </w:t>
      </w:r>
      <w:r w:rsidR="00586F66">
        <w:t>Структурно-семантическое описание валентностей</w:t>
      </w:r>
      <w:bookmarkEnd w:id="7"/>
    </w:p>
    <w:p w:rsidR="00885016" w:rsidRPr="00EB580A" w:rsidRDefault="00885016" w:rsidP="005F5F98">
      <w:pPr>
        <w:spacing w:after="0" w:line="360" w:lineRule="auto"/>
        <w:rPr>
          <w:rFonts w:cs="Times New Roman"/>
          <w:szCs w:val="28"/>
        </w:rPr>
      </w:pPr>
      <w:r w:rsidRPr="00EB580A">
        <w:rPr>
          <w:rFonts w:cs="Times New Roman"/>
          <w:b/>
          <w:szCs w:val="28"/>
        </w:rPr>
        <w:tab/>
      </w:r>
      <w:r w:rsidRPr="00EB580A">
        <w:rPr>
          <w:rFonts w:cs="Times New Roman"/>
          <w:szCs w:val="28"/>
        </w:rPr>
        <w:t xml:space="preserve">Расцвет структурной лингвистики, пришедшийся на середину </w:t>
      </w:r>
      <w:r w:rsidRPr="00EB580A">
        <w:rPr>
          <w:rFonts w:cs="Times New Roman"/>
          <w:szCs w:val="28"/>
          <w:lang w:val="en-US"/>
        </w:rPr>
        <w:t>XX</w:t>
      </w:r>
      <w:r w:rsidRPr="00EB580A">
        <w:rPr>
          <w:rFonts w:cs="Times New Roman"/>
          <w:szCs w:val="28"/>
        </w:rPr>
        <w:t xml:space="preserve"> века, связан в том числе с развитием научно-технического прогресса.  Возникновение ЭВМ привело к тому, что появилась возможность быстрой и эффективной обработки информации, а также решения таких прикладных задач, как машинный перевод, автоматическое реферирование текстов, поиск информации и т.д. Рассматривая внутренние причины, следует отметить, что исторически структурная лингвистика возникла намного раньше, а её основоположником принято считать Фердинанда де Соссюра. Структурная лингвистика являла собой реакцию на описательную грамматику. Как отмечает Ю.Д. Апресян</w:t>
      </w:r>
      <w:r w:rsidR="00B9538B">
        <w:rPr>
          <w:rFonts w:cs="Times New Roman"/>
          <w:szCs w:val="28"/>
        </w:rPr>
        <w:t xml:space="preserve"> </w:t>
      </w:r>
      <w:r w:rsidR="009101D7">
        <w:rPr>
          <w:rFonts w:cs="Times New Roman"/>
          <w:szCs w:val="28"/>
        </w:rPr>
        <w:t>(Апресян, 1966)</w:t>
      </w:r>
      <w:r w:rsidRPr="00EB580A">
        <w:rPr>
          <w:rFonts w:cs="Times New Roman"/>
          <w:szCs w:val="28"/>
        </w:rPr>
        <w:t xml:space="preserve">, не отрицая заслуг описательной грамматики, накопившей бесценный фактический материал и опыт исследования связей между языковыми категориями, структурная грамматика старалась выработать общий план для используемых понятий. Отсутствие </w:t>
      </w:r>
      <w:r w:rsidRPr="00EB580A">
        <w:rPr>
          <w:rFonts w:cs="Times New Roman"/>
          <w:szCs w:val="28"/>
        </w:rPr>
        <w:lastRenderedPageBreak/>
        <w:t xml:space="preserve">единой, последовательно построенной системы привело к критическому замечанию А. </w:t>
      </w:r>
      <w:proofErr w:type="spellStart"/>
      <w:r w:rsidRPr="00EB580A">
        <w:rPr>
          <w:rFonts w:cs="Times New Roman"/>
          <w:szCs w:val="28"/>
        </w:rPr>
        <w:t>Мейе</w:t>
      </w:r>
      <w:proofErr w:type="spellEnd"/>
      <w:r w:rsidRPr="00EB580A">
        <w:rPr>
          <w:rFonts w:cs="Times New Roman"/>
          <w:szCs w:val="28"/>
        </w:rPr>
        <w:t xml:space="preserve"> о том, что в лингвистике имеется столько же разных лингвистик, сколько лингвистов, её изучающих. </w:t>
      </w:r>
    </w:p>
    <w:p w:rsidR="00885016" w:rsidRPr="00EB580A" w:rsidRDefault="00885016" w:rsidP="005F5F98">
      <w:pPr>
        <w:spacing w:after="0" w:line="360" w:lineRule="auto"/>
        <w:rPr>
          <w:rFonts w:cs="Times New Roman"/>
          <w:szCs w:val="28"/>
        </w:rPr>
      </w:pPr>
      <w:r w:rsidRPr="00EB580A">
        <w:rPr>
          <w:rFonts w:cs="Times New Roman"/>
          <w:szCs w:val="28"/>
        </w:rPr>
        <w:tab/>
        <w:t xml:space="preserve">Отталкиваясь от учения Соссюра, структурная лингвистика со временем охватила все пласты языка с одной стороны, и все подходы к его изучению с другой. Возникновение классических школ структурной лингвистики (Пражской, Копенгагенской и Американской) связано лишь с различным акцентированием проблем, выделенных Соссюром. Кроме того, в начале </w:t>
      </w:r>
      <w:r w:rsidRPr="00EB580A">
        <w:rPr>
          <w:rFonts w:cs="Times New Roman"/>
          <w:szCs w:val="28"/>
          <w:lang w:val="en-US"/>
        </w:rPr>
        <w:t>XX</w:t>
      </w:r>
      <w:r w:rsidRPr="00EB580A">
        <w:rPr>
          <w:rFonts w:cs="Times New Roman"/>
          <w:szCs w:val="28"/>
        </w:rPr>
        <w:t xml:space="preserve"> века наметилась, а в дальнейшем развилась тенденция совмещать в один подходы к изучению различных дисциплин.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В 1960-е годы возникла Парижская семиотическая школа, основанная А.Ж. </w:t>
      </w:r>
      <w:proofErr w:type="spellStart"/>
      <w:r w:rsidRPr="00EB580A">
        <w:rPr>
          <w:rFonts w:cs="Times New Roman"/>
          <w:szCs w:val="28"/>
        </w:rPr>
        <w:t>Греймасом</w:t>
      </w:r>
      <w:proofErr w:type="spellEnd"/>
      <w:r w:rsidRPr="00EB580A">
        <w:rPr>
          <w:rFonts w:cs="Times New Roman"/>
          <w:szCs w:val="28"/>
        </w:rPr>
        <w:t xml:space="preserve">. «Структурная семантика» </w:t>
      </w:r>
      <w:proofErr w:type="spellStart"/>
      <w:r w:rsidRPr="00EB580A">
        <w:rPr>
          <w:rFonts w:cs="Times New Roman"/>
          <w:szCs w:val="28"/>
        </w:rPr>
        <w:t>Греймаса</w:t>
      </w:r>
      <w:proofErr w:type="spellEnd"/>
      <w:r w:rsidRPr="00EB580A">
        <w:rPr>
          <w:rFonts w:cs="Times New Roman"/>
          <w:szCs w:val="28"/>
        </w:rPr>
        <w:t>, первая фундаментальная работа школы, опиралась на лингвистический структурализм Соссюра, взгляды Копенгагенской и Пражской школ, а также структуралистский подход в антропологии К. Леви-</w:t>
      </w:r>
      <w:proofErr w:type="spellStart"/>
      <w:r w:rsidRPr="00EB580A">
        <w:rPr>
          <w:rFonts w:cs="Times New Roman"/>
          <w:szCs w:val="28"/>
        </w:rPr>
        <w:t>Стросса</w:t>
      </w:r>
      <w:proofErr w:type="spellEnd"/>
      <w:r w:rsidRPr="00EB580A">
        <w:rPr>
          <w:rFonts w:cs="Times New Roman"/>
          <w:szCs w:val="28"/>
        </w:rPr>
        <w:t xml:space="preserve"> и, в особой степени, фольклористике В.Я. </w:t>
      </w:r>
      <w:proofErr w:type="spellStart"/>
      <w:r w:rsidRPr="00EB580A">
        <w:rPr>
          <w:rFonts w:cs="Times New Roman"/>
          <w:szCs w:val="28"/>
        </w:rPr>
        <w:t>Проппа</w:t>
      </w:r>
      <w:proofErr w:type="spellEnd"/>
      <w:r w:rsidRPr="00EB580A">
        <w:rPr>
          <w:rFonts w:cs="Times New Roman"/>
          <w:szCs w:val="28"/>
        </w:rPr>
        <w:t xml:space="preserve">. Семантику, как отмечает </w:t>
      </w:r>
      <w:proofErr w:type="spellStart"/>
      <w:r w:rsidRPr="00EB580A">
        <w:rPr>
          <w:rFonts w:cs="Times New Roman"/>
          <w:szCs w:val="28"/>
        </w:rPr>
        <w:t>Греймас</w:t>
      </w:r>
      <w:proofErr w:type="spellEnd"/>
      <w:r w:rsidR="00C53DE8">
        <w:rPr>
          <w:rFonts w:cs="Times New Roman"/>
          <w:szCs w:val="28"/>
          <w:vertAlign w:val="superscript"/>
        </w:rPr>
        <w:t xml:space="preserve"> </w:t>
      </w:r>
      <w:r w:rsidR="00C53DE8">
        <w:rPr>
          <w:rFonts w:cs="Times New Roman"/>
          <w:szCs w:val="28"/>
        </w:rPr>
        <w:t>(</w:t>
      </w:r>
      <w:proofErr w:type="spellStart"/>
      <w:r w:rsidR="00C53DE8">
        <w:rPr>
          <w:rFonts w:cs="Times New Roman"/>
          <w:szCs w:val="28"/>
        </w:rPr>
        <w:t>Греймас</w:t>
      </w:r>
      <w:proofErr w:type="spellEnd"/>
      <w:r w:rsidR="00C53DE8">
        <w:rPr>
          <w:rFonts w:cs="Times New Roman"/>
          <w:szCs w:val="28"/>
        </w:rPr>
        <w:t>, 2004)</w:t>
      </w:r>
      <w:r w:rsidRPr="00EB580A">
        <w:rPr>
          <w:rFonts w:cs="Times New Roman"/>
          <w:szCs w:val="28"/>
        </w:rPr>
        <w:t xml:space="preserve">, структуралистские школы, разрабатывавшие фонологию и лингвистическую теорию для обновления грамматических исследований, обходили стороной сознательно, так как вопрос о том, поддаётся ли семантика структурному анализу и может ли она рассматриваться как отдельная лингвистическая дисциплина, долгое время был открытым.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Так или иначе, для нас важно то, что в работе «Структурная семантика» </w:t>
      </w:r>
      <w:proofErr w:type="spellStart"/>
      <w:r w:rsidRPr="00EB580A">
        <w:rPr>
          <w:rFonts w:cs="Times New Roman"/>
          <w:szCs w:val="28"/>
        </w:rPr>
        <w:t>Греймасом</w:t>
      </w:r>
      <w:proofErr w:type="spellEnd"/>
      <w:r w:rsidRPr="00EB580A">
        <w:rPr>
          <w:rFonts w:cs="Times New Roman"/>
          <w:szCs w:val="28"/>
        </w:rPr>
        <w:t xml:space="preserve"> была выведена универсальная </w:t>
      </w:r>
      <w:proofErr w:type="spellStart"/>
      <w:r w:rsidRPr="00EB580A">
        <w:rPr>
          <w:rFonts w:cs="Times New Roman"/>
          <w:szCs w:val="28"/>
        </w:rPr>
        <w:t>нарративная</w:t>
      </w:r>
      <w:proofErr w:type="spellEnd"/>
      <w:r w:rsidRPr="00EB580A">
        <w:rPr>
          <w:rFonts w:cs="Times New Roman"/>
          <w:szCs w:val="28"/>
        </w:rPr>
        <w:t xml:space="preserve"> структура текста. Основанная на идеях </w:t>
      </w:r>
      <w:proofErr w:type="spellStart"/>
      <w:r w:rsidRPr="00EB580A">
        <w:rPr>
          <w:rFonts w:cs="Times New Roman"/>
          <w:szCs w:val="28"/>
        </w:rPr>
        <w:t>Проппа</w:t>
      </w:r>
      <w:proofErr w:type="spellEnd"/>
      <w:r w:rsidRPr="00EB580A">
        <w:rPr>
          <w:rFonts w:cs="Times New Roman"/>
          <w:szCs w:val="28"/>
        </w:rPr>
        <w:t xml:space="preserve">, почерпнутых из «Морфологии волшебной сказки», так называемая актантная схема включала в себя шесть актантных ролей, связанных между собой в бинарные оппозиции: отправитель/получатель, объект/субъект, помощник/оппонент.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В дальнейшем эта теория была развита в теорию семантических валентностей. В работе «Введение в общий синтаксис» </w:t>
      </w:r>
      <w:proofErr w:type="spellStart"/>
      <w:r w:rsidRPr="00EB580A">
        <w:rPr>
          <w:rFonts w:cs="Times New Roman"/>
          <w:szCs w:val="28"/>
        </w:rPr>
        <w:t>Тарланов</w:t>
      </w:r>
      <w:proofErr w:type="spellEnd"/>
      <w:r w:rsidRPr="00EB580A">
        <w:rPr>
          <w:rFonts w:cs="Times New Roman"/>
          <w:szCs w:val="28"/>
        </w:rPr>
        <w:t xml:space="preserve"> пишет</w:t>
      </w:r>
      <w:r w:rsidR="00C53DE8">
        <w:rPr>
          <w:rFonts w:cs="Times New Roman"/>
          <w:szCs w:val="28"/>
        </w:rPr>
        <w:t xml:space="preserve"> (</w:t>
      </w:r>
      <w:proofErr w:type="spellStart"/>
      <w:r w:rsidR="00C53DE8">
        <w:rPr>
          <w:rFonts w:cs="Times New Roman"/>
          <w:szCs w:val="28"/>
        </w:rPr>
        <w:t>Тарланов</w:t>
      </w:r>
      <w:proofErr w:type="spellEnd"/>
      <w:r w:rsidR="00C53DE8">
        <w:rPr>
          <w:rFonts w:cs="Times New Roman"/>
          <w:szCs w:val="28"/>
        </w:rPr>
        <w:t>, 1995)</w:t>
      </w:r>
      <w:r w:rsidRPr="00EB580A">
        <w:rPr>
          <w:rFonts w:cs="Times New Roman"/>
          <w:szCs w:val="28"/>
        </w:rPr>
        <w:t xml:space="preserve">, что семантической валентностью лексемы </w:t>
      </w:r>
      <w:r w:rsidRPr="00EB580A">
        <w:rPr>
          <w:rFonts w:cs="Times New Roman"/>
          <w:szCs w:val="28"/>
          <w:lang w:val="en-US"/>
        </w:rPr>
        <w:t>L</w:t>
      </w:r>
      <w:r w:rsidRPr="00EB580A">
        <w:rPr>
          <w:rFonts w:cs="Times New Roman"/>
          <w:szCs w:val="28"/>
        </w:rPr>
        <w:t xml:space="preserve"> называется </w:t>
      </w:r>
      <w:r w:rsidRPr="00EB580A">
        <w:rPr>
          <w:rFonts w:cs="Times New Roman"/>
          <w:szCs w:val="28"/>
        </w:rPr>
        <w:lastRenderedPageBreak/>
        <w:t xml:space="preserve">любая (несвязанная) переменная </w:t>
      </w:r>
      <w:r w:rsidRPr="00EB580A">
        <w:rPr>
          <w:rFonts w:cs="Times New Roman"/>
          <w:szCs w:val="28"/>
          <w:lang w:val="en-US"/>
        </w:rPr>
        <w:t>X</w:t>
      </w:r>
      <w:r w:rsidRPr="00EB580A">
        <w:rPr>
          <w:rFonts w:cs="Times New Roman"/>
          <w:szCs w:val="28"/>
        </w:rPr>
        <w:t xml:space="preserve">, входящая в толкование (описание значения) </w:t>
      </w:r>
      <w:r w:rsidRPr="00EB580A">
        <w:rPr>
          <w:rFonts w:cs="Times New Roman"/>
          <w:szCs w:val="28"/>
          <w:lang w:val="en-US"/>
        </w:rPr>
        <w:t>L</w:t>
      </w:r>
      <w:r w:rsidRPr="00EB580A">
        <w:rPr>
          <w:rFonts w:cs="Times New Roman"/>
          <w:szCs w:val="28"/>
        </w:rPr>
        <w:t xml:space="preserve">. При этом всякая лексема, имеющая один или несколько </w:t>
      </w:r>
      <w:proofErr w:type="spellStart"/>
      <w:r w:rsidRPr="00EB580A">
        <w:rPr>
          <w:rFonts w:cs="Times New Roman"/>
          <w:szCs w:val="28"/>
        </w:rPr>
        <w:t>партиципантов</w:t>
      </w:r>
      <w:proofErr w:type="spellEnd"/>
      <w:r w:rsidRPr="00EB580A">
        <w:rPr>
          <w:rFonts w:cs="Times New Roman"/>
          <w:szCs w:val="28"/>
        </w:rPr>
        <w:t xml:space="preserve">, называется предикатом. Иными словами, </w:t>
      </w:r>
      <w:proofErr w:type="spellStart"/>
      <w:r w:rsidRPr="00EB580A">
        <w:rPr>
          <w:rFonts w:cs="Times New Roman"/>
          <w:szCs w:val="28"/>
        </w:rPr>
        <w:t>партиципантами</w:t>
      </w:r>
      <w:proofErr w:type="spellEnd"/>
      <w:r w:rsidRPr="00EB580A">
        <w:rPr>
          <w:rFonts w:cs="Times New Roman"/>
          <w:szCs w:val="28"/>
        </w:rPr>
        <w:t xml:space="preserve"> глагола </w:t>
      </w:r>
      <w:r w:rsidRPr="00EB580A">
        <w:rPr>
          <w:rFonts w:cs="Times New Roman"/>
          <w:i/>
          <w:szCs w:val="28"/>
        </w:rPr>
        <w:t xml:space="preserve">наполнять </w:t>
      </w:r>
      <w:r w:rsidRPr="00EB580A">
        <w:rPr>
          <w:rFonts w:cs="Times New Roman"/>
          <w:szCs w:val="28"/>
        </w:rPr>
        <w:t xml:space="preserve">являются </w:t>
      </w:r>
      <w:r w:rsidRPr="00EB580A">
        <w:rPr>
          <w:rFonts w:cs="Times New Roman"/>
          <w:szCs w:val="28"/>
          <w:lang w:val="en-US"/>
        </w:rPr>
        <w:t>X</w:t>
      </w:r>
      <w:r w:rsidRPr="00EB580A">
        <w:rPr>
          <w:rFonts w:cs="Times New Roman"/>
          <w:szCs w:val="28"/>
        </w:rPr>
        <w:t xml:space="preserve"> (наполнять кого/что) и </w:t>
      </w:r>
      <w:r w:rsidRPr="00EB580A">
        <w:rPr>
          <w:rFonts w:cs="Times New Roman"/>
          <w:szCs w:val="28"/>
          <w:lang w:val="en-US"/>
        </w:rPr>
        <w:t>Y</w:t>
      </w:r>
      <w:r w:rsidRPr="00EB580A">
        <w:rPr>
          <w:rFonts w:cs="Times New Roman"/>
          <w:szCs w:val="28"/>
        </w:rPr>
        <w:t xml:space="preserve"> (наполнять чем). О том же говорит Богуславский</w:t>
      </w:r>
      <w:r w:rsidR="0050720C">
        <w:rPr>
          <w:rFonts w:cs="Times New Roman"/>
          <w:szCs w:val="28"/>
        </w:rPr>
        <w:t xml:space="preserve"> (Богуславский, 1996, с. 26)</w:t>
      </w:r>
      <w:r w:rsidRPr="00EB580A">
        <w:rPr>
          <w:rFonts w:cs="Times New Roman"/>
          <w:szCs w:val="28"/>
        </w:rPr>
        <w:t xml:space="preserve">: «Слово имеет столько валентностей, сколько участников ситуации необходимо упомянуть, чтобы </w:t>
      </w:r>
      <w:proofErr w:type="spellStart"/>
      <w:r w:rsidRPr="00EB580A">
        <w:rPr>
          <w:rFonts w:cs="Times New Roman"/>
          <w:szCs w:val="28"/>
        </w:rPr>
        <w:t>столковать</w:t>
      </w:r>
      <w:proofErr w:type="spellEnd"/>
      <w:r w:rsidRPr="00EB580A">
        <w:rPr>
          <w:rFonts w:cs="Times New Roman"/>
          <w:szCs w:val="28"/>
        </w:rPr>
        <w:t xml:space="preserve"> его исчерпывающим и </w:t>
      </w:r>
      <w:proofErr w:type="spellStart"/>
      <w:r w:rsidRPr="00EB580A">
        <w:rPr>
          <w:rFonts w:cs="Times New Roman"/>
          <w:szCs w:val="28"/>
        </w:rPr>
        <w:t>неизбыточным</w:t>
      </w:r>
      <w:proofErr w:type="spellEnd"/>
      <w:r w:rsidRPr="00EB580A">
        <w:rPr>
          <w:rFonts w:cs="Times New Roman"/>
          <w:szCs w:val="28"/>
        </w:rPr>
        <w:t xml:space="preserve"> образом».</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С позиций структурализма к синтаксису также подошел Л. </w:t>
      </w:r>
      <w:proofErr w:type="spellStart"/>
      <w:r w:rsidRPr="00EB580A">
        <w:rPr>
          <w:rFonts w:cs="Times New Roman"/>
          <w:szCs w:val="28"/>
        </w:rPr>
        <w:t>Теньер</w:t>
      </w:r>
      <w:proofErr w:type="spellEnd"/>
      <w:r w:rsidRPr="00EB580A">
        <w:rPr>
          <w:rFonts w:cs="Times New Roman"/>
          <w:szCs w:val="28"/>
        </w:rPr>
        <w:t xml:space="preserve"> в работе «Основы структурного синтаксиса», посмертно опубликованная в 1959 году. В ней </w:t>
      </w:r>
      <w:proofErr w:type="spellStart"/>
      <w:r w:rsidRPr="00EB580A">
        <w:rPr>
          <w:rFonts w:cs="Times New Roman"/>
          <w:szCs w:val="28"/>
        </w:rPr>
        <w:t>Теньер</w:t>
      </w:r>
      <w:proofErr w:type="spellEnd"/>
      <w:r w:rsidRPr="00EB580A">
        <w:rPr>
          <w:rFonts w:cs="Times New Roman"/>
          <w:szCs w:val="28"/>
        </w:rPr>
        <w:t xml:space="preserve"> последовательно различает статический и динамический синтаксис. Статический синтаксис, как пишет </w:t>
      </w:r>
      <w:proofErr w:type="spellStart"/>
      <w:r w:rsidRPr="00EB580A">
        <w:rPr>
          <w:rFonts w:cs="Times New Roman"/>
          <w:szCs w:val="28"/>
        </w:rPr>
        <w:t>Теньер</w:t>
      </w:r>
      <w:proofErr w:type="spellEnd"/>
      <w:r w:rsidRPr="00EB580A">
        <w:rPr>
          <w:rFonts w:cs="Times New Roman"/>
          <w:szCs w:val="28"/>
        </w:rPr>
        <w:t xml:space="preserve">, является системой, охватывающей парадигмы слов, которые знает говорящий до момента формирования высказывания. Динамический синтаксис, в свою очередь, представляет собой реализацию элементом статического синтаксиса в процессе формирования речи. При этом </w:t>
      </w:r>
      <w:proofErr w:type="spellStart"/>
      <w:r w:rsidRPr="00EB580A">
        <w:rPr>
          <w:rFonts w:cs="Times New Roman"/>
          <w:szCs w:val="28"/>
        </w:rPr>
        <w:t>Теньер</w:t>
      </w:r>
      <w:proofErr w:type="spellEnd"/>
      <w:r w:rsidRPr="00EB580A">
        <w:rPr>
          <w:rFonts w:cs="Times New Roman"/>
          <w:szCs w:val="28"/>
        </w:rPr>
        <w:t xml:space="preserve"> говорит скорее о лексической составляющей, которая есть в сознании у говорящего, нежели о каких-либо моделях предложений, появившихся в научном поле зрения гораздо позже.</w:t>
      </w:r>
    </w:p>
    <w:p w:rsidR="00885016" w:rsidRDefault="00885016" w:rsidP="005F5F98">
      <w:pPr>
        <w:spacing w:after="0" w:line="360" w:lineRule="auto"/>
        <w:ind w:firstLine="708"/>
        <w:rPr>
          <w:rFonts w:cs="Times New Roman"/>
          <w:szCs w:val="28"/>
        </w:rPr>
      </w:pPr>
      <w:r w:rsidRPr="00EB580A">
        <w:rPr>
          <w:rFonts w:cs="Times New Roman"/>
          <w:szCs w:val="28"/>
        </w:rPr>
        <w:t>Синтаксические связи находятся в иерархии: вышестоящие элементы называются управляющими, а нижестоящие — подчине</w:t>
      </w:r>
      <w:r w:rsidR="00D759A4">
        <w:rPr>
          <w:rFonts w:cs="Times New Roman"/>
          <w:szCs w:val="28"/>
        </w:rPr>
        <w:t>нными (</w:t>
      </w:r>
      <w:proofErr w:type="spellStart"/>
      <w:r w:rsidR="00D759A4">
        <w:rPr>
          <w:rFonts w:cs="Times New Roman"/>
          <w:szCs w:val="28"/>
        </w:rPr>
        <w:t>Теньер</w:t>
      </w:r>
      <w:proofErr w:type="spellEnd"/>
      <w:r w:rsidR="00D759A4">
        <w:rPr>
          <w:rFonts w:cs="Times New Roman"/>
          <w:szCs w:val="28"/>
        </w:rPr>
        <w:t>, 1988)</w:t>
      </w:r>
      <w:r w:rsidRPr="00EB580A">
        <w:rPr>
          <w:rFonts w:cs="Times New Roman"/>
          <w:szCs w:val="28"/>
        </w:rPr>
        <w:t xml:space="preserve">. Нижестоящий элемент не может зависеть более чем от одного управляющего элемента, но не наоборот. По </w:t>
      </w:r>
      <w:proofErr w:type="spellStart"/>
      <w:r w:rsidRPr="00EB580A">
        <w:rPr>
          <w:rFonts w:cs="Times New Roman"/>
          <w:szCs w:val="28"/>
        </w:rPr>
        <w:t>Теньеру</w:t>
      </w:r>
      <w:proofErr w:type="spellEnd"/>
      <w:r w:rsidRPr="00EB580A">
        <w:rPr>
          <w:rFonts w:cs="Times New Roman"/>
          <w:szCs w:val="28"/>
        </w:rPr>
        <w:t xml:space="preserve"> схема зависимостей в предложении выглядит следующим образом:</w:t>
      </w:r>
    </w:p>
    <w:p w:rsidR="00AC53C3" w:rsidRPr="00EB580A" w:rsidRDefault="00AC53C3" w:rsidP="005F5F98">
      <w:pPr>
        <w:spacing w:after="0" w:line="360" w:lineRule="auto"/>
        <w:ind w:firstLine="708"/>
        <w:rPr>
          <w:rFonts w:cs="Times New Roman"/>
          <w:szCs w:val="28"/>
        </w:rPr>
      </w:pPr>
    </w:p>
    <w:p w:rsidR="00885016" w:rsidRPr="00EB580A" w:rsidRDefault="006D27E5" w:rsidP="005F5F98">
      <w:pPr>
        <w:spacing w:after="0" w:line="360" w:lineRule="auto"/>
        <w:ind w:firstLine="708"/>
        <w:rPr>
          <w:rFonts w:cs="Times New Roman"/>
          <w:szCs w:val="28"/>
        </w:rPr>
      </w:pPr>
      <w:r w:rsidRPr="00EB580A">
        <w:rPr>
          <w:rFonts w:cs="Times New Roman"/>
          <w:noProof/>
          <w:szCs w:val="28"/>
          <w:lang w:eastAsia="ru-RU"/>
        </w:rPr>
        <mc:AlternateContent>
          <mc:Choice Requires="wps">
            <w:drawing>
              <wp:anchor distT="0" distB="0" distL="114300" distR="114300" simplePos="0" relativeHeight="251659264" behindDoc="0" locked="0" layoutInCell="1" allowOverlap="1" wp14:anchorId="18284071" wp14:editId="5B3CF3AF">
                <wp:simplePos x="0" y="0"/>
                <wp:positionH relativeFrom="page">
                  <wp:posOffset>4201160</wp:posOffset>
                </wp:positionH>
                <wp:positionV relativeFrom="paragraph">
                  <wp:posOffset>110490</wp:posOffset>
                </wp:positionV>
                <wp:extent cx="565150" cy="254000"/>
                <wp:effectExtent l="0" t="0" r="25400" b="3175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56515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C9382" id="Прямая соединительная линия 7" o:spid="_x0000_s1026" style="position:absolute;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0.8pt,8.7pt" to="375.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" strokecolor="windowText" strokeweight=".5pt">
                <v:stroke joinstyle="miter"/>
                <w10:wrap anchorx="page"/>
              </v:line>
            </w:pict>
          </mc:Fallback>
        </mc:AlternateContent>
      </w:r>
      <w:r w:rsidRPr="00EB580A">
        <w:rPr>
          <w:rFonts w:cs="Times New Roman"/>
          <w:noProof/>
          <w:szCs w:val="28"/>
          <w:lang w:eastAsia="ru-RU"/>
        </w:rPr>
        <mc:AlternateContent>
          <mc:Choice Requires="wps">
            <w:drawing>
              <wp:anchor distT="0" distB="0" distL="114300" distR="114300" simplePos="0" relativeHeight="251660288" behindDoc="0" locked="0" layoutInCell="1" allowOverlap="1" wp14:anchorId="783FC509" wp14:editId="4176E407">
                <wp:simplePos x="0" y="0"/>
                <wp:positionH relativeFrom="column">
                  <wp:posOffset>1975485</wp:posOffset>
                </wp:positionH>
                <wp:positionV relativeFrom="paragraph">
                  <wp:posOffset>111125</wp:posOffset>
                </wp:positionV>
                <wp:extent cx="602615" cy="249555"/>
                <wp:effectExtent l="0" t="0" r="26035" b="3619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2615" cy="2495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9051B2"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8.75pt" to="20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" strokecolor="windowText" strokeweight=".5pt">
                <v:stroke joinstyle="miter"/>
              </v:line>
            </w:pict>
          </mc:Fallback>
        </mc:AlternateConten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00885016" w:rsidRPr="00EB580A">
        <w:rPr>
          <w:rFonts w:cs="Times New Roman"/>
          <w:szCs w:val="28"/>
        </w:rPr>
        <w:t>поет</w:t>
      </w:r>
    </w:p>
    <w:p w:rsidR="00885016" w:rsidRPr="00EB580A" w:rsidRDefault="006D27E5" w:rsidP="005F5F98">
      <w:pPr>
        <w:spacing w:after="0" w:line="360" w:lineRule="auto"/>
        <w:ind w:firstLine="708"/>
        <w:rPr>
          <w:rFonts w:cs="Times New Roman"/>
          <w:szCs w:val="28"/>
        </w:rPr>
      </w:pPr>
      <w:r w:rsidRPr="00EB580A">
        <w:rPr>
          <w:rFonts w:cs="Times New Roman"/>
          <w:noProof/>
          <w:szCs w:val="28"/>
          <w:lang w:eastAsia="ru-RU"/>
        </w:rPr>
        <mc:AlternateContent>
          <mc:Choice Requires="wps">
            <w:drawing>
              <wp:anchor distT="0" distB="0" distL="114300" distR="114300" simplePos="0" relativeHeight="251664384" behindDoc="0" locked="0" layoutInCell="1" allowOverlap="1" wp14:anchorId="0519E444" wp14:editId="4D56B807">
                <wp:simplePos x="0" y="0"/>
                <wp:positionH relativeFrom="page">
                  <wp:posOffset>5210175</wp:posOffset>
                </wp:positionH>
                <wp:positionV relativeFrom="paragraph">
                  <wp:posOffset>140970</wp:posOffset>
                </wp:positionV>
                <wp:extent cx="412750" cy="190500"/>
                <wp:effectExtent l="0" t="0" r="2540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41275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371D4" id="Прямая соединительная линия 6" o:spid="_x0000_s1026" style="position:absolute;flip:x 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0.25pt,11.1pt" to="442.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" strokecolor="windowText" strokeweight=".5pt">
                <v:stroke joinstyle="miter"/>
                <w10:wrap anchorx="page"/>
              </v:line>
            </w:pict>
          </mc:Fallback>
        </mc:AlternateContent>
      </w:r>
      <w:r w:rsidRPr="00EB580A">
        <w:rPr>
          <w:rFonts w:cs="Times New Roman"/>
          <w:noProof/>
          <w:szCs w:val="28"/>
          <w:lang w:eastAsia="ru-RU"/>
        </w:rPr>
        <mc:AlternateContent>
          <mc:Choice Requires="wps">
            <w:drawing>
              <wp:anchor distT="0" distB="0" distL="114300" distR="114300" simplePos="0" relativeHeight="251661312" behindDoc="0" locked="0" layoutInCell="1" allowOverlap="1" wp14:anchorId="75FAC8C7" wp14:editId="30F563B8">
                <wp:simplePos x="0" y="0"/>
                <wp:positionH relativeFrom="column">
                  <wp:posOffset>3225165</wp:posOffset>
                </wp:positionH>
                <wp:positionV relativeFrom="paragraph">
                  <wp:posOffset>137795</wp:posOffset>
                </wp:positionV>
                <wp:extent cx="343535" cy="190500"/>
                <wp:effectExtent l="0" t="0" r="3746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343535"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75CC2"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10.85pt" to="28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" strokecolor="windowText" strokeweight=".5pt">
                <v:stroke joinstyle="miter"/>
              </v:line>
            </w:pict>
          </mc:Fallback>
        </mc:AlternateContent>
      </w:r>
      <w:r w:rsidRPr="00EB580A">
        <w:rPr>
          <w:rFonts w:cs="Times New Roman"/>
          <w:noProof/>
          <w:szCs w:val="28"/>
          <w:lang w:eastAsia="ru-RU"/>
        </w:rPr>
        <mc:AlternateContent>
          <mc:Choice Requires="wps">
            <w:drawing>
              <wp:anchor distT="0" distB="0" distL="114300" distR="114300" simplePos="0" relativeHeight="251662336" behindDoc="0" locked="0" layoutInCell="1" allowOverlap="1" wp14:anchorId="630D1C82" wp14:editId="090BA0FD">
                <wp:simplePos x="0" y="0"/>
                <wp:positionH relativeFrom="page">
                  <wp:posOffset>3327400</wp:posOffset>
                </wp:positionH>
                <wp:positionV relativeFrom="paragraph">
                  <wp:posOffset>132080</wp:posOffset>
                </wp:positionV>
                <wp:extent cx="412750" cy="190500"/>
                <wp:effectExtent l="0" t="0" r="2540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41275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4B707" id="Прямая соединительная линия 5" o:spid="_x0000_s1026" style="position:absolute;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2pt,10.4pt" to="29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" strokecolor="windowText" strokeweight=".5pt">
                <v:stroke joinstyle="miter"/>
                <w10:wrap anchorx="page"/>
              </v:line>
            </w:pict>
          </mc:Fallback>
        </mc:AlternateContent>
      </w:r>
      <w:r w:rsidRPr="00EB580A">
        <w:rPr>
          <w:rFonts w:cs="Times New Roman"/>
          <w:noProof/>
          <w:szCs w:val="28"/>
          <w:lang w:eastAsia="ru-RU"/>
        </w:rPr>
        <mc:AlternateContent>
          <mc:Choice Requires="wps">
            <w:drawing>
              <wp:anchor distT="0" distB="0" distL="114300" distR="114300" simplePos="0" relativeHeight="251663360" behindDoc="0" locked="0" layoutInCell="1" allowOverlap="1" wp14:anchorId="1E2BC3C2" wp14:editId="1001A5A6">
                <wp:simplePos x="0" y="0"/>
                <wp:positionH relativeFrom="column">
                  <wp:posOffset>1261110</wp:posOffset>
                </wp:positionH>
                <wp:positionV relativeFrom="paragraph">
                  <wp:posOffset>127635</wp:posOffset>
                </wp:positionV>
                <wp:extent cx="450215" cy="180340"/>
                <wp:effectExtent l="0" t="0" r="26035" b="292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50215" cy="1803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01C93"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10.05pt" to="134.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" strokecolor="windowText" strokeweight=".5pt">
                <v:stroke joinstyle="miter"/>
              </v:line>
            </w:pict>
          </mc:Fallback>
        </mc:AlternateContent>
      </w:r>
      <w:r>
        <w:rPr>
          <w:rFonts w:cs="Times New Roman"/>
          <w:szCs w:val="28"/>
        </w:rPr>
        <w:tab/>
      </w:r>
      <w:r>
        <w:rPr>
          <w:rFonts w:cs="Times New Roman"/>
          <w:szCs w:val="28"/>
        </w:rPr>
        <w:tab/>
      </w:r>
      <w:r>
        <w:rPr>
          <w:rFonts w:cs="Times New Roman"/>
          <w:szCs w:val="28"/>
        </w:rPr>
        <w:tab/>
      </w:r>
      <w:r w:rsidR="00885016" w:rsidRPr="00EB580A">
        <w:rPr>
          <w:rFonts w:cs="Times New Roman"/>
          <w:szCs w:val="28"/>
        </w:rPr>
        <w:t>друг</w:t>
      </w:r>
      <w:r w:rsidR="00885016" w:rsidRPr="00EB580A">
        <w:rPr>
          <w:rFonts w:cs="Times New Roman"/>
          <w:szCs w:val="28"/>
        </w:rPr>
        <w:tab/>
      </w:r>
      <w:r w:rsidR="00885016" w:rsidRPr="00EB580A">
        <w:rPr>
          <w:rFonts w:cs="Times New Roman"/>
          <w:szCs w:val="28"/>
        </w:rPr>
        <w:tab/>
      </w:r>
      <w:r w:rsidR="00885016" w:rsidRPr="00EB580A">
        <w:rPr>
          <w:rFonts w:cs="Times New Roman"/>
          <w:szCs w:val="28"/>
        </w:rPr>
        <w:tab/>
      </w:r>
      <w:r w:rsidR="00885016" w:rsidRPr="00EB580A">
        <w:rPr>
          <w:rFonts w:cs="Times New Roman"/>
          <w:szCs w:val="28"/>
        </w:rPr>
        <w:tab/>
        <w:t>песню</w:t>
      </w:r>
    </w:p>
    <w:p w:rsidR="00885016" w:rsidRDefault="006D27E5" w:rsidP="005F5F98">
      <w:pPr>
        <w:spacing w:after="0" w:line="360" w:lineRule="auto"/>
        <w:ind w:firstLine="708"/>
        <w:rPr>
          <w:rFonts w:cs="Times New Roman"/>
          <w:szCs w:val="28"/>
        </w:rPr>
      </w:pPr>
      <w:r>
        <w:rPr>
          <w:rFonts w:cs="Times New Roman"/>
          <w:szCs w:val="28"/>
        </w:rPr>
        <w:tab/>
      </w:r>
      <w:r w:rsidR="00885016" w:rsidRPr="00EB580A">
        <w:rPr>
          <w:rFonts w:cs="Times New Roman"/>
          <w:szCs w:val="28"/>
        </w:rPr>
        <w:t>мой</w:t>
      </w:r>
      <w:r w:rsidR="00885016" w:rsidRPr="00EB580A">
        <w:rPr>
          <w:rFonts w:cs="Times New Roman"/>
          <w:szCs w:val="28"/>
        </w:rPr>
        <w:tab/>
      </w:r>
      <w:r w:rsidR="00885016" w:rsidRPr="00EB580A">
        <w:rPr>
          <w:rFonts w:cs="Times New Roman"/>
          <w:szCs w:val="28"/>
        </w:rPr>
        <w:tab/>
      </w:r>
      <w:r w:rsidR="00885016" w:rsidRPr="00EB580A">
        <w:rPr>
          <w:rFonts w:cs="Times New Roman"/>
          <w:szCs w:val="28"/>
        </w:rPr>
        <w:tab/>
        <w:t>старый</w:t>
      </w:r>
      <w:r w:rsidR="00885016" w:rsidRPr="00EB580A">
        <w:rPr>
          <w:rFonts w:cs="Times New Roman"/>
          <w:szCs w:val="28"/>
        </w:rPr>
        <w:tab/>
        <w:t>эту</w:t>
      </w:r>
      <w:r w:rsidR="00885016" w:rsidRPr="00EB580A">
        <w:rPr>
          <w:rFonts w:cs="Times New Roman"/>
          <w:szCs w:val="28"/>
        </w:rPr>
        <w:tab/>
      </w:r>
      <w:r w:rsidR="00885016" w:rsidRPr="00EB580A">
        <w:rPr>
          <w:rFonts w:cs="Times New Roman"/>
          <w:szCs w:val="28"/>
        </w:rPr>
        <w:tab/>
        <w:t>красивую</w:t>
      </w:r>
    </w:p>
    <w:p w:rsidR="00AC53C3" w:rsidRPr="00EB580A" w:rsidRDefault="00AC53C3" w:rsidP="005F5F98">
      <w:pPr>
        <w:spacing w:after="0" w:line="360" w:lineRule="auto"/>
        <w:ind w:firstLine="708"/>
        <w:rPr>
          <w:rFonts w:cs="Times New Roman"/>
          <w:szCs w:val="28"/>
        </w:rPr>
      </w:pP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Идея </w:t>
      </w:r>
      <w:proofErr w:type="spellStart"/>
      <w:r w:rsidRPr="00EB580A">
        <w:rPr>
          <w:rFonts w:cs="Times New Roman"/>
          <w:szCs w:val="28"/>
        </w:rPr>
        <w:t>Теньера</w:t>
      </w:r>
      <w:proofErr w:type="spellEnd"/>
      <w:r w:rsidRPr="00EB580A">
        <w:rPr>
          <w:rFonts w:cs="Times New Roman"/>
          <w:szCs w:val="28"/>
        </w:rPr>
        <w:t xml:space="preserve"> заключается в том, что подобная схема зависимостей, тем не менее, является многомерной, так как каждый управляющий элемент может иметь несколько подчиненных.</w:t>
      </w:r>
    </w:p>
    <w:p w:rsidR="00885016" w:rsidRPr="00EB580A" w:rsidRDefault="00885016" w:rsidP="005F5F98">
      <w:pPr>
        <w:spacing w:after="0" w:line="360" w:lineRule="auto"/>
        <w:rPr>
          <w:rFonts w:cs="Times New Roman"/>
          <w:szCs w:val="28"/>
        </w:rPr>
      </w:pPr>
      <w:r w:rsidRPr="00EB580A">
        <w:rPr>
          <w:rFonts w:cs="Times New Roman"/>
          <w:szCs w:val="28"/>
        </w:rPr>
        <w:lastRenderedPageBreak/>
        <w:tab/>
        <w:t>С другой же стороны речевая цепочка линейна и одномерна, так как разворачивается во времени, а значит одновременность каких-либо элементов в ней невозможна, зато в ней есть последовательность.</w:t>
      </w:r>
    </w:p>
    <w:p w:rsidR="00885016" w:rsidRPr="00EB580A" w:rsidRDefault="00885016" w:rsidP="005F5F98">
      <w:pPr>
        <w:spacing w:after="0" w:line="360" w:lineRule="auto"/>
        <w:rPr>
          <w:rFonts w:cs="Times New Roman"/>
          <w:szCs w:val="28"/>
        </w:rPr>
      </w:pPr>
      <w:r w:rsidRPr="00EB580A">
        <w:rPr>
          <w:rFonts w:cs="Times New Roman"/>
          <w:szCs w:val="28"/>
        </w:rPr>
        <w:tab/>
        <w:t xml:space="preserve">Таким образом, отмечает </w:t>
      </w:r>
      <w:proofErr w:type="spellStart"/>
      <w:r w:rsidRPr="00EB580A">
        <w:rPr>
          <w:rFonts w:cs="Times New Roman"/>
          <w:szCs w:val="28"/>
        </w:rPr>
        <w:t>Теньер</w:t>
      </w:r>
      <w:proofErr w:type="spellEnd"/>
      <w:r w:rsidR="0091524D">
        <w:rPr>
          <w:rFonts w:cs="Times New Roman"/>
          <w:szCs w:val="28"/>
        </w:rPr>
        <w:t xml:space="preserve"> (</w:t>
      </w:r>
      <w:proofErr w:type="spellStart"/>
      <w:r w:rsidR="0091524D">
        <w:rPr>
          <w:rFonts w:cs="Times New Roman"/>
          <w:szCs w:val="28"/>
        </w:rPr>
        <w:t>Теньер</w:t>
      </w:r>
      <w:proofErr w:type="spellEnd"/>
      <w:r w:rsidR="0091524D">
        <w:rPr>
          <w:rFonts w:cs="Times New Roman"/>
          <w:szCs w:val="28"/>
        </w:rPr>
        <w:t>, 1988)</w:t>
      </w:r>
      <w:r w:rsidRPr="00EB580A">
        <w:rPr>
          <w:rFonts w:cs="Times New Roman"/>
          <w:szCs w:val="28"/>
        </w:rPr>
        <w:t>, в основании всего структурного синтаксиса лежит соотношение между структурным порядком и порядком линейным.</w:t>
      </w:r>
    </w:p>
    <w:p w:rsidR="00885016" w:rsidRPr="00EB580A" w:rsidRDefault="00294726" w:rsidP="005F5F98">
      <w:pPr>
        <w:spacing w:after="0" w:line="360" w:lineRule="auto"/>
        <w:rPr>
          <w:rFonts w:cs="Times New Roman"/>
          <w:szCs w:val="28"/>
        </w:rPr>
      </w:pPr>
      <w:r>
        <w:rPr>
          <w:rFonts w:cs="Times New Roman"/>
          <w:szCs w:val="28"/>
        </w:rPr>
        <w:tab/>
        <w:t>С</w:t>
      </w:r>
      <w:r w:rsidR="00885016" w:rsidRPr="00EB580A">
        <w:rPr>
          <w:rFonts w:cs="Times New Roman"/>
          <w:szCs w:val="28"/>
        </w:rPr>
        <w:t xml:space="preserve">лово, по мысли </w:t>
      </w:r>
      <w:proofErr w:type="spellStart"/>
      <w:r w:rsidR="00885016" w:rsidRPr="00EB580A">
        <w:rPr>
          <w:rFonts w:cs="Times New Roman"/>
          <w:szCs w:val="28"/>
        </w:rPr>
        <w:t>Теньера</w:t>
      </w:r>
      <w:proofErr w:type="spellEnd"/>
      <w:r w:rsidR="00885016" w:rsidRPr="00EB580A">
        <w:rPr>
          <w:rFonts w:cs="Times New Roman"/>
          <w:szCs w:val="28"/>
        </w:rPr>
        <w:t xml:space="preserve">, с зависимыми словами формирует так называемый узел или, иначе, ядро. Определение ядра носит </w:t>
      </w:r>
      <w:proofErr w:type="spellStart"/>
      <w:r w:rsidR="00885016" w:rsidRPr="00EB580A">
        <w:rPr>
          <w:rFonts w:cs="Times New Roman"/>
          <w:szCs w:val="28"/>
        </w:rPr>
        <w:t>частеречный</w:t>
      </w:r>
      <w:proofErr w:type="spellEnd"/>
      <w:r w:rsidR="00885016" w:rsidRPr="00EB580A">
        <w:rPr>
          <w:rFonts w:cs="Times New Roman"/>
          <w:szCs w:val="28"/>
        </w:rPr>
        <w:t xml:space="preserve"> характер: узел может быть глагольным, субстантивным, адъективным и адвербиальным. Во главе глагольного предложения всегда находится глагольное ядро, в подчинении которого находятся «</w:t>
      </w:r>
      <w:proofErr w:type="spellStart"/>
      <w:r w:rsidR="00885016" w:rsidRPr="00EB580A">
        <w:rPr>
          <w:rFonts w:cs="Times New Roman"/>
          <w:szCs w:val="28"/>
        </w:rPr>
        <w:t>сирконстанты</w:t>
      </w:r>
      <w:proofErr w:type="spellEnd"/>
      <w:r w:rsidR="00885016" w:rsidRPr="00EB580A">
        <w:rPr>
          <w:rFonts w:cs="Times New Roman"/>
          <w:szCs w:val="28"/>
        </w:rPr>
        <w:t xml:space="preserve">» и «актанты». Число актантов, способных присоединяться к глаголу, </w:t>
      </w:r>
      <w:proofErr w:type="spellStart"/>
      <w:r w:rsidR="00885016" w:rsidRPr="00EB580A">
        <w:rPr>
          <w:rFonts w:cs="Times New Roman"/>
          <w:szCs w:val="28"/>
        </w:rPr>
        <w:t>Теньер</w:t>
      </w:r>
      <w:proofErr w:type="spellEnd"/>
      <w:r w:rsidR="00885016" w:rsidRPr="00EB580A">
        <w:rPr>
          <w:rFonts w:cs="Times New Roman"/>
          <w:szCs w:val="28"/>
        </w:rPr>
        <w:t xml:space="preserve"> называл валентностью.</w:t>
      </w:r>
    </w:p>
    <w:p w:rsidR="00885016" w:rsidRPr="00EB580A" w:rsidRDefault="00885016" w:rsidP="005F5F98">
      <w:pPr>
        <w:spacing w:after="0" w:line="360" w:lineRule="auto"/>
        <w:rPr>
          <w:rFonts w:cs="Times New Roman"/>
          <w:szCs w:val="28"/>
        </w:rPr>
      </w:pPr>
    </w:p>
    <w:p w:rsidR="00885016" w:rsidRPr="00EB580A" w:rsidRDefault="00ED6605" w:rsidP="005F5F98">
      <w:pPr>
        <w:pStyle w:val="aa"/>
        <w:spacing w:before="0"/>
      </w:pPr>
      <w:r>
        <w:tab/>
      </w:r>
      <w:bookmarkStart w:id="8" w:name="_Toc451940926"/>
      <w:r w:rsidR="00885016" w:rsidRPr="00EB580A">
        <w:t xml:space="preserve">1.2.2 </w:t>
      </w:r>
      <w:r w:rsidR="00586F66">
        <w:t>Структурно-семантические типы валентностей</w:t>
      </w:r>
      <w:bookmarkEnd w:id="8"/>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Теньер</w:t>
      </w:r>
      <w:proofErr w:type="spellEnd"/>
      <w:r w:rsidRPr="00EB580A">
        <w:rPr>
          <w:rFonts w:cs="Times New Roman"/>
          <w:szCs w:val="28"/>
        </w:rPr>
        <w:t xml:space="preserve"> применял термин «валентность» исключительно к глаголам. К примеру, трехвалентным считается глагол «читать», так как при нем возможно возникновение 1) субъекта действия (</w:t>
      </w:r>
      <w:proofErr w:type="spellStart"/>
      <w:r w:rsidRPr="00EB580A">
        <w:rPr>
          <w:rFonts w:cs="Times New Roman"/>
          <w:i/>
          <w:szCs w:val="28"/>
        </w:rPr>
        <w:t>Тракторина</w:t>
      </w:r>
      <w:proofErr w:type="spellEnd"/>
      <w:r w:rsidRPr="00EB580A">
        <w:rPr>
          <w:rFonts w:cs="Times New Roman"/>
          <w:i/>
          <w:szCs w:val="28"/>
        </w:rPr>
        <w:t xml:space="preserve"> читает</w:t>
      </w:r>
      <w:r w:rsidRPr="00EB580A">
        <w:rPr>
          <w:rFonts w:cs="Times New Roman"/>
          <w:szCs w:val="28"/>
        </w:rPr>
        <w:t>), 2) предмета действия (</w:t>
      </w:r>
      <w:r w:rsidRPr="00EB580A">
        <w:rPr>
          <w:rFonts w:cs="Times New Roman"/>
          <w:i/>
          <w:szCs w:val="28"/>
        </w:rPr>
        <w:t>читает Капитал</w:t>
      </w:r>
      <w:r w:rsidRPr="00EB580A">
        <w:rPr>
          <w:rFonts w:cs="Times New Roman"/>
          <w:szCs w:val="28"/>
        </w:rPr>
        <w:t>) и 3) объекта действия, то есть того, на кого действие направлено (</w:t>
      </w:r>
      <w:r w:rsidRPr="00EB580A">
        <w:rPr>
          <w:rFonts w:cs="Times New Roman"/>
          <w:i/>
          <w:szCs w:val="28"/>
        </w:rPr>
        <w:t>читает Паше).</w:t>
      </w:r>
      <w:r w:rsidRPr="00EB580A">
        <w:rPr>
          <w:rFonts w:cs="Times New Roman"/>
          <w:szCs w:val="28"/>
        </w:rPr>
        <w:t xml:space="preserve"> При этом необходимо отметить, что, согласно </w:t>
      </w:r>
      <w:proofErr w:type="spellStart"/>
      <w:r w:rsidRPr="00EB580A">
        <w:rPr>
          <w:rFonts w:cs="Times New Roman"/>
          <w:szCs w:val="28"/>
        </w:rPr>
        <w:t>Теньеру</w:t>
      </w:r>
      <w:proofErr w:type="spellEnd"/>
      <w:r w:rsidRPr="00EB580A">
        <w:rPr>
          <w:rFonts w:cs="Times New Roman"/>
          <w:szCs w:val="28"/>
        </w:rPr>
        <w:t>, совершенно необязательно все валентности какого-либо глагола должны быть заняты соответствующими актантами. Некоторые валентности могут свободными.</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Существуют </w:t>
      </w:r>
      <w:proofErr w:type="spellStart"/>
      <w:r w:rsidRPr="00EB580A">
        <w:rPr>
          <w:rFonts w:cs="Times New Roman"/>
          <w:szCs w:val="28"/>
        </w:rPr>
        <w:t>безвалентные</w:t>
      </w:r>
      <w:proofErr w:type="spellEnd"/>
      <w:r w:rsidRPr="00EB580A">
        <w:rPr>
          <w:rFonts w:cs="Times New Roman"/>
          <w:szCs w:val="28"/>
        </w:rPr>
        <w:t xml:space="preserve"> глаголы, которые не могут иметь актантов. Такие глаголы мы можем встретить в безличных предложениях (</w:t>
      </w:r>
      <w:r w:rsidRPr="00EB580A">
        <w:rPr>
          <w:rFonts w:cs="Times New Roman"/>
          <w:i/>
          <w:szCs w:val="28"/>
        </w:rPr>
        <w:t>Светает. Стемнело.</w:t>
      </w:r>
      <w:r w:rsidRPr="00EB580A">
        <w:rPr>
          <w:rFonts w:cs="Times New Roman"/>
          <w:szCs w:val="28"/>
        </w:rPr>
        <w:t>), а их значение чаще всего представляется как процесс или как состояние.</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Далее идут одновалентные глаголы, известные под названием «непереходные»: </w:t>
      </w:r>
      <w:r w:rsidRPr="00EB580A">
        <w:rPr>
          <w:rFonts w:cs="Times New Roman"/>
          <w:i/>
          <w:szCs w:val="28"/>
        </w:rPr>
        <w:t>спать, падать, течь</w:t>
      </w:r>
      <w:r w:rsidRPr="00EB580A">
        <w:rPr>
          <w:rFonts w:cs="Times New Roman"/>
          <w:szCs w:val="28"/>
        </w:rPr>
        <w:t xml:space="preserve"> и многие другие. Ча</w:t>
      </w:r>
      <w:r w:rsidR="00EC0760">
        <w:rPr>
          <w:rFonts w:cs="Times New Roman"/>
          <w:szCs w:val="28"/>
        </w:rPr>
        <w:t xml:space="preserve">ще всего, отмечает </w:t>
      </w:r>
      <w:proofErr w:type="spellStart"/>
      <w:r w:rsidR="00EC0760">
        <w:rPr>
          <w:rFonts w:cs="Times New Roman"/>
          <w:szCs w:val="28"/>
        </w:rPr>
        <w:t>Теньер</w:t>
      </w:r>
      <w:proofErr w:type="spellEnd"/>
      <w:r w:rsidR="00EC0760">
        <w:rPr>
          <w:rFonts w:cs="Times New Roman"/>
          <w:szCs w:val="28"/>
        </w:rPr>
        <w:t xml:space="preserve"> (</w:t>
      </w:r>
      <w:proofErr w:type="spellStart"/>
      <w:r w:rsidR="00EC0760">
        <w:rPr>
          <w:rFonts w:cs="Times New Roman"/>
          <w:szCs w:val="28"/>
        </w:rPr>
        <w:t>Теньер</w:t>
      </w:r>
      <w:proofErr w:type="spellEnd"/>
      <w:r w:rsidR="00EC0760">
        <w:rPr>
          <w:rFonts w:cs="Times New Roman"/>
          <w:szCs w:val="28"/>
        </w:rPr>
        <w:t>, 1988)</w:t>
      </w:r>
      <w:r w:rsidRPr="00EB580A">
        <w:rPr>
          <w:rFonts w:cs="Times New Roman"/>
          <w:szCs w:val="28"/>
        </w:rPr>
        <w:t>, это глаголы как действия, так и состояния.</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lastRenderedPageBreak/>
        <w:t>Двухактантные</w:t>
      </w:r>
      <w:proofErr w:type="spellEnd"/>
      <w:r w:rsidRPr="00EB580A">
        <w:rPr>
          <w:rFonts w:cs="Times New Roman"/>
          <w:szCs w:val="28"/>
        </w:rPr>
        <w:t xml:space="preserve"> глаголы – это переходные глаголы. В предложении «</w:t>
      </w:r>
      <w:r w:rsidRPr="00EB580A">
        <w:rPr>
          <w:rFonts w:cs="Times New Roman"/>
          <w:i/>
          <w:szCs w:val="28"/>
        </w:rPr>
        <w:t>Колхозник косит траву»</w:t>
      </w:r>
      <w:r w:rsidRPr="00EB580A">
        <w:rPr>
          <w:rFonts w:cs="Times New Roman"/>
          <w:szCs w:val="28"/>
        </w:rPr>
        <w:t xml:space="preserve"> действие как бы переходит от колхозника к траве.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Для </w:t>
      </w:r>
      <w:proofErr w:type="spellStart"/>
      <w:r w:rsidRPr="00EB580A">
        <w:rPr>
          <w:rFonts w:cs="Times New Roman"/>
          <w:szCs w:val="28"/>
        </w:rPr>
        <w:t>трехактантных</w:t>
      </w:r>
      <w:proofErr w:type="spellEnd"/>
      <w:r w:rsidRPr="00EB580A">
        <w:rPr>
          <w:rFonts w:cs="Times New Roman"/>
          <w:szCs w:val="28"/>
        </w:rPr>
        <w:t xml:space="preserve"> глаголов нет специального термина в традиционной грамматике, но они, с точки зрения </w:t>
      </w:r>
      <w:proofErr w:type="spellStart"/>
      <w:r w:rsidRPr="00EB580A">
        <w:rPr>
          <w:rFonts w:cs="Times New Roman"/>
          <w:szCs w:val="28"/>
        </w:rPr>
        <w:t>Теньера</w:t>
      </w:r>
      <w:proofErr w:type="spellEnd"/>
      <w:r w:rsidRPr="00EB580A">
        <w:rPr>
          <w:rFonts w:cs="Times New Roman"/>
          <w:szCs w:val="28"/>
        </w:rPr>
        <w:t xml:space="preserve">, безоговорочно могут разделяться на два типа: глаголы речи (например, глагол </w:t>
      </w:r>
      <w:r w:rsidRPr="00EB580A">
        <w:rPr>
          <w:rFonts w:cs="Times New Roman"/>
          <w:i/>
          <w:szCs w:val="28"/>
        </w:rPr>
        <w:t>сказать</w:t>
      </w:r>
      <w:r w:rsidRPr="00EB580A">
        <w:rPr>
          <w:rFonts w:cs="Times New Roman"/>
          <w:szCs w:val="28"/>
        </w:rPr>
        <w:t>) и глаголы «</w:t>
      </w:r>
      <w:proofErr w:type="spellStart"/>
      <w:r w:rsidRPr="00EB580A">
        <w:rPr>
          <w:rFonts w:cs="Times New Roman"/>
          <w:szCs w:val="28"/>
        </w:rPr>
        <w:t>давания</w:t>
      </w:r>
      <w:proofErr w:type="spellEnd"/>
      <w:r w:rsidRPr="00EB580A">
        <w:rPr>
          <w:rFonts w:cs="Times New Roman"/>
          <w:szCs w:val="28"/>
        </w:rPr>
        <w:t xml:space="preserve">» (например, глагол </w:t>
      </w:r>
      <w:r w:rsidRPr="00EB580A">
        <w:rPr>
          <w:rFonts w:cs="Times New Roman"/>
          <w:i/>
          <w:szCs w:val="28"/>
        </w:rPr>
        <w:t>передать)</w:t>
      </w:r>
      <w:r w:rsidRPr="00EB580A">
        <w:rPr>
          <w:rFonts w:cs="Times New Roman"/>
          <w:szCs w:val="28"/>
        </w:rPr>
        <w:t xml:space="preserve">. Следует отметить, что подобное утверждение справедливо для французского языка. Для русского языка справедливо также утверждать о наличии глаголов, с валентностью более, чем три (например, глагол </w:t>
      </w:r>
      <w:r w:rsidRPr="00EB580A">
        <w:rPr>
          <w:rFonts w:cs="Times New Roman"/>
          <w:i/>
          <w:szCs w:val="28"/>
        </w:rPr>
        <w:t xml:space="preserve">купить – кто покупает, что покупает, у кого покупает </w:t>
      </w:r>
      <w:r w:rsidRPr="00EB580A">
        <w:rPr>
          <w:rFonts w:cs="Times New Roman"/>
          <w:szCs w:val="28"/>
        </w:rPr>
        <w:t xml:space="preserve">и </w:t>
      </w:r>
      <w:r w:rsidRPr="00EB580A">
        <w:rPr>
          <w:rFonts w:cs="Times New Roman"/>
          <w:i/>
          <w:szCs w:val="28"/>
        </w:rPr>
        <w:t>за сколько покупает</w:t>
      </w:r>
      <w:r w:rsidRPr="00EB580A">
        <w:rPr>
          <w:rFonts w:cs="Times New Roman"/>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О типах валентности более подробно писал Соломон Давидович </w:t>
      </w:r>
      <w:proofErr w:type="spellStart"/>
      <w:r w:rsidRPr="00EB580A">
        <w:rPr>
          <w:rFonts w:cs="Times New Roman"/>
          <w:szCs w:val="28"/>
        </w:rPr>
        <w:t>Кацнельсон</w:t>
      </w:r>
      <w:proofErr w:type="spellEnd"/>
      <w:r w:rsidRPr="00EB580A">
        <w:rPr>
          <w:rFonts w:cs="Times New Roman"/>
          <w:szCs w:val="28"/>
        </w:rPr>
        <w:t xml:space="preserve"> в статье «К понятию типов </w:t>
      </w:r>
      <w:r w:rsidR="00102537">
        <w:rPr>
          <w:rFonts w:cs="Times New Roman"/>
          <w:szCs w:val="28"/>
        </w:rPr>
        <w:t>валентности». С его точки зрения (</w:t>
      </w:r>
      <w:proofErr w:type="spellStart"/>
      <w:r w:rsidR="00102537">
        <w:rPr>
          <w:rFonts w:cs="Times New Roman"/>
          <w:szCs w:val="28"/>
        </w:rPr>
        <w:t>Кацнельсон</w:t>
      </w:r>
      <w:proofErr w:type="spellEnd"/>
      <w:r w:rsidR="00102537">
        <w:rPr>
          <w:rFonts w:cs="Times New Roman"/>
          <w:szCs w:val="28"/>
        </w:rPr>
        <w:t>, 1987)</w:t>
      </w:r>
      <w:r w:rsidRPr="00EB580A">
        <w:rPr>
          <w:rFonts w:cs="Times New Roman"/>
          <w:szCs w:val="28"/>
        </w:rPr>
        <w:t xml:space="preserve"> валентность можно </w:t>
      </w:r>
      <w:proofErr w:type="gramStart"/>
      <w:r w:rsidRPr="00EB580A">
        <w:rPr>
          <w:rFonts w:cs="Times New Roman"/>
          <w:szCs w:val="28"/>
        </w:rPr>
        <w:t>определить</w:t>
      </w:r>
      <w:proofErr w:type="gramEnd"/>
      <w:r w:rsidRPr="00EB580A">
        <w:rPr>
          <w:rFonts w:cs="Times New Roman"/>
          <w:szCs w:val="28"/>
        </w:rPr>
        <w:t xml:space="preserve"> как заключающуюся в лексическом значении слова синтаксическую потенцию, то есть способность присоединить к себе другое категориально вполне определенное полнозначное слово. При этом валентность являет собой нечто большее, чем просто способность вступать в синтаксические отношения. Если само значение слова указывает на необходимость его восполнения словами различных типов, таким образом валентностью обладают не все полнозначные слова, а только обладающие неполнотой высказывания.</w:t>
      </w:r>
    </w:p>
    <w:p w:rsidR="00885016" w:rsidRPr="00EB580A" w:rsidRDefault="00885016" w:rsidP="005F5F98">
      <w:pPr>
        <w:spacing w:after="0" w:line="360" w:lineRule="auto"/>
        <w:ind w:firstLine="708"/>
        <w:rPr>
          <w:rFonts w:cs="Times New Roman"/>
          <w:szCs w:val="28"/>
        </w:rPr>
      </w:pPr>
      <w:r w:rsidRPr="00EB580A">
        <w:rPr>
          <w:rFonts w:cs="Times New Roman"/>
          <w:szCs w:val="28"/>
        </w:rPr>
        <w:t>При этом следует различать валентность формальную и содержательную</w:t>
      </w:r>
      <w:r w:rsidR="00774382">
        <w:rPr>
          <w:rFonts w:cs="Times New Roman"/>
          <w:szCs w:val="28"/>
        </w:rPr>
        <w:t xml:space="preserve"> (</w:t>
      </w:r>
      <w:proofErr w:type="spellStart"/>
      <w:r w:rsidR="00774382">
        <w:rPr>
          <w:rFonts w:cs="Times New Roman"/>
          <w:szCs w:val="28"/>
        </w:rPr>
        <w:t>Кацнельсон</w:t>
      </w:r>
      <w:proofErr w:type="spellEnd"/>
      <w:r w:rsidR="00774382">
        <w:rPr>
          <w:rFonts w:cs="Times New Roman"/>
          <w:szCs w:val="28"/>
        </w:rPr>
        <w:t>, 1987).</w:t>
      </w:r>
      <w:r w:rsidRPr="00EB580A">
        <w:rPr>
          <w:rFonts w:cs="Times New Roman"/>
          <w:szCs w:val="28"/>
        </w:rPr>
        <w:t xml:space="preserve"> В случае формальной валентности наблюдается связь с определенной словоформой и обусловленность элементами синтетической морфологии. Содержательная же валентность подразумевает под собой зависимость исключительно от значения слова.</w:t>
      </w:r>
    </w:p>
    <w:p w:rsidR="00885016" w:rsidRPr="00EB580A" w:rsidRDefault="00885016" w:rsidP="005F5F98">
      <w:pPr>
        <w:spacing w:after="0" w:line="360" w:lineRule="auto"/>
        <w:ind w:firstLine="708"/>
        <w:rPr>
          <w:rFonts w:cs="Times New Roman"/>
          <w:szCs w:val="28"/>
        </w:rPr>
      </w:pPr>
      <w:r w:rsidRPr="00EB580A">
        <w:rPr>
          <w:rFonts w:cs="Times New Roman"/>
          <w:szCs w:val="28"/>
        </w:rPr>
        <w:t>Содержательна валентность одинакова во всех языках (приблизительно одного уровня развития), формальная же находится в зависимости от морфологического строя, а значит, что иногда содержательная и формальная валентности могут совпадать.</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С точки зрения </w:t>
      </w:r>
      <w:proofErr w:type="spellStart"/>
      <w:r w:rsidRPr="00EB580A">
        <w:rPr>
          <w:rFonts w:cs="Times New Roman"/>
          <w:szCs w:val="28"/>
        </w:rPr>
        <w:t>Кацнельсона</w:t>
      </w:r>
      <w:proofErr w:type="spellEnd"/>
      <w:r w:rsidRPr="00EB580A">
        <w:rPr>
          <w:rFonts w:cs="Times New Roman"/>
          <w:szCs w:val="28"/>
        </w:rPr>
        <w:t xml:space="preserve"> все предикаты делятся на событийные и предикаты, выделяющие объекты. Первые сводятся к выделению события как такового. Последние же делятся на предикаты-свойства и предикаты-отношения. Предикаты-свойства одновалентны, выражают такие события, которые совершаются в объекте. Иными словами, это предикаты непереходные: </w:t>
      </w:r>
      <w:r w:rsidRPr="00EB580A">
        <w:rPr>
          <w:rFonts w:cs="Times New Roman"/>
          <w:i/>
          <w:szCs w:val="28"/>
        </w:rPr>
        <w:t>падать, лежать, прыгать</w:t>
      </w:r>
      <w:r w:rsidRPr="00EB580A">
        <w:rPr>
          <w:rFonts w:cs="Times New Roman"/>
          <w:szCs w:val="28"/>
        </w:rPr>
        <w:t xml:space="preserve"> и т.д. Предикаты-отношения выражают события, которые затрагивают несколько объектов, при этом у каждого объекта есть своя роль. Это предикаты переходные: событие </w:t>
      </w:r>
      <w:r w:rsidRPr="00EB580A">
        <w:rPr>
          <w:rFonts w:cs="Times New Roman"/>
          <w:i/>
          <w:szCs w:val="28"/>
        </w:rPr>
        <w:t xml:space="preserve">сжечь </w:t>
      </w:r>
      <w:r w:rsidRPr="00EB580A">
        <w:rPr>
          <w:rFonts w:cs="Times New Roman"/>
          <w:szCs w:val="28"/>
        </w:rPr>
        <w:t>предполагает огонь и объект, который сжигается (</w:t>
      </w:r>
      <w:r w:rsidRPr="00EB580A">
        <w:rPr>
          <w:rFonts w:cs="Times New Roman"/>
          <w:i/>
          <w:szCs w:val="28"/>
        </w:rPr>
        <w:t xml:space="preserve">Пожар сжег дома </w:t>
      </w:r>
      <w:r w:rsidRPr="00EB580A">
        <w:rPr>
          <w:rFonts w:cs="Times New Roman"/>
          <w:szCs w:val="28"/>
        </w:rPr>
        <w:t xml:space="preserve">или </w:t>
      </w:r>
      <w:r w:rsidRPr="00EB580A">
        <w:rPr>
          <w:rFonts w:cs="Times New Roman"/>
          <w:i/>
          <w:szCs w:val="28"/>
        </w:rPr>
        <w:t>Дома сожгло пожаром</w:t>
      </w:r>
      <w:r w:rsidRPr="00EB580A">
        <w:rPr>
          <w:rFonts w:cs="Times New Roman"/>
          <w:szCs w:val="28"/>
        </w:rPr>
        <w:t>).</w:t>
      </w:r>
    </w:p>
    <w:p w:rsidR="00885016" w:rsidRPr="00EB580A" w:rsidRDefault="00885016" w:rsidP="005F5F98">
      <w:pPr>
        <w:spacing w:after="0" w:line="360" w:lineRule="auto"/>
        <w:ind w:firstLine="708"/>
        <w:rPr>
          <w:rFonts w:cs="Times New Roman"/>
          <w:szCs w:val="28"/>
        </w:rPr>
      </w:pPr>
      <w:proofErr w:type="gramStart"/>
      <w:r w:rsidRPr="00EB580A">
        <w:rPr>
          <w:rFonts w:cs="Times New Roman"/>
          <w:szCs w:val="28"/>
        </w:rPr>
        <w:t>Кажется</w:t>
      </w:r>
      <w:proofErr w:type="gramEnd"/>
      <w:r w:rsidRPr="00EB580A">
        <w:rPr>
          <w:rFonts w:cs="Times New Roman"/>
          <w:szCs w:val="28"/>
        </w:rPr>
        <w:t xml:space="preserve"> важным отметить посыл</w:t>
      </w:r>
      <w:r w:rsidR="00695B22">
        <w:rPr>
          <w:rFonts w:cs="Times New Roman"/>
          <w:szCs w:val="28"/>
          <w:vertAlign w:val="superscript"/>
        </w:rPr>
        <w:t xml:space="preserve"> </w:t>
      </w:r>
      <w:proofErr w:type="spellStart"/>
      <w:r w:rsidRPr="00EB580A">
        <w:rPr>
          <w:rFonts w:cs="Times New Roman"/>
          <w:szCs w:val="28"/>
        </w:rPr>
        <w:t>Кацнельсона</w:t>
      </w:r>
      <w:proofErr w:type="spellEnd"/>
      <w:r w:rsidRPr="00EB580A">
        <w:rPr>
          <w:rFonts w:cs="Times New Roman"/>
          <w:szCs w:val="28"/>
        </w:rPr>
        <w:t xml:space="preserve">, заключающийся в том, что «место» при глаголе следует четко отграничить от обстоятельственной характеристики глагольного действия, так как обстоятельственная характеристика возможна при любом глаголе. Место и время сопутствуют каждому действию и шире – предикативному слову. </w:t>
      </w:r>
    </w:p>
    <w:p w:rsidR="00885016" w:rsidRPr="00EB580A" w:rsidRDefault="00885016" w:rsidP="005F5F98">
      <w:pPr>
        <w:spacing w:after="0" w:line="360" w:lineRule="auto"/>
        <w:ind w:firstLine="708"/>
        <w:rPr>
          <w:rFonts w:cs="Times New Roman"/>
          <w:szCs w:val="28"/>
        </w:rPr>
      </w:pPr>
      <w:r w:rsidRPr="00EB580A">
        <w:rPr>
          <w:rFonts w:cs="Times New Roman"/>
          <w:szCs w:val="28"/>
        </w:rPr>
        <w:t>Про семантическую валентность также подробно пишет</w:t>
      </w:r>
      <w:r w:rsidR="00695B22">
        <w:rPr>
          <w:rFonts w:cs="Times New Roman"/>
          <w:szCs w:val="28"/>
          <w:vertAlign w:val="superscript"/>
        </w:rPr>
        <w:t xml:space="preserve"> </w:t>
      </w:r>
      <w:r w:rsidRPr="00EB580A">
        <w:rPr>
          <w:rFonts w:cs="Times New Roman"/>
          <w:szCs w:val="28"/>
        </w:rPr>
        <w:t>И.В. Кобозева в книге «Лингвистическая семантика»</w:t>
      </w:r>
      <w:r w:rsidR="00695B22">
        <w:rPr>
          <w:rFonts w:cs="Times New Roman"/>
          <w:szCs w:val="28"/>
        </w:rPr>
        <w:t xml:space="preserve"> (Кобозева, 2000)</w:t>
      </w:r>
      <w:r w:rsidRPr="00EB580A">
        <w:rPr>
          <w:rFonts w:cs="Times New Roman"/>
          <w:szCs w:val="28"/>
        </w:rPr>
        <w:t xml:space="preserve">. Она пишет, что у некоторого слова </w:t>
      </w:r>
      <w:r w:rsidRPr="00EB580A">
        <w:rPr>
          <w:rFonts w:cs="Times New Roman"/>
          <w:szCs w:val="28"/>
          <w:lang w:val="en-US"/>
        </w:rPr>
        <w:t>L</w:t>
      </w:r>
      <w:r w:rsidRPr="00EB580A">
        <w:rPr>
          <w:rFonts w:cs="Times New Roman"/>
          <w:szCs w:val="28"/>
        </w:rPr>
        <w:t xml:space="preserve"> есть семантическая валентность </w:t>
      </w:r>
      <w:r w:rsidRPr="00EB580A">
        <w:rPr>
          <w:rFonts w:cs="Times New Roman"/>
          <w:szCs w:val="28"/>
          <w:lang w:val="en-US"/>
        </w:rPr>
        <w:t>X</w:t>
      </w:r>
      <w:r w:rsidRPr="00EB580A">
        <w:rPr>
          <w:rFonts w:cs="Times New Roman"/>
          <w:szCs w:val="28"/>
        </w:rPr>
        <w:t xml:space="preserve">, если слово </w:t>
      </w:r>
      <w:r w:rsidRPr="00EB580A">
        <w:rPr>
          <w:rFonts w:cs="Times New Roman"/>
          <w:szCs w:val="28"/>
          <w:lang w:val="en-US"/>
        </w:rPr>
        <w:t>L</w:t>
      </w:r>
      <w:r w:rsidRPr="00EB580A">
        <w:rPr>
          <w:rFonts w:cs="Times New Roman"/>
          <w:szCs w:val="28"/>
        </w:rPr>
        <w:t xml:space="preserve"> описывает ситуацию, в которой есть обязательный участник, выполняющий роль </w:t>
      </w:r>
      <w:r w:rsidRPr="00EB580A">
        <w:rPr>
          <w:rFonts w:cs="Times New Roman"/>
          <w:szCs w:val="28"/>
          <w:lang w:val="en-US"/>
        </w:rPr>
        <w:t>X</w:t>
      </w:r>
      <w:r w:rsidRPr="00EB580A">
        <w:rPr>
          <w:rFonts w:cs="Times New Roman"/>
          <w:szCs w:val="28"/>
        </w:rPr>
        <w:t xml:space="preserve">. Значения слов, связанные с </w:t>
      </w:r>
      <w:r w:rsidRPr="00EB580A">
        <w:rPr>
          <w:rFonts w:cs="Times New Roman"/>
          <w:szCs w:val="28"/>
          <w:lang w:val="en-US"/>
        </w:rPr>
        <w:t>L</w:t>
      </w:r>
      <w:r w:rsidRPr="00EB580A">
        <w:rPr>
          <w:rFonts w:cs="Times New Roman"/>
          <w:szCs w:val="28"/>
        </w:rPr>
        <w:t xml:space="preserve"> и обозначающие обязательных участников ситуации, называются семантическими актантами этого слова. Семантические актанты заполняют валентности слова </w:t>
      </w:r>
      <w:r w:rsidRPr="00EB580A">
        <w:rPr>
          <w:rFonts w:cs="Times New Roman"/>
          <w:szCs w:val="28"/>
          <w:lang w:val="en-US"/>
        </w:rPr>
        <w:t>L</w:t>
      </w:r>
      <w:r w:rsidRPr="00EB580A">
        <w:rPr>
          <w:rFonts w:cs="Times New Roman"/>
          <w:szCs w:val="28"/>
        </w:rPr>
        <w:t xml:space="preserve">. Актанты и валентности при этом имеют разную логическую природу, потому их не стоит смешивать. Если семантический актант слова </w:t>
      </w:r>
      <w:r w:rsidRPr="00EB580A">
        <w:rPr>
          <w:rFonts w:cs="Times New Roman"/>
          <w:szCs w:val="28"/>
          <w:lang w:val="en-US"/>
        </w:rPr>
        <w:t>L</w:t>
      </w:r>
      <w:r w:rsidRPr="00EB580A">
        <w:rPr>
          <w:rFonts w:cs="Times New Roman"/>
          <w:szCs w:val="28"/>
        </w:rPr>
        <w:t xml:space="preserve"> являет собой некоторое значение, которое отлично от значения слова </w:t>
      </w:r>
      <w:r w:rsidRPr="00EB580A">
        <w:rPr>
          <w:rFonts w:cs="Times New Roman"/>
          <w:szCs w:val="28"/>
          <w:lang w:val="en-US"/>
        </w:rPr>
        <w:t>L</w:t>
      </w:r>
      <w:r w:rsidRPr="00EB580A">
        <w:rPr>
          <w:rFonts w:cs="Times New Roman"/>
          <w:szCs w:val="28"/>
        </w:rPr>
        <w:t xml:space="preserve">, то валентность подразумевает под собой постоянное внутреннее свойство самого слова </w:t>
      </w:r>
      <w:r w:rsidRPr="00EB580A">
        <w:rPr>
          <w:rFonts w:cs="Times New Roman"/>
          <w:szCs w:val="28"/>
          <w:lang w:val="en-US"/>
        </w:rPr>
        <w:t>L</w:t>
      </w:r>
      <w:r w:rsidRPr="00EB580A">
        <w:rPr>
          <w:rFonts w:cs="Times New Roman"/>
          <w:szCs w:val="28"/>
        </w:rPr>
        <w:t xml:space="preserve">, обусловленное его значением. В семантической валентности слова содержатся роли участников ситуации – </w:t>
      </w:r>
      <w:proofErr w:type="spellStart"/>
      <w:r w:rsidRPr="00EB580A">
        <w:rPr>
          <w:rFonts w:cs="Times New Roman"/>
          <w:szCs w:val="28"/>
        </w:rPr>
        <w:t>агенс</w:t>
      </w:r>
      <w:proofErr w:type="spellEnd"/>
      <w:r w:rsidRPr="00EB580A">
        <w:rPr>
          <w:rFonts w:cs="Times New Roman"/>
          <w:szCs w:val="28"/>
        </w:rPr>
        <w:t xml:space="preserve">, </w:t>
      </w:r>
      <w:proofErr w:type="spellStart"/>
      <w:r w:rsidRPr="00EB580A">
        <w:rPr>
          <w:rFonts w:cs="Times New Roman"/>
          <w:szCs w:val="28"/>
        </w:rPr>
        <w:t>пациенс</w:t>
      </w:r>
      <w:proofErr w:type="spellEnd"/>
      <w:r w:rsidRPr="00EB580A">
        <w:rPr>
          <w:rFonts w:cs="Times New Roman"/>
          <w:szCs w:val="28"/>
        </w:rPr>
        <w:t>, инструмент, место и т.д.</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Говоря о семантических отношениях, здесь будет уместным вспомнить схожее понятие в другой теории языка – </w:t>
      </w:r>
      <w:r w:rsidRPr="00294726">
        <w:rPr>
          <w:rFonts w:cs="Times New Roman"/>
          <w:i/>
          <w:szCs w:val="28"/>
        </w:rPr>
        <w:t>глубинный падеж</w:t>
      </w:r>
      <w:r w:rsidRPr="00EB580A">
        <w:rPr>
          <w:rFonts w:cs="Times New Roman"/>
          <w:szCs w:val="28"/>
        </w:rPr>
        <w:t xml:space="preserve"> в</w:t>
      </w:r>
      <w:r w:rsidR="002722E8">
        <w:rPr>
          <w:rFonts w:cs="Times New Roman"/>
          <w:szCs w:val="28"/>
        </w:rPr>
        <w:t xml:space="preserve"> падежной </w:t>
      </w:r>
      <w:r w:rsidR="002722E8">
        <w:rPr>
          <w:rFonts w:cs="Times New Roman"/>
          <w:szCs w:val="28"/>
        </w:rPr>
        <w:lastRenderedPageBreak/>
        <w:t xml:space="preserve">грамматике Ч. </w:t>
      </w:r>
      <w:proofErr w:type="spellStart"/>
      <w:r w:rsidR="002722E8">
        <w:rPr>
          <w:rFonts w:cs="Times New Roman"/>
          <w:szCs w:val="28"/>
        </w:rPr>
        <w:t>Филлмора</w:t>
      </w:r>
      <w:proofErr w:type="spellEnd"/>
      <w:r w:rsidR="002722E8">
        <w:rPr>
          <w:rFonts w:cs="Times New Roman"/>
          <w:szCs w:val="28"/>
        </w:rPr>
        <w:t xml:space="preserve"> (</w:t>
      </w:r>
      <w:proofErr w:type="spellStart"/>
      <w:r w:rsidR="002722E8">
        <w:rPr>
          <w:rFonts w:cs="Times New Roman"/>
          <w:szCs w:val="28"/>
        </w:rPr>
        <w:t>Филлмор</w:t>
      </w:r>
      <w:proofErr w:type="spellEnd"/>
      <w:r w:rsidR="002722E8">
        <w:rPr>
          <w:rFonts w:cs="Times New Roman"/>
          <w:szCs w:val="28"/>
        </w:rPr>
        <w:t>, 1981)</w:t>
      </w:r>
      <w:r w:rsidR="001845FA">
        <w:rPr>
          <w:rFonts w:cs="Times New Roman"/>
          <w:szCs w:val="28"/>
        </w:rPr>
        <w:t xml:space="preserve"> </w:t>
      </w:r>
      <w:r w:rsidRPr="00EB580A">
        <w:rPr>
          <w:rFonts w:cs="Times New Roman"/>
          <w:szCs w:val="28"/>
        </w:rPr>
        <w:t xml:space="preserve">«Глубинных падежей», то есть описание семантических отношений, находящих формальное выражение в языке, в падежной грамматике </w:t>
      </w:r>
      <w:proofErr w:type="spellStart"/>
      <w:r w:rsidRPr="00EB580A">
        <w:rPr>
          <w:rFonts w:cs="Times New Roman"/>
          <w:szCs w:val="28"/>
        </w:rPr>
        <w:t>Филлмора</w:t>
      </w:r>
      <w:proofErr w:type="spellEnd"/>
      <w:r w:rsidRPr="00EB580A">
        <w:rPr>
          <w:rFonts w:cs="Times New Roman"/>
          <w:szCs w:val="28"/>
        </w:rPr>
        <w:t xml:space="preserve"> шесть:</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1. </w:t>
      </w:r>
      <w:proofErr w:type="spellStart"/>
      <w:r w:rsidRPr="00EB580A">
        <w:rPr>
          <w:rFonts w:cs="Times New Roman"/>
          <w:szCs w:val="28"/>
        </w:rPr>
        <w:t>Агентив</w:t>
      </w:r>
      <w:proofErr w:type="spellEnd"/>
      <w:r w:rsidRPr="00EB580A">
        <w:rPr>
          <w:rFonts w:cs="Times New Roman"/>
          <w:szCs w:val="28"/>
        </w:rPr>
        <w:t xml:space="preserve"> – падеж одушевленного субъекта действия</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2. </w:t>
      </w:r>
      <w:proofErr w:type="spellStart"/>
      <w:r w:rsidRPr="00EB580A">
        <w:rPr>
          <w:rFonts w:cs="Times New Roman"/>
          <w:szCs w:val="28"/>
        </w:rPr>
        <w:t>Инструменталис</w:t>
      </w:r>
      <w:proofErr w:type="spellEnd"/>
      <w:r w:rsidRPr="00EB580A">
        <w:rPr>
          <w:rFonts w:cs="Times New Roman"/>
          <w:szCs w:val="28"/>
        </w:rPr>
        <w:t xml:space="preserve"> – падеж неодушевленной силы или предмета, включенного в действие или состояние, которое глагол называет в качестве причины.</w:t>
      </w:r>
    </w:p>
    <w:p w:rsidR="00885016" w:rsidRPr="00EB580A" w:rsidRDefault="00885016" w:rsidP="005F5F98">
      <w:pPr>
        <w:spacing w:after="0" w:line="360" w:lineRule="auto"/>
        <w:ind w:firstLine="708"/>
        <w:rPr>
          <w:rFonts w:cs="Times New Roman"/>
          <w:szCs w:val="28"/>
        </w:rPr>
      </w:pPr>
      <w:r w:rsidRPr="00EB580A">
        <w:rPr>
          <w:rFonts w:cs="Times New Roman"/>
          <w:szCs w:val="28"/>
        </w:rPr>
        <w:t>3. Датив – падеж одушевленного существа, которое затрагивается состоянием или действием, называемым глаголом.</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4. </w:t>
      </w:r>
      <w:proofErr w:type="spellStart"/>
      <w:r w:rsidRPr="00EB580A">
        <w:rPr>
          <w:rFonts w:cs="Times New Roman"/>
          <w:szCs w:val="28"/>
        </w:rPr>
        <w:t>Фактитив</w:t>
      </w:r>
      <w:proofErr w:type="spellEnd"/>
      <w:r w:rsidRPr="00EB580A">
        <w:rPr>
          <w:rFonts w:cs="Times New Roman"/>
          <w:szCs w:val="28"/>
        </w:rPr>
        <w:t xml:space="preserve"> – падеж предмета или существа, которое возникает в результате действия, называемого глаголом.</w:t>
      </w:r>
    </w:p>
    <w:p w:rsidR="00885016" w:rsidRPr="00EB580A" w:rsidRDefault="00885016" w:rsidP="005F5F98">
      <w:pPr>
        <w:spacing w:after="0" w:line="360" w:lineRule="auto"/>
        <w:ind w:firstLine="708"/>
        <w:rPr>
          <w:rFonts w:cs="Times New Roman"/>
          <w:szCs w:val="28"/>
        </w:rPr>
      </w:pPr>
      <w:r w:rsidRPr="00EB580A">
        <w:rPr>
          <w:rFonts w:cs="Times New Roman"/>
          <w:szCs w:val="28"/>
        </w:rPr>
        <w:t>5. Локатив – местоположение или пространственная ориентация действия или состояния, называемого глаголом.</w:t>
      </w:r>
    </w:p>
    <w:p w:rsidR="00885016" w:rsidRPr="00EB580A" w:rsidRDefault="00885016" w:rsidP="005F5F98">
      <w:pPr>
        <w:spacing w:after="0" w:line="360" w:lineRule="auto"/>
        <w:ind w:firstLine="708"/>
        <w:rPr>
          <w:rFonts w:cs="Times New Roman"/>
          <w:szCs w:val="28"/>
        </w:rPr>
      </w:pPr>
      <w:r w:rsidRPr="00EB580A">
        <w:rPr>
          <w:rFonts w:cs="Times New Roman"/>
          <w:szCs w:val="28"/>
        </w:rPr>
        <w:t>6. Объектив – семантически нейтральный падеж; что-либо, что может быть обозначено существительным, роль которого определяется интерпретацией самого глагола.</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Другие ученые по-разному выделяли количество и качество семантических отношений: </w:t>
      </w:r>
      <w:r w:rsidR="000B6488">
        <w:rPr>
          <w:rFonts w:cs="Times New Roman"/>
          <w:szCs w:val="28"/>
        </w:rPr>
        <w:t>у Ю.Д. Апресяна их двадцать пять (Апресян, 1995)</w:t>
      </w:r>
      <w:r w:rsidRPr="00EB580A">
        <w:rPr>
          <w:rFonts w:cs="Times New Roman"/>
          <w:szCs w:val="28"/>
        </w:rPr>
        <w:t>, у Н.Н. Леонтьевой их количество доходит до ста.</w:t>
      </w:r>
    </w:p>
    <w:p w:rsidR="00885016" w:rsidRPr="00EB580A" w:rsidRDefault="00885016" w:rsidP="005F5F98">
      <w:pPr>
        <w:spacing w:after="0" w:line="360" w:lineRule="auto"/>
        <w:ind w:firstLine="708"/>
        <w:rPr>
          <w:rFonts w:cs="Times New Roman"/>
          <w:szCs w:val="28"/>
        </w:rPr>
      </w:pPr>
      <w:r w:rsidRPr="00EB580A">
        <w:rPr>
          <w:rFonts w:cs="Times New Roman"/>
          <w:szCs w:val="28"/>
        </w:rPr>
        <w:t>Ко</w:t>
      </w:r>
      <w:r w:rsidR="00710871">
        <w:rPr>
          <w:rFonts w:cs="Times New Roman"/>
          <w:szCs w:val="28"/>
        </w:rPr>
        <w:t xml:space="preserve">бозева также указывает (Кобозева, 2000) </w:t>
      </w:r>
      <w:r w:rsidRPr="00EB580A">
        <w:rPr>
          <w:rFonts w:cs="Times New Roman"/>
          <w:szCs w:val="28"/>
        </w:rPr>
        <w:t>на то, что семантические валентности и актанты следует последовательно отличать от синтаксических актантов и валентностей: первые характеризуют план содержания речевого отрезка, а вторые – план выражения.</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Синтаксические актанты слова – это возможные при данном слове «сильноуправляемые» зависимые члены: подлежащее и дополнение. При этом, как уже указывалось ранее, нередко семантическому актанту (например, инструмента) не соответствует никакого синтаксического актанта (например, в предложении </w:t>
      </w:r>
      <w:r w:rsidRPr="00EB580A">
        <w:rPr>
          <w:rFonts w:cs="Times New Roman"/>
          <w:i/>
          <w:szCs w:val="28"/>
        </w:rPr>
        <w:t>Колхозник ударил председателя</w:t>
      </w:r>
      <w:r w:rsidRPr="00EB580A">
        <w:rPr>
          <w:rFonts w:cs="Times New Roman"/>
          <w:szCs w:val="28"/>
        </w:rPr>
        <w:t>). В таком случае справедливо говорить о синтаксической факультативности соответствующей валентности.</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Суммируя вышесказанное, Кобозева указывает на главную проблему определения семантических валентностей слова – проблема правильного проведения границы между валентностями, связывающими значение слова с его актантами, и более слабым типом семантических зависимостей, соединяющих значение слова (или более сложного языкового выражения) с его </w:t>
      </w:r>
      <w:proofErr w:type="spellStart"/>
      <w:r w:rsidRPr="00EB580A">
        <w:rPr>
          <w:rFonts w:cs="Times New Roman"/>
          <w:szCs w:val="28"/>
        </w:rPr>
        <w:t>сирконстантами</w:t>
      </w:r>
      <w:proofErr w:type="spellEnd"/>
      <w:r w:rsidRPr="00EB580A">
        <w:rPr>
          <w:rFonts w:cs="Times New Roman"/>
          <w:szCs w:val="28"/>
        </w:rPr>
        <w:t>. Для разрешения этого вопроса Кобозева рекомендует</w:t>
      </w:r>
      <w:r w:rsidR="00710871">
        <w:rPr>
          <w:rFonts w:cs="Times New Roman"/>
          <w:szCs w:val="28"/>
          <w:vertAlign w:val="superscript"/>
        </w:rPr>
        <w:t xml:space="preserve"> </w:t>
      </w:r>
      <w:r w:rsidRPr="00EB580A">
        <w:rPr>
          <w:rFonts w:cs="Times New Roman"/>
          <w:szCs w:val="28"/>
        </w:rPr>
        <w:t>придерживаться следующих критериев</w:t>
      </w:r>
      <w:r w:rsidR="00710871">
        <w:rPr>
          <w:rFonts w:cs="Times New Roman"/>
          <w:szCs w:val="28"/>
        </w:rPr>
        <w:t xml:space="preserve"> (Кобозева, 2000)</w:t>
      </w:r>
      <w:r w:rsidRPr="00EB580A">
        <w:rPr>
          <w:rFonts w:cs="Times New Roman"/>
          <w:szCs w:val="28"/>
        </w:rPr>
        <w:t>.</w:t>
      </w:r>
    </w:p>
    <w:p w:rsidR="00885016" w:rsidRPr="00EB580A" w:rsidRDefault="0072021E" w:rsidP="005F5F98">
      <w:pPr>
        <w:spacing w:after="0" w:line="360" w:lineRule="auto"/>
        <w:ind w:firstLine="708"/>
        <w:rPr>
          <w:rFonts w:cs="Times New Roman"/>
          <w:szCs w:val="28"/>
        </w:rPr>
      </w:pPr>
      <w:r>
        <w:rPr>
          <w:rFonts w:cs="Times New Roman"/>
          <w:szCs w:val="28"/>
        </w:rPr>
        <w:t xml:space="preserve">1. </w:t>
      </w:r>
      <w:r w:rsidR="00885016" w:rsidRPr="00EB580A">
        <w:rPr>
          <w:rFonts w:cs="Times New Roman"/>
          <w:szCs w:val="28"/>
        </w:rPr>
        <w:t xml:space="preserve">Обязательность соответствующих участников (аспектов) для обозначаемой словом ситуации говорит о том, что они являются семантическими актантами. Время и место в таком случае принято считать </w:t>
      </w:r>
      <w:proofErr w:type="spellStart"/>
      <w:r w:rsidR="00885016" w:rsidRPr="00EB580A">
        <w:rPr>
          <w:rFonts w:cs="Times New Roman"/>
          <w:szCs w:val="28"/>
        </w:rPr>
        <w:t>сирконстантами</w:t>
      </w:r>
      <w:proofErr w:type="spellEnd"/>
      <w:r w:rsidR="00885016" w:rsidRPr="00EB580A">
        <w:rPr>
          <w:rFonts w:cs="Times New Roman"/>
          <w:szCs w:val="28"/>
        </w:rPr>
        <w:t>, так как они присущи любому действию вообще.</w:t>
      </w:r>
    </w:p>
    <w:p w:rsidR="00885016" w:rsidRPr="00EB580A" w:rsidRDefault="0072021E" w:rsidP="005F5F98">
      <w:pPr>
        <w:spacing w:after="0" w:line="360" w:lineRule="auto"/>
        <w:ind w:firstLine="708"/>
        <w:rPr>
          <w:rFonts w:cs="Times New Roman"/>
          <w:szCs w:val="28"/>
        </w:rPr>
      </w:pPr>
      <w:r>
        <w:rPr>
          <w:rFonts w:cs="Times New Roman"/>
          <w:szCs w:val="28"/>
        </w:rPr>
        <w:t xml:space="preserve">2. </w:t>
      </w:r>
      <w:r w:rsidR="00885016" w:rsidRPr="00EB580A">
        <w:rPr>
          <w:rFonts w:cs="Times New Roman"/>
          <w:szCs w:val="28"/>
        </w:rPr>
        <w:t>Семантических валентностей у слова бывает от одной до трех, реже четыре и более.</w:t>
      </w:r>
    </w:p>
    <w:p w:rsidR="00885016" w:rsidRPr="00EB580A" w:rsidRDefault="0072021E" w:rsidP="005F5F98">
      <w:pPr>
        <w:spacing w:after="0" w:line="360" w:lineRule="auto"/>
        <w:ind w:firstLine="708"/>
        <w:rPr>
          <w:rFonts w:cs="Times New Roman"/>
          <w:szCs w:val="28"/>
        </w:rPr>
      </w:pPr>
      <w:r>
        <w:rPr>
          <w:rFonts w:cs="Times New Roman"/>
          <w:szCs w:val="28"/>
        </w:rPr>
        <w:t xml:space="preserve">3. </w:t>
      </w:r>
      <w:r w:rsidR="00885016" w:rsidRPr="00EB580A">
        <w:rPr>
          <w:rFonts w:cs="Times New Roman"/>
          <w:szCs w:val="28"/>
        </w:rPr>
        <w:t xml:space="preserve">Для семантических актантов характерна </w:t>
      </w:r>
      <w:proofErr w:type="spellStart"/>
      <w:r w:rsidR="00885016" w:rsidRPr="00EB580A">
        <w:rPr>
          <w:rFonts w:cs="Times New Roman"/>
          <w:szCs w:val="28"/>
        </w:rPr>
        <w:t>идиоматичность</w:t>
      </w:r>
      <w:proofErr w:type="spellEnd"/>
      <w:r w:rsidR="00885016" w:rsidRPr="00EB580A">
        <w:rPr>
          <w:rFonts w:cs="Times New Roman"/>
          <w:szCs w:val="28"/>
        </w:rPr>
        <w:t xml:space="preserve"> морфологического выражения: оно зависит не только от содержания соответствующих валентностей, но и от лексемы, которой принадлежит актант. Так, участник ситуации с одной и той же семантической ролью адресата при глаголе </w:t>
      </w:r>
      <w:r w:rsidR="00885016" w:rsidRPr="00EB580A">
        <w:rPr>
          <w:rFonts w:cs="Times New Roman"/>
          <w:i/>
          <w:szCs w:val="28"/>
        </w:rPr>
        <w:t>сообщать</w:t>
      </w:r>
      <w:r w:rsidR="00885016" w:rsidRPr="00EB580A">
        <w:rPr>
          <w:rFonts w:cs="Times New Roman"/>
          <w:szCs w:val="28"/>
        </w:rPr>
        <w:t xml:space="preserve"> выражается именем в дательном падеже, а при глаголе </w:t>
      </w:r>
      <w:r w:rsidR="00885016" w:rsidRPr="00EB580A">
        <w:rPr>
          <w:rFonts w:cs="Times New Roman"/>
          <w:i/>
          <w:szCs w:val="28"/>
        </w:rPr>
        <w:t>извещать</w:t>
      </w:r>
      <w:r w:rsidR="00885016" w:rsidRPr="00EB580A">
        <w:rPr>
          <w:rFonts w:cs="Times New Roman"/>
          <w:szCs w:val="28"/>
        </w:rPr>
        <w:t xml:space="preserve"> — в винительном. Это явный показатель того, что мы имеем здесь дело с семантическим актантом соответствующих лексем.</w:t>
      </w:r>
    </w:p>
    <w:p w:rsidR="00885016" w:rsidRPr="00EB580A" w:rsidRDefault="00885016" w:rsidP="005F5F98">
      <w:pPr>
        <w:spacing w:after="0" w:line="360" w:lineRule="auto"/>
        <w:ind w:firstLine="708"/>
        <w:rPr>
          <w:rFonts w:cs="Times New Roman"/>
          <w:i/>
          <w:szCs w:val="28"/>
        </w:rPr>
      </w:pPr>
      <w:r w:rsidRPr="00EB580A">
        <w:rPr>
          <w:rFonts w:cs="Times New Roman"/>
          <w:szCs w:val="28"/>
        </w:rPr>
        <w:t xml:space="preserve">Стоит обратить внимание еще на один факт. Несмотря на то, что, к примеру, предложения </w:t>
      </w:r>
      <w:r w:rsidRPr="00EB580A">
        <w:rPr>
          <w:rFonts w:cs="Times New Roman"/>
          <w:i/>
          <w:szCs w:val="28"/>
        </w:rPr>
        <w:t xml:space="preserve">Колхозник подружился с председателем </w:t>
      </w:r>
      <w:r w:rsidRPr="00EB580A">
        <w:rPr>
          <w:rFonts w:cs="Times New Roman"/>
          <w:szCs w:val="28"/>
        </w:rPr>
        <w:t xml:space="preserve">и </w:t>
      </w:r>
      <w:r w:rsidRPr="00EB580A">
        <w:rPr>
          <w:rFonts w:cs="Times New Roman"/>
          <w:i/>
          <w:szCs w:val="28"/>
        </w:rPr>
        <w:t>Колхозник и председатель подружились</w:t>
      </w:r>
      <w:r w:rsidRPr="00EB580A">
        <w:rPr>
          <w:rFonts w:cs="Times New Roman"/>
          <w:szCs w:val="28"/>
        </w:rPr>
        <w:t xml:space="preserve"> являются синонимичными, при добавлении некоторого обстоятельственного значения они проявляют сильные различия: </w:t>
      </w:r>
      <w:r w:rsidRPr="00EB580A">
        <w:rPr>
          <w:rFonts w:cs="Times New Roman"/>
          <w:i/>
          <w:szCs w:val="28"/>
        </w:rPr>
        <w:t>После долгих уговоров колхозник подружился с председателем</w:t>
      </w:r>
      <w:r w:rsidRPr="00EB580A">
        <w:rPr>
          <w:rFonts w:cs="Times New Roman"/>
          <w:szCs w:val="28"/>
        </w:rPr>
        <w:t xml:space="preserve"> и </w:t>
      </w:r>
      <w:proofErr w:type="gramStart"/>
      <w:r w:rsidRPr="00EB580A">
        <w:rPr>
          <w:rFonts w:cs="Times New Roman"/>
          <w:i/>
          <w:szCs w:val="28"/>
        </w:rPr>
        <w:t>После</w:t>
      </w:r>
      <w:proofErr w:type="gramEnd"/>
      <w:r w:rsidRPr="00EB580A">
        <w:rPr>
          <w:rFonts w:cs="Times New Roman"/>
          <w:i/>
          <w:szCs w:val="28"/>
        </w:rPr>
        <w:t xml:space="preserve"> долгих уговоров колхозник и председатель подружились.</w:t>
      </w:r>
    </w:p>
    <w:p w:rsidR="00885016" w:rsidRDefault="00885016" w:rsidP="005F5F98">
      <w:pPr>
        <w:spacing w:after="0" w:line="360" w:lineRule="auto"/>
        <w:ind w:firstLine="708"/>
        <w:rPr>
          <w:rFonts w:cs="Times New Roman"/>
          <w:szCs w:val="28"/>
        </w:rPr>
      </w:pPr>
      <w:r w:rsidRPr="00EB580A">
        <w:rPr>
          <w:rFonts w:cs="Times New Roman"/>
          <w:szCs w:val="28"/>
        </w:rPr>
        <w:t>Подобную закономерность можно объяснить в терминах семант</w:t>
      </w:r>
      <w:r w:rsidR="00DF5050">
        <w:rPr>
          <w:rFonts w:cs="Times New Roman"/>
          <w:szCs w:val="28"/>
        </w:rPr>
        <w:t xml:space="preserve">ических ролей. </w:t>
      </w:r>
      <w:proofErr w:type="spellStart"/>
      <w:r w:rsidR="00DF5050">
        <w:rPr>
          <w:rFonts w:cs="Times New Roman"/>
          <w:szCs w:val="28"/>
        </w:rPr>
        <w:t>Тестелец</w:t>
      </w:r>
      <w:proofErr w:type="spellEnd"/>
      <w:r w:rsidR="00DF5050">
        <w:rPr>
          <w:rFonts w:cs="Times New Roman"/>
          <w:szCs w:val="28"/>
        </w:rPr>
        <w:t xml:space="preserve"> отмечает (</w:t>
      </w:r>
      <w:proofErr w:type="spellStart"/>
      <w:r w:rsidR="00DF5050">
        <w:rPr>
          <w:rFonts w:cs="Times New Roman"/>
          <w:szCs w:val="28"/>
        </w:rPr>
        <w:t>Тестелец</w:t>
      </w:r>
      <w:proofErr w:type="spellEnd"/>
      <w:r w:rsidR="00DF5050">
        <w:rPr>
          <w:rFonts w:cs="Times New Roman"/>
          <w:szCs w:val="28"/>
        </w:rPr>
        <w:t>, 2001)</w:t>
      </w:r>
      <w:r w:rsidRPr="00EB580A">
        <w:rPr>
          <w:rFonts w:cs="Times New Roman"/>
          <w:szCs w:val="28"/>
        </w:rPr>
        <w:t xml:space="preserve">, что у одного предикатного слова не может быть двух актантов с одной и той же семантической ролью, что выглядит очевидным. Так или иначе, в результате совместной работы </w:t>
      </w:r>
      <w:proofErr w:type="spellStart"/>
      <w:r w:rsidRPr="00EB580A">
        <w:rPr>
          <w:rFonts w:cs="Times New Roman"/>
          <w:szCs w:val="28"/>
        </w:rPr>
        <w:lastRenderedPageBreak/>
        <w:t>Филлмора</w:t>
      </w:r>
      <w:proofErr w:type="spellEnd"/>
      <w:r w:rsidRPr="00EB580A">
        <w:rPr>
          <w:rFonts w:cs="Times New Roman"/>
          <w:szCs w:val="28"/>
        </w:rPr>
        <w:t xml:space="preserve">, Апресяна, </w:t>
      </w:r>
      <w:proofErr w:type="spellStart"/>
      <w:r w:rsidRPr="00EB580A">
        <w:rPr>
          <w:rFonts w:cs="Times New Roman"/>
          <w:szCs w:val="28"/>
        </w:rPr>
        <w:t>Грубера</w:t>
      </w:r>
      <w:proofErr w:type="spellEnd"/>
      <w:r w:rsidRPr="00EB580A">
        <w:rPr>
          <w:rFonts w:cs="Times New Roman"/>
          <w:szCs w:val="28"/>
        </w:rPr>
        <w:t>, Богданова и других лингвистов был разработан примерный универсальный перечень семантических ролей. В этот перечень обычно включают такие роли, как:</w:t>
      </w:r>
    </w:p>
    <w:p w:rsidR="00DF5050" w:rsidRPr="00EB580A" w:rsidRDefault="00DF5050" w:rsidP="005F5F98">
      <w:pPr>
        <w:spacing w:after="0" w:line="360" w:lineRule="auto"/>
        <w:ind w:firstLine="708"/>
        <w:rPr>
          <w:rFonts w:cs="Times New Roman"/>
          <w:szCs w:val="28"/>
        </w:rPr>
      </w:pPr>
    </w:p>
    <w:p w:rsidR="00885016" w:rsidRPr="00EB580A" w:rsidRDefault="00885016" w:rsidP="005F5F98">
      <w:pPr>
        <w:numPr>
          <w:ilvl w:val="0"/>
          <w:numId w:val="7"/>
        </w:numPr>
        <w:spacing w:after="0" w:line="360" w:lineRule="auto"/>
        <w:contextualSpacing/>
        <w:rPr>
          <w:rFonts w:cs="Times New Roman"/>
          <w:szCs w:val="28"/>
        </w:rPr>
      </w:pPr>
      <w:proofErr w:type="spellStart"/>
      <w:r w:rsidRPr="00EB580A">
        <w:rPr>
          <w:rFonts w:cs="Times New Roman"/>
          <w:szCs w:val="28"/>
        </w:rPr>
        <w:t>Агенс</w:t>
      </w:r>
      <w:proofErr w:type="spellEnd"/>
    </w:p>
    <w:p w:rsidR="00885016" w:rsidRPr="00EB580A" w:rsidRDefault="00885016" w:rsidP="005F5F98">
      <w:pPr>
        <w:numPr>
          <w:ilvl w:val="0"/>
          <w:numId w:val="7"/>
        </w:numPr>
        <w:spacing w:after="0" w:line="360" w:lineRule="auto"/>
        <w:contextualSpacing/>
        <w:rPr>
          <w:rFonts w:cs="Times New Roman"/>
          <w:szCs w:val="28"/>
        </w:rPr>
      </w:pPr>
      <w:proofErr w:type="spellStart"/>
      <w:r w:rsidRPr="00EB580A">
        <w:rPr>
          <w:rFonts w:cs="Times New Roman"/>
          <w:szCs w:val="28"/>
        </w:rPr>
        <w:t>Пациенс</w:t>
      </w:r>
      <w:proofErr w:type="spellEnd"/>
    </w:p>
    <w:p w:rsidR="00885016" w:rsidRPr="00EB580A" w:rsidRDefault="00885016" w:rsidP="005F5F98">
      <w:pPr>
        <w:numPr>
          <w:ilvl w:val="0"/>
          <w:numId w:val="7"/>
        </w:numPr>
        <w:spacing w:after="0" w:line="360" w:lineRule="auto"/>
        <w:contextualSpacing/>
        <w:rPr>
          <w:rFonts w:cs="Times New Roman"/>
          <w:szCs w:val="28"/>
        </w:rPr>
      </w:pPr>
      <w:proofErr w:type="spellStart"/>
      <w:r w:rsidRPr="00EB580A">
        <w:rPr>
          <w:rFonts w:cs="Times New Roman"/>
          <w:szCs w:val="28"/>
        </w:rPr>
        <w:t>Бенефактив</w:t>
      </w:r>
      <w:proofErr w:type="spellEnd"/>
      <w:r w:rsidRPr="00EB580A">
        <w:rPr>
          <w:rFonts w:cs="Times New Roman"/>
          <w:szCs w:val="28"/>
        </w:rPr>
        <w:t xml:space="preserve"> (реципиент)</w:t>
      </w:r>
    </w:p>
    <w:p w:rsidR="00885016" w:rsidRPr="00EB580A" w:rsidRDefault="00885016" w:rsidP="005F5F98">
      <w:pPr>
        <w:numPr>
          <w:ilvl w:val="0"/>
          <w:numId w:val="7"/>
        </w:numPr>
        <w:spacing w:after="0" w:line="360" w:lineRule="auto"/>
        <w:contextualSpacing/>
        <w:rPr>
          <w:rFonts w:cs="Times New Roman"/>
          <w:szCs w:val="28"/>
        </w:rPr>
      </w:pPr>
      <w:proofErr w:type="spellStart"/>
      <w:r w:rsidRPr="00EB580A">
        <w:rPr>
          <w:rFonts w:cs="Times New Roman"/>
          <w:szCs w:val="28"/>
        </w:rPr>
        <w:t>Экспериенцер</w:t>
      </w:r>
      <w:proofErr w:type="spellEnd"/>
    </w:p>
    <w:p w:rsidR="00885016" w:rsidRPr="00EB580A" w:rsidRDefault="00885016" w:rsidP="005F5F98">
      <w:pPr>
        <w:numPr>
          <w:ilvl w:val="0"/>
          <w:numId w:val="7"/>
        </w:numPr>
        <w:spacing w:after="0" w:line="360" w:lineRule="auto"/>
        <w:contextualSpacing/>
        <w:rPr>
          <w:rFonts w:cs="Times New Roman"/>
          <w:szCs w:val="28"/>
        </w:rPr>
      </w:pPr>
      <w:r w:rsidRPr="00EB580A">
        <w:rPr>
          <w:rFonts w:cs="Times New Roman"/>
          <w:szCs w:val="28"/>
        </w:rPr>
        <w:t>Стимул</w:t>
      </w:r>
    </w:p>
    <w:p w:rsidR="00885016" w:rsidRPr="00EB580A" w:rsidRDefault="00885016" w:rsidP="005F5F98">
      <w:pPr>
        <w:numPr>
          <w:ilvl w:val="0"/>
          <w:numId w:val="7"/>
        </w:numPr>
        <w:spacing w:after="0" w:line="360" w:lineRule="auto"/>
        <w:contextualSpacing/>
        <w:rPr>
          <w:rFonts w:cs="Times New Roman"/>
          <w:szCs w:val="28"/>
        </w:rPr>
      </w:pPr>
      <w:r w:rsidRPr="00EB580A">
        <w:rPr>
          <w:rFonts w:cs="Times New Roman"/>
          <w:szCs w:val="28"/>
        </w:rPr>
        <w:t>Инструмент</w:t>
      </w:r>
    </w:p>
    <w:p w:rsidR="00885016" w:rsidRPr="00EB580A" w:rsidRDefault="00885016" w:rsidP="005F5F98">
      <w:pPr>
        <w:numPr>
          <w:ilvl w:val="0"/>
          <w:numId w:val="7"/>
        </w:numPr>
        <w:spacing w:after="0" w:line="360" w:lineRule="auto"/>
        <w:contextualSpacing/>
        <w:rPr>
          <w:rFonts w:cs="Times New Roman"/>
          <w:szCs w:val="28"/>
        </w:rPr>
      </w:pPr>
      <w:r w:rsidRPr="00EB580A">
        <w:rPr>
          <w:rFonts w:cs="Times New Roman"/>
          <w:szCs w:val="28"/>
        </w:rPr>
        <w:t>Адресат</w:t>
      </w:r>
    </w:p>
    <w:p w:rsidR="00885016" w:rsidRPr="00EB580A" w:rsidRDefault="00885016" w:rsidP="005F5F98">
      <w:pPr>
        <w:numPr>
          <w:ilvl w:val="0"/>
          <w:numId w:val="7"/>
        </w:numPr>
        <w:spacing w:after="0" w:line="360" w:lineRule="auto"/>
        <w:contextualSpacing/>
        <w:rPr>
          <w:rFonts w:cs="Times New Roman"/>
          <w:szCs w:val="28"/>
        </w:rPr>
      </w:pPr>
      <w:r w:rsidRPr="00EB580A">
        <w:rPr>
          <w:rFonts w:cs="Times New Roman"/>
          <w:szCs w:val="28"/>
        </w:rPr>
        <w:t>Источник</w:t>
      </w:r>
    </w:p>
    <w:p w:rsidR="00885016" w:rsidRPr="00EB580A" w:rsidRDefault="00885016" w:rsidP="005F5F98">
      <w:pPr>
        <w:numPr>
          <w:ilvl w:val="0"/>
          <w:numId w:val="7"/>
        </w:numPr>
        <w:spacing w:after="0" w:line="360" w:lineRule="auto"/>
        <w:contextualSpacing/>
        <w:rPr>
          <w:rFonts w:cs="Times New Roman"/>
          <w:szCs w:val="28"/>
        </w:rPr>
      </w:pPr>
      <w:r w:rsidRPr="00EB580A">
        <w:rPr>
          <w:rFonts w:cs="Times New Roman"/>
          <w:szCs w:val="28"/>
        </w:rPr>
        <w:t>Цель</w:t>
      </w:r>
    </w:p>
    <w:p w:rsidR="00885016" w:rsidRPr="00EB580A" w:rsidRDefault="00885016" w:rsidP="005F5F98">
      <w:pPr>
        <w:spacing w:after="0" w:line="360" w:lineRule="auto"/>
        <w:rPr>
          <w:rFonts w:cs="Times New Roman"/>
          <w:szCs w:val="28"/>
        </w:rPr>
      </w:pPr>
    </w:p>
    <w:p w:rsidR="00885016" w:rsidRPr="00EB580A" w:rsidRDefault="00ED6605" w:rsidP="005F5F98">
      <w:pPr>
        <w:pStyle w:val="aa"/>
        <w:spacing w:before="0"/>
      </w:pPr>
      <w:r>
        <w:tab/>
      </w:r>
      <w:bookmarkStart w:id="9" w:name="_Toc451940927"/>
      <w:r w:rsidR="00885016" w:rsidRPr="00EB580A">
        <w:t>1.2.3 Практическое применение теории валентностей семантических ролей</w:t>
      </w:r>
      <w:bookmarkEnd w:id="9"/>
    </w:p>
    <w:p w:rsidR="00885016" w:rsidRPr="00EB580A" w:rsidRDefault="00885016" w:rsidP="005F5F98">
      <w:pPr>
        <w:spacing w:after="0" w:line="360" w:lineRule="auto"/>
        <w:rPr>
          <w:rFonts w:cs="Times New Roman"/>
          <w:szCs w:val="28"/>
        </w:rPr>
      </w:pPr>
      <w:r w:rsidRPr="00EB580A">
        <w:rPr>
          <w:rFonts w:cs="Times New Roman"/>
          <w:szCs w:val="28"/>
        </w:rPr>
        <w:tab/>
        <w:t>В настоящее время в свет выходит большое количество работ прикладного характера, использующие вышеизложенные идеи в разрешении проблем компьютерной лингвистики.</w:t>
      </w:r>
    </w:p>
    <w:p w:rsidR="00885016" w:rsidRPr="00EB580A" w:rsidRDefault="00885016" w:rsidP="005F5F98">
      <w:pPr>
        <w:spacing w:after="0" w:line="360" w:lineRule="auto"/>
        <w:rPr>
          <w:rFonts w:cs="Times New Roman"/>
          <w:szCs w:val="28"/>
        </w:rPr>
      </w:pPr>
      <w:r w:rsidRPr="00EB580A">
        <w:rPr>
          <w:rFonts w:cs="Times New Roman"/>
          <w:szCs w:val="28"/>
        </w:rPr>
        <w:tab/>
        <w:t xml:space="preserve">Хотелось бы особенно выделить работу под названием </w:t>
      </w:r>
      <w:r w:rsidRPr="00EB580A">
        <w:rPr>
          <w:rFonts w:cs="Times New Roman"/>
          <w:i/>
          <w:szCs w:val="28"/>
          <w:lang w:val="en-US"/>
        </w:rPr>
        <w:t>Exploiting</w:t>
      </w:r>
      <w:r w:rsidRPr="00EB580A">
        <w:rPr>
          <w:rFonts w:cs="Times New Roman"/>
          <w:i/>
          <w:szCs w:val="28"/>
        </w:rPr>
        <w:t xml:space="preserve"> </w:t>
      </w:r>
      <w:r w:rsidRPr="00EB580A">
        <w:rPr>
          <w:rFonts w:cs="Times New Roman"/>
          <w:i/>
          <w:szCs w:val="28"/>
          <w:lang w:val="en-US"/>
        </w:rPr>
        <w:t>semantic</w:t>
      </w:r>
      <w:r w:rsidRPr="00EB580A">
        <w:rPr>
          <w:rFonts w:cs="Times New Roman"/>
          <w:i/>
          <w:szCs w:val="28"/>
        </w:rPr>
        <w:t xml:space="preserve"> </w:t>
      </w:r>
      <w:r w:rsidRPr="00EB580A">
        <w:rPr>
          <w:rFonts w:cs="Times New Roman"/>
          <w:i/>
          <w:szCs w:val="28"/>
          <w:lang w:val="en-US"/>
        </w:rPr>
        <w:t>role</w:t>
      </w:r>
      <w:r w:rsidRPr="00EB580A">
        <w:rPr>
          <w:rFonts w:cs="Times New Roman"/>
          <w:i/>
          <w:szCs w:val="28"/>
        </w:rPr>
        <w:t xml:space="preserve"> </w:t>
      </w:r>
      <w:r w:rsidRPr="00EB580A">
        <w:rPr>
          <w:rFonts w:cs="Times New Roman"/>
          <w:i/>
          <w:szCs w:val="28"/>
          <w:lang w:val="en-US"/>
        </w:rPr>
        <w:t>resources</w:t>
      </w:r>
      <w:r w:rsidRPr="00EB580A">
        <w:rPr>
          <w:rFonts w:cs="Times New Roman"/>
          <w:i/>
          <w:szCs w:val="28"/>
        </w:rPr>
        <w:t xml:space="preserve"> </w:t>
      </w:r>
      <w:r w:rsidRPr="00EB580A">
        <w:rPr>
          <w:rFonts w:cs="Times New Roman"/>
          <w:i/>
          <w:szCs w:val="28"/>
          <w:lang w:val="en-US"/>
        </w:rPr>
        <w:t>for</w:t>
      </w:r>
      <w:r w:rsidRPr="00EB580A">
        <w:rPr>
          <w:rFonts w:cs="Times New Roman"/>
          <w:i/>
          <w:szCs w:val="28"/>
        </w:rPr>
        <w:t xml:space="preserve"> </w:t>
      </w:r>
      <w:r w:rsidRPr="00EB580A">
        <w:rPr>
          <w:rFonts w:cs="Times New Roman"/>
          <w:i/>
          <w:szCs w:val="28"/>
          <w:lang w:val="en-US"/>
        </w:rPr>
        <w:t>preposition</w:t>
      </w:r>
      <w:r w:rsidRPr="00EB580A">
        <w:rPr>
          <w:rFonts w:cs="Times New Roman"/>
          <w:i/>
          <w:szCs w:val="28"/>
        </w:rPr>
        <w:t xml:space="preserve"> </w:t>
      </w:r>
      <w:r w:rsidRPr="00EB580A">
        <w:rPr>
          <w:rFonts w:cs="Times New Roman"/>
          <w:i/>
          <w:szCs w:val="28"/>
          <w:lang w:val="en-US"/>
        </w:rPr>
        <w:t>disambiguation</w:t>
      </w:r>
      <w:r w:rsidRPr="00EB580A">
        <w:rPr>
          <w:rFonts w:cs="Times New Roman"/>
          <w:i/>
          <w:szCs w:val="28"/>
        </w:rPr>
        <w:t xml:space="preserve"> </w:t>
      </w:r>
      <w:r w:rsidRPr="00EB580A">
        <w:rPr>
          <w:rFonts w:cs="Times New Roman"/>
          <w:szCs w:val="28"/>
        </w:rPr>
        <w:t xml:space="preserve">за авторством </w:t>
      </w:r>
      <w:r w:rsidRPr="00EB580A">
        <w:rPr>
          <w:rFonts w:cs="Times New Roman"/>
          <w:szCs w:val="28"/>
          <w:lang w:val="en-US"/>
        </w:rPr>
        <w:t>Tom</w:t>
      </w:r>
      <w:r w:rsidRPr="00EB580A">
        <w:rPr>
          <w:rFonts w:cs="Times New Roman"/>
          <w:szCs w:val="28"/>
        </w:rPr>
        <w:t xml:space="preserve"> </w:t>
      </w:r>
      <w:r w:rsidRPr="00EB580A">
        <w:rPr>
          <w:rFonts w:cs="Times New Roman"/>
          <w:szCs w:val="28"/>
          <w:lang w:val="en-US"/>
        </w:rPr>
        <w:t>O</w:t>
      </w:r>
      <w:r w:rsidRPr="00EB580A">
        <w:rPr>
          <w:rFonts w:cs="Times New Roman"/>
          <w:szCs w:val="28"/>
        </w:rPr>
        <w:t>’</w:t>
      </w:r>
      <w:r w:rsidRPr="00EB580A">
        <w:rPr>
          <w:rFonts w:cs="Times New Roman"/>
          <w:szCs w:val="28"/>
          <w:lang w:val="en-US"/>
        </w:rPr>
        <w:t>Hara</w:t>
      </w:r>
      <w:r w:rsidRPr="00EB580A">
        <w:rPr>
          <w:rFonts w:cs="Times New Roman"/>
          <w:szCs w:val="28"/>
        </w:rPr>
        <w:t xml:space="preserve"> и </w:t>
      </w:r>
      <w:proofErr w:type="spellStart"/>
      <w:r w:rsidRPr="00EB580A">
        <w:rPr>
          <w:rFonts w:cs="Times New Roman"/>
          <w:szCs w:val="28"/>
          <w:lang w:val="en-US"/>
        </w:rPr>
        <w:t>Janyce</w:t>
      </w:r>
      <w:proofErr w:type="spellEnd"/>
      <w:r w:rsidRPr="00EB580A">
        <w:rPr>
          <w:rFonts w:cs="Times New Roman"/>
          <w:szCs w:val="28"/>
        </w:rPr>
        <w:t xml:space="preserve"> </w:t>
      </w:r>
      <w:r w:rsidRPr="00EB580A">
        <w:rPr>
          <w:rFonts w:cs="Times New Roman"/>
          <w:szCs w:val="28"/>
          <w:lang w:val="en-US"/>
        </w:rPr>
        <w:t>Wiebe</w:t>
      </w:r>
      <w:r w:rsidRPr="00EB580A">
        <w:rPr>
          <w:rFonts w:cs="Times New Roman"/>
          <w:szCs w:val="28"/>
        </w:rPr>
        <w:t xml:space="preserve">. Эта работа посвящена разрешению семантической неоднозначности предлогов при помощи семантических ролей. Семантические роли, используемые для решения задачи, прописаны в аннотированном корпусе </w:t>
      </w:r>
      <w:r w:rsidRPr="00EB580A">
        <w:rPr>
          <w:rFonts w:cs="Times New Roman"/>
          <w:szCs w:val="28"/>
          <w:lang w:val="en-US"/>
        </w:rPr>
        <w:t>Penn</w:t>
      </w:r>
      <w:r w:rsidRPr="00EB580A">
        <w:rPr>
          <w:rFonts w:cs="Times New Roman"/>
          <w:szCs w:val="28"/>
        </w:rPr>
        <w:t xml:space="preserve"> </w:t>
      </w:r>
      <w:r w:rsidRPr="00EB580A">
        <w:rPr>
          <w:rFonts w:cs="Times New Roman"/>
          <w:szCs w:val="28"/>
          <w:lang w:val="en-US"/>
        </w:rPr>
        <w:t>Treebank</w:t>
      </w:r>
      <w:r w:rsidRPr="00EB580A">
        <w:rPr>
          <w:rFonts w:cs="Times New Roman"/>
          <w:szCs w:val="28"/>
        </w:rPr>
        <w:t xml:space="preserve"> и базе знаний </w:t>
      </w:r>
      <w:r w:rsidRPr="00EB580A">
        <w:rPr>
          <w:rFonts w:cs="Times New Roman"/>
          <w:szCs w:val="28"/>
          <w:lang w:val="en-US"/>
        </w:rPr>
        <w:t>Factotum</w:t>
      </w:r>
      <w:r w:rsidRPr="00EB580A">
        <w:rPr>
          <w:rFonts w:cs="Times New Roman"/>
          <w:szCs w:val="28"/>
        </w:rPr>
        <w:t>. Разрешение неоднозначнос</w:t>
      </w:r>
      <w:r w:rsidR="00DF5050">
        <w:rPr>
          <w:rFonts w:cs="Times New Roman"/>
          <w:szCs w:val="28"/>
        </w:rPr>
        <w:t xml:space="preserve">ти, как утверждают </w:t>
      </w:r>
      <w:r w:rsidRPr="00EB580A">
        <w:rPr>
          <w:rFonts w:cs="Times New Roman"/>
          <w:szCs w:val="28"/>
        </w:rPr>
        <w:t>авторы</w:t>
      </w:r>
      <w:r w:rsidR="00DF5050">
        <w:rPr>
          <w:rFonts w:cs="Times New Roman"/>
          <w:szCs w:val="28"/>
        </w:rPr>
        <w:t xml:space="preserve"> (</w:t>
      </w:r>
      <w:proofErr w:type="spellStart"/>
      <w:r w:rsidR="00DF5050" w:rsidRPr="00DF5050">
        <w:rPr>
          <w:rFonts w:cs="Times New Roman"/>
          <w:szCs w:val="28"/>
        </w:rPr>
        <w:t>O’Hara</w:t>
      </w:r>
      <w:proofErr w:type="spellEnd"/>
      <w:r w:rsidR="00DF5050" w:rsidRPr="00DF5050">
        <w:rPr>
          <w:rFonts w:cs="Times New Roman"/>
          <w:szCs w:val="28"/>
        </w:rPr>
        <w:t xml:space="preserve"> T., </w:t>
      </w:r>
      <w:proofErr w:type="spellStart"/>
      <w:r w:rsidR="00DF5050" w:rsidRPr="00DF5050">
        <w:rPr>
          <w:rFonts w:cs="Times New Roman"/>
          <w:szCs w:val="28"/>
        </w:rPr>
        <w:t>Wiebe</w:t>
      </w:r>
      <w:proofErr w:type="spellEnd"/>
      <w:r w:rsidR="00DF5050" w:rsidRPr="00DF5050">
        <w:rPr>
          <w:rFonts w:cs="Times New Roman"/>
          <w:szCs w:val="28"/>
        </w:rPr>
        <w:t xml:space="preserve"> J.</w:t>
      </w:r>
      <w:r w:rsidR="00DF5050">
        <w:rPr>
          <w:rFonts w:cs="Times New Roman"/>
          <w:szCs w:val="28"/>
        </w:rPr>
        <w:t>, 2008)</w:t>
      </w:r>
      <w:r w:rsidRPr="00EB580A">
        <w:rPr>
          <w:rFonts w:cs="Times New Roman"/>
          <w:szCs w:val="28"/>
        </w:rPr>
        <w:t xml:space="preserve">, опирается на отношения, определенные по существующим фразам, а также при помощи </w:t>
      </w:r>
      <w:proofErr w:type="spellStart"/>
      <w:r w:rsidRPr="00EB580A">
        <w:rPr>
          <w:rFonts w:cs="Times New Roman"/>
          <w:szCs w:val="28"/>
        </w:rPr>
        <w:t>гиперонимов</w:t>
      </w:r>
      <w:proofErr w:type="spellEnd"/>
      <w:r w:rsidRPr="00EB580A">
        <w:rPr>
          <w:rFonts w:cs="Times New Roman"/>
          <w:szCs w:val="28"/>
        </w:rPr>
        <w:t xml:space="preserve"> в </w:t>
      </w:r>
      <w:r w:rsidRPr="00EB580A">
        <w:rPr>
          <w:rFonts w:cs="Times New Roman"/>
          <w:szCs w:val="28"/>
          <w:lang w:val="en-US"/>
        </w:rPr>
        <w:t>WordNet</w:t>
      </w:r>
      <w:r w:rsidRPr="00EB580A">
        <w:rPr>
          <w:rFonts w:cs="Times New Roman"/>
          <w:szCs w:val="28"/>
        </w:rPr>
        <w:t xml:space="preserve"> как </w:t>
      </w:r>
      <w:proofErr w:type="spellStart"/>
      <w:r w:rsidRPr="00EB580A">
        <w:rPr>
          <w:rFonts w:cs="Times New Roman"/>
          <w:szCs w:val="28"/>
        </w:rPr>
        <w:t>коллокаций</w:t>
      </w:r>
      <w:proofErr w:type="spellEnd"/>
      <w:r w:rsidRPr="00EB580A">
        <w:rPr>
          <w:rFonts w:cs="Times New Roman"/>
          <w:szCs w:val="28"/>
        </w:rPr>
        <w:t xml:space="preserve">.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Авторы использовали 2 разных типа ресурсов семантических ролей, делая акцент на аннотированный корпус, при этом в </w:t>
      </w:r>
      <w:r w:rsidRPr="00EB580A">
        <w:rPr>
          <w:rFonts w:cs="Times New Roman"/>
          <w:szCs w:val="28"/>
          <w:lang w:val="en-US"/>
        </w:rPr>
        <w:t>Penn</w:t>
      </w:r>
      <w:r w:rsidRPr="00EB580A">
        <w:rPr>
          <w:rFonts w:cs="Times New Roman"/>
          <w:szCs w:val="28"/>
        </w:rPr>
        <w:t xml:space="preserve"> </w:t>
      </w:r>
      <w:r w:rsidRPr="00EB580A">
        <w:rPr>
          <w:rFonts w:cs="Times New Roman"/>
          <w:szCs w:val="28"/>
          <w:lang w:val="en-US"/>
        </w:rPr>
        <w:t>Treebank</w:t>
      </w:r>
      <w:r w:rsidRPr="00EB580A">
        <w:rPr>
          <w:rFonts w:cs="Times New Roman"/>
          <w:szCs w:val="28"/>
        </w:rPr>
        <w:t xml:space="preserve"> </w:t>
      </w:r>
      <w:r w:rsidRPr="00EB580A">
        <w:rPr>
          <w:rFonts w:cs="Times New Roman"/>
          <w:szCs w:val="28"/>
        </w:rPr>
        <w:lastRenderedPageBreak/>
        <w:t xml:space="preserve">отображены лишь основные роли, в то время как </w:t>
      </w:r>
      <w:proofErr w:type="spellStart"/>
      <w:r w:rsidRPr="00EB580A">
        <w:rPr>
          <w:rFonts w:cs="Times New Roman"/>
          <w:szCs w:val="28"/>
          <w:lang w:val="en-US"/>
        </w:rPr>
        <w:t>FrameNet</w:t>
      </w:r>
      <w:proofErr w:type="spellEnd"/>
      <w:r w:rsidRPr="00EB580A">
        <w:rPr>
          <w:rFonts w:cs="Times New Roman"/>
          <w:szCs w:val="28"/>
        </w:rPr>
        <w:t xml:space="preserve"> включает в себя большое количество ролей, характерных для аргументов из специфичных областей. Проводя различные экспер</w:t>
      </w:r>
      <w:r w:rsidR="001573CB">
        <w:rPr>
          <w:rFonts w:cs="Times New Roman"/>
          <w:szCs w:val="28"/>
        </w:rPr>
        <w:t>именты, авторы статьи установили (</w:t>
      </w:r>
      <w:proofErr w:type="spellStart"/>
      <w:r w:rsidR="001573CB" w:rsidRPr="001573CB">
        <w:rPr>
          <w:rFonts w:cs="Times New Roman"/>
          <w:szCs w:val="28"/>
        </w:rPr>
        <w:t>O’Hara</w:t>
      </w:r>
      <w:proofErr w:type="spellEnd"/>
      <w:r w:rsidR="001573CB" w:rsidRPr="001573CB">
        <w:rPr>
          <w:rFonts w:cs="Times New Roman"/>
          <w:szCs w:val="28"/>
        </w:rPr>
        <w:t xml:space="preserve"> T., </w:t>
      </w:r>
      <w:proofErr w:type="spellStart"/>
      <w:r w:rsidR="001573CB" w:rsidRPr="001573CB">
        <w:rPr>
          <w:rFonts w:cs="Times New Roman"/>
          <w:szCs w:val="28"/>
        </w:rPr>
        <w:t>Wiebe</w:t>
      </w:r>
      <w:proofErr w:type="spellEnd"/>
      <w:r w:rsidR="001573CB" w:rsidRPr="001573CB">
        <w:rPr>
          <w:rFonts w:cs="Times New Roman"/>
          <w:szCs w:val="28"/>
        </w:rPr>
        <w:t xml:space="preserve"> J.</w:t>
      </w:r>
      <w:r w:rsidR="001573CB">
        <w:rPr>
          <w:rFonts w:cs="Times New Roman"/>
          <w:szCs w:val="28"/>
        </w:rPr>
        <w:t>, 2008)</w:t>
      </w:r>
      <w:r w:rsidRPr="00EB580A">
        <w:rPr>
          <w:rFonts w:cs="Times New Roman"/>
          <w:szCs w:val="28"/>
        </w:rPr>
        <w:t xml:space="preserve">, что наилучший результат разрешения предложной неоднозначности показал метод, совмещающий в себе как использование семантических ролей, так и словесных и </w:t>
      </w:r>
      <w:proofErr w:type="spellStart"/>
      <w:r w:rsidRPr="00EB580A">
        <w:rPr>
          <w:rFonts w:cs="Times New Roman"/>
          <w:szCs w:val="28"/>
        </w:rPr>
        <w:t>гиперонимических</w:t>
      </w:r>
      <w:proofErr w:type="spellEnd"/>
      <w:r w:rsidRPr="00EB580A">
        <w:rPr>
          <w:rFonts w:cs="Times New Roman"/>
          <w:szCs w:val="28"/>
        </w:rPr>
        <w:t xml:space="preserve"> </w:t>
      </w:r>
      <w:proofErr w:type="spellStart"/>
      <w:r w:rsidRPr="00EB580A">
        <w:rPr>
          <w:rFonts w:cs="Times New Roman"/>
          <w:szCs w:val="28"/>
        </w:rPr>
        <w:t>коллокаций</w:t>
      </w:r>
      <w:proofErr w:type="spellEnd"/>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Еще</w:t>
      </w:r>
      <w:r w:rsidRPr="00EB580A">
        <w:rPr>
          <w:rFonts w:cs="Times New Roman"/>
          <w:szCs w:val="28"/>
          <w:lang w:val="en-US"/>
        </w:rPr>
        <w:t xml:space="preserve"> </w:t>
      </w:r>
      <w:r w:rsidRPr="00EB580A">
        <w:rPr>
          <w:rFonts w:cs="Times New Roman"/>
          <w:szCs w:val="28"/>
        </w:rPr>
        <w:t>одна</w:t>
      </w:r>
      <w:r w:rsidRPr="00EB580A">
        <w:rPr>
          <w:rFonts w:cs="Times New Roman"/>
          <w:szCs w:val="28"/>
          <w:lang w:val="en-US"/>
        </w:rPr>
        <w:t xml:space="preserve"> </w:t>
      </w:r>
      <w:r w:rsidRPr="00EB580A">
        <w:rPr>
          <w:rFonts w:cs="Times New Roman"/>
          <w:szCs w:val="28"/>
        </w:rPr>
        <w:t>работа</w:t>
      </w:r>
      <w:r w:rsidRPr="00EB580A">
        <w:rPr>
          <w:rFonts w:cs="Times New Roman"/>
          <w:szCs w:val="28"/>
          <w:lang w:val="en-US"/>
        </w:rPr>
        <w:t xml:space="preserve">, </w:t>
      </w:r>
      <w:r w:rsidRPr="00EB580A">
        <w:rPr>
          <w:rFonts w:cs="Times New Roman"/>
          <w:szCs w:val="28"/>
        </w:rPr>
        <w:t>напрямую</w:t>
      </w:r>
      <w:r w:rsidRPr="00EB580A">
        <w:rPr>
          <w:rFonts w:cs="Times New Roman"/>
          <w:szCs w:val="28"/>
          <w:lang w:val="en-US"/>
        </w:rPr>
        <w:t xml:space="preserve"> </w:t>
      </w:r>
      <w:r w:rsidRPr="00EB580A">
        <w:rPr>
          <w:rFonts w:cs="Times New Roman"/>
          <w:szCs w:val="28"/>
        </w:rPr>
        <w:t>связанная</w:t>
      </w:r>
      <w:r w:rsidRPr="00EB580A">
        <w:rPr>
          <w:rFonts w:cs="Times New Roman"/>
          <w:szCs w:val="28"/>
          <w:lang w:val="en-US"/>
        </w:rPr>
        <w:t xml:space="preserve"> </w:t>
      </w:r>
      <w:r w:rsidRPr="00EB580A">
        <w:rPr>
          <w:rFonts w:cs="Times New Roman"/>
          <w:szCs w:val="28"/>
        </w:rPr>
        <w:t>с</w:t>
      </w:r>
      <w:r w:rsidRPr="00EB580A">
        <w:rPr>
          <w:rFonts w:cs="Times New Roman"/>
          <w:szCs w:val="28"/>
          <w:lang w:val="en-US"/>
        </w:rPr>
        <w:t xml:space="preserve"> </w:t>
      </w:r>
      <w:r w:rsidRPr="00EB580A">
        <w:rPr>
          <w:rFonts w:cs="Times New Roman"/>
          <w:szCs w:val="28"/>
        </w:rPr>
        <w:t>семантическими</w:t>
      </w:r>
      <w:r w:rsidRPr="00EB580A">
        <w:rPr>
          <w:rFonts w:cs="Times New Roman"/>
          <w:szCs w:val="28"/>
          <w:lang w:val="en-US"/>
        </w:rPr>
        <w:t xml:space="preserve"> </w:t>
      </w:r>
      <w:r w:rsidRPr="00EB580A">
        <w:rPr>
          <w:rFonts w:cs="Times New Roman"/>
          <w:szCs w:val="28"/>
        </w:rPr>
        <w:t>ролями</w:t>
      </w:r>
      <w:r w:rsidRPr="00EB580A">
        <w:rPr>
          <w:rFonts w:cs="Times New Roman"/>
          <w:szCs w:val="28"/>
          <w:lang w:val="en-US"/>
        </w:rPr>
        <w:t xml:space="preserve"> – </w:t>
      </w:r>
      <w:r w:rsidR="006E71D6" w:rsidRPr="006E71D6">
        <w:rPr>
          <w:rFonts w:cs="Times New Roman"/>
          <w:szCs w:val="28"/>
          <w:lang w:val="en-US"/>
        </w:rPr>
        <w:t>«</w:t>
      </w:r>
      <w:r w:rsidRPr="006E71D6">
        <w:rPr>
          <w:rFonts w:cs="Times New Roman"/>
          <w:szCs w:val="28"/>
          <w:lang w:val="en-US"/>
        </w:rPr>
        <w:t>The importance of syntactic parsing and inference in semantic role labeling</w:t>
      </w:r>
      <w:r w:rsidR="006E71D6" w:rsidRPr="006E71D6">
        <w:rPr>
          <w:rFonts w:cs="Times New Roman"/>
          <w:szCs w:val="28"/>
          <w:lang w:val="en-US"/>
        </w:rPr>
        <w:t>»</w:t>
      </w:r>
      <w:r w:rsidRPr="00EB580A">
        <w:rPr>
          <w:rFonts w:cs="Times New Roman"/>
          <w:szCs w:val="28"/>
          <w:lang w:val="en-US"/>
        </w:rPr>
        <w:t xml:space="preserve">. </w:t>
      </w:r>
      <w:r w:rsidRPr="00EB580A">
        <w:rPr>
          <w:rFonts w:cs="Times New Roman"/>
          <w:szCs w:val="28"/>
        </w:rPr>
        <w:t>В работе авторы представляют метод автоматического выделения и классификации семантических ролей, основанный на машинном обучении с линейно</w:t>
      </w:r>
      <w:r w:rsidR="00021A31">
        <w:rPr>
          <w:rFonts w:cs="Times New Roman"/>
          <w:szCs w:val="28"/>
        </w:rPr>
        <w:t>й процедурой логического решения (</w:t>
      </w:r>
      <w:proofErr w:type="spellStart"/>
      <w:r w:rsidR="00021A31" w:rsidRPr="00021A31">
        <w:rPr>
          <w:rFonts w:cs="Times New Roman"/>
          <w:szCs w:val="28"/>
        </w:rPr>
        <w:t>Punyakanok</w:t>
      </w:r>
      <w:proofErr w:type="spellEnd"/>
      <w:r w:rsidR="00021A31" w:rsidRPr="00021A31">
        <w:rPr>
          <w:rFonts w:cs="Times New Roman"/>
          <w:szCs w:val="28"/>
        </w:rPr>
        <w:t xml:space="preserve"> V.</w:t>
      </w:r>
      <w:r w:rsidR="00021A31">
        <w:rPr>
          <w:rFonts w:cs="Times New Roman"/>
          <w:szCs w:val="28"/>
        </w:rPr>
        <w:t>, 2008)</w:t>
      </w:r>
      <w:r w:rsidRPr="00EB580A">
        <w:rPr>
          <w:rFonts w:cs="Times New Roman"/>
          <w:szCs w:val="28"/>
        </w:rPr>
        <w:t>. В рамках этого метода авторы исследуют роль синтаксической информации в классификации семантических ролей.</w:t>
      </w:r>
    </w:p>
    <w:p w:rsidR="00885016" w:rsidRPr="00EB580A" w:rsidRDefault="00885016" w:rsidP="005F5F98">
      <w:pPr>
        <w:spacing w:after="0" w:line="360" w:lineRule="auto"/>
        <w:rPr>
          <w:rFonts w:cs="Times New Roman"/>
          <w:szCs w:val="28"/>
        </w:rPr>
      </w:pPr>
      <w:r w:rsidRPr="00EB580A">
        <w:rPr>
          <w:rFonts w:cs="Times New Roman"/>
          <w:szCs w:val="28"/>
        </w:rPr>
        <w:tab/>
        <w:t xml:space="preserve">Также представляется интересной совместная работа </w:t>
      </w:r>
      <w:proofErr w:type="spellStart"/>
      <w:r w:rsidRPr="00EB580A">
        <w:rPr>
          <w:rFonts w:cs="Times New Roman"/>
          <w:szCs w:val="28"/>
        </w:rPr>
        <w:t>Lluıs</w:t>
      </w:r>
      <w:proofErr w:type="spellEnd"/>
      <w:r w:rsidRPr="00EB580A">
        <w:rPr>
          <w:rFonts w:cs="Times New Roman"/>
          <w:szCs w:val="28"/>
        </w:rPr>
        <w:t xml:space="preserve"> </w:t>
      </w:r>
      <w:proofErr w:type="spellStart"/>
      <w:r w:rsidRPr="00EB580A">
        <w:rPr>
          <w:rFonts w:cs="Times New Roman"/>
          <w:szCs w:val="28"/>
        </w:rPr>
        <w:t>Marquez</w:t>
      </w:r>
      <w:proofErr w:type="spellEnd"/>
      <w:r w:rsidRPr="00EB580A">
        <w:rPr>
          <w:rFonts w:cs="Times New Roman"/>
          <w:szCs w:val="28"/>
        </w:rPr>
        <w:t xml:space="preserve"> и </w:t>
      </w:r>
      <w:r w:rsidRPr="00EB580A">
        <w:rPr>
          <w:rFonts w:cs="Times New Roman"/>
          <w:szCs w:val="28"/>
          <w:lang w:val="en-US"/>
        </w:rPr>
        <w:t>Xavier</w:t>
      </w:r>
      <w:r w:rsidRPr="00EB580A">
        <w:rPr>
          <w:rFonts w:cs="Times New Roman"/>
          <w:szCs w:val="28"/>
        </w:rPr>
        <w:t xml:space="preserve"> </w:t>
      </w:r>
      <w:r w:rsidRPr="00EB580A">
        <w:rPr>
          <w:rFonts w:cs="Times New Roman"/>
          <w:szCs w:val="28"/>
          <w:lang w:val="en-US"/>
        </w:rPr>
        <w:t>Carreras</w:t>
      </w:r>
      <w:r w:rsidRPr="00EB580A">
        <w:rPr>
          <w:rFonts w:cs="Times New Roman"/>
          <w:szCs w:val="28"/>
        </w:rPr>
        <w:t xml:space="preserve"> под названием </w:t>
      </w:r>
      <w:r w:rsidR="006E71D6">
        <w:rPr>
          <w:rFonts w:cs="Times New Roman"/>
          <w:szCs w:val="28"/>
        </w:rPr>
        <w:t>«</w:t>
      </w:r>
      <w:r w:rsidRPr="006E71D6">
        <w:rPr>
          <w:rFonts w:cs="Times New Roman"/>
          <w:szCs w:val="28"/>
          <w:lang w:val="en-US"/>
        </w:rPr>
        <w:t>Semantic</w:t>
      </w:r>
      <w:r w:rsidRPr="006E71D6">
        <w:rPr>
          <w:rFonts w:cs="Times New Roman"/>
          <w:szCs w:val="28"/>
        </w:rPr>
        <w:t xml:space="preserve"> </w:t>
      </w:r>
      <w:r w:rsidRPr="006E71D6">
        <w:rPr>
          <w:rFonts w:cs="Times New Roman"/>
          <w:szCs w:val="28"/>
          <w:lang w:val="en-US"/>
        </w:rPr>
        <w:t>role</w:t>
      </w:r>
      <w:r w:rsidRPr="006E71D6">
        <w:rPr>
          <w:rFonts w:cs="Times New Roman"/>
          <w:szCs w:val="28"/>
        </w:rPr>
        <w:t xml:space="preserve"> </w:t>
      </w:r>
      <w:r w:rsidRPr="006E71D6">
        <w:rPr>
          <w:rFonts w:cs="Times New Roman"/>
          <w:szCs w:val="28"/>
          <w:lang w:val="en-US"/>
        </w:rPr>
        <w:t>labeling</w:t>
      </w:r>
      <w:r w:rsidRPr="006E71D6">
        <w:rPr>
          <w:rFonts w:cs="Times New Roman"/>
          <w:szCs w:val="28"/>
        </w:rPr>
        <w:t xml:space="preserve">: </w:t>
      </w:r>
      <w:r w:rsidRPr="006E71D6">
        <w:rPr>
          <w:rFonts w:cs="Times New Roman"/>
          <w:szCs w:val="28"/>
          <w:lang w:val="en-US"/>
        </w:rPr>
        <w:t>an</w:t>
      </w:r>
      <w:r w:rsidRPr="006E71D6">
        <w:rPr>
          <w:rFonts w:cs="Times New Roman"/>
          <w:szCs w:val="28"/>
        </w:rPr>
        <w:t xml:space="preserve"> </w:t>
      </w:r>
      <w:r w:rsidRPr="006E71D6">
        <w:rPr>
          <w:rFonts w:cs="Times New Roman"/>
          <w:szCs w:val="28"/>
          <w:lang w:val="en-US"/>
        </w:rPr>
        <w:t>introduction</w:t>
      </w:r>
      <w:r w:rsidRPr="006E71D6">
        <w:rPr>
          <w:rFonts w:cs="Times New Roman"/>
          <w:szCs w:val="28"/>
        </w:rPr>
        <w:t xml:space="preserve"> </w:t>
      </w:r>
      <w:r w:rsidRPr="006E71D6">
        <w:rPr>
          <w:rFonts w:cs="Times New Roman"/>
          <w:szCs w:val="28"/>
          <w:lang w:val="en-US"/>
        </w:rPr>
        <w:t>to</w:t>
      </w:r>
      <w:r w:rsidRPr="006E71D6">
        <w:rPr>
          <w:rFonts w:cs="Times New Roman"/>
          <w:szCs w:val="28"/>
        </w:rPr>
        <w:t xml:space="preserve"> </w:t>
      </w:r>
      <w:r w:rsidRPr="006E71D6">
        <w:rPr>
          <w:rFonts w:cs="Times New Roman"/>
          <w:szCs w:val="28"/>
          <w:lang w:val="en-US"/>
        </w:rPr>
        <w:t>the</w:t>
      </w:r>
      <w:r w:rsidRPr="006E71D6">
        <w:rPr>
          <w:rFonts w:cs="Times New Roman"/>
          <w:szCs w:val="28"/>
        </w:rPr>
        <w:t xml:space="preserve"> </w:t>
      </w:r>
      <w:r w:rsidRPr="006E71D6">
        <w:rPr>
          <w:rFonts w:cs="Times New Roman"/>
          <w:szCs w:val="28"/>
          <w:lang w:val="en-US"/>
        </w:rPr>
        <w:t>special</w:t>
      </w:r>
      <w:r w:rsidRPr="006E71D6">
        <w:rPr>
          <w:rFonts w:cs="Times New Roman"/>
          <w:szCs w:val="28"/>
        </w:rPr>
        <w:t xml:space="preserve"> </w:t>
      </w:r>
      <w:r w:rsidRPr="006E71D6">
        <w:rPr>
          <w:rFonts w:cs="Times New Roman"/>
          <w:szCs w:val="28"/>
          <w:lang w:val="en-US"/>
        </w:rPr>
        <w:t>issue</w:t>
      </w:r>
      <w:r w:rsidR="006E71D6">
        <w:rPr>
          <w:rFonts w:cs="Times New Roman"/>
          <w:szCs w:val="28"/>
        </w:rPr>
        <w:t>»</w:t>
      </w:r>
      <w:r w:rsidRPr="00EB580A">
        <w:rPr>
          <w:rFonts w:cs="Times New Roman"/>
          <w:i/>
          <w:szCs w:val="28"/>
        </w:rPr>
        <w:t>.</w:t>
      </w:r>
      <w:r w:rsidRPr="00EB580A">
        <w:rPr>
          <w:rFonts w:cs="Times New Roman"/>
          <w:szCs w:val="28"/>
        </w:rPr>
        <w:t xml:space="preserve"> Эта обзорная работа совмещает в себе результаты различных экспериментов по автоматическому определению семантических ролей, испол</w:t>
      </w:r>
      <w:r w:rsidR="00021A31">
        <w:rPr>
          <w:rFonts w:cs="Times New Roman"/>
          <w:szCs w:val="28"/>
        </w:rPr>
        <w:t>ьзующих совершенно разные методы (</w:t>
      </w:r>
      <w:proofErr w:type="spellStart"/>
      <w:r w:rsidR="00021A31" w:rsidRPr="00021A31">
        <w:rPr>
          <w:rFonts w:cs="Times New Roman"/>
          <w:szCs w:val="28"/>
        </w:rPr>
        <w:t>M`arquez</w:t>
      </w:r>
      <w:proofErr w:type="spellEnd"/>
      <w:r w:rsidR="00021A31" w:rsidRPr="00021A31">
        <w:rPr>
          <w:rFonts w:cs="Times New Roman"/>
          <w:szCs w:val="28"/>
        </w:rPr>
        <w:t xml:space="preserve"> L., </w:t>
      </w:r>
      <w:proofErr w:type="spellStart"/>
      <w:r w:rsidR="00021A31" w:rsidRPr="00021A31">
        <w:rPr>
          <w:rFonts w:cs="Times New Roman"/>
          <w:szCs w:val="28"/>
        </w:rPr>
        <w:t>Carreras</w:t>
      </w:r>
      <w:proofErr w:type="spellEnd"/>
      <w:r w:rsidR="00021A31" w:rsidRPr="00021A31">
        <w:rPr>
          <w:rFonts w:cs="Times New Roman"/>
          <w:szCs w:val="28"/>
        </w:rPr>
        <w:t xml:space="preserve"> X.</w:t>
      </w:r>
      <w:r w:rsidR="00021A31">
        <w:rPr>
          <w:rFonts w:cs="Times New Roman"/>
          <w:szCs w:val="28"/>
        </w:rPr>
        <w:t>, 2008)</w:t>
      </w:r>
      <w:r w:rsidR="00397B9B">
        <w:rPr>
          <w:rFonts w:cs="Times New Roman"/>
          <w:szCs w:val="28"/>
        </w:rPr>
        <w:t xml:space="preserve">: некоторые из </w:t>
      </w:r>
      <w:r w:rsidRPr="00EB580A">
        <w:rPr>
          <w:rFonts w:cs="Times New Roman"/>
          <w:szCs w:val="28"/>
        </w:rPr>
        <w:t xml:space="preserve">них опираются исключительно на статистические модели, другие используют такие базы, как </w:t>
      </w:r>
      <w:proofErr w:type="spellStart"/>
      <w:r w:rsidRPr="00EB580A">
        <w:rPr>
          <w:rFonts w:cs="Times New Roman"/>
          <w:szCs w:val="28"/>
          <w:lang w:val="en-US"/>
        </w:rPr>
        <w:t>FrameNet</w:t>
      </w:r>
      <w:proofErr w:type="spellEnd"/>
      <w:r w:rsidRPr="00EB580A">
        <w:rPr>
          <w:rFonts w:cs="Times New Roman"/>
          <w:szCs w:val="28"/>
        </w:rPr>
        <w:t xml:space="preserve">, </w:t>
      </w:r>
      <w:proofErr w:type="spellStart"/>
      <w:r w:rsidRPr="00EB580A">
        <w:rPr>
          <w:rFonts w:cs="Times New Roman"/>
          <w:szCs w:val="28"/>
          <w:lang w:val="en-US"/>
        </w:rPr>
        <w:t>ProbBank</w:t>
      </w:r>
      <w:proofErr w:type="spellEnd"/>
      <w:r w:rsidRPr="00EB580A">
        <w:rPr>
          <w:rFonts w:cs="Times New Roman"/>
          <w:szCs w:val="28"/>
        </w:rPr>
        <w:t xml:space="preserve"> и </w:t>
      </w:r>
      <w:proofErr w:type="spellStart"/>
      <w:r w:rsidRPr="00EB580A">
        <w:rPr>
          <w:rFonts w:cs="Times New Roman"/>
          <w:szCs w:val="28"/>
          <w:lang w:val="en-US"/>
        </w:rPr>
        <w:t>VerbNet</w:t>
      </w:r>
      <w:proofErr w:type="spellEnd"/>
      <w:r w:rsidRPr="00EB580A">
        <w:rPr>
          <w:rFonts w:cs="Times New Roman"/>
          <w:szCs w:val="28"/>
        </w:rPr>
        <w:t>, третьи же делают упор на синтаксис. Авторы утверждают, что у каждого из методов есть не только свои исключительные достоинства, но и не менее исключительные недостатки. Помимо этого, необходимо также решить такие методологические вопросы, как способы проведения исследования и, что особенно важно, оценка результатов. Авторы призывают универсализировать измерения, так как это поможет более точно составить качественный анализ.</w:t>
      </w:r>
    </w:p>
    <w:p w:rsidR="00885016" w:rsidRPr="00EB580A" w:rsidRDefault="00885016" w:rsidP="005F5F98">
      <w:pPr>
        <w:spacing w:after="0" w:line="360" w:lineRule="auto"/>
        <w:rPr>
          <w:rFonts w:cs="Times New Roman"/>
          <w:szCs w:val="28"/>
        </w:rPr>
      </w:pPr>
      <w:r w:rsidRPr="00EB580A">
        <w:rPr>
          <w:rFonts w:cs="Times New Roman"/>
          <w:szCs w:val="28"/>
        </w:rPr>
        <w:tab/>
        <w:t xml:space="preserve">Отдельно хотелось бы выделить статью Е.В. Мартынюка под названием </w:t>
      </w:r>
      <w:r w:rsidR="006E71D6">
        <w:rPr>
          <w:rFonts w:cs="Times New Roman"/>
          <w:szCs w:val="28"/>
        </w:rPr>
        <w:t>«</w:t>
      </w:r>
      <w:r w:rsidRPr="006E71D6">
        <w:rPr>
          <w:rFonts w:cs="Times New Roman"/>
          <w:szCs w:val="28"/>
        </w:rPr>
        <w:t>От валентности к фреймовой семантике</w:t>
      </w:r>
      <w:r w:rsidR="006E71D6">
        <w:rPr>
          <w:rFonts w:cs="Times New Roman"/>
          <w:szCs w:val="28"/>
        </w:rPr>
        <w:t>»</w:t>
      </w:r>
      <w:r w:rsidRPr="00EB580A">
        <w:rPr>
          <w:rFonts w:cs="Times New Roman"/>
          <w:szCs w:val="28"/>
        </w:rPr>
        <w:t xml:space="preserve">, описывающей взаимосвязь понятий валентности и фрейма, а также как эти понятия развивались. О развитии понятия «валентность» у разных ученых было подробно описано </w:t>
      </w:r>
      <w:r w:rsidRPr="00EB580A">
        <w:rPr>
          <w:rFonts w:cs="Times New Roman"/>
          <w:szCs w:val="28"/>
        </w:rPr>
        <w:lastRenderedPageBreak/>
        <w:t xml:space="preserve">выше. Стоит лишь отметить, что Мартынюк, ссылаясь на книгу «Теория функционально-коммуникативного синтаксиса» М.В. </w:t>
      </w:r>
      <w:proofErr w:type="spellStart"/>
      <w:r w:rsidRPr="00EB580A">
        <w:rPr>
          <w:rFonts w:cs="Times New Roman"/>
          <w:szCs w:val="28"/>
        </w:rPr>
        <w:t>Всеволодова</w:t>
      </w:r>
      <w:proofErr w:type="spellEnd"/>
      <w:r w:rsidRPr="00EB580A">
        <w:rPr>
          <w:rFonts w:cs="Times New Roman"/>
          <w:szCs w:val="28"/>
        </w:rPr>
        <w:t>, рассматри</w:t>
      </w:r>
      <w:r w:rsidR="0045113D">
        <w:rPr>
          <w:rFonts w:cs="Times New Roman"/>
          <w:szCs w:val="28"/>
        </w:rPr>
        <w:t>вает валентность на трех уровнях (Мартынюк,</w:t>
      </w:r>
      <w:r w:rsidR="00982071">
        <w:rPr>
          <w:rFonts w:cs="Times New Roman"/>
          <w:szCs w:val="28"/>
          <w:vertAlign w:val="superscript"/>
        </w:rPr>
        <w:t xml:space="preserve"> </w:t>
      </w:r>
      <w:r w:rsidR="00982071">
        <w:rPr>
          <w:rFonts w:cs="Times New Roman"/>
          <w:szCs w:val="28"/>
        </w:rPr>
        <w:t>2014, с. 170)</w:t>
      </w:r>
      <w:r w:rsidRPr="00EB580A">
        <w:rPr>
          <w:rFonts w:cs="Times New Roman"/>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rPr>
        <w:t>1. Логический уровень валентности универсален (определяется событиями и предметами реального мира).</w:t>
      </w:r>
    </w:p>
    <w:p w:rsidR="00885016" w:rsidRPr="00EB580A" w:rsidRDefault="00885016" w:rsidP="005F5F98">
      <w:pPr>
        <w:spacing w:after="0" w:line="360" w:lineRule="auto"/>
        <w:ind w:firstLine="708"/>
        <w:rPr>
          <w:rFonts w:cs="Times New Roman"/>
          <w:szCs w:val="28"/>
        </w:rPr>
      </w:pPr>
      <w:r w:rsidRPr="00EB580A">
        <w:rPr>
          <w:rFonts w:cs="Times New Roman"/>
          <w:szCs w:val="28"/>
        </w:rPr>
        <w:t>2. Семантический уровень определяется значением слова.</w:t>
      </w:r>
    </w:p>
    <w:p w:rsidR="00885016" w:rsidRPr="00EB580A" w:rsidRDefault="00885016" w:rsidP="005F5F98">
      <w:pPr>
        <w:spacing w:after="0" w:line="360" w:lineRule="auto"/>
        <w:ind w:firstLine="708"/>
        <w:rPr>
          <w:rFonts w:cs="Times New Roman"/>
          <w:szCs w:val="28"/>
        </w:rPr>
      </w:pPr>
      <w:r w:rsidRPr="00EB580A">
        <w:rPr>
          <w:rFonts w:cs="Times New Roman"/>
          <w:szCs w:val="28"/>
        </w:rPr>
        <w:t>3. Синтаксический уровень определяет: 1) облигаторное / факультативное заполнение позиции актантов, 2) их количество, 3) синтактико-морфологические характеристики.</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Тем не менее, традиционное понимание валентности в настоящее время ограничено </w:t>
      </w:r>
      <w:proofErr w:type="spellStart"/>
      <w:r w:rsidRPr="00EB580A">
        <w:rPr>
          <w:rFonts w:cs="Times New Roman"/>
          <w:szCs w:val="28"/>
        </w:rPr>
        <w:t>вербоцентричной</w:t>
      </w:r>
      <w:proofErr w:type="spellEnd"/>
      <w:r w:rsidRPr="00EB580A">
        <w:rPr>
          <w:rFonts w:cs="Times New Roman"/>
          <w:szCs w:val="28"/>
        </w:rPr>
        <w:t xml:space="preserve"> концепцией Л. </w:t>
      </w:r>
      <w:proofErr w:type="spellStart"/>
      <w:r w:rsidRPr="00EB580A">
        <w:rPr>
          <w:rFonts w:cs="Times New Roman"/>
          <w:szCs w:val="28"/>
        </w:rPr>
        <w:t>Теньера</w:t>
      </w:r>
      <w:proofErr w:type="spellEnd"/>
      <w:r w:rsidRPr="00EB580A">
        <w:rPr>
          <w:rFonts w:cs="Times New Roman"/>
          <w:szCs w:val="28"/>
        </w:rPr>
        <w:t>, так как на этом уровне легче соотнести между собой слово и предложение.</w:t>
      </w:r>
    </w:p>
    <w:p w:rsidR="00885016" w:rsidRDefault="00885016" w:rsidP="005F5F98">
      <w:pPr>
        <w:spacing w:after="0" w:line="360" w:lineRule="auto"/>
        <w:ind w:firstLine="708"/>
        <w:rPr>
          <w:rFonts w:cs="Times New Roman"/>
          <w:szCs w:val="28"/>
        </w:rPr>
      </w:pPr>
      <w:r w:rsidRPr="00EB580A">
        <w:rPr>
          <w:rFonts w:cs="Times New Roman"/>
          <w:szCs w:val="28"/>
        </w:rPr>
        <w:t>Другой попыткой, как отмечает</w:t>
      </w:r>
      <w:r w:rsidR="009F750C">
        <w:rPr>
          <w:rFonts w:cs="Times New Roman"/>
          <w:szCs w:val="28"/>
          <w:vertAlign w:val="superscript"/>
        </w:rPr>
        <w:t xml:space="preserve"> </w:t>
      </w:r>
      <w:r w:rsidRPr="00EB580A">
        <w:rPr>
          <w:rFonts w:cs="Times New Roman"/>
          <w:szCs w:val="28"/>
        </w:rPr>
        <w:t>Мартынюк</w:t>
      </w:r>
      <w:r w:rsidR="009F750C">
        <w:rPr>
          <w:rFonts w:cs="Times New Roman"/>
          <w:szCs w:val="28"/>
        </w:rPr>
        <w:t xml:space="preserve"> (Мартынюк,</w:t>
      </w:r>
      <w:r w:rsidR="009F750C">
        <w:rPr>
          <w:rFonts w:cs="Times New Roman"/>
          <w:szCs w:val="28"/>
          <w:vertAlign w:val="superscript"/>
        </w:rPr>
        <w:t xml:space="preserve"> </w:t>
      </w:r>
      <w:r w:rsidR="009F750C">
        <w:rPr>
          <w:rFonts w:cs="Times New Roman"/>
          <w:szCs w:val="28"/>
        </w:rPr>
        <w:t>2014)</w:t>
      </w:r>
      <w:r w:rsidRPr="00EB580A">
        <w:rPr>
          <w:rFonts w:cs="Times New Roman"/>
          <w:szCs w:val="28"/>
        </w:rPr>
        <w:t xml:space="preserve">, описать взаимодействие элементов высказывания на семантическом уровне была предпринята в раках генеративной лингвистики. Ч. </w:t>
      </w:r>
      <w:proofErr w:type="spellStart"/>
      <w:r w:rsidRPr="00EB580A">
        <w:rPr>
          <w:rFonts w:cs="Times New Roman"/>
          <w:szCs w:val="28"/>
        </w:rPr>
        <w:t>Филлмор</w:t>
      </w:r>
      <w:proofErr w:type="spellEnd"/>
      <w:r w:rsidRPr="00EB580A">
        <w:rPr>
          <w:rFonts w:cs="Times New Roman"/>
          <w:szCs w:val="28"/>
        </w:rPr>
        <w:t xml:space="preserve">, отказавшись от термина «актант», а точнее от его морфологической интерпретации, использовал термины «падеж» и «падежная рамка», называя так падежное окружение глагола. В работе </w:t>
      </w:r>
      <w:proofErr w:type="spellStart"/>
      <w:r w:rsidRPr="00EB580A">
        <w:rPr>
          <w:rFonts w:cs="Times New Roman"/>
          <w:szCs w:val="28"/>
        </w:rPr>
        <w:t>Филлмора</w:t>
      </w:r>
      <w:proofErr w:type="spellEnd"/>
      <w:r w:rsidRPr="00EB580A">
        <w:rPr>
          <w:rFonts w:cs="Times New Roman"/>
          <w:szCs w:val="28"/>
        </w:rPr>
        <w:t xml:space="preserve"> «Дело о падеже» термин «рамка» – «</w:t>
      </w:r>
      <w:r w:rsidRPr="00EB580A">
        <w:rPr>
          <w:rFonts w:cs="Times New Roman"/>
          <w:szCs w:val="28"/>
          <w:lang w:val="en-US"/>
        </w:rPr>
        <w:t>frame</w:t>
      </w:r>
      <w:r w:rsidRPr="00EB580A">
        <w:rPr>
          <w:rFonts w:cs="Times New Roman"/>
          <w:szCs w:val="28"/>
        </w:rPr>
        <w:t>» – «фрейм» еще не обладал самостоятельностью, но с развитием лингвистики, а в частности – психолингвистики, в 1974 году М. Минский был предложен психолингвистический термин «фрейм», обозначающий «структуру знаний для пред</w:t>
      </w:r>
      <w:r w:rsidR="00AD47DB">
        <w:rPr>
          <w:rFonts w:cs="Times New Roman"/>
          <w:szCs w:val="28"/>
        </w:rPr>
        <w:t>ставления стереотипной ситуации» (Минский, 1979, с.24)</w:t>
      </w:r>
      <w:r w:rsidRPr="00EB580A">
        <w:rPr>
          <w:rFonts w:cs="Times New Roman"/>
          <w:szCs w:val="28"/>
        </w:rPr>
        <w:t xml:space="preserve">. </w:t>
      </w:r>
    </w:p>
    <w:p w:rsidR="00AD47DB" w:rsidRPr="009C0909" w:rsidRDefault="00AD47DB" w:rsidP="005F5F98">
      <w:pPr>
        <w:spacing w:after="0" w:line="360" w:lineRule="auto"/>
        <w:ind w:firstLine="708"/>
        <w:rPr>
          <w:rFonts w:cs="Times New Roman"/>
          <w:i/>
          <w:szCs w:val="28"/>
        </w:rPr>
      </w:pPr>
    </w:p>
    <w:p w:rsidR="00885016" w:rsidRPr="00EB580A" w:rsidRDefault="00885016" w:rsidP="005F5F98">
      <w:pPr>
        <w:pStyle w:val="2"/>
        <w:spacing w:before="0"/>
      </w:pPr>
      <w:r w:rsidRPr="00EB580A">
        <w:tab/>
      </w:r>
      <w:bookmarkStart w:id="10" w:name="_Toc451940928"/>
      <w:r w:rsidRPr="00EB580A">
        <w:t xml:space="preserve">1.3 </w:t>
      </w:r>
      <w:r w:rsidR="00EA586F">
        <w:t>Фреймовый способ описания семантики</w:t>
      </w:r>
      <w:bookmarkEnd w:id="10"/>
    </w:p>
    <w:p w:rsidR="00885016" w:rsidRPr="00EB580A" w:rsidRDefault="00885016" w:rsidP="005F5F98">
      <w:pPr>
        <w:pStyle w:val="aa"/>
        <w:spacing w:before="0"/>
      </w:pPr>
      <w:r w:rsidRPr="00EB580A">
        <w:tab/>
      </w:r>
      <w:bookmarkStart w:id="11" w:name="_Toc451940929"/>
      <w:r w:rsidRPr="00EB580A">
        <w:t>1.3.1 Понятие фрейма</w:t>
      </w:r>
      <w:bookmarkEnd w:id="11"/>
    </w:p>
    <w:p w:rsidR="00885016" w:rsidRPr="00EB580A" w:rsidRDefault="00885016" w:rsidP="005F5F98">
      <w:pPr>
        <w:spacing w:after="0" w:line="360" w:lineRule="auto"/>
        <w:rPr>
          <w:rFonts w:cs="Times New Roman"/>
          <w:szCs w:val="28"/>
        </w:rPr>
      </w:pPr>
      <w:r w:rsidRPr="00EB580A">
        <w:rPr>
          <w:rFonts w:cs="Times New Roman"/>
          <w:szCs w:val="28"/>
        </w:rPr>
        <w:tab/>
        <w:t xml:space="preserve">В настоящее время понятия валентности и фрейма размежевывают, но между ними прослеживается четкая историческая связь. Термин «валентность» в настоящее время относят к </w:t>
      </w:r>
      <w:proofErr w:type="spellStart"/>
      <w:r w:rsidRPr="00EB580A">
        <w:rPr>
          <w:rFonts w:cs="Times New Roman"/>
          <w:szCs w:val="28"/>
        </w:rPr>
        <w:t>вербоцентрической</w:t>
      </w:r>
      <w:proofErr w:type="spellEnd"/>
      <w:r w:rsidRPr="00EB580A">
        <w:rPr>
          <w:rFonts w:cs="Times New Roman"/>
          <w:szCs w:val="28"/>
        </w:rPr>
        <w:t xml:space="preserve"> концепции </w:t>
      </w:r>
      <w:r w:rsidRPr="00EB580A">
        <w:rPr>
          <w:rFonts w:cs="Times New Roman"/>
          <w:szCs w:val="28"/>
        </w:rPr>
        <w:lastRenderedPageBreak/>
        <w:t>предложения, в то время как «фрейм» является частью семантики и, что немаловажно, синтаксиса.</w:t>
      </w:r>
      <w:r w:rsidRPr="00EB580A">
        <w:rPr>
          <w:rFonts w:cs="Times New Roman"/>
          <w:szCs w:val="28"/>
        </w:rPr>
        <w:tab/>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Как было отмечено в предыдущей главе, впервые термин «фрейм» был употреблен Ч. </w:t>
      </w:r>
      <w:proofErr w:type="spellStart"/>
      <w:r w:rsidRPr="00EB580A">
        <w:rPr>
          <w:rFonts w:cs="Times New Roman"/>
          <w:szCs w:val="28"/>
        </w:rPr>
        <w:t>Филлмором</w:t>
      </w:r>
      <w:proofErr w:type="spellEnd"/>
      <w:r w:rsidRPr="00EB580A">
        <w:rPr>
          <w:rFonts w:cs="Times New Roman"/>
          <w:szCs w:val="28"/>
        </w:rPr>
        <w:t xml:space="preserve"> в работе «Дело о падеже». Впрочем, тогда еще термин не обладал еще самостоятельностью и, как отмечает Мартынюк</w:t>
      </w:r>
      <w:r w:rsidR="002115F2">
        <w:rPr>
          <w:rFonts w:cs="Times New Roman"/>
          <w:szCs w:val="28"/>
        </w:rPr>
        <w:t xml:space="preserve"> (Мартынюк,</w:t>
      </w:r>
      <w:r w:rsidR="002115F2">
        <w:rPr>
          <w:rFonts w:cs="Times New Roman"/>
          <w:szCs w:val="28"/>
          <w:vertAlign w:val="superscript"/>
        </w:rPr>
        <w:t xml:space="preserve"> </w:t>
      </w:r>
      <w:r w:rsidR="002115F2">
        <w:rPr>
          <w:rFonts w:cs="Times New Roman"/>
          <w:szCs w:val="28"/>
        </w:rPr>
        <w:t>2014)</w:t>
      </w:r>
      <w:r w:rsidRPr="00EB580A">
        <w:rPr>
          <w:rFonts w:cs="Times New Roman"/>
          <w:szCs w:val="28"/>
        </w:rPr>
        <w:t>, был скорее произвольно использован для описания употребления глагола, а точнее, глагольного управления, только в новых терминах.</w:t>
      </w:r>
    </w:p>
    <w:p w:rsidR="00885016" w:rsidRPr="00EB580A" w:rsidRDefault="00885016" w:rsidP="005F5F98">
      <w:pPr>
        <w:spacing w:after="0" w:line="360" w:lineRule="auto"/>
        <w:rPr>
          <w:rFonts w:cs="Times New Roman"/>
          <w:szCs w:val="28"/>
        </w:rPr>
      </w:pPr>
      <w:r w:rsidRPr="00EB580A">
        <w:rPr>
          <w:rFonts w:cs="Times New Roman"/>
          <w:szCs w:val="28"/>
        </w:rPr>
        <w:tab/>
        <w:t xml:space="preserve">В 1974 году </w:t>
      </w:r>
      <w:proofErr w:type="spellStart"/>
      <w:r w:rsidRPr="00EB580A">
        <w:rPr>
          <w:rFonts w:cs="Times New Roman"/>
          <w:szCs w:val="28"/>
        </w:rPr>
        <w:t>Марвин</w:t>
      </w:r>
      <w:proofErr w:type="spellEnd"/>
      <w:r w:rsidRPr="00EB580A">
        <w:rPr>
          <w:rFonts w:cs="Times New Roman"/>
          <w:szCs w:val="28"/>
        </w:rPr>
        <w:t xml:space="preserve"> Минский предложил термин «фрейм» как психолингвистическое понятие. Используя локальную и общую теории зрительного восприятия, Минский высказал</w:t>
      </w:r>
      <w:r w:rsidR="002115F2">
        <w:rPr>
          <w:rFonts w:cs="Times New Roman"/>
          <w:szCs w:val="28"/>
          <w:vertAlign w:val="superscript"/>
        </w:rPr>
        <w:t xml:space="preserve"> </w:t>
      </w:r>
      <w:r w:rsidRPr="00EB580A">
        <w:rPr>
          <w:rFonts w:cs="Times New Roman"/>
          <w:szCs w:val="28"/>
        </w:rPr>
        <w:t>идею о том</w:t>
      </w:r>
      <w:r w:rsidR="002115F2">
        <w:rPr>
          <w:rFonts w:cs="Times New Roman"/>
          <w:szCs w:val="28"/>
        </w:rPr>
        <w:t xml:space="preserve"> (Минский, 1979)</w:t>
      </w:r>
      <w:r w:rsidRPr="00EB580A">
        <w:rPr>
          <w:rFonts w:cs="Times New Roman"/>
          <w:szCs w:val="28"/>
        </w:rPr>
        <w:t>, что все процессы нашего мышления основаны на многочисленных структурах, хранящихся в нашем сознании, основанных на знаниях и культурных условностях – фреймах. Зрительное восприятие, говорит Минский, крайне сложный и длительный процесс, но нам не нужно много времени, чтобы, зайдя в комнату, сориентироваться в ней. Мы как будто уже знаем, что в ней будет</w:t>
      </w:r>
      <w:r w:rsidR="000B5E84">
        <w:rPr>
          <w:rFonts w:cs="Times New Roman"/>
          <w:szCs w:val="28"/>
        </w:rPr>
        <w:t xml:space="preserve"> (Минский, 1979, с.15)</w:t>
      </w:r>
      <w:r w:rsidRPr="00EB580A">
        <w:rPr>
          <w:rFonts w:cs="Times New Roman"/>
          <w:szCs w:val="28"/>
        </w:rPr>
        <w:t xml:space="preserve">. Опираясь также на теории </w:t>
      </w:r>
      <w:proofErr w:type="spellStart"/>
      <w:r w:rsidRPr="00EB580A">
        <w:rPr>
          <w:rFonts w:cs="Times New Roman"/>
          <w:szCs w:val="28"/>
        </w:rPr>
        <w:t>гештальт</w:t>
      </w:r>
      <w:proofErr w:type="spellEnd"/>
      <w:r w:rsidRPr="00EB580A">
        <w:rPr>
          <w:rFonts w:cs="Times New Roman"/>
          <w:szCs w:val="28"/>
        </w:rPr>
        <w:t>-психологов, в работе «Фреймы для представления знаний» Минский старается раскрыть суть процессов, лежащих в основе соотнесения сенсорных данных либо с общими понятиями, либо с их частями. «В теории фреймов упор делается на многочисленность взаимодействий между сенсорными данными и образованной в процессе обучения громадной сетью символьной информации»</w:t>
      </w:r>
      <w:r w:rsidR="00716C2B">
        <w:rPr>
          <w:rFonts w:cs="Times New Roman"/>
          <w:szCs w:val="28"/>
          <w:vertAlign w:val="superscript"/>
        </w:rPr>
        <w:t xml:space="preserve"> </w:t>
      </w:r>
      <w:r w:rsidR="00716C2B">
        <w:rPr>
          <w:rFonts w:cs="Times New Roman"/>
          <w:szCs w:val="28"/>
        </w:rPr>
        <w:t>(Минский, 1979, с.15)</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 xml:space="preserve">В конечном счете Минский ставил перед собой задачу создания модели, которая способна в </w:t>
      </w:r>
      <w:proofErr w:type="spellStart"/>
      <w:r w:rsidRPr="00EB580A">
        <w:rPr>
          <w:rFonts w:cs="Times New Roman"/>
          <w:szCs w:val="28"/>
        </w:rPr>
        <w:t>формализированном</w:t>
      </w:r>
      <w:proofErr w:type="spellEnd"/>
      <w:r w:rsidRPr="00EB580A">
        <w:rPr>
          <w:rFonts w:cs="Times New Roman"/>
          <w:szCs w:val="28"/>
        </w:rPr>
        <w:t xml:space="preserve"> виде представить те аспекты знаний, которые связаны с человеческим восприятием, в частности, с пониманием текстов. Также, что немаловажно, одной из задач было представление этой модели в памяти компьютера.</w:t>
      </w:r>
    </w:p>
    <w:p w:rsidR="00885016" w:rsidRPr="00EB580A" w:rsidRDefault="00885016" w:rsidP="005F5F98">
      <w:pPr>
        <w:spacing w:after="0" w:line="360" w:lineRule="auto"/>
        <w:rPr>
          <w:rFonts w:cs="Times New Roman"/>
          <w:szCs w:val="28"/>
        </w:rPr>
      </w:pPr>
      <w:r w:rsidRPr="00EB580A">
        <w:rPr>
          <w:rFonts w:cs="Times New Roman"/>
          <w:szCs w:val="28"/>
        </w:rPr>
        <w:tab/>
        <w:t xml:space="preserve">По Минскому фреймом является структура данных для представления стереотипной ситуации, с каждой из которых ассоциирована информация </w:t>
      </w:r>
      <w:r w:rsidRPr="00EB580A">
        <w:rPr>
          <w:rFonts w:cs="Times New Roman"/>
          <w:szCs w:val="28"/>
        </w:rPr>
        <w:lastRenderedPageBreak/>
        <w:t>разных видов. «Одна ее часть указывает, каким образом следует использовать данный фрейм, другая - что предположительно может повлечь за собой его выполнение, третья - что следует предпринять, если эти ожидания не подтвердятся»</w:t>
      </w:r>
      <w:r w:rsidR="00E03DAC" w:rsidRPr="00E03DAC">
        <w:rPr>
          <w:rFonts w:cs="Times New Roman"/>
          <w:szCs w:val="28"/>
        </w:rPr>
        <w:t xml:space="preserve"> </w:t>
      </w:r>
      <w:r w:rsidR="00E03DAC">
        <w:rPr>
          <w:rFonts w:cs="Times New Roman"/>
          <w:szCs w:val="28"/>
        </w:rPr>
        <w:t>(Минский, 1979, с.5)</w:t>
      </w:r>
      <w:r w:rsidRPr="00EB580A">
        <w:rPr>
          <w:rFonts w:cs="Times New Roman"/>
          <w:szCs w:val="28"/>
        </w:rPr>
        <w:t xml:space="preserve">.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Фрейм можно представлять себе в виде сети, состоящей из узлов и связей между ними. "Верхние уровни" фрейма четко определены, на более низких уровнях имеется много особых вершин-терминалов или "ячеек", которые должны быть заполнены теми или иными данными.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Каждым терминалом могут устанавливаться условия, которым должны удовлетворять его задания. Простые условия определяются маркерами, например, в виде требования, чтобы заданием терминала был какой-либо субъект, или предмет подходящих размеров, или указатель на </w:t>
      </w:r>
      <w:proofErr w:type="spellStart"/>
      <w:r w:rsidRPr="00EB580A">
        <w:rPr>
          <w:rFonts w:cs="Times New Roman"/>
          <w:szCs w:val="28"/>
        </w:rPr>
        <w:t>субфрейм</w:t>
      </w:r>
      <w:proofErr w:type="spellEnd"/>
      <w:r w:rsidRPr="00EB580A">
        <w:rPr>
          <w:rFonts w:cs="Times New Roman"/>
          <w:szCs w:val="28"/>
        </w:rPr>
        <w:t xml:space="preserve"> определенного типа.</w:t>
      </w:r>
    </w:p>
    <w:p w:rsidR="00885016" w:rsidRPr="00EB580A" w:rsidRDefault="00885016" w:rsidP="005F5F98">
      <w:pPr>
        <w:spacing w:after="0" w:line="360" w:lineRule="auto"/>
        <w:rPr>
          <w:rFonts w:cs="Times New Roman"/>
          <w:szCs w:val="28"/>
        </w:rPr>
      </w:pPr>
      <w:r w:rsidRPr="00EB580A">
        <w:rPr>
          <w:rFonts w:cs="Times New Roman"/>
          <w:szCs w:val="28"/>
        </w:rPr>
        <w:tab/>
        <w:t>Здесь следует отметить, что в приложении к русскому изданию работы «Фреймы для представления знаний» Ф.М. Кулаков приводит</w:t>
      </w:r>
      <w:r w:rsidR="009B3EDD">
        <w:rPr>
          <w:rFonts w:cs="Times New Roman"/>
          <w:szCs w:val="28"/>
          <w:vertAlign w:val="superscript"/>
        </w:rPr>
        <w:t xml:space="preserve"> </w:t>
      </w:r>
      <w:r w:rsidR="009B3EDD">
        <w:rPr>
          <w:rFonts w:cs="Times New Roman"/>
          <w:szCs w:val="28"/>
        </w:rPr>
        <w:t>(Минский, 1979)</w:t>
      </w:r>
      <w:r w:rsidRPr="00EB580A">
        <w:rPr>
          <w:rFonts w:cs="Times New Roman"/>
          <w:szCs w:val="28"/>
        </w:rPr>
        <w:t xml:space="preserve"> примеры фрейма-визуального образа и, что наиболее важно для нас, фрейма-сценария.</w:t>
      </w:r>
    </w:p>
    <w:p w:rsidR="00885016" w:rsidRPr="00EB580A" w:rsidRDefault="00885016" w:rsidP="005F5F98">
      <w:pPr>
        <w:spacing w:after="0" w:line="360" w:lineRule="auto"/>
        <w:rPr>
          <w:rFonts w:cs="Times New Roman"/>
          <w:szCs w:val="28"/>
        </w:rPr>
      </w:pPr>
      <w:r w:rsidRPr="00EB580A">
        <w:rPr>
          <w:rFonts w:cs="Times New Roman"/>
          <w:szCs w:val="28"/>
        </w:rPr>
        <w:tab/>
        <w:t>Фрейм-визуальный образ, пример которого основан на изображении куба, заключается в процедуре построению системы фреймов, соответствующих перемещению точки наблюдения вокруг куба, так как каждая позиция наблюдения куба отличается друг от друга (появление новых граней и исчезновение или перемещение предыдущих), при этом каждая новая позиция представляет собой отдельный фрейм.</w:t>
      </w:r>
    </w:p>
    <w:p w:rsidR="00885016" w:rsidRPr="00EB580A" w:rsidRDefault="00885016" w:rsidP="005F5F98">
      <w:pPr>
        <w:spacing w:after="0" w:line="360" w:lineRule="auto"/>
        <w:rPr>
          <w:rFonts w:cs="Times New Roman"/>
          <w:szCs w:val="28"/>
        </w:rPr>
      </w:pPr>
      <w:r w:rsidRPr="00EB580A">
        <w:rPr>
          <w:rFonts w:cs="Times New Roman"/>
          <w:szCs w:val="28"/>
        </w:rPr>
        <w:tab/>
        <w:t xml:space="preserve">Фрейм-сценарий же строится на более сложных принципах, ибо представляет собой систему </w:t>
      </w:r>
      <w:proofErr w:type="spellStart"/>
      <w:r w:rsidRPr="00EB580A">
        <w:rPr>
          <w:rFonts w:cs="Times New Roman"/>
          <w:szCs w:val="28"/>
        </w:rPr>
        <w:t>невизуальных</w:t>
      </w:r>
      <w:proofErr w:type="spellEnd"/>
      <w:r w:rsidRPr="00EB580A">
        <w:rPr>
          <w:rFonts w:cs="Times New Roman"/>
          <w:szCs w:val="28"/>
        </w:rPr>
        <w:t xml:space="preserve"> фреймов. Так или иначе, как утверждает Кулаков, любые знания о мире можно представить себе в виде некоторых общих универсальных фрагментов, которым соответствуют свои системы фреймов и из которых можно формировать новые системы фреймов, соответствующие некоторым новым представлениям.</w:t>
      </w:r>
    </w:p>
    <w:p w:rsidR="00885016" w:rsidRPr="00EB580A" w:rsidRDefault="00885016" w:rsidP="005F5F98">
      <w:pPr>
        <w:spacing w:after="0" w:line="360" w:lineRule="auto"/>
        <w:rPr>
          <w:rFonts w:cs="Times New Roman"/>
          <w:szCs w:val="28"/>
        </w:rPr>
      </w:pPr>
      <w:r w:rsidRPr="00EB580A">
        <w:rPr>
          <w:rFonts w:cs="Times New Roman"/>
          <w:szCs w:val="28"/>
        </w:rPr>
        <w:lastRenderedPageBreak/>
        <w:tab/>
        <w:t>Минский сам утверждает, что знания о мире следует строить в виде фреймов-сценариев. Подобный фрейм, описывающий какое-либо событие, должен включать в себя необходимые узлы фрейма. Например, фрейм защиты диссертации студентом будет иметь следующие заполненные данными слоты:</w:t>
      </w:r>
    </w:p>
    <w:p w:rsidR="00885016" w:rsidRPr="00EB580A" w:rsidRDefault="00885016" w:rsidP="005F5F98">
      <w:pPr>
        <w:spacing w:after="0" w:line="360" w:lineRule="auto"/>
        <w:rPr>
          <w:rFonts w:cs="Times New Roman"/>
          <w:szCs w:val="28"/>
        </w:rPr>
      </w:pPr>
      <w:r w:rsidRPr="00EB580A">
        <w:rPr>
          <w:rFonts w:cs="Times New Roman"/>
          <w:szCs w:val="28"/>
        </w:rPr>
        <w:t>Одежа: строгая, классическая, праздничная.</w:t>
      </w:r>
    </w:p>
    <w:p w:rsidR="00885016" w:rsidRPr="00EB580A" w:rsidRDefault="00885016" w:rsidP="005F5F98">
      <w:pPr>
        <w:spacing w:after="0" w:line="360" w:lineRule="auto"/>
        <w:rPr>
          <w:rFonts w:cs="Times New Roman"/>
          <w:szCs w:val="28"/>
        </w:rPr>
      </w:pPr>
      <w:r w:rsidRPr="00EB580A">
        <w:rPr>
          <w:rFonts w:cs="Times New Roman"/>
          <w:szCs w:val="28"/>
        </w:rPr>
        <w:t>Подарок: цветы,</w:t>
      </w:r>
    </w:p>
    <w:p w:rsidR="00885016" w:rsidRPr="00EB580A" w:rsidRDefault="00885016" w:rsidP="005F5F98">
      <w:pPr>
        <w:spacing w:after="0" w:line="360" w:lineRule="auto"/>
        <w:rPr>
          <w:rFonts w:cs="Times New Roman"/>
          <w:szCs w:val="28"/>
        </w:rPr>
      </w:pPr>
      <w:r w:rsidRPr="00EB580A">
        <w:rPr>
          <w:rFonts w:cs="Times New Roman"/>
          <w:szCs w:val="28"/>
        </w:rPr>
        <w:t>и так далее. По существу, отмечает кулаков, фрейм-сценарий можно отождествить с собранием вопросов, необходимых задать относительно некоторой гипотетической ситуации, и способов ответа на них.</w:t>
      </w:r>
    </w:p>
    <w:p w:rsidR="00885016" w:rsidRPr="00EB580A" w:rsidRDefault="00885016" w:rsidP="005F5F98">
      <w:pPr>
        <w:spacing w:after="0" w:line="360" w:lineRule="auto"/>
        <w:rPr>
          <w:rFonts w:cs="Times New Roman"/>
          <w:szCs w:val="28"/>
        </w:rPr>
      </w:pPr>
      <w:r w:rsidRPr="00EB580A">
        <w:rPr>
          <w:rFonts w:cs="Times New Roman"/>
          <w:szCs w:val="28"/>
        </w:rPr>
        <w:tab/>
        <w:t>Что наиболее важно для нас, здесь крайне применима теория семантических ролей, так как наиболее важные вопросы (к примеру, относительно ситуации защиты диссертации) можно представить в виде следующей таблицы:</w:t>
      </w:r>
    </w:p>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rPr>
          <w:rFonts w:cs="Times New Roman"/>
          <w:szCs w:val="28"/>
        </w:rPr>
      </w:pPr>
    </w:p>
    <w:tbl>
      <w:tblPr>
        <w:tblStyle w:val="a8"/>
        <w:tblW w:w="0" w:type="auto"/>
        <w:tblInd w:w="0" w:type="dxa"/>
        <w:tblLook w:val="04A0" w:firstRow="1" w:lastRow="0" w:firstColumn="1" w:lastColumn="0" w:noHBand="0" w:noVBand="1"/>
      </w:tblPr>
      <w:tblGrid>
        <w:gridCol w:w="3115"/>
        <w:gridCol w:w="3115"/>
        <w:gridCol w:w="3115"/>
      </w:tblGrid>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Вопрос</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Ответ</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Семантическая роль</w:t>
            </w:r>
          </w:p>
        </w:tc>
      </w:tr>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Кто осуществляет действие?</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Студент</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Агент</w:t>
            </w:r>
          </w:p>
        </w:tc>
      </w:tr>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Какова цель действия?</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Успешная защита ВКР</w:t>
            </w:r>
          </w:p>
        </w:tc>
        <w:tc>
          <w:tcPr>
            <w:tcW w:w="3115" w:type="dxa"/>
            <w:tcBorders>
              <w:top w:val="single" w:sz="4" w:space="0" w:color="auto"/>
              <w:left w:val="single" w:sz="4" w:space="0" w:color="auto"/>
              <w:bottom w:val="single" w:sz="4" w:space="0" w:color="auto"/>
              <w:right w:val="single" w:sz="4" w:space="0" w:color="auto"/>
            </w:tcBorders>
          </w:tcPr>
          <w:p w:rsidR="00885016" w:rsidRPr="00EB580A" w:rsidRDefault="00885016" w:rsidP="005F5F98">
            <w:pPr>
              <w:spacing w:line="360" w:lineRule="auto"/>
              <w:rPr>
                <w:rFonts w:cs="Times New Roman"/>
                <w:szCs w:val="28"/>
              </w:rPr>
            </w:pPr>
            <w:r w:rsidRPr="00EB580A">
              <w:rPr>
                <w:rFonts w:cs="Times New Roman"/>
                <w:szCs w:val="28"/>
              </w:rPr>
              <w:t>Намерение</w:t>
            </w:r>
          </w:p>
          <w:p w:rsidR="00885016" w:rsidRPr="00EB580A" w:rsidRDefault="00885016" w:rsidP="005F5F98">
            <w:pPr>
              <w:spacing w:line="360" w:lineRule="auto"/>
              <w:rPr>
                <w:rFonts w:cs="Times New Roman"/>
                <w:szCs w:val="28"/>
              </w:rPr>
            </w:pPr>
          </w:p>
        </w:tc>
      </w:tr>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Каковы последствия?</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Получение ученой степени</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Эффект</w:t>
            </w:r>
          </w:p>
        </w:tc>
      </w:tr>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На кого это действие влияет?</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Комиссия</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Получатель</w:t>
            </w:r>
          </w:p>
        </w:tc>
      </w:tr>
      <w:tr w:rsidR="00885016" w:rsidRPr="00EB580A" w:rsidTr="006C6B34">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Каким образом оно произведено?</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Публичное выступление, презентация</w:t>
            </w:r>
          </w:p>
        </w:tc>
        <w:tc>
          <w:tcPr>
            <w:tcW w:w="3115" w:type="dxa"/>
            <w:tcBorders>
              <w:top w:val="single" w:sz="4" w:space="0" w:color="auto"/>
              <w:left w:val="single" w:sz="4" w:space="0" w:color="auto"/>
              <w:bottom w:val="single" w:sz="4" w:space="0" w:color="auto"/>
              <w:right w:val="single" w:sz="4" w:space="0" w:color="auto"/>
            </w:tcBorders>
            <w:hideMark/>
          </w:tcPr>
          <w:p w:rsidR="00885016" w:rsidRPr="00EB580A" w:rsidRDefault="00885016" w:rsidP="005F5F98">
            <w:pPr>
              <w:spacing w:line="360" w:lineRule="auto"/>
              <w:rPr>
                <w:rFonts w:cs="Times New Roman"/>
                <w:szCs w:val="28"/>
              </w:rPr>
            </w:pPr>
            <w:r w:rsidRPr="00EB580A">
              <w:rPr>
                <w:rFonts w:cs="Times New Roman"/>
                <w:szCs w:val="28"/>
              </w:rPr>
              <w:t>Инструмент</w:t>
            </w:r>
          </w:p>
        </w:tc>
      </w:tr>
    </w:tbl>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В зависимости от ситуации вопросы, конечно же, могут быть совершенно разные, но по мере того, как на каждый вопрос дается предварительный ответ, из памяти могут вызываться новые фреймы, соответствующие ситуациям, которые возникают в результате ответов на вопросы. Вопросы - терминалы этих новых фреймов становятся в свою очередь активными.</w:t>
      </w:r>
    </w:p>
    <w:p w:rsidR="009C0909" w:rsidRDefault="00885016" w:rsidP="005F5F98">
      <w:pPr>
        <w:spacing w:after="0" w:line="360" w:lineRule="auto"/>
        <w:ind w:firstLine="708"/>
        <w:rPr>
          <w:rFonts w:cs="Times New Roman"/>
          <w:szCs w:val="28"/>
        </w:rPr>
      </w:pPr>
      <w:r w:rsidRPr="00EB580A">
        <w:rPr>
          <w:rFonts w:cs="Times New Roman"/>
          <w:szCs w:val="28"/>
        </w:rPr>
        <w:t>У каждого сценария имеется ряд исполнителей ролей. При этом немаловажно то, что он может иметь различные интерпретации, отражающие точку зрения того или иного исполнителя (к примеру, в нашей ситуации защиты диссертации этот фрейм может быть описан как с точки зрения студента, так и с точки зрения комиссии, и несмотря на то, что все находятся в рамках одной ситуации, описание будет кардинальным образом отличаться). Именно поэтому каждую ситуацию можно рассматривать как систему фреймов.</w:t>
      </w:r>
    </w:p>
    <w:p w:rsidR="00885016" w:rsidRPr="00EB580A" w:rsidRDefault="00885016" w:rsidP="005F5F98">
      <w:pPr>
        <w:spacing w:after="0" w:line="360" w:lineRule="auto"/>
        <w:ind w:firstLine="708"/>
        <w:rPr>
          <w:rFonts w:cs="Times New Roman"/>
          <w:szCs w:val="28"/>
        </w:rPr>
      </w:pPr>
      <w:r w:rsidRPr="00EB580A">
        <w:rPr>
          <w:rFonts w:cs="Times New Roman"/>
          <w:szCs w:val="28"/>
        </w:rPr>
        <w:t>Здесь можно привести пример сценария защиты диссертации с точки зрения защищающегося студента:</w:t>
      </w:r>
    </w:p>
    <w:p w:rsidR="00885016" w:rsidRPr="00EB580A" w:rsidRDefault="00885016" w:rsidP="005F5F98">
      <w:pPr>
        <w:spacing w:after="0" w:line="360" w:lineRule="auto"/>
        <w:ind w:firstLine="708"/>
        <w:rPr>
          <w:rFonts w:cs="Times New Roman"/>
          <w:szCs w:val="28"/>
          <w:u w:val="single"/>
        </w:rPr>
      </w:pPr>
      <w:r w:rsidRPr="00EB580A">
        <w:rPr>
          <w:rFonts w:cs="Times New Roman"/>
          <w:szCs w:val="28"/>
          <w:u w:val="single"/>
        </w:rPr>
        <w:t>Сценарий: защита выпускной квалификационной работы</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Роли</w:t>
      </w:r>
      <w:r w:rsidRPr="00EB580A">
        <w:rPr>
          <w:rFonts w:cs="Times New Roman"/>
          <w:szCs w:val="28"/>
        </w:rPr>
        <w:t>: студент, комиссия, научный руководитель, рецензент, другие студенты.</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Цель</w:t>
      </w:r>
      <w:r w:rsidRPr="00EB580A">
        <w:rPr>
          <w:rFonts w:cs="Times New Roman"/>
          <w:szCs w:val="28"/>
        </w:rPr>
        <w:t>: успешная защита ВКР</w:t>
      </w:r>
    </w:p>
    <w:p w:rsidR="00885016" w:rsidRPr="00EB580A" w:rsidRDefault="00885016" w:rsidP="005F5F98">
      <w:pPr>
        <w:spacing w:after="0" w:line="360" w:lineRule="auto"/>
        <w:ind w:firstLine="708"/>
        <w:rPr>
          <w:rFonts w:cs="Times New Roman"/>
          <w:i/>
          <w:szCs w:val="28"/>
        </w:rPr>
      </w:pPr>
      <w:r w:rsidRPr="00EB580A">
        <w:rPr>
          <w:rFonts w:cs="Times New Roman"/>
          <w:i/>
          <w:szCs w:val="28"/>
        </w:rPr>
        <w:t>Сцена 1. Вход</w:t>
      </w:r>
    </w:p>
    <w:p w:rsidR="00885016" w:rsidRPr="00EB580A" w:rsidRDefault="00885016" w:rsidP="005F5F98">
      <w:pPr>
        <w:numPr>
          <w:ilvl w:val="0"/>
          <w:numId w:val="8"/>
        </w:numPr>
        <w:spacing w:after="0" w:line="360" w:lineRule="auto"/>
        <w:contextualSpacing/>
        <w:rPr>
          <w:rFonts w:cs="Times New Roman"/>
          <w:szCs w:val="28"/>
        </w:rPr>
      </w:pPr>
      <w:r w:rsidRPr="00EB580A">
        <w:rPr>
          <w:rFonts w:cs="Times New Roman"/>
          <w:szCs w:val="28"/>
        </w:rPr>
        <w:t>Войти в аудиторию</w:t>
      </w:r>
    </w:p>
    <w:p w:rsidR="00885016" w:rsidRPr="00EB580A" w:rsidRDefault="00885016" w:rsidP="005F5F98">
      <w:pPr>
        <w:numPr>
          <w:ilvl w:val="0"/>
          <w:numId w:val="8"/>
        </w:numPr>
        <w:spacing w:after="0" w:line="360" w:lineRule="auto"/>
        <w:contextualSpacing/>
        <w:rPr>
          <w:rFonts w:cs="Times New Roman"/>
          <w:szCs w:val="28"/>
        </w:rPr>
      </w:pPr>
      <w:r w:rsidRPr="00EB580A">
        <w:rPr>
          <w:rFonts w:cs="Times New Roman"/>
          <w:szCs w:val="28"/>
        </w:rPr>
        <w:t>Отдать деньги коллегам за цветы</w:t>
      </w:r>
    </w:p>
    <w:p w:rsidR="00885016" w:rsidRPr="00EB580A" w:rsidRDefault="00885016" w:rsidP="005F5F98">
      <w:pPr>
        <w:numPr>
          <w:ilvl w:val="0"/>
          <w:numId w:val="8"/>
        </w:numPr>
        <w:spacing w:after="0" w:line="360" w:lineRule="auto"/>
        <w:contextualSpacing/>
        <w:rPr>
          <w:rFonts w:cs="Times New Roman"/>
          <w:szCs w:val="28"/>
        </w:rPr>
      </w:pPr>
      <w:r w:rsidRPr="00EB580A">
        <w:rPr>
          <w:rFonts w:cs="Times New Roman"/>
          <w:szCs w:val="28"/>
        </w:rPr>
        <w:t>Найти свободное место</w:t>
      </w:r>
    </w:p>
    <w:p w:rsidR="00885016" w:rsidRPr="00EB580A" w:rsidRDefault="00885016" w:rsidP="005F5F98">
      <w:pPr>
        <w:numPr>
          <w:ilvl w:val="0"/>
          <w:numId w:val="8"/>
        </w:numPr>
        <w:spacing w:after="0" w:line="360" w:lineRule="auto"/>
        <w:contextualSpacing/>
        <w:rPr>
          <w:rFonts w:cs="Times New Roman"/>
          <w:szCs w:val="28"/>
        </w:rPr>
      </w:pPr>
      <w:r w:rsidRPr="00EB580A">
        <w:rPr>
          <w:rFonts w:cs="Times New Roman"/>
          <w:szCs w:val="28"/>
        </w:rPr>
        <w:t>Сесть</w:t>
      </w:r>
    </w:p>
    <w:p w:rsidR="00885016" w:rsidRPr="00EB580A" w:rsidRDefault="00885016" w:rsidP="005F5F98">
      <w:pPr>
        <w:spacing w:after="0" w:line="360" w:lineRule="auto"/>
        <w:ind w:firstLine="708"/>
        <w:rPr>
          <w:rFonts w:cs="Times New Roman"/>
          <w:i/>
          <w:szCs w:val="28"/>
        </w:rPr>
      </w:pPr>
      <w:r w:rsidRPr="00EB580A">
        <w:rPr>
          <w:rFonts w:cs="Times New Roman"/>
          <w:i/>
          <w:szCs w:val="28"/>
        </w:rPr>
        <w:t>Сцена 2. Защита чужих работ</w:t>
      </w:r>
    </w:p>
    <w:p w:rsidR="00885016" w:rsidRPr="00EB580A" w:rsidRDefault="00885016" w:rsidP="005F5F98">
      <w:pPr>
        <w:numPr>
          <w:ilvl w:val="0"/>
          <w:numId w:val="9"/>
        </w:numPr>
        <w:spacing w:after="0" w:line="360" w:lineRule="auto"/>
        <w:contextualSpacing/>
        <w:rPr>
          <w:rFonts w:cs="Times New Roman"/>
          <w:szCs w:val="28"/>
        </w:rPr>
      </w:pPr>
      <w:r w:rsidRPr="00EB580A">
        <w:rPr>
          <w:rFonts w:cs="Times New Roman"/>
          <w:szCs w:val="28"/>
        </w:rPr>
        <w:t>Выслушать вступительное слово комиссии</w:t>
      </w:r>
    </w:p>
    <w:p w:rsidR="00885016" w:rsidRPr="00EB580A" w:rsidRDefault="00885016" w:rsidP="005F5F98">
      <w:pPr>
        <w:numPr>
          <w:ilvl w:val="0"/>
          <w:numId w:val="9"/>
        </w:numPr>
        <w:spacing w:after="0" w:line="360" w:lineRule="auto"/>
        <w:contextualSpacing/>
        <w:rPr>
          <w:rFonts w:cs="Times New Roman"/>
          <w:szCs w:val="28"/>
        </w:rPr>
      </w:pPr>
      <w:r w:rsidRPr="00EB580A">
        <w:rPr>
          <w:rFonts w:cs="Times New Roman"/>
          <w:szCs w:val="28"/>
        </w:rPr>
        <w:t>Выслушать выступления коллег</w:t>
      </w:r>
    </w:p>
    <w:p w:rsidR="00885016" w:rsidRPr="00EB580A" w:rsidRDefault="00885016" w:rsidP="005F5F98">
      <w:pPr>
        <w:numPr>
          <w:ilvl w:val="0"/>
          <w:numId w:val="9"/>
        </w:numPr>
        <w:spacing w:after="0" w:line="360" w:lineRule="auto"/>
        <w:contextualSpacing/>
        <w:rPr>
          <w:rFonts w:cs="Times New Roman"/>
          <w:szCs w:val="28"/>
        </w:rPr>
      </w:pPr>
      <w:r w:rsidRPr="00EB580A">
        <w:rPr>
          <w:rFonts w:cs="Times New Roman"/>
          <w:szCs w:val="28"/>
        </w:rPr>
        <w:t>Дождаться своей очереди</w:t>
      </w:r>
    </w:p>
    <w:p w:rsidR="00885016" w:rsidRPr="00EB580A" w:rsidRDefault="00885016" w:rsidP="005F5F98">
      <w:pPr>
        <w:numPr>
          <w:ilvl w:val="0"/>
          <w:numId w:val="9"/>
        </w:numPr>
        <w:spacing w:after="0" w:line="360" w:lineRule="auto"/>
        <w:contextualSpacing/>
        <w:rPr>
          <w:rFonts w:cs="Times New Roman"/>
          <w:szCs w:val="28"/>
        </w:rPr>
      </w:pPr>
      <w:r w:rsidRPr="00EB580A">
        <w:rPr>
          <w:rFonts w:cs="Times New Roman"/>
          <w:szCs w:val="28"/>
        </w:rPr>
        <w:lastRenderedPageBreak/>
        <w:t>Выйти, когда назовут твою фамилию</w:t>
      </w:r>
    </w:p>
    <w:p w:rsidR="00885016" w:rsidRPr="00EB580A" w:rsidRDefault="00885016" w:rsidP="005F5F98">
      <w:pPr>
        <w:spacing w:after="0" w:line="360" w:lineRule="auto"/>
        <w:ind w:firstLine="708"/>
        <w:rPr>
          <w:rFonts w:cs="Times New Roman"/>
          <w:i/>
          <w:szCs w:val="28"/>
        </w:rPr>
      </w:pPr>
      <w:r w:rsidRPr="00EB580A">
        <w:rPr>
          <w:rFonts w:cs="Times New Roman"/>
          <w:i/>
          <w:szCs w:val="28"/>
        </w:rPr>
        <w:t>Сцена 3. Защита своей работы</w:t>
      </w:r>
    </w:p>
    <w:p w:rsidR="00885016" w:rsidRPr="00EB580A" w:rsidRDefault="00885016" w:rsidP="005F5F98">
      <w:pPr>
        <w:numPr>
          <w:ilvl w:val="0"/>
          <w:numId w:val="10"/>
        </w:numPr>
        <w:spacing w:after="0" w:line="360" w:lineRule="auto"/>
        <w:contextualSpacing/>
        <w:rPr>
          <w:rFonts w:cs="Times New Roman"/>
          <w:szCs w:val="28"/>
        </w:rPr>
      </w:pPr>
      <w:r w:rsidRPr="00EB580A">
        <w:rPr>
          <w:rFonts w:cs="Times New Roman"/>
          <w:szCs w:val="28"/>
        </w:rPr>
        <w:t>Поприветствовать комиссию и коллег</w:t>
      </w:r>
    </w:p>
    <w:p w:rsidR="00885016" w:rsidRPr="00EB580A" w:rsidRDefault="00885016" w:rsidP="005F5F98">
      <w:pPr>
        <w:numPr>
          <w:ilvl w:val="0"/>
          <w:numId w:val="10"/>
        </w:numPr>
        <w:spacing w:after="0" w:line="360" w:lineRule="auto"/>
        <w:contextualSpacing/>
        <w:rPr>
          <w:rFonts w:cs="Times New Roman"/>
          <w:szCs w:val="28"/>
        </w:rPr>
      </w:pPr>
      <w:r w:rsidRPr="00EB580A">
        <w:rPr>
          <w:rFonts w:cs="Times New Roman"/>
          <w:szCs w:val="28"/>
        </w:rPr>
        <w:t>Выступить с защитой</w:t>
      </w:r>
    </w:p>
    <w:p w:rsidR="00885016" w:rsidRPr="00EB580A" w:rsidRDefault="00885016" w:rsidP="005F5F98">
      <w:pPr>
        <w:numPr>
          <w:ilvl w:val="0"/>
          <w:numId w:val="10"/>
        </w:numPr>
        <w:spacing w:after="0" w:line="360" w:lineRule="auto"/>
        <w:contextualSpacing/>
        <w:rPr>
          <w:rFonts w:cs="Times New Roman"/>
          <w:szCs w:val="28"/>
        </w:rPr>
      </w:pPr>
      <w:r w:rsidRPr="00EB580A">
        <w:rPr>
          <w:rFonts w:cs="Times New Roman"/>
          <w:szCs w:val="28"/>
        </w:rPr>
        <w:t>Выслушать научного руководителя и рецензента</w:t>
      </w:r>
    </w:p>
    <w:p w:rsidR="00885016" w:rsidRPr="00EB580A" w:rsidRDefault="00885016" w:rsidP="005F5F98">
      <w:pPr>
        <w:numPr>
          <w:ilvl w:val="0"/>
          <w:numId w:val="10"/>
        </w:numPr>
        <w:spacing w:after="0" w:line="360" w:lineRule="auto"/>
        <w:contextualSpacing/>
        <w:rPr>
          <w:rFonts w:cs="Times New Roman"/>
          <w:szCs w:val="28"/>
        </w:rPr>
      </w:pPr>
      <w:r w:rsidRPr="00EB580A">
        <w:rPr>
          <w:rFonts w:cs="Times New Roman"/>
          <w:szCs w:val="28"/>
        </w:rPr>
        <w:t>Ответить на вопросы</w:t>
      </w:r>
    </w:p>
    <w:p w:rsidR="00885016" w:rsidRPr="00EB580A" w:rsidRDefault="00885016" w:rsidP="005F5F98">
      <w:pPr>
        <w:numPr>
          <w:ilvl w:val="0"/>
          <w:numId w:val="10"/>
        </w:numPr>
        <w:spacing w:after="0" w:line="360" w:lineRule="auto"/>
        <w:contextualSpacing/>
        <w:rPr>
          <w:rFonts w:cs="Times New Roman"/>
          <w:szCs w:val="28"/>
        </w:rPr>
      </w:pPr>
      <w:r w:rsidRPr="00EB580A">
        <w:rPr>
          <w:rFonts w:cs="Times New Roman"/>
          <w:szCs w:val="28"/>
        </w:rPr>
        <w:t>Сесть на своё место</w:t>
      </w:r>
    </w:p>
    <w:p w:rsidR="00885016" w:rsidRPr="00EB580A" w:rsidRDefault="00885016" w:rsidP="005F5F98">
      <w:pPr>
        <w:spacing w:after="0" w:line="360" w:lineRule="auto"/>
        <w:ind w:firstLine="708"/>
        <w:rPr>
          <w:rFonts w:cs="Times New Roman"/>
          <w:i/>
          <w:szCs w:val="28"/>
        </w:rPr>
      </w:pPr>
      <w:r w:rsidRPr="00EB580A">
        <w:rPr>
          <w:rFonts w:cs="Times New Roman"/>
          <w:i/>
          <w:szCs w:val="28"/>
        </w:rPr>
        <w:t>Сцена 4. Окончание защиты выпускных работ</w:t>
      </w:r>
    </w:p>
    <w:p w:rsidR="00885016" w:rsidRPr="00EB580A" w:rsidRDefault="00885016" w:rsidP="005F5F98">
      <w:pPr>
        <w:numPr>
          <w:ilvl w:val="0"/>
          <w:numId w:val="11"/>
        </w:numPr>
        <w:spacing w:after="0" w:line="360" w:lineRule="auto"/>
        <w:contextualSpacing/>
        <w:rPr>
          <w:rFonts w:cs="Times New Roman"/>
          <w:szCs w:val="28"/>
        </w:rPr>
      </w:pPr>
      <w:r w:rsidRPr="00EB580A">
        <w:rPr>
          <w:rFonts w:cs="Times New Roman"/>
          <w:szCs w:val="28"/>
        </w:rPr>
        <w:t>Выслушать остальных докладчиков</w:t>
      </w:r>
    </w:p>
    <w:p w:rsidR="00885016" w:rsidRPr="00EB580A" w:rsidRDefault="00885016" w:rsidP="005F5F98">
      <w:pPr>
        <w:numPr>
          <w:ilvl w:val="0"/>
          <w:numId w:val="11"/>
        </w:numPr>
        <w:spacing w:after="0" w:line="360" w:lineRule="auto"/>
        <w:contextualSpacing/>
        <w:rPr>
          <w:rFonts w:cs="Times New Roman"/>
          <w:szCs w:val="28"/>
        </w:rPr>
      </w:pPr>
      <w:r w:rsidRPr="00EB580A">
        <w:rPr>
          <w:rFonts w:cs="Times New Roman"/>
          <w:szCs w:val="28"/>
        </w:rPr>
        <w:t>Выйти из аудитории</w:t>
      </w:r>
    </w:p>
    <w:p w:rsidR="00885016" w:rsidRPr="00EB580A" w:rsidRDefault="00885016" w:rsidP="005F5F98">
      <w:pPr>
        <w:numPr>
          <w:ilvl w:val="0"/>
          <w:numId w:val="11"/>
        </w:numPr>
        <w:spacing w:after="0" w:line="360" w:lineRule="auto"/>
        <w:contextualSpacing/>
        <w:rPr>
          <w:rFonts w:cs="Times New Roman"/>
          <w:szCs w:val="28"/>
        </w:rPr>
      </w:pPr>
      <w:r w:rsidRPr="00EB580A">
        <w:rPr>
          <w:rFonts w:cs="Times New Roman"/>
          <w:szCs w:val="28"/>
        </w:rPr>
        <w:t>Ждать, пока комиссия совещается</w:t>
      </w:r>
    </w:p>
    <w:p w:rsidR="00885016" w:rsidRPr="00EB580A" w:rsidRDefault="00885016" w:rsidP="005F5F98">
      <w:pPr>
        <w:numPr>
          <w:ilvl w:val="0"/>
          <w:numId w:val="11"/>
        </w:numPr>
        <w:spacing w:after="0" w:line="360" w:lineRule="auto"/>
        <w:contextualSpacing/>
        <w:rPr>
          <w:rFonts w:cs="Times New Roman"/>
          <w:szCs w:val="28"/>
        </w:rPr>
      </w:pPr>
      <w:r w:rsidRPr="00EB580A">
        <w:rPr>
          <w:rFonts w:cs="Times New Roman"/>
          <w:szCs w:val="28"/>
        </w:rPr>
        <w:t>Вернуться в аудиторию</w:t>
      </w:r>
    </w:p>
    <w:p w:rsidR="00885016" w:rsidRPr="00EB580A" w:rsidRDefault="00885016" w:rsidP="005F5F98">
      <w:pPr>
        <w:numPr>
          <w:ilvl w:val="0"/>
          <w:numId w:val="11"/>
        </w:numPr>
        <w:spacing w:after="0" w:line="360" w:lineRule="auto"/>
        <w:contextualSpacing/>
        <w:rPr>
          <w:rFonts w:cs="Times New Roman"/>
          <w:szCs w:val="28"/>
        </w:rPr>
      </w:pPr>
      <w:r w:rsidRPr="00EB580A">
        <w:rPr>
          <w:rFonts w:cs="Times New Roman"/>
          <w:szCs w:val="28"/>
        </w:rPr>
        <w:t>Выслушать итоги защиты и заключительное слово комиссии</w:t>
      </w:r>
    </w:p>
    <w:p w:rsidR="00885016" w:rsidRDefault="00885016" w:rsidP="005F5F98">
      <w:pPr>
        <w:numPr>
          <w:ilvl w:val="0"/>
          <w:numId w:val="11"/>
        </w:numPr>
        <w:spacing w:after="0" w:line="360" w:lineRule="auto"/>
        <w:contextualSpacing/>
        <w:rPr>
          <w:rFonts w:cs="Times New Roman"/>
          <w:szCs w:val="28"/>
        </w:rPr>
      </w:pPr>
      <w:r w:rsidRPr="00EB580A">
        <w:rPr>
          <w:rFonts w:cs="Times New Roman"/>
          <w:szCs w:val="28"/>
        </w:rPr>
        <w:t>Покинуть аудиторию</w:t>
      </w:r>
    </w:p>
    <w:p w:rsidR="009C0909" w:rsidRPr="00EB580A" w:rsidRDefault="009C0909" w:rsidP="005F5F98">
      <w:pPr>
        <w:spacing w:after="0" w:line="360" w:lineRule="auto"/>
        <w:ind w:left="1428"/>
        <w:contextualSpacing/>
        <w:rPr>
          <w:rFonts w:cs="Times New Roman"/>
          <w:szCs w:val="28"/>
        </w:rPr>
      </w:pPr>
    </w:p>
    <w:p w:rsidR="00885016" w:rsidRPr="00EB580A" w:rsidRDefault="00885016" w:rsidP="005F5F98">
      <w:pPr>
        <w:spacing w:after="0" w:line="360" w:lineRule="auto"/>
        <w:ind w:firstLine="708"/>
        <w:rPr>
          <w:rFonts w:cs="Times New Roman"/>
          <w:szCs w:val="28"/>
        </w:rPr>
      </w:pPr>
      <w:proofErr w:type="gramStart"/>
      <w:r w:rsidRPr="00EB580A">
        <w:rPr>
          <w:rFonts w:cs="Times New Roman"/>
          <w:szCs w:val="28"/>
        </w:rPr>
        <w:t>Кажется</w:t>
      </w:r>
      <w:proofErr w:type="gramEnd"/>
      <w:r w:rsidRPr="00EB580A">
        <w:rPr>
          <w:rFonts w:cs="Times New Roman"/>
          <w:szCs w:val="28"/>
        </w:rPr>
        <w:t xml:space="preserve"> очевидным, что у каждого фрейма есть название и набор слотов с уникальными названиями. В то же время слот может ссылаться на другой фрейм (например, «выступить с защитой» вполне может являться отдельным фреймом со своей структурой), образуя тем самым сеть фреймов.</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Конечно же, в каждом сценарии средства выполнения действий, а порядок нарушаться (отклонение от сценария, возникновения препятствия и ошибка). Таким образом, сценарий – это не столько цепочка событий, сколько причинно-следственная цепочка действий, которая способна разветвляться на множество путей.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Возвращаясь к Ч. </w:t>
      </w:r>
      <w:proofErr w:type="spellStart"/>
      <w:r w:rsidRPr="00EB580A">
        <w:rPr>
          <w:rFonts w:cs="Times New Roman"/>
          <w:szCs w:val="28"/>
        </w:rPr>
        <w:t>Филлмору</w:t>
      </w:r>
      <w:proofErr w:type="spellEnd"/>
      <w:r w:rsidRPr="00EB580A">
        <w:rPr>
          <w:rFonts w:cs="Times New Roman"/>
          <w:szCs w:val="28"/>
        </w:rPr>
        <w:t>, нужно отметить, что тот опирался на популярные в то время принципы когнитивной лингвистики: концепты нельзя изучать в изолированном виде, так как он всегда включен в какую-либо более крупную область знаний. Поэтому фрейм считается структурой когнитивного уровня, совмещающая в себе область когнитивного с языковым.</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Фрейм в когнитивной лингвистике – это оперативная единица памяти, включающая в себя стереотипные ситуации и сценарии. С другой стороны, как отмечает</w:t>
      </w:r>
      <w:r w:rsidR="0038520C">
        <w:rPr>
          <w:rFonts w:cs="Times New Roman"/>
          <w:szCs w:val="28"/>
          <w:vertAlign w:val="superscript"/>
        </w:rPr>
        <w:t xml:space="preserve"> </w:t>
      </w:r>
      <w:r w:rsidRPr="00EB580A">
        <w:rPr>
          <w:rFonts w:cs="Times New Roman"/>
          <w:szCs w:val="28"/>
        </w:rPr>
        <w:t>В.А. Маслова в книге «Введение в когнитивную лингвистику»</w:t>
      </w:r>
      <w:r w:rsidR="0038520C">
        <w:rPr>
          <w:rFonts w:cs="Times New Roman"/>
          <w:szCs w:val="28"/>
        </w:rPr>
        <w:t xml:space="preserve"> (Маслова, 2011)</w:t>
      </w:r>
      <w:r w:rsidRPr="00EB580A">
        <w:rPr>
          <w:rFonts w:cs="Times New Roman"/>
          <w:szCs w:val="28"/>
        </w:rPr>
        <w:t xml:space="preserve">, фрейм (наряду с картиной, </w:t>
      </w:r>
      <w:proofErr w:type="spellStart"/>
      <w:r w:rsidRPr="00EB580A">
        <w:rPr>
          <w:rFonts w:cs="Times New Roman"/>
          <w:szCs w:val="28"/>
        </w:rPr>
        <w:t>гештальтом</w:t>
      </w:r>
      <w:proofErr w:type="spellEnd"/>
      <w:r w:rsidRPr="00EB580A">
        <w:rPr>
          <w:rFonts w:cs="Times New Roman"/>
          <w:szCs w:val="28"/>
        </w:rPr>
        <w:t>, сценарием) является одним из типов структур представления знаний, описания того или иного концепта.</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На лексическом уровне фреймовое понимание значения слова позволяет нам понять такое, на первый взгляд, странное предложение, как, к примеру, </w:t>
      </w:r>
      <w:r w:rsidRPr="00EB580A">
        <w:rPr>
          <w:rFonts w:cs="Times New Roman"/>
          <w:i/>
          <w:szCs w:val="28"/>
        </w:rPr>
        <w:t>магнитофон поднял ему настроение</w:t>
      </w:r>
      <w:r w:rsidRPr="00EB580A">
        <w:rPr>
          <w:rFonts w:cs="Times New Roman"/>
          <w:szCs w:val="28"/>
        </w:rPr>
        <w:t xml:space="preserve">. Даже при помощи толкового словаря «марсианин» Эрика </w:t>
      </w:r>
      <w:proofErr w:type="spellStart"/>
      <w:r w:rsidRPr="00EB580A">
        <w:rPr>
          <w:rFonts w:cs="Times New Roman"/>
          <w:szCs w:val="28"/>
        </w:rPr>
        <w:t>Бёрна</w:t>
      </w:r>
      <w:proofErr w:type="spellEnd"/>
      <w:r w:rsidRPr="00EB580A">
        <w:rPr>
          <w:rFonts w:cs="Times New Roman"/>
          <w:szCs w:val="28"/>
        </w:rPr>
        <w:t xml:space="preserve"> не смог бы понять смысл этого предложения, но мы, люди, включенные в культуру, понимаем, что магнитофон может выступать, например, в качестве покупки или подарка, приносящего удовлетворение, радость.</w:t>
      </w:r>
    </w:p>
    <w:p w:rsidR="00885016" w:rsidRPr="00EB580A" w:rsidRDefault="00885016" w:rsidP="005F5F98">
      <w:pPr>
        <w:spacing w:after="0" w:line="360" w:lineRule="auto"/>
        <w:ind w:firstLine="708"/>
        <w:rPr>
          <w:rFonts w:cs="Times New Roman"/>
          <w:szCs w:val="28"/>
        </w:rPr>
      </w:pPr>
      <w:r w:rsidRPr="00EB580A">
        <w:rPr>
          <w:rFonts w:cs="Times New Roman"/>
          <w:szCs w:val="28"/>
        </w:rPr>
        <w:t>С точки зрения синтаксиса теория фреймов позволяет уйти от логического подхода к членам предложения и обратиться к семантической стороне слов. Ма</w:t>
      </w:r>
      <w:r w:rsidR="00FB0546">
        <w:rPr>
          <w:rFonts w:cs="Times New Roman"/>
          <w:szCs w:val="28"/>
        </w:rPr>
        <w:t>ртынюк приводит следующий пример (Мартынюк, 2014, с.171)</w:t>
      </w:r>
      <w:r w:rsidRPr="00EB580A">
        <w:rPr>
          <w:rFonts w:cs="Times New Roman"/>
          <w:szCs w:val="28"/>
        </w:rPr>
        <w:t xml:space="preserve">: «В предложении </w:t>
      </w:r>
      <w:r w:rsidRPr="00EB580A">
        <w:rPr>
          <w:rFonts w:cs="Times New Roman"/>
          <w:i/>
          <w:szCs w:val="28"/>
        </w:rPr>
        <w:t>Ветер унес шляпу</w:t>
      </w:r>
      <w:r w:rsidRPr="00EB580A">
        <w:rPr>
          <w:rFonts w:cs="Times New Roman"/>
          <w:szCs w:val="28"/>
        </w:rPr>
        <w:t xml:space="preserve"> формально </w:t>
      </w:r>
      <w:r w:rsidRPr="00EB580A">
        <w:rPr>
          <w:rFonts w:cs="Times New Roman"/>
          <w:i/>
          <w:szCs w:val="28"/>
        </w:rPr>
        <w:t>ветер</w:t>
      </w:r>
      <w:r w:rsidRPr="00EB580A">
        <w:rPr>
          <w:rFonts w:cs="Times New Roman"/>
          <w:szCs w:val="28"/>
        </w:rPr>
        <w:t xml:space="preserve"> является подлежащим, т. к. этой единице приписывается действие, названное предикатом. Если рассуждать в терминах актантов и обращаться к семантике, то чтобы быть </w:t>
      </w:r>
      <w:proofErr w:type="spellStart"/>
      <w:r w:rsidRPr="00EB580A">
        <w:rPr>
          <w:rFonts w:cs="Times New Roman"/>
          <w:szCs w:val="28"/>
        </w:rPr>
        <w:t>Агенсом</w:t>
      </w:r>
      <w:proofErr w:type="spellEnd"/>
      <w:r w:rsidRPr="00EB580A">
        <w:rPr>
          <w:rFonts w:cs="Times New Roman"/>
          <w:szCs w:val="28"/>
        </w:rPr>
        <w:t xml:space="preserve"> лексема </w:t>
      </w:r>
      <w:r w:rsidRPr="00EB580A">
        <w:rPr>
          <w:rFonts w:cs="Times New Roman"/>
          <w:i/>
          <w:szCs w:val="28"/>
        </w:rPr>
        <w:t>ветер</w:t>
      </w:r>
      <w:r w:rsidRPr="00EB580A">
        <w:rPr>
          <w:rFonts w:cs="Times New Roman"/>
          <w:szCs w:val="28"/>
        </w:rPr>
        <w:t xml:space="preserve"> не вполне удовлетворяет требованиям – ветер не обладает волей, чтобы совершать целенаправленное действие, и именно теория фреймов помогает разрешить дилемму. Во фрейме глагола </w:t>
      </w:r>
      <w:r w:rsidRPr="00EB580A">
        <w:rPr>
          <w:rFonts w:cs="Times New Roman"/>
          <w:i/>
          <w:szCs w:val="28"/>
        </w:rPr>
        <w:t>унести</w:t>
      </w:r>
      <w:r w:rsidRPr="00EB580A">
        <w:rPr>
          <w:rFonts w:cs="Times New Roman"/>
          <w:szCs w:val="28"/>
        </w:rPr>
        <w:t xml:space="preserve"> обязательно «закодирован» тот, кто совершает действие, и даже если лексема в</w:t>
      </w:r>
      <w:r w:rsidRPr="00EB580A">
        <w:rPr>
          <w:rFonts w:cs="Times New Roman"/>
          <w:i/>
          <w:szCs w:val="28"/>
        </w:rPr>
        <w:t>етер</w:t>
      </w:r>
      <w:r w:rsidRPr="00EB580A">
        <w:rPr>
          <w:rFonts w:cs="Times New Roman"/>
          <w:szCs w:val="28"/>
        </w:rPr>
        <w:t xml:space="preserve"> не обладала этим свойством сама по себе, но в позиции рядом с глаголом </w:t>
      </w:r>
      <w:r w:rsidRPr="00EB580A">
        <w:rPr>
          <w:rFonts w:cs="Times New Roman"/>
          <w:i/>
          <w:szCs w:val="28"/>
        </w:rPr>
        <w:t>унести</w:t>
      </w:r>
      <w:r w:rsidRPr="00EB580A">
        <w:rPr>
          <w:rFonts w:cs="Times New Roman"/>
          <w:szCs w:val="28"/>
        </w:rPr>
        <w:t xml:space="preserve"> она приобретает это свойство».</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Для нас более подходит определение понятия «фрейм» самого Чарльза </w:t>
      </w:r>
      <w:proofErr w:type="spellStart"/>
      <w:r w:rsidRPr="00EB580A">
        <w:rPr>
          <w:rFonts w:cs="Times New Roman"/>
          <w:szCs w:val="28"/>
        </w:rPr>
        <w:t>Филлмора</w:t>
      </w:r>
      <w:proofErr w:type="spellEnd"/>
      <w:r w:rsidRPr="00EB580A">
        <w:rPr>
          <w:rFonts w:cs="Times New Roman"/>
          <w:szCs w:val="28"/>
        </w:rPr>
        <w:t xml:space="preserve">, которое он дает в рамках разработки </w:t>
      </w:r>
      <w:proofErr w:type="spellStart"/>
      <w:r w:rsidRPr="00EB580A">
        <w:rPr>
          <w:rFonts w:cs="Times New Roman"/>
          <w:szCs w:val="28"/>
          <w:lang w:val="en-US"/>
        </w:rPr>
        <w:t>FrameNet</w:t>
      </w:r>
      <w:proofErr w:type="spellEnd"/>
      <w:r w:rsidRPr="00EB580A">
        <w:rPr>
          <w:rFonts w:cs="Times New Roman"/>
          <w:szCs w:val="28"/>
        </w:rPr>
        <w:t xml:space="preserve">: «Фрейм – это схематическая репрезентация ситуации, включающая различных участников, предметы и другие концептуальные роли, каждая из которых является элементом фрейма. Семантический аргумент предикативного слова </w:t>
      </w:r>
      <w:r w:rsidRPr="00EB580A">
        <w:rPr>
          <w:rFonts w:cs="Times New Roman"/>
          <w:szCs w:val="28"/>
        </w:rPr>
        <w:lastRenderedPageBreak/>
        <w:t>соответствует элементам фрейма, связанного с этим словом»</w:t>
      </w:r>
      <w:r w:rsidR="008A5A5E">
        <w:rPr>
          <w:rFonts w:cs="Times New Roman"/>
          <w:szCs w:val="28"/>
        </w:rPr>
        <w:t xml:space="preserve"> (</w:t>
      </w:r>
      <w:proofErr w:type="spellStart"/>
      <w:r w:rsidR="008A5A5E" w:rsidRPr="008A5A5E">
        <w:rPr>
          <w:rFonts w:cs="Times New Roman"/>
          <w:szCs w:val="28"/>
        </w:rPr>
        <w:t>Fillmore</w:t>
      </w:r>
      <w:proofErr w:type="spellEnd"/>
      <w:r w:rsidR="008A5A5E">
        <w:rPr>
          <w:rFonts w:cs="Times New Roman"/>
          <w:szCs w:val="28"/>
        </w:rPr>
        <w:t>, 1976, с. 22)</w:t>
      </w:r>
      <w:r w:rsidRPr="00EB580A">
        <w:rPr>
          <w:rFonts w:cs="Times New Roman"/>
          <w:szCs w:val="28"/>
        </w:rPr>
        <w:t>.</w:t>
      </w:r>
    </w:p>
    <w:p w:rsidR="00885016" w:rsidRPr="00EB580A" w:rsidRDefault="00885016" w:rsidP="005F5F98">
      <w:pPr>
        <w:spacing w:after="0" w:line="360" w:lineRule="auto"/>
        <w:ind w:firstLine="708"/>
        <w:rPr>
          <w:rFonts w:cs="Times New Roman"/>
          <w:szCs w:val="28"/>
        </w:rPr>
      </w:pPr>
    </w:p>
    <w:p w:rsidR="00885016" w:rsidRPr="00EB580A" w:rsidRDefault="00ED6605" w:rsidP="005F5F98">
      <w:pPr>
        <w:pStyle w:val="aa"/>
        <w:spacing w:before="0"/>
      </w:pPr>
      <w:r>
        <w:tab/>
      </w:r>
      <w:bookmarkStart w:id="12" w:name="_Toc451940930"/>
      <w:r w:rsidR="00885016" w:rsidRPr="00EB580A">
        <w:t>1.3.2 Фрейм как способ представления знаний</w:t>
      </w:r>
      <w:bookmarkEnd w:id="12"/>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lang w:val="en-US"/>
        </w:rPr>
        <w:t>FrameNet</w:t>
      </w:r>
      <w:proofErr w:type="spellEnd"/>
      <w:r w:rsidRPr="00EB580A">
        <w:rPr>
          <w:rFonts w:cs="Times New Roman"/>
          <w:szCs w:val="28"/>
        </w:rPr>
        <w:t xml:space="preserve"> – один из самых известных проектов, основанных на теории фреймовой семантики. Электронный ресурс был основан в 1997 г. в Беркли, в </w:t>
      </w:r>
      <w:r w:rsidRPr="00EB580A">
        <w:rPr>
          <w:rFonts w:cs="Times New Roman"/>
          <w:szCs w:val="28"/>
          <w:lang w:val="en-US"/>
        </w:rPr>
        <w:t>International</w:t>
      </w:r>
      <w:r w:rsidRPr="00EB580A">
        <w:rPr>
          <w:rFonts w:cs="Times New Roman"/>
          <w:szCs w:val="28"/>
        </w:rPr>
        <w:t xml:space="preserve"> </w:t>
      </w:r>
      <w:r w:rsidRPr="00EB580A">
        <w:rPr>
          <w:rFonts w:cs="Times New Roman"/>
          <w:szCs w:val="28"/>
          <w:lang w:val="en-US"/>
        </w:rPr>
        <w:t>Computer</w:t>
      </w:r>
      <w:r w:rsidRPr="00EB580A">
        <w:rPr>
          <w:rFonts w:cs="Times New Roman"/>
          <w:szCs w:val="28"/>
        </w:rPr>
        <w:t xml:space="preserve"> </w:t>
      </w:r>
      <w:r w:rsidRPr="00EB580A">
        <w:rPr>
          <w:rFonts w:cs="Times New Roman"/>
          <w:szCs w:val="28"/>
          <w:lang w:val="en-US"/>
        </w:rPr>
        <w:t>Science</w:t>
      </w:r>
      <w:r w:rsidRPr="00EB580A">
        <w:rPr>
          <w:rFonts w:cs="Times New Roman"/>
          <w:szCs w:val="28"/>
        </w:rPr>
        <w:t xml:space="preserve"> </w:t>
      </w:r>
      <w:r w:rsidRPr="00EB580A">
        <w:rPr>
          <w:rFonts w:cs="Times New Roman"/>
          <w:szCs w:val="28"/>
          <w:lang w:val="en-US"/>
        </w:rPr>
        <w:t>Institute</w:t>
      </w:r>
      <w:r w:rsidRPr="00EB580A">
        <w:rPr>
          <w:rFonts w:cs="Times New Roman"/>
          <w:szCs w:val="28"/>
        </w:rPr>
        <w:t xml:space="preserve"> Чарльзом </w:t>
      </w:r>
      <w:proofErr w:type="spellStart"/>
      <w:r w:rsidRPr="00EB580A">
        <w:rPr>
          <w:rFonts w:cs="Times New Roman"/>
          <w:szCs w:val="28"/>
        </w:rPr>
        <w:t>Филлмором</w:t>
      </w:r>
      <w:proofErr w:type="spellEnd"/>
      <w:r w:rsidRPr="00EB580A">
        <w:rPr>
          <w:rFonts w:cs="Times New Roman"/>
          <w:szCs w:val="28"/>
        </w:rPr>
        <w:t>, который, как уже было сказано, разрабатывал свою теорию с учетом её прикладного использования в информационных технологиях.</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База данных </w:t>
      </w:r>
      <w:proofErr w:type="spellStart"/>
      <w:r w:rsidRPr="00EB580A">
        <w:rPr>
          <w:rFonts w:cs="Times New Roman"/>
          <w:szCs w:val="28"/>
          <w:lang w:val="en-US"/>
        </w:rPr>
        <w:t>FrameNet</w:t>
      </w:r>
      <w:proofErr w:type="spellEnd"/>
      <w:r w:rsidRPr="00EB580A">
        <w:rPr>
          <w:rFonts w:cs="Times New Roman"/>
          <w:szCs w:val="28"/>
        </w:rPr>
        <w:t xml:space="preserve"> насчитывает около 1200 семантических фреймов, 13000 лексических единиц (включающих в себя пары слово-значение; </w:t>
      </w:r>
      <w:proofErr w:type="spellStart"/>
      <w:r w:rsidRPr="00EB580A">
        <w:rPr>
          <w:rFonts w:cs="Times New Roman"/>
          <w:szCs w:val="28"/>
        </w:rPr>
        <w:t>полисемичные</w:t>
      </w:r>
      <w:proofErr w:type="spellEnd"/>
      <w:r w:rsidRPr="00EB580A">
        <w:rPr>
          <w:rFonts w:cs="Times New Roman"/>
          <w:szCs w:val="28"/>
        </w:rPr>
        <w:t xml:space="preserve"> слова представлены несколькими лексическими единицами) и около 190000 примеров предложений. </w:t>
      </w:r>
      <w:proofErr w:type="spellStart"/>
      <w:r w:rsidRPr="00EB580A">
        <w:rPr>
          <w:rFonts w:cs="Times New Roman"/>
          <w:szCs w:val="28"/>
          <w:lang w:val="en-US"/>
        </w:rPr>
        <w:t>FrameNet</w:t>
      </w:r>
      <w:proofErr w:type="spellEnd"/>
      <w:r w:rsidRPr="00EB580A">
        <w:rPr>
          <w:rFonts w:cs="Times New Roman"/>
          <w:szCs w:val="28"/>
        </w:rPr>
        <w:t xml:space="preserve"> стал проектом, повлиявшим как на лингвистику в целом, так и на обработку естественного языка в частности, что привело к задаче автоматического определения семантических ролей, работы по которым были описаны выше.</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Элементы фрейма обеспечивают дополнительную информацию о семантической структуре предложения. Так каждый фрейм имеет некоторое число «ядерных» и «периферийных» фреймовых элементов, которые можно рассматривать как семантические роли. Элементы «ядра» имеют ведущую роль в семантическом значении фрейма, в то время как периферийные элементы, как правило, имеют описательный характер (например, время, место, способ и т.д.). </w:t>
      </w:r>
      <w:proofErr w:type="gramStart"/>
      <w:r w:rsidRPr="00EB580A">
        <w:rPr>
          <w:rFonts w:cs="Times New Roman"/>
          <w:szCs w:val="28"/>
        </w:rPr>
        <w:t>Например</w:t>
      </w:r>
      <w:proofErr w:type="gramEnd"/>
      <w:r w:rsidRPr="00EB580A">
        <w:rPr>
          <w:rFonts w:cs="Times New Roman"/>
          <w:szCs w:val="28"/>
        </w:rPr>
        <w:t xml:space="preserve">: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1) единственным ядерным элементом фрейма </w:t>
      </w:r>
      <w:r w:rsidRPr="00EB580A">
        <w:rPr>
          <w:rFonts w:cs="Times New Roman"/>
          <w:i/>
          <w:szCs w:val="28"/>
          <w:lang w:val="en-US"/>
        </w:rPr>
        <w:t>Being</w:t>
      </w:r>
      <w:r w:rsidR="006E71D6">
        <w:rPr>
          <w:rFonts w:cs="Times New Roman"/>
          <w:i/>
          <w:szCs w:val="28"/>
        </w:rPr>
        <w:t xml:space="preserve"> </w:t>
      </w:r>
      <w:r w:rsidRPr="00EB580A">
        <w:rPr>
          <w:rFonts w:cs="Times New Roman"/>
          <w:i/>
          <w:szCs w:val="28"/>
          <w:lang w:val="en-US"/>
        </w:rPr>
        <w:t>born</w:t>
      </w:r>
      <w:r w:rsidRPr="00EB580A">
        <w:rPr>
          <w:rFonts w:cs="Times New Roman"/>
          <w:i/>
          <w:szCs w:val="28"/>
        </w:rPr>
        <w:t xml:space="preserve"> </w:t>
      </w:r>
      <w:r w:rsidRPr="00EB580A">
        <w:rPr>
          <w:rFonts w:cs="Times New Roman"/>
          <w:szCs w:val="28"/>
        </w:rPr>
        <w:t xml:space="preserve">является </w:t>
      </w:r>
      <w:r w:rsidRPr="00EB580A">
        <w:rPr>
          <w:rFonts w:cs="Times New Roman"/>
          <w:i/>
          <w:szCs w:val="28"/>
          <w:lang w:val="en-US"/>
        </w:rPr>
        <w:t>Child</w:t>
      </w:r>
      <w:r w:rsidRPr="00EB580A">
        <w:rPr>
          <w:rFonts w:cs="Times New Roman"/>
          <w:i/>
          <w:szCs w:val="28"/>
        </w:rPr>
        <w:t xml:space="preserve">, </w:t>
      </w:r>
      <w:r w:rsidRPr="00EB580A">
        <w:rPr>
          <w:rFonts w:cs="Times New Roman"/>
          <w:szCs w:val="28"/>
        </w:rPr>
        <w:t xml:space="preserve">а периферийными фреймовыми элементами являются </w:t>
      </w:r>
      <w:r w:rsidRPr="00EB580A">
        <w:rPr>
          <w:rFonts w:cs="Times New Roman"/>
          <w:i/>
          <w:szCs w:val="28"/>
          <w:lang w:val="en-US"/>
        </w:rPr>
        <w:t>Time</w:t>
      </w:r>
      <w:r w:rsidRPr="00EB580A">
        <w:rPr>
          <w:rFonts w:cs="Times New Roman"/>
          <w:i/>
          <w:szCs w:val="28"/>
        </w:rPr>
        <w:t xml:space="preserve">, </w:t>
      </w:r>
      <w:r w:rsidRPr="00EB580A">
        <w:rPr>
          <w:rFonts w:cs="Times New Roman"/>
          <w:i/>
          <w:szCs w:val="28"/>
          <w:lang w:val="en-US"/>
        </w:rPr>
        <w:t>Place</w:t>
      </w:r>
      <w:r w:rsidRPr="00EB580A">
        <w:rPr>
          <w:rFonts w:cs="Times New Roman"/>
          <w:i/>
          <w:szCs w:val="28"/>
        </w:rPr>
        <w:t xml:space="preserve">, </w:t>
      </w:r>
      <w:r w:rsidRPr="00EB580A">
        <w:rPr>
          <w:rFonts w:cs="Times New Roman"/>
          <w:i/>
          <w:szCs w:val="28"/>
          <w:lang w:val="en-US"/>
        </w:rPr>
        <w:t>Relatives</w:t>
      </w:r>
      <w:r w:rsidRPr="00EB580A">
        <w:rPr>
          <w:rFonts w:cs="Times New Roman"/>
          <w:i/>
          <w:szCs w:val="28"/>
        </w:rPr>
        <w:t xml:space="preserve"> </w:t>
      </w:r>
      <w:r w:rsidRPr="00EB580A">
        <w:rPr>
          <w:rFonts w:cs="Times New Roman"/>
          <w:szCs w:val="28"/>
        </w:rPr>
        <w:t xml:space="preserve">и т.д.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2) Ядерные фреймовые элементы фрейма </w:t>
      </w:r>
      <w:r w:rsidRPr="00EB580A">
        <w:rPr>
          <w:rFonts w:cs="Times New Roman"/>
          <w:i/>
          <w:szCs w:val="28"/>
          <w:lang w:val="en-US"/>
        </w:rPr>
        <w:t>Commerce</w:t>
      </w:r>
      <w:r w:rsidRPr="00EB580A">
        <w:rPr>
          <w:rFonts w:cs="Times New Roman"/>
          <w:i/>
          <w:szCs w:val="28"/>
        </w:rPr>
        <w:t>_</w:t>
      </w:r>
      <w:r w:rsidRPr="00EB580A">
        <w:rPr>
          <w:rFonts w:cs="Times New Roman"/>
          <w:i/>
          <w:szCs w:val="28"/>
          <w:lang w:val="en-US"/>
        </w:rPr>
        <w:t>goods</w:t>
      </w:r>
      <w:r w:rsidRPr="00EB580A">
        <w:rPr>
          <w:rFonts w:cs="Times New Roman"/>
          <w:i/>
          <w:szCs w:val="28"/>
        </w:rPr>
        <w:t>-</w:t>
      </w:r>
      <w:r w:rsidRPr="00EB580A">
        <w:rPr>
          <w:rFonts w:cs="Times New Roman"/>
          <w:i/>
          <w:szCs w:val="28"/>
          <w:lang w:val="en-US"/>
        </w:rPr>
        <w:t>transfer</w:t>
      </w:r>
      <w:r w:rsidRPr="00EB580A">
        <w:rPr>
          <w:rFonts w:cs="Times New Roman"/>
          <w:i/>
          <w:szCs w:val="28"/>
        </w:rPr>
        <w:t xml:space="preserve"> </w:t>
      </w:r>
      <w:r w:rsidRPr="00EB580A">
        <w:rPr>
          <w:rFonts w:cs="Times New Roman"/>
          <w:szCs w:val="28"/>
        </w:rPr>
        <w:t xml:space="preserve">включают в себя </w:t>
      </w:r>
      <w:r w:rsidRPr="00EB580A">
        <w:rPr>
          <w:rFonts w:cs="Times New Roman"/>
          <w:i/>
          <w:szCs w:val="28"/>
          <w:lang w:val="en-US"/>
        </w:rPr>
        <w:t>Seller</w:t>
      </w:r>
      <w:r w:rsidRPr="00EB580A">
        <w:rPr>
          <w:rFonts w:cs="Times New Roman"/>
          <w:i/>
          <w:szCs w:val="28"/>
        </w:rPr>
        <w:t xml:space="preserve">, </w:t>
      </w:r>
      <w:r w:rsidRPr="00EB580A">
        <w:rPr>
          <w:rFonts w:cs="Times New Roman"/>
          <w:i/>
          <w:szCs w:val="28"/>
          <w:lang w:val="en-US"/>
        </w:rPr>
        <w:t>Buyer</w:t>
      </w:r>
      <w:r w:rsidRPr="00EB580A">
        <w:rPr>
          <w:rFonts w:cs="Times New Roman"/>
          <w:i/>
          <w:szCs w:val="28"/>
        </w:rPr>
        <w:t xml:space="preserve">, </w:t>
      </w:r>
      <w:r w:rsidRPr="00EB580A">
        <w:rPr>
          <w:rFonts w:cs="Times New Roman"/>
          <w:i/>
          <w:szCs w:val="28"/>
          <w:lang w:val="en-US"/>
        </w:rPr>
        <w:t>Goods</w:t>
      </w:r>
      <w:r w:rsidRPr="00EB580A">
        <w:rPr>
          <w:rFonts w:cs="Times New Roman"/>
          <w:i/>
          <w:szCs w:val="28"/>
        </w:rPr>
        <w:t xml:space="preserve">, </w:t>
      </w:r>
      <w:r w:rsidRPr="00EB580A">
        <w:rPr>
          <w:rFonts w:cs="Times New Roman"/>
          <w:szCs w:val="28"/>
        </w:rPr>
        <w:t xml:space="preserve">в то время как на периферии находятся такие элементы, как </w:t>
      </w:r>
      <w:r w:rsidRPr="00EB580A">
        <w:rPr>
          <w:rFonts w:cs="Times New Roman"/>
          <w:i/>
          <w:szCs w:val="28"/>
          <w:lang w:val="en-US"/>
        </w:rPr>
        <w:t>Place</w:t>
      </w:r>
      <w:r w:rsidRPr="00EB580A">
        <w:rPr>
          <w:rFonts w:cs="Times New Roman"/>
          <w:i/>
          <w:szCs w:val="28"/>
        </w:rPr>
        <w:t xml:space="preserve">, </w:t>
      </w:r>
      <w:r w:rsidRPr="00EB580A">
        <w:rPr>
          <w:rFonts w:cs="Times New Roman"/>
          <w:i/>
          <w:szCs w:val="28"/>
          <w:lang w:val="en-US"/>
        </w:rPr>
        <w:t>Purpose</w:t>
      </w:r>
      <w:r w:rsidRPr="00EB580A">
        <w:rPr>
          <w:rFonts w:cs="Times New Roman"/>
          <w:i/>
          <w:szCs w:val="28"/>
        </w:rPr>
        <w:t xml:space="preserve"> </w:t>
      </w:r>
      <w:r w:rsidRPr="00EB580A">
        <w:rPr>
          <w:rFonts w:cs="Times New Roman"/>
          <w:szCs w:val="28"/>
        </w:rPr>
        <w:t>и т.д.</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Лексические единицы представлены леммами с указанием их </w:t>
      </w:r>
      <w:proofErr w:type="spellStart"/>
      <w:r w:rsidRPr="00EB580A">
        <w:rPr>
          <w:rFonts w:cs="Times New Roman"/>
          <w:szCs w:val="28"/>
        </w:rPr>
        <w:t>частеречной</w:t>
      </w:r>
      <w:proofErr w:type="spellEnd"/>
      <w:r w:rsidRPr="00EB580A">
        <w:rPr>
          <w:rFonts w:cs="Times New Roman"/>
          <w:szCs w:val="28"/>
        </w:rPr>
        <w:t xml:space="preserve"> принадлежности, которые вызывают тот или иной фрейм. Другими словами, когда лексическая единица определена в предложении, она может быть соотнесена со своим отдельным фреймом. Существует множество лексических единиц, соотнесенных с одним фреймом, и множество фреймов, соотнесенных с одним словом (как правило, обладающим не</w:t>
      </w:r>
      <w:r w:rsidR="006E71D6">
        <w:rPr>
          <w:rFonts w:cs="Times New Roman"/>
          <w:szCs w:val="28"/>
        </w:rPr>
        <w:t>сколькими значениями). Например,</w:t>
      </w:r>
      <w:r w:rsidRPr="00EB580A">
        <w:rPr>
          <w:rFonts w:cs="Times New Roman"/>
          <w:szCs w:val="28"/>
        </w:rPr>
        <w:t xml:space="preserve"> лексические единицы, которые вызывают фрейм </w:t>
      </w:r>
      <w:r w:rsidRPr="00EB580A">
        <w:rPr>
          <w:rFonts w:cs="Times New Roman"/>
          <w:i/>
          <w:szCs w:val="28"/>
          <w:lang w:val="en-US"/>
        </w:rPr>
        <w:t>Complaining</w:t>
      </w:r>
      <w:r w:rsidRPr="00EB580A">
        <w:rPr>
          <w:rFonts w:cs="Times New Roman"/>
          <w:i/>
          <w:szCs w:val="28"/>
        </w:rPr>
        <w:t xml:space="preserve"> </w:t>
      </w:r>
      <w:r w:rsidRPr="00EB580A">
        <w:rPr>
          <w:rFonts w:cs="Times New Roman"/>
          <w:szCs w:val="28"/>
        </w:rPr>
        <w:t>включают в себя слова «жаловаться», «сетовать», «ворчать» и другие.</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Фреймы также соотнесены с примерами предложений, в которых фреймовые элементы маркированы. К примеру, предложение </w:t>
      </w:r>
      <w:r w:rsidRPr="00EB580A">
        <w:rPr>
          <w:rFonts w:cs="Times New Roman"/>
          <w:i/>
          <w:szCs w:val="28"/>
          <w:lang w:val="en-US"/>
        </w:rPr>
        <w:t>She</w:t>
      </w:r>
      <w:r w:rsidRPr="00EB580A">
        <w:rPr>
          <w:rFonts w:cs="Times New Roman"/>
          <w:i/>
          <w:szCs w:val="28"/>
        </w:rPr>
        <w:t xml:space="preserve"> </w:t>
      </w:r>
      <w:r w:rsidRPr="00EB580A">
        <w:rPr>
          <w:rFonts w:cs="Times New Roman"/>
          <w:i/>
          <w:szCs w:val="28"/>
          <w:lang w:val="en-US"/>
        </w:rPr>
        <w:t>was</w:t>
      </w:r>
      <w:r w:rsidRPr="00EB580A">
        <w:rPr>
          <w:rFonts w:cs="Times New Roman"/>
          <w:i/>
          <w:szCs w:val="28"/>
        </w:rPr>
        <w:t xml:space="preserve"> </w:t>
      </w:r>
      <w:r w:rsidRPr="00EB580A">
        <w:rPr>
          <w:rFonts w:cs="Times New Roman"/>
          <w:i/>
          <w:szCs w:val="28"/>
          <w:lang w:val="en-US"/>
        </w:rPr>
        <w:t>born</w:t>
      </w:r>
      <w:r w:rsidRPr="00EB580A">
        <w:rPr>
          <w:rFonts w:cs="Times New Roman"/>
          <w:i/>
          <w:szCs w:val="28"/>
        </w:rPr>
        <w:t xml:space="preserve"> </w:t>
      </w:r>
      <w:r w:rsidRPr="00EB580A">
        <w:rPr>
          <w:rFonts w:cs="Times New Roman"/>
          <w:i/>
          <w:szCs w:val="28"/>
          <w:lang w:val="en-US"/>
        </w:rPr>
        <w:t>about</w:t>
      </w:r>
      <w:r w:rsidRPr="00EB580A">
        <w:rPr>
          <w:rFonts w:cs="Times New Roman"/>
          <w:i/>
          <w:szCs w:val="28"/>
        </w:rPr>
        <w:t xml:space="preserve"> </w:t>
      </w:r>
      <w:r w:rsidRPr="00EB580A">
        <w:rPr>
          <w:rFonts w:cs="Times New Roman"/>
          <w:i/>
          <w:szCs w:val="28"/>
          <w:lang w:val="en-US"/>
        </w:rPr>
        <w:t>AD</w:t>
      </w:r>
      <w:r w:rsidRPr="00EB580A">
        <w:rPr>
          <w:rFonts w:cs="Times New Roman"/>
          <w:i/>
          <w:szCs w:val="28"/>
        </w:rPr>
        <w:t xml:space="preserve"> 460</w:t>
      </w:r>
      <w:r w:rsidRPr="00EB580A">
        <w:rPr>
          <w:rFonts w:cs="Times New Roman"/>
          <w:szCs w:val="28"/>
        </w:rPr>
        <w:t xml:space="preserve"> соотнесено по глаголу с фреймом </w:t>
      </w:r>
      <w:r w:rsidRPr="00EB580A">
        <w:rPr>
          <w:rFonts w:cs="Times New Roman"/>
          <w:i/>
          <w:szCs w:val="28"/>
          <w:lang w:val="en-US"/>
        </w:rPr>
        <w:t>Being</w:t>
      </w:r>
      <w:r w:rsidRPr="00EB580A">
        <w:rPr>
          <w:rFonts w:cs="Times New Roman"/>
          <w:i/>
          <w:szCs w:val="28"/>
        </w:rPr>
        <w:t>_</w:t>
      </w:r>
      <w:r w:rsidRPr="00EB580A">
        <w:rPr>
          <w:rFonts w:cs="Times New Roman"/>
          <w:i/>
          <w:szCs w:val="28"/>
          <w:lang w:val="en-US"/>
        </w:rPr>
        <w:t>born</w:t>
      </w:r>
      <w:r w:rsidRPr="00EB580A">
        <w:rPr>
          <w:rFonts w:cs="Times New Roman"/>
          <w:i/>
          <w:szCs w:val="28"/>
        </w:rPr>
        <w:t>,</w:t>
      </w:r>
      <w:r w:rsidRPr="00EB580A">
        <w:rPr>
          <w:rFonts w:cs="Times New Roman"/>
          <w:szCs w:val="28"/>
        </w:rPr>
        <w:t xml:space="preserve"> в котором </w:t>
      </w:r>
      <w:r w:rsidRPr="00EB580A">
        <w:rPr>
          <w:rFonts w:cs="Times New Roman"/>
          <w:i/>
          <w:szCs w:val="28"/>
          <w:lang w:val="en-US"/>
        </w:rPr>
        <w:t>She</w:t>
      </w:r>
      <w:r w:rsidRPr="00EB580A">
        <w:rPr>
          <w:rFonts w:cs="Times New Roman"/>
          <w:szCs w:val="28"/>
        </w:rPr>
        <w:t xml:space="preserve"> помечено как фреймовый элемент </w:t>
      </w:r>
      <w:r w:rsidRPr="00EB580A">
        <w:rPr>
          <w:rFonts w:cs="Times New Roman"/>
          <w:i/>
          <w:szCs w:val="28"/>
          <w:lang w:val="en-US"/>
        </w:rPr>
        <w:t>Child</w:t>
      </w:r>
      <w:r w:rsidRPr="00EB580A">
        <w:rPr>
          <w:rFonts w:cs="Times New Roman"/>
          <w:i/>
          <w:szCs w:val="28"/>
        </w:rPr>
        <w:t xml:space="preserve">, </w:t>
      </w:r>
      <w:r w:rsidRPr="00EB580A">
        <w:rPr>
          <w:rFonts w:cs="Times New Roman"/>
          <w:szCs w:val="28"/>
        </w:rPr>
        <w:t xml:space="preserve">а </w:t>
      </w:r>
      <w:r w:rsidRPr="00EB580A">
        <w:rPr>
          <w:rFonts w:cs="Times New Roman"/>
          <w:i/>
          <w:szCs w:val="28"/>
          <w:lang w:val="en-US"/>
        </w:rPr>
        <w:t>about</w:t>
      </w:r>
      <w:r w:rsidRPr="00EB580A">
        <w:rPr>
          <w:rFonts w:cs="Times New Roman"/>
          <w:i/>
          <w:szCs w:val="28"/>
        </w:rPr>
        <w:t xml:space="preserve"> </w:t>
      </w:r>
      <w:r w:rsidRPr="00EB580A">
        <w:rPr>
          <w:rFonts w:cs="Times New Roman"/>
          <w:i/>
          <w:szCs w:val="28"/>
          <w:lang w:val="en-US"/>
        </w:rPr>
        <w:t>AD</w:t>
      </w:r>
      <w:r w:rsidRPr="00EB580A">
        <w:rPr>
          <w:rFonts w:cs="Times New Roman"/>
          <w:i/>
          <w:szCs w:val="28"/>
        </w:rPr>
        <w:t xml:space="preserve"> 460 </w:t>
      </w:r>
      <w:r w:rsidRPr="00EB580A">
        <w:rPr>
          <w:rFonts w:cs="Times New Roman"/>
          <w:szCs w:val="28"/>
        </w:rPr>
        <w:t xml:space="preserve">как элемент </w:t>
      </w:r>
      <w:r w:rsidRPr="00EB580A">
        <w:rPr>
          <w:rFonts w:cs="Times New Roman"/>
          <w:i/>
          <w:szCs w:val="28"/>
          <w:lang w:val="en-US"/>
        </w:rPr>
        <w:t>Time</w:t>
      </w:r>
      <w:r w:rsidRPr="00EB580A">
        <w:rPr>
          <w:rFonts w:cs="Times New Roman"/>
          <w:i/>
          <w:szCs w:val="28"/>
        </w:rPr>
        <w:t>.</w:t>
      </w:r>
      <w:r w:rsidRPr="00EB580A">
        <w:rPr>
          <w:rFonts w:cs="Times New Roman"/>
          <w:szCs w:val="28"/>
        </w:rPr>
        <w:t xml:space="preserve"> </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lang w:val="en-US"/>
        </w:rPr>
        <w:t>FrameNet</w:t>
      </w:r>
      <w:proofErr w:type="spellEnd"/>
      <w:r w:rsidRPr="00EB580A">
        <w:rPr>
          <w:rFonts w:cs="Times New Roman"/>
          <w:szCs w:val="28"/>
        </w:rPr>
        <w:t xml:space="preserve"> также отображает отношения между различными фреймами, такие как </w:t>
      </w:r>
      <w:r w:rsidRPr="00EB580A">
        <w:rPr>
          <w:rFonts w:cs="Times New Roman"/>
          <w:i/>
          <w:szCs w:val="28"/>
          <w:lang w:val="en-US"/>
        </w:rPr>
        <w:t>Inheritance</w:t>
      </w:r>
      <w:r w:rsidRPr="00EB580A">
        <w:rPr>
          <w:rFonts w:cs="Times New Roman"/>
          <w:i/>
          <w:szCs w:val="28"/>
        </w:rPr>
        <w:t xml:space="preserve">, </w:t>
      </w:r>
      <w:proofErr w:type="spellStart"/>
      <w:r w:rsidRPr="00EB580A">
        <w:rPr>
          <w:rFonts w:cs="Times New Roman"/>
          <w:i/>
          <w:szCs w:val="28"/>
          <w:lang w:val="en-US"/>
        </w:rPr>
        <w:t>Subframe</w:t>
      </w:r>
      <w:proofErr w:type="spellEnd"/>
      <w:r w:rsidRPr="00EB580A">
        <w:rPr>
          <w:rFonts w:cs="Times New Roman"/>
          <w:i/>
          <w:szCs w:val="28"/>
        </w:rPr>
        <w:t xml:space="preserve">, </w:t>
      </w:r>
      <w:r w:rsidRPr="00EB580A">
        <w:rPr>
          <w:rFonts w:cs="Times New Roman"/>
          <w:i/>
          <w:szCs w:val="28"/>
          <w:lang w:val="en-US"/>
        </w:rPr>
        <w:t>Using</w:t>
      </w:r>
      <w:r w:rsidRPr="00EB580A">
        <w:rPr>
          <w:rFonts w:cs="Times New Roman"/>
          <w:i/>
          <w:szCs w:val="28"/>
        </w:rPr>
        <w:t xml:space="preserve">, </w:t>
      </w:r>
      <w:r w:rsidRPr="00EB580A">
        <w:rPr>
          <w:rFonts w:cs="Times New Roman"/>
          <w:i/>
          <w:szCs w:val="28"/>
          <w:lang w:val="en-US"/>
        </w:rPr>
        <w:t>Perspective</w:t>
      </w:r>
      <w:r w:rsidRPr="00EB580A">
        <w:rPr>
          <w:rFonts w:cs="Times New Roman"/>
          <w:i/>
          <w:szCs w:val="28"/>
        </w:rPr>
        <w:t xml:space="preserve"> </w:t>
      </w:r>
      <w:r w:rsidRPr="00EB580A">
        <w:rPr>
          <w:rFonts w:cs="Times New Roman"/>
          <w:i/>
          <w:szCs w:val="28"/>
          <w:lang w:val="en-US"/>
        </w:rPr>
        <w:t>On</w:t>
      </w:r>
      <w:r w:rsidRPr="00EB580A">
        <w:rPr>
          <w:rFonts w:cs="Times New Roman"/>
          <w:i/>
          <w:szCs w:val="28"/>
        </w:rPr>
        <w:t xml:space="preserve">, </w:t>
      </w:r>
      <w:r w:rsidRPr="00EB580A">
        <w:rPr>
          <w:rFonts w:cs="Times New Roman"/>
          <w:i/>
          <w:szCs w:val="28"/>
          <w:lang w:val="en-US"/>
        </w:rPr>
        <w:t>Inchoative</w:t>
      </w:r>
      <w:r w:rsidRPr="00EB580A">
        <w:rPr>
          <w:rFonts w:cs="Times New Roman"/>
          <w:i/>
          <w:szCs w:val="28"/>
        </w:rPr>
        <w:t xml:space="preserve"> </w:t>
      </w:r>
      <w:r w:rsidRPr="00EB580A">
        <w:rPr>
          <w:rFonts w:cs="Times New Roman"/>
          <w:i/>
          <w:szCs w:val="28"/>
          <w:lang w:val="en-US"/>
        </w:rPr>
        <w:t>Of</w:t>
      </w:r>
      <w:r w:rsidRPr="00EB580A">
        <w:rPr>
          <w:rFonts w:cs="Times New Roman"/>
          <w:i/>
          <w:szCs w:val="28"/>
        </w:rPr>
        <w:t xml:space="preserve">, </w:t>
      </w:r>
      <w:r w:rsidRPr="00EB580A">
        <w:rPr>
          <w:rFonts w:cs="Times New Roman"/>
          <w:i/>
          <w:szCs w:val="28"/>
          <w:lang w:val="en-US"/>
        </w:rPr>
        <w:t>Causative</w:t>
      </w:r>
      <w:r w:rsidRPr="00EB580A">
        <w:rPr>
          <w:rFonts w:cs="Times New Roman"/>
          <w:i/>
          <w:szCs w:val="28"/>
        </w:rPr>
        <w:t xml:space="preserve"> </w:t>
      </w:r>
      <w:r w:rsidRPr="00EB580A">
        <w:rPr>
          <w:rFonts w:cs="Times New Roman"/>
          <w:i/>
          <w:szCs w:val="28"/>
          <w:lang w:val="en-US"/>
        </w:rPr>
        <w:t>Of</w:t>
      </w:r>
      <w:r w:rsidRPr="00EB580A">
        <w:rPr>
          <w:rFonts w:cs="Times New Roman"/>
          <w:i/>
          <w:szCs w:val="28"/>
        </w:rPr>
        <w:t xml:space="preserve">, </w:t>
      </w:r>
      <w:r w:rsidRPr="00EB580A">
        <w:rPr>
          <w:rFonts w:cs="Times New Roman"/>
          <w:i/>
          <w:szCs w:val="28"/>
          <w:lang w:val="en-US"/>
        </w:rPr>
        <w:t>Precedes</w:t>
      </w:r>
      <w:r w:rsidRPr="00EB580A">
        <w:rPr>
          <w:rFonts w:cs="Times New Roman"/>
          <w:i/>
          <w:szCs w:val="28"/>
        </w:rPr>
        <w:t xml:space="preserve">, </w:t>
      </w:r>
      <w:r w:rsidRPr="00EB580A">
        <w:rPr>
          <w:rFonts w:cs="Times New Roman"/>
          <w:szCs w:val="28"/>
        </w:rPr>
        <w:t xml:space="preserve">а также </w:t>
      </w:r>
      <w:r w:rsidRPr="00EB580A">
        <w:rPr>
          <w:rFonts w:cs="Times New Roman"/>
          <w:i/>
          <w:szCs w:val="28"/>
          <w:lang w:val="en-US"/>
        </w:rPr>
        <w:t>See</w:t>
      </w:r>
      <w:r w:rsidRPr="00EB580A">
        <w:rPr>
          <w:rFonts w:cs="Times New Roman"/>
          <w:i/>
          <w:szCs w:val="28"/>
        </w:rPr>
        <w:t xml:space="preserve"> </w:t>
      </w:r>
      <w:r w:rsidRPr="00EB580A">
        <w:rPr>
          <w:rFonts w:cs="Times New Roman"/>
          <w:i/>
          <w:szCs w:val="28"/>
          <w:lang w:val="en-US"/>
        </w:rPr>
        <w:t>also</w:t>
      </w:r>
      <w:r w:rsidRPr="00EB580A">
        <w:rPr>
          <w:rFonts w:cs="Times New Roman"/>
          <w:i/>
          <w:szCs w:val="28"/>
        </w:rPr>
        <w:t xml:space="preserve">, </w:t>
      </w:r>
      <w:r w:rsidRPr="00EB580A">
        <w:rPr>
          <w:rFonts w:cs="Times New Roman"/>
          <w:szCs w:val="28"/>
        </w:rPr>
        <w:t>соединяющий фреймы, имеющие некоторое сходство, но требующие тщательного различения.</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lang w:val="en-US"/>
        </w:rPr>
        <w:t>FrameNet</w:t>
      </w:r>
      <w:proofErr w:type="spellEnd"/>
      <w:r w:rsidRPr="00EB580A">
        <w:rPr>
          <w:rFonts w:cs="Times New Roman"/>
          <w:szCs w:val="28"/>
        </w:rPr>
        <w:t xml:space="preserve"> доказал свою полезность в числе компьютерных приложений, так как компьютером требуется дополнительное знание в случае, когда нужно распознать, что «Иван продал машину Марии» и «Мария купила машину у Джона» описывают одну и ту же ситуацию. Также </w:t>
      </w:r>
      <w:proofErr w:type="spellStart"/>
      <w:r w:rsidRPr="00EB580A">
        <w:rPr>
          <w:rFonts w:cs="Times New Roman"/>
          <w:szCs w:val="28"/>
          <w:lang w:val="en-US"/>
        </w:rPr>
        <w:t>FrameNet</w:t>
      </w:r>
      <w:proofErr w:type="spellEnd"/>
      <w:r w:rsidRPr="00EB580A">
        <w:rPr>
          <w:rFonts w:cs="Times New Roman"/>
          <w:i/>
          <w:szCs w:val="28"/>
        </w:rPr>
        <w:t xml:space="preserve"> </w:t>
      </w:r>
      <w:r w:rsidRPr="00EB580A">
        <w:rPr>
          <w:rFonts w:cs="Times New Roman"/>
          <w:szCs w:val="28"/>
        </w:rPr>
        <w:t>используется при разрешении таких задач, как перефразирование, извлечение информации, поиск ответа на вопрос, присвоение семантических ролей и т.д. Первая автоматическая система для присвоения семантических ролей (</w:t>
      </w:r>
      <w:r w:rsidRPr="00EB580A">
        <w:rPr>
          <w:rFonts w:cs="Times New Roman"/>
          <w:szCs w:val="28"/>
          <w:lang w:val="en-US"/>
        </w:rPr>
        <w:t>SRL</w:t>
      </w:r>
      <w:r w:rsidRPr="00EB580A">
        <w:rPr>
          <w:rFonts w:cs="Times New Roman"/>
          <w:szCs w:val="28"/>
        </w:rPr>
        <w:t xml:space="preserve">), основанная на </w:t>
      </w:r>
      <w:proofErr w:type="spellStart"/>
      <w:r w:rsidRPr="00EB580A">
        <w:rPr>
          <w:rFonts w:cs="Times New Roman"/>
          <w:szCs w:val="28"/>
          <w:lang w:val="en-US"/>
        </w:rPr>
        <w:t>FrameNet</w:t>
      </w:r>
      <w:proofErr w:type="spellEnd"/>
      <w:r w:rsidRPr="00EB580A">
        <w:rPr>
          <w:rFonts w:cs="Times New Roman"/>
          <w:szCs w:val="28"/>
        </w:rPr>
        <w:t xml:space="preserve">, была разработана в 2002 году </w:t>
      </w:r>
      <w:proofErr w:type="spellStart"/>
      <w:r w:rsidRPr="00EB580A">
        <w:rPr>
          <w:rFonts w:cs="Times New Roman"/>
          <w:szCs w:val="28"/>
        </w:rPr>
        <w:t>Daniel</w:t>
      </w:r>
      <w:proofErr w:type="spellEnd"/>
      <w:r w:rsidRPr="00EB580A">
        <w:rPr>
          <w:rFonts w:cs="Times New Roman"/>
          <w:szCs w:val="28"/>
        </w:rPr>
        <w:t xml:space="preserve"> </w:t>
      </w:r>
      <w:proofErr w:type="spellStart"/>
      <w:r w:rsidRPr="00EB580A">
        <w:rPr>
          <w:rFonts w:cs="Times New Roman"/>
          <w:szCs w:val="28"/>
        </w:rPr>
        <w:t>Gildea</w:t>
      </w:r>
      <w:proofErr w:type="spellEnd"/>
      <w:r w:rsidRPr="00EB580A">
        <w:rPr>
          <w:rFonts w:cs="Times New Roman"/>
          <w:szCs w:val="28"/>
        </w:rPr>
        <w:t xml:space="preserve"> и </w:t>
      </w:r>
      <w:proofErr w:type="spellStart"/>
      <w:r w:rsidRPr="00EB580A">
        <w:rPr>
          <w:rFonts w:cs="Times New Roman"/>
          <w:szCs w:val="28"/>
        </w:rPr>
        <w:t>Daniel</w:t>
      </w:r>
      <w:proofErr w:type="spellEnd"/>
      <w:r w:rsidRPr="00EB580A">
        <w:rPr>
          <w:rFonts w:cs="Times New Roman"/>
          <w:szCs w:val="28"/>
        </w:rPr>
        <w:t xml:space="preserve"> </w:t>
      </w:r>
      <w:proofErr w:type="spellStart"/>
      <w:r w:rsidRPr="00EB580A">
        <w:rPr>
          <w:rFonts w:cs="Times New Roman"/>
          <w:szCs w:val="28"/>
        </w:rPr>
        <w:t>Jurafsky</w:t>
      </w:r>
      <w:proofErr w:type="spellEnd"/>
      <w:r w:rsidRPr="00EB580A">
        <w:rPr>
          <w:rFonts w:cs="Times New Roman"/>
          <w:szCs w:val="28"/>
        </w:rPr>
        <w:t>.</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Фреймово</w:t>
      </w:r>
      <w:proofErr w:type="spellEnd"/>
      <w:r w:rsidRPr="00EB580A">
        <w:rPr>
          <w:rFonts w:cs="Times New Roman"/>
          <w:szCs w:val="28"/>
        </w:rPr>
        <w:t xml:space="preserve">-семантический </w:t>
      </w:r>
      <w:proofErr w:type="spellStart"/>
      <w:r w:rsidRPr="00EB580A">
        <w:rPr>
          <w:rFonts w:cs="Times New Roman"/>
          <w:szCs w:val="28"/>
        </w:rPr>
        <w:t>парсинг</w:t>
      </w:r>
      <w:proofErr w:type="spellEnd"/>
      <w:r w:rsidRPr="00EB580A">
        <w:rPr>
          <w:rFonts w:cs="Times New Roman"/>
          <w:szCs w:val="28"/>
        </w:rPr>
        <w:t xml:space="preserve"> является также одним из перспективных направлений в последнем десятилетии. В работе </w:t>
      </w:r>
      <w:r w:rsidRPr="00EB580A">
        <w:rPr>
          <w:rFonts w:cs="Times New Roman"/>
          <w:i/>
          <w:szCs w:val="28"/>
          <w:lang w:val="en-US"/>
        </w:rPr>
        <w:t>Frame</w:t>
      </w:r>
      <w:r w:rsidRPr="00EB580A">
        <w:rPr>
          <w:rFonts w:cs="Times New Roman"/>
          <w:i/>
          <w:szCs w:val="28"/>
        </w:rPr>
        <w:t>-</w:t>
      </w:r>
      <w:r w:rsidRPr="00EB580A">
        <w:rPr>
          <w:rFonts w:cs="Times New Roman"/>
          <w:i/>
          <w:szCs w:val="28"/>
          <w:lang w:val="en-US"/>
        </w:rPr>
        <w:t>semantic</w:t>
      </w:r>
      <w:r w:rsidRPr="00EB580A">
        <w:rPr>
          <w:rFonts w:cs="Times New Roman"/>
          <w:i/>
          <w:szCs w:val="28"/>
        </w:rPr>
        <w:t xml:space="preserve"> </w:t>
      </w:r>
      <w:r w:rsidRPr="00EB580A">
        <w:rPr>
          <w:rFonts w:cs="Times New Roman"/>
          <w:i/>
          <w:szCs w:val="28"/>
          <w:lang w:val="en-US"/>
        </w:rPr>
        <w:t>parsing</w:t>
      </w:r>
      <w:r w:rsidRPr="00EB580A">
        <w:rPr>
          <w:rFonts w:cs="Times New Roman"/>
          <w:i/>
          <w:szCs w:val="28"/>
        </w:rPr>
        <w:t xml:space="preserve"> </w:t>
      </w:r>
      <w:r w:rsidRPr="00EB580A">
        <w:rPr>
          <w:rFonts w:cs="Times New Roman"/>
          <w:szCs w:val="28"/>
        </w:rPr>
        <w:t xml:space="preserve">описывается метод, совмещающий в себе как работу с данными </w:t>
      </w:r>
      <w:proofErr w:type="spellStart"/>
      <w:r w:rsidRPr="00EB580A">
        <w:rPr>
          <w:rFonts w:cs="Times New Roman"/>
          <w:szCs w:val="28"/>
          <w:lang w:val="en-US"/>
        </w:rPr>
        <w:t>FrameNet</w:t>
      </w:r>
      <w:proofErr w:type="spellEnd"/>
      <w:r w:rsidRPr="00EB580A">
        <w:rPr>
          <w:rFonts w:cs="Times New Roman"/>
          <w:szCs w:val="28"/>
        </w:rPr>
        <w:t>, так и статистические модели для разрешен</w:t>
      </w:r>
      <w:r w:rsidR="008A5A5E">
        <w:rPr>
          <w:rFonts w:cs="Times New Roman"/>
          <w:szCs w:val="28"/>
        </w:rPr>
        <w:t xml:space="preserve">ия </w:t>
      </w:r>
      <w:r w:rsidR="008A5A5E">
        <w:rPr>
          <w:rFonts w:cs="Times New Roman"/>
          <w:szCs w:val="28"/>
        </w:rPr>
        <w:lastRenderedPageBreak/>
        <w:t>семантической неоднозначности (</w:t>
      </w:r>
      <w:r w:rsidR="008A5A5E">
        <w:rPr>
          <w:rFonts w:cs="Times New Roman"/>
          <w:szCs w:val="28"/>
          <w:lang w:val="en-US"/>
        </w:rPr>
        <w:t>Das</w:t>
      </w:r>
      <w:r w:rsidR="008A5A5E" w:rsidRPr="004C1726">
        <w:rPr>
          <w:rFonts w:cs="Times New Roman"/>
          <w:szCs w:val="28"/>
        </w:rPr>
        <w:t>, 2014)</w:t>
      </w:r>
      <w:r w:rsidRPr="00EB580A">
        <w:rPr>
          <w:rFonts w:cs="Times New Roman"/>
          <w:szCs w:val="28"/>
        </w:rPr>
        <w:t xml:space="preserve">. На </w:t>
      </w:r>
      <w:proofErr w:type="spellStart"/>
      <w:r w:rsidRPr="00EB580A">
        <w:rPr>
          <w:rFonts w:cs="Times New Roman"/>
          <w:szCs w:val="28"/>
          <w:lang w:val="en-US"/>
        </w:rPr>
        <w:t>FrameNet</w:t>
      </w:r>
      <w:proofErr w:type="spellEnd"/>
      <w:r w:rsidRPr="00EB580A">
        <w:rPr>
          <w:rFonts w:cs="Times New Roman"/>
          <w:szCs w:val="28"/>
        </w:rPr>
        <w:t xml:space="preserve"> (а также </w:t>
      </w:r>
      <w:proofErr w:type="spellStart"/>
      <w:r w:rsidRPr="00EB580A">
        <w:rPr>
          <w:rFonts w:cs="Times New Roman"/>
          <w:szCs w:val="28"/>
          <w:lang w:val="en-US"/>
        </w:rPr>
        <w:t>BabelNet</w:t>
      </w:r>
      <w:proofErr w:type="spellEnd"/>
      <w:r w:rsidRPr="00EB580A">
        <w:rPr>
          <w:rFonts w:cs="Times New Roman"/>
          <w:szCs w:val="28"/>
        </w:rPr>
        <w:t xml:space="preserve">) опирались авторы статьи </w:t>
      </w:r>
      <w:r w:rsidRPr="00EB580A">
        <w:rPr>
          <w:rFonts w:cs="Times New Roman"/>
          <w:i/>
          <w:szCs w:val="28"/>
          <w:lang w:val="en-US"/>
        </w:rPr>
        <w:t>Any</w:t>
      </w:r>
      <w:r w:rsidRPr="00EB580A">
        <w:rPr>
          <w:rFonts w:cs="Times New Roman"/>
          <w:i/>
          <w:szCs w:val="28"/>
        </w:rPr>
        <w:t>-</w:t>
      </w:r>
      <w:r w:rsidRPr="00EB580A">
        <w:rPr>
          <w:rFonts w:cs="Times New Roman"/>
          <w:i/>
          <w:szCs w:val="28"/>
          <w:lang w:val="en-US"/>
        </w:rPr>
        <w:t>language</w:t>
      </w:r>
      <w:r w:rsidRPr="00EB580A">
        <w:rPr>
          <w:rFonts w:cs="Times New Roman"/>
          <w:i/>
          <w:szCs w:val="28"/>
        </w:rPr>
        <w:t xml:space="preserve"> </w:t>
      </w:r>
      <w:r w:rsidRPr="00EB580A">
        <w:rPr>
          <w:rFonts w:cs="Times New Roman"/>
          <w:i/>
          <w:szCs w:val="28"/>
          <w:lang w:val="en-US"/>
        </w:rPr>
        <w:t>frame</w:t>
      </w:r>
      <w:r w:rsidRPr="00EB580A">
        <w:rPr>
          <w:rFonts w:cs="Times New Roman"/>
          <w:i/>
          <w:szCs w:val="28"/>
        </w:rPr>
        <w:t>-</w:t>
      </w:r>
      <w:r w:rsidRPr="00EB580A">
        <w:rPr>
          <w:rFonts w:cs="Times New Roman"/>
          <w:i/>
          <w:szCs w:val="28"/>
          <w:lang w:val="en-US"/>
        </w:rPr>
        <w:t>semantic</w:t>
      </w:r>
      <w:r w:rsidRPr="00EB580A">
        <w:rPr>
          <w:rFonts w:cs="Times New Roman"/>
          <w:i/>
          <w:szCs w:val="28"/>
        </w:rPr>
        <w:t xml:space="preserve"> </w:t>
      </w:r>
      <w:r w:rsidR="004C1726">
        <w:rPr>
          <w:rFonts w:cs="Times New Roman"/>
          <w:i/>
          <w:szCs w:val="28"/>
          <w:lang w:val="en-US"/>
        </w:rPr>
        <w:t>parsing</w:t>
      </w:r>
      <w:r w:rsidR="004C1726" w:rsidRPr="004C1726">
        <w:rPr>
          <w:rFonts w:cs="Times New Roman"/>
          <w:i/>
          <w:szCs w:val="28"/>
        </w:rPr>
        <w:t xml:space="preserve"> </w:t>
      </w:r>
      <w:r w:rsidR="004C1726" w:rsidRPr="004C1726">
        <w:rPr>
          <w:rFonts w:cs="Times New Roman"/>
          <w:szCs w:val="28"/>
        </w:rPr>
        <w:t>(</w:t>
      </w:r>
      <w:r w:rsidR="004C1726">
        <w:rPr>
          <w:rFonts w:cs="Times New Roman"/>
          <w:szCs w:val="28"/>
          <w:lang w:val="en-US"/>
        </w:rPr>
        <w:t>Anders</w:t>
      </w:r>
      <w:r w:rsidR="004C1726" w:rsidRPr="004C1726">
        <w:rPr>
          <w:rFonts w:cs="Times New Roman"/>
          <w:szCs w:val="28"/>
        </w:rPr>
        <w:t xml:space="preserve">, </w:t>
      </w:r>
      <w:r w:rsidR="004C1726" w:rsidRPr="006C7E70">
        <w:rPr>
          <w:rFonts w:cs="Times New Roman"/>
          <w:szCs w:val="28"/>
        </w:rPr>
        <w:t>2015)</w:t>
      </w:r>
      <w:r w:rsidRPr="00EB580A">
        <w:rPr>
          <w:rFonts w:cs="Times New Roman"/>
          <w:szCs w:val="28"/>
        </w:rPr>
        <w:t xml:space="preserve">, работа которых заключалась в аннотировании корпусов текстов, собранных на базе сайтов </w:t>
      </w:r>
      <w:r w:rsidRPr="00EB580A">
        <w:rPr>
          <w:rFonts w:cs="Times New Roman"/>
          <w:szCs w:val="28"/>
          <w:lang w:val="en-US"/>
        </w:rPr>
        <w:t>Wikipedia</w:t>
      </w:r>
      <w:r w:rsidRPr="00EB580A">
        <w:rPr>
          <w:rFonts w:cs="Times New Roman"/>
          <w:szCs w:val="28"/>
        </w:rPr>
        <w:t xml:space="preserve"> и </w:t>
      </w:r>
      <w:r w:rsidRPr="00EB580A">
        <w:rPr>
          <w:rFonts w:cs="Times New Roman"/>
          <w:szCs w:val="28"/>
          <w:lang w:val="en-US"/>
        </w:rPr>
        <w:t>Twitter</w:t>
      </w:r>
      <w:r w:rsidRPr="00EB580A">
        <w:rPr>
          <w:rFonts w:cs="Times New Roman"/>
          <w:szCs w:val="28"/>
        </w:rPr>
        <w:t>, причем процент ошибок, согласно их результатам, относительно невелик.</w:t>
      </w:r>
    </w:p>
    <w:p w:rsidR="00885016" w:rsidRPr="00EB580A" w:rsidRDefault="006E71D6" w:rsidP="005F5F98">
      <w:pPr>
        <w:spacing w:after="0" w:line="360" w:lineRule="auto"/>
        <w:ind w:firstLine="708"/>
        <w:rPr>
          <w:rFonts w:cs="Times New Roman"/>
          <w:szCs w:val="28"/>
        </w:rPr>
      </w:pPr>
      <w:r>
        <w:rPr>
          <w:rFonts w:cs="Times New Roman"/>
          <w:szCs w:val="28"/>
        </w:rPr>
        <w:t xml:space="preserve">Для российской науки </w:t>
      </w:r>
      <w:r w:rsidR="00885016" w:rsidRPr="00EB580A">
        <w:rPr>
          <w:rFonts w:cs="Times New Roman"/>
          <w:szCs w:val="28"/>
        </w:rPr>
        <w:t xml:space="preserve">представляется значимой работа О.В. </w:t>
      </w:r>
      <w:proofErr w:type="spellStart"/>
      <w:r w:rsidR="00885016" w:rsidRPr="00EB580A">
        <w:rPr>
          <w:rFonts w:cs="Times New Roman"/>
          <w:szCs w:val="28"/>
        </w:rPr>
        <w:t>Фурера</w:t>
      </w:r>
      <w:proofErr w:type="spellEnd"/>
      <w:r w:rsidR="00885016" w:rsidRPr="00EB580A">
        <w:rPr>
          <w:rFonts w:cs="Times New Roman"/>
          <w:szCs w:val="28"/>
        </w:rPr>
        <w:t xml:space="preserve"> «Фреймовый способ описания лексической семантики», в которой автор описывает цели создания метаязыка </w:t>
      </w:r>
      <w:r w:rsidR="00885016" w:rsidRPr="00EB580A">
        <w:rPr>
          <w:rFonts w:cs="Times New Roman"/>
          <w:szCs w:val="28"/>
          <w:lang w:val="en-US"/>
        </w:rPr>
        <w:t>ALADDIN</w:t>
      </w:r>
      <w:r w:rsidR="00885016" w:rsidRPr="00EB580A">
        <w:rPr>
          <w:rFonts w:cs="Times New Roman"/>
          <w:szCs w:val="28"/>
        </w:rPr>
        <w:t xml:space="preserve"> (</w:t>
      </w:r>
      <w:r w:rsidR="00885016" w:rsidRPr="00EB580A">
        <w:rPr>
          <w:rFonts w:cs="Times New Roman"/>
          <w:i/>
          <w:szCs w:val="28"/>
          <w:lang w:val="en-US"/>
        </w:rPr>
        <w:t>action</w:t>
      </w:r>
      <w:r w:rsidR="00885016" w:rsidRPr="00EB580A">
        <w:rPr>
          <w:rFonts w:cs="Times New Roman"/>
          <w:i/>
          <w:szCs w:val="28"/>
        </w:rPr>
        <w:t xml:space="preserve"> </w:t>
      </w:r>
      <w:r w:rsidR="00885016" w:rsidRPr="00EB580A">
        <w:rPr>
          <w:rFonts w:cs="Times New Roman"/>
          <w:i/>
          <w:szCs w:val="28"/>
          <w:lang w:val="en-US"/>
        </w:rPr>
        <w:t>lexemes</w:t>
      </w:r>
      <w:r w:rsidR="00885016" w:rsidRPr="00EB580A">
        <w:rPr>
          <w:rFonts w:cs="Times New Roman"/>
          <w:i/>
          <w:szCs w:val="28"/>
        </w:rPr>
        <w:t xml:space="preserve"> </w:t>
      </w:r>
      <w:r w:rsidR="00885016" w:rsidRPr="00EB580A">
        <w:rPr>
          <w:rFonts w:cs="Times New Roman"/>
          <w:i/>
          <w:szCs w:val="28"/>
          <w:lang w:val="en-US"/>
        </w:rPr>
        <w:t>and</w:t>
      </w:r>
      <w:r w:rsidR="00885016" w:rsidRPr="00EB580A">
        <w:rPr>
          <w:rFonts w:cs="Times New Roman"/>
          <w:i/>
          <w:szCs w:val="28"/>
        </w:rPr>
        <w:t xml:space="preserve"> </w:t>
      </w:r>
      <w:r w:rsidR="00885016" w:rsidRPr="00EB580A">
        <w:rPr>
          <w:rFonts w:cs="Times New Roman"/>
          <w:i/>
          <w:szCs w:val="28"/>
          <w:lang w:val="en-US"/>
        </w:rPr>
        <w:t>their</w:t>
      </w:r>
      <w:r w:rsidR="00885016" w:rsidRPr="00EB580A">
        <w:rPr>
          <w:rFonts w:cs="Times New Roman"/>
          <w:i/>
          <w:szCs w:val="28"/>
        </w:rPr>
        <w:t xml:space="preserve"> </w:t>
      </w:r>
      <w:r w:rsidR="00885016" w:rsidRPr="00EB580A">
        <w:rPr>
          <w:rFonts w:cs="Times New Roman"/>
          <w:i/>
          <w:szCs w:val="28"/>
          <w:lang w:val="en-US"/>
        </w:rPr>
        <w:t>derivatives</w:t>
      </w:r>
      <w:r w:rsidR="00885016" w:rsidRPr="00EB580A">
        <w:rPr>
          <w:rFonts w:cs="Times New Roman"/>
          <w:i/>
          <w:szCs w:val="28"/>
        </w:rPr>
        <w:t xml:space="preserve"> </w:t>
      </w:r>
      <w:r w:rsidR="00885016" w:rsidRPr="00EB580A">
        <w:rPr>
          <w:rFonts w:cs="Times New Roman"/>
          <w:i/>
          <w:szCs w:val="28"/>
          <w:lang w:val="en-US"/>
        </w:rPr>
        <w:t>describing</w:t>
      </w:r>
      <w:r w:rsidR="00885016" w:rsidRPr="00EB580A">
        <w:rPr>
          <w:rFonts w:cs="Times New Roman"/>
          <w:i/>
          <w:szCs w:val="28"/>
        </w:rPr>
        <w:t xml:space="preserve"> </w:t>
      </w:r>
      <w:r w:rsidR="00885016" w:rsidRPr="00EB580A">
        <w:rPr>
          <w:rFonts w:cs="Times New Roman"/>
          <w:i/>
          <w:szCs w:val="28"/>
          <w:lang w:val="en-US"/>
        </w:rPr>
        <w:t>invention</w:t>
      </w:r>
      <w:r w:rsidR="00885016" w:rsidRPr="00EB580A">
        <w:rPr>
          <w:rFonts w:cs="Times New Roman"/>
          <w:i/>
          <w:szCs w:val="28"/>
        </w:rPr>
        <w:t>).</w:t>
      </w:r>
      <w:r w:rsidR="00885016" w:rsidRPr="00EB580A">
        <w:rPr>
          <w:rFonts w:cs="Times New Roman"/>
          <w:szCs w:val="28"/>
        </w:rPr>
        <w:t xml:space="preserve"> Этот формализованный метаязык, как утверждает</w:t>
      </w:r>
      <w:r w:rsidR="006C7E70" w:rsidRPr="006C7E70">
        <w:rPr>
          <w:rFonts w:cs="Times New Roman"/>
          <w:szCs w:val="28"/>
          <w:vertAlign w:val="superscript"/>
        </w:rPr>
        <w:t xml:space="preserve"> </w:t>
      </w:r>
      <w:r w:rsidR="00885016" w:rsidRPr="00EB580A">
        <w:rPr>
          <w:rFonts w:cs="Times New Roman"/>
          <w:szCs w:val="28"/>
        </w:rPr>
        <w:t>автор</w:t>
      </w:r>
      <w:r w:rsidR="006C7E70" w:rsidRPr="006C7E70">
        <w:rPr>
          <w:rFonts w:cs="Times New Roman"/>
          <w:szCs w:val="28"/>
        </w:rPr>
        <w:t xml:space="preserve"> (</w:t>
      </w:r>
      <w:proofErr w:type="spellStart"/>
      <w:r w:rsidR="006C7E70">
        <w:rPr>
          <w:rFonts w:cs="Times New Roman"/>
          <w:szCs w:val="28"/>
        </w:rPr>
        <w:t>Фурер</w:t>
      </w:r>
      <w:proofErr w:type="spellEnd"/>
      <w:r w:rsidR="006C7E70">
        <w:rPr>
          <w:rFonts w:cs="Times New Roman"/>
          <w:szCs w:val="28"/>
        </w:rPr>
        <w:t>, 2009)</w:t>
      </w:r>
      <w:r w:rsidR="00885016" w:rsidRPr="00EB580A">
        <w:rPr>
          <w:rFonts w:cs="Times New Roman"/>
          <w:szCs w:val="28"/>
        </w:rPr>
        <w:t xml:space="preserve">, был создан для описания семантики лексических единиц, базирующийся на категориях теории фреймов и сценариев, с целью выявления основной реляционной структуры значений, которое необходимо для установления системного характера рассматриваемого семантического поля. </w:t>
      </w:r>
    </w:p>
    <w:p w:rsidR="00885016" w:rsidRPr="00EB580A" w:rsidRDefault="00885016" w:rsidP="005F5F98">
      <w:pPr>
        <w:spacing w:after="0" w:line="360" w:lineRule="auto"/>
        <w:ind w:firstLine="708"/>
        <w:rPr>
          <w:rFonts w:cs="Times New Roman"/>
          <w:szCs w:val="28"/>
        </w:rPr>
      </w:pPr>
    </w:p>
    <w:p w:rsidR="00885016" w:rsidRPr="005303F6" w:rsidRDefault="00885016" w:rsidP="005F5F98">
      <w:pPr>
        <w:pStyle w:val="2"/>
        <w:spacing w:before="0"/>
      </w:pPr>
      <w:r w:rsidRPr="00EB580A">
        <w:tab/>
      </w:r>
      <w:bookmarkStart w:id="13" w:name="_Toc451940931"/>
      <w:r w:rsidRPr="00EB580A">
        <w:t>1.4 Электронные тезаурусы</w:t>
      </w:r>
      <w:r w:rsidR="005303F6" w:rsidRPr="005303F6">
        <w:t xml:space="preserve"> </w:t>
      </w:r>
      <w:r w:rsidR="005303F6">
        <w:t>как способ описания семантических отношений</w:t>
      </w:r>
      <w:bookmarkEnd w:id="13"/>
    </w:p>
    <w:p w:rsidR="00885016" w:rsidRPr="00ED6605" w:rsidRDefault="00ED6605" w:rsidP="005F5F98">
      <w:pPr>
        <w:pStyle w:val="aa"/>
        <w:spacing w:before="0"/>
      </w:pPr>
      <w:r>
        <w:tab/>
      </w:r>
      <w:bookmarkStart w:id="14" w:name="_Toc451940932"/>
      <w:r w:rsidRPr="00ED6605">
        <w:t>1.</w:t>
      </w:r>
      <w:r w:rsidR="00885016" w:rsidRPr="00ED6605">
        <w:t xml:space="preserve">4.1 </w:t>
      </w:r>
      <w:proofErr w:type="spellStart"/>
      <w:r w:rsidR="00885016" w:rsidRPr="00ED6605">
        <w:t>WordNet</w:t>
      </w:r>
      <w:bookmarkEnd w:id="14"/>
      <w:proofErr w:type="spellEnd"/>
    </w:p>
    <w:p w:rsidR="00885016" w:rsidRPr="00EB580A" w:rsidRDefault="00885016" w:rsidP="005F5F98">
      <w:pPr>
        <w:spacing w:after="0" w:line="360" w:lineRule="auto"/>
        <w:rPr>
          <w:rFonts w:cs="Times New Roman"/>
          <w:szCs w:val="28"/>
        </w:rPr>
      </w:pPr>
      <w:r w:rsidRPr="00EB580A">
        <w:rPr>
          <w:rFonts w:cs="Times New Roman"/>
          <w:b/>
          <w:szCs w:val="28"/>
        </w:rPr>
        <w:tab/>
      </w:r>
      <w:r w:rsidRPr="00EB580A">
        <w:rPr>
          <w:rFonts w:cs="Times New Roman"/>
          <w:szCs w:val="28"/>
          <w:lang w:val="en-US"/>
        </w:rPr>
        <w:t>WordNet</w:t>
      </w:r>
      <w:r w:rsidRPr="00EB580A">
        <w:rPr>
          <w:rFonts w:cs="Times New Roman"/>
          <w:szCs w:val="28"/>
        </w:rPr>
        <w:t xml:space="preserve"> – это электронный тезаурус английского языка, группирующий слова в наборы синонимов, называемых </w:t>
      </w:r>
      <w:proofErr w:type="spellStart"/>
      <w:r w:rsidRPr="00EB580A">
        <w:rPr>
          <w:rFonts w:cs="Times New Roman"/>
          <w:szCs w:val="28"/>
        </w:rPr>
        <w:t>синсетами</w:t>
      </w:r>
      <w:proofErr w:type="spellEnd"/>
      <w:r w:rsidRPr="00EB580A">
        <w:rPr>
          <w:rFonts w:cs="Times New Roman"/>
          <w:szCs w:val="28"/>
        </w:rPr>
        <w:t>. База данных начала разрабатываться в 1985 году Лабораторией Когнитивных Наук Принстонского Университета под руководством профессора психологии Дж. А. Миллера и продолжает пополняться до сих пор.</w:t>
      </w:r>
    </w:p>
    <w:p w:rsidR="00885016" w:rsidRPr="00EB580A" w:rsidRDefault="00885016" w:rsidP="005F5F98">
      <w:pPr>
        <w:spacing w:after="0" w:line="360" w:lineRule="auto"/>
        <w:rPr>
          <w:rFonts w:cs="Times New Roman"/>
          <w:szCs w:val="28"/>
        </w:rPr>
      </w:pPr>
      <w:r w:rsidRPr="00EB580A">
        <w:rPr>
          <w:rFonts w:cs="Times New Roman"/>
          <w:szCs w:val="28"/>
        </w:rPr>
        <w:tab/>
        <w:t xml:space="preserve">В настоящее время база насчитывает порядка 160 тысяч слов, собранных в 118 тысяч </w:t>
      </w:r>
      <w:proofErr w:type="spellStart"/>
      <w:r w:rsidRPr="00EB580A">
        <w:rPr>
          <w:rFonts w:cs="Times New Roman"/>
          <w:szCs w:val="28"/>
        </w:rPr>
        <w:t>синсетов</w:t>
      </w:r>
      <w:proofErr w:type="spellEnd"/>
      <w:r w:rsidRPr="00EB580A">
        <w:rPr>
          <w:rFonts w:cs="Times New Roman"/>
          <w:szCs w:val="28"/>
        </w:rPr>
        <w:t xml:space="preserve">. </w:t>
      </w:r>
      <w:r w:rsidRPr="00EB580A">
        <w:rPr>
          <w:rFonts w:cs="Times New Roman"/>
          <w:szCs w:val="28"/>
          <w:lang w:val="en-US"/>
        </w:rPr>
        <w:t>WordNet</w:t>
      </w:r>
      <w:r w:rsidRPr="00EB580A">
        <w:rPr>
          <w:rFonts w:cs="Times New Roman"/>
          <w:szCs w:val="28"/>
        </w:rPr>
        <w:t xml:space="preserve"> включает в себя такие лексические категории, как существительные, глаголы, прилагательные и наречия. Таким образом, слова одной части речи, представляющие собой синонимы в широком значении, объединяются в </w:t>
      </w:r>
      <w:proofErr w:type="spellStart"/>
      <w:r w:rsidRPr="00EB580A">
        <w:rPr>
          <w:rFonts w:cs="Times New Roman"/>
          <w:szCs w:val="28"/>
        </w:rPr>
        <w:t>синсеты</w:t>
      </w:r>
      <w:proofErr w:type="spellEnd"/>
      <w:r w:rsidRPr="00EB580A">
        <w:rPr>
          <w:rFonts w:cs="Times New Roman"/>
          <w:szCs w:val="28"/>
        </w:rPr>
        <w:t xml:space="preserve">. При этом в случае, если слово появляется в нескольких </w:t>
      </w:r>
      <w:proofErr w:type="spellStart"/>
      <w:r w:rsidRPr="00EB580A">
        <w:rPr>
          <w:rFonts w:cs="Times New Roman"/>
          <w:szCs w:val="28"/>
        </w:rPr>
        <w:t>синсетах</w:t>
      </w:r>
      <w:proofErr w:type="spellEnd"/>
      <w:r w:rsidRPr="00EB580A">
        <w:rPr>
          <w:rFonts w:cs="Times New Roman"/>
          <w:szCs w:val="28"/>
        </w:rPr>
        <w:t>, его считают многозначных.</w:t>
      </w:r>
    </w:p>
    <w:p w:rsidR="00885016" w:rsidRPr="00EB580A" w:rsidRDefault="00885016" w:rsidP="005F5F98">
      <w:pPr>
        <w:spacing w:after="0" w:line="360" w:lineRule="auto"/>
        <w:rPr>
          <w:rFonts w:cs="Times New Roman"/>
          <w:szCs w:val="28"/>
        </w:rPr>
      </w:pPr>
      <w:r w:rsidRPr="00EB580A">
        <w:rPr>
          <w:rFonts w:cs="Times New Roman"/>
          <w:szCs w:val="28"/>
        </w:rPr>
        <w:lastRenderedPageBreak/>
        <w:tab/>
        <w:t xml:space="preserve">Все слова и </w:t>
      </w:r>
      <w:proofErr w:type="spellStart"/>
      <w:r w:rsidRPr="00EB580A">
        <w:rPr>
          <w:rFonts w:cs="Times New Roman"/>
          <w:szCs w:val="28"/>
        </w:rPr>
        <w:t>синсеты</w:t>
      </w:r>
      <w:proofErr w:type="spellEnd"/>
      <w:r w:rsidRPr="00EB580A">
        <w:rPr>
          <w:rFonts w:cs="Times New Roman"/>
          <w:szCs w:val="28"/>
        </w:rPr>
        <w:t xml:space="preserve"> соединены между собой при помощи семантических отношений, например, таких, как:</w:t>
      </w:r>
    </w:p>
    <w:p w:rsidR="00885016" w:rsidRPr="00EB580A" w:rsidRDefault="00885016" w:rsidP="005F5F98">
      <w:pPr>
        <w:numPr>
          <w:ilvl w:val="0"/>
          <w:numId w:val="12"/>
        </w:numPr>
        <w:spacing w:after="0" w:line="360" w:lineRule="auto"/>
        <w:contextualSpacing/>
        <w:rPr>
          <w:rFonts w:cs="Times New Roman"/>
          <w:szCs w:val="28"/>
        </w:rPr>
      </w:pPr>
      <w:proofErr w:type="spellStart"/>
      <w:r w:rsidRPr="00EB580A">
        <w:rPr>
          <w:rFonts w:cs="Times New Roman"/>
          <w:szCs w:val="28"/>
        </w:rPr>
        <w:t>гиперонимия</w:t>
      </w:r>
      <w:proofErr w:type="spellEnd"/>
      <w:r w:rsidRPr="00EB580A">
        <w:rPr>
          <w:rFonts w:cs="Times New Roman"/>
          <w:szCs w:val="28"/>
        </w:rPr>
        <w:t xml:space="preserve"> (Слово </w:t>
      </w:r>
      <w:r w:rsidRPr="00EB580A">
        <w:rPr>
          <w:rFonts w:cs="Times New Roman"/>
          <w:i/>
          <w:szCs w:val="28"/>
        </w:rPr>
        <w:t>зверь</w:t>
      </w:r>
      <w:r w:rsidRPr="00EB580A">
        <w:rPr>
          <w:rFonts w:cs="Times New Roman"/>
          <w:szCs w:val="28"/>
        </w:rPr>
        <w:t xml:space="preserve"> – </w:t>
      </w:r>
      <w:proofErr w:type="spellStart"/>
      <w:r w:rsidRPr="00EB580A">
        <w:rPr>
          <w:rFonts w:cs="Times New Roman"/>
          <w:szCs w:val="28"/>
        </w:rPr>
        <w:t>гипероним</w:t>
      </w:r>
      <w:proofErr w:type="spellEnd"/>
      <w:r w:rsidRPr="00EB580A">
        <w:rPr>
          <w:rFonts w:cs="Times New Roman"/>
          <w:szCs w:val="28"/>
        </w:rPr>
        <w:t xml:space="preserve"> к слову </w:t>
      </w:r>
      <w:r w:rsidRPr="00EB580A">
        <w:rPr>
          <w:rFonts w:cs="Times New Roman"/>
          <w:i/>
          <w:szCs w:val="28"/>
        </w:rPr>
        <w:t>собака</w:t>
      </w:r>
      <w:r w:rsidRPr="00EB580A">
        <w:rPr>
          <w:rFonts w:cs="Times New Roman"/>
          <w:szCs w:val="28"/>
        </w:rPr>
        <w:t>)</w:t>
      </w:r>
    </w:p>
    <w:p w:rsidR="00885016" w:rsidRPr="00EB580A" w:rsidRDefault="00885016" w:rsidP="005F5F98">
      <w:pPr>
        <w:numPr>
          <w:ilvl w:val="0"/>
          <w:numId w:val="12"/>
        </w:numPr>
        <w:spacing w:after="0" w:line="360" w:lineRule="auto"/>
        <w:contextualSpacing/>
        <w:rPr>
          <w:rFonts w:cs="Times New Roman"/>
          <w:szCs w:val="28"/>
        </w:rPr>
      </w:pPr>
      <w:proofErr w:type="spellStart"/>
      <w:r w:rsidRPr="00EB580A">
        <w:rPr>
          <w:rFonts w:cs="Times New Roman"/>
          <w:szCs w:val="28"/>
        </w:rPr>
        <w:t>гипонимия</w:t>
      </w:r>
      <w:proofErr w:type="spellEnd"/>
      <w:r w:rsidRPr="00EB580A">
        <w:rPr>
          <w:rFonts w:cs="Times New Roman"/>
          <w:szCs w:val="28"/>
        </w:rPr>
        <w:t xml:space="preserve"> (Слово </w:t>
      </w:r>
      <w:proofErr w:type="spellStart"/>
      <w:r w:rsidRPr="00EB580A">
        <w:rPr>
          <w:rFonts w:cs="Times New Roman"/>
          <w:i/>
          <w:szCs w:val="28"/>
        </w:rPr>
        <w:t>чихуахуа</w:t>
      </w:r>
      <w:proofErr w:type="spellEnd"/>
      <w:r w:rsidRPr="00EB580A">
        <w:rPr>
          <w:rFonts w:cs="Times New Roman"/>
          <w:szCs w:val="28"/>
        </w:rPr>
        <w:t xml:space="preserve"> – гипоним к слову </w:t>
      </w:r>
      <w:r w:rsidRPr="00EB580A">
        <w:rPr>
          <w:rFonts w:cs="Times New Roman"/>
          <w:i/>
          <w:szCs w:val="28"/>
        </w:rPr>
        <w:t>собака</w:t>
      </w:r>
      <w:r w:rsidRPr="00EB580A">
        <w:rPr>
          <w:rFonts w:cs="Times New Roman"/>
          <w:szCs w:val="28"/>
        </w:rPr>
        <w:t>)</w:t>
      </w:r>
    </w:p>
    <w:p w:rsidR="00885016" w:rsidRPr="00EB580A" w:rsidRDefault="00885016" w:rsidP="005F5F98">
      <w:pPr>
        <w:numPr>
          <w:ilvl w:val="0"/>
          <w:numId w:val="12"/>
        </w:numPr>
        <w:spacing w:after="0" w:line="360" w:lineRule="auto"/>
        <w:contextualSpacing/>
        <w:rPr>
          <w:rFonts w:cs="Times New Roman"/>
          <w:szCs w:val="28"/>
        </w:rPr>
      </w:pPr>
      <w:proofErr w:type="spellStart"/>
      <w:r w:rsidRPr="00EB580A">
        <w:rPr>
          <w:rFonts w:cs="Times New Roman"/>
          <w:szCs w:val="28"/>
        </w:rPr>
        <w:t>меронимия</w:t>
      </w:r>
      <w:proofErr w:type="spellEnd"/>
      <w:r w:rsidRPr="00EB580A">
        <w:rPr>
          <w:rFonts w:cs="Times New Roman"/>
          <w:szCs w:val="28"/>
        </w:rPr>
        <w:t xml:space="preserve"> (Слово </w:t>
      </w:r>
      <w:r w:rsidRPr="00EB580A">
        <w:rPr>
          <w:rFonts w:cs="Times New Roman"/>
          <w:i/>
          <w:szCs w:val="28"/>
        </w:rPr>
        <w:t>окно</w:t>
      </w:r>
      <w:r w:rsidRPr="00EB580A">
        <w:rPr>
          <w:rFonts w:cs="Times New Roman"/>
          <w:szCs w:val="28"/>
        </w:rPr>
        <w:t xml:space="preserve"> – </w:t>
      </w:r>
      <w:proofErr w:type="spellStart"/>
      <w:r w:rsidRPr="00EB580A">
        <w:rPr>
          <w:rFonts w:cs="Times New Roman"/>
          <w:szCs w:val="28"/>
        </w:rPr>
        <w:t>мероним</w:t>
      </w:r>
      <w:proofErr w:type="spellEnd"/>
      <w:r w:rsidRPr="00EB580A">
        <w:rPr>
          <w:rFonts w:cs="Times New Roman"/>
          <w:szCs w:val="28"/>
        </w:rPr>
        <w:t xml:space="preserve"> к слову </w:t>
      </w:r>
      <w:r w:rsidRPr="00EB580A">
        <w:rPr>
          <w:rFonts w:cs="Times New Roman"/>
          <w:i/>
          <w:szCs w:val="28"/>
        </w:rPr>
        <w:t>здание</w:t>
      </w:r>
      <w:r w:rsidRPr="00EB580A">
        <w:rPr>
          <w:rFonts w:cs="Times New Roman"/>
          <w:szCs w:val="28"/>
        </w:rPr>
        <w:t>)</w:t>
      </w:r>
    </w:p>
    <w:p w:rsidR="00885016" w:rsidRPr="00EB580A" w:rsidRDefault="00885016" w:rsidP="005F5F98">
      <w:pPr>
        <w:numPr>
          <w:ilvl w:val="0"/>
          <w:numId w:val="12"/>
        </w:numPr>
        <w:spacing w:after="0" w:line="360" w:lineRule="auto"/>
        <w:contextualSpacing/>
        <w:rPr>
          <w:rFonts w:cs="Times New Roman"/>
          <w:szCs w:val="28"/>
        </w:rPr>
      </w:pPr>
      <w:proofErr w:type="spellStart"/>
      <w:r w:rsidRPr="00EB580A">
        <w:rPr>
          <w:rFonts w:cs="Times New Roman"/>
          <w:szCs w:val="28"/>
        </w:rPr>
        <w:t>холонимия</w:t>
      </w:r>
      <w:proofErr w:type="spellEnd"/>
      <w:r w:rsidRPr="00EB580A">
        <w:rPr>
          <w:rFonts w:cs="Times New Roman"/>
          <w:szCs w:val="28"/>
        </w:rPr>
        <w:t xml:space="preserve"> (Слово </w:t>
      </w:r>
      <w:r w:rsidRPr="00EB580A">
        <w:rPr>
          <w:rFonts w:cs="Times New Roman"/>
          <w:i/>
          <w:szCs w:val="28"/>
        </w:rPr>
        <w:t>здание</w:t>
      </w:r>
      <w:r w:rsidRPr="00EB580A">
        <w:rPr>
          <w:rFonts w:cs="Times New Roman"/>
          <w:szCs w:val="28"/>
        </w:rPr>
        <w:t xml:space="preserve"> – </w:t>
      </w:r>
      <w:proofErr w:type="spellStart"/>
      <w:r w:rsidRPr="00EB580A">
        <w:rPr>
          <w:rFonts w:cs="Times New Roman"/>
          <w:szCs w:val="28"/>
        </w:rPr>
        <w:t>холоним</w:t>
      </w:r>
      <w:proofErr w:type="spellEnd"/>
      <w:r w:rsidRPr="00EB580A">
        <w:rPr>
          <w:rFonts w:cs="Times New Roman"/>
          <w:szCs w:val="28"/>
        </w:rPr>
        <w:t xml:space="preserve"> к слову </w:t>
      </w:r>
      <w:r w:rsidRPr="00EB580A">
        <w:rPr>
          <w:rFonts w:cs="Times New Roman"/>
          <w:i/>
          <w:szCs w:val="28"/>
        </w:rPr>
        <w:t>окно</w:t>
      </w:r>
      <w:r w:rsidRPr="00EB580A">
        <w:rPr>
          <w:rFonts w:cs="Times New Roman"/>
          <w:szCs w:val="28"/>
        </w:rPr>
        <w:t>)</w:t>
      </w:r>
    </w:p>
    <w:p w:rsidR="00885016" w:rsidRPr="00EB580A" w:rsidRDefault="00885016" w:rsidP="005F5F98">
      <w:pPr>
        <w:numPr>
          <w:ilvl w:val="0"/>
          <w:numId w:val="12"/>
        </w:numPr>
        <w:spacing w:after="0" w:line="360" w:lineRule="auto"/>
        <w:contextualSpacing/>
        <w:rPr>
          <w:rFonts w:cs="Times New Roman"/>
          <w:szCs w:val="28"/>
        </w:rPr>
      </w:pPr>
      <w:r w:rsidRPr="00EB580A">
        <w:rPr>
          <w:rFonts w:cs="Times New Roman"/>
          <w:szCs w:val="28"/>
        </w:rPr>
        <w:t xml:space="preserve">антонимия </w:t>
      </w:r>
      <w:proofErr w:type="gramStart"/>
      <w:r w:rsidRPr="00EB580A">
        <w:rPr>
          <w:rFonts w:cs="Times New Roman"/>
          <w:szCs w:val="28"/>
        </w:rPr>
        <w:t>( Слово</w:t>
      </w:r>
      <w:proofErr w:type="gramEnd"/>
      <w:r w:rsidRPr="00EB580A">
        <w:rPr>
          <w:rFonts w:cs="Times New Roman"/>
          <w:szCs w:val="28"/>
        </w:rPr>
        <w:t xml:space="preserve"> </w:t>
      </w:r>
      <w:r w:rsidRPr="00EB580A">
        <w:rPr>
          <w:rFonts w:cs="Times New Roman"/>
          <w:i/>
          <w:szCs w:val="28"/>
        </w:rPr>
        <w:t xml:space="preserve">жар </w:t>
      </w:r>
      <w:r w:rsidRPr="00EB580A">
        <w:rPr>
          <w:rFonts w:cs="Times New Roman"/>
          <w:szCs w:val="28"/>
        </w:rPr>
        <w:t xml:space="preserve">– антоним к слову </w:t>
      </w:r>
      <w:r w:rsidRPr="00EB580A">
        <w:rPr>
          <w:rFonts w:cs="Times New Roman"/>
          <w:i/>
          <w:szCs w:val="28"/>
        </w:rPr>
        <w:t>холод</w:t>
      </w:r>
      <w:r w:rsidRPr="00EB580A">
        <w:rPr>
          <w:rFonts w:cs="Times New Roman"/>
          <w:szCs w:val="28"/>
        </w:rPr>
        <w:t>)</w:t>
      </w:r>
    </w:p>
    <w:p w:rsidR="00885016" w:rsidRPr="00EB580A" w:rsidRDefault="00885016" w:rsidP="005F5F98">
      <w:pPr>
        <w:spacing w:after="0" w:line="360" w:lineRule="auto"/>
        <w:ind w:firstLine="360"/>
        <w:rPr>
          <w:rFonts w:cs="Times New Roman"/>
          <w:szCs w:val="28"/>
        </w:rPr>
      </w:pPr>
      <w:r w:rsidRPr="00EB580A">
        <w:rPr>
          <w:rFonts w:cs="Times New Roman"/>
          <w:szCs w:val="28"/>
        </w:rPr>
        <w:t>и других.</w:t>
      </w:r>
    </w:p>
    <w:p w:rsidR="00885016" w:rsidRPr="00EB580A" w:rsidRDefault="00885016" w:rsidP="005F5F98">
      <w:pPr>
        <w:spacing w:after="0" w:line="360" w:lineRule="auto"/>
        <w:ind w:firstLine="360"/>
        <w:rPr>
          <w:rFonts w:cs="Times New Roman"/>
          <w:szCs w:val="28"/>
        </w:rPr>
      </w:pPr>
      <w:r w:rsidRPr="00EB580A">
        <w:rPr>
          <w:rFonts w:cs="Times New Roman"/>
          <w:szCs w:val="28"/>
        </w:rPr>
        <w:t>При запросе к тезаурусу в виде какого-либо слова выводится следующая информация о нем:</w:t>
      </w:r>
    </w:p>
    <w:p w:rsidR="00885016" w:rsidRPr="00EB580A" w:rsidRDefault="00885016" w:rsidP="005F5F98">
      <w:pPr>
        <w:numPr>
          <w:ilvl w:val="0"/>
          <w:numId w:val="13"/>
        </w:numPr>
        <w:spacing w:after="0" w:line="360" w:lineRule="auto"/>
        <w:contextualSpacing/>
        <w:rPr>
          <w:rFonts w:cs="Times New Roman"/>
          <w:szCs w:val="28"/>
        </w:rPr>
      </w:pPr>
      <w:r w:rsidRPr="00EB580A">
        <w:rPr>
          <w:rFonts w:cs="Times New Roman"/>
          <w:szCs w:val="28"/>
        </w:rPr>
        <w:t>Принадлежность к части речи</w:t>
      </w:r>
    </w:p>
    <w:p w:rsidR="00885016" w:rsidRPr="00EB580A" w:rsidRDefault="00885016" w:rsidP="005F5F98">
      <w:pPr>
        <w:numPr>
          <w:ilvl w:val="0"/>
          <w:numId w:val="13"/>
        </w:numPr>
        <w:spacing w:after="0" w:line="360" w:lineRule="auto"/>
        <w:contextualSpacing/>
        <w:rPr>
          <w:rFonts w:cs="Times New Roman"/>
          <w:szCs w:val="28"/>
        </w:rPr>
      </w:pPr>
      <w:r w:rsidRPr="00EB580A">
        <w:rPr>
          <w:rFonts w:cs="Times New Roman"/>
          <w:szCs w:val="28"/>
        </w:rPr>
        <w:t xml:space="preserve">Список </w:t>
      </w:r>
      <w:proofErr w:type="spellStart"/>
      <w:r w:rsidRPr="00EB580A">
        <w:rPr>
          <w:rFonts w:cs="Times New Roman"/>
          <w:szCs w:val="28"/>
        </w:rPr>
        <w:t>синсетов</w:t>
      </w:r>
      <w:proofErr w:type="spellEnd"/>
      <w:r w:rsidRPr="00EB580A">
        <w:rPr>
          <w:rFonts w:cs="Times New Roman"/>
          <w:szCs w:val="28"/>
        </w:rPr>
        <w:t>, в которые входит это слово</w:t>
      </w:r>
    </w:p>
    <w:p w:rsidR="00885016" w:rsidRPr="00EB580A" w:rsidRDefault="00885016" w:rsidP="005F5F98">
      <w:pPr>
        <w:numPr>
          <w:ilvl w:val="0"/>
          <w:numId w:val="13"/>
        </w:numPr>
        <w:spacing w:after="0" w:line="360" w:lineRule="auto"/>
        <w:contextualSpacing/>
        <w:rPr>
          <w:rFonts w:cs="Times New Roman"/>
          <w:szCs w:val="28"/>
        </w:rPr>
      </w:pPr>
      <w:r w:rsidRPr="00EB580A">
        <w:rPr>
          <w:rFonts w:cs="Times New Roman"/>
          <w:szCs w:val="28"/>
        </w:rPr>
        <w:t>Примеры употребления, определение значения слово, его парадигматические связи.</w:t>
      </w:r>
    </w:p>
    <w:p w:rsidR="00885016" w:rsidRPr="00EB580A" w:rsidRDefault="00885016" w:rsidP="005F5F98">
      <w:pPr>
        <w:spacing w:after="0" w:line="360" w:lineRule="auto"/>
        <w:ind w:firstLine="360"/>
        <w:rPr>
          <w:rFonts w:cs="Times New Roman"/>
          <w:szCs w:val="28"/>
        </w:rPr>
      </w:pPr>
      <w:r w:rsidRPr="00EB580A">
        <w:rPr>
          <w:rFonts w:cs="Times New Roman"/>
          <w:szCs w:val="28"/>
        </w:rPr>
        <w:tab/>
        <w:t>Также стоит отметить выделение семантических областей для каждой части речи. Для существительного их 25 (</w:t>
      </w:r>
      <w:r w:rsidRPr="00EB580A">
        <w:rPr>
          <w:rFonts w:cs="Times New Roman"/>
          <w:i/>
          <w:szCs w:val="28"/>
        </w:rPr>
        <w:t>время, действие, животные, знание, лицо, местоположение</w:t>
      </w:r>
      <w:r w:rsidRPr="00EB580A">
        <w:rPr>
          <w:rFonts w:cs="Times New Roman"/>
          <w:szCs w:val="28"/>
        </w:rPr>
        <w:t xml:space="preserve"> и др.), для глаголов их 38 (</w:t>
      </w:r>
      <w:r w:rsidRPr="00EB580A">
        <w:rPr>
          <w:rFonts w:cs="Times New Roman"/>
          <w:i/>
          <w:szCs w:val="28"/>
        </w:rPr>
        <w:t>событие, состояние, действие, путь, место</w:t>
      </w:r>
      <w:r w:rsidRPr="00EB580A">
        <w:rPr>
          <w:rFonts w:cs="Times New Roman"/>
          <w:szCs w:val="28"/>
        </w:rPr>
        <w:t xml:space="preserve"> и др.)</w:t>
      </w:r>
    </w:p>
    <w:p w:rsidR="00885016" w:rsidRPr="00EB580A" w:rsidRDefault="00885016" w:rsidP="005F5F98">
      <w:pPr>
        <w:spacing w:after="0" w:line="360" w:lineRule="auto"/>
        <w:ind w:firstLine="360"/>
        <w:rPr>
          <w:rFonts w:cs="Times New Roman"/>
          <w:szCs w:val="28"/>
        </w:rPr>
      </w:pPr>
      <w:r w:rsidRPr="00EB580A">
        <w:rPr>
          <w:rFonts w:cs="Times New Roman"/>
          <w:szCs w:val="28"/>
        </w:rPr>
        <w:tab/>
        <w:t xml:space="preserve">Проект </w:t>
      </w:r>
      <w:proofErr w:type="spellStart"/>
      <w:r w:rsidRPr="00EB580A">
        <w:rPr>
          <w:rFonts w:cs="Times New Roman"/>
          <w:szCs w:val="28"/>
          <w:lang w:val="en-US"/>
        </w:rPr>
        <w:t>EuroWordNet</w:t>
      </w:r>
      <w:proofErr w:type="spellEnd"/>
      <w:r w:rsidRPr="00EB580A">
        <w:rPr>
          <w:rFonts w:cs="Times New Roman"/>
          <w:szCs w:val="28"/>
        </w:rPr>
        <w:t xml:space="preserve">, построенный на базе американского </w:t>
      </w:r>
      <w:r w:rsidRPr="00EB580A">
        <w:rPr>
          <w:rFonts w:cs="Times New Roman"/>
          <w:szCs w:val="28"/>
          <w:lang w:val="en-US"/>
        </w:rPr>
        <w:t>WordNet</w:t>
      </w:r>
      <w:r w:rsidRPr="00EB580A">
        <w:rPr>
          <w:rFonts w:cs="Times New Roman"/>
          <w:szCs w:val="28"/>
        </w:rPr>
        <w:t xml:space="preserve">, объединил в себе несколько систем для таких европейских языков, как французский, немецкий, итальянский, испанский, голландский, чешский и эстонский. При этом следует отметить, что </w:t>
      </w:r>
      <w:proofErr w:type="spellStart"/>
      <w:r w:rsidRPr="00EB580A">
        <w:rPr>
          <w:rFonts w:cs="Times New Roman"/>
          <w:szCs w:val="28"/>
          <w:lang w:val="en-US"/>
        </w:rPr>
        <w:t>EuroWordNet</w:t>
      </w:r>
      <w:proofErr w:type="spellEnd"/>
      <w:r w:rsidRPr="00EB580A">
        <w:rPr>
          <w:rFonts w:cs="Times New Roman"/>
          <w:szCs w:val="28"/>
        </w:rPr>
        <w:t xml:space="preserve"> отличался от своего американского предшественника, с одной стороны, опорой на лексикографические данные (а не на психолингвистические, как при построении </w:t>
      </w:r>
      <w:r w:rsidRPr="00EB580A">
        <w:rPr>
          <w:rFonts w:cs="Times New Roman"/>
          <w:szCs w:val="28"/>
          <w:lang w:val="en-US"/>
        </w:rPr>
        <w:t>WordNet</w:t>
      </w:r>
      <w:r w:rsidRPr="00EB580A">
        <w:rPr>
          <w:rFonts w:cs="Times New Roman"/>
          <w:szCs w:val="28"/>
        </w:rPr>
        <w:t>), а с другой добавлением отношений между разными частями речи.</w:t>
      </w:r>
    </w:p>
    <w:p w:rsidR="00885016" w:rsidRDefault="00885016" w:rsidP="005F5F98">
      <w:pPr>
        <w:spacing w:after="0" w:line="360" w:lineRule="auto"/>
        <w:ind w:firstLine="360"/>
        <w:rPr>
          <w:rFonts w:cs="Times New Roman"/>
          <w:szCs w:val="28"/>
        </w:rPr>
      </w:pPr>
      <w:r w:rsidRPr="00EB580A">
        <w:rPr>
          <w:rFonts w:cs="Times New Roman"/>
          <w:szCs w:val="28"/>
        </w:rPr>
        <w:tab/>
        <w:t xml:space="preserve">Проекты наподобие </w:t>
      </w:r>
      <w:r w:rsidRPr="00EB580A">
        <w:rPr>
          <w:rFonts w:cs="Times New Roman"/>
          <w:szCs w:val="28"/>
          <w:lang w:val="en-US"/>
        </w:rPr>
        <w:t>WordNet</w:t>
      </w:r>
      <w:r w:rsidRPr="00EB580A">
        <w:rPr>
          <w:rFonts w:cs="Times New Roman"/>
          <w:szCs w:val="28"/>
        </w:rPr>
        <w:t xml:space="preserve"> представлены на различных языках: французском (</w:t>
      </w:r>
      <w:r w:rsidRPr="00EB580A">
        <w:rPr>
          <w:rFonts w:cs="Times New Roman"/>
          <w:szCs w:val="28"/>
          <w:lang w:val="en-US"/>
        </w:rPr>
        <w:t>WOLF</w:t>
      </w:r>
      <w:r w:rsidRPr="00EB580A">
        <w:rPr>
          <w:rFonts w:cs="Times New Roman"/>
          <w:szCs w:val="28"/>
        </w:rPr>
        <w:t>), китайском (CWN), финском (</w:t>
      </w:r>
      <w:proofErr w:type="spellStart"/>
      <w:r w:rsidRPr="00EB580A">
        <w:rPr>
          <w:rFonts w:cs="Times New Roman"/>
          <w:szCs w:val="28"/>
        </w:rPr>
        <w:t>FinnWordNet</w:t>
      </w:r>
      <w:proofErr w:type="spellEnd"/>
      <w:r w:rsidRPr="00EB580A">
        <w:rPr>
          <w:rFonts w:cs="Times New Roman"/>
          <w:szCs w:val="28"/>
        </w:rPr>
        <w:t>), немецком (</w:t>
      </w:r>
      <w:proofErr w:type="spellStart"/>
      <w:r w:rsidRPr="00EB580A">
        <w:rPr>
          <w:rFonts w:cs="Times New Roman"/>
          <w:szCs w:val="28"/>
        </w:rPr>
        <w:t>GermaNet</w:t>
      </w:r>
      <w:proofErr w:type="spellEnd"/>
      <w:r w:rsidRPr="00EB580A">
        <w:rPr>
          <w:rFonts w:cs="Times New Roman"/>
          <w:szCs w:val="28"/>
        </w:rPr>
        <w:t>), русском (</w:t>
      </w:r>
      <w:proofErr w:type="spellStart"/>
      <w:r w:rsidRPr="00EB580A">
        <w:rPr>
          <w:rFonts w:cs="Times New Roman"/>
          <w:szCs w:val="28"/>
          <w:lang w:val="en-US"/>
        </w:rPr>
        <w:t>RussNet</w:t>
      </w:r>
      <w:proofErr w:type="spellEnd"/>
      <w:r w:rsidRPr="00EB580A">
        <w:rPr>
          <w:rFonts w:cs="Times New Roman"/>
          <w:szCs w:val="28"/>
        </w:rPr>
        <w:t xml:space="preserve">) и других. В силу особенностей языков, а также </w:t>
      </w:r>
      <w:r w:rsidRPr="00EB580A">
        <w:rPr>
          <w:rFonts w:cs="Times New Roman"/>
          <w:szCs w:val="28"/>
        </w:rPr>
        <w:lastRenderedPageBreak/>
        <w:t xml:space="preserve">из-за различий в подходах и методиках многие тезаурусы отличны от </w:t>
      </w:r>
      <w:r w:rsidRPr="00EB580A">
        <w:rPr>
          <w:rFonts w:cs="Times New Roman"/>
          <w:szCs w:val="28"/>
          <w:lang w:val="en-US"/>
        </w:rPr>
        <w:t>WordNet</w:t>
      </w:r>
      <w:r w:rsidRPr="00EB580A">
        <w:rPr>
          <w:rFonts w:cs="Times New Roman"/>
          <w:szCs w:val="28"/>
        </w:rPr>
        <w:t xml:space="preserve"> в некоторых деталях. С целью объединения всех </w:t>
      </w:r>
      <w:r w:rsidRPr="00EB580A">
        <w:rPr>
          <w:rFonts w:cs="Times New Roman"/>
          <w:szCs w:val="28"/>
          <w:lang w:val="en-US"/>
        </w:rPr>
        <w:t>WordNet</w:t>
      </w:r>
      <w:r w:rsidRPr="00EB580A">
        <w:rPr>
          <w:rFonts w:cs="Times New Roman"/>
          <w:szCs w:val="28"/>
        </w:rPr>
        <w:t xml:space="preserve"> проектов, опирающихся на различные языки, в 2001 году была создана Всемирная ассоциация </w:t>
      </w:r>
      <w:r w:rsidRPr="00EB580A">
        <w:rPr>
          <w:rFonts w:cs="Times New Roman"/>
          <w:szCs w:val="28"/>
          <w:lang w:val="en-US"/>
        </w:rPr>
        <w:t>WordNet</w:t>
      </w:r>
      <w:r w:rsidRPr="00EB580A">
        <w:rPr>
          <w:rFonts w:cs="Times New Roman"/>
          <w:szCs w:val="28"/>
        </w:rPr>
        <w:t>.</w:t>
      </w:r>
    </w:p>
    <w:p w:rsidR="005F285F" w:rsidRPr="005F285F" w:rsidRDefault="005F285F" w:rsidP="005F5F98">
      <w:pPr>
        <w:spacing w:after="0" w:line="360" w:lineRule="auto"/>
        <w:ind w:firstLine="360"/>
        <w:rPr>
          <w:rFonts w:cs="Times New Roman"/>
          <w:szCs w:val="28"/>
        </w:rPr>
      </w:pPr>
      <w:r>
        <w:rPr>
          <w:rFonts w:cs="Times New Roman"/>
          <w:szCs w:val="28"/>
        </w:rPr>
        <w:t xml:space="preserve">С 2013 по настоящее время Уральским Государственным Университетом под руководством Павла </w:t>
      </w:r>
      <w:proofErr w:type="spellStart"/>
      <w:r>
        <w:rPr>
          <w:rFonts w:cs="Times New Roman"/>
          <w:szCs w:val="28"/>
        </w:rPr>
        <w:t>Браславского</w:t>
      </w:r>
      <w:proofErr w:type="spellEnd"/>
      <w:r>
        <w:rPr>
          <w:rFonts w:cs="Times New Roman"/>
          <w:szCs w:val="28"/>
        </w:rPr>
        <w:t xml:space="preserve"> разрабатывается проект </w:t>
      </w:r>
      <w:r>
        <w:rPr>
          <w:rFonts w:cs="Times New Roman"/>
          <w:szCs w:val="28"/>
          <w:lang w:val="en-US"/>
        </w:rPr>
        <w:t>YARN</w:t>
      </w:r>
      <w:r w:rsidRPr="005F285F">
        <w:rPr>
          <w:rFonts w:cs="Times New Roman"/>
          <w:szCs w:val="28"/>
        </w:rPr>
        <w:t xml:space="preserve"> </w:t>
      </w:r>
      <w:r>
        <w:rPr>
          <w:rFonts w:cs="Times New Roman"/>
          <w:szCs w:val="28"/>
        </w:rPr>
        <w:t>(</w:t>
      </w:r>
      <w:r>
        <w:rPr>
          <w:rFonts w:cs="Times New Roman"/>
          <w:szCs w:val="28"/>
          <w:lang w:val="en-US"/>
        </w:rPr>
        <w:t>Yet</w:t>
      </w:r>
      <w:r w:rsidRPr="005F285F">
        <w:rPr>
          <w:rFonts w:cs="Times New Roman"/>
          <w:szCs w:val="28"/>
        </w:rPr>
        <w:t xml:space="preserve"> </w:t>
      </w:r>
      <w:r>
        <w:rPr>
          <w:rFonts w:cs="Times New Roman"/>
          <w:szCs w:val="28"/>
          <w:lang w:val="en-US"/>
        </w:rPr>
        <w:t>Another</w:t>
      </w:r>
      <w:r w:rsidRPr="005F285F">
        <w:rPr>
          <w:rFonts w:cs="Times New Roman"/>
          <w:szCs w:val="28"/>
        </w:rPr>
        <w:t xml:space="preserve"> </w:t>
      </w:r>
      <w:proofErr w:type="spellStart"/>
      <w:r>
        <w:rPr>
          <w:rFonts w:cs="Times New Roman"/>
          <w:szCs w:val="28"/>
          <w:lang w:val="en-US"/>
        </w:rPr>
        <w:t>RussNet</w:t>
      </w:r>
      <w:proofErr w:type="spellEnd"/>
      <w:r w:rsidRPr="005F285F">
        <w:rPr>
          <w:rFonts w:cs="Times New Roman"/>
          <w:szCs w:val="28"/>
        </w:rPr>
        <w:t xml:space="preserve">), </w:t>
      </w:r>
      <w:r>
        <w:rPr>
          <w:rFonts w:cs="Times New Roman"/>
          <w:szCs w:val="28"/>
        </w:rPr>
        <w:t xml:space="preserve">целью которого является создание большого открытого электронного тезауруса русского языка. Работа ведется с привлечением </w:t>
      </w:r>
      <w:proofErr w:type="spellStart"/>
      <w:r>
        <w:rPr>
          <w:rFonts w:cs="Times New Roman"/>
          <w:szCs w:val="28"/>
        </w:rPr>
        <w:t>краудсорсинга</w:t>
      </w:r>
      <w:proofErr w:type="spellEnd"/>
      <w:r>
        <w:rPr>
          <w:rFonts w:cs="Times New Roman"/>
          <w:szCs w:val="28"/>
        </w:rPr>
        <w:t xml:space="preserve">. </w:t>
      </w:r>
      <w:r w:rsidRPr="005F285F">
        <w:rPr>
          <w:rFonts w:cs="Times New Roman"/>
          <w:szCs w:val="28"/>
        </w:rPr>
        <w:t xml:space="preserve">Основная идея проекта — эксперимент по комбинированию традиционных принципов создания </w:t>
      </w:r>
      <w:proofErr w:type="spellStart"/>
      <w:r w:rsidRPr="005F285F">
        <w:rPr>
          <w:rFonts w:cs="Times New Roman"/>
          <w:szCs w:val="28"/>
        </w:rPr>
        <w:t>ворднетов</w:t>
      </w:r>
      <w:proofErr w:type="spellEnd"/>
      <w:r w:rsidRPr="005F285F">
        <w:rPr>
          <w:rFonts w:cs="Times New Roman"/>
          <w:szCs w:val="28"/>
        </w:rPr>
        <w:t xml:space="preserve"> и вики-подхода к наполнению и редактированию лингвистических ресурсов.</w:t>
      </w:r>
    </w:p>
    <w:p w:rsidR="00885016" w:rsidRPr="00EB580A" w:rsidRDefault="00885016" w:rsidP="005F5F98">
      <w:pPr>
        <w:spacing w:after="0" w:line="360" w:lineRule="auto"/>
        <w:ind w:firstLine="360"/>
        <w:rPr>
          <w:rFonts w:cs="Times New Roman"/>
          <w:szCs w:val="28"/>
        </w:rPr>
      </w:pPr>
    </w:p>
    <w:p w:rsidR="00885016" w:rsidRPr="00EB580A" w:rsidRDefault="00885016" w:rsidP="005F5F98">
      <w:pPr>
        <w:pStyle w:val="aa"/>
        <w:spacing w:before="0"/>
      </w:pPr>
      <w:r w:rsidRPr="00EB580A">
        <w:tab/>
      </w:r>
      <w:bookmarkStart w:id="15" w:name="_Toc451940933"/>
      <w:r w:rsidRPr="00EB580A">
        <w:t xml:space="preserve">1.4.2 </w:t>
      </w:r>
      <w:proofErr w:type="spellStart"/>
      <w:r w:rsidRPr="00EB580A">
        <w:rPr>
          <w:lang w:val="en-US"/>
        </w:rPr>
        <w:t>RussNet</w:t>
      </w:r>
      <w:proofErr w:type="spellEnd"/>
      <w:r w:rsidRPr="00EB580A">
        <w:t xml:space="preserve"> – электронный тезаурус русского языка</w:t>
      </w:r>
      <w:bookmarkEnd w:id="15"/>
    </w:p>
    <w:p w:rsidR="00885016" w:rsidRPr="00EB580A" w:rsidRDefault="00885016" w:rsidP="005F5F98">
      <w:pPr>
        <w:spacing w:after="0" w:line="360" w:lineRule="auto"/>
        <w:ind w:firstLine="360"/>
        <w:rPr>
          <w:rFonts w:cs="Times New Roman"/>
          <w:szCs w:val="28"/>
        </w:rPr>
      </w:pPr>
      <w:r w:rsidRPr="00EB580A">
        <w:rPr>
          <w:rFonts w:cs="Times New Roman"/>
          <w:szCs w:val="28"/>
        </w:rPr>
        <w:tab/>
      </w:r>
      <w:proofErr w:type="spellStart"/>
      <w:r w:rsidRPr="00EB580A">
        <w:rPr>
          <w:rFonts w:cs="Times New Roman"/>
          <w:szCs w:val="28"/>
          <w:lang w:val="en-US"/>
        </w:rPr>
        <w:t>RussNet</w:t>
      </w:r>
      <w:proofErr w:type="spellEnd"/>
      <w:r w:rsidRPr="00EB580A">
        <w:rPr>
          <w:rFonts w:cs="Times New Roman"/>
          <w:szCs w:val="28"/>
        </w:rPr>
        <w:t xml:space="preserve"> – это проект, разрабатывающийся на кафедре математической лингвистики СПбГУ.</w:t>
      </w:r>
    </w:p>
    <w:p w:rsidR="00885016" w:rsidRPr="00EB580A" w:rsidRDefault="00885016" w:rsidP="005F5F98">
      <w:pPr>
        <w:spacing w:after="0" w:line="360" w:lineRule="auto"/>
        <w:ind w:firstLine="360"/>
        <w:rPr>
          <w:rFonts w:cs="Times New Roman"/>
          <w:szCs w:val="28"/>
        </w:rPr>
      </w:pPr>
      <w:r w:rsidRPr="00EB580A">
        <w:rPr>
          <w:rFonts w:cs="Times New Roman"/>
          <w:szCs w:val="28"/>
        </w:rPr>
        <w:tab/>
        <w:t xml:space="preserve">Следует назвать основные черты, которые унаследовал </w:t>
      </w:r>
      <w:proofErr w:type="spellStart"/>
      <w:r w:rsidRPr="00EB580A">
        <w:rPr>
          <w:rFonts w:cs="Times New Roman"/>
          <w:szCs w:val="28"/>
          <w:lang w:val="en-US"/>
        </w:rPr>
        <w:t>RussNet</w:t>
      </w:r>
      <w:proofErr w:type="spellEnd"/>
      <w:r w:rsidRPr="00EB580A">
        <w:rPr>
          <w:rFonts w:cs="Times New Roman"/>
          <w:szCs w:val="28"/>
        </w:rPr>
        <w:t xml:space="preserve"> от Принстонского </w:t>
      </w:r>
      <w:r w:rsidRPr="00EB580A">
        <w:rPr>
          <w:rFonts w:cs="Times New Roman"/>
          <w:szCs w:val="28"/>
          <w:lang w:val="en-US"/>
        </w:rPr>
        <w:t>WordNet</w:t>
      </w:r>
      <w:r w:rsidRPr="00EB580A">
        <w:rPr>
          <w:rFonts w:cs="Times New Roman"/>
          <w:szCs w:val="28"/>
        </w:rPr>
        <w:t xml:space="preserve"> и </w:t>
      </w:r>
      <w:proofErr w:type="spellStart"/>
      <w:r w:rsidR="00367FB1">
        <w:rPr>
          <w:rFonts w:cs="Times New Roman"/>
          <w:szCs w:val="28"/>
          <w:lang w:val="en-US"/>
        </w:rPr>
        <w:t>EuroWordNet</w:t>
      </w:r>
      <w:proofErr w:type="spellEnd"/>
      <w:r w:rsidR="00367FB1" w:rsidRPr="00367FB1">
        <w:rPr>
          <w:rFonts w:cs="Times New Roman"/>
          <w:szCs w:val="28"/>
        </w:rPr>
        <w:t xml:space="preserve"> (</w:t>
      </w:r>
      <w:r w:rsidR="00367FB1">
        <w:rPr>
          <w:rFonts w:cs="Times New Roman"/>
          <w:szCs w:val="28"/>
        </w:rPr>
        <w:t xml:space="preserve">Азарова, </w:t>
      </w:r>
      <w:r w:rsidR="00367FB1" w:rsidRPr="00367FB1">
        <w:rPr>
          <w:rFonts w:cs="Times New Roman"/>
          <w:szCs w:val="28"/>
        </w:rPr>
        <w:t>Митр</w:t>
      </w:r>
      <w:r w:rsidR="00367FB1">
        <w:rPr>
          <w:rFonts w:cs="Times New Roman"/>
          <w:szCs w:val="28"/>
        </w:rPr>
        <w:t xml:space="preserve">офанова, </w:t>
      </w:r>
      <w:proofErr w:type="spellStart"/>
      <w:r w:rsidR="00367FB1">
        <w:rPr>
          <w:rFonts w:cs="Times New Roman"/>
          <w:szCs w:val="28"/>
        </w:rPr>
        <w:t>Синопальникова</w:t>
      </w:r>
      <w:proofErr w:type="spellEnd"/>
      <w:r w:rsidR="00367FB1">
        <w:rPr>
          <w:rFonts w:cs="Times New Roman"/>
          <w:szCs w:val="28"/>
        </w:rPr>
        <w:t>, 2002)</w:t>
      </w:r>
      <w:r w:rsidRPr="00EB580A">
        <w:rPr>
          <w:rFonts w:cs="Times New Roman"/>
          <w:szCs w:val="28"/>
        </w:rPr>
        <w:t>:</w:t>
      </w:r>
    </w:p>
    <w:p w:rsidR="00885016" w:rsidRPr="00EB580A" w:rsidRDefault="00885016" w:rsidP="005F5F98">
      <w:pPr>
        <w:spacing w:after="0" w:line="360" w:lineRule="auto"/>
        <w:ind w:firstLine="360"/>
        <w:rPr>
          <w:rFonts w:cs="Times New Roman"/>
          <w:szCs w:val="28"/>
        </w:rPr>
      </w:pPr>
      <w:r w:rsidRPr="00EB580A">
        <w:rPr>
          <w:rFonts w:cs="Times New Roman"/>
          <w:szCs w:val="28"/>
        </w:rPr>
        <w:tab/>
        <w:t xml:space="preserve">1. Сохранена общая установка на отображение лексической системы языка в целом (а не только узкоспециальной, терминологической лексики), причем это должен быть, с одной стороны, словарь базовой лексики, активно употребляемой на протяжении длительного периода развития языка, с другой стороны, словарь активной лексики, широко употребляемой в </w:t>
      </w:r>
      <w:proofErr w:type="spellStart"/>
      <w:r w:rsidRPr="00EB580A">
        <w:rPr>
          <w:rFonts w:cs="Times New Roman"/>
          <w:szCs w:val="28"/>
        </w:rPr>
        <w:t>газетно</w:t>
      </w:r>
      <w:proofErr w:type="spellEnd"/>
      <w:r w:rsidRPr="00EB580A">
        <w:rPr>
          <w:rFonts w:cs="Times New Roman"/>
          <w:szCs w:val="28"/>
        </w:rPr>
        <w:t>-публицистическом жанре в последние десятилетия.</w:t>
      </w:r>
    </w:p>
    <w:p w:rsidR="00885016" w:rsidRPr="00EB580A" w:rsidRDefault="00885016" w:rsidP="005F5F98">
      <w:pPr>
        <w:spacing w:after="0" w:line="360" w:lineRule="auto"/>
        <w:ind w:firstLine="360"/>
        <w:rPr>
          <w:rFonts w:cs="Times New Roman"/>
          <w:szCs w:val="28"/>
        </w:rPr>
      </w:pPr>
      <w:r w:rsidRPr="00EB580A">
        <w:rPr>
          <w:rFonts w:cs="Times New Roman"/>
          <w:szCs w:val="28"/>
        </w:rPr>
        <w:t>2. Основными частями речи являются существительные, глаголы, прилагательные и наречия.</w:t>
      </w:r>
    </w:p>
    <w:p w:rsidR="00885016" w:rsidRPr="00EB580A" w:rsidRDefault="00885016" w:rsidP="005F5F98">
      <w:pPr>
        <w:spacing w:after="0" w:line="360" w:lineRule="auto"/>
        <w:ind w:firstLine="360"/>
        <w:rPr>
          <w:rFonts w:cs="Times New Roman"/>
          <w:szCs w:val="28"/>
        </w:rPr>
      </w:pPr>
      <w:r w:rsidRPr="00EB580A">
        <w:rPr>
          <w:rFonts w:cs="Times New Roman"/>
          <w:szCs w:val="28"/>
        </w:rPr>
        <w:t>3. Основными структурными единицами являются слово и синонимический ряд (</w:t>
      </w:r>
      <w:proofErr w:type="spellStart"/>
      <w:r w:rsidRPr="00EB580A">
        <w:rPr>
          <w:rFonts w:cs="Times New Roman"/>
          <w:szCs w:val="28"/>
        </w:rPr>
        <w:t>синсет</w:t>
      </w:r>
      <w:proofErr w:type="spellEnd"/>
      <w:r w:rsidRPr="00EB580A">
        <w:rPr>
          <w:rFonts w:cs="Times New Roman"/>
          <w:szCs w:val="28"/>
        </w:rPr>
        <w:t>).</w:t>
      </w:r>
    </w:p>
    <w:p w:rsidR="00885016" w:rsidRPr="00EB580A" w:rsidRDefault="00885016" w:rsidP="005F5F98">
      <w:pPr>
        <w:spacing w:after="0" w:line="360" w:lineRule="auto"/>
        <w:ind w:firstLine="360"/>
        <w:rPr>
          <w:rFonts w:cs="Times New Roman"/>
          <w:szCs w:val="28"/>
        </w:rPr>
      </w:pPr>
      <w:r w:rsidRPr="00EB580A">
        <w:rPr>
          <w:rFonts w:cs="Times New Roman"/>
          <w:szCs w:val="28"/>
        </w:rPr>
        <w:t xml:space="preserve">4. Слова, связанные между собой отношением синонимии, образуют базовые единицы словаря — </w:t>
      </w:r>
      <w:proofErr w:type="spellStart"/>
      <w:r w:rsidRPr="00EB580A">
        <w:rPr>
          <w:rFonts w:cs="Times New Roman"/>
          <w:szCs w:val="28"/>
        </w:rPr>
        <w:t>синсеты</w:t>
      </w:r>
      <w:proofErr w:type="spellEnd"/>
      <w:r w:rsidRPr="00EB580A">
        <w:rPr>
          <w:rFonts w:cs="Times New Roman"/>
          <w:szCs w:val="28"/>
        </w:rPr>
        <w:t>.</w:t>
      </w:r>
    </w:p>
    <w:p w:rsidR="00885016" w:rsidRPr="00EB580A" w:rsidRDefault="00885016" w:rsidP="005F5F98">
      <w:pPr>
        <w:spacing w:after="0" w:line="360" w:lineRule="auto"/>
        <w:ind w:firstLine="360"/>
        <w:rPr>
          <w:rFonts w:cs="Times New Roman"/>
          <w:szCs w:val="28"/>
        </w:rPr>
      </w:pPr>
      <w:r w:rsidRPr="00EB580A">
        <w:rPr>
          <w:rFonts w:cs="Times New Roman"/>
          <w:szCs w:val="28"/>
        </w:rPr>
        <w:lastRenderedPageBreak/>
        <w:t xml:space="preserve">5. На </w:t>
      </w:r>
      <w:proofErr w:type="spellStart"/>
      <w:r w:rsidRPr="00EB580A">
        <w:rPr>
          <w:rFonts w:cs="Times New Roman"/>
          <w:szCs w:val="28"/>
        </w:rPr>
        <w:t>синсетах</w:t>
      </w:r>
      <w:proofErr w:type="spellEnd"/>
      <w:r w:rsidRPr="00EB580A">
        <w:rPr>
          <w:rFonts w:cs="Times New Roman"/>
          <w:szCs w:val="28"/>
        </w:rPr>
        <w:t xml:space="preserve"> заданы синтагматические и парадигматические отношения </w:t>
      </w:r>
      <w:proofErr w:type="spellStart"/>
      <w:r w:rsidRPr="00EB580A">
        <w:rPr>
          <w:rFonts w:cs="Times New Roman"/>
          <w:szCs w:val="28"/>
        </w:rPr>
        <w:t>гипонимии</w:t>
      </w:r>
      <w:proofErr w:type="spellEnd"/>
      <w:r w:rsidRPr="00EB580A">
        <w:rPr>
          <w:rFonts w:cs="Times New Roman"/>
          <w:szCs w:val="28"/>
        </w:rPr>
        <w:t>/</w:t>
      </w:r>
      <w:proofErr w:type="spellStart"/>
      <w:r w:rsidRPr="00EB580A">
        <w:rPr>
          <w:rFonts w:cs="Times New Roman"/>
          <w:szCs w:val="28"/>
        </w:rPr>
        <w:t>гиперонимии</w:t>
      </w:r>
      <w:proofErr w:type="spellEnd"/>
      <w:r w:rsidRPr="00EB580A">
        <w:rPr>
          <w:rFonts w:cs="Times New Roman"/>
          <w:szCs w:val="28"/>
        </w:rPr>
        <w:t xml:space="preserve">, </w:t>
      </w:r>
      <w:proofErr w:type="spellStart"/>
      <w:r w:rsidRPr="00EB580A">
        <w:rPr>
          <w:rFonts w:cs="Times New Roman"/>
          <w:szCs w:val="28"/>
        </w:rPr>
        <w:t>тропонимии</w:t>
      </w:r>
      <w:proofErr w:type="spellEnd"/>
      <w:r w:rsidRPr="00EB580A">
        <w:rPr>
          <w:rFonts w:cs="Times New Roman"/>
          <w:szCs w:val="28"/>
        </w:rPr>
        <w:t xml:space="preserve">, </w:t>
      </w:r>
      <w:proofErr w:type="spellStart"/>
      <w:r w:rsidRPr="00EB580A">
        <w:rPr>
          <w:rFonts w:cs="Times New Roman"/>
          <w:szCs w:val="28"/>
        </w:rPr>
        <w:t>меронимии</w:t>
      </w:r>
      <w:proofErr w:type="spellEnd"/>
      <w:r w:rsidRPr="00EB580A">
        <w:rPr>
          <w:rFonts w:cs="Times New Roman"/>
          <w:szCs w:val="28"/>
        </w:rPr>
        <w:t>/</w:t>
      </w:r>
      <w:proofErr w:type="spellStart"/>
      <w:r w:rsidRPr="00EB580A">
        <w:rPr>
          <w:rFonts w:cs="Times New Roman"/>
          <w:szCs w:val="28"/>
        </w:rPr>
        <w:t>холонимии</w:t>
      </w:r>
      <w:proofErr w:type="spellEnd"/>
      <w:r w:rsidRPr="00EB580A">
        <w:rPr>
          <w:rFonts w:cs="Times New Roman"/>
          <w:szCs w:val="28"/>
        </w:rPr>
        <w:t xml:space="preserve">, отношения </w:t>
      </w:r>
      <w:proofErr w:type="spellStart"/>
      <w:r w:rsidRPr="00EB580A">
        <w:rPr>
          <w:rFonts w:cs="Times New Roman"/>
          <w:szCs w:val="28"/>
        </w:rPr>
        <w:t>каузации</w:t>
      </w:r>
      <w:proofErr w:type="spellEnd"/>
      <w:r w:rsidRPr="00EB580A">
        <w:rPr>
          <w:rFonts w:cs="Times New Roman"/>
          <w:szCs w:val="28"/>
        </w:rPr>
        <w:t xml:space="preserve">, </w:t>
      </w:r>
      <w:proofErr w:type="spellStart"/>
      <w:r w:rsidRPr="00EB580A">
        <w:rPr>
          <w:rFonts w:cs="Times New Roman"/>
          <w:szCs w:val="28"/>
        </w:rPr>
        <w:t>пресуппозиции</w:t>
      </w:r>
      <w:proofErr w:type="spellEnd"/>
      <w:r w:rsidRPr="00EB580A">
        <w:rPr>
          <w:rFonts w:cs="Times New Roman"/>
          <w:szCs w:val="28"/>
        </w:rPr>
        <w:t>, лексического вывода и т.д., а также для некоторых слов – отношение антонимии и деривационные отношения.</w:t>
      </w:r>
    </w:p>
    <w:p w:rsidR="00885016" w:rsidRPr="00EB580A" w:rsidRDefault="00885016" w:rsidP="005F5F98">
      <w:pPr>
        <w:spacing w:after="0" w:line="360" w:lineRule="auto"/>
        <w:ind w:firstLine="360"/>
        <w:rPr>
          <w:rFonts w:cs="Times New Roman"/>
          <w:szCs w:val="28"/>
        </w:rPr>
      </w:pPr>
      <w:r w:rsidRPr="00EB580A">
        <w:rPr>
          <w:rFonts w:cs="Times New Roman"/>
          <w:szCs w:val="28"/>
        </w:rPr>
        <w:t xml:space="preserve">Корпус, на котором основывается </w:t>
      </w:r>
      <w:proofErr w:type="spellStart"/>
      <w:r w:rsidRPr="00EB580A">
        <w:rPr>
          <w:rFonts w:cs="Times New Roman"/>
          <w:szCs w:val="28"/>
          <w:lang w:val="en-US"/>
        </w:rPr>
        <w:t>RussNet</w:t>
      </w:r>
      <w:proofErr w:type="spellEnd"/>
      <w:r w:rsidRPr="00EB580A">
        <w:rPr>
          <w:rFonts w:cs="Times New Roman"/>
          <w:szCs w:val="28"/>
        </w:rPr>
        <w:t xml:space="preserve">, </w:t>
      </w:r>
      <w:r w:rsidR="00E16830">
        <w:rPr>
          <w:rFonts w:cs="Times New Roman"/>
          <w:szCs w:val="28"/>
        </w:rPr>
        <w:t>представляет</w:t>
      </w:r>
      <w:r w:rsidRPr="00EB580A">
        <w:rPr>
          <w:rFonts w:cs="Times New Roman"/>
          <w:szCs w:val="28"/>
        </w:rPr>
        <w:t xml:space="preserve"> собой корпус современных текстов, включающий в себя период с середины 80-х по начало нулевых годов. При этом в нем особенно представлен жанр газетных текстов (40%) как жанр, наиболее быстро откликающийся на изменения в языке, достаточно экспрессивный и вариативный; большая доля (30%) научно-популярных текстов как экспрессивно нейтральных и описывающих реалии не только обыденной жизни, но и других сфер; небольшая часть (20%) отрывков из художественной литературы, причем важным является отсутствие произведений, взятых целиком, а также небольшая часть (10%) текстов законов, договоров, инструкций и проч., обеспечивающая конструкциями современных </w:t>
      </w:r>
      <w:r w:rsidR="00072AD1">
        <w:rPr>
          <w:rFonts w:cs="Times New Roman"/>
          <w:szCs w:val="28"/>
        </w:rPr>
        <w:t>клише делового употребления слов (Азарова, 2002)</w:t>
      </w:r>
      <w:r w:rsidRPr="00EB580A">
        <w:rPr>
          <w:rFonts w:cs="Times New Roman"/>
          <w:szCs w:val="28"/>
        </w:rPr>
        <w:t>.</w:t>
      </w:r>
    </w:p>
    <w:p w:rsidR="00885016" w:rsidRPr="00EB580A" w:rsidRDefault="00885016" w:rsidP="005F5F98">
      <w:pPr>
        <w:spacing w:after="0" w:line="360" w:lineRule="auto"/>
        <w:ind w:firstLine="360"/>
        <w:rPr>
          <w:rFonts w:cs="Times New Roman"/>
          <w:szCs w:val="28"/>
        </w:rPr>
      </w:pPr>
      <w:r w:rsidRPr="00EB580A">
        <w:rPr>
          <w:rFonts w:cs="Times New Roman"/>
          <w:szCs w:val="28"/>
        </w:rPr>
        <w:t>Корпус текстов состоит из 21 миллиона словоупотреблений. На начальном этапе были отобраны наиболее встречающиеся слова, из которых существительных около 1000, глаголов 500, прилагательных 200, наречий 100. Кроме того, практически все частотные слова русского языка являются многозначными.</w:t>
      </w:r>
    </w:p>
    <w:p w:rsidR="00885016" w:rsidRPr="00EB580A" w:rsidRDefault="00885016" w:rsidP="005F5F98">
      <w:pPr>
        <w:spacing w:after="0" w:line="360" w:lineRule="auto"/>
        <w:ind w:firstLine="360"/>
        <w:rPr>
          <w:rFonts w:cs="Times New Roman"/>
          <w:szCs w:val="28"/>
        </w:rPr>
      </w:pPr>
      <w:r w:rsidRPr="00EB580A">
        <w:rPr>
          <w:rFonts w:cs="Times New Roman"/>
          <w:szCs w:val="28"/>
        </w:rPr>
        <w:t>Отдельно следует обратить вни</w:t>
      </w:r>
      <w:r w:rsidR="0094230E">
        <w:rPr>
          <w:rFonts w:cs="Times New Roman"/>
          <w:szCs w:val="28"/>
        </w:rPr>
        <w:t xml:space="preserve">мание на понятие </w:t>
      </w:r>
      <w:proofErr w:type="spellStart"/>
      <w:r w:rsidR="0094230E">
        <w:rPr>
          <w:rFonts w:cs="Times New Roman"/>
          <w:szCs w:val="28"/>
        </w:rPr>
        <w:t>синсета</w:t>
      </w:r>
      <w:proofErr w:type="spellEnd"/>
      <w:r w:rsidR="0094230E">
        <w:rPr>
          <w:rFonts w:cs="Times New Roman"/>
          <w:szCs w:val="28"/>
        </w:rPr>
        <w:t xml:space="preserve">. </w:t>
      </w:r>
      <w:proofErr w:type="spellStart"/>
      <w:r w:rsidR="0094230E">
        <w:rPr>
          <w:rFonts w:cs="Times New Roman"/>
          <w:szCs w:val="28"/>
        </w:rPr>
        <w:t>Синсет</w:t>
      </w:r>
      <w:proofErr w:type="spellEnd"/>
      <w:r w:rsidR="0094230E">
        <w:rPr>
          <w:rFonts w:cs="Times New Roman"/>
          <w:szCs w:val="28"/>
        </w:rPr>
        <w:t xml:space="preserve"> (Азарова, </w:t>
      </w:r>
      <w:r w:rsidR="0094230E" w:rsidRPr="00367FB1">
        <w:rPr>
          <w:rFonts w:cs="Times New Roman"/>
          <w:szCs w:val="28"/>
        </w:rPr>
        <w:t>Митр</w:t>
      </w:r>
      <w:r w:rsidR="0094230E">
        <w:rPr>
          <w:rFonts w:cs="Times New Roman"/>
          <w:szCs w:val="28"/>
        </w:rPr>
        <w:t xml:space="preserve">офанова, </w:t>
      </w:r>
      <w:proofErr w:type="spellStart"/>
      <w:r w:rsidR="0094230E">
        <w:rPr>
          <w:rFonts w:cs="Times New Roman"/>
          <w:szCs w:val="28"/>
        </w:rPr>
        <w:t>Синопальникова</w:t>
      </w:r>
      <w:proofErr w:type="spellEnd"/>
      <w:r w:rsidR="0094230E">
        <w:rPr>
          <w:rFonts w:cs="Times New Roman"/>
          <w:szCs w:val="28"/>
        </w:rPr>
        <w:t xml:space="preserve">, 2002) </w:t>
      </w:r>
      <w:r w:rsidRPr="00EB580A">
        <w:rPr>
          <w:rFonts w:cs="Times New Roman"/>
          <w:szCs w:val="28"/>
        </w:rPr>
        <w:t xml:space="preserve">объединяет в себе все лексико-семантические варианты слов, которые выражают данное понятие и связаны между собой отношением синонимии. К примеру, в проекте </w:t>
      </w:r>
      <w:r w:rsidRPr="00EB580A">
        <w:rPr>
          <w:rFonts w:cs="Times New Roman"/>
          <w:szCs w:val="28"/>
          <w:lang w:val="en-US"/>
        </w:rPr>
        <w:t>YARN</w:t>
      </w:r>
      <w:r w:rsidR="00B57B09">
        <w:rPr>
          <w:rFonts w:cs="Times New Roman"/>
          <w:szCs w:val="28"/>
        </w:rPr>
        <w:t xml:space="preserve"> (открытый тезаурус отмечено (</w:t>
      </w:r>
      <w:r w:rsidR="00B57B09" w:rsidRPr="00B57B09">
        <w:rPr>
          <w:rFonts w:cs="Times New Roman"/>
          <w:szCs w:val="28"/>
        </w:rPr>
        <w:t>https://russianword.net/words/206</w:t>
      </w:r>
      <w:r w:rsidR="00B57B09">
        <w:rPr>
          <w:rFonts w:cs="Times New Roman"/>
          <w:szCs w:val="28"/>
        </w:rPr>
        <w:t>)</w:t>
      </w:r>
      <w:r w:rsidRPr="00EB580A">
        <w:rPr>
          <w:rFonts w:cs="Times New Roman"/>
          <w:szCs w:val="28"/>
        </w:rPr>
        <w:t xml:space="preserve">, что слово </w:t>
      </w:r>
      <w:r w:rsidRPr="00EB580A">
        <w:rPr>
          <w:rFonts w:cs="Times New Roman"/>
          <w:i/>
          <w:szCs w:val="28"/>
        </w:rPr>
        <w:t>рука</w:t>
      </w:r>
      <w:r w:rsidRPr="00EB580A">
        <w:rPr>
          <w:rFonts w:cs="Times New Roman"/>
          <w:szCs w:val="28"/>
        </w:rPr>
        <w:t xml:space="preserve"> входит в следующие </w:t>
      </w:r>
      <w:proofErr w:type="spellStart"/>
      <w:r w:rsidRPr="00EB580A">
        <w:rPr>
          <w:rFonts w:cs="Times New Roman"/>
          <w:szCs w:val="28"/>
        </w:rPr>
        <w:t>синсеты</w:t>
      </w:r>
      <w:proofErr w:type="spellEnd"/>
      <w:r w:rsidRPr="00EB580A">
        <w:rPr>
          <w:rFonts w:cs="Times New Roman"/>
          <w:szCs w:val="28"/>
        </w:rPr>
        <w:t>:</w:t>
      </w:r>
    </w:p>
    <w:p w:rsidR="00885016" w:rsidRPr="00EB580A" w:rsidRDefault="00885016" w:rsidP="005F5F98">
      <w:pPr>
        <w:numPr>
          <w:ilvl w:val="0"/>
          <w:numId w:val="14"/>
        </w:numPr>
        <w:spacing w:after="0" w:line="360" w:lineRule="auto"/>
        <w:contextualSpacing/>
        <w:rPr>
          <w:rFonts w:cs="Times New Roman"/>
          <w:szCs w:val="28"/>
        </w:rPr>
      </w:pPr>
      <w:r w:rsidRPr="00EB580A">
        <w:rPr>
          <w:rFonts w:cs="Times New Roman"/>
          <w:szCs w:val="28"/>
          <w:u w:val="single"/>
        </w:rPr>
        <w:t>рука</w:t>
      </w:r>
      <w:r w:rsidRPr="00EB580A">
        <w:rPr>
          <w:rFonts w:cs="Times New Roman"/>
          <w:szCs w:val="28"/>
        </w:rPr>
        <w:t xml:space="preserve">, покровительство, протекция, заручка, </w:t>
      </w:r>
      <w:proofErr w:type="spellStart"/>
      <w:r w:rsidRPr="00EB580A">
        <w:rPr>
          <w:rFonts w:cs="Times New Roman"/>
          <w:szCs w:val="28"/>
        </w:rPr>
        <w:t>патронирование</w:t>
      </w:r>
      <w:proofErr w:type="spellEnd"/>
      <w:r w:rsidRPr="00EB580A">
        <w:rPr>
          <w:rFonts w:cs="Times New Roman"/>
          <w:szCs w:val="28"/>
        </w:rPr>
        <w:t>, патронаж</w:t>
      </w:r>
    </w:p>
    <w:p w:rsidR="00885016" w:rsidRPr="00EB580A" w:rsidRDefault="00885016" w:rsidP="005F5F98">
      <w:pPr>
        <w:numPr>
          <w:ilvl w:val="0"/>
          <w:numId w:val="14"/>
        </w:numPr>
        <w:spacing w:after="0" w:line="360" w:lineRule="auto"/>
        <w:contextualSpacing/>
        <w:rPr>
          <w:rFonts w:cs="Times New Roman"/>
          <w:szCs w:val="28"/>
        </w:rPr>
      </w:pPr>
      <w:r w:rsidRPr="00EB580A">
        <w:rPr>
          <w:rFonts w:cs="Times New Roman"/>
          <w:szCs w:val="28"/>
        </w:rPr>
        <w:lastRenderedPageBreak/>
        <w:t xml:space="preserve">длань, кисть, ладонь, ладоши, ладошка, ладошки, лапа, пятерня, </w:t>
      </w:r>
      <w:r w:rsidRPr="00EB580A">
        <w:rPr>
          <w:rFonts w:cs="Times New Roman"/>
          <w:szCs w:val="28"/>
          <w:u w:val="single"/>
        </w:rPr>
        <w:t>рука</w:t>
      </w:r>
      <w:r w:rsidRPr="00EB580A">
        <w:rPr>
          <w:rFonts w:cs="Times New Roman"/>
          <w:szCs w:val="28"/>
        </w:rPr>
        <w:t xml:space="preserve">, </w:t>
      </w:r>
      <w:proofErr w:type="spellStart"/>
      <w:r w:rsidRPr="00EB580A">
        <w:rPr>
          <w:rFonts w:cs="Times New Roman"/>
          <w:szCs w:val="28"/>
        </w:rPr>
        <w:t>грабка</w:t>
      </w:r>
      <w:proofErr w:type="spellEnd"/>
    </w:p>
    <w:p w:rsidR="00885016" w:rsidRPr="00EB580A" w:rsidRDefault="00885016" w:rsidP="005F5F98">
      <w:pPr>
        <w:numPr>
          <w:ilvl w:val="0"/>
          <w:numId w:val="14"/>
        </w:numPr>
        <w:spacing w:after="0" w:line="360" w:lineRule="auto"/>
        <w:contextualSpacing/>
        <w:rPr>
          <w:rFonts w:cs="Times New Roman"/>
          <w:szCs w:val="28"/>
        </w:rPr>
      </w:pPr>
      <w:r w:rsidRPr="00EB580A">
        <w:rPr>
          <w:rFonts w:cs="Times New Roman"/>
          <w:szCs w:val="28"/>
          <w:u w:val="single"/>
        </w:rPr>
        <w:t>рука</w:t>
      </w:r>
      <w:r w:rsidRPr="00EB580A">
        <w:rPr>
          <w:rFonts w:cs="Times New Roman"/>
          <w:szCs w:val="28"/>
        </w:rPr>
        <w:t>, связи, блат, знакомство</w:t>
      </w:r>
    </w:p>
    <w:p w:rsidR="00885016" w:rsidRPr="00EB580A" w:rsidRDefault="00885016" w:rsidP="005F5F98">
      <w:pPr>
        <w:numPr>
          <w:ilvl w:val="0"/>
          <w:numId w:val="14"/>
        </w:numPr>
        <w:spacing w:after="0" w:line="360" w:lineRule="auto"/>
        <w:contextualSpacing/>
        <w:rPr>
          <w:rFonts w:cs="Times New Roman"/>
          <w:szCs w:val="28"/>
        </w:rPr>
      </w:pPr>
      <w:r w:rsidRPr="00EB580A">
        <w:rPr>
          <w:rFonts w:cs="Times New Roman"/>
          <w:szCs w:val="28"/>
        </w:rPr>
        <w:t xml:space="preserve">бок, грань, край, </w:t>
      </w:r>
      <w:r w:rsidRPr="00EB580A">
        <w:rPr>
          <w:rFonts w:cs="Times New Roman"/>
          <w:szCs w:val="28"/>
          <w:u w:val="single"/>
        </w:rPr>
        <w:t>рука</w:t>
      </w:r>
      <w:r w:rsidRPr="00EB580A">
        <w:rPr>
          <w:rFonts w:cs="Times New Roman"/>
          <w:szCs w:val="28"/>
        </w:rPr>
        <w:t>, сторона, фланг</w:t>
      </w:r>
    </w:p>
    <w:p w:rsidR="00885016" w:rsidRPr="00EB580A" w:rsidRDefault="00885016" w:rsidP="005F5F98">
      <w:pPr>
        <w:spacing w:after="0" w:line="360" w:lineRule="auto"/>
        <w:ind w:firstLine="360"/>
        <w:rPr>
          <w:rFonts w:cs="Times New Roman"/>
          <w:szCs w:val="28"/>
        </w:rPr>
      </w:pPr>
      <w:r w:rsidRPr="00EB580A">
        <w:rPr>
          <w:rFonts w:cs="Times New Roman"/>
          <w:szCs w:val="28"/>
        </w:rPr>
        <w:t xml:space="preserve">и другие. Слова в </w:t>
      </w:r>
      <w:proofErr w:type="spellStart"/>
      <w:r w:rsidRPr="00EB580A">
        <w:rPr>
          <w:rFonts w:cs="Times New Roman"/>
          <w:szCs w:val="28"/>
        </w:rPr>
        <w:t>синсетах</w:t>
      </w:r>
      <w:proofErr w:type="spellEnd"/>
      <w:r w:rsidRPr="00EB580A">
        <w:rPr>
          <w:rFonts w:cs="Times New Roman"/>
          <w:szCs w:val="28"/>
        </w:rPr>
        <w:t xml:space="preserve"> </w:t>
      </w:r>
      <w:proofErr w:type="spellStart"/>
      <w:r w:rsidRPr="00EB580A">
        <w:rPr>
          <w:rFonts w:cs="Times New Roman"/>
          <w:szCs w:val="28"/>
          <w:lang w:val="en-US"/>
        </w:rPr>
        <w:t>RussNet</w:t>
      </w:r>
      <w:proofErr w:type="spellEnd"/>
      <w:r w:rsidRPr="00EB580A">
        <w:rPr>
          <w:rFonts w:cs="Times New Roman"/>
          <w:szCs w:val="28"/>
        </w:rPr>
        <w:t xml:space="preserve"> объединены синонимией, а также дополняется словарным определением и примерами употребления слов в контексте.</w:t>
      </w:r>
    </w:p>
    <w:p w:rsidR="00885016" w:rsidRPr="00EB580A" w:rsidRDefault="00885016" w:rsidP="005F5F98">
      <w:pPr>
        <w:spacing w:after="0" w:line="360" w:lineRule="auto"/>
        <w:rPr>
          <w:rFonts w:cs="Times New Roman"/>
          <w:szCs w:val="28"/>
        </w:rPr>
      </w:pPr>
      <w:r w:rsidRPr="00EB580A">
        <w:rPr>
          <w:rFonts w:cs="Times New Roman"/>
          <w:szCs w:val="28"/>
        </w:rPr>
        <w:tab/>
      </w:r>
      <w:proofErr w:type="spellStart"/>
      <w:r w:rsidRPr="00EB580A">
        <w:rPr>
          <w:rFonts w:cs="Times New Roman"/>
          <w:szCs w:val="28"/>
        </w:rPr>
        <w:t>RussNet</w:t>
      </w:r>
      <w:proofErr w:type="spellEnd"/>
      <w:r w:rsidRPr="00EB580A">
        <w:rPr>
          <w:rFonts w:cs="Times New Roman"/>
          <w:szCs w:val="28"/>
        </w:rPr>
        <w:t xml:space="preserve"> имеет крайне широкое практическое применение. К примеру, в статье «Представление устойчивых лексических сочетаний в компьютерном тезаурусе </w:t>
      </w:r>
      <w:proofErr w:type="spellStart"/>
      <w:r w:rsidRPr="00EB580A">
        <w:rPr>
          <w:rFonts w:cs="Times New Roman"/>
          <w:szCs w:val="28"/>
        </w:rPr>
        <w:t>RussNet</w:t>
      </w:r>
      <w:proofErr w:type="spellEnd"/>
      <w:r w:rsidRPr="00EB580A">
        <w:rPr>
          <w:rFonts w:cs="Times New Roman"/>
          <w:szCs w:val="28"/>
        </w:rPr>
        <w:t xml:space="preserve">» в рамках задачи по выделению устойчивых сочетаний используются рамки валентностей, причем в </w:t>
      </w:r>
      <w:proofErr w:type="spellStart"/>
      <w:r w:rsidRPr="00EB580A">
        <w:rPr>
          <w:rFonts w:cs="Times New Roman"/>
          <w:szCs w:val="28"/>
          <w:lang w:val="en-US"/>
        </w:rPr>
        <w:t>RussNet</w:t>
      </w:r>
      <w:proofErr w:type="spellEnd"/>
      <w:r w:rsidRPr="00EB580A">
        <w:rPr>
          <w:rFonts w:cs="Times New Roman"/>
          <w:szCs w:val="28"/>
        </w:rPr>
        <w:t xml:space="preserve"> различается 2 типа валентностей: активная (для признаковых слов – глаголов, прилагательных и их дериватов) и пассивная (для зависимых слов – наречий и существительных). Активная валентность, как отмечается</w:t>
      </w:r>
      <w:r w:rsidR="009365FA">
        <w:rPr>
          <w:rFonts w:cs="Times New Roman"/>
          <w:szCs w:val="28"/>
          <w:vertAlign w:val="superscript"/>
        </w:rPr>
        <w:t xml:space="preserve"> </w:t>
      </w:r>
      <w:r w:rsidRPr="00EB580A">
        <w:rPr>
          <w:rFonts w:cs="Times New Roman"/>
          <w:szCs w:val="28"/>
        </w:rPr>
        <w:t>в статье</w:t>
      </w:r>
      <w:r w:rsidR="009365FA">
        <w:rPr>
          <w:rFonts w:cs="Times New Roman"/>
          <w:szCs w:val="28"/>
        </w:rPr>
        <w:t xml:space="preserve"> Азарова, </w:t>
      </w:r>
      <w:proofErr w:type="spellStart"/>
      <w:r w:rsidR="009365FA" w:rsidRPr="009365FA">
        <w:rPr>
          <w:rFonts w:cs="Times New Roman"/>
          <w:szCs w:val="28"/>
        </w:rPr>
        <w:t>Синопальникова</w:t>
      </w:r>
      <w:proofErr w:type="spellEnd"/>
      <w:r w:rsidR="009365FA">
        <w:rPr>
          <w:rFonts w:cs="Times New Roman"/>
          <w:szCs w:val="28"/>
        </w:rPr>
        <w:t xml:space="preserve">, </w:t>
      </w:r>
      <w:proofErr w:type="spellStart"/>
      <w:r w:rsidR="009365FA" w:rsidRPr="009365FA">
        <w:rPr>
          <w:rFonts w:cs="Times New Roman"/>
          <w:szCs w:val="28"/>
        </w:rPr>
        <w:t>Смрж</w:t>
      </w:r>
      <w:proofErr w:type="spellEnd"/>
      <w:r w:rsidR="009365FA">
        <w:rPr>
          <w:rFonts w:cs="Times New Roman"/>
          <w:szCs w:val="28"/>
        </w:rPr>
        <w:t>)</w:t>
      </w:r>
      <w:r w:rsidRPr="00EB580A">
        <w:rPr>
          <w:rFonts w:cs="Times New Roman"/>
          <w:szCs w:val="28"/>
        </w:rPr>
        <w:t>, наиболее информативна; активная рамка валентностей некоторого признакового слова задает грамматические и семантические параметры его зависимых слов.</w:t>
      </w:r>
    </w:p>
    <w:p w:rsidR="00885016" w:rsidRPr="00EB580A" w:rsidRDefault="00885016" w:rsidP="005F5F98">
      <w:pPr>
        <w:spacing w:after="0" w:line="360" w:lineRule="auto"/>
        <w:rPr>
          <w:rFonts w:cs="Times New Roman"/>
          <w:szCs w:val="28"/>
        </w:rPr>
      </w:pPr>
    </w:p>
    <w:p w:rsidR="00885016" w:rsidRPr="00EB580A" w:rsidRDefault="00ED6605" w:rsidP="005F5F98">
      <w:pPr>
        <w:pStyle w:val="2"/>
        <w:spacing w:before="0"/>
      </w:pPr>
      <w:r>
        <w:tab/>
      </w:r>
      <w:bookmarkStart w:id="16" w:name="_Toc451940934"/>
      <w:r w:rsidR="00885016" w:rsidRPr="00EB580A">
        <w:t>1.5 Выводы</w:t>
      </w:r>
      <w:bookmarkEnd w:id="16"/>
    </w:p>
    <w:p w:rsidR="00885016" w:rsidRPr="00EB580A" w:rsidRDefault="00885016" w:rsidP="009611D2">
      <w:pPr>
        <w:spacing w:after="0" w:line="360" w:lineRule="auto"/>
        <w:ind w:firstLine="708"/>
        <w:rPr>
          <w:rFonts w:cs="Times New Roman"/>
          <w:szCs w:val="28"/>
        </w:rPr>
      </w:pPr>
      <w:r w:rsidRPr="00EB580A">
        <w:rPr>
          <w:rFonts w:cs="Times New Roman"/>
          <w:b/>
          <w:szCs w:val="28"/>
        </w:rPr>
        <w:tab/>
      </w:r>
      <w:r w:rsidRPr="00EB580A">
        <w:rPr>
          <w:rFonts w:cs="Times New Roman"/>
          <w:szCs w:val="28"/>
        </w:rPr>
        <w:t xml:space="preserve">В приведенной главе были рассмотрены теоретические положения, необходимые для описания метод выявления конфликтных ситуаций. Отдельно были рассмотрены теории семантических полей и лексико-семантических групп, что необходимо нам для раскрытия семантического поля конфликтной ситуации как таковой. </w:t>
      </w:r>
      <w:r w:rsidR="009611D2">
        <w:rPr>
          <w:rFonts w:cs="Times New Roman"/>
          <w:szCs w:val="28"/>
        </w:rPr>
        <w:t xml:space="preserve">В нашей работе, исследуя семантическое поле конфликта, мы будем опираться на точку зрения В. </w:t>
      </w:r>
      <w:proofErr w:type="spellStart"/>
      <w:r w:rsidR="009611D2">
        <w:rPr>
          <w:rFonts w:cs="Times New Roman"/>
          <w:szCs w:val="28"/>
        </w:rPr>
        <w:t>Порцига</w:t>
      </w:r>
      <w:proofErr w:type="spellEnd"/>
      <w:r w:rsidR="009611D2">
        <w:rPr>
          <w:rFonts w:cs="Times New Roman"/>
          <w:szCs w:val="28"/>
        </w:rPr>
        <w:t xml:space="preserve">, так как, с одной стороны, мы будем описывать глаголы и глагольные группы, являющиеся ядром нашего поля и образующие семантически маркированные лексико-семантические группы, и, с другой </w:t>
      </w:r>
      <w:r w:rsidR="009611D2">
        <w:rPr>
          <w:rFonts w:cs="Times New Roman"/>
          <w:szCs w:val="28"/>
        </w:rPr>
        <w:lastRenderedPageBreak/>
        <w:t xml:space="preserve">стороны, метод выделения семантических полей </w:t>
      </w:r>
      <w:proofErr w:type="spellStart"/>
      <w:r w:rsidR="009611D2">
        <w:rPr>
          <w:rFonts w:cs="Times New Roman"/>
          <w:szCs w:val="28"/>
        </w:rPr>
        <w:t>Порцига</w:t>
      </w:r>
      <w:proofErr w:type="spellEnd"/>
      <w:r w:rsidR="009611D2">
        <w:rPr>
          <w:rFonts w:cs="Times New Roman"/>
          <w:szCs w:val="28"/>
        </w:rPr>
        <w:t xml:space="preserve"> основывается на валентных свойствах слов.</w:t>
      </w:r>
    </w:p>
    <w:p w:rsidR="00885016" w:rsidRPr="009611D2" w:rsidRDefault="00885016" w:rsidP="005F5F98">
      <w:pPr>
        <w:spacing w:after="0" w:line="360" w:lineRule="auto"/>
        <w:rPr>
          <w:rFonts w:cs="Times New Roman"/>
          <w:szCs w:val="28"/>
        </w:rPr>
      </w:pPr>
      <w:r w:rsidRPr="00EB580A">
        <w:rPr>
          <w:rFonts w:cs="Times New Roman"/>
          <w:szCs w:val="28"/>
        </w:rPr>
        <w:tab/>
        <w:t xml:space="preserve">Далее была рассмотрена теория валентностей. В представленной работе она является одной из основных теорий, так как, опираясь на классическое понимание рамок валентностей (основанной на </w:t>
      </w:r>
      <w:proofErr w:type="spellStart"/>
      <w:r w:rsidRPr="00EB580A">
        <w:rPr>
          <w:rFonts w:cs="Times New Roman"/>
          <w:szCs w:val="28"/>
        </w:rPr>
        <w:t>вербоцентрической</w:t>
      </w:r>
      <w:proofErr w:type="spellEnd"/>
      <w:r w:rsidRPr="00EB580A">
        <w:rPr>
          <w:rFonts w:cs="Times New Roman"/>
          <w:szCs w:val="28"/>
        </w:rPr>
        <w:t xml:space="preserve"> концепции </w:t>
      </w:r>
      <w:proofErr w:type="spellStart"/>
      <w:r w:rsidRPr="00EB580A">
        <w:rPr>
          <w:rFonts w:cs="Times New Roman"/>
          <w:szCs w:val="28"/>
        </w:rPr>
        <w:t>Теньера</w:t>
      </w:r>
      <w:proofErr w:type="spellEnd"/>
      <w:r w:rsidRPr="00EB580A">
        <w:rPr>
          <w:rFonts w:cs="Times New Roman"/>
          <w:szCs w:val="28"/>
        </w:rPr>
        <w:t>) мы выделяем в тексте основные глаголы и их окружение, при этом на передний план выходят их семантические роли.</w:t>
      </w:r>
      <w:r w:rsidR="009611D2">
        <w:rPr>
          <w:rFonts w:cs="Times New Roman"/>
          <w:szCs w:val="28"/>
        </w:rPr>
        <w:t xml:space="preserve"> Мы придерживаемся точки зрения Кобозевой на разграничение синтаксических актантов: для нас наиболее важными является обязательность наличия тех или иных участников ситуации, их «</w:t>
      </w:r>
      <w:proofErr w:type="spellStart"/>
      <w:r w:rsidR="009611D2">
        <w:rPr>
          <w:rFonts w:cs="Times New Roman"/>
          <w:szCs w:val="28"/>
        </w:rPr>
        <w:t>сильноуправляемость</w:t>
      </w:r>
      <w:proofErr w:type="spellEnd"/>
      <w:r w:rsidR="009611D2">
        <w:rPr>
          <w:rFonts w:cs="Times New Roman"/>
          <w:szCs w:val="28"/>
        </w:rPr>
        <w:t xml:space="preserve">», выражающая в синтаксисе в ролях подлежащего и дополнения (например, субъекта и объекта). Кроме этого, для нас будет важна </w:t>
      </w:r>
      <w:proofErr w:type="spellStart"/>
      <w:r w:rsidR="009611D2">
        <w:rPr>
          <w:rFonts w:cs="Times New Roman"/>
          <w:szCs w:val="28"/>
        </w:rPr>
        <w:t>хронотопическая</w:t>
      </w:r>
      <w:proofErr w:type="spellEnd"/>
      <w:r w:rsidR="009611D2">
        <w:rPr>
          <w:rFonts w:cs="Times New Roman"/>
          <w:szCs w:val="28"/>
        </w:rPr>
        <w:t xml:space="preserve"> характеристика действия.</w:t>
      </w:r>
    </w:p>
    <w:p w:rsidR="00885016" w:rsidRPr="00EB580A" w:rsidRDefault="00885016" w:rsidP="005F5F98">
      <w:pPr>
        <w:spacing w:after="0" w:line="360" w:lineRule="auto"/>
        <w:rPr>
          <w:rFonts w:cs="Times New Roman"/>
          <w:szCs w:val="28"/>
        </w:rPr>
      </w:pPr>
      <w:r w:rsidRPr="00EB580A">
        <w:rPr>
          <w:rFonts w:cs="Times New Roman"/>
          <w:szCs w:val="28"/>
        </w:rPr>
        <w:tab/>
        <w:t>Теория фреймов, активно используемая в современных исследованиях, начало которой было положено Ч. </w:t>
      </w:r>
      <w:proofErr w:type="spellStart"/>
      <w:r w:rsidRPr="00EB580A">
        <w:rPr>
          <w:rFonts w:cs="Times New Roman"/>
          <w:szCs w:val="28"/>
        </w:rPr>
        <w:t>Филлмором</w:t>
      </w:r>
      <w:proofErr w:type="spellEnd"/>
      <w:r w:rsidRPr="00EB580A">
        <w:rPr>
          <w:rFonts w:cs="Times New Roman"/>
          <w:szCs w:val="28"/>
        </w:rPr>
        <w:t xml:space="preserve"> и М. Минским, также является для нас важной опорой, так как описание конфликтной ситуации с позиции фреймов и сценариев позволяет нам разложить конфликт на составные части.</w:t>
      </w:r>
      <w:r w:rsidR="009611D2">
        <w:rPr>
          <w:rFonts w:cs="Times New Roman"/>
          <w:szCs w:val="28"/>
        </w:rPr>
        <w:t xml:space="preserve"> Опираясь на идеи Минского, во второй главе мы будем выстраивать прототип фрейма-сценария, </w:t>
      </w:r>
      <w:r w:rsidR="00586EBC">
        <w:rPr>
          <w:rFonts w:cs="Times New Roman"/>
          <w:szCs w:val="28"/>
        </w:rPr>
        <w:t xml:space="preserve">связанного с теорией семантических ролей, в котором будут указаны действующие лица ситуации. Кроме того, для нас также будет важна идея Минского о точке зрения, что означает, что каждый сценарий может представлять собой целую систему фреймов. </w:t>
      </w:r>
    </w:p>
    <w:p w:rsidR="00885016" w:rsidRPr="006F40F6" w:rsidRDefault="00885016" w:rsidP="005F5F98">
      <w:pPr>
        <w:spacing w:after="0" w:line="360" w:lineRule="auto"/>
        <w:rPr>
          <w:rFonts w:cs="Times New Roman"/>
          <w:szCs w:val="28"/>
        </w:rPr>
      </w:pPr>
      <w:r w:rsidRPr="00EB580A">
        <w:rPr>
          <w:rFonts w:cs="Times New Roman"/>
          <w:szCs w:val="28"/>
        </w:rPr>
        <w:tab/>
        <w:t xml:space="preserve">Наконец, описание таких проектов, как </w:t>
      </w:r>
      <w:r w:rsidRPr="00EB580A">
        <w:rPr>
          <w:rFonts w:cs="Times New Roman"/>
          <w:szCs w:val="28"/>
          <w:lang w:val="en-US"/>
        </w:rPr>
        <w:t>WordNet</w:t>
      </w:r>
      <w:r w:rsidRPr="00EB580A">
        <w:rPr>
          <w:rFonts w:cs="Times New Roman"/>
          <w:szCs w:val="28"/>
        </w:rPr>
        <w:t xml:space="preserve">, </w:t>
      </w:r>
      <w:proofErr w:type="spellStart"/>
      <w:r w:rsidRPr="00EB580A">
        <w:rPr>
          <w:rFonts w:cs="Times New Roman"/>
          <w:szCs w:val="28"/>
          <w:lang w:val="en-US"/>
        </w:rPr>
        <w:t>EuroWordNet</w:t>
      </w:r>
      <w:proofErr w:type="spellEnd"/>
      <w:r w:rsidRPr="00EB580A">
        <w:rPr>
          <w:rFonts w:cs="Times New Roman"/>
          <w:szCs w:val="28"/>
        </w:rPr>
        <w:t xml:space="preserve"> и </w:t>
      </w:r>
      <w:proofErr w:type="spellStart"/>
      <w:r w:rsidRPr="00EB580A">
        <w:rPr>
          <w:rFonts w:cs="Times New Roman"/>
          <w:szCs w:val="28"/>
          <w:lang w:val="en-US"/>
        </w:rPr>
        <w:t>Russnet</w:t>
      </w:r>
      <w:proofErr w:type="spellEnd"/>
      <w:r w:rsidRPr="00EB580A">
        <w:rPr>
          <w:rFonts w:cs="Times New Roman"/>
          <w:szCs w:val="28"/>
        </w:rPr>
        <w:t xml:space="preserve"> позволяет нам проиллюстрировать актуальность представленного исследования</w:t>
      </w:r>
      <w:r w:rsidR="006F40F6">
        <w:rPr>
          <w:rFonts w:cs="Times New Roman"/>
          <w:szCs w:val="28"/>
        </w:rPr>
        <w:t xml:space="preserve">, так как, опираясь на методологию </w:t>
      </w:r>
      <w:proofErr w:type="spellStart"/>
      <w:r w:rsidR="006F40F6">
        <w:rPr>
          <w:rFonts w:cs="Times New Roman"/>
          <w:szCs w:val="28"/>
          <w:lang w:val="en-US"/>
        </w:rPr>
        <w:t>RussNet</w:t>
      </w:r>
      <w:proofErr w:type="spellEnd"/>
      <w:r w:rsidR="006F40F6" w:rsidRPr="006F40F6">
        <w:rPr>
          <w:rFonts w:cs="Times New Roman"/>
          <w:szCs w:val="28"/>
        </w:rPr>
        <w:t xml:space="preserve">, </w:t>
      </w:r>
      <w:r w:rsidR="006F40F6">
        <w:rPr>
          <w:rFonts w:cs="Times New Roman"/>
          <w:szCs w:val="28"/>
        </w:rPr>
        <w:t xml:space="preserve">наши подход может быть применим в прикладной направленности (в частности, при интеграции данных из </w:t>
      </w:r>
      <w:proofErr w:type="spellStart"/>
      <w:r w:rsidR="006F40F6">
        <w:rPr>
          <w:rFonts w:cs="Times New Roman"/>
          <w:szCs w:val="28"/>
          <w:lang w:val="en-US"/>
        </w:rPr>
        <w:t>RussNet</w:t>
      </w:r>
      <w:proofErr w:type="spellEnd"/>
      <w:r w:rsidR="006F40F6" w:rsidRPr="006F40F6">
        <w:rPr>
          <w:rFonts w:cs="Times New Roman"/>
          <w:szCs w:val="28"/>
        </w:rPr>
        <w:t xml:space="preserve"> </w:t>
      </w:r>
      <w:r w:rsidR="006F40F6">
        <w:rPr>
          <w:rFonts w:cs="Times New Roman"/>
          <w:szCs w:val="28"/>
        </w:rPr>
        <w:t xml:space="preserve">в </w:t>
      </w:r>
      <w:r w:rsidR="006F40F6">
        <w:rPr>
          <w:rFonts w:cs="Times New Roman"/>
          <w:szCs w:val="28"/>
          <w:lang w:val="en-US"/>
        </w:rPr>
        <w:t>YARN</w:t>
      </w:r>
      <w:r w:rsidR="006F40F6">
        <w:rPr>
          <w:rFonts w:cs="Times New Roman"/>
          <w:szCs w:val="28"/>
        </w:rPr>
        <w:t>).</w:t>
      </w:r>
    </w:p>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rPr>
          <w:rFonts w:cs="Times New Roman"/>
          <w:szCs w:val="28"/>
        </w:rPr>
      </w:pPr>
    </w:p>
    <w:p w:rsidR="00885016" w:rsidRPr="00EB580A" w:rsidRDefault="00AD12D7" w:rsidP="005F5F98">
      <w:pPr>
        <w:pStyle w:val="1"/>
        <w:spacing w:before="0"/>
      </w:pPr>
      <w:r>
        <w:lastRenderedPageBreak/>
        <w:tab/>
      </w:r>
      <w:bookmarkStart w:id="17" w:name="_Toc451940935"/>
      <w:r w:rsidR="00885016" w:rsidRPr="00EB580A">
        <w:t xml:space="preserve">Глава 2. Состав и структура фреймов конфликтных микро- и </w:t>
      </w:r>
      <w:proofErr w:type="spellStart"/>
      <w:r w:rsidR="00885016" w:rsidRPr="00EB580A">
        <w:t>макроситуаций</w:t>
      </w:r>
      <w:bookmarkEnd w:id="17"/>
      <w:proofErr w:type="spellEnd"/>
    </w:p>
    <w:p w:rsidR="00885016" w:rsidRPr="00EB580A" w:rsidRDefault="00885016" w:rsidP="005F5F98">
      <w:pPr>
        <w:pStyle w:val="2"/>
        <w:spacing w:before="0"/>
      </w:pPr>
      <w:r w:rsidRPr="00EB580A">
        <w:tab/>
      </w:r>
      <w:bookmarkStart w:id="18" w:name="_Toc451940936"/>
      <w:r w:rsidR="00CF584F">
        <w:t>2.1 Исследуемый м</w:t>
      </w:r>
      <w:r w:rsidRPr="00EB580A">
        <w:t>атериал</w:t>
      </w:r>
      <w:bookmarkEnd w:id="18"/>
    </w:p>
    <w:p w:rsidR="00885016" w:rsidRPr="00EB580A" w:rsidRDefault="00885016" w:rsidP="005F5F98">
      <w:pPr>
        <w:spacing w:after="0" w:line="360" w:lineRule="auto"/>
        <w:rPr>
          <w:rFonts w:cs="Times New Roman"/>
          <w:szCs w:val="28"/>
        </w:rPr>
      </w:pPr>
      <w:r w:rsidRPr="00EB580A">
        <w:rPr>
          <w:rFonts w:cs="Times New Roman"/>
          <w:b/>
          <w:szCs w:val="28"/>
        </w:rPr>
        <w:tab/>
      </w:r>
      <w:r w:rsidRPr="00EB580A">
        <w:rPr>
          <w:rFonts w:cs="Times New Roman"/>
          <w:szCs w:val="28"/>
        </w:rPr>
        <w:t xml:space="preserve">Первоначально нами был собран корпус текстов, основанных на статьях новостных сайтов (таких, как </w:t>
      </w:r>
      <w:proofErr w:type="spellStart"/>
      <w:r w:rsidRPr="00EB580A">
        <w:rPr>
          <w:rFonts w:cs="Times New Roman"/>
          <w:szCs w:val="28"/>
          <w:lang w:val="en-US"/>
        </w:rPr>
        <w:t>lenta</w:t>
      </w:r>
      <w:proofErr w:type="spellEnd"/>
      <w:r w:rsidRPr="00EB580A">
        <w:rPr>
          <w:rFonts w:cs="Times New Roman"/>
          <w:szCs w:val="28"/>
        </w:rPr>
        <w:t>.</w:t>
      </w:r>
      <w:proofErr w:type="spellStart"/>
      <w:r w:rsidRPr="00EB580A">
        <w:rPr>
          <w:rFonts w:cs="Times New Roman"/>
          <w:szCs w:val="28"/>
          <w:lang w:val="en-US"/>
        </w:rPr>
        <w:t>ru</w:t>
      </w:r>
      <w:proofErr w:type="spellEnd"/>
      <w:r w:rsidRPr="00EB580A">
        <w:rPr>
          <w:rFonts w:cs="Times New Roman"/>
          <w:szCs w:val="28"/>
        </w:rPr>
        <w:t xml:space="preserve">, </w:t>
      </w:r>
      <w:proofErr w:type="spellStart"/>
      <w:r w:rsidRPr="00EB580A">
        <w:rPr>
          <w:rFonts w:cs="Times New Roman"/>
          <w:szCs w:val="28"/>
          <w:lang w:val="en-US"/>
        </w:rPr>
        <w:t>grani</w:t>
      </w:r>
      <w:proofErr w:type="spellEnd"/>
      <w:r w:rsidRPr="00EB580A">
        <w:rPr>
          <w:rFonts w:cs="Times New Roman"/>
          <w:szCs w:val="28"/>
        </w:rPr>
        <w:t>.</w:t>
      </w:r>
      <w:proofErr w:type="spellStart"/>
      <w:r w:rsidRPr="00EB580A">
        <w:rPr>
          <w:rFonts w:cs="Times New Roman"/>
          <w:szCs w:val="28"/>
          <w:lang w:val="en-US"/>
        </w:rPr>
        <w:t>ru</w:t>
      </w:r>
      <w:proofErr w:type="spellEnd"/>
      <w:r w:rsidRPr="00EB580A">
        <w:rPr>
          <w:rFonts w:cs="Times New Roman"/>
          <w:szCs w:val="28"/>
        </w:rPr>
        <w:t xml:space="preserve">, </w:t>
      </w:r>
      <w:proofErr w:type="spellStart"/>
      <w:r w:rsidRPr="00EB580A">
        <w:rPr>
          <w:rFonts w:cs="Times New Roman"/>
          <w:szCs w:val="28"/>
          <w:lang w:val="en-US"/>
        </w:rPr>
        <w:t>gazeta</w:t>
      </w:r>
      <w:proofErr w:type="spellEnd"/>
      <w:r w:rsidRPr="00EB580A">
        <w:rPr>
          <w:rFonts w:cs="Times New Roman"/>
          <w:szCs w:val="28"/>
        </w:rPr>
        <w:t>.</w:t>
      </w:r>
      <w:proofErr w:type="spellStart"/>
      <w:r w:rsidRPr="00EB580A">
        <w:rPr>
          <w:rFonts w:cs="Times New Roman"/>
          <w:szCs w:val="28"/>
          <w:lang w:val="en-US"/>
        </w:rPr>
        <w:t>ru</w:t>
      </w:r>
      <w:proofErr w:type="spellEnd"/>
      <w:r w:rsidRPr="00EB580A">
        <w:rPr>
          <w:rFonts w:cs="Times New Roman"/>
          <w:szCs w:val="28"/>
        </w:rPr>
        <w:t>, russian.rt.com), посвященных вооруженным конфликтам с 2010 по 2014 год. Корпус насчитывал около 100 тысяч словоупотреблений. В процессе работы выяснилось, что особенностью подобных новостных текстов является то, что в них довольно редко описывается непосредственно ход вооруженных действий. Напротив, по теме какого-либо конфликта наиболее часто встречаемыми материалами являлись те или иные социальные, политические или экономические проблемы, сопряженные с самим конфликтом. Исследование метода по выявлению конфликтных ситуаций в подобном корпусе представляло собой неразрешимую задачу, а работа не принесла никаких результатов вследствие низкой репрезентативности корпуса. Поэтому было принято решение изменить подход к созданию корпуса.</w:t>
      </w:r>
    </w:p>
    <w:p w:rsidR="00885016" w:rsidRPr="00EB580A" w:rsidRDefault="00885016" w:rsidP="005F5F98">
      <w:pPr>
        <w:spacing w:after="0" w:line="360" w:lineRule="auto"/>
        <w:rPr>
          <w:rFonts w:cs="Times New Roman"/>
          <w:szCs w:val="28"/>
        </w:rPr>
      </w:pPr>
      <w:r w:rsidRPr="00EB580A">
        <w:rPr>
          <w:rFonts w:cs="Times New Roman"/>
          <w:szCs w:val="28"/>
        </w:rPr>
        <w:tab/>
        <w:t>Корпус, на основе которого было проведено представленное исследование, собран на материале Википедии. В него вошло около 30 обширных статей, посвященных описанию вооруженных действий в 2000-2015 годах, например, таких, как: Афгано-пакистанский пограничный конфликт, конфликт в Южной Осетии, конфликт на Украине, гражданская война в Либерии, Ливии и другие. Общий объем корпуса составляет около 60 тысяч словоупотреблений. Несмотря на свой объем корпус крайне репрезентативен как с точки зрения представленности в нем конфликтных ситуаций (в нем подробно описаны все виды боевых действий и связанные с ними элементы (место, время и т.д.), интересующие нас в данном исследовании), так и с точки зрения лексики.</w:t>
      </w:r>
    </w:p>
    <w:p w:rsidR="00885016" w:rsidRDefault="00885016" w:rsidP="005F5F98">
      <w:pPr>
        <w:spacing w:after="0" w:line="360" w:lineRule="auto"/>
        <w:rPr>
          <w:rFonts w:cs="Times New Roman"/>
          <w:szCs w:val="28"/>
        </w:rPr>
      </w:pPr>
    </w:p>
    <w:p w:rsidR="00ED6605" w:rsidRPr="00EB580A" w:rsidRDefault="00ED6605" w:rsidP="005F5F98">
      <w:pPr>
        <w:spacing w:after="0" w:line="360" w:lineRule="auto"/>
        <w:rPr>
          <w:rFonts w:cs="Times New Roman"/>
          <w:szCs w:val="28"/>
        </w:rPr>
      </w:pPr>
    </w:p>
    <w:p w:rsidR="00885016" w:rsidRPr="00EB580A" w:rsidRDefault="00885016" w:rsidP="005F5F98">
      <w:pPr>
        <w:pStyle w:val="2"/>
        <w:spacing w:before="0"/>
      </w:pPr>
      <w:r w:rsidRPr="00EB580A">
        <w:lastRenderedPageBreak/>
        <w:tab/>
      </w:r>
      <w:bookmarkStart w:id="19" w:name="_Toc451940937"/>
      <w:r w:rsidRPr="00EB580A">
        <w:t>2.2 Лексика и рамки валентностей</w:t>
      </w:r>
      <w:bookmarkEnd w:id="19"/>
    </w:p>
    <w:p w:rsidR="00885016" w:rsidRPr="00EB580A" w:rsidRDefault="00885016" w:rsidP="005F5F98">
      <w:pPr>
        <w:spacing w:after="0" w:line="360" w:lineRule="auto"/>
        <w:rPr>
          <w:rFonts w:cs="Times New Roman"/>
          <w:szCs w:val="28"/>
        </w:rPr>
      </w:pPr>
      <w:r w:rsidRPr="00EB580A">
        <w:rPr>
          <w:rFonts w:cs="Times New Roman"/>
          <w:b/>
          <w:szCs w:val="28"/>
        </w:rPr>
        <w:tab/>
      </w:r>
      <w:r w:rsidRPr="00EB580A">
        <w:rPr>
          <w:rFonts w:cs="Times New Roman"/>
          <w:szCs w:val="28"/>
        </w:rPr>
        <w:t xml:space="preserve">При описании рамок валентностей, опираясь на </w:t>
      </w:r>
      <w:proofErr w:type="spellStart"/>
      <w:r w:rsidRPr="00EB580A">
        <w:rPr>
          <w:rFonts w:cs="Times New Roman"/>
          <w:szCs w:val="28"/>
        </w:rPr>
        <w:t>вербоцентрическую</w:t>
      </w:r>
      <w:proofErr w:type="spellEnd"/>
      <w:r w:rsidRPr="00EB580A">
        <w:rPr>
          <w:rFonts w:cs="Times New Roman"/>
          <w:szCs w:val="28"/>
        </w:rPr>
        <w:t xml:space="preserve"> концепцию </w:t>
      </w:r>
      <w:proofErr w:type="spellStart"/>
      <w:r w:rsidRPr="00EB580A">
        <w:rPr>
          <w:rFonts w:cs="Times New Roman"/>
          <w:szCs w:val="28"/>
        </w:rPr>
        <w:t>Теньера</w:t>
      </w:r>
      <w:proofErr w:type="spellEnd"/>
      <w:r w:rsidRPr="00EB580A">
        <w:rPr>
          <w:rFonts w:cs="Times New Roman"/>
          <w:szCs w:val="28"/>
        </w:rPr>
        <w:t>, следующим этапом нашей работы было выявление наиболее частотных глаголов в корпусе.</w:t>
      </w:r>
    </w:p>
    <w:p w:rsidR="00885016" w:rsidRPr="00EB580A" w:rsidRDefault="00885016" w:rsidP="005F5F98">
      <w:pPr>
        <w:spacing w:after="0" w:line="360" w:lineRule="auto"/>
        <w:rPr>
          <w:rFonts w:cs="Times New Roman"/>
          <w:szCs w:val="28"/>
        </w:rPr>
      </w:pPr>
      <w:r w:rsidRPr="00EB580A">
        <w:rPr>
          <w:rFonts w:cs="Times New Roman"/>
          <w:szCs w:val="28"/>
        </w:rPr>
        <w:tab/>
        <w:t xml:space="preserve">Глаголы были отобраны при помощи </w:t>
      </w:r>
      <w:proofErr w:type="spellStart"/>
      <w:r w:rsidRPr="00EB580A">
        <w:rPr>
          <w:rFonts w:cs="Times New Roman"/>
          <w:szCs w:val="28"/>
        </w:rPr>
        <w:t>Томита-парсера</w:t>
      </w:r>
      <w:proofErr w:type="spellEnd"/>
      <w:r w:rsidRPr="00EB580A">
        <w:rPr>
          <w:rFonts w:cs="Times New Roman"/>
          <w:szCs w:val="28"/>
        </w:rPr>
        <w:t xml:space="preserve"> – разработки компании «Яндекс», являющейся инструментом для извлечения структурированных данных (фактов) из текста на естественном языке. Извлечение производится при помощи контекстно-свободных грамматик и словарей ключевых слов.</w:t>
      </w:r>
    </w:p>
    <w:p w:rsidR="00885016" w:rsidRPr="00EB580A" w:rsidRDefault="00885016" w:rsidP="005F5F98">
      <w:pPr>
        <w:spacing w:after="0" w:line="360" w:lineRule="auto"/>
        <w:rPr>
          <w:rFonts w:cs="Times New Roman"/>
          <w:szCs w:val="28"/>
        </w:rPr>
      </w:pPr>
      <w:r w:rsidRPr="00EB580A">
        <w:rPr>
          <w:rFonts w:cs="Times New Roman"/>
          <w:szCs w:val="28"/>
        </w:rPr>
        <w:tab/>
        <w:t xml:space="preserve">Частотными считались те глаголы, которые встретились в корпусе более 15 раз. Из них были отобраны глаголы, имеющие явное отношение с точки зрения семантики к военным действиям. Глаголы, имеющие наиболее абстрактную семантику были отброшены за исключением глаголов «быть» и «стать», которые были также обработаны при помощи </w:t>
      </w:r>
      <w:proofErr w:type="spellStart"/>
      <w:r w:rsidRPr="00EB580A">
        <w:rPr>
          <w:rFonts w:cs="Times New Roman"/>
          <w:szCs w:val="28"/>
        </w:rPr>
        <w:t>Томита-парсера</w:t>
      </w:r>
      <w:proofErr w:type="spellEnd"/>
      <w:r w:rsidRPr="00EB580A">
        <w:rPr>
          <w:rFonts w:cs="Times New Roman"/>
          <w:szCs w:val="28"/>
        </w:rPr>
        <w:t xml:space="preserve"> с целью извлечь наиболее встречаемые глагольные сочетания. Получившийся список отобранных глаголов и глагольных сочетаний выглядит следующим образом: </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Нанести удар/авиаудар</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Действовать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Пострадать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Атаковать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Отступить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Передать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Контролировать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Потерять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Занять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Захватить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Начаться</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Погибнуть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Начать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lastRenderedPageBreak/>
        <w:t>Участвовать</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Быть атакованным</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Быть убитым</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Быть примененным</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Быть захваченным</w:t>
      </w:r>
    </w:p>
    <w:p w:rsidR="00885016" w:rsidRPr="00EB580A" w:rsidRDefault="00885016" w:rsidP="005F5F98">
      <w:pPr>
        <w:numPr>
          <w:ilvl w:val="0"/>
          <w:numId w:val="16"/>
        </w:numPr>
        <w:spacing w:after="0" w:line="360" w:lineRule="auto"/>
        <w:contextualSpacing/>
        <w:rPr>
          <w:rFonts w:cs="Times New Roman"/>
          <w:szCs w:val="28"/>
        </w:rPr>
      </w:pPr>
      <w:r w:rsidRPr="00EB580A">
        <w:rPr>
          <w:rFonts w:cs="Times New Roman"/>
          <w:szCs w:val="28"/>
        </w:rPr>
        <w:t>Быть уничтоженным</w:t>
      </w:r>
    </w:p>
    <w:p w:rsidR="00885016" w:rsidRDefault="00885016" w:rsidP="005F5F98">
      <w:pPr>
        <w:numPr>
          <w:ilvl w:val="0"/>
          <w:numId w:val="16"/>
        </w:numPr>
        <w:spacing w:after="0" w:line="360" w:lineRule="auto"/>
        <w:contextualSpacing/>
        <w:rPr>
          <w:rFonts w:cs="Times New Roman"/>
          <w:szCs w:val="28"/>
        </w:rPr>
      </w:pPr>
      <w:r w:rsidRPr="00EB580A">
        <w:rPr>
          <w:rFonts w:cs="Times New Roman"/>
          <w:szCs w:val="28"/>
        </w:rPr>
        <w:t>Стать жертвой</w:t>
      </w:r>
    </w:p>
    <w:p w:rsidR="00885016" w:rsidRPr="00EB580A" w:rsidRDefault="00885016" w:rsidP="005F5F98">
      <w:pPr>
        <w:spacing w:after="0" w:line="360" w:lineRule="auto"/>
        <w:contextualSpacing/>
        <w:rPr>
          <w:rFonts w:cs="Times New Roman"/>
          <w:szCs w:val="28"/>
        </w:rPr>
      </w:pPr>
    </w:p>
    <w:p w:rsidR="00885016" w:rsidRPr="00EB580A" w:rsidRDefault="00885016" w:rsidP="005F5F98">
      <w:pPr>
        <w:spacing w:after="0" w:line="360" w:lineRule="auto"/>
        <w:rPr>
          <w:rFonts w:cs="Times New Roman"/>
          <w:szCs w:val="28"/>
        </w:rPr>
      </w:pPr>
      <w:r w:rsidRPr="00EB580A">
        <w:rPr>
          <w:rFonts w:cs="Times New Roman"/>
          <w:szCs w:val="28"/>
        </w:rPr>
        <w:tab/>
        <w:t>Также была проведена работа по разделению получившегося списка на «ядро» семантического поля и его «периферию». Таким образом, «ядерными» глаголами оказались: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Атаковать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Потерять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Захватить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Нанести удар/авиаудар</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Контролировать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Занять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Пострадать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Погибнуть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Отступить</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Быть убитым</w:t>
      </w:r>
    </w:p>
    <w:p w:rsidR="00885016" w:rsidRPr="00EB580A" w:rsidRDefault="00885016" w:rsidP="005F5F98">
      <w:pPr>
        <w:numPr>
          <w:ilvl w:val="0"/>
          <w:numId w:val="17"/>
        </w:numPr>
        <w:spacing w:after="0" w:line="360" w:lineRule="auto"/>
        <w:contextualSpacing/>
        <w:rPr>
          <w:rFonts w:cs="Times New Roman"/>
          <w:szCs w:val="28"/>
        </w:rPr>
      </w:pPr>
      <w:r w:rsidRPr="00EB580A">
        <w:rPr>
          <w:rFonts w:cs="Times New Roman"/>
          <w:szCs w:val="28"/>
        </w:rPr>
        <w:t>Быть уничтоженным</w:t>
      </w:r>
    </w:p>
    <w:p w:rsidR="00885016" w:rsidRPr="00EB580A" w:rsidRDefault="00885016" w:rsidP="005F5F98">
      <w:pPr>
        <w:spacing w:after="0" w:line="360" w:lineRule="auto"/>
        <w:rPr>
          <w:rFonts w:cs="Times New Roman"/>
          <w:szCs w:val="28"/>
        </w:rPr>
      </w:pPr>
      <w:r w:rsidRPr="00EB580A">
        <w:rPr>
          <w:rFonts w:cs="Times New Roman"/>
          <w:szCs w:val="28"/>
        </w:rPr>
        <w:tab/>
        <w:t>Основанием для подобного выделения служили частотность в корпусе с одной стороны и практически полное отсутствие полисемии с другой, что означает высокую используемость этих глаголов при описании интересующих нас вооруженных конфликтов.</w:t>
      </w:r>
    </w:p>
    <w:p w:rsidR="00885016" w:rsidRPr="00EB580A" w:rsidRDefault="00885016" w:rsidP="005F5F98">
      <w:pPr>
        <w:spacing w:after="0" w:line="360" w:lineRule="auto"/>
        <w:rPr>
          <w:rFonts w:cs="Times New Roman"/>
          <w:szCs w:val="28"/>
        </w:rPr>
      </w:pPr>
      <w:r>
        <w:rPr>
          <w:rFonts w:cs="Times New Roman"/>
          <w:szCs w:val="28"/>
        </w:rPr>
        <w:tab/>
      </w:r>
      <w:r w:rsidRPr="00EB580A">
        <w:rPr>
          <w:rFonts w:cs="Times New Roman"/>
          <w:szCs w:val="28"/>
        </w:rPr>
        <w:t>После классификации отобранных слов было произведено построение их актантных моделей, а также были отмечены те или иные особенности каждой из конструкций. Для возможности дальнейшей классификации за условные обозначения основных единиц были приняты следующие символы:</w:t>
      </w:r>
    </w:p>
    <w:p w:rsidR="00885016" w:rsidRPr="00EB580A" w:rsidRDefault="00885016" w:rsidP="005F5F98">
      <w:pPr>
        <w:spacing w:after="0" w:line="360" w:lineRule="auto"/>
        <w:rPr>
          <w:rFonts w:cs="Times New Roman"/>
          <w:szCs w:val="28"/>
        </w:rPr>
      </w:pPr>
      <w:r w:rsidRPr="00EB580A">
        <w:rPr>
          <w:rFonts w:cs="Times New Roman"/>
          <w:szCs w:val="28"/>
          <w:lang w:val="en-US"/>
        </w:rPr>
        <w:lastRenderedPageBreak/>
        <w:t>V</w:t>
      </w:r>
      <w:r w:rsidRPr="00EB580A">
        <w:rPr>
          <w:rFonts w:cs="Times New Roman"/>
          <w:szCs w:val="28"/>
        </w:rPr>
        <w:t xml:space="preserve"> – </w:t>
      </w:r>
      <w:proofErr w:type="gramStart"/>
      <w:r w:rsidRPr="00EB580A">
        <w:rPr>
          <w:rFonts w:cs="Times New Roman"/>
          <w:szCs w:val="28"/>
        </w:rPr>
        <w:t>опорный</w:t>
      </w:r>
      <w:proofErr w:type="gramEnd"/>
      <w:r w:rsidRPr="00EB580A">
        <w:rPr>
          <w:rFonts w:cs="Times New Roman"/>
          <w:szCs w:val="28"/>
        </w:rPr>
        <w:t xml:space="preserve"> глагол</w:t>
      </w:r>
    </w:p>
    <w:p w:rsidR="00885016" w:rsidRPr="00EB580A" w:rsidRDefault="00885016" w:rsidP="005F5F98">
      <w:pPr>
        <w:spacing w:after="0" w:line="360" w:lineRule="auto"/>
        <w:rPr>
          <w:rFonts w:cs="Times New Roman"/>
          <w:szCs w:val="28"/>
        </w:rPr>
      </w:pPr>
      <w:proofErr w:type="spellStart"/>
      <w:r w:rsidRPr="00EB580A">
        <w:rPr>
          <w:rFonts w:cs="Times New Roman"/>
          <w:szCs w:val="28"/>
        </w:rPr>
        <w:t>Суб</w:t>
      </w:r>
      <w:proofErr w:type="spellEnd"/>
      <w:r w:rsidRPr="00EB580A">
        <w:rPr>
          <w:rFonts w:cs="Times New Roman"/>
          <w:szCs w:val="28"/>
        </w:rPr>
        <w:t xml:space="preserve"> – </w:t>
      </w:r>
      <w:proofErr w:type="spellStart"/>
      <w:proofErr w:type="gramStart"/>
      <w:r w:rsidRPr="00EB580A">
        <w:rPr>
          <w:rFonts w:cs="Times New Roman"/>
          <w:szCs w:val="28"/>
        </w:rPr>
        <w:t>агенс</w:t>
      </w:r>
      <w:proofErr w:type="spellEnd"/>
      <w:r w:rsidRPr="00EB580A">
        <w:rPr>
          <w:rFonts w:cs="Times New Roman"/>
          <w:szCs w:val="28"/>
        </w:rPr>
        <w:t>,  (</w:t>
      </w:r>
      <w:proofErr w:type="gramEnd"/>
      <w:r w:rsidRPr="00EB580A">
        <w:rPr>
          <w:rFonts w:cs="Times New Roman"/>
          <w:szCs w:val="28"/>
        </w:rPr>
        <w:t>тот, кто осуществляет действие)</w:t>
      </w:r>
    </w:p>
    <w:p w:rsidR="00885016" w:rsidRPr="00EB580A" w:rsidRDefault="00885016" w:rsidP="005F5F98">
      <w:pPr>
        <w:spacing w:after="0" w:line="360" w:lineRule="auto"/>
        <w:rPr>
          <w:rFonts w:cs="Times New Roman"/>
          <w:szCs w:val="28"/>
        </w:rPr>
      </w:pPr>
      <w:proofErr w:type="spellStart"/>
      <w:r w:rsidRPr="00EB580A">
        <w:rPr>
          <w:rFonts w:cs="Times New Roman"/>
          <w:szCs w:val="28"/>
        </w:rPr>
        <w:t>Объ</w:t>
      </w:r>
      <w:proofErr w:type="spellEnd"/>
      <w:r w:rsidRPr="00EB580A">
        <w:rPr>
          <w:rFonts w:cs="Times New Roman"/>
          <w:szCs w:val="28"/>
        </w:rPr>
        <w:t xml:space="preserve"> – </w:t>
      </w:r>
      <w:proofErr w:type="spellStart"/>
      <w:r w:rsidRPr="00EB580A">
        <w:rPr>
          <w:rFonts w:cs="Times New Roman"/>
          <w:szCs w:val="28"/>
        </w:rPr>
        <w:t>пациенс</w:t>
      </w:r>
      <w:proofErr w:type="spellEnd"/>
      <w:r w:rsidRPr="00EB580A">
        <w:rPr>
          <w:rFonts w:cs="Times New Roman"/>
          <w:szCs w:val="28"/>
        </w:rPr>
        <w:t xml:space="preserve"> (объект в широком смысле)</w:t>
      </w:r>
    </w:p>
    <w:p w:rsidR="00885016" w:rsidRPr="00EB580A" w:rsidRDefault="00885016" w:rsidP="005F5F98">
      <w:pPr>
        <w:spacing w:after="0" w:line="360" w:lineRule="auto"/>
        <w:rPr>
          <w:rFonts w:cs="Times New Roman"/>
          <w:szCs w:val="28"/>
        </w:rPr>
      </w:pPr>
      <w:proofErr w:type="spellStart"/>
      <w:r w:rsidRPr="00EB580A">
        <w:rPr>
          <w:rFonts w:cs="Times New Roman"/>
          <w:szCs w:val="28"/>
        </w:rPr>
        <w:t>Кауз</w:t>
      </w:r>
      <w:proofErr w:type="spellEnd"/>
      <w:r w:rsidRPr="00EB580A">
        <w:rPr>
          <w:rFonts w:cs="Times New Roman"/>
          <w:szCs w:val="28"/>
        </w:rPr>
        <w:t xml:space="preserve"> – факультативный элемент, обозначающий категорию причины</w:t>
      </w:r>
    </w:p>
    <w:p w:rsidR="00885016" w:rsidRPr="00EB580A" w:rsidRDefault="00885016" w:rsidP="005F5F98">
      <w:pPr>
        <w:spacing w:after="0" w:line="360" w:lineRule="auto"/>
        <w:rPr>
          <w:rFonts w:cs="Times New Roman"/>
          <w:szCs w:val="28"/>
        </w:rPr>
      </w:pPr>
      <w:r w:rsidRPr="00EB580A">
        <w:rPr>
          <w:rFonts w:cs="Times New Roman"/>
          <w:szCs w:val="28"/>
        </w:rPr>
        <w:t>Мест – факультативный элемент, обозначающий место</w:t>
      </w:r>
    </w:p>
    <w:p w:rsidR="00885016" w:rsidRPr="00EB580A" w:rsidRDefault="00885016" w:rsidP="005F5F98">
      <w:pPr>
        <w:spacing w:after="0" w:line="360" w:lineRule="auto"/>
        <w:rPr>
          <w:rFonts w:cs="Times New Roman"/>
          <w:szCs w:val="28"/>
        </w:rPr>
      </w:pPr>
      <w:r w:rsidRPr="00EB580A">
        <w:rPr>
          <w:rFonts w:cs="Times New Roman"/>
          <w:szCs w:val="28"/>
        </w:rPr>
        <w:t xml:space="preserve">Падежи: 1– именительный 2 – родительный 3 – дательный 4 – винительный </w:t>
      </w:r>
    </w:p>
    <w:p w:rsidR="00885016" w:rsidRPr="00EB580A" w:rsidRDefault="00885016" w:rsidP="005F5F98">
      <w:pPr>
        <w:spacing w:after="0" w:line="360" w:lineRule="auto"/>
        <w:rPr>
          <w:rFonts w:cs="Times New Roman"/>
          <w:szCs w:val="28"/>
        </w:rPr>
      </w:pPr>
      <w:r w:rsidRPr="00EB580A">
        <w:rPr>
          <w:rFonts w:cs="Times New Roman"/>
          <w:szCs w:val="28"/>
        </w:rPr>
        <w:t xml:space="preserve">5 – творительный 6 – предложный </w:t>
      </w:r>
    </w:p>
    <w:p w:rsidR="00885016" w:rsidRPr="00EB580A" w:rsidRDefault="00885016" w:rsidP="005F5F98">
      <w:pPr>
        <w:spacing w:after="0" w:line="360" w:lineRule="auto"/>
        <w:rPr>
          <w:rFonts w:cs="Times New Roman"/>
          <w:szCs w:val="28"/>
        </w:rPr>
      </w:pPr>
      <w:r w:rsidRPr="00EB580A">
        <w:rPr>
          <w:rFonts w:cs="Times New Roman"/>
          <w:szCs w:val="28"/>
        </w:rPr>
        <w:t>Список актантных моделей с различного рода пометами выглядит следующим образом:</w:t>
      </w:r>
    </w:p>
    <w:p w:rsidR="00885016" w:rsidRPr="00EB580A" w:rsidRDefault="00885016" w:rsidP="005F5F98">
      <w:pPr>
        <w:spacing w:after="0" w:line="360" w:lineRule="auto"/>
        <w:ind w:firstLine="360"/>
        <w:rPr>
          <w:rFonts w:cs="Times New Roman"/>
          <w:szCs w:val="28"/>
        </w:rPr>
      </w:pPr>
      <w:r w:rsidRPr="00EB580A">
        <w:rPr>
          <w:rFonts w:cs="Times New Roman"/>
          <w:szCs w:val="28"/>
        </w:rPr>
        <w:t xml:space="preserve">Атаковать Суб1 </w:t>
      </w:r>
      <w:r w:rsidRPr="00EB580A">
        <w:rPr>
          <w:rFonts w:cs="Times New Roman"/>
          <w:szCs w:val="28"/>
          <w:lang w:val="en-US"/>
        </w:rPr>
        <w:t>V</w:t>
      </w:r>
      <w:r w:rsidRPr="00EB580A">
        <w:rPr>
          <w:rFonts w:cs="Times New Roman"/>
          <w:szCs w:val="28"/>
        </w:rPr>
        <w:t xml:space="preserve"> Объ4 </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Потерять Суб1 </w:t>
      </w:r>
      <w:r w:rsidRPr="00EB580A">
        <w:rPr>
          <w:rFonts w:cs="Times New Roman"/>
          <w:szCs w:val="28"/>
          <w:lang w:val="en-US"/>
        </w:rPr>
        <w:t>V</w:t>
      </w:r>
      <w:r w:rsidRPr="00EB580A">
        <w:rPr>
          <w:rFonts w:cs="Times New Roman"/>
          <w:szCs w:val="28"/>
        </w:rPr>
        <w:t xml:space="preserve"> Объ4</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Захватить Суб1 </w:t>
      </w:r>
      <w:r w:rsidRPr="00EB580A">
        <w:rPr>
          <w:rFonts w:cs="Times New Roman"/>
          <w:szCs w:val="28"/>
          <w:lang w:val="en-US"/>
        </w:rPr>
        <w:t>V</w:t>
      </w:r>
      <w:r w:rsidRPr="00EB580A">
        <w:rPr>
          <w:rFonts w:cs="Times New Roman"/>
          <w:szCs w:val="28"/>
        </w:rPr>
        <w:t xml:space="preserve"> Объ4 </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Нанести удар 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по</w:t>
      </w:r>
      <w:r w:rsidRPr="00EB580A">
        <w:rPr>
          <w:rFonts w:cs="Times New Roman"/>
          <w:szCs w:val="28"/>
        </w:rPr>
        <w:t xml:space="preserve"> Объ3 </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Контролировать Суб1 </w:t>
      </w:r>
      <w:r w:rsidRPr="00EB580A">
        <w:rPr>
          <w:rFonts w:cs="Times New Roman"/>
          <w:szCs w:val="28"/>
          <w:lang w:val="en-US"/>
        </w:rPr>
        <w:t>V</w:t>
      </w:r>
      <w:r w:rsidRPr="00EB580A">
        <w:rPr>
          <w:rFonts w:cs="Times New Roman"/>
          <w:szCs w:val="28"/>
        </w:rPr>
        <w:t xml:space="preserve"> Объ4.</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Занять Суб1 </w:t>
      </w:r>
      <w:r w:rsidRPr="00EB580A">
        <w:rPr>
          <w:rFonts w:cs="Times New Roman"/>
          <w:szCs w:val="28"/>
          <w:lang w:val="en-US"/>
        </w:rPr>
        <w:t>V</w:t>
      </w:r>
      <w:r w:rsidRPr="00EB580A">
        <w:rPr>
          <w:rFonts w:cs="Times New Roman"/>
          <w:szCs w:val="28"/>
        </w:rPr>
        <w:t xml:space="preserve"> Объ4</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Пострадать 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от</w:t>
      </w:r>
      <w:r w:rsidRPr="00EB580A">
        <w:rPr>
          <w:rFonts w:cs="Times New Roman"/>
          <w:szCs w:val="28"/>
        </w:rPr>
        <w:t xml:space="preserve"> Кауз2; </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Погибнуть 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в</w:t>
      </w:r>
      <w:r w:rsidRPr="00EB580A">
        <w:rPr>
          <w:rFonts w:cs="Times New Roman"/>
          <w:szCs w:val="28"/>
        </w:rPr>
        <w:t xml:space="preserve"> Кауз6 Кауз2</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Отступить 1) 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из</w:t>
      </w:r>
      <w:r w:rsidRPr="00EB580A">
        <w:rPr>
          <w:rFonts w:cs="Times New Roman"/>
          <w:szCs w:val="28"/>
        </w:rPr>
        <w:t xml:space="preserve"> Мест2; 2) 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в</w:t>
      </w:r>
      <w:r w:rsidRPr="00EB580A">
        <w:rPr>
          <w:rFonts w:cs="Times New Roman"/>
          <w:szCs w:val="28"/>
        </w:rPr>
        <w:t xml:space="preserve"> Мест</w:t>
      </w:r>
      <w:proofErr w:type="gramStart"/>
      <w:r w:rsidRPr="00EB580A">
        <w:rPr>
          <w:rFonts w:cs="Times New Roman"/>
          <w:szCs w:val="28"/>
        </w:rPr>
        <w:t>4 ;</w:t>
      </w:r>
      <w:proofErr w:type="gramEnd"/>
      <w:r w:rsidRPr="00EB580A">
        <w:rPr>
          <w:rFonts w:cs="Times New Roman"/>
          <w:szCs w:val="28"/>
        </w:rPr>
        <w:t xml:space="preserve"> 3)Суб1 </w:t>
      </w:r>
      <w:r w:rsidRPr="00EB580A">
        <w:rPr>
          <w:rFonts w:cs="Times New Roman"/>
          <w:szCs w:val="28"/>
          <w:lang w:val="en-US"/>
        </w:rPr>
        <w:t>V</w:t>
      </w:r>
      <w:r w:rsidRPr="00EB580A">
        <w:rPr>
          <w:rFonts w:cs="Times New Roman"/>
          <w:szCs w:val="28"/>
        </w:rPr>
        <w:t xml:space="preserve"> </w:t>
      </w:r>
      <w:r w:rsidRPr="00EB580A">
        <w:rPr>
          <w:rFonts w:cs="Times New Roman"/>
          <w:i/>
          <w:szCs w:val="28"/>
        </w:rPr>
        <w:t>из</w:t>
      </w:r>
      <w:r w:rsidRPr="00EB580A">
        <w:rPr>
          <w:rFonts w:cs="Times New Roman"/>
          <w:szCs w:val="28"/>
        </w:rPr>
        <w:t xml:space="preserve"> Мест2 </w:t>
      </w:r>
      <w:r w:rsidRPr="00EB580A">
        <w:rPr>
          <w:rFonts w:cs="Times New Roman"/>
          <w:i/>
          <w:szCs w:val="28"/>
        </w:rPr>
        <w:t>в</w:t>
      </w:r>
      <w:r w:rsidRPr="00EB580A">
        <w:rPr>
          <w:rFonts w:cs="Times New Roman"/>
          <w:szCs w:val="28"/>
        </w:rPr>
        <w:t xml:space="preserve"> Мест4</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Быть убитым Объ1 </w:t>
      </w:r>
      <w:r w:rsidRPr="00EB580A">
        <w:rPr>
          <w:rFonts w:cs="Times New Roman"/>
          <w:szCs w:val="28"/>
          <w:lang w:val="en-US"/>
        </w:rPr>
        <w:t>V</w:t>
      </w:r>
      <w:r w:rsidRPr="00EB580A">
        <w:rPr>
          <w:rFonts w:cs="Times New Roman"/>
          <w:szCs w:val="28"/>
        </w:rPr>
        <w:t xml:space="preserve"> Суб5</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Быть уничтоженным Объ1 </w:t>
      </w:r>
      <w:r w:rsidRPr="00EB580A">
        <w:rPr>
          <w:rFonts w:cs="Times New Roman"/>
          <w:szCs w:val="28"/>
          <w:lang w:val="en-US"/>
        </w:rPr>
        <w:t>V</w:t>
      </w:r>
      <w:r w:rsidRPr="00EB580A">
        <w:rPr>
          <w:rFonts w:cs="Times New Roman"/>
          <w:szCs w:val="28"/>
        </w:rPr>
        <w:t xml:space="preserve"> Суб5</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Быть атакованным Объ1 </w:t>
      </w:r>
      <w:r w:rsidRPr="00EB580A">
        <w:rPr>
          <w:rFonts w:cs="Times New Roman"/>
          <w:szCs w:val="28"/>
          <w:lang w:val="en-US"/>
        </w:rPr>
        <w:t>V</w:t>
      </w:r>
      <w:r w:rsidRPr="00EB580A">
        <w:rPr>
          <w:rFonts w:cs="Times New Roman"/>
          <w:szCs w:val="28"/>
        </w:rPr>
        <w:t xml:space="preserve"> Суб5</w:t>
      </w:r>
    </w:p>
    <w:p w:rsidR="00885016" w:rsidRPr="00EB580A" w:rsidRDefault="00885016" w:rsidP="005F5F98">
      <w:pPr>
        <w:spacing w:after="0" w:line="360" w:lineRule="auto"/>
        <w:ind w:left="360"/>
        <w:rPr>
          <w:rFonts w:cs="Times New Roman"/>
          <w:szCs w:val="28"/>
        </w:rPr>
      </w:pPr>
      <w:r w:rsidRPr="00EB580A">
        <w:rPr>
          <w:rFonts w:cs="Times New Roman"/>
          <w:szCs w:val="28"/>
        </w:rPr>
        <w:t xml:space="preserve">Быть захваченным Объ1 </w:t>
      </w:r>
      <w:r w:rsidRPr="00EB580A">
        <w:rPr>
          <w:rFonts w:cs="Times New Roman"/>
          <w:szCs w:val="28"/>
          <w:lang w:val="en-US"/>
        </w:rPr>
        <w:t>V</w:t>
      </w:r>
      <w:r w:rsidRPr="00EB580A">
        <w:rPr>
          <w:rFonts w:cs="Times New Roman"/>
          <w:szCs w:val="28"/>
        </w:rPr>
        <w:t xml:space="preserve"> Суб5</w:t>
      </w:r>
    </w:p>
    <w:p w:rsidR="00885016" w:rsidRPr="00EB580A" w:rsidRDefault="00885016" w:rsidP="005F5F98">
      <w:pPr>
        <w:spacing w:after="0" w:line="360" w:lineRule="auto"/>
        <w:rPr>
          <w:rFonts w:cs="Times New Roman"/>
          <w:szCs w:val="28"/>
        </w:rPr>
      </w:pPr>
      <w:r w:rsidRPr="00EB580A">
        <w:rPr>
          <w:rFonts w:cs="Times New Roman"/>
          <w:szCs w:val="28"/>
        </w:rPr>
        <w:tab/>
        <w:t>Для классификации получившегося списка требуются какие-либо признаки, объединяющие единицы в группы. С одной стороны, основываясь на грамматическом значении позиции субъекта, последние 4 конструкции, обозначавшие пассивность действия, выделяются в отдельную группу.</w:t>
      </w:r>
    </w:p>
    <w:p w:rsidR="00885016" w:rsidRPr="00EB580A" w:rsidRDefault="00885016" w:rsidP="005F5F98">
      <w:pPr>
        <w:spacing w:after="0" w:line="360" w:lineRule="auto"/>
        <w:rPr>
          <w:rFonts w:cs="Times New Roman"/>
          <w:szCs w:val="28"/>
        </w:rPr>
      </w:pPr>
      <w:r w:rsidRPr="00EB580A">
        <w:rPr>
          <w:rFonts w:cs="Times New Roman"/>
          <w:szCs w:val="28"/>
        </w:rPr>
        <w:tab/>
        <w:t xml:space="preserve">С другой стороны, при исследовании полученных актантных моделей была выделена особенность, свойственная большинству конструкций и послужившая основой для некоторого их упорядочивания. Этой особенностью </w:t>
      </w:r>
      <w:r w:rsidRPr="00EB580A">
        <w:rPr>
          <w:rFonts w:cs="Times New Roman"/>
          <w:szCs w:val="28"/>
        </w:rPr>
        <w:lastRenderedPageBreak/>
        <w:t xml:space="preserve">послужили 3 варианта семантической реализация позиции «объект». В этой позиции могли находиться лексемы и их сочетания, обозначавшие: </w:t>
      </w:r>
    </w:p>
    <w:p w:rsidR="00885016" w:rsidRPr="00EB580A" w:rsidRDefault="00885016" w:rsidP="005F5F98">
      <w:pPr>
        <w:numPr>
          <w:ilvl w:val="1"/>
          <w:numId w:val="16"/>
        </w:numPr>
        <w:spacing w:after="0" w:line="360" w:lineRule="auto"/>
        <w:contextualSpacing/>
        <w:rPr>
          <w:rFonts w:cs="Times New Roman"/>
          <w:szCs w:val="28"/>
        </w:rPr>
      </w:pPr>
      <w:r w:rsidRPr="00EB580A">
        <w:rPr>
          <w:rFonts w:cs="Times New Roman"/>
          <w:szCs w:val="28"/>
        </w:rPr>
        <w:t>людей и боевые единицы</w:t>
      </w:r>
    </w:p>
    <w:p w:rsidR="00885016" w:rsidRPr="00EB580A" w:rsidRDefault="00885016" w:rsidP="005F5F98">
      <w:pPr>
        <w:numPr>
          <w:ilvl w:val="1"/>
          <w:numId w:val="16"/>
        </w:numPr>
        <w:spacing w:after="0" w:line="360" w:lineRule="auto"/>
        <w:contextualSpacing/>
        <w:rPr>
          <w:rFonts w:cs="Times New Roman"/>
          <w:szCs w:val="28"/>
        </w:rPr>
      </w:pPr>
      <w:r w:rsidRPr="00EB580A">
        <w:rPr>
          <w:rFonts w:cs="Times New Roman"/>
          <w:szCs w:val="28"/>
        </w:rPr>
        <w:t xml:space="preserve">территорию </w:t>
      </w:r>
    </w:p>
    <w:p w:rsidR="00885016" w:rsidRPr="00EB580A" w:rsidRDefault="00885016" w:rsidP="005F5F98">
      <w:pPr>
        <w:numPr>
          <w:ilvl w:val="1"/>
          <w:numId w:val="16"/>
        </w:numPr>
        <w:spacing w:after="0" w:line="360" w:lineRule="auto"/>
        <w:contextualSpacing/>
        <w:rPr>
          <w:rFonts w:cs="Times New Roman"/>
          <w:szCs w:val="28"/>
        </w:rPr>
      </w:pPr>
      <w:r w:rsidRPr="00EB580A">
        <w:rPr>
          <w:rFonts w:cs="Times New Roman"/>
          <w:szCs w:val="28"/>
        </w:rPr>
        <w:t>как людей и боевые единицы, так и территорию</w:t>
      </w:r>
    </w:p>
    <w:p w:rsidR="00885016" w:rsidRPr="00EB580A" w:rsidRDefault="00885016" w:rsidP="005F5F98">
      <w:pPr>
        <w:spacing w:after="0" w:line="360" w:lineRule="auto"/>
        <w:rPr>
          <w:rFonts w:cs="Times New Roman"/>
          <w:szCs w:val="28"/>
        </w:rPr>
      </w:pPr>
      <w:r w:rsidRPr="00EB580A">
        <w:rPr>
          <w:rFonts w:cs="Times New Roman"/>
          <w:szCs w:val="28"/>
        </w:rPr>
        <w:tab/>
        <w:t>Таким образом, получилась следующая классификация:</w:t>
      </w:r>
    </w:p>
    <w:p w:rsidR="00885016" w:rsidRPr="00EB580A" w:rsidRDefault="00885016" w:rsidP="005F5F98">
      <w:pPr>
        <w:spacing w:after="0" w:line="360" w:lineRule="auto"/>
        <w:rPr>
          <w:rFonts w:cs="Times New Roman"/>
          <w:szCs w:val="28"/>
        </w:rPr>
      </w:pPr>
      <w:r w:rsidRPr="00EB580A">
        <w:rPr>
          <w:rFonts w:cs="Times New Roman"/>
          <w:szCs w:val="28"/>
        </w:rPr>
        <w:br/>
        <w:t xml:space="preserve">1) </w:t>
      </w:r>
      <w:proofErr w:type="spellStart"/>
      <w:r w:rsidRPr="00EB580A">
        <w:rPr>
          <w:rFonts w:cs="Times New Roman"/>
          <w:szCs w:val="28"/>
        </w:rPr>
        <w:t>Объ</w:t>
      </w:r>
      <w:proofErr w:type="spellEnd"/>
      <w:r w:rsidRPr="00EB580A">
        <w:rPr>
          <w:rFonts w:cs="Times New Roman"/>
          <w:szCs w:val="28"/>
        </w:rPr>
        <w:t xml:space="preserve"> – люди и боевые единицы: </w:t>
      </w:r>
      <w:r w:rsidRPr="00EB580A">
        <w:rPr>
          <w:rFonts w:cs="Times New Roman"/>
          <w:i/>
          <w:szCs w:val="28"/>
        </w:rPr>
        <w:t>быть убитым</w:t>
      </w:r>
      <w:r w:rsidRPr="00EB580A">
        <w:rPr>
          <w:rFonts w:cs="Times New Roman"/>
          <w:szCs w:val="28"/>
        </w:rPr>
        <w:t xml:space="preserve">, </w:t>
      </w:r>
      <w:r w:rsidRPr="00EB580A">
        <w:rPr>
          <w:rFonts w:cs="Times New Roman"/>
          <w:i/>
          <w:szCs w:val="28"/>
        </w:rPr>
        <w:t>быть уничтоженным</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 xml:space="preserve">2) </w:t>
      </w:r>
      <w:proofErr w:type="spellStart"/>
      <w:r w:rsidRPr="00EB580A">
        <w:rPr>
          <w:rFonts w:cs="Times New Roman"/>
          <w:szCs w:val="28"/>
        </w:rPr>
        <w:t>Объ</w:t>
      </w:r>
      <w:proofErr w:type="spellEnd"/>
      <w:r w:rsidRPr="00EB580A">
        <w:rPr>
          <w:rFonts w:cs="Times New Roman"/>
          <w:szCs w:val="28"/>
        </w:rPr>
        <w:t xml:space="preserve"> – территория: </w:t>
      </w:r>
      <w:r w:rsidRPr="00EB580A">
        <w:rPr>
          <w:rFonts w:cs="Times New Roman"/>
          <w:i/>
          <w:szCs w:val="28"/>
        </w:rPr>
        <w:t>нанести удар/авиаудар</w:t>
      </w:r>
      <w:r w:rsidRPr="00EB580A">
        <w:rPr>
          <w:rFonts w:cs="Times New Roman"/>
          <w:szCs w:val="28"/>
        </w:rPr>
        <w:t xml:space="preserve">, </w:t>
      </w:r>
      <w:r w:rsidRPr="00EB580A">
        <w:rPr>
          <w:rFonts w:cs="Times New Roman"/>
          <w:i/>
          <w:szCs w:val="28"/>
        </w:rPr>
        <w:t>контролировать</w:t>
      </w:r>
      <w:r w:rsidRPr="00EB580A">
        <w:rPr>
          <w:rFonts w:cs="Times New Roman"/>
          <w:szCs w:val="28"/>
        </w:rPr>
        <w:t xml:space="preserve">, </w:t>
      </w:r>
      <w:r w:rsidRPr="00EB580A">
        <w:rPr>
          <w:rFonts w:cs="Times New Roman"/>
          <w:i/>
          <w:szCs w:val="28"/>
        </w:rPr>
        <w:t>занять</w:t>
      </w:r>
    </w:p>
    <w:p w:rsidR="00885016" w:rsidRPr="00EB580A" w:rsidRDefault="00885016" w:rsidP="005F5F98">
      <w:pPr>
        <w:spacing w:after="0" w:line="360" w:lineRule="auto"/>
        <w:rPr>
          <w:rFonts w:cs="Times New Roman"/>
          <w:szCs w:val="28"/>
        </w:rPr>
      </w:pPr>
      <w:r w:rsidRPr="00EB580A">
        <w:rPr>
          <w:rFonts w:cs="Times New Roman"/>
          <w:szCs w:val="28"/>
        </w:rPr>
        <w:t xml:space="preserve">3) </w:t>
      </w:r>
      <w:proofErr w:type="spellStart"/>
      <w:r w:rsidRPr="00EB580A">
        <w:rPr>
          <w:rFonts w:cs="Times New Roman"/>
          <w:szCs w:val="28"/>
        </w:rPr>
        <w:t>Объ</w:t>
      </w:r>
      <w:proofErr w:type="spellEnd"/>
      <w:r w:rsidRPr="00EB580A">
        <w:rPr>
          <w:rFonts w:cs="Times New Roman"/>
          <w:szCs w:val="28"/>
        </w:rPr>
        <w:t xml:space="preserve"> – как люди и боевые единицы, так и территория: </w:t>
      </w:r>
      <w:r w:rsidRPr="00EB580A">
        <w:rPr>
          <w:rFonts w:cs="Times New Roman"/>
          <w:i/>
          <w:szCs w:val="28"/>
        </w:rPr>
        <w:t>атаковать</w:t>
      </w:r>
      <w:r w:rsidRPr="00EB580A">
        <w:rPr>
          <w:rFonts w:cs="Times New Roman"/>
          <w:szCs w:val="28"/>
        </w:rPr>
        <w:t xml:space="preserve">, </w:t>
      </w:r>
      <w:r w:rsidRPr="00EB580A">
        <w:rPr>
          <w:rFonts w:cs="Times New Roman"/>
          <w:i/>
          <w:szCs w:val="28"/>
        </w:rPr>
        <w:t>потерять</w:t>
      </w:r>
      <w:r w:rsidRPr="00EB580A">
        <w:rPr>
          <w:rFonts w:cs="Times New Roman"/>
          <w:szCs w:val="28"/>
        </w:rPr>
        <w:t xml:space="preserve">, </w:t>
      </w:r>
      <w:r w:rsidRPr="00EB580A">
        <w:rPr>
          <w:rFonts w:cs="Times New Roman"/>
          <w:i/>
          <w:szCs w:val="28"/>
        </w:rPr>
        <w:t>захватить</w:t>
      </w:r>
      <w:r w:rsidRPr="00EB580A">
        <w:rPr>
          <w:rFonts w:cs="Times New Roman"/>
          <w:szCs w:val="28"/>
        </w:rPr>
        <w:t xml:space="preserve">, </w:t>
      </w:r>
      <w:r w:rsidRPr="00EB580A">
        <w:rPr>
          <w:rFonts w:cs="Times New Roman"/>
          <w:i/>
          <w:szCs w:val="28"/>
        </w:rPr>
        <w:t>быть захваченным</w:t>
      </w:r>
      <w:r w:rsidRPr="00EB580A">
        <w:rPr>
          <w:rFonts w:cs="Times New Roman"/>
          <w:szCs w:val="28"/>
        </w:rPr>
        <w:t xml:space="preserve">, </w:t>
      </w:r>
      <w:r w:rsidRPr="00EB580A">
        <w:rPr>
          <w:rFonts w:cs="Times New Roman"/>
          <w:i/>
          <w:szCs w:val="28"/>
        </w:rPr>
        <w:t>быть атакованным</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 xml:space="preserve">Из-за отсутствия позиции «объект» в некоторых актантных моделях, в отдельный ряд встали такие глаголы, как </w:t>
      </w:r>
      <w:r w:rsidRPr="00EB580A">
        <w:rPr>
          <w:rFonts w:cs="Times New Roman"/>
          <w:i/>
          <w:szCs w:val="28"/>
        </w:rPr>
        <w:t>пострадать</w:t>
      </w:r>
      <w:r w:rsidRPr="00EB580A">
        <w:rPr>
          <w:rFonts w:cs="Times New Roman"/>
          <w:szCs w:val="28"/>
        </w:rPr>
        <w:t xml:space="preserve">, </w:t>
      </w:r>
      <w:r w:rsidRPr="00EB580A">
        <w:rPr>
          <w:rFonts w:cs="Times New Roman"/>
          <w:i/>
          <w:szCs w:val="28"/>
        </w:rPr>
        <w:t>погибнуть</w:t>
      </w:r>
      <w:r w:rsidRPr="00EB580A">
        <w:rPr>
          <w:rFonts w:cs="Times New Roman"/>
          <w:szCs w:val="28"/>
        </w:rPr>
        <w:t xml:space="preserve">, </w:t>
      </w:r>
      <w:r w:rsidRPr="00EB580A">
        <w:rPr>
          <w:rFonts w:cs="Times New Roman"/>
          <w:i/>
          <w:szCs w:val="28"/>
        </w:rPr>
        <w:t>отступить</w:t>
      </w:r>
      <w:r w:rsidRPr="00EB580A">
        <w:rPr>
          <w:rFonts w:cs="Times New Roman"/>
          <w:szCs w:val="28"/>
        </w:rPr>
        <w:t>.</w:t>
      </w:r>
    </w:p>
    <w:p w:rsidR="00885016" w:rsidRPr="00EB580A" w:rsidRDefault="00885016" w:rsidP="005F5F98">
      <w:pPr>
        <w:spacing w:after="0" w:line="360" w:lineRule="auto"/>
        <w:rPr>
          <w:rFonts w:cs="Times New Roman"/>
          <w:szCs w:val="28"/>
        </w:rPr>
      </w:pPr>
      <w:r w:rsidRPr="00EB580A">
        <w:rPr>
          <w:rFonts w:cs="Times New Roman"/>
          <w:szCs w:val="28"/>
        </w:rPr>
        <w:tab/>
        <w:t xml:space="preserve">Также в Приложении 1 в таблицах 1 и 2 представлены опорные глаголы, объединенные в синонимические ряды – </w:t>
      </w:r>
      <w:proofErr w:type="spellStart"/>
      <w:r w:rsidRPr="00EB580A">
        <w:rPr>
          <w:rFonts w:cs="Times New Roman"/>
          <w:szCs w:val="28"/>
        </w:rPr>
        <w:t>синсеты</w:t>
      </w:r>
      <w:proofErr w:type="spellEnd"/>
      <w:r w:rsidRPr="00EB580A">
        <w:rPr>
          <w:rFonts w:cs="Times New Roman"/>
          <w:szCs w:val="28"/>
        </w:rPr>
        <w:t xml:space="preserve"> – по значению. Кроме того, в таблице приведены примеры употребления, а также лексическое значение, основанное на четырехтомном словаре русского языка, каждого из опорных глаголов с указанием номера значения.</w:t>
      </w:r>
    </w:p>
    <w:p w:rsidR="00885016" w:rsidRPr="00EB580A" w:rsidRDefault="00885016" w:rsidP="005F5F98">
      <w:pPr>
        <w:spacing w:after="0" w:line="360" w:lineRule="auto"/>
        <w:rPr>
          <w:rFonts w:cs="Times New Roman"/>
          <w:szCs w:val="28"/>
        </w:rPr>
      </w:pPr>
    </w:p>
    <w:p w:rsidR="00885016" w:rsidRPr="00EB580A" w:rsidRDefault="00ED6605" w:rsidP="005F5F98">
      <w:pPr>
        <w:pStyle w:val="2"/>
        <w:spacing w:before="0"/>
      </w:pPr>
      <w:r>
        <w:tab/>
      </w:r>
      <w:bookmarkStart w:id="20" w:name="_Toc451940938"/>
      <w:r w:rsidR="00885016" w:rsidRPr="00EB580A">
        <w:t>2.3 Фреймовое описание конфликтных ситуаций</w:t>
      </w:r>
      <w:bookmarkEnd w:id="20"/>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Представленный прототип направлен на описание ситуаций военных конфликтов, но также может быть применен и к другим типам и формам конфликтов.  Так или иначе, с представленных позиций возможно описание как военных операций в Сирии и конфликта в </w:t>
      </w:r>
      <w:proofErr w:type="spellStart"/>
      <w:r w:rsidRPr="00EB580A">
        <w:rPr>
          <w:rFonts w:cs="Times New Roman"/>
          <w:szCs w:val="28"/>
        </w:rPr>
        <w:t>Фергюсоне</w:t>
      </w:r>
      <w:proofErr w:type="spellEnd"/>
      <w:r w:rsidRPr="00EB580A">
        <w:rPr>
          <w:rFonts w:cs="Times New Roman"/>
          <w:szCs w:val="28"/>
        </w:rPr>
        <w:t xml:space="preserve">, так и Куликовской битвы. </w:t>
      </w:r>
    </w:p>
    <w:p w:rsidR="00885016" w:rsidRPr="00EB580A" w:rsidRDefault="00885016" w:rsidP="005F5F98">
      <w:pPr>
        <w:spacing w:after="0" w:line="360" w:lineRule="auto"/>
        <w:ind w:firstLine="708"/>
        <w:rPr>
          <w:rFonts w:cs="Times New Roman"/>
          <w:szCs w:val="28"/>
        </w:rPr>
      </w:pPr>
      <w:r w:rsidRPr="00EB580A">
        <w:rPr>
          <w:rFonts w:cs="Times New Roman"/>
          <w:szCs w:val="28"/>
        </w:rPr>
        <w:t>В нашем случае конфликтной ситуацией считается ситуация, которая обладает тремя составляющими конфликта: биполярностью, наличием сторон конфликта, наличием действий.</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Основная мысль, заложенная в данном описании, заключается в существовании конфликтных </w:t>
      </w:r>
      <w:proofErr w:type="spellStart"/>
      <w:r w:rsidRPr="00EB580A">
        <w:rPr>
          <w:rFonts w:cs="Times New Roman"/>
          <w:szCs w:val="28"/>
        </w:rPr>
        <w:t>макроситуаций</w:t>
      </w:r>
      <w:proofErr w:type="spellEnd"/>
      <w:r w:rsidRPr="00EB580A">
        <w:rPr>
          <w:rFonts w:cs="Times New Roman"/>
          <w:szCs w:val="28"/>
        </w:rPr>
        <w:t xml:space="preserve"> и </w:t>
      </w:r>
      <w:proofErr w:type="spellStart"/>
      <w:r w:rsidRPr="00EB580A">
        <w:rPr>
          <w:rFonts w:cs="Times New Roman"/>
          <w:szCs w:val="28"/>
        </w:rPr>
        <w:t>микроситуаций</w:t>
      </w:r>
      <w:proofErr w:type="spellEnd"/>
      <w:r w:rsidRPr="00EB580A">
        <w:rPr>
          <w:rFonts w:cs="Times New Roman"/>
          <w:szCs w:val="28"/>
        </w:rPr>
        <w:t>, которые можно описать при помощи фреймов.</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Микроситуацией</w:t>
      </w:r>
      <w:proofErr w:type="spellEnd"/>
      <w:r w:rsidRPr="00EB580A">
        <w:rPr>
          <w:rFonts w:cs="Times New Roman"/>
          <w:szCs w:val="28"/>
        </w:rPr>
        <w:t xml:space="preserve"> является мельчайшее действие, в нашем случае – конфликтного характера. </w:t>
      </w:r>
      <w:proofErr w:type="spellStart"/>
      <w:r w:rsidRPr="00EB580A">
        <w:rPr>
          <w:rFonts w:cs="Times New Roman"/>
          <w:szCs w:val="28"/>
        </w:rPr>
        <w:t>Микроситуация</w:t>
      </w:r>
      <w:proofErr w:type="spellEnd"/>
      <w:r w:rsidRPr="00EB580A">
        <w:rPr>
          <w:rFonts w:cs="Times New Roman"/>
          <w:szCs w:val="28"/>
        </w:rPr>
        <w:t xml:space="preserve"> опирается на текст, она </w:t>
      </w:r>
      <w:proofErr w:type="spellStart"/>
      <w:r w:rsidRPr="00EB580A">
        <w:rPr>
          <w:rFonts w:cs="Times New Roman"/>
          <w:szCs w:val="28"/>
        </w:rPr>
        <w:t>вербоцентрична</w:t>
      </w:r>
      <w:proofErr w:type="spellEnd"/>
      <w:r w:rsidRPr="00EB580A">
        <w:rPr>
          <w:rFonts w:cs="Times New Roman"/>
          <w:szCs w:val="28"/>
        </w:rPr>
        <w:t>. Пример: в предложении «</w:t>
      </w:r>
      <w:r w:rsidRPr="00EB580A">
        <w:rPr>
          <w:rFonts w:cs="Times New Roman"/>
          <w:i/>
          <w:szCs w:val="28"/>
        </w:rPr>
        <w:t xml:space="preserve">Вооруженные боевики атаковали КПП йеменской армии в </w:t>
      </w:r>
      <w:proofErr w:type="spellStart"/>
      <w:r w:rsidRPr="00EB580A">
        <w:rPr>
          <w:rFonts w:cs="Times New Roman"/>
          <w:i/>
          <w:szCs w:val="28"/>
        </w:rPr>
        <w:t>Лахдже</w:t>
      </w:r>
      <w:proofErr w:type="spellEnd"/>
      <w:r w:rsidRPr="00EB580A">
        <w:rPr>
          <w:rFonts w:cs="Times New Roman"/>
          <w:i/>
          <w:szCs w:val="28"/>
        </w:rPr>
        <w:t xml:space="preserve"> и убили 12 солдат в засаде у </w:t>
      </w:r>
      <w:proofErr w:type="spellStart"/>
      <w:r w:rsidRPr="00EB580A">
        <w:rPr>
          <w:rFonts w:cs="Times New Roman"/>
          <w:i/>
          <w:szCs w:val="28"/>
        </w:rPr>
        <w:t>Лодара</w:t>
      </w:r>
      <w:proofErr w:type="spellEnd"/>
      <w:r w:rsidRPr="00EB580A">
        <w:rPr>
          <w:rFonts w:cs="Times New Roman"/>
          <w:i/>
          <w:szCs w:val="28"/>
        </w:rPr>
        <w:t>»</w:t>
      </w:r>
      <w:r w:rsidRPr="00EB580A">
        <w:rPr>
          <w:rFonts w:cs="Times New Roman"/>
          <w:szCs w:val="28"/>
        </w:rPr>
        <w:t xml:space="preserve"> мы видим две </w:t>
      </w:r>
      <w:proofErr w:type="spellStart"/>
      <w:r w:rsidRPr="00EB580A">
        <w:rPr>
          <w:rFonts w:cs="Times New Roman"/>
          <w:szCs w:val="28"/>
        </w:rPr>
        <w:t>микроситуации</w:t>
      </w:r>
      <w:proofErr w:type="spellEnd"/>
      <w:r w:rsidRPr="00EB580A">
        <w:rPr>
          <w:rFonts w:cs="Times New Roman"/>
          <w:szCs w:val="28"/>
        </w:rPr>
        <w:t xml:space="preserve">: 1) </w:t>
      </w:r>
      <w:r w:rsidRPr="00EB580A">
        <w:rPr>
          <w:rFonts w:cs="Times New Roman"/>
          <w:i/>
          <w:szCs w:val="28"/>
        </w:rPr>
        <w:t>боевики атаковали КПП</w:t>
      </w:r>
      <w:r w:rsidRPr="00EB580A">
        <w:rPr>
          <w:rFonts w:cs="Times New Roman"/>
          <w:szCs w:val="28"/>
        </w:rPr>
        <w:t xml:space="preserve"> </w:t>
      </w:r>
      <w:r w:rsidRPr="00EB580A">
        <w:rPr>
          <w:rFonts w:cs="Times New Roman"/>
          <w:i/>
          <w:szCs w:val="28"/>
        </w:rPr>
        <w:t xml:space="preserve">в </w:t>
      </w:r>
      <w:proofErr w:type="spellStart"/>
      <w:r w:rsidRPr="00EB580A">
        <w:rPr>
          <w:rFonts w:cs="Times New Roman"/>
          <w:i/>
          <w:szCs w:val="28"/>
        </w:rPr>
        <w:t>Лахдже</w:t>
      </w:r>
      <w:proofErr w:type="spellEnd"/>
      <w:r w:rsidRPr="00EB580A">
        <w:rPr>
          <w:rFonts w:cs="Times New Roman"/>
          <w:szCs w:val="28"/>
        </w:rPr>
        <w:t xml:space="preserve"> и 2) </w:t>
      </w:r>
      <w:r w:rsidRPr="00EB580A">
        <w:rPr>
          <w:rFonts w:cs="Times New Roman"/>
          <w:i/>
          <w:szCs w:val="28"/>
        </w:rPr>
        <w:t xml:space="preserve">боевики убили 12 солдат в засаде у </w:t>
      </w:r>
      <w:proofErr w:type="spellStart"/>
      <w:r w:rsidRPr="00EB580A">
        <w:rPr>
          <w:rFonts w:cs="Times New Roman"/>
          <w:i/>
          <w:szCs w:val="28"/>
        </w:rPr>
        <w:t>Лодара</w:t>
      </w:r>
      <w:proofErr w:type="spellEnd"/>
      <w:r w:rsidRPr="00EB580A">
        <w:rPr>
          <w:rFonts w:cs="Times New Roman"/>
          <w:szCs w:val="28"/>
        </w:rPr>
        <w:t>.</w:t>
      </w:r>
    </w:p>
    <w:p w:rsidR="00885016" w:rsidRDefault="00885016" w:rsidP="005F5F98">
      <w:pPr>
        <w:spacing w:after="0" w:line="360" w:lineRule="auto"/>
        <w:ind w:firstLine="708"/>
        <w:rPr>
          <w:rFonts w:cs="Times New Roman"/>
          <w:szCs w:val="28"/>
        </w:rPr>
      </w:pPr>
      <w:proofErr w:type="spellStart"/>
      <w:r w:rsidRPr="00EB580A">
        <w:rPr>
          <w:rFonts w:cs="Times New Roman"/>
          <w:szCs w:val="28"/>
        </w:rPr>
        <w:t>Макроситуацией</w:t>
      </w:r>
      <w:proofErr w:type="spellEnd"/>
      <w:r w:rsidRPr="00EB580A">
        <w:rPr>
          <w:rFonts w:cs="Times New Roman"/>
          <w:szCs w:val="28"/>
        </w:rPr>
        <w:t xml:space="preserve"> же считается сумма связанных между собой </w:t>
      </w:r>
      <w:proofErr w:type="spellStart"/>
      <w:r w:rsidRPr="00EB580A">
        <w:rPr>
          <w:rFonts w:cs="Times New Roman"/>
          <w:szCs w:val="28"/>
        </w:rPr>
        <w:t>микроситуаций</w:t>
      </w:r>
      <w:proofErr w:type="spellEnd"/>
      <w:r w:rsidRPr="00EB580A">
        <w:rPr>
          <w:rFonts w:cs="Times New Roman"/>
          <w:szCs w:val="28"/>
        </w:rPr>
        <w:t xml:space="preserve">, описывающая конфликт в конкретном тексте. Как правило, при наличии нескольких </w:t>
      </w:r>
      <w:proofErr w:type="spellStart"/>
      <w:r w:rsidRPr="00EB580A">
        <w:rPr>
          <w:rFonts w:cs="Times New Roman"/>
          <w:szCs w:val="28"/>
        </w:rPr>
        <w:t>микроситуаций</w:t>
      </w:r>
      <w:proofErr w:type="spellEnd"/>
      <w:r w:rsidRPr="00EB580A">
        <w:rPr>
          <w:rFonts w:cs="Times New Roman"/>
          <w:szCs w:val="28"/>
        </w:rPr>
        <w:t xml:space="preserve"> связь между ними представляют собой логические операции (импликация или конъюнкция). Конфликтная ситуация также опирается как на текст, так и на конте</w:t>
      </w:r>
      <w:r>
        <w:rPr>
          <w:rFonts w:cs="Times New Roman"/>
          <w:szCs w:val="28"/>
        </w:rPr>
        <w:t>к</w:t>
      </w:r>
      <w:r w:rsidRPr="00EB580A">
        <w:rPr>
          <w:rFonts w:cs="Times New Roman"/>
          <w:szCs w:val="28"/>
        </w:rPr>
        <w:t>ст. Пример: предложение «</w:t>
      </w:r>
      <w:r w:rsidRPr="00EB580A">
        <w:rPr>
          <w:rFonts w:cs="Times New Roman"/>
          <w:i/>
          <w:szCs w:val="28"/>
        </w:rPr>
        <w:t xml:space="preserve">Вооруженные боевики атаковали КПП йеменской армии в </w:t>
      </w:r>
      <w:proofErr w:type="spellStart"/>
      <w:r w:rsidRPr="00EB580A">
        <w:rPr>
          <w:rFonts w:cs="Times New Roman"/>
          <w:i/>
          <w:szCs w:val="28"/>
        </w:rPr>
        <w:t>Лахдже</w:t>
      </w:r>
      <w:proofErr w:type="spellEnd"/>
      <w:r w:rsidRPr="00EB580A">
        <w:rPr>
          <w:rFonts w:cs="Times New Roman"/>
          <w:i/>
          <w:szCs w:val="28"/>
        </w:rPr>
        <w:t xml:space="preserve"> и убили 12 солдат в засаде у </w:t>
      </w:r>
      <w:proofErr w:type="spellStart"/>
      <w:r w:rsidRPr="00EB580A">
        <w:rPr>
          <w:rFonts w:cs="Times New Roman"/>
          <w:i/>
          <w:szCs w:val="28"/>
        </w:rPr>
        <w:t>Лодара</w:t>
      </w:r>
      <w:proofErr w:type="spellEnd"/>
      <w:r w:rsidRPr="00EB580A">
        <w:rPr>
          <w:rFonts w:cs="Times New Roman"/>
          <w:i/>
          <w:szCs w:val="28"/>
        </w:rPr>
        <w:t xml:space="preserve">» </w:t>
      </w:r>
      <w:r w:rsidRPr="00EB580A">
        <w:rPr>
          <w:rFonts w:cs="Times New Roman"/>
          <w:szCs w:val="28"/>
        </w:rPr>
        <w:t xml:space="preserve">описывает </w:t>
      </w:r>
      <w:proofErr w:type="spellStart"/>
      <w:r w:rsidRPr="00EB580A">
        <w:rPr>
          <w:rFonts w:cs="Times New Roman"/>
          <w:szCs w:val="28"/>
        </w:rPr>
        <w:t>макроситуацию</w:t>
      </w:r>
      <w:proofErr w:type="spellEnd"/>
      <w:r w:rsidRPr="00EB580A">
        <w:rPr>
          <w:rFonts w:cs="Times New Roman"/>
          <w:szCs w:val="28"/>
        </w:rPr>
        <w:t xml:space="preserve">, в которой две </w:t>
      </w:r>
      <w:proofErr w:type="spellStart"/>
      <w:r w:rsidRPr="00EB580A">
        <w:rPr>
          <w:rFonts w:cs="Times New Roman"/>
          <w:szCs w:val="28"/>
        </w:rPr>
        <w:t>микроситуации</w:t>
      </w:r>
      <w:proofErr w:type="spellEnd"/>
      <w:r w:rsidRPr="00EB580A">
        <w:rPr>
          <w:rFonts w:cs="Times New Roman"/>
          <w:szCs w:val="28"/>
        </w:rPr>
        <w:t xml:space="preserve"> связаны между собой конъюнкцией, а сама конфликтная ситуация относится к афгано-пакистанскому пограничному конфликту.</w:t>
      </w:r>
    </w:p>
    <w:p w:rsidR="00885016" w:rsidRPr="00EB580A" w:rsidRDefault="00885016" w:rsidP="005F5F98">
      <w:pPr>
        <w:spacing w:after="0" w:line="360" w:lineRule="auto"/>
        <w:ind w:firstLine="708"/>
        <w:rPr>
          <w:rFonts w:cs="Times New Roman"/>
          <w:szCs w:val="28"/>
        </w:rPr>
      </w:pPr>
    </w:p>
    <w:p w:rsidR="00885016" w:rsidRPr="00EB580A" w:rsidRDefault="00ED6605" w:rsidP="005F5F98">
      <w:pPr>
        <w:pStyle w:val="aa"/>
        <w:spacing w:before="0"/>
      </w:pPr>
      <w:r>
        <w:tab/>
      </w:r>
      <w:bookmarkStart w:id="21" w:name="_Toc451940939"/>
      <w:r w:rsidR="00885016" w:rsidRPr="00EB580A">
        <w:t xml:space="preserve">2.3.1 Структура фрейма </w:t>
      </w:r>
      <w:proofErr w:type="spellStart"/>
      <w:r w:rsidR="00885016" w:rsidRPr="00EB580A">
        <w:t>микроситуации</w:t>
      </w:r>
      <w:bookmarkEnd w:id="21"/>
      <w:proofErr w:type="spellEnd"/>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Фрейм, описывающий конфликт на уровне </w:t>
      </w:r>
      <w:proofErr w:type="spellStart"/>
      <w:r w:rsidRPr="00EB580A">
        <w:rPr>
          <w:rFonts w:cs="Times New Roman"/>
          <w:szCs w:val="28"/>
        </w:rPr>
        <w:t>микроситуации</w:t>
      </w:r>
      <w:proofErr w:type="spellEnd"/>
      <w:r w:rsidRPr="00EB580A">
        <w:rPr>
          <w:rFonts w:cs="Times New Roman"/>
          <w:szCs w:val="28"/>
        </w:rPr>
        <w:t>, состоит из следующих элементов:</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Действие</w:t>
      </w:r>
      <w:r w:rsidRPr="00EB580A">
        <w:rPr>
          <w:rFonts w:cs="Times New Roman"/>
          <w:szCs w:val="28"/>
        </w:rPr>
        <w:t xml:space="preserve">. Действие выражено глаголом или глагольным сочетанием, чаще всего имеющим лексическое значение, напрямую связанное с конфликтом. </w:t>
      </w:r>
      <w:proofErr w:type="gramStart"/>
      <w:r w:rsidRPr="00EB580A">
        <w:rPr>
          <w:rFonts w:cs="Times New Roman"/>
          <w:szCs w:val="28"/>
        </w:rPr>
        <w:t>Например</w:t>
      </w:r>
      <w:proofErr w:type="gramEnd"/>
      <w:r w:rsidRPr="00EB580A">
        <w:rPr>
          <w:rFonts w:cs="Times New Roman"/>
          <w:szCs w:val="28"/>
        </w:rPr>
        <w:t xml:space="preserve">: </w:t>
      </w:r>
      <w:r w:rsidRPr="00EB580A">
        <w:rPr>
          <w:rFonts w:cs="Times New Roman"/>
          <w:i/>
          <w:szCs w:val="28"/>
        </w:rPr>
        <w:t xml:space="preserve">атаковать, обороняться, погибнуть, захватить </w:t>
      </w:r>
      <w:r w:rsidRPr="00EB580A">
        <w:rPr>
          <w:rFonts w:cs="Times New Roman"/>
          <w:szCs w:val="28"/>
        </w:rPr>
        <w:t xml:space="preserve">и др. Наиболее частотные глаголы, обозначающие действия конфликтной направленности, были отобраны на основе корпуса, собранного на материале Википедии, в который вошло около 20 обширных статей, посвященных описанию вооруженных действий в 2000-2015 годах: Афгано-пакистанский </w:t>
      </w:r>
      <w:r w:rsidRPr="00EB580A">
        <w:rPr>
          <w:rFonts w:cs="Times New Roman"/>
          <w:szCs w:val="28"/>
        </w:rPr>
        <w:lastRenderedPageBreak/>
        <w:t xml:space="preserve">пограничный конфликт, конфликт в Южной Осетии, конфликт на Украине, гражданская война в Либерии, Ливии и другие. Общий объем корпуса составил ~60 тысяч словоупотреблений. Глаголы были разделены по значению на ядро и периферию. Ядро составили такие глаголы и глагольные группы, как </w:t>
      </w:r>
      <w:r w:rsidRPr="00EB580A">
        <w:rPr>
          <w:rFonts w:cs="Times New Roman"/>
          <w:i/>
          <w:szCs w:val="28"/>
        </w:rPr>
        <w:t>атаковать, потерять, захватить, нанести удар/авиаудар, контролировать, занять, пострадать, погибнуть, отступить, быть убитым, быть уничтоженным.</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Субъект</w:t>
      </w:r>
      <w:r w:rsidRPr="00EB580A">
        <w:rPr>
          <w:rFonts w:cs="Times New Roman"/>
          <w:szCs w:val="28"/>
        </w:rPr>
        <w:t xml:space="preserve">. </w:t>
      </w:r>
      <w:proofErr w:type="spellStart"/>
      <w:r w:rsidRPr="00EB580A">
        <w:rPr>
          <w:rFonts w:cs="Times New Roman"/>
          <w:szCs w:val="28"/>
        </w:rPr>
        <w:t>Агенс</w:t>
      </w:r>
      <w:proofErr w:type="spellEnd"/>
      <w:r w:rsidRPr="00EB580A">
        <w:rPr>
          <w:rFonts w:cs="Times New Roman"/>
          <w:szCs w:val="28"/>
        </w:rPr>
        <w:t xml:space="preserve"> обозначает субъекта действия. Чаще всего выражено существительным или именной группой в именительном или творительном падеже. Обозначает человека, группу людей, государство и </w:t>
      </w:r>
      <w:proofErr w:type="gramStart"/>
      <w:r w:rsidRPr="00EB580A">
        <w:rPr>
          <w:rFonts w:cs="Times New Roman"/>
          <w:szCs w:val="28"/>
        </w:rPr>
        <w:t>т.д. Например</w:t>
      </w:r>
      <w:proofErr w:type="gramEnd"/>
      <w:r w:rsidRPr="00EB580A">
        <w:rPr>
          <w:rFonts w:cs="Times New Roman"/>
          <w:szCs w:val="28"/>
        </w:rPr>
        <w:t xml:space="preserve">: </w:t>
      </w:r>
      <w:r w:rsidRPr="00EB580A">
        <w:rPr>
          <w:rFonts w:cs="Times New Roman"/>
          <w:i/>
          <w:szCs w:val="28"/>
        </w:rPr>
        <w:t xml:space="preserve">Командующего повстанцами </w:t>
      </w:r>
      <w:proofErr w:type="spellStart"/>
      <w:r w:rsidRPr="00EB580A">
        <w:rPr>
          <w:rFonts w:cs="Times New Roman"/>
          <w:i/>
          <w:szCs w:val="28"/>
        </w:rPr>
        <w:t>Мисраты</w:t>
      </w:r>
      <w:proofErr w:type="spellEnd"/>
      <w:r w:rsidRPr="00EB580A">
        <w:rPr>
          <w:rFonts w:cs="Times New Roman"/>
          <w:i/>
          <w:szCs w:val="28"/>
        </w:rPr>
        <w:t xml:space="preserve"> Рамадана Аль-</w:t>
      </w:r>
      <w:proofErr w:type="spellStart"/>
      <w:r w:rsidRPr="00EB580A">
        <w:rPr>
          <w:rFonts w:cs="Times New Roman"/>
          <w:i/>
          <w:szCs w:val="28"/>
        </w:rPr>
        <w:t>Свейхи</w:t>
      </w:r>
      <w:proofErr w:type="spellEnd"/>
      <w:r w:rsidRPr="00EB580A">
        <w:rPr>
          <w:rFonts w:cs="Times New Roman"/>
          <w:i/>
          <w:szCs w:val="28"/>
        </w:rPr>
        <w:t xml:space="preserve"> предали и убили </w:t>
      </w:r>
      <w:r w:rsidRPr="00EB580A">
        <w:rPr>
          <w:rFonts w:cs="Times New Roman"/>
          <w:b/>
          <w:i/>
          <w:szCs w:val="28"/>
        </w:rPr>
        <w:t xml:space="preserve">представители племён </w:t>
      </w:r>
      <w:proofErr w:type="spellStart"/>
      <w:r w:rsidRPr="00EB580A">
        <w:rPr>
          <w:rFonts w:cs="Times New Roman"/>
          <w:b/>
          <w:i/>
          <w:szCs w:val="28"/>
        </w:rPr>
        <w:t>Бени-Валида</w:t>
      </w:r>
      <w:proofErr w:type="spellEnd"/>
      <w:r w:rsidRPr="00EB580A">
        <w:rPr>
          <w:rFonts w:cs="Times New Roman"/>
          <w:i/>
          <w:szCs w:val="28"/>
        </w:rPr>
        <w:t xml:space="preserve">. 7 боевиков были убиты </w:t>
      </w:r>
      <w:r w:rsidRPr="00EB580A">
        <w:rPr>
          <w:rFonts w:cs="Times New Roman"/>
          <w:b/>
          <w:i/>
          <w:szCs w:val="28"/>
        </w:rPr>
        <w:t>повстанцами</w:t>
      </w:r>
      <w:r w:rsidRPr="00EB580A">
        <w:rPr>
          <w:rFonts w:cs="Times New Roman"/>
          <w:i/>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Объект</w:t>
      </w:r>
      <w:r w:rsidRPr="00EB580A">
        <w:rPr>
          <w:rFonts w:cs="Times New Roman"/>
          <w:szCs w:val="28"/>
        </w:rPr>
        <w:t xml:space="preserve">. </w:t>
      </w:r>
      <w:proofErr w:type="spellStart"/>
      <w:r w:rsidRPr="00EB580A">
        <w:rPr>
          <w:rFonts w:cs="Times New Roman"/>
          <w:szCs w:val="28"/>
        </w:rPr>
        <w:t>Пациенс</w:t>
      </w:r>
      <w:proofErr w:type="spellEnd"/>
      <w:r w:rsidRPr="00EB580A">
        <w:rPr>
          <w:rFonts w:cs="Times New Roman"/>
          <w:szCs w:val="28"/>
        </w:rPr>
        <w:t xml:space="preserve"> или объект в широком смысле слова. </w:t>
      </w:r>
      <w:proofErr w:type="spellStart"/>
      <w:r w:rsidRPr="00EB580A">
        <w:rPr>
          <w:rFonts w:cs="Times New Roman"/>
          <w:szCs w:val="28"/>
        </w:rPr>
        <w:t>Пациенсом</w:t>
      </w:r>
      <w:proofErr w:type="spellEnd"/>
      <w:r w:rsidRPr="00EB580A">
        <w:rPr>
          <w:rFonts w:cs="Times New Roman"/>
          <w:szCs w:val="28"/>
        </w:rPr>
        <w:t xml:space="preserve"> может выступать как человек, группа людей или страна, пострадавшая от </w:t>
      </w:r>
      <w:proofErr w:type="gramStart"/>
      <w:r w:rsidRPr="00EB580A">
        <w:rPr>
          <w:rFonts w:cs="Times New Roman"/>
          <w:szCs w:val="28"/>
        </w:rPr>
        <w:t>каких либо</w:t>
      </w:r>
      <w:proofErr w:type="gramEnd"/>
      <w:r w:rsidRPr="00EB580A">
        <w:rPr>
          <w:rFonts w:cs="Times New Roman"/>
          <w:szCs w:val="28"/>
        </w:rPr>
        <w:t xml:space="preserve"> действий, так и такие материальные объекты, как здания, города, техника и т.д. Так или иначе, </w:t>
      </w:r>
      <w:proofErr w:type="spellStart"/>
      <w:r w:rsidRPr="00EB580A">
        <w:rPr>
          <w:rFonts w:cs="Times New Roman"/>
          <w:szCs w:val="28"/>
        </w:rPr>
        <w:t>пациенс</w:t>
      </w:r>
      <w:proofErr w:type="spellEnd"/>
      <w:r w:rsidRPr="00EB580A">
        <w:rPr>
          <w:rFonts w:cs="Times New Roman"/>
          <w:szCs w:val="28"/>
        </w:rPr>
        <w:t xml:space="preserve"> – это то, на что направлено действие. Чаще всего выражено существительным или именной группой в винительном падеже. Пример: </w:t>
      </w:r>
      <w:r w:rsidRPr="00EB580A">
        <w:rPr>
          <w:rFonts w:cs="Times New Roman"/>
          <w:i/>
          <w:szCs w:val="28"/>
        </w:rPr>
        <w:t xml:space="preserve">Члены племени </w:t>
      </w:r>
      <w:proofErr w:type="spellStart"/>
      <w:r w:rsidRPr="00EB580A">
        <w:rPr>
          <w:rFonts w:cs="Times New Roman"/>
          <w:i/>
          <w:szCs w:val="28"/>
        </w:rPr>
        <w:t>Сиаам</w:t>
      </w:r>
      <w:proofErr w:type="spellEnd"/>
      <w:r w:rsidRPr="00EB580A">
        <w:rPr>
          <w:rFonts w:cs="Times New Roman"/>
          <w:i/>
          <w:szCs w:val="28"/>
        </w:rPr>
        <w:t xml:space="preserve"> атаковали </w:t>
      </w:r>
      <w:proofErr w:type="spellStart"/>
      <w:r w:rsidRPr="00EB580A">
        <w:rPr>
          <w:rFonts w:cs="Times New Roman"/>
          <w:b/>
          <w:i/>
          <w:szCs w:val="28"/>
        </w:rPr>
        <w:t>амазигов</w:t>
      </w:r>
      <w:proofErr w:type="spellEnd"/>
      <w:r w:rsidRPr="00EB580A">
        <w:rPr>
          <w:rFonts w:cs="Times New Roman"/>
          <w:b/>
          <w:i/>
          <w:szCs w:val="28"/>
        </w:rPr>
        <w:t xml:space="preserve"> </w:t>
      </w:r>
      <w:proofErr w:type="spellStart"/>
      <w:r w:rsidRPr="00EB580A">
        <w:rPr>
          <w:rFonts w:cs="Times New Roman"/>
          <w:b/>
          <w:i/>
          <w:szCs w:val="28"/>
        </w:rPr>
        <w:t>Налута</w:t>
      </w:r>
      <w:proofErr w:type="spellEnd"/>
      <w:r w:rsidRPr="00EB580A">
        <w:rPr>
          <w:rFonts w:cs="Times New Roman"/>
          <w:i/>
          <w:szCs w:val="28"/>
        </w:rPr>
        <w:t xml:space="preserve">. 2 марта революционеры атаковали </w:t>
      </w:r>
      <w:r w:rsidRPr="00EB580A">
        <w:rPr>
          <w:rFonts w:cs="Times New Roman"/>
          <w:b/>
          <w:i/>
          <w:szCs w:val="28"/>
        </w:rPr>
        <w:t>нефтяной порт Брега</w:t>
      </w:r>
      <w:r w:rsidRPr="00EB580A">
        <w:rPr>
          <w:rFonts w:cs="Times New Roman"/>
          <w:i/>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u w:val="single"/>
        </w:rPr>
        <w:t>Место</w:t>
      </w:r>
      <w:r w:rsidRPr="00EB580A">
        <w:rPr>
          <w:rFonts w:cs="Times New Roman"/>
          <w:szCs w:val="28"/>
        </w:rPr>
        <w:t xml:space="preserve">. Факультативный элемент. Местом на уровне </w:t>
      </w:r>
      <w:proofErr w:type="spellStart"/>
      <w:r w:rsidRPr="00EB580A">
        <w:rPr>
          <w:rFonts w:cs="Times New Roman"/>
          <w:szCs w:val="28"/>
        </w:rPr>
        <w:t>микроситуации</w:t>
      </w:r>
      <w:proofErr w:type="spellEnd"/>
      <w:r w:rsidRPr="00EB580A">
        <w:rPr>
          <w:rFonts w:cs="Times New Roman"/>
          <w:szCs w:val="28"/>
        </w:rPr>
        <w:t xml:space="preserve"> является лексическое выражение локализации конфликта. Чаще всего выражается существительным или именной группой с предлогом в родительном, винительном или </w:t>
      </w:r>
      <w:proofErr w:type="spellStart"/>
      <w:r w:rsidRPr="00EB580A">
        <w:rPr>
          <w:rFonts w:cs="Times New Roman"/>
          <w:szCs w:val="28"/>
        </w:rPr>
        <w:t>предложеном</w:t>
      </w:r>
      <w:proofErr w:type="spellEnd"/>
      <w:r w:rsidRPr="00EB580A">
        <w:rPr>
          <w:rFonts w:cs="Times New Roman"/>
          <w:szCs w:val="28"/>
        </w:rPr>
        <w:t xml:space="preserve"> падеже. Пример</w:t>
      </w:r>
      <w:r w:rsidRPr="00EB580A">
        <w:rPr>
          <w:rFonts w:cs="Times New Roman"/>
          <w:i/>
          <w:szCs w:val="28"/>
        </w:rPr>
        <w:t xml:space="preserve">: </w:t>
      </w:r>
      <w:r w:rsidRPr="00EB580A">
        <w:rPr>
          <w:rFonts w:cs="Times New Roman"/>
          <w:b/>
          <w:i/>
          <w:szCs w:val="28"/>
        </w:rPr>
        <w:t>Из города Бенгази</w:t>
      </w:r>
      <w:r w:rsidRPr="00EB580A">
        <w:rPr>
          <w:rFonts w:cs="Times New Roman"/>
          <w:i/>
          <w:szCs w:val="28"/>
        </w:rPr>
        <w:t xml:space="preserve"> начался поток беженцев </w:t>
      </w:r>
      <w:r w:rsidRPr="00EB580A">
        <w:rPr>
          <w:rFonts w:cs="Times New Roman"/>
          <w:b/>
          <w:i/>
          <w:szCs w:val="28"/>
        </w:rPr>
        <w:t>на восток</w:t>
      </w:r>
      <w:r w:rsidRPr="00EB580A">
        <w:rPr>
          <w:rFonts w:cs="Times New Roman"/>
          <w:i/>
          <w:szCs w:val="28"/>
        </w:rPr>
        <w:t>.</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Таким образом из текста можно вычленить базовые элементы конфликтной ситуации, опираясь на основные составляющие конфликтной ситуации: биполярность, наличие конфликтующих сторон и действия. Биполярность и конфликтующие стороны выражены отношением </w:t>
      </w:r>
      <w:proofErr w:type="spellStart"/>
      <w:r w:rsidRPr="00EB580A">
        <w:rPr>
          <w:rFonts w:cs="Times New Roman"/>
          <w:szCs w:val="28"/>
        </w:rPr>
        <w:t>агенс-пациенс</w:t>
      </w:r>
      <w:proofErr w:type="spellEnd"/>
      <w:r w:rsidRPr="00EB580A">
        <w:rPr>
          <w:rFonts w:cs="Times New Roman"/>
          <w:szCs w:val="28"/>
        </w:rPr>
        <w:t>, действия – опорными глаголами с лексическим значением конфликта.</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Примеры фреймового описания на уровне </w:t>
      </w:r>
      <w:proofErr w:type="spellStart"/>
      <w:r w:rsidRPr="00EB580A">
        <w:rPr>
          <w:rFonts w:cs="Times New Roman"/>
          <w:szCs w:val="28"/>
        </w:rPr>
        <w:t>микроситуации</w:t>
      </w:r>
      <w:proofErr w:type="spellEnd"/>
      <w:r w:rsidRPr="00EB580A">
        <w:rPr>
          <w:rFonts w:cs="Times New Roman"/>
          <w:szCs w:val="28"/>
        </w:rPr>
        <w:t>:</w:t>
      </w:r>
    </w:p>
    <w:p w:rsidR="00885016" w:rsidRPr="00EB580A" w:rsidRDefault="00885016" w:rsidP="005F5F98">
      <w:pPr>
        <w:spacing w:after="0" w:line="360" w:lineRule="auto"/>
        <w:ind w:firstLine="708"/>
        <w:rPr>
          <w:rFonts w:cs="Times New Roman"/>
          <w:i/>
          <w:szCs w:val="28"/>
        </w:rPr>
      </w:pPr>
      <w:proofErr w:type="spellStart"/>
      <w:r w:rsidRPr="00EB580A">
        <w:rPr>
          <w:rFonts w:cs="Times New Roman"/>
          <w:i/>
          <w:szCs w:val="28"/>
        </w:rPr>
        <w:t>Фадл</w:t>
      </w:r>
      <w:proofErr w:type="spellEnd"/>
      <w:r w:rsidRPr="00EB580A">
        <w:rPr>
          <w:rFonts w:cs="Times New Roman"/>
          <w:i/>
          <w:szCs w:val="28"/>
        </w:rPr>
        <w:t xml:space="preserve">-Аллах </w:t>
      </w:r>
      <w:proofErr w:type="spellStart"/>
      <w:r w:rsidRPr="00EB580A">
        <w:rPr>
          <w:rFonts w:cs="Times New Roman"/>
          <w:i/>
          <w:szCs w:val="28"/>
        </w:rPr>
        <w:t>Харун</w:t>
      </w:r>
      <w:proofErr w:type="spellEnd"/>
      <w:r w:rsidRPr="00EB580A">
        <w:rPr>
          <w:rFonts w:cs="Times New Roman"/>
          <w:i/>
          <w:szCs w:val="28"/>
        </w:rPr>
        <w:t xml:space="preserve">, командующий войсками ПНС в этом районе, заявил, что 12 сентября </w:t>
      </w:r>
      <w:proofErr w:type="spellStart"/>
      <w:r w:rsidRPr="00EB580A">
        <w:rPr>
          <w:rFonts w:cs="Times New Roman"/>
          <w:i/>
          <w:szCs w:val="28"/>
        </w:rPr>
        <w:t>лоялисты</w:t>
      </w:r>
      <w:proofErr w:type="spellEnd"/>
      <w:r w:rsidRPr="00EB580A">
        <w:rPr>
          <w:rFonts w:cs="Times New Roman"/>
          <w:i/>
          <w:szCs w:val="28"/>
        </w:rPr>
        <w:t xml:space="preserve"> атаковали гавань Рас-</w:t>
      </w:r>
      <w:proofErr w:type="spellStart"/>
      <w:r w:rsidRPr="00EB580A">
        <w:rPr>
          <w:rFonts w:cs="Times New Roman"/>
          <w:i/>
          <w:szCs w:val="28"/>
        </w:rPr>
        <w:t>Лануфа</w:t>
      </w:r>
      <w:proofErr w:type="spellEnd"/>
      <w:r w:rsidRPr="00EB580A">
        <w:rPr>
          <w:rFonts w:cs="Times New Roman"/>
          <w:i/>
          <w:szCs w:val="28"/>
        </w:rPr>
        <w:t>.</w:t>
      </w:r>
    </w:p>
    <w:tbl>
      <w:tblPr>
        <w:tblStyle w:val="11"/>
        <w:tblW w:w="0" w:type="auto"/>
        <w:tblLook w:val="04A0" w:firstRow="1" w:lastRow="0" w:firstColumn="1" w:lastColumn="0" w:noHBand="0" w:noVBand="1"/>
      </w:tblPr>
      <w:tblGrid>
        <w:gridCol w:w="3397"/>
        <w:gridCol w:w="2974"/>
        <w:gridCol w:w="2974"/>
      </w:tblGrid>
      <w:tr w:rsidR="00885016" w:rsidRPr="00EB580A" w:rsidTr="006C6B34">
        <w:tc>
          <w:tcPr>
            <w:tcW w:w="3397" w:type="dxa"/>
          </w:tcPr>
          <w:p w:rsidR="00885016" w:rsidRPr="00EB580A" w:rsidRDefault="00885016" w:rsidP="005F5F98">
            <w:pPr>
              <w:spacing w:line="360" w:lineRule="auto"/>
              <w:rPr>
                <w:rFonts w:cs="Times New Roman"/>
                <w:b/>
                <w:szCs w:val="28"/>
              </w:rPr>
            </w:pPr>
            <w:r w:rsidRPr="00EB580A">
              <w:rPr>
                <w:rFonts w:cs="Times New Roman"/>
                <w:b/>
                <w:szCs w:val="28"/>
              </w:rPr>
              <w:t>Элемент конфликта</w:t>
            </w:r>
          </w:p>
        </w:tc>
        <w:tc>
          <w:tcPr>
            <w:tcW w:w="2974" w:type="dxa"/>
          </w:tcPr>
          <w:p w:rsidR="00885016" w:rsidRPr="00EB580A" w:rsidRDefault="00885016" w:rsidP="005F5F98">
            <w:pPr>
              <w:spacing w:line="360" w:lineRule="auto"/>
              <w:rPr>
                <w:rFonts w:cs="Times New Roman"/>
                <w:b/>
                <w:szCs w:val="28"/>
              </w:rPr>
            </w:pPr>
            <w:r w:rsidRPr="00EB580A">
              <w:rPr>
                <w:rFonts w:cs="Times New Roman"/>
                <w:b/>
                <w:szCs w:val="28"/>
              </w:rPr>
              <w:t>Лексическое выражение</w:t>
            </w:r>
          </w:p>
        </w:tc>
        <w:tc>
          <w:tcPr>
            <w:tcW w:w="2974" w:type="dxa"/>
          </w:tcPr>
          <w:p w:rsidR="00885016" w:rsidRPr="00EB580A" w:rsidRDefault="00885016" w:rsidP="005F5F98">
            <w:pPr>
              <w:spacing w:line="360" w:lineRule="auto"/>
              <w:rPr>
                <w:rFonts w:cs="Times New Roman"/>
                <w:b/>
                <w:szCs w:val="28"/>
              </w:rPr>
            </w:pPr>
            <w:r w:rsidRPr="00EB580A">
              <w:rPr>
                <w:rFonts w:cs="Times New Roman"/>
                <w:b/>
                <w:szCs w:val="28"/>
              </w:rPr>
              <w:t>Грамматическое значение</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Действие</w:t>
            </w:r>
          </w:p>
        </w:tc>
        <w:tc>
          <w:tcPr>
            <w:tcW w:w="2974" w:type="dxa"/>
          </w:tcPr>
          <w:p w:rsidR="00885016" w:rsidRPr="00EB580A" w:rsidRDefault="00885016" w:rsidP="005F5F98">
            <w:pPr>
              <w:spacing w:line="360" w:lineRule="auto"/>
              <w:rPr>
                <w:rFonts w:cs="Times New Roman"/>
                <w:i/>
                <w:szCs w:val="28"/>
              </w:rPr>
            </w:pPr>
            <w:r w:rsidRPr="00EB580A">
              <w:rPr>
                <w:rFonts w:cs="Times New Roman"/>
                <w:i/>
                <w:szCs w:val="28"/>
              </w:rPr>
              <w:t>атаковали</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Гл., </w:t>
            </w:r>
            <w:proofErr w:type="spellStart"/>
            <w:r w:rsidRPr="00EB580A">
              <w:rPr>
                <w:rFonts w:cs="Times New Roman"/>
                <w:szCs w:val="28"/>
              </w:rPr>
              <w:t>прош</w:t>
            </w:r>
            <w:proofErr w:type="spellEnd"/>
            <w:r w:rsidRPr="00EB580A">
              <w:rPr>
                <w:rFonts w:cs="Times New Roman"/>
                <w:szCs w:val="28"/>
              </w:rPr>
              <w:t xml:space="preserve">. </w:t>
            </w:r>
            <w:proofErr w:type="spellStart"/>
            <w:r w:rsidRPr="00EB580A">
              <w:rPr>
                <w:rFonts w:cs="Times New Roman"/>
                <w:szCs w:val="28"/>
              </w:rPr>
              <w:t>вр</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Субъект</w:t>
            </w:r>
          </w:p>
        </w:tc>
        <w:tc>
          <w:tcPr>
            <w:tcW w:w="2974" w:type="dxa"/>
          </w:tcPr>
          <w:p w:rsidR="00885016" w:rsidRPr="00EB580A" w:rsidRDefault="00885016" w:rsidP="005F5F98">
            <w:pPr>
              <w:spacing w:line="360" w:lineRule="auto"/>
              <w:rPr>
                <w:rFonts w:cs="Times New Roman"/>
                <w:i/>
                <w:szCs w:val="28"/>
              </w:rPr>
            </w:pPr>
            <w:proofErr w:type="spellStart"/>
            <w:r w:rsidRPr="00EB580A">
              <w:rPr>
                <w:rFonts w:cs="Times New Roman"/>
                <w:i/>
                <w:szCs w:val="28"/>
              </w:rPr>
              <w:t>лоялисты</w:t>
            </w:r>
            <w:proofErr w:type="spellEnd"/>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Сущ., им.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Объект</w:t>
            </w:r>
          </w:p>
        </w:tc>
        <w:tc>
          <w:tcPr>
            <w:tcW w:w="2974" w:type="dxa"/>
          </w:tcPr>
          <w:p w:rsidR="00885016" w:rsidRPr="00EB580A" w:rsidRDefault="00885016" w:rsidP="005F5F98">
            <w:pPr>
              <w:spacing w:line="360" w:lineRule="auto"/>
              <w:rPr>
                <w:rFonts w:cs="Times New Roman"/>
                <w:szCs w:val="28"/>
              </w:rPr>
            </w:pPr>
            <w:r w:rsidRPr="00EB580A">
              <w:rPr>
                <w:rFonts w:cs="Times New Roman"/>
                <w:i/>
                <w:szCs w:val="28"/>
              </w:rPr>
              <w:t>гавань Рас-</w:t>
            </w:r>
            <w:proofErr w:type="spellStart"/>
            <w:r w:rsidRPr="00EB580A">
              <w:rPr>
                <w:rFonts w:cs="Times New Roman"/>
                <w:i/>
                <w:szCs w:val="28"/>
              </w:rPr>
              <w:t>Лануфа</w:t>
            </w:r>
            <w:proofErr w:type="spellEnd"/>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Им. группа, </w:t>
            </w:r>
            <w:proofErr w:type="spellStart"/>
            <w:r w:rsidRPr="00EB580A">
              <w:rPr>
                <w:rFonts w:cs="Times New Roman"/>
                <w:szCs w:val="28"/>
              </w:rPr>
              <w:t>вин.пад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Место</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w:t>
            </w:r>
          </w:p>
        </w:tc>
      </w:tr>
    </w:tbl>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rPr>
          <w:rFonts w:cs="Times New Roman"/>
          <w:szCs w:val="28"/>
        </w:rPr>
      </w:pPr>
      <w:r w:rsidRPr="00EB580A">
        <w:rPr>
          <w:rFonts w:cs="Times New Roman"/>
          <w:szCs w:val="28"/>
        </w:rPr>
        <w:tab/>
        <w:t xml:space="preserve">Из представленной таблицы видно, что опорным глаголом, обозначающим конфликтное действие, является </w:t>
      </w:r>
      <w:r w:rsidRPr="00EB580A">
        <w:rPr>
          <w:rFonts w:cs="Times New Roman"/>
          <w:i/>
          <w:szCs w:val="28"/>
        </w:rPr>
        <w:t>атаковали.</w:t>
      </w:r>
      <w:r w:rsidRPr="00EB580A">
        <w:rPr>
          <w:rFonts w:cs="Times New Roman"/>
          <w:szCs w:val="28"/>
        </w:rPr>
        <w:t xml:space="preserve"> В данном случае он выражен глаголом в прошедшем времени.</w:t>
      </w:r>
    </w:p>
    <w:p w:rsidR="00885016" w:rsidRPr="00EB580A" w:rsidRDefault="00885016" w:rsidP="005F5F98">
      <w:pPr>
        <w:spacing w:after="0" w:line="360" w:lineRule="auto"/>
        <w:rPr>
          <w:rFonts w:cs="Times New Roman"/>
          <w:szCs w:val="28"/>
        </w:rPr>
      </w:pPr>
      <w:r w:rsidRPr="00EB580A">
        <w:rPr>
          <w:rFonts w:cs="Times New Roman"/>
          <w:szCs w:val="28"/>
        </w:rPr>
        <w:tab/>
        <w:t xml:space="preserve">Субъектом действия выступает существительное </w:t>
      </w:r>
      <w:proofErr w:type="spellStart"/>
      <w:r w:rsidRPr="00EB580A">
        <w:rPr>
          <w:rFonts w:cs="Times New Roman"/>
          <w:i/>
          <w:szCs w:val="28"/>
        </w:rPr>
        <w:t>лоялисты</w:t>
      </w:r>
      <w:proofErr w:type="spellEnd"/>
      <w:r w:rsidRPr="00EB580A">
        <w:rPr>
          <w:rFonts w:cs="Times New Roman"/>
          <w:i/>
          <w:szCs w:val="28"/>
        </w:rPr>
        <w:t xml:space="preserve">, </w:t>
      </w:r>
      <w:r w:rsidRPr="00EB580A">
        <w:rPr>
          <w:rFonts w:cs="Times New Roman"/>
          <w:szCs w:val="28"/>
        </w:rPr>
        <w:t xml:space="preserve">стоящее в именительном падеже, а объектом действия – </w:t>
      </w:r>
      <w:r w:rsidRPr="00EB580A">
        <w:rPr>
          <w:rFonts w:cs="Times New Roman"/>
          <w:i/>
          <w:szCs w:val="28"/>
        </w:rPr>
        <w:t>гавань Рас-</w:t>
      </w:r>
      <w:proofErr w:type="spellStart"/>
      <w:r w:rsidRPr="00EB580A">
        <w:rPr>
          <w:rFonts w:cs="Times New Roman"/>
          <w:i/>
          <w:szCs w:val="28"/>
        </w:rPr>
        <w:t>Лануфа</w:t>
      </w:r>
      <w:proofErr w:type="spellEnd"/>
      <w:r w:rsidRPr="00EB580A">
        <w:rPr>
          <w:rFonts w:cs="Times New Roman"/>
          <w:szCs w:val="28"/>
        </w:rPr>
        <w:t xml:space="preserve">, </w:t>
      </w:r>
      <w:proofErr w:type="spellStart"/>
      <w:r w:rsidRPr="00EB580A">
        <w:rPr>
          <w:rFonts w:cs="Times New Roman"/>
          <w:szCs w:val="28"/>
        </w:rPr>
        <w:t>выражанная</w:t>
      </w:r>
      <w:proofErr w:type="spellEnd"/>
      <w:r w:rsidRPr="00EB580A">
        <w:rPr>
          <w:rFonts w:cs="Times New Roman"/>
          <w:szCs w:val="28"/>
        </w:rPr>
        <w:t xml:space="preserve"> именной группой в винительном падеже. При этом слот «место» остается незаполненным. </w:t>
      </w:r>
    </w:p>
    <w:p w:rsidR="00885016" w:rsidRPr="00EB580A" w:rsidRDefault="00885016" w:rsidP="005F5F98">
      <w:pPr>
        <w:spacing w:after="0" w:line="360" w:lineRule="auto"/>
        <w:rPr>
          <w:rFonts w:cs="Times New Roman"/>
          <w:szCs w:val="28"/>
        </w:rPr>
      </w:pPr>
    </w:p>
    <w:p w:rsidR="00885016" w:rsidRPr="00EB580A" w:rsidRDefault="00885016" w:rsidP="005F5F98">
      <w:pPr>
        <w:spacing w:after="0" w:line="360" w:lineRule="auto"/>
        <w:rPr>
          <w:rFonts w:cs="Times New Roman"/>
          <w:i/>
          <w:szCs w:val="28"/>
        </w:rPr>
      </w:pPr>
      <w:r w:rsidRPr="00EB580A">
        <w:rPr>
          <w:rFonts w:cs="Times New Roman"/>
          <w:szCs w:val="28"/>
        </w:rPr>
        <w:tab/>
      </w:r>
      <w:r w:rsidRPr="00EB580A">
        <w:rPr>
          <w:rFonts w:cs="Times New Roman"/>
          <w:i/>
          <w:szCs w:val="28"/>
        </w:rPr>
        <w:t xml:space="preserve">19 сентября появились сообщения, что войска ПНС, подошедшие с восточной стороны к </w:t>
      </w:r>
      <w:proofErr w:type="spellStart"/>
      <w:r w:rsidRPr="00EB580A">
        <w:rPr>
          <w:rFonts w:cs="Times New Roman"/>
          <w:i/>
          <w:szCs w:val="28"/>
        </w:rPr>
        <w:t>Себхе</w:t>
      </w:r>
      <w:proofErr w:type="spellEnd"/>
      <w:r w:rsidRPr="00EB580A">
        <w:rPr>
          <w:rFonts w:cs="Times New Roman"/>
          <w:i/>
          <w:szCs w:val="28"/>
        </w:rPr>
        <w:t xml:space="preserve">, захватили аэропорт, крепость и район </w:t>
      </w:r>
      <w:proofErr w:type="spellStart"/>
      <w:r w:rsidRPr="00EB580A">
        <w:rPr>
          <w:rFonts w:cs="Times New Roman"/>
          <w:i/>
          <w:szCs w:val="28"/>
        </w:rPr>
        <w:t>Маншия</w:t>
      </w:r>
      <w:proofErr w:type="spellEnd"/>
      <w:r w:rsidRPr="00EB580A">
        <w:rPr>
          <w:rFonts w:cs="Times New Roman"/>
          <w:i/>
          <w:szCs w:val="28"/>
        </w:rPr>
        <w:t xml:space="preserve"> в южной части </w:t>
      </w:r>
      <w:proofErr w:type="spellStart"/>
      <w:r w:rsidRPr="00EB580A">
        <w:rPr>
          <w:rFonts w:cs="Times New Roman"/>
          <w:i/>
          <w:szCs w:val="28"/>
        </w:rPr>
        <w:t>Себхи</w:t>
      </w:r>
      <w:proofErr w:type="spellEnd"/>
      <w:r w:rsidRPr="00EB580A">
        <w:rPr>
          <w:rFonts w:cs="Times New Roman"/>
          <w:i/>
          <w:szCs w:val="28"/>
        </w:rPr>
        <w:t>.</w:t>
      </w:r>
    </w:p>
    <w:tbl>
      <w:tblPr>
        <w:tblStyle w:val="11"/>
        <w:tblW w:w="0" w:type="auto"/>
        <w:tblLook w:val="04A0" w:firstRow="1" w:lastRow="0" w:firstColumn="1" w:lastColumn="0" w:noHBand="0" w:noVBand="1"/>
      </w:tblPr>
      <w:tblGrid>
        <w:gridCol w:w="3397"/>
        <w:gridCol w:w="2974"/>
        <w:gridCol w:w="2974"/>
      </w:tblGrid>
      <w:tr w:rsidR="00885016" w:rsidRPr="00EB580A" w:rsidTr="006C6B34">
        <w:tc>
          <w:tcPr>
            <w:tcW w:w="3397" w:type="dxa"/>
          </w:tcPr>
          <w:p w:rsidR="00885016" w:rsidRPr="00EB580A" w:rsidRDefault="00885016" w:rsidP="005F5F98">
            <w:pPr>
              <w:spacing w:line="360" w:lineRule="auto"/>
              <w:rPr>
                <w:rFonts w:cs="Times New Roman"/>
                <w:b/>
                <w:szCs w:val="28"/>
              </w:rPr>
            </w:pPr>
            <w:r w:rsidRPr="00EB580A">
              <w:rPr>
                <w:rFonts w:cs="Times New Roman"/>
                <w:b/>
                <w:szCs w:val="28"/>
              </w:rPr>
              <w:t>Элемент конфликта</w:t>
            </w:r>
          </w:p>
        </w:tc>
        <w:tc>
          <w:tcPr>
            <w:tcW w:w="2974" w:type="dxa"/>
          </w:tcPr>
          <w:p w:rsidR="00885016" w:rsidRPr="00EB580A" w:rsidRDefault="00885016" w:rsidP="005F5F98">
            <w:pPr>
              <w:spacing w:line="360" w:lineRule="auto"/>
              <w:rPr>
                <w:rFonts w:cs="Times New Roman"/>
                <w:b/>
                <w:szCs w:val="28"/>
              </w:rPr>
            </w:pPr>
            <w:r w:rsidRPr="00EB580A">
              <w:rPr>
                <w:rFonts w:cs="Times New Roman"/>
                <w:b/>
                <w:szCs w:val="28"/>
              </w:rPr>
              <w:t>Лексическое выражение</w:t>
            </w:r>
          </w:p>
        </w:tc>
        <w:tc>
          <w:tcPr>
            <w:tcW w:w="2974" w:type="dxa"/>
          </w:tcPr>
          <w:p w:rsidR="00885016" w:rsidRPr="00EB580A" w:rsidRDefault="00885016" w:rsidP="005F5F98">
            <w:pPr>
              <w:spacing w:line="360" w:lineRule="auto"/>
              <w:rPr>
                <w:rFonts w:cs="Times New Roman"/>
                <w:b/>
                <w:szCs w:val="28"/>
              </w:rPr>
            </w:pPr>
            <w:r w:rsidRPr="00EB580A">
              <w:rPr>
                <w:rFonts w:cs="Times New Roman"/>
                <w:b/>
                <w:szCs w:val="28"/>
              </w:rPr>
              <w:t>Грамматическое значение</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Действие</w:t>
            </w:r>
          </w:p>
        </w:tc>
        <w:tc>
          <w:tcPr>
            <w:tcW w:w="2974" w:type="dxa"/>
          </w:tcPr>
          <w:p w:rsidR="00885016" w:rsidRPr="00EB580A" w:rsidRDefault="00885016" w:rsidP="005F5F98">
            <w:pPr>
              <w:spacing w:line="360" w:lineRule="auto"/>
              <w:rPr>
                <w:rFonts w:cs="Times New Roman"/>
                <w:i/>
                <w:szCs w:val="28"/>
              </w:rPr>
            </w:pPr>
            <w:r w:rsidRPr="00EB580A">
              <w:rPr>
                <w:rFonts w:cs="Times New Roman"/>
                <w:i/>
                <w:szCs w:val="28"/>
              </w:rPr>
              <w:t>захватили</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Гл., </w:t>
            </w:r>
            <w:proofErr w:type="spellStart"/>
            <w:r w:rsidRPr="00EB580A">
              <w:rPr>
                <w:rFonts w:cs="Times New Roman"/>
                <w:szCs w:val="28"/>
              </w:rPr>
              <w:t>прош</w:t>
            </w:r>
            <w:proofErr w:type="spellEnd"/>
            <w:r w:rsidRPr="00EB580A">
              <w:rPr>
                <w:rFonts w:cs="Times New Roman"/>
                <w:szCs w:val="28"/>
              </w:rPr>
              <w:t xml:space="preserve">. </w:t>
            </w:r>
            <w:proofErr w:type="spellStart"/>
            <w:r w:rsidRPr="00EB580A">
              <w:rPr>
                <w:rFonts w:cs="Times New Roman"/>
                <w:szCs w:val="28"/>
              </w:rPr>
              <w:t>вр</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Субъект</w:t>
            </w:r>
          </w:p>
        </w:tc>
        <w:tc>
          <w:tcPr>
            <w:tcW w:w="2974" w:type="dxa"/>
          </w:tcPr>
          <w:p w:rsidR="00885016" w:rsidRPr="00EB580A" w:rsidRDefault="00885016" w:rsidP="005F5F98">
            <w:pPr>
              <w:spacing w:line="360" w:lineRule="auto"/>
              <w:rPr>
                <w:rFonts w:cs="Times New Roman"/>
                <w:i/>
                <w:szCs w:val="28"/>
              </w:rPr>
            </w:pPr>
            <w:r w:rsidRPr="00EB580A">
              <w:rPr>
                <w:rFonts w:cs="Times New Roman"/>
                <w:i/>
                <w:szCs w:val="28"/>
              </w:rPr>
              <w:t>войска ПНС</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Им. группа, им.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Объект-1</w:t>
            </w:r>
          </w:p>
        </w:tc>
        <w:tc>
          <w:tcPr>
            <w:tcW w:w="2974" w:type="dxa"/>
          </w:tcPr>
          <w:p w:rsidR="00885016" w:rsidRPr="00EB580A" w:rsidRDefault="00885016" w:rsidP="005F5F98">
            <w:pPr>
              <w:spacing w:line="360" w:lineRule="auto"/>
              <w:rPr>
                <w:rFonts w:cs="Times New Roman"/>
                <w:szCs w:val="28"/>
              </w:rPr>
            </w:pPr>
            <w:r w:rsidRPr="00EB580A">
              <w:rPr>
                <w:rFonts w:cs="Times New Roman"/>
                <w:i/>
                <w:szCs w:val="28"/>
              </w:rPr>
              <w:t>аэропорт</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Сущ., </w:t>
            </w:r>
            <w:proofErr w:type="spellStart"/>
            <w:r w:rsidRPr="00EB580A">
              <w:rPr>
                <w:rFonts w:cs="Times New Roman"/>
                <w:szCs w:val="28"/>
              </w:rPr>
              <w:t>вин.пад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Объект-2</w:t>
            </w:r>
          </w:p>
        </w:tc>
        <w:tc>
          <w:tcPr>
            <w:tcW w:w="2974" w:type="dxa"/>
          </w:tcPr>
          <w:p w:rsidR="00885016" w:rsidRPr="00EB580A" w:rsidRDefault="00885016" w:rsidP="005F5F98">
            <w:pPr>
              <w:spacing w:line="360" w:lineRule="auto"/>
              <w:rPr>
                <w:rFonts w:cs="Times New Roman"/>
                <w:i/>
                <w:szCs w:val="28"/>
              </w:rPr>
            </w:pPr>
            <w:r w:rsidRPr="00EB580A">
              <w:rPr>
                <w:rFonts w:cs="Times New Roman"/>
                <w:i/>
                <w:szCs w:val="28"/>
              </w:rPr>
              <w:t>крепость</w:t>
            </w:r>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Сущ., вин.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Объект-3</w:t>
            </w:r>
          </w:p>
        </w:tc>
        <w:tc>
          <w:tcPr>
            <w:tcW w:w="2974" w:type="dxa"/>
          </w:tcPr>
          <w:p w:rsidR="00885016" w:rsidRPr="00EB580A" w:rsidRDefault="00885016" w:rsidP="005F5F98">
            <w:pPr>
              <w:spacing w:line="360" w:lineRule="auto"/>
              <w:rPr>
                <w:rFonts w:cs="Times New Roman"/>
                <w:szCs w:val="28"/>
              </w:rPr>
            </w:pPr>
            <w:r w:rsidRPr="00EB580A">
              <w:rPr>
                <w:rFonts w:cs="Times New Roman"/>
                <w:i/>
                <w:szCs w:val="28"/>
              </w:rPr>
              <w:t xml:space="preserve">район </w:t>
            </w:r>
            <w:proofErr w:type="spellStart"/>
            <w:r w:rsidRPr="00EB580A">
              <w:rPr>
                <w:rFonts w:cs="Times New Roman"/>
                <w:i/>
                <w:szCs w:val="28"/>
              </w:rPr>
              <w:t>Маншия</w:t>
            </w:r>
            <w:proofErr w:type="spellEnd"/>
          </w:p>
        </w:tc>
        <w:tc>
          <w:tcPr>
            <w:tcW w:w="2974" w:type="dxa"/>
          </w:tcPr>
          <w:p w:rsidR="00885016" w:rsidRPr="00EB580A" w:rsidRDefault="00885016" w:rsidP="005F5F98">
            <w:pPr>
              <w:spacing w:line="360" w:lineRule="auto"/>
              <w:rPr>
                <w:rFonts w:cs="Times New Roman"/>
                <w:szCs w:val="28"/>
              </w:rPr>
            </w:pPr>
            <w:r w:rsidRPr="00EB580A">
              <w:rPr>
                <w:rFonts w:cs="Times New Roman"/>
                <w:szCs w:val="28"/>
              </w:rPr>
              <w:t xml:space="preserve">Им. группа, вин.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c>
          <w:tcPr>
            <w:tcW w:w="3397" w:type="dxa"/>
          </w:tcPr>
          <w:p w:rsidR="00885016" w:rsidRPr="00EB580A" w:rsidRDefault="00885016" w:rsidP="005F5F98">
            <w:pPr>
              <w:spacing w:line="360" w:lineRule="auto"/>
              <w:rPr>
                <w:rFonts w:cs="Times New Roman"/>
                <w:szCs w:val="28"/>
              </w:rPr>
            </w:pPr>
            <w:r w:rsidRPr="00EB580A">
              <w:rPr>
                <w:rFonts w:cs="Times New Roman"/>
                <w:szCs w:val="28"/>
              </w:rPr>
              <w:t>Место</w:t>
            </w:r>
          </w:p>
        </w:tc>
        <w:tc>
          <w:tcPr>
            <w:tcW w:w="2974" w:type="dxa"/>
          </w:tcPr>
          <w:p w:rsidR="00885016" w:rsidRPr="00EB580A" w:rsidRDefault="00885016" w:rsidP="005F5F98">
            <w:pPr>
              <w:spacing w:line="360" w:lineRule="auto"/>
              <w:rPr>
                <w:rFonts w:cs="Times New Roman"/>
                <w:i/>
                <w:szCs w:val="28"/>
              </w:rPr>
            </w:pPr>
            <w:r w:rsidRPr="00EB580A">
              <w:rPr>
                <w:rFonts w:cs="Times New Roman"/>
                <w:i/>
                <w:szCs w:val="28"/>
              </w:rPr>
              <w:t xml:space="preserve">в южной части </w:t>
            </w:r>
            <w:proofErr w:type="spellStart"/>
            <w:r w:rsidRPr="00EB580A">
              <w:rPr>
                <w:rFonts w:cs="Times New Roman"/>
                <w:i/>
                <w:szCs w:val="28"/>
              </w:rPr>
              <w:t>Себхи</w:t>
            </w:r>
            <w:proofErr w:type="spellEnd"/>
          </w:p>
        </w:tc>
        <w:tc>
          <w:tcPr>
            <w:tcW w:w="2974" w:type="dxa"/>
          </w:tcPr>
          <w:p w:rsidR="00885016" w:rsidRPr="00EB580A" w:rsidRDefault="00885016" w:rsidP="005F5F98">
            <w:pPr>
              <w:spacing w:line="360" w:lineRule="auto"/>
              <w:rPr>
                <w:rFonts w:cs="Times New Roman"/>
                <w:szCs w:val="28"/>
              </w:rPr>
            </w:pPr>
            <w:proofErr w:type="spellStart"/>
            <w:r w:rsidRPr="00EB580A">
              <w:rPr>
                <w:rFonts w:cs="Times New Roman"/>
                <w:szCs w:val="28"/>
              </w:rPr>
              <w:t>Им.группа</w:t>
            </w:r>
            <w:proofErr w:type="spellEnd"/>
            <w:r w:rsidRPr="00EB580A">
              <w:rPr>
                <w:rFonts w:cs="Times New Roman"/>
                <w:szCs w:val="28"/>
              </w:rPr>
              <w:t xml:space="preserve">, предл. </w:t>
            </w:r>
            <w:proofErr w:type="spellStart"/>
            <w:r w:rsidRPr="00EB580A">
              <w:rPr>
                <w:rFonts w:cs="Times New Roman"/>
                <w:szCs w:val="28"/>
              </w:rPr>
              <w:t>пад</w:t>
            </w:r>
            <w:proofErr w:type="spellEnd"/>
            <w:r w:rsidRPr="00EB580A">
              <w:rPr>
                <w:rFonts w:cs="Times New Roman"/>
                <w:szCs w:val="28"/>
              </w:rPr>
              <w:t>.</w:t>
            </w:r>
          </w:p>
        </w:tc>
      </w:tr>
    </w:tbl>
    <w:p w:rsidR="00885016" w:rsidRPr="00EB580A" w:rsidRDefault="00885016" w:rsidP="005F5F98">
      <w:pPr>
        <w:spacing w:after="0" w:line="360" w:lineRule="auto"/>
        <w:rPr>
          <w:rFonts w:cs="Times New Roman"/>
          <w:i/>
          <w:szCs w:val="28"/>
        </w:rPr>
      </w:pPr>
    </w:p>
    <w:p w:rsidR="00885016" w:rsidRPr="00EB580A" w:rsidRDefault="00885016" w:rsidP="005F5F98">
      <w:pPr>
        <w:spacing w:after="0" w:line="360" w:lineRule="auto"/>
        <w:rPr>
          <w:rFonts w:cs="Times New Roman"/>
          <w:szCs w:val="28"/>
        </w:rPr>
      </w:pPr>
      <w:r w:rsidRPr="00EB580A">
        <w:rPr>
          <w:rFonts w:cs="Times New Roman"/>
          <w:szCs w:val="28"/>
        </w:rPr>
        <w:tab/>
        <w:t xml:space="preserve">Из представленного фрейма видно, что опорным глаголом в данном случае выступает </w:t>
      </w:r>
      <w:r w:rsidRPr="00EB580A">
        <w:rPr>
          <w:rFonts w:cs="Times New Roman"/>
          <w:i/>
          <w:szCs w:val="28"/>
        </w:rPr>
        <w:t>захватили</w:t>
      </w:r>
      <w:r w:rsidRPr="00EB580A">
        <w:rPr>
          <w:rFonts w:cs="Times New Roman"/>
          <w:szCs w:val="28"/>
        </w:rPr>
        <w:t xml:space="preserve">. Субъектом действия являются </w:t>
      </w:r>
      <w:r w:rsidRPr="00EB580A">
        <w:rPr>
          <w:rFonts w:cs="Times New Roman"/>
          <w:i/>
          <w:szCs w:val="28"/>
        </w:rPr>
        <w:t>войска ПНС,</w:t>
      </w:r>
      <w:r w:rsidRPr="00EB580A">
        <w:rPr>
          <w:rFonts w:cs="Times New Roman"/>
          <w:szCs w:val="28"/>
        </w:rPr>
        <w:t xml:space="preserve"> выраженные именной группой, стоящей в именительном падеже. Объектов в приведенном примере 3: </w:t>
      </w:r>
      <w:r w:rsidRPr="00EB580A">
        <w:rPr>
          <w:rFonts w:cs="Times New Roman"/>
          <w:i/>
          <w:szCs w:val="28"/>
        </w:rPr>
        <w:t xml:space="preserve">аэропорт </w:t>
      </w:r>
      <w:r w:rsidRPr="00EB580A">
        <w:rPr>
          <w:rFonts w:cs="Times New Roman"/>
          <w:szCs w:val="28"/>
        </w:rPr>
        <w:t xml:space="preserve">(выраженный существительным в винительном падеже), </w:t>
      </w:r>
      <w:r w:rsidRPr="00EB580A">
        <w:rPr>
          <w:rFonts w:cs="Times New Roman"/>
          <w:i/>
          <w:szCs w:val="28"/>
        </w:rPr>
        <w:t>крепость</w:t>
      </w:r>
      <w:r w:rsidRPr="00EB580A">
        <w:rPr>
          <w:rFonts w:cs="Times New Roman"/>
          <w:szCs w:val="28"/>
        </w:rPr>
        <w:t xml:space="preserve"> (выраженный существительным в винительном), а также </w:t>
      </w:r>
      <w:r w:rsidRPr="00EB580A">
        <w:rPr>
          <w:rFonts w:cs="Times New Roman"/>
          <w:i/>
          <w:szCs w:val="28"/>
        </w:rPr>
        <w:t xml:space="preserve">район </w:t>
      </w:r>
      <w:proofErr w:type="spellStart"/>
      <w:r w:rsidRPr="00EB580A">
        <w:rPr>
          <w:rFonts w:cs="Times New Roman"/>
          <w:i/>
          <w:szCs w:val="28"/>
        </w:rPr>
        <w:t>Маншия</w:t>
      </w:r>
      <w:proofErr w:type="spellEnd"/>
      <w:r w:rsidRPr="00EB580A">
        <w:rPr>
          <w:rFonts w:cs="Times New Roman"/>
          <w:szCs w:val="28"/>
        </w:rPr>
        <w:t xml:space="preserve"> (выраженный именной группой в винительном падеже). Слот «место» занимает именная группа </w:t>
      </w:r>
      <w:r w:rsidRPr="00EB580A">
        <w:rPr>
          <w:rFonts w:cs="Times New Roman"/>
          <w:i/>
          <w:szCs w:val="28"/>
        </w:rPr>
        <w:t xml:space="preserve">в южной части </w:t>
      </w:r>
      <w:proofErr w:type="spellStart"/>
      <w:r w:rsidRPr="00EB580A">
        <w:rPr>
          <w:rFonts w:cs="Times New Roman"/>
          <w:i/>
          <w:szCs w:val="28"/>
        </w:rPr>
        <w:t>Себхи</w:t>
      </w:r>
      <w:proofErr w:type="spellEnd"/>
      <w:r w:rsidRPr="00EB580A">
        <w:rPr>
          <w:rFonts w:cs="Times New Roman"/>
          <w:szCs w:val="28"/>
        </w:rPr>
        <w:t>, стоящая в предложном падеже.</w:t>
      </w:r>
    </w:p>
    <w:p w:rsidR="00885016" w:rsidRPr="00EB580A" w:rsidRDefault="00885016" w:rsidP="005F5F98">
      <w:pPr>
        <w:spacing w:after="0" w:line="360" w:lineRule="auto"/>
        <w:rPr>
          <w:rFonts w:cs="Times New Roman"/>
          <w:szCs w:val="28"/>
        </w:rPr>
      </w:pPr>
      <w:r w:rsidRPr="00EB580A">
        <w:rPr>
          <w:rFonts w:cs="Times New Roman"/>
          <w:szCs w:val="28"/>
        </w:rPr>
        <w:tab/>
        <w:t xml:space="preserve">В Приложении 2 представленной работы вынесены примеры фреймов </w:t>
      </w:r>
      <w:proofErr w:type="spellStart"/>
      <w:r w:rsidRPr="00EB580A">
        <w:rPr>
          <w:rFonts w:cs="Times New Roman"/>
          <w:szCs w:val="28"/>
        </w:rPr>
        <w:t>микроситуаций</w:t>
      </w:r>
      <w:proofErr w:type="spellEnd"/>
      <w:r w:rsidRPr="00EB580A">
        <w:rPr>
          <w:rFonts w:cs="Times New Roman"/>
          <w:szCs w:val="28"/>
        </w:rPr>
        <w:t xml:space="preserve"> для каждого выделенного нами опорного глагола.</w:t>
      </w:r>
      <w:r w:rsidRPr="00EB580A">
        <w:rPr>
          <w:rFonts w:cs="Times New Roman"/>
          <w:szCs w:val="28"/>
        </w:rPr>
        <w:tab/>
      </w:r>
    </w:p>
    <w:p w:rsidR="00885016" w:rsidRPr="00EB580A" w:rsidRDefault="00885016" w:rsidP="005F5F98">
      <w:pPr>
        <w:spacing w:after="0" w:line="360" w:lineRule="auto"/>
        <w:rPr>
          <w:rFonts w:cs="Times New Roman"/>
          <w:szCs w:val="28"/>
        </w:rPr>
      </w:pPr>
    </w:p>
    <w:p w:rsidR="00885016" w:rsidRPr="00EB580A" w:rsidRDefault="00885016" w:rsidP="005F5F98">
      <w:pPr>
        <w:pStyle w:val="aa"/>
        <w:spacing w:before="0"/>
      </w:pPr>
      <w:r w:rsidRPr="00EB580A">
        <w:tab/>
      </w:r>
      <w:bookmarkStart w:id="22" w:name="_Toc451940940"/>
      <w:r w:rsidRPr="00EB580A">
        <w:t xml:space="preserve">2.3.2 Структура фрейма </w:t>
      </w:r>
      <w:proofErr w:type="spellStart"/>
      <w:r w:rsidRPr="00EB580A">
        <w:t>макроситуации</w:t>
      </w:r>
      <w:bookmarkEnd w:id="22"/>
      <w:proofErr w:type="spellEnd"/>
    </w:p>
    <w:p w:rsidR="00885016" w:rsidRPr="00EB580A" w:rsidRDefault="00885016" w:rsidP="005F5F98">
      <w:pPr>
        <w:spacing w:after="0" w:line="360" w:lineRule="auto"/>
        <w:rPr>
          <w:rFonts w:cs="Times New Roman"/>
          <w:szCs w:val="28"/>
        </w:rPr>
      </w:pPr>
      <w:r w:rsidRPr="00EB580A">
        <w:rPr>
          <w:rFonts w:cs="Times New Roman"/>
          <w:szCs w:val="28"/>
        </w:rPr>
        <w:tab/>
        <w:t xml:space="preserve">Фрейм, описывающий конфликт на уровне </w:t>
      </w:r>
      <w:proofErr w:type="spellStart"/>
      <w:r w:rsidRPr="00EB580A">
        <w:rPr>
          <w:rFonts w:cs="Times New Roman"/>
          <w:szCs w:val="28"/>
        </w:rPr>
        <w:t>макроситуации</w:t>
      </w:r>
      <w:proofErr w:type="spellEnd"/>
      <w:r w:rsidRPr="00EB580A">
        <w:rPr>
          <w:rFonts w:cs="Times New Roman"/>
          <w:szCs w:val="28"/>
        </w:rPr>
        <w:t xml:space="preserve"> состоит из семи элементов, которые можно разбить на три группы: </w:t>
      </w:r>
    </w:p>
    <w:p w:rsidR="00885016" w:rsidRPr="00EB580A" w:rsidRDefault="00885016" w:rsidP="005F5F98">
      <w:pPr>
        <w:numPr>
          <w:ilvl w:val="0"/>
          <w:numId w:val="18"/>
        </w:numPr>
        <w:spacing w:after="0" w:line="360" w:lineRule="auto"/>
        <w:contextualSpacing/>
        <w:rPr>
          <w:rFonts w:cs="Times New Roman"/>
          <w:szCs w:val="28"/>
        </w:rPr>
      </w:pPr>
      <w:r w:rsidRPr="00EB580A">
        <w:rPr>
          <w:rFonts w:cs="Times New Roman"/>
          <w:szCs w:val="28"/>
          <w:u w:val="single"/>
        </w:rPr>
        <w:t>Общая характеристика</w:t>
      </w:r>
      <w:r w:rsidRPr="00EB580A">
        <w:rPr>
          <w:rFonts w:cs="Times New Roman"/>
          <w:szCs w:val="28"/>
        </w:rPr>
        <w:t xml:space="preserve"> </w:t>
      </w:r>
    </w:p>
    <w:p w:rsidR="00885016" w:rsidRPr="00EB580A" w:rsidRDefault="00885016" w:rsidP="005F5F98">
      <w:pPr>
        <w:numPr>
          <w:ilvl w:val="0"/>
          <w:numId w:val="18"/>
        </w:numPr>
        <w:spacing w:after="0" w:line="360" w:lineRule="auto"/>
        <w:contextualSpacing/>
        <w:rPr>
          <w:rFonts w:cs="Times New Roman"/>
          <w:szCs w:val="28"/>
          <w:u w:val="single"/>
        </w:rPr>
      </w:pPr>
      <w:proofErr w:type="spellStart"/>
      <w:r w:rsidRPr="00EB580A">
        <w:rPr>
          <w:rFonts w:cs="Times New Roman"/>
          <w:szCs w:val="28"/>
          <w:u w:val="single"/>
        </w:rPr>
        <w:t>Микроситуация</w:t>
      </w:r>
      <w:proofErr w:type="spellEnd"/>
      <w:r w:rsidRPr="00EB580A">
        <w:rPr>
          <w:rFonts w:cs="Times New Roman"/>
          <w:szCs w:val="28"/>
          <w:u w:val="single"/>
        </w:rPr>
        <w:t xml:space="preserve"> (-и)</w:t>
      </w:r>
    </w:p>
    <w:p w:rsidR="00885016" w:rsidRPr="00EB580A" w:rsidRDefault="00885016" w:rsidP="005F5F98">
      <w:pPr>
        <w:numPr>
          <w:ilvl w:val="0"/>
          <w:numId w:val="18"/>
        </w:numPr>
        <w:spacing w:after="0" w:line="360" w:lineRule="auto"/>
        <w:contextualSpacing/>
        <w:rPr>
          <w:rFonts w:cs="Times New Roman"/>
          <w:szCs w:val="28"/>
        </w:rPr>
      </w:pPr>
      <w:r w:rsidRPr="00EB580A">
        <w:rPr>
          <w:rFonts w:cs="Times New Roman"/>
          <w:szCs w:val="28"/>
          <w:u w:val="single"/>
        </w:rPr>
        <w:t>Характеристика действия</w:t>
      </w:r>
      <w:r w:rsidRPr="00EB580A">
        <w:rPr>
          <w:rFonts w:cs="Times New Roman"/>
          <w:szCs w:val="28"/>
        </w:rPr>
        <w:t xml:space="preserve"> </w:t>
      </w:r>
    </w:p>
    <w:p w:rsidR="00885016" w:rsidRPr="00EB580A" w:rsidRDefault="00885016" w:rsidP="005F5F98">
      <w:pPr>
        <w:spacing w:after="0" w:line="360" w:lineRule="auto"/>
        <w:ind w:left="360"/>
        <w:rPr>
          <w:rFonts w:cs="Times New Roman"/>
          <w:szCs w:val="28"/>
        </w:rPr>
      </w:pPr>
      <w:r w:rsidRPr="00EB580A">
        <w:rPr>
          <w:rFonts w:cs="Times New Roman"/>
          <w:szCs w:val="28"/>
        </w:rPr>
        <w:tab/>
        <w:t xml:space="preserve">Фрейм, описывающий </w:t>
      </w:r>
      <w:proofErr w:type="spellStart"/>
      <w:r w:rsidRPr="00EB580A">
        <w:rPr>
          <w:rFonts w:cs="Times New Roman"/>
          <w:szCs w:val="28"/>
        </w:rPr>
        <w:t>макроситуацию</w:t>
      </w:r>
      <w:proofErr w:type="spellEnd"/>
      <w:r w:rsidRPr="00EB580A">
        <w:rPr>
          <w:rFonts w:cs="Times New Roman"/>
          <w:szCs w:val="28"/>
        </w:rPr>
        <w:t xml:space="preserve">, охватывает большое количество контекстуальной информации, не отраженной напрямую в каком-либо конкретном предложении, но воспроизводимой при помощи текста в целом. </w:t>
      </w:r>
    </w:p>
    <w:p w:rsidR="00885016" w:rsidRPr="00EB580A" w:rsidRDefault="00885016" w:rsidP="005F5F98">
      <w:pPr>
        <w:spacing w:after="0" w:line="360" w:lineRule="auto"/>
        <w:ind w:firstLine="360"/>
        <w:rPr>
          <w:rFonts w:cs="Times New Roman"/>
          <w:b/>
          <w:szCs w:val="28"/>
        </w:rPr>
      </w:pPr>
      <w:r w:rsidRPr="00EB580A">
        <w:rPr>
          <w:rFonts w:cs="Times New Roman"/>
          <w:b/>
          <w:szCs w:val="28"/>
        </w:rPr>
        <w:t>Общая характеристика</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1. </w:t>
      </w:r>
      <w:r w:rsidRPr="00EB580A">
        <w:rPr>
          <w:rFonts w:cs="Times New Roman"/>
          <w:szCs w:val="28"/>
          <w:u w:val="single"/>
        </w:rPr>
        <w:t>Точка зрения</w:t>
      </w:r>
      <w:r w:rsidRPr="00EB580A">
        <w:rPr>
          <w:rFonts w:cs="Times New Roman"/>
          <w:szCs w:val="28"/>
        </w:rPr>
        <w:t xml:space="preserve"> обозначает</w:t>
      </w:r>
      <w:r w:rsidRPr="00EB580A">
        <w:rPr>
          <w:rFonts w:cs="Times New Roman"/>
          <w:b/>
          <w:szCs w:val="28"/>
        </w:rPr>
        <w:t xml:space="preserve"> </w:t>
      </w:r>
      <w:r w:rsidRPr="00EB580A">
        <w:rPr>
          <w:rFonts w:cs="Times New Roman"/>
          <w:szCs w:val="28"/>
        </w:rPr>
        <w:t xml:space="preserve">указание на то, с точки зрения какого участника КС ведется описание. Зависит от источника информации и контекста. Исходя из определения конфликтной ситуации, участники конфликтной ситуации являются противоборствующими сторонами, а значит справедливо их именовать как </w:t>
      </w:r>
      <w:r w:rsidRPr="00EB580A">
        <w:rPr>
          <w:rFonts w:cs="Times New Roman"/>
          <w:i/>
          <w:szCs w:val="28"/>
          <w:u w:val="single"/>
        </w:rPr>
        <w:t>Агент</w:t>
      </w:r>
      <w:r w:rsidRPr="00EB580A">
        <w:rPr>
          <w:rFonts w:cs="Times New Roman"/>
          <w:i/>
          <w:szCs w:val="28"/>
        </w:rPr>
        <w:t xml:space="preserve"> </w:t>
      </w:r>
      <w:r w:rsidRPr="00EB580A">
        <w:rPr>
          <w:rFonts w:cs="Times New Roman"/>
          <w:szCs w:val="28"/>
        </w:rPr>
        <w:t xml:space="preserve">и </w:t>
      </w:r>
      <w:r w:rsidRPr="00EB580A">
        <w:rPr>
          <w:rFonts w:cs="Times New Roman"/>
          <w:i/>
          <w:szCs w:val="28"/>
          <w:u w:val="single"/>
        </w:rPr>
        <w:t>Контрагент</w:t>
      </w:r>
      <w:r w:rsidRPr="00EB580A">
        <w:rPr>
          <w:rFonts w:cs="Times New Roman"/>
          <w:szCs w:val="28"/>
        </w:rPr>
        <w:t xml:space="preserve">. Таким образом, конфликтная ситуация в контексте может рассматриваться как с точки зрения </w:t>
      </w:r>
      <w:r w:rsidRPr="00EB580A">
        <w:rPr>
          <w:rFonts w:cs="Times New Roman"/>
          <w:szCs w:val="28"/>
        </w:rPr>
        <w:lastRenderedPageBreak/>
        <w:t>агента, так и с точки зрения контрагента, так как зачастую в тексте описание конфликтной ситуации лишено объективности.</w:t>
      </w:r>
    </w:p>
    <w:p w:rsidR="00885016" w:rsidRPr="00EB580A" w:rsidRDefault="00885016" w:rsidP="005F5F98">
      <w:pPr>
        <w:spacing w:after="0" w:line="360" w:lineRule="auto"/>
        <w:rPr>
          <w:rFonts w:cs="Times New Roman"/>
          <w:szCs w:val="28"/>
        </w:rPr>
      </w:pPr>
      <w:r w:rsidRPr="00EB580A">
        <w:rPr>
          <w:rFonts w:cs="Times New Roman"/>
          <w:szCs w:val="28"/>
        </w:rPr>
        <w:tab/>
        <w:t xml:space="preserve">2. </w:t>
      </w:r>
      <w:r w:rsidRPr="00EB580A">
        <w:rPr>
          <w:rFonts w:cs="Times New Roman"/>
          <w:szCs w:val="28"/>
          <w:u w:val="single"/>
        </w:rPr>
        <w:t>Аспект конфликтной ситуации</w:t>
      </w:r>
      <w:r w:rsidRPr="00EB580A">
        <w:rPr>
          <w:rFonts w:cs="Times New Roman"/>
          <w:szCs w:val="28"/>
        </w:rPr>
        <w:t xml:space="preserve">. Будет справедливым выделить 4 аспекта конфликтной ситуации: </w:t>
      </w:r>
      <w:r w:rsidRPr="00EB580A">
        <w:rPr>
          <w:rFonts w:cs="Times New Roman"/>
          <w:i/>
          <w:szCs w:val="28"/>
        </w:rPr>
        <w:t xml:space="preserve">Политический, Военный, Экономический </w:t>
      </w:r>
      <w:r w:rsidRPr="00EB580A">
        <w:rPr>
          <w:rFonts w:cs="Times New Roman"/>
          <w:szCs w:val="28"/>
        </w:rPr>
        <w:t xml:space="preserve">и </w:t>
      </w:r>
      <w:r w:rsidRPr="00EB580A">
        <w:rPr>
          <w:rFonts w:cs="Times New Roman"/>
          <w:i/>
          <w:szCs w:val="28"/>
        </w:rPr>
        <w:t>Социальный.</w:t>
      </w:r>
      <w:r w:rsidRPr="00EB580A">
        <w:rPr>
          <w:rFonts w:cs="Times New Roman"/>
          <w:szCs w:val="28"/>
        </w:rPr>
        <w:t xml:space="preserve"> Следует отметить, что сама конфликтная ситуация практически всегда затрагивает сразу несколько типов, так как они сильно взаимосвязаны между собой. С другой стороны, новостной текст, как правило, может отражать один из аспектов конфликтной ситуации. Например, конфликт в Донецкой области можно рассматривать как со стороны экономического аспекта (например, новостной текст о повышении налогов из-за войны), так и со стороны социального аспекта (например, текст о доставке гуманитарной помощи жителям). </w:t>
      </w:r>
    </w:p>
    <w:p w:rsidR="00885016" w:rsidRPr="00EB580A" w:rsidRDefault="00885016" w:rsidP="005F5F98">
      <w:pPr>
        <w:spacing w:after="0" w:line="360" w:lineRule="auto"/>
        <w:rPr>
          <w:rFonts w:cs="Times New Roman"/>
          <w:szCs w:val="28"/>
        </w:rPr>
      </w:pPr>
      <w:r w:rsidRPr="00EB580A">
        <w:rPr>
          <w:rFonts w:cs="Times New Roman"/>
          <w:szCs w:val="28"/>
        </w:rPr>
        <w:tab/>
        <w:t>3. Участники конфликтной ситуации. В данном слоте указываются стороны, принимающие участие в конфликте.</w:t>
      </w:r>
    </w:p>
    <w:p w:rsidR="00885016" w:rsidRPr="00EB580A" w:rsidRDefault="00885016" w:rsidP="005F5F98">
      <w:pPr>
        <w:spacing w:after="0" w:line="360" w:lineRule="auto"/>
        <w:ind w:firstLine="708"/>
        <w:rPr>
          <w:rFonts w:cs="Times New Roman"/>
          <w:szCs w:val="28"/>
        </w:rPr>
      </w:pPr>
      <w:proofErr w:type="spellStart"/>
      <w:r w:rsidRPr="00EB580A">
        <w:rPr>
          <w:rFonts w:cs="Times New Roman"/>
          <w:b/>
          <w:szCs w:val="28"/>
        </w:rPr>
        <w:t>Микроситуации</w:t>
      </w:r>
      <w:proofErr w:type="spellEnd"/>
      <w:r w:rsidRPr="00EB580A">
        <w:rPr>
          <w:rFonts w:cs="Times New Roman"/>
          <w:szCs w:val="28"/>
        </w:rPr>
        <w:t xml:space="preserve">. </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Значение этого слота ссылается на значение одноименного фрейма, описанного ранее.  </w:t>
      </w:r>
    </w:p>
    <w:p w:rsidR="00885016" w:rsidRPr="00EB580A" w:rsidRDefault="00885016" w:rsidP="005F5F98">
      <w:pPr>
        <w:spacing w:after="0" w:line="360" w:lineRule="auto"/>
        <w:ind w:firstLine="708"/>
        <w:rPr>
          <w:rFonts w:cs="Times New Roman"/>
          <w:b/>
          <w:szCs w:val="28"/>
        </w:rPr>
      </w:pPr>
      <w:r w:rsidRPr="00EB580A">
        <w:rPr>
          <w:rFonts w:cs="Times New Roman"/>
          <w:b/>
          <w:szCs w:val="28"/>
        </w:rPr>
        <w:t>Характеристика действия</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1. </w:t>
      </w:r>
      <w:r w:rsidRPr="00EB580A">
        <w:rPr>
          <w:rFonts w:cs="Times New Roman"/>
          <w:szCs w:val="28"/>
          <w:u w:val="single"/>
        </w:rPr>
        <w:t xml:space="preserve">Связь между </w:t>
      </w:r>
      <w:proofErr w:type="spellStart"/>
      <w:r w:rsidRPr="00EB580A">
        <w:rPr>
          <w:rFonts w:cs="Times New Roman"/>
          <w:szCs w:val="28"/>
          <w:u w:val="single"/>
        </w:rPr>
        <w:t>микроситуациями</w:t>
      </w:r>
      <w:proofErr w:type="spellEnd"/>
      <w:r w:rsidRPr="00EB580A">
        <w:rPr>
          <w:rFonts w:cs="Times New Roman"/>
          <w:szCs w:val="28"/>
        </w:rPr>
        <w:t xml:space="preserve">. Зачастую связь между событиями в конфликтной ситуации можно выразить двумя логическими операциями: </w:t>
      </w:r>
      <w:r w:rsidRPr="00EB580A">
        <w:rPr>
          <w:rFonts w:cs="Times New Roman"/>
          <w:i/>
          <w:szCs w:val="28"/>
        </w:rPr>
        <w:t xml:space="preserve">импликацией </w:t>
      </w:r>
      <w:r w:rsidRPr="00EB580A">
        <w:rPr>
          <w:rFonts w:cs="Times New Roman"/>
          <w:szCs w:val="28"/>
        </w:rPr>
        <w:t xml:space="preserve">и </w:t>
      </w:r>
      <w:r w:rsidRPr="00EB580A">
        <w:rPr>
          <w:rFonts w:cs="Times New Roman"/>
          <w:i/>
          <w:szCs w:val="28"/>
        </w:rPr>
        <w:t xml:space="preserve">конъюнкцией. </w:t>
      </w:r>
      <w:r w:rsidRPr="00EB580A">
        <w:rPr>
          <w:rFonts w:cs="Times New Roman"/>
          <w:szCs w:val="28"/>
        </w:rPr>
        <w:t xml:space="preserve">Импликация подразумевает причинно-следственную связь между событиями, конъюнкция указывает на её отсутствие. Следует отметить, что импликация может зависеть от точки зрения. При этом можно считать объективность истинной </w:t>
      </w:r>
      <w:proofErr w:type="spellStart"/>
      <w:r w:rsidRPr="00EB580A">
        <w:rPr>
          <w:rFonts w:cs="Times New Roman"/>
          <w:szCs w:val="28"/>
        </w:rPr>
        <w:t>импликативностью</w:t>
      </w:r>
      <w:proofErr w:type="spellEnd"/>
      <w:r w:rsidRPr="00EB580A">
        <w:rPr>
          <w:rFonts w:cs="Times New Roman"/>
          <w:szCs w:val="28"/>
        </w:rPr>
        <w:t xml:space="preserve">, а субъективность – ложной </w:t>
      </w:r>
      <w:proofErr w:type="spellStart"/>
      <w:r w:rsidRPr="00EB580A">
        <w:rPr>
          <w:rFonts w:cs="Times New Roman"/>
          <w:szCs w:val="28"/>
        </w:rPr>
        <w:t>импликативностью</w:t>
      </w:r>
      <w:proofErr w:type="spellEnd"/>
      <w:r w:rsidRPr="00EB580A">
        <w:rPr>
          <w:rFonts w:cs="Times New Roman"/>
          <w:szCs w:val="28"/>
        </w:rPr>
        <w:t>.</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Импликативность</w:t>
      </w:r>
      <w:proofErr w:type="spellEnd"/>
      <w:r w:rsidRPr="00EB580A">
        <w:rPr>
          <w:rFonts w:cs="Times New Roman"/>
          <w:szCs w:val="28"/>
        </w:rPr>
        <w:t xml:space="preserve"> конфликтного действия может иметь 3 возможных варианта развития события:</w:t>
      </w:r>
    </w:p>
    <w:p w:rsidR="00885016" w:rsidRPr="00EB580A" w:rsidRDefault="00885016" w:rsidP="005F5F98">
      <w:pPr>
        <w:spacing w:after="0" w:line="360" w:lineRule="auto"/>
        <w:ind w:firstLine="708"/>
        <w:rPr>
          <w:rFonts w:cs="Times New Roman"/>
          <w:szCs w:val="28"/>
        </w:rPr>
      </w:pPr>
      <w:r w:rsidRPr="00EB580A">
        <w:rPr>
          <w:rFonts w:cs="Times New Roman"/>
          <w:szCs w:val="28"/>
        </w:rPr>
        <w:t>•</w:t>
      </w:r>
      <w:r w:rsidRPr="00EB580A">
        <w:rPr>
          <w:rFonts w:cs="Times New Roman"/>
          <w:szCs w:val="28"/>
        </w:rPr>
        <w:tab/>
        <w:t>Разрешение КС</w:t>
      </w:r>
    </w:p>
    <w:p w:rsidR="00885016" w:rsidRPr="00EB580A" w:rsidRDefault="00885016" w:rsidP="005F5F98">
      <w:pPr>
        <w:spacing w:after="0" w:line="360" w:lineRule="auto"/>
        <w:ind w:firstLine="708"/>
        <w:rPr>
          <w:rFonts w:cs="Times New Roman"/>
          <w:szCs w:val="28"/>
        </w:rPr>
      </w:pPr>
      <w:r w:rsidRPr="00EB580A">
        <w:rPr>
          <w:rFonts w:cs="Times New Roman"/>
          <w:szCs w:val="28"/>
        </w:rPr>
        <w:t>•</w:t>
      </w:r>
      <w:r w:rsidRPr="00EB580A">
        <w:rPr>
          <w:rFonts w:cs="Times New Roman"/>
          <w:szCs w:val="28"/>
        </w:rPr>
        <w:tab/>
        <w:t>Порождение другого Действия</w:t>
      </w:r>
    </w:p>
    <w:p w:rsidR="00885016" w:rsidRPr="00EB580A" w:rsidRDefault="00885016" w:rsidP="005F5F98">
      <w:pPr>
        <w:spacing w:after="0" w:line="360" w:lineRule="auto"/>
        <w:ind w:firstLine="708"/>
        <w:rPr>
          <w:rFonts w:cs="Times New Roman"/>
          <w:szCs w:val="28"/>
        </w:rPr>
      </w:pPr>
      <w:r w:rsidRPr="00EB580A">
        <w:rPr>
          <w:rFonts w:cs="Times New Roman"/>
          <w:szCs w:val="28"/>
        </w:rPr>
        <w:t>а) Последующее действие совершается той же стороной</w:t>
      </w: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б) Последующее действие совершается противоположной стороной</w:t>
      </w:r>
    </w:p>
    <w:p w:rsidR="00885016" w:rsidRPr="00EB580A" w:rsidRDefault="00885016" w:rsidP="005F5F98">
      <w:pPr>
        <w:spacing w:after="0" w:line="360" w:lineRule="auto"/>
        <w:ind w:firstLine="708"/>
        <w:rPr>
          <w:rFonts w:cs="Times New Roman"/>
          <w:szCs w:val="28"/>
        </w:rPr>
      </w:pPr>
      <w:r w:rsidRPr="00EB580A">
        <w:rPr>
          <w:rFonts w:cs="Times New Roman"/>
          <w:szCs w:val="28"/>
        </w:rPr>
        <w:t>в) Последующее действие совершается третьей стороной</w:t>
      </w:r>
    </w:p>
    <w:p w:rsidR="00885016" w:rsidRPr="00EB580A" w:rsidRDefault="00885016" w:rsidP="005F5F98">
      <w:pPr>
        <w:spacing w:after="0" w:line="360" w:lineRule="auto"/>
        <w:ind w:firstLine="708"/>
        <w:rPr>
          <w:rFonts w:cs="Times New Roman"/>
          <w:szCs w:val="28"/>
        </w:rPr>
      </w:pPr>
      <w:r w:rsidRPr="00EB580A">
        <w:rPr>
          <w:rFonts w:cs="Times New Roman"/>
          <w:szCs w:val="28"/>
        </w:rPr>
        <w:t>•</w:t>
      </w:r>
      <w:r w:rsidRPr="00EB580A">
        <w:rPr>
          <w:rFonts w:cs="Times New Roman"/>
          <w:szCs w:val="28"/>
        </w:rPr>
        <w:tab/>
      </w:r>
      <w:proofErr w:type="spellStart"/>
      <w:r w:rsidRPr="00EB580A">
        <w:rPr>
          <w:rFonts w:cs="Times New Roman"/>
          <w:szCs w:val="28"/>
        </w:rPr>
        <w:t>Неразрешение</w:t>
      </w:r>
      <w:proofErr w:type="spellEnd"/>
      <w:r w:rsidRPr="00EB580A">
        <w:rPr>
          <w:rFonts w:cs="Times New Roman"/>
          <w:szCs w:val="28"/>
        </w:rPr>
        <w:t xml:space="preserve"> КС без последующего Действия</w:t>
      </w:r>
    </w:p>
    <w:p w:rsidR="00885016" w:rsidRPr="00EB580A" w:rsidRDefault="00885016" w:rsidP="005F5F98">
      <w:pPr>
        <w:spacing w:after="0" w:line="360" w:lineRule="auto"/>
        <w:ind w:firstLine="708"/>
        <w:rPr>
          <w:rFonts w:cs="Times New Roman"/>
          <w:szCs w:val="28"/>
        </w:rPr>
      </w:pP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2. </w:t>
      </w:r>
      <w:r w:rsidRPr="00EB580A">
        <w:rPr>
          <w:rFonts w:cs="Times New Roman"/>
          <w:szCs w:val="28"/>
          <w:u w:val="single"/>
        </w:rPr>
        <w:t>Характеристика локализации</w:t>
      </w:r>
      <w:r w:rsidRPr="00EB580A">
        <w:rPr>
          <w:rFonts w:cs="Times New Roman"/>
          <w:szCs w:val="28"/>
        </w:rPr>
        <w:t xml:space="preserve">. Будет справедливым выделить 3 возможных характеристики локализации конфликта: </w:t>
      </w:r>
      <w:r w:rsidRPr="00EB580A">
        <w:rPr>
          <w:rFonts w:cs="Times New Roman"/>
          <w:i/>
          <w:szCs w:val="28"/>
        </w:rPr>
        <w:t xml:space="preserve">местный, региональный </w:t>
      </w:r>
      <w:r w:rsidRPr="00EB580A">
        <w:rPr>
          <w:rFonts w:cs="Times New Roman"/>
          <w:szCs w:val="28"/>
        </w:rPr>
        <w:t xml:space="preserve">и </w:t>
      </w:r>
      <w:r w:rsidRPr="00EB580A">
        <w:rPr>
          <w:rFonts w:cs="Times New Roman"/>
          <w:i/>
          <w:szCs w:val="28"/>
        </w:rPr>
        <w:t>международный.</w:t>
      </w:r>
      <w:r w:rsidRPr="00EB580A">
        <w:rPr>
          <w:rFonts w:cs="Times New Roman"/>
          <w:szCs w:val="28"/>
        </w:rPr>
        <w:t xml:space="preserve"> Следует отметить, что зачастую, как и аспекты конфликтной ситуации, характеристики локализации конфликта соприкасаются между собой и состоят в </w:t>
      </w:r>
      <w:proofErr w:type="spellStart"/>
      <w:r w:rsidRPr="00EB580A">
        <w:rPr>
          <w:rFonts w:cs="Times New Roman"/>
          <w:szCs w:val="28"/>
        </w:rPr>
        <w:t>гипо-гиперонимических</w:t>
      </w:r>
      <w:proofErr w:type="spellEnd"/>
      <w:r w:rsidRPr="00EB580A">
        <w:rPr>
          <w:rFonts w:cs="Times New Roman"/>
          <w:szCs w:val="28"/>
        </w:rPr>
        <w:t xml:space="preserve"> отношениях, в то время как в тексте может быть отражена лишь одна характеристика (например, описание Сталинградской битвы в контексте Второй мировой войны). В то же время иногда характеристика зависит от точки зрения. Например, конфликт на Донбассе с точки зрения пророссийских СМИ описывается как региональный (то есть как «гражданская война»), в то время как Украина и Запад считают его международным (так как с их точки зрения российские войска вторглись на территорию суверенного государства).</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3. </w:t>
      </w:r>
      <w:r w:rsidRPr="00EB580A">
        <w:rPr>
          <w:rFonts w:cs="Times New Roman"/>
          <w:szCs w:val="28"/>
          <w:u w:val="single"/>
        </w:rPr>
        <w:t>Время</w:t>
      </w:r>
      <w:r w:rsidRPr="00EB580A">
        <w:rPr>
          <w:rFonts w:cs="Times New Roman"/>
          <w:szCs w:val="28"/>
        </w:rPr>
        <w:t xml:space="preserve">. Описание длительности конфликтной ситуации сильно зависит от конкретной точки зрения. Понятие </w:t>
      </w:r>
      <w:r w:rsidRPr="00EB580A">
        <w:rPr>
          <w:rFonts w:cs="Times New Roman"/>
          <w:i/>
          <w:szCs w:val="28"/>
        </w:rPr>
        <w:t xml:space="preserve">долгосрочных </w:t>
      </w:r>
      <w:r w:rsidRPr="00EB580A">
        <w:rPr>
          <w:rFonts w:cs="Times New Roman"/>
          <w:szCs w:val="28"/>
        </w:rPr>
        <w:t xml:space="preserve">и </w:t>
      </w:r>
      <w:r w:rsidRPr="00EB580A">
        <w:rPr>
          <w:rFonts w:cs="Times New Roman"/>
          <w:i/>
          <w:szCs w:val="28"/>
        </w:rPr>
        <w:t xml:space="preserve">краткосрочных </w:t>
      </w:r>
      <w:r w:rsidRPr="00EB580A">
        <w:rPr>
          <w:rFonts w:cs="Times New Roman"/>
          <w:szCs w:val="28"/>
        </w:rPr>
        <w:t xml:space="preserve">конфликтных ситуаций могут отобразить такую объективную составляющую, как время, но из-за разнообразия конфликтных ситуаций и возможностей их описания, а значит и субъективном восприятии времени встает вопрос о </w:t>
      </w:r>
      <w:proofErr w:type="spellStart"/>
      <w:r w:rsidRPr="00EB580A">
        <w:rPr>
          <w:rFonts w:cs="Times New Roman"/>
          <w:szCs w:val="28"/>
        </w:rPr>
        <w:t>соотносимости</w:t>
      </w:r>
      <w:proofErr w:type="spellEnd"/>
      <w:r w:rsidRPr="00EB580A">
        <w:rPr>
          <w:rFonts w:cs="Times New Roman"/>
          <w:szCs w:val="28"/>
        </w:rPr>
        <w:t xml:space="preserve"> по времени тех или иных конфликтов. Исходя из этого кажется разумным ввести понятие </w:t>
      </w:r>
      <w:r w:rsidRPr="00EB580A">
        <w:rPr>
          <w:rFonts w:cs="Times New Roman"/>
          <w:i/>
          <w:szCs w:val="28"/>
        </w:rPr>
        <w:t>время неопределенное,</w:t>
      </w:r>
      <w:r w:rsidRPr="00EB580A">
        <w:rPr>
          <w:rFonts w:cs="Times New Roman"/>
          <w:szCs w:val="28"/>
        </w:rPr>
        <w:t xml:space="preserve"> обозначающее субъективное начало в описании длительности конфликта и основанное на теории неопределенных множеств. Таким образом </w:t>
      </w:r>
      <w:r w:rsidRPr="00EB580A">
        <w:rPr>
          <w:rFonts w:cs="Times New Roman"/>
          <w:i/>
          <w:szCs w:val="28"/>
        </w:rPr>
        <w:t xml:space="preserve">время неопределенное </w:t>
      </w:r>
      <w:r w:rsidRPr="00EB580A">
        <w:rPr>
          <w:rFonts w:cs="Times New Roman"/>
          <w:szCs w:val="28"/>
        </w:rPr>
        <w:t>есть не долгосрочное или краткосрочное, но воспринимаемое субъективно с какой-либо точки зрения. Кроме того, кажется, что объективности в вопросе времени быть и не может, поэтому оставим его открытым.</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На практике фрейм </w:t>
      </w:r>
      <w:proofErr w:type="spellStart"/>
      <w:r w:rsidRPr="00EB580A">
        <w:rPr>
          <w:rFonts w:cs="Times New Roman"/>
          <w:szCs w:val="28"/>
        </w:rPr>
        <w:t>макроситуации</w:t>
      </w:r>
      <w:proofErr w:type="spellEnd"/>
      <w:r w:rsidRPr="00EB580A">
        <w:rPr>
          <w:rFonts w:cs="Times New Roman"/>
          <w:szCs w:val="28"/>
        </w:rPr>
        <w:t xml:space="preserve"> выглядит следующим образом:</w:t>
      </w:r>
    </w:p>
    <w:p w:rsidR="00885016" w:rsidRPr="00EB580A" w:rsidRDefault="00885016" w:rsidP="005F5F98">
      <w:pPr>
        <w:spacing w:after="0" w:line="360" w:lineRule="auto"/>
        <w:ind w:firstLine="708"/>
        <w:rPr>
          <w:rFonts w:cs="Times New Roman"/>
          <w:szCs w:val="28"/>
        </w:rPr>
      </w:pPr>
      <w:r w:rsidRPr="00EB580A">
        <w:rPr>
          <w:rFonts w:cs="Times New Roman"/>
          <w:i/>
          <w:szCs w:val="28"/>
        </w:rPr>
        <w:lastRenderedPageBreak/>
        <w:t>В середине декабря федеральные войска начали артиллерийские обстрелы пригородов Грозного, а 19 декабря был нанесен первый бомбовый удар по центру города</w:t>
      </w:r>
      <w:r w:rsidRPr="00EB580A">
        <w:rPr>
          <w:rFonts w:cs="Times New Roman"/>
          <w:szCs w:val="28"/>
        </w:rPr>
        <w:t>.</w:t>
      </w:r>
    </w:p>
    <w:tbl>
      <w:tblPr>
        <w:tblStyle w:val="11"/>
        <w:tblW w:w="9634" w:type="dxa"/>
        <w:tblLook w:val="04A0" w:firstRow="1" w:lastRow="0" w:firstColumn="1" w:lastColumn="0" w:noHBand="0" w:noVBand="1"/>
      </w:tblPr>
      <w:tblGrid>
        <w:gridCol w:w="3115"/>
        <w:gridCol w:w="3115"/>
        <w:gridCol w:w="3404"/>
      </w:tblGrid>
      <w:tr w:rsidR="00885016" w:rsidRPr="00EB580A" w:rsidTr="006C6B34">
        <w:trPr>
          <w:gridAfter w:val="1"/>
          <w:wAfter w:w="3404" w:type="dxa"/>
        </w:trPr>
        <w:tc>
          <w:tcPr>
            <w:tcW w:w="6230" w:type="dxa"/>
            <w:gridSpan w:val="2"/>
          </w:tcPr>
          <w:p w:rsidR="00885016" w:rsidRPr="00EB580A" w:rsidRDefault="00885016" w:rsidP="005F5F98">
            <w:pPr>
              <w:spacing w:line="360" w:lineRule="auto"/>
              <w:rPr>
                <w:rFonts w:cs="Times New Roman"/>
                <w:szCs w:val="28"/>
              </w:rPr>
            </w:pPr>
            <w:r w:rsidRPr="00EB580A">
              <w:rPr>
                <w:rFonts w:cs="Times New Roman"/>
                <w:b/>
                <w:szCs w:val="28"/>
              </w:rPr>
              <w:t>Общая характеристика</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Точка зрения</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РФ</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Аспект КС</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Военно-политический</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Участники КС</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Федеральные войска, войска ЧРИ</w:t>
            </w:r>
          </w:p>
        </w:tc>
      </w:tr>
      <w:tr w:rsidR="00885016" w:rsidRPr="00EB580A" w:rsidTr="006C6B34">
        <w:trPr>
          <w:gridAfter w:val="1"/>
          <w:wAfter w:w="3404" w:type="dxa"/>
        </w:trPr>
        <w:tc>
          <w:tcPr>
            <w:tcW w:w="6230" w:type="dxa"/>
            <w:gridSpan w:val="2"/>
          </w:tcPr>
          <w:p w:rsidR="00885016" w:rsidRPr="00EB580A" w:rsidRDefault="00885016" w:rsidP="005F5F98">
            <w:pPr>
              <w:spacing w:line="360" w:lineRule="auto"/>
              <w:rPr>
                <w:rFonts w:cs="Times New Roman"/>
                <w:szCs w:val="28"/>
              </w:rPr>
            </w:pPr>
            <w:proofErr w:type="spellStart"/>
            <w:r w:rsidRPr="00EB580A">
              <w:rPr>
                <w:rFonts w:cs="Times New Roman"/>
                <w:b/>
                <w:szCs w:val="28"/>
              </w:rPr>
              <w:t>Микроситуации</w:t>
            </w:r>
            <w:proofErr w:type="spellEnd"/>
          </w:p>
        </w:tc>
      </w:tr>
      <w:tr w:rsidR="00885016" w:rsidRPr="00EB580A" w:rsidTr="006C6B34">
        <w:trPr>
          <w:gridAfter w:val="1"/>
          <w:wAfter w:w="3404" w:type="dxa"/>
        </w:trPr>
        <w:tc>
          <w:tcPr>
            <w:tcW w:w="6230" w:type="dxa"/>
            <w:gridSpan w:val="2"/>
          </w:tcPr>
          <w:p w:rsidR="00885016" w:rsidRPr="00EB580A" w:rsidRDefault="00885016" w:rsidP="005F5F98">
            <w:pPr>
              <w:spacing w:line="360" w:lineRule="auto"/>
              <w:rPr>
                <w:rFonts w:cs="Times New Roman"/>
                <w:szCs w:val="28"/>
                <w:u w:val="single"/>
              </w:rPr>
            </w:pPr>
            <w:r w:rsidRPr="00EB580A">
              <w:rPr>
                <w:rFonts w:cs="Times New Roman"/>
                <w:szCs w:val="28"/>
                <w:u w:val="single"/>
              </w:rPr>
              <w:t>Микроситуация-1</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Элемент конфликта</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Лексическое выражение</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Грамматическое значение</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Действие</w:t>
            </w:r>
          </w:p>
        </w:tc>
        <w:tc>
          <w:tcPr>
            <w:tcW w:w="3115" w:type="dxa"/>
          </w:tcPr>
          <w:p w:rsidR="00885016" w:rsidRPr="00EB580A" w:rsidRDefault="00885016" w:rsidP="005F5F98">
            <w:pPr>
              <w:spacing w:line="360" w:lineRule="auto"/>
              <w:rPr>
                <w:rFonts w:cs="Times New Roman"/>
                <w:i/>
                <w:szCs w:val="28"/>
              </w:rPr>
            </w:pPr>
            <w:r w:rsidRPr="00EB580A">
              <w:rPr>
                <w:rFonts w:cs="Times New Roman"/>
                <w:i/>
                <w:szCs w:val="28"/>
              </w:rPr>
              <w:t>начали артиллерийские обстрелы</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 xml:space="preserve">Глагольная группа, </w:t>
            </w:r>
            <w:proofErr w:type="spellStart"/>
            <w:r w:rsidRPr="00EB580A">
              <w:rPr>
                <w:rFonts w:cs="Times New Roman"/>
                <w:szCs w:val="28"/>
              </w:rPr>
              <w:t>прош</w:t>
            </w:r>
            <w:proofErr w:type="spellEnd"/>
            <w:r w:rsidRPr="00EB580A">
              <w:rPr>
                <w:rFonts w:cs="Times New Roman"/>
                <w:szCs w:val="28"/>
              </w:rPr>
              <w:t xml:space="preserve">. </w:t>
            </w:r>
            <w:proofErr w:type="spellStart"/>
            <w:r w:rsidRPr="00EB580A">
              <w:rPr>
                <w:rFonts w:cs="Times New Roman"/>
                <w:szCs w:val="28"/>
              </w:rPr>
              <w:t>вр</w:t>
            </w:r>
            <w:proofErr w:type="spellEnd"/>
            <w:r w:rsidRPr="00EB580A">
              <w:rPr>
                <w:rFonts w:cs="Times New Roman"/>
                <w:szCs w:val="28"/>
              </w:rPr>
              <w:t>.</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Субъект</w:t>
            </w:r>
          </w:p>
        </w:tc>
        <w:tc>
          <w:tcPr>
            <w:tcW w:w="3115" w:type="dxa"/>
          </w:tcPr>
          <w:p w:rsidR="00885016" w:rsidRPr="00EB580A" w:rsidRDefault="00885016" w:rsidP="005F5F98">
            <w:pPr>
              <w:spacing w:line="360" w:lineRule="auto"/>
              <w:rPr>
                <w:rFonts w:cs="Times New Roman"/>
                <w:i/>
                <w:szCs w:val="28"/>
              </w:rPr>
            </w:pPr>
            <w:r w:rsidRPr="00EB580A">
              <w:rPr>
                <w:rFonts w:cs="Times New Roman"/>
                <w:i/>
                <w:szCs w:val="28"/>
              </w:rPr>
              <w:t>федеральные войска</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 xml:space="preserve">Именная группа, им.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Объект</w:t>
            </w:r>
          </w:p>
        </w:tc>
        <w:tc>
          <w:tcPr>
            <w:tcW w:w="3115" w:type="dxa"/>
          </w:tcPr>
          <w:p w:rsidR="00885016" w:rsidRPr="00EB580A" w:rsidRDefault="00885016" w:rsidP="005F5F98">
            <w:pPr>
              <w:spacing w:line="360" w:lineRule="auto"/>
              <w:rPr>
                <w:rFonts w:cs="Times New Roman"/>
                <w:i/>
                <w:szCs w:val="28"/>
              </w:rPr>
            </w:pPr>
            <w:r w:rsidRPr="00EB580A">
              <w:rPr>
                <w:rFonts w:cs="Times New Roman"/>
                <w:i/>
                <w:szCs w:val="28"/>
              </w:rPr>
              <w:t>пригородов Грозного</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 xml:space="preserve">Именная группа, род.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rPr>
          <w:gridAfter w:val="1"/>
          <w:wAfter w:w="3404" w:type="dxa"/>
        </w:trPr>
        <w:tc>
          <w:tcPr>
            <w:tcW w:w="6230" w:type="dxa"/>
            <w:gridSpan w:val="2"/>
          </w:tcPr>
          <w:p w:rsidR="00885016" w:rsidRPr="00EB580A" w:rsidRDefault="00885016" w:rsidP="005F5F98">
            <w:pPr>
              <w:spacing w:line="360" w:lineRule="auto"/>
              <w:rPr>
                <w:rFonts w:cs="Times New Roman"/>
                <w:szCs w:val="28"/>
                <w:u w:val="single"/>
              </w:rPr>
            </w:pPr>
            <w:r w:rsidRPr="00EB580A">
              <w:rPr>
                <w:rFonts w:cs="Times New Roman"/>
                <w:szCs w:val="28"/>
                <w:u w:val="single"/>
              </w:rPr>
              <w:t>Микроситуация-2</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Действие</w:t>
            </w:r>
          </w:p>
        </w:tc>
        <w:tc>
          <w:tcPr>
            <w:tcW w:w="3115" w:type="dxa"/>
          </w:tcPr>
          <w:p w:rsidR="00885016" w:rsidRPr="00EB580A" w:rsidRDefault="00885016" w:rsidP="005F5F98">
            <w:pPr>
              <w:spacing w:line="360" w:lineRule="auto"/>
              <w:rPr>
                <w:rFonts w:cs="Times New Roman"/>
                <w:i/>
                <w:szCs w:val="28"/>
              </w:rPr>
            </w:pPr>
            <w:r w:rsidRPr="00EB580A">
              <w:rPr>
                <w:rFonts w:cs="Times New Roman"/>
                <w:i/>
                <w:szCs w:val="28"/>
              </w:rPr>
              <w:t>был нанесен удар</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 xml:space="preserve">Глагольная группа, </w:t>
            </w:r>
            <w:proofErr w:type="spellStart"/>
            <w:r w:rsidRPr="00EB580A">
              <w:rPr>
                <w:rFonts w:cs="Times New Roman"/>
                <w:szCs w:val="28"/>
              </w:rPr>
              <w:t>прош</w:t>
            </w:r>
            <w:proofErr w:type="spellEnd"/>
            <w:r w:rsidRPr="00EB580A">
              <w:rPr>
                <w:rFonts w:cs="Times New Roman"/>
                <w:szCs w:val="28"/>
              </w:rPr>
              <w:t xml:space="preserve">. </w:t>
            </w:r>
            <w:proofErr w:type="spellStart"/>
            <w:r w:rsidRPr="00EB580A">
              <w:rPr>
                <w:rFonts w:cs="Times New Roman"/>
                <w:szCs w:val="28"/>
              </w:rPr>
              <w:t>вр</w:t>
            </w:r>
            <w:proofErr w:type="spellEnd"/>
            <w:r w:rsidRPr="00EB580A">
              <w:rPr>
                <w:rFonts w:cs="Times New Roman"/>
                <w:szCs w:val="28"/>
              </w:rPr>
              <w:t>.</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Субъект</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w:t>
            </w:r>
          </w:p>
        </w:tc>
      </w:tr>
      <w:tr w:rsidR="00885016" w:rsidRPr="00EB580A" w:rsidTr="006C6B34">
        <w:tc>
          <w:tcPr>
            <w:tcW w:w="3115" w:type="dxa"/>
          </w:tcPr>
          <w:p w:rsidR="00885016" w:rsidRPr="00EB580A" w:rsidRDefault="00885016" w:rsidP="005F5F98">
            <w:pPr>
              <w:spacing w:line="360" w:lineRule="auto"/>
              <w:rPr>
                <w:rFonts w:cs="Times New Roman"/>
                <w:szCs w:val="28"/>
              </w:rPr>
            </w:pPr>
            <w:r w:rsidRPr="00EB580A">
              <w:rPr>
                <w:rFonts w:cs="Times New Roman"/>
                <w:szCs w:val="28"/>
              </w:rPr>
              <w:t>Объект</w:t>
            </w:r>
          </w:p>
        </w:tc>
        <w:tc>
          <w:tcPr>
            <w:tcW w:w="3115" w:type="dxa"/>
          </w:tcPr>
          <w:p w:rsidR="00885016" w:rsidRPr="00EB580A" w:rsidRDefault="00885016" w:rsidP="005F5F98">
            <w:pPr>
              <w:spacing w:line="360" w:lineRule="auto"/>
              <w:rPr>
                <w:rFonts w:cs="Times New Roman"/>
                <w:i/>
                <w:szCs w:val="28"/>
              </w:rPr>
            </w:pPr>
            <w:r w:rsidRPr="00EB580A">
              <w:rPr>
                <w:rFonts w:cs="Times New Roman"/>
                <w:i/>
                <w:szCs w:val="28"/>
              </w:rPr>
              <w:t>по центру города</w:t>
            </w:r>
          </w:p>
        </w:tc>
        <w:tc>
          <w:tcPr>
            <w:tcW w:w="3404" w:type="dxa"/>
          </w:tcPr>
          <w:p w:rsidR="00885016" w:rsidRPr="00EB580A" w:rsidRDefault="00885016" w:rsidP="005F5F98">
            <w:pPr>
              <w:spacing w:line="360" w:lineRule="auto"/>
              <w:rPr>
                <w:rFonts w:cs="Times New Roman"/>
                <w:szCs w:val="28"/>
              </w:rPr>
            </w:pPr>
            <w:r w:rsidRPr="00EB580A">
              <w:rPr>
                <w:rFonts w:cs="Times New Roman"/>
                <w:szCs w:val="28"/>
              </w:rPr>
              <w:t xml:space="preserve">Именная группа, дат. </w:t>
            </w:r>
            <w:proofErr w:type="spellStart"/>
            <w:r w:rsidRPr="00EB580A">
              <w:rPr>
                <w:rFonts w:cs="Times New Roman"/>
                <w:szCs w:val="28"/>
              </w:rPr>
              <w:t>пад</w:t>
            </w:r>
            <w:proofErr w:type="spellEnd"/>
            <w:r w:rsidRPr="00EB580A">
              <w:rPr>
                <w:rFonts w:cs="Times New Roman"/>
                <w:szCs w:val="28"/>
              </w:rPr>
              <w:t>.</w:t>
            </w:r>
          </w:p>
        </w:tc>
      </w:tr>
      <w:tr w:rsidR="00885016" w:rsidRPr="00EB580A" w:rsidTr="006C6B34">
        <w:trPr>
          <w:gridAfter w:val="1"/>
          <w:wAfter w:w="3404" w:type="dxa"/>
        </w:trPr>
        <w:tc>
          <w:tcPr>
            <w:tcW w:w="6230" w:type="dxa"/>
            <w:gridSpan w:val="2"/>
          </w:tcPr>
          <w:p w:rsidR="00885016" w:rsidRPr="00EB580A" w:rsidRDefault="00885016" w:rsidP="005F5F98">
            <w:pPr>
              <w:spacing w:line="360" w:lineRule="auto"/>
              <w:rPr>
                <w:rFonts w:cs="Times New Roman"/>
                <w:b/>
                <w:szCs w:val="28"/>
              </w:rPr>
            </w:pPr>
            <w:r w:rsidRPr="00EB580A">
              <w:rPr>
                <w:rFonts w:cs="Times New Roman"/>
                <w:b/>
                <w:szCs w:val="28"/>
              </w:rPr>
              <w:t>Характеристика действия</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Связь</w:t>
            </w:r>
          </w:p>
        </w:tc>
        <w:tc>
          <w:tcPr>
            <w:tcW w:w="3115" w:type="dxa"/>
          </w:tcPr>
          <w:p w:rsidR="00885016" w:rsidRPr="00EB580A" w:rsidRDefault="00885016" w:rsidP="005F5F98">
            <w:pPr>
              <w:spacing w:line="360" w:lineRule="auto"/>
              <w:rPr>
                <w:rFonts w:cs="Times New Roman"/>
                <w:szCs w:val="28"/>
              </w:rPr>
            </w:pPr>
            <w:proofErr w:type="spellStart"/>
            <w:r w:rsidRPr="00EB580A">
              <w:rPr>
                <w:rFonts w:cs="Times New Roman"/>
                <w:szCs w:val="28"/>
              </w:rPr>
              <w:t>Импликативность</w:t>
            </w:r>
            <w:proofErr w:type="spellEnd"/>
            <w:r w:rsidRPr="00EB580A">
              <w:rPr>
                <w:rFonts w:cs="Times New Roman"/>
                <w:szCs w:val="28"/>
              </w:rPr>
              <w:t xml:space="preserve">, последующее действие совершается той же стороной </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Характеристика локализации</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Местный</w:t>
            </w:r>
          </w:p>
        </w:tc>
      </w:tr>
      <w:tr w:rsidR="00885016" w:rsidRPr="00EB580A" w:rsidTr="006C6B34">
        <w:trPr>
          <w:gridAfter w:val="1"/>
          <w:wAfter w:w="3404" w:type="dxa"/>
        </w:trPr>
        <w:tc>
          <w:tcPr>
            <w:tcW w:w="3115" w:type="dxa"/>
          </w:tcPr>
          <w:p w:rsidR="00885016" w:rsidRPr="00EB580A" w:rsidRDefault="00885016" w:rsidP="005F5F98">
            <w:pPr>
              <w:spacing w:line="360" w:lineRule="auto"/>
              <w:rPr>
                <w:rFonts w:cs="Times New Roman"/>
                <w:szCs w:val="28"/>
              </w:rPr>
            </w:pPr>
            <w:r w:rsidRPr="00EB580A">
              <w:rPr>
                <w:rFonts w:cs="Times New Roman"/>
                <w:szCs w:val="28"/>
              </w:rPr>
              <w:t>Время</w:t>
            </w:r>
          </w:p>
        </w:tc>
        <w:tc>
          <w:tcPr>
            <w:tcW w:w="3115" w:type="dxa"/>
          </w:tcPr>
          <w:p w:rsidR="00885016" w:rsidRPr="00EB580A" w:rsidRDefault="00885016" w:rsidP="005F5F98">
            <w:pPr>
              <w:spacing w:line="360" w:lineRule="auto"/>
              <w:rPr>
                <w:rFonts w:cs="Times New Roman"/>
                <w:szCs w:val="28"/>
              </w:rPr>
            </w:pPr>
            <w:r w:rsidRPr="00EB580A">
              <w:rPr>
                <w:rFonts w:cs="Times New Roman"/>
                <w:szCs w:val="28"/>
              </w:rPr>
              <w:t>Время неопределенное</w:t>
            </w:r>
          </w:p>
        </w:tc>
      </w:tr>
    </w:tbl>
    <w:p w:rsidR="00885016" w:rsidRPr="00EB580A" w:rsidRDefault="00885016" w:rsidP="005F5F98">
      <w:pPr>
        <w:spacing w:after="0" w:line="360" w:lineRule="auto"/>
        <w:ind w:firstLine="708"/>
        <w:rPr>
          <w:rFonts w:cs="Times New Roman"/>
          <w:szCs w:val="28"/>
        </w:rPr>
      </w:pPr>
    </w:p>
    <w:p w:rsidR="00885016" w:rsidRPr="00EB580A" w:rsidRDefault="00885016" w:rsidP="005F5F98">
      <w:pPr>
        <w:spacing w:after="0" w:line="360" w:lineRule="auto"/>
        <w:ind w:firstLine="708"/>
        <w:rPr>
          <w:rFonts w:cs="Times New Roman"/>
          <w:szCs w:val="28"/>
        </w:rPr>
      </w:pPr>
      <w:r w:rsidRPr="00EB580A">
        <w:rPr>
          <w:rFonts w:cs="Times New Roman"/>
          <w:szCs w:val="28"/>
        </w:rPr>
        <w:lastRenderedPageBreak/>
        <w:t xml:space="preserve">В приведенном примере можно обнаружить следующее. Точка зрения в данном предложении является контекстовой информацией, в данном случае её занимает </w:t>
      </w:r>
      <w:r w:rsidRPr="00EB580A">
        <w:rPr>
          <w:rFonts w:cs="Times New Roman"/>
          <w:i/>
          <w:szCs w:val="28"/>
        </w:rPr>
        <w:t>Российская Федерация</w:t>
      </w:r>
      <w:r w:rsidRPr="00EB580A">
        <w:rPr>
          <w:rFonts w:cs="Times New Roman"/>
          <w:szCs w:val="28"/>
        </w:rPr>
        <w:t xml:space="preserve">, так как в статье, из которой был взят этот отрывок, события описываются с проправительственных позиций. Аспект конфликтной ситуации также является по большей части контекстовой информацией, в нашем случае это пересечение военного и политического аспектов. Также и участники конфликтной ситуации находятся частично за пределами предложения: из предложения мы знаем одну сторону конфликта – </w:t>
      </w:r>
      <w:r w:rsidRPr="00EB580A">
        <w:rPr>
          <w:rFonts w:cs="Times New Roman"/>
          <w:i/>
          <w:szCs w:val="28"/>
        </w:rPr>
        <w:t>федеральные войска</w:t>
      </w:r>
      <w:r w:rsidRPr="00EB580A">
        <w:rPr>
          <w:rFonts w:cs="Times New Roman"/>
          <w:szCs w:val="28"/>
        </w:rPr>
        <w:t>, из текста, откуда был взят пример, мы знаем, что речь идет о Первой чеченской кампании.</w:t>
      </w:r>
    </w:p>
    <w:p w:rsidR="00885016" w:rsidRPr="00EB580A" w:rsidRDefault="00885016" w:rsidP="005F5F98">
      <w:pPr>
        <w:spacing w:after="0" w:line="360" w:lineRule="auto"/>
        <w:ind w:firstLine="708"/>
        <w:rPr>
          <w:rFonts w:cs="Times New Roman"/>
          <w:i/>
          <w:szCs w:val="28"/>
        </w:rPr>
      </w:pPr>
      <w:r w:rsidRPr="00EB580A">
        <w:rPr>
          <w:rFonts w:cs="Times New Roman"/>
          <w:szCs w:val="28"/>
        </w:rPr>
        <w:t xml:space="preserve">В предложении имеются два предиката, а значит мы имеем дело с двумя </w:t>
      </w:r>
      <w:proofErr w:type="spellStart"/>
      <w:r w:rsidRPr="00EB580A">
        <w:rPr>
          <w:rFonts w:cs="Times New Roman"/>
          <w:szCs w:val="28"/>
        </w:rPr>
        <w:t>микроситуациями</w:t>
      </w:r>
      <w:proofErr w:type="spellEnd"/>
      <w:r w:rsidRPr="00EB580A">
        <w:rPr>
          <w:rFonts w:cs="Times New Roman"/>
          <w:szCs w:val="28"/>
        </w:rPr>
        <w:t xml:space="preserve">, причем, исходя из семантики глагольных сочетаний, они обе имеют явно выраженный конфликтный характер. В первой </w:t>
      </w:r>
      <w:proofErr w:type="spellStart"/>
      <w:r w:rsidRPr="00EB580A">
        <w:rPr>
          <w:rFonts w:cs="Times New Roman"/>
          <w:szCs w:val="28"/>
        </w:rPr>
        <w:t>микроситуации</w:t>
      </w:r>
      <w:proofErr w:type="spellEnd"/>
      <w:r w:rsidRPr="00EB580A">
        <w:rPr>
          <w:rFonts w:cs="Times New Roman"/>
          <w:szCs w:val="28"/>
        </w:rPr>
        <w:t xml:space="preserve"> действием является глагольная группа </w:t>
      </w:r>
      <w:r w:rsidRPr="00EB580A">
        <w:rPr>
          <w:rFonts w:cs="Times New Roman"/>
          <w:i/>
          <w:szCs w:val="28"/>
        </w:rPr>
        <w:t>начали артиллерийские обстрелы</w:t>
      </w:r>
      <w:r w:rsidRPr="00EB580A">
        <w:rPr>
          <w:rFonts w:cs="Times New Roman"/>
          <w:szCs w:val="28"/>
        </w:rPr>
        <w:t xml:space="preserve">, субъектом – </w:t>
      </w:r>
      <w:r w:rsidRPr="00EB580A">
        <w:rPr>
          <w:rFonts w:cs="Times New Roman"/>
          <w:i/>
          <w:szCs w:val="28"/>
        </w:rPr>
        <w:t>федеральные войска</w:t>
      </w:r>
      <w:r w:rsidRPr="00EB580A">
        <w:rPr>
          <w:rFonts w:cs="Times New Roman"/>
          <w:szCs w:val="28"/>
        </w:rPr>
        <w:t xml:space="preserve">, а объектом выступает именная группа </w:t>
      </w:r>
      <w:proofErr w:type="spellStart"/>
      <w:r w:rsidRPr="00EB580A">
        <w:rPr>
          <w:rFonts w:cs="Times New Roman"/>
          <w:i/>
          <w:szCs w:val="28"/>
        </w:rPr>
        <w:t>пригороов</w:t>
      </w:r>
      <w:proofErr w:type="spellEnd"/>
      <w:r w:rsidRPr="00EB580A">
        <w:rPr>
          <w:rFonts w:cs="Times New Roman"/>
          <w:i/>
          <w:szCs w:val="28"/>
        </w:rPr>
        <w:t xml:space="preserve"> Грозного.</w:t>
      </w:r>
    </w:p>
    <w:p w:rsidR="00885016" w:rsidRPr="00EB580A" w:rsidRDefault="00885016" w:rsidP="005F5F98">
      <w:pPr>
        <w:spacing w:after="0" w:line="360" w:lineRule="auto"/>
        <w:ind w:firstLine="708"/>
        <w:rPr>
          <w:rFonts w:cs="Times New Roman"/>
          <w:szCs w:val="28"/>
        </w:rPr>
      </w:pPr>
      <w:r w:rsidRPr="00EB580A">
        <w:rPr>
          <w:rFonts w:cs="Times New Roman"/>
          <w:szCs w:val="28"/>
        </w:rPr>
        <w:t xml:space="preserve">Во второй </w:t>
      </w:r>
      <w:proofErr w:type="spellStart"/>
      <w:r w:rsidRPr="00EB580A">
        <w:rPr>
          <w:rFonts w:cs="Times New Roman"/>
          <w:szCs w:val="28"/>
        </w:rPr>
        <w:t>микроситуации</w:t>
      </w:r>
      <w:proofErr w:type="spellEnd"/>
      <w:r w:rsidRPr="00EB580A">
        <w:rPr>
          <w:rFonts w:cs="Times New Roman"/>
          <w:szCs w:val="28"/>
        </w:rPr>
        <w:t xml:space="preserve"> действием выступает глагольная группа </w:t>
      </w:r>
      <w:r w:rsidRPr="00EB580A">
        <w:rPr>
          <w:rFonts w:cs="Times New Roman"/>
          <w:i/>
          <w:szCs w:val="28"/>
        </w:rPr>
        <w:t>был нанесен удар</w:t>
      </w:r>
      <w:r w:rsidRPr="00EB580A">
        <w:rPr>
          <w:rFonts w:cs="Times New Roman"/>
          <w:szCs w:val="28"/>
        </w:rPr>
        <w:t xml:space="preserve">, слот «субъект» остался незаполненным (так как при описании </w:t>
      </w:r>
      <w:proofErr w:type="spellStart"/>
      <w:r w:rsidRPr="00EB580A">
        <w:rPr>
          <w:rFonts w:cs="Times New Roman"/>
          <w:szCs w:val="28"/>
        </w:rPr>
        <w:t>микроситуации</w:t>
      </w:r>
      <w:proofErr w:type="spellEnd"/>
      <w:r w:rsidRPr="00EB580A">
        <w:rPr>
          <w:rFonts w:cs="Times New Roman"/>
          <w:szCs w:val="28"/>
        </w:rPr>
        <w:t xml:space="preserve"> мы опираемся на данный текст, а не на контекст), а объектом выступает именная группа </w:t>
      </w:r>
      <w:r w:rsidRPr="00EB580A">
        <w:rPr>
          <w:rFonts w:cs="Times New Roman"/>
          <w:i/>
          <w:szCs w:val="28"/>
        </w:rPr>
        <w:t>по центру города</w:t>
      </w:r>
      <w:r w:rsidRPr="00EB580A">
        <w:rPr>
          <w:rFonts w:cs="Times New Roman"/>
          <w:szCs w:val="28"/>
        </w:rPr>
        <w:t>.</w:t>
      </w:r>
    </w:p>
    <w:p w:rsidR="00885016" w:rsidRDefault="00885016" w:rsidP="005F5F98">
      <w:pPr>
        <w:spacing w:after="0" w:line="360" w:lineRule="auto"/>
        <w:ind w:firstLine="708"/>
        <w:rPr>
          <w:rFonts w:cs="Times New Roman"/>
          <w:szCs w:val="28"/>
        </w:rPr>
      </w:pPr>
      <w:r w:rsidRPr="00EB580A">
        <w:rPr>
          <w:rFonts w:cs="Times New Roman"/>
          <w:szCs w:val="28"/>
        </w:rPr>
        <w:t xml:space="preserve">При характеристике самого конфликтного действия указано, что связь представляет собой импликацию, так как действия между собой взаимосвязаны, причем вариант импликации, когда действия совершаются одной и той же стороной. Конфликт имеет местный локальный характер, а время указано как </w:t>
      </w:r>
      <w:r w:rsidRPr="00EB580A">
        <w:rPr>
          <w:rFonts w:cs="Times New Roman"/>
          <w:i/>
          <w:szCs w:val="28"/>
        </w:rPr>
        <w:t>неопределенное</w:t>
      </w:r>
      <w:r w:rsidRPr="00EB580A">
        <w:rPr>
          <w:rFonts w:cs="Times New Roman"/>
          <w:szCs w:val="28"/>
        </w:rPr>
        <w:t>.</w:t>
      </w:r>
    </w:p>
    <w:p w:rsidR="00885016" w:rsidRPr="00EB580A" w:rsidRDefault="00885016" w:rsidP="005F5F98">
      <w:pPr>
        <w:spacing w:after="0" w:line="360" w:lineRule="auto"/>
        <w:ind w:firstLine="708"/>
        <w:rPr>
          <w:rFonts w:cs="Times New Roman"/>
          <w:szCs w:val="28"/>
        </w:rPr>
      </w:pPr>
    </w:p>
    <w:p w:rsidR="00885016" w:rsidRPr="00EB580A" w:rsidRDefault="00ED6605" w:rsidP="005F5F98">
      <w:pPr>
        <w:pStyle w:val="2"/>
        <w:spacing w:before="0"/>
      </w:pPr>
      <w:r>
        <w:tab/>
      </w:r>
      <w:bookmarkStart w:id="23" w:name="_Toc451940941"/>
      <w:r w:rsidR="00885016" w:rsidRPr="00EB580A">
        <w:t>2.4 Выводы</w:t>
      </w:r>
      <w:bookmarkEnd w:id="23"/>
    </w:p>
    <w:p w:rsidR="00885016" w:rsidRPr="00EB580A" w:rsidRDefault="00885016" w:rsidP="005F5F98">
      <w:pPr>
        <w:spacing w:after="0" w:line="360" w:lineRule="auto"/>
        <w:rPr>
          <w:rFonts w:cs="Times New Roman"/>
          <w:szCs w:val="28"/>
        </w:rPr>
      </w:pPr>
      <w:r w:rsidRPr="00EB580A">
        <w:rPr>
          <w:rFonts w:cs="Times New Roman"/>
          <w:b/>
          <w:szCs w:val="28"/>
        </w:rPr>
        <w:tab/>
      </w:r>
      <w:r w:rsidRPr="00EB580A">
        <w:rPr>
          <w:rFonts w:cs="Times New Roman"/>
          <w:szCs w:val="28"/>
        </w:rPr>
        <w:t xml:space="preserve">В представленной главе был описан способ выявления конфликтных сценариев при помощи </w:t>
      </w:r>
      <w:proofErr w:type="spellStart"/>
      <w:r w:rsidRPr="00EB580A">
        <w:rPr>
          <w:rFonts w:cs="Times New Roman"/>
          <w:szCs w:val="28"/>
        </w:rPr>
        <w:t>вербоцентрической</w:t>
      </w:r>
      <w:proofErr w:type="spellEnd"/>
      <w:r w:rsidRPr="00EB580A">
        <w:rPr>
          <w:rFonts w:cs="Times New Roman"/>
          <w:szCs w:val="28"/>
        </w:rPr>
        <w:t xml:space="preserve"> концепции </w:t>
      </w:r>
      <w:proofErr w:type="spellStart"/>
      <w:r w:rsidRPr="00EB580A">
        <w:rPr>
          <w:rFonts w:cs="Times New Roman"/>
          <w:szCs w:val="28"/>
        </w:rPr>
        <w:t>Теньера</w:t>
      </w:r>
      <w:proofErr w:type="spellEnd"/>
      <w:r w:rsidRPr="00EB580A">
        <w:rPr>
          <w:rFonts w:cs="Times New Roman"/>
          <w:szCs w:val="28"/>
        </w:rPr>
        <w:t xml:space="preserve"> и рамок </w:t>
      </w:r>
      <w:r w:rsidRPr="00EB580A">
        <w:rPr>
          <w:rFonts w:cs="Times New Roman"/>
          <w:szCs w:val="28"/>
        </w:rPr>
        <w:lastRenderedPageBreak/>
        <w:t>валентностей с одной стороны, а также способ представить конфликтную ситуацию как сценарий в терминах теории фреймов.</w:t>
      </w:r>
    </w:p>
    <w:p w:rsidR="00885016" w:rsidRPr="00EB580A" w:rsidRDefault="00885016" w:rsidP="005F5F98">
      <w:pPr>
        <w:spacing w:after="0" w:line="360" w:lineRule="auto"/>
        <w:rPr>
          <w:rFonts w:cs="Times New Roman"/>
          <w:szCs w:val="28"/>
        </w:rPr>
      </w:pPr>
      <w:r w:rsidRPr="00EB580A">
        <w:rPr>
          <w:rFonts w:cs="Times New Roman"/>
          <w:szCs w:val="28"/>
        </w:rPr>
        <w:tab/>
        <w:t xml:space="preserve">В главе был рассмотрен используемый материал, а также обоснованность его выбора. </w:t>
      </w:r>
    </w:p>
    <w:p w:rsidR="00885016" w:rsidRPr="00EB580A" w:rsidRDefault="00885016" w:rsidP="005F5F98">
      <w:pPr>
        <w:spacing w:after="0" w:line="360" w:lineRule="auto"/>
        <w:rPr>
          <w:rFonts w:cs="Times New Roman"/>
          <w:szCs w:val="28"/>
        </w:rPr>
      </w:pPr>
      <w:r w:rsidRPr="00EB580A">
        <w:rPr>
          <w:rFonts w:cs="Times New Roman"/>
          <w:szCs w:val="28"/>
        </w:rPr>
        <w:tab/>
        <w:t>На основе материала были выделены опорные глаголы (встречающиеся в корпусе более 15 раз и имеющие отношение к конфликту с точки зрения семантики). Они, в свою очередь, были рассмотрены в рамках теории валентности, то есть были выделены основные семантические роли актантов, сопутствующие этим глаголам с указанием их грамматического значения.</w:t>
      </w:r>
    </w:p>
    <w:p w:rsidR="00885016" w:rsidRPr="00EB580A" w:rsidRDefault="00885016" w:rsidP="005F5F98">
      <w:pPr>
        <w:spacing w:after="0" w:line="360" w:lineRule="auto"/>
        <w:rPr>
          <w:rFonts w:cs="Times New Roman"/>
          <w:szCs w:val="28"/>
        </w:rPr>
      </w:pPr>
      <w:r w:rsidRPr="00EB580A">
        <w:rPr>
          <w:rFonts w:cs="Times New Roman"/>
          <w:szCs w:val="28"/>
        </w:rPr>
        <w:tab/>
        <w:t xml:space="preserve">Основную часть главы заняло фреймовое описание конфликтной ситуации. Было предложено подразделение на </w:t>
      </w:r>
      <w:proofErr w:type="spellStart"/>
      <w:r w:rsidRPr="00EB580A">
        <w:rPr>
          <w:rFonts w:cs="Times New Roman"/>
          <w:szCs w:val="28"/>
        </w:rPr>
        <w:t>микроситуации</w:t>
      </w:r>
      <w:proofErr w:type="spellEnd"/>
      <w:r w:rsidRPr="00EB580A">
        <w:rPr>
          <w:rFonts w:cs="Times New Roman"/>
          <w:szCs w:val="28"/>
        </w:rPr>
        <w:t xml:space="preserve"> и </w:t>
      </w:r>
      <w:proofErr w:type="spellStart"/>
      <w:r w:rsidRPr="00EB580A">
        <w:rPr>
          <w:rFonts w:cs="Times New Roman"/>
          <w:szCs w:val="28"/>
        </w:rPr>
        <w:t>макроситуации</w:t>
      </w:r>
      <w:proofErr w:type="spellEnd"/>
      <w:r w:rsidRPr="00EB580A">
        <w:rPr>
          <w:rFonts w:cs="Times New Roman"/>
          <w:szCs w:val="28"/>
        </w:rPr>
        <w:t>.</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Микроситуацией</w:t>
      </w:r>
      <w:proofErr w:type="spellEnd"/>
      <w:r w:rsidRPr="00EB580A">
        <w:rPr>
          <w:rFonts w:cs="Times New Roman"/>
          <w:szCs w:val="28"/>
        </w:rPr>
        <w:t xml:space="preserve"> считается мельчайшее действие, в нашем случае – конфликтного характера. </w:t>
      </w:r>
      <w:proofErr w:type="spellStart"/>
      <w:r w:rsidRPr="00EB580A">
        <w:rPr>
          <w:rFonts w:cs="Times New Roman"/>
          <w:szCs w:val="28"/>
        </w:rPr>
        <w:t>Микроситуация</w:t>
      </w:r>
      <w:proofErr w:type="spellEnd"/>
      <w:r w:rsidRPr="00EB580A">
        <w:rPr>
          <w:rFonts w:cs="Times New Roman"/>
          <w:szCs w:val="28"/>
        </w:rPr>
        <w:t xml:space="preserve"> опирается на текст, она </w:t>
      </w:r>
      <w:proofErr w:type="spellStart"/>
      <w:r w:rsidRPr="00EB580A">
        <w:rPr>
          <w:rFonts w:cs="Times New Roman"/>
          <w:szCs w:val="28"/>
        </w:rPr>
        <w:t>вербоцентрична</w:t>
      </w:r>
      <w:proofErr w:type="spellEnd"/>
      <w:r w:rsidRPr="00EB580A">
        <w:rPr>
          <w:rFonts w:cs="Times New Roman"/>
          <w:szCs w:val="28"/>
        </w:rPr>
        <w:t>. Пример: в предложении «</w:t>
      </w:r>
      <w:r w:rsidRPr="00EB580A">
        <w:rPr>
          <w:rFonts w:cs="Times New Roman"/>
          <w:i/>
          <w:szCs w:val="28"/>
        </w:rPr>
        <w:t xml:space="preserve">Вооруженные боевики атаковали КПП йеменской армии в </w:t>
      </w:r>
      <w:proofErr w:type="spellStart"/>
      <w:r w:rsidRPr="00EB580A">
        <w:rPr>
          <w:rFonts w:cs="Times New Roman"/>
          <w:i/>
          <w:szCs w:val="28"/>
        </w:rPr>
        <w:t>Лахдже</w:t>
      </w:r>
      <w:proofErr w:type="spellEnd"/>
      <w:r w:rsidRPr="00EB580A">
        <w:rPr>
          <w:rFonts w:cs="Times New Roman"/>
          <w:i/>
          <w:szCs w:val="28"/>
        </w:rPr>
        <w:t xml:space="preserve"> и убили 12 солдат в засаде у </w:t>
      </w:r>
      <w:proofErr w:type="spellStart"/>
      <w:r w:rsidRPr="00EB580A">
        <w:rPr>
          <w:rFonts w:cs="Times New Roman"/>
          <w:i/>
          <w:szCs w:val="28"/>
        </w:rPr>
        <w:t>Лодара</w:t>
      </w:r>
      <w:proofErr w:type="spellEnd"/>
      <w:r w:rsidRPr="00EB580A">
        <w:rPr>
          <w:rFonts w:cs="Times New Roman"/>
          <w:i/>
          <w:szCs w:val="28"/>
        </w:rPr>
        <w:t>»</w:t>
      </w:r>
      <w:r w:rsidRPr="00EB580A">
        <w:rPr>
          <w:rFonts w:cs="Times New Roman"/>
          <w:szCs w:val="28"/>
        </w:rPr>
        <w:t xml:space="preserve"> мы видим две </w:t>
      </w:r>
      <w:proofErr w:type="spellStart"/>
      <w:r w:rsidRPr="00EB580A">
        <w:rPr>
          <w:rFonts w:cs="Times New Roman"/>
          <w:szCs w:val="28"/>
        </w:rPr>
        <w:t>микроситуации</w:t>
      </w:r>
      <w:proofErr w:type="spellEnd"/>
      <w:r w:rsidRPr="00EB580A">
        <w:rPr>
          <w:rFonts w:cs="Times New Roman"/>
          <w:szCs w:val="28"/>
        </w:rPr>
        <w:t xml:space="preserve">: 1) </w:t>
      </w:r>
      <w:r w:rsidRPr="00EB580A">
        <w:rPr>
          <w:rFonts w:cs="Times New Roman"/>
          <w:i/>
          <w:szCs w:val="28"/>
        </w:rPr>
        <w:t>боевики атаковали КПП</w:t>
      </w:r>
      <w:r w:rsidRPr="00EB580A">
        <w:rPr>
          <w:rFonts w:cs="Times New Roman"/>
          <w:szCs w:val="28"/>
        </w:rPr>
        <w:t xml:space="preserve"> </w:t>
      </w:r>
      <w:r w:rsidRPr="00EB580A">
        <w:rPr>
          <w:rFonts w:cs="Times New Roman"/>
          <w:i/>
          <w:szCs w:val="28"/>
        </w:rPr>
        <w:t xml:space="preserve">в </w:t>
      </w:r>
      <w:proofErr w:type="spellStart"/>
      <w:r w:rsidRPr="00EB580A">
        <w:rPr>
          <w:rFonts w:cs="Times New Roman"/>
          <w:i/>
          <w:szCs w:val="28"/>
        </w:rPr>
        <w:t>Лахдже</w:t>
      </w:r>
      <w:proofErr w:type="spellEnd"/>
      <w:r w:rsidRPr="00EB580A">
        <w:rPr>
          <w:rFonts w:cs="Times New Roman"/>
          <w:szCs w:val="28"/>
        </w:rPr>
        <w:t xml:space="preserve"> и 2) </w:t>
      </w:r>
      <w:r w:rsidRPr="00EB580A">
        <w:rPr>
          <w:rFonts w:cs="Times New Roman"/>
          <w:i/>
          <w:szCs w:val="28"/>
        </w:rPr>
        <w:t xml:space="preserve">боевики убили 12 солдат в засаде у </w:t>
      </w:r>
      <w:proofErr w:type="spellStart"/>
      <w:r w:rsidRPr="00EB580A">
        <w:rPr>
          <w:rFonts w:cs="Times New Roman"/>
          <w:i/>
          <w:szCs w:val="28"/>
        </w:rPr>
        <w:t>Лодара</w:t>
      </w:r>
      <w:proofErr w:type="spellEnd"/>
      <w:r w:rsidRPr="00EB580A">
        <w:rPr>
          <w:rFonts w:cs="Times New Roman"/>
          <w:szCs w:val="28"/>
        </w:rPr>
        <w:t>.</w:t>
      </w:r>
    </w:p>
    <w:p w:rsidR="00885016" w:rsidRPr="00EB580A" w:rsidRDefault="00885016" w:rsidP="005F5F98">
      <w:pPr>
        <w:spacing w:after="0" w:line="360" w:lineRule="auto"/>
        <w:ind w:firstLine="708"/>
        <w:rPr>
          <w:rFonts w:cs="Times New Roman"/>
          <w:szCs w:val="28"/>
        </w:rPr>
      </w:pPr>
      <w:proofErr w:type="spellStart"/>
      <w:r w:rsidRPr="00EB580A">
        <w:rPr>
          <w:rFonts w:cs="Times New Roman"/>
          <w:szCs w:val="28"/>
        </w:rPr>
        <w:t>Макроситуацией</w:t>
      </w:r>
      <w:proofErr w:type="spellEnd"/>
      <w:r w:rsidRPr="00EB580A">
        <w:rPr>
          <w:rFonts w:cs="Times New Roman"/>
          <w:szCs w:val="28"/>
        </w:rPr>
        <w:t xml:space="preserve"> же считается сумма связанных между собой </w:t>
      </w:r>
      <w:proofErr w:type="spellStart"/>
      <w:r w:rsidRPr="00EB580A">
        <w:rPr>
          <w:rFonts w:cs="Times New Roman"/>
          <w:szCs w:val="28"/>
        </w:rPr>
        <w:t>микроситуаций</w:t>
      </w:r>
      <w:proofErr w:type="spellEnd"/>
      <w:r w:rsidRPr="00EB580A">
        <w:rPr>
          <w:rFonts w:cs="Times New Roman"/>
          <w:szCs w:val="28"/>
        </w:rPr>
        <w:t xml:space="preserve">, описывающая конфликт в конкретном тексте. Как правило, при наличии нескольких </w:t>
      </w:r>
      <w:proofErr w:type="spellStart"/>
      <w:r w:rsidRPr="00EB580A">
        <w:rPr>
          <w:rFonts w:cs="Times New Roman"/>
          <w:szCs w:val="28"/>
        </w:rPr>
        <w:t>микроситуаций</w:t>
      </w:r>
      <w:proofErr w:type="spellEnd"/>
      <w:r w:rsidRPr="00EB580A">
        <w:rPr>
          <w:rFonts w:cs="Times New Roman"/>
          <w:szCs w:val="28"/>
        </w:rPr>
        <w:t xml:space="preserve"> связь между ними представляют собой логические операции (импликация или конъюнкция). Конфликтная ситуация также опирается как на текст, так и на конте</w:t>
      </w:r>
      <w:r w:rsidR="00D52F21">
        <w:rPr>
          <w:rFonts w:cs="Times New Roman"/>
          <w:szCs w:val="28"/>
        </w:rPr>
        <w:t>к</w:t>
      </w:r>
      <w:r w:rsidRPr="00EB580A">
        <w:rPr>
          <w:rFonts w:cs="Times New Roman"/>
          <w:szCs w:val="28"/>
        </w:rPr>
        <w:t>ст. Пример: предложение «</w:t>
      </w:r>
      <w:r w:rsidRPr="00EB580A">
        <w:rPr>
          <w:rFonts w:cs="Times New Roman"/>
          <w:i/>
          <w:szCs w:val="28"/>
        </w:rPr>
        <w:t xml:space="preserve">Вооруженные боевики атаковали КПП йеменской армии в </w:t>
      </w:r>
      <w:proofErr w:type="spellStart"/>
      <w:r w:rsidRPr="00EB580A">
        <w:rPr>
          <w:rFonts w:cs="Times New Roman"/>
          <w:i/>
          <w:szCs w:val="28"/>
        </w:rPr>
        <w:t>Лахдже</w:t>
      </w:r>
      <w:proofErr w:type="spellEnd"/>
      <w:r w:rsidRPr="00EB580A">
        <w:rPr>
          <w:rFonts w:cs="Times New Roman"/>
          <w:i/>
          <w:szCs w:val="28"/>
        </w:rPr>
        <w:t xml:space="preserve"> и убили 12 солдат в засаде у </w:t>
      </w:r>
      <w:proofErr w:type="spellStart"/>
      <w:r w:rsidRPr="00EB580A">
        <w:rPr>
          <w:rFonts w:cs="Times New Roman"/>
          <w:i/>
          <w:szCs w:val="28"/>
        </w:rPr>
        <w:t>Лодара</w:t>
      </w:r>
      <w:proofErr w:type="spellEnd"/>
      <w:r w:rsidRPr="00EB580A">
        <w:rPr>
          <w:rFonts w:cs="Times New Roman"/>
          <w:i/>
          <w:szCs w:val="28"/>
        </w:rPr>
        <w:t xml:space="preserve">» </w:t>
      </w:r>
      <w:r w:rsidRPr="00EB580A">
        <w:rPr>
          <w:rFonts w:cs="Times New Roman"/>
          <w:szCs w:val="28"/>
        </w:rPr>
        <w:t xml:space="preserve">описывает </w:t>
      </w:r>
      <w:proofErr w:type="spellStart"/>
      <w:r w:rsidRPr="00EB580A">
        <w:rPr>
          <w:rFonts w:cs="Times New Roman"/>
          <w:szCs w:val="28"/>
        </w:rPr>
        <w:t>макроситуацию</w:t>
      </w:r>
      <w:proofErr w:type="spellEnd"/>
      <w:r w:rsidRPr="00EB580A">
        <w:rPr>
          <w:rFonts w:cs="Times New Roman"/>
          <w:szCs w:val="28"/>
        </w:rPr>
        <w:t xml:space="preserve">, в которой две </w:t>
      </w:r>
      <w:proofErr w:type="spellStart"/>
      <w:r w:rsidRPr="00EB580A">
        <w:rPr>
          <w:rFonts w:cs="Times New Roman"/>
          <w:szCs w:val="28"/>
        </w:rPr>
        <w:t>микроситуации</w:t>
      </w:r>
      <w:proofErr w:type="spellEnd"/>
      <w:r w:rsidRPr="00EB580A">
        <w:rPr>
          <w:rFonts w:cs="Times New Roman"/>
          <w:szCs w:val="28"/>
        </w:rPr>
        <w:t xml:space="preserve"> связаны между собой конъюнкцией, а сама конфликтная ситуация относится к афгано-пакистанскому пограничному конфликту.</w:t>
      </w:r>
    </w:p>
    <w:p w:rsidR="00885016" w:rsidRPr="00EB580A" w:rsidRDefault="00885016" w:rsidP="005F5F98">
      <w:pPr>
        <w:spacing w:after="0" w:line="360" w:lineRule="auto"/>
        <w:rPr>
          <w:rFonts w:cs="Times New Roman"/>
          <w:szCs w:val="28"/>
        </w:rPr>
      </w:pPr>
      <w:r w:rsidRPr="00EB580A">
        <w:rPr>
          <w:rFonts w:cs="Times New Roman"/>
          <w:szCs w:val="28"/>
        </w:rPr>
        <w:tab/>
        <w:t xml:space="preserve">Также в главе были представлены примеры фреймов, описывающих микро- и </w:t>
      </w:r>
      <w:proofErr w:type="spellStart"/>
      <w:r w:rsidRPr="00EB580A">
        <w:rPr>
          <w:rFonts w:cs="Times New Roman"/>
          <w:szCs w:val="28"/>
        </w:rPr>
        <w:t>макроситуацию</w:t>
      </w:r>
      <w:proofErr w:type="spellEnd"/>
      <w:r w:rsidRPr="00EB580A">
        <w:rPr>
          <w:rFonts w:cs="Times New Roman"/>
          <w:szCs w:val="28"/>
        </w:rPr>
        <w:t xml:space="preserve">, а в приложение были вынесены </w:t>
      </w:r>
      <w:proofErr w:type="spellStart"/>
      <w:r w:rsidRPr="00EB580A">
        <w:rPr>
          <w:rFonts w:cs="Times New Roman"/>
          <w:szCs w:val="28"/>
        </w:rPr>
        <w:t>синсеты</w:t>
      </w:r>
      <w:proofErr w:type="spellEnd"/>
      <w:r w:rsidRPr="00EB580A">
        <w:rPr>
          <w:rFonts w:cs="Times New Roman"/>
          <w:szCs w:val="28"/>
        </w:rPr>
        <w:t xml:space="preserve"> глаголов, </w:t>
      </w:r>
      <w:r w:rsidRPr="00EB580A">
        <w:rPr>
          <w:rFonts w:cs="Times New Roman"/>
          <w:szCs w:val="28"/>
        </w:rPr>
        <w:lastRenderedPageBreak/>
        <w:t xml:space="preserve">описанные в терминах </w:t>
      </w:r>
      <w:proofErr w:type="spellStart"/>
      <w:r w:rsidRPr="00EB580A">
        <w:rPr>
          <w:rFonts w:cs="Times New Roman"/>
          <w:szCs w:val="28"/>
          <w:lang w:val="en-US"/>
        </w:rPr>
        <w:t>RussNet</w:t>
      </w:r>
      <w:proofErr w:type="spellEnd"/>
      <w:r w:rsidRPr="00EB580A">
        <w:rPr>
          <w:rFonts w:cs="Times New Roman"/>
          <w:szCs w:val="28"/>
        </w:rPr>
        <w:t xml:space="preserve">, а также примеры фреймов </w:t>
      </w:r>
      <w:proofErr w:type="spellStart"/>
      <w:r w:rsidRPr="00EB580A">
        <w:rPr>
          <w:rFonts w:cs="Times New Roman"/>
          <w:szCs w:val="28"/>
        </w:rPr>
        <w:t>микроситуаций</w:t>
      </w:r>
      <w:proofErr w:type="spellEnd"/>
      <w:r w:rsidRPr="00EB580A">
        <w:rPr>
          <w:rFonts w:cs="Times New Roman"/>
          <w:szCs w:val="28"/>
        </w:rPr>
        <w:t xml:space="preserve"> на каждый из выделенных нами глаголов.</w:t>
      </w: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885016" w:rsidRDefault="00885016"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0845A2" w:rsidRDefault="000845A2" w:rsidP="005F5F98">
      <w:pPr>
        <w:spacing w:after="0" w:line="360" w:lineRule="auto"/>
      </w:pPr>
    </w:p>
    <w:p w:rsidR="00885016" w:rsidRDefault="00ED6605" w:rsidP="005F5F98">
      <w:pPr>
        <w:pStyle w:val="1"/>
        <w:spacing w:before="0"/>
      </w:pPr>
      <w:r>
        <w:lastRenderedPageBreak/>
        <w:tab/>
      </w:r>
      <w:bookmarkStart w:id="24" w:name="_Toc451940942"/>
      <w:r w:rsidR="00885016">
        <w:t>Заключение</w:t>
      </w:r>
      <w:bookmarkEnd w:id="24"/>
    </w:p>
    <w:p w:rsidR="00885016" w:rsidRDefault="00885016" w:rsidP="005F5F98">
      <w:pPr>
        <w:spacing w:after="0" w:line="360" w:lineRule="auto"/>
      </w:pPr>
      <w:r>
        <w:tab/>
        <w:t>В представленной работе был исследован способ выявления конфликтных ситуаций в новостных текстах посредством теории валентностей, семантических ролей и фреймового описания.</w:t>
      </w:r>
    </w:p>
    <w:p w:rsidR="000C6795" w:rsidRDefault="000C6795" w:rsidP="005F5F98">
      <w:pPr>
        <w:spacing w:after="0" w:line="360" w:lineRule="auto"/>
      </w:pPr>
      <w:r>
        <w:tab/>
        <w:t>В ходе исследования были решены следующие задачи:</w:t>
      </w:r>
    </w:p>
    <w:p w:rsidR="000C6795" w:rsidRDefault="000C6795" w:rsidP="000C6795">
      <w:pPr>
        <w:pStyle w:val="a3"/>
        <w:numPr>
          <w:ilvl w:val="0"/>
          <w:numId w:val="25"/>
        </w:numPr>
        <w:spacing w:after="0" w:line="360" w:lineRule="auto"/>
      </w:pPr>
      <w:r>
        <w:t>Были описаны основные параметры лексико-семантического поля конфликтной ситуации, указаны особенности рамок валентности и семантических ролей аргументов при глаголах, а также указаны принципы построения фреймов.</w:t>
      </w:r>
    </w:p>
    <w:p w:rsidR="000C6795" w:rsidRDefault="000C6795" w:rsidP="000C6795">
      <w:pPr>
        <w:pStyle w:val="a3"/>
        <w:numPr>
          <w:ilvl w:val="0"/>
          <w:numId w:val="25"/>
        </w:numPr>
        <w:spacing w:after="0" w:line="360" w:lineRule="auto"/>
      </w:pPr>
      <w:r>
        <w:t xml:space="preserve">Был собран корпус, отобраны наиболее частотные лексемы и синтагмы, принадлежащие </w:t>
      </w:r>
      <w:proofErr w:type="gramStart"/>
      <w:r>
        <w:t>семантическому</w:t>
      </w:r>
      <w:proofErr w:type="gramEnd"/>
      <w:r>
        <w:t xml:space="preserve"> полю конфликтной ситуации, а также создан фрейм, описывающий конфликтную ситуацию.</w:t>
      </w:r>
    </w:p>
    <w:p w:rsidR="00885016" w:rsidRDefault="00885016" w:rsidP="005F5F98">
      <w:pPr>
        <w:spacing w:after="0" w:line="360" w:lineRule="auto"/>
      </w:pPr>
      <w:r>
        <w:tab/>
        <w:t xml:space="preserve">Итогом работы можно считать полученные нами фреймы конфликтных </w:t>
      </w:r>
      <w:proofErr w:type="spellStart"/>
      <w:r>
        <w:t>микроситуаций</w:t>
      </w:r>
      <w:proofErr w:type="spellEnd"/>
      <w:r>
        <w:t xml:space="preserve"> и </w:t>
      </w:r>
      <w:proofErr w:type="spellStart"/>
      <w:r>
        <w:t>макроситуаций</w:t>
      </w:r>
      <w:proofErr w:type="spellEnd"/>
      <w:r>
        <w:t xml:space="preserve">, а также </w:t>
      </w:r>
      <w:proofErr w:type="spellStart"/>
      <w:r>
        <w:t>синсеты</w:t>
      </w:r>
      <w:proofErr w:type="spellEnd"/>
      <w:r>
        <w:t xml:space="preserve"> отобранных нами слов, описанных в терминах </w:t>
      </w:r>
      <w:proofErr w:type="spellStart"/>
      <w:r>
        <w:rPr>
          <w:lang w:val="en-US"/>
        </w:rPr>
        <w:t>RussNet</w:t>
      </w:r>
      <w:proofErr w:type="spellEnd"/>
      <w:r w:rsidRPr="008446C4">
        <w:t>.</w:t>
      </w:r>
    </w:p>
    <w:p w:rsidR="00885016" w:rsidRDefault="00885016" w:rsidP="005F5F98">
      <w:pPr>
        <w:spacing w:after="0" w:line="360" w:lineRule="auto"/>
      </w:pPr>
      <w:r>
        <w:tab/>
        <w:t xml:space="preserve">При анализе материала при помощи </w:t>
      </w:r>
      <w:proofErr w:type="spellStart"/>
      <w:r>
        <w:t>Томита-парсера</w:t>
      </w:r>
      <w:proofErr w:type="spellEnd"/>
      <w:r>
        <w:t xml:space="preserve"> были отобраны наиболее частотные глаголы (встретившиеся в тексте более 15 раз) и классифицированы на семантические «ядро» и «периферию». В «ядро» вошли такие глаголы, как </w:t>
      </w:r>
      <w:r>
        <w:rPr>
          <w:i/>
        </w:rPr>
        <w:t>атаковать, захватить, пострадать, погибнуть</w:t>
      </w:r>
      <w:r>
        <w:t xml:space="preserve"> и другие, а также такие глагольные сочетания, как </w:t>
      </w:r>
      <w:r>
        <w:rPr>
          <w:i/>
        </w:rPr>
        <w:t>нанести удар, быть убитым</w:t>
      </w:r>
      <w:r>
        <w:t xml:space="preserve"> и </w:t>
      </w:r>
      <w:r>
        <w:rPr>
          <w:i/>
        </w:rPr>
        <w:t>быть уничтоженным</w:t>
      </w:r>
      <w:r>
        <w:t xml:space="preserve">. </w:t>
      </w:r>
      <w:r w:rsidRPr="00C8576E">
        <w:t>Основанием для подобного выделения служили частотность в корпусе с одной стороны и практически полное отсутствие полисемии с другой, что означает высокую используемость этих глаголов при описании интересующих нас вооруженных конфликтов.</w:t>
      </w:r>
    </w:p>
    <w:p w:rsidR="00885016" w:rsidRDefault="00885016" w:rsidP="005F5F98">
      <w:pPr>
        <w:spacing w:after="0" w:line="360" w:lineRule="auto"/>
      </w:pPr>
      <w:r>
        <w:tab/>
        <w:t xml:space="preserve">После классификации была проделана работа по построению их актантных моделей с указанием семантических ролей и грамматических значений. Глаголы, объединенные в </w:t>
      </w:r>
      <w:proofErr w:type="spellStart"/>
      <w:r>
        <w:t>синсеты</w:t>
      </w:r>
      <w:proofErr w:type="spellEnd"/>
      <w:r>
        <w:t xml:space="preserve"> с указанием примеров употребления, рамки валентности и лексического значения, которые можно найти в приложении, были предоставлены </w:t>
      </w:r>
      <w:proofErr w:type="spellStart"/>
      <w:r>
        <w:rPr>
          <w:lang w:val="en-US"/>
        </w:rPr>
        <w:t>RussNet</w:t>
      </w:r>
      <w:proofErr w:type="spellEnd"/>
      <w:r>
        <w:t>.</w:t>
      </w:r>
    </w:p>
    <w:p w:rsidR="00885016" w:rsidRDefault="00885016" w:rsidP="005F5F98">
      <w:pPr>
        <w:spacing w:after="0" w:line="360" w:lineRule="auto"/>
        <w:ind w:firstLine="708"/>
      </w:pPr>
      <w:r>
        <w:lastRenderedPageBreak/>
        <w:t xml:space="preserve">Кроме того, была проведена работа по формированию прототипов </w:t>
      </w:r>
      <w:proofErr w:type="spellStart"/>
      <w:r>
        <w:t>микроситуаций</w:t>
      </w:r>
      <w:proofErr w:type="spellEnd"/>
      <w:r>
        <w:t xml:space="preserve"> и </w:t>
      </w:r>
      <w:proofErr w:type="spellStart"/>
      <w:r>
        <w:t>макроситуаций</w:t>
      </w:r>
      <w:proofErr w:type="spellEnd"/>
      <w:r>
        <w:t xml:space="preserve"> в терминах фреймового описания. </w:t>
      </w:r>
    </w:p>
    <w:p w:rsidR="00885016" w:rsidRPr="003E75DE" w:rsidRDefault="00885016" w:rsidP="005F5F98">
      <w:pPr>
        <w:spacing w:after="0" w:line="360" w:lineRule="auto"/>
        <w:ind w:firstLine="708"/>
      </w:pPr>
      <w:proofErr w:type="spellStart"/>
      <w:r>
        <w:t>Микроситуацией</w:t>
      </w:r>
      <w:proofErr w:type="spellEnd"/>
      <w:r>
        <w:t xml:space="preserve"> считалось мельчайшее действие конфликтного характера. </w:t>
      </w:r>
      <w:proofErr w:type="spellStart"/>
      <w:r>
        <w:t>Микроситуация</w:t>
      </w:r>
      <w:proofErr w:type="spellEnd"/>
      <w:r>
        <w:t xml:space="preserve"> опирается на текст, она </w:t>
      </w:r>
      <w:proofErr w:type="spellStart"/>
      <w:r>
        <w:t>вербоцентрична</w:t>
      </w:r>
      <w:proofErr w:type="spellEnd"/>
      <w:r>
        <w:t>. Пример: в предложении «</w:t>
      </w:r>
      <w:r w:rsidRPr="00420670">
        <w:rPr>
          <w:i/>
        </w:rPr>
        <w:t>Вооруженные боевики атаковали КПП йеменс</w:t>
      </w:r>
      <w:r>
        <w:rPr>
          <w:i/>
        </w:rPr>
        <w:t xml:space="preserve">кой армии в </w:t>
      </w:r>
      <w:proofErr w:type="spellStart"/>
      <w:r>
        <w:rPr>
          <w:i/>
        </w:rPr>
        <w:t>Лахдже</w:t>
      </w:r>
      <w:proofErr w:type="spellEnd"/>
      <w:r>
        <w:rPr>
          <w:i/>
        </w:rPr>
        <w:t xml:space="preserve"> и убили 12 солдат в засаде у </w:t>
      </w:r>
      <w:proofErr w:type="spellStart"/>
      <w:r>
        <w:rPr>
          <w:i/>
        </w:rPr>
        <w:t>Лодара</w:t>
      </w:r>
      <w:proofErr w:type="spellEnd"/>
      <w:r>
        <w:rPr>
          <w:i/>
        </w:rPr>
        <w:t>»</w:t>
      </w:r>
      <w:r>
        <w:t xml:space="preserve"> мы видим две </w:t>
      </w:r>
      <w:proofErr w:type="spellStart"/>
      <w:r>
        <w:t>микроситуации</w:t>
      </w:r>
      <w:proofErr w:type="spellEnd"/>
      <w:r>
        <w:t xml:space="preserve">: 1) </w:t>
      </w:r>
      <w:r>
        <w:rPr>
          <w:i/>
        </w:rPr>
        <w:t>боевики атаковали КПП</w:t>
      </w:r>
      <w:r>
        <w:t xml:space="preserve"> </w:t>
      </w:r>
      <w:r w:rsidRPr="00C651D1">
        <w:rPr>
          <w:i/>
        </w:rPr>
        <w:t xml:space="preserve">в </w:t>
      </w:r>
      <w:proofErr w:type="spellStart"/>
      <w:r w:rsidRPr="00C651D1">
        <w:rPr>
          <w:i/>
        </w:rPr>
        <w:t>Лахдже</w:t>
      </w:r>
      <w:proofErr w:type="spellEnd"/>
      <w:r>
        <w:t xml:space="preserve"> и 2) </w:t>
      </w:r>
      <w:r>
        <w:rPr>
          <w:i/>
        </w:rPr>
        <w:t xml:space="preserve">боевики убили 12 солдат в засаде у </w:t>
      </w:r>
      <w:proofErr w:type="spellStart"/>
      <w:r>
        <w:rPr>
          <w:i/>
        </w:rPr>
        <w:t>Лодара</w:t>
      </w:r>
      <w:proofErr w:type="spellEnd"/>
      <w:r>
        <w:t>.</w:t>
      </w:r>
    </w:p>
    <w:p w:rsidR="00885016" w:rsidRDefault="00885016" w:rsidP="005F5F98">
      <w:pPr>
        <w:spacing w:after="0" w:line="360" w:lineRule="auto"/>
        <w:ind w:firstLine="708"/>
      </w:pPr>
      <w:proofErr w:type="spellStart"/>
      <w:r>
        <w:t>Макроситуацией</w:t>
      </w:r>
      <w:proofErr w:type="spellEnd"/>
      <w:r>
        <w:t xml:space="preserve"> же считалась сумма связанных между собой </w:t>
      </w:r>
      <w:proofErr w:type="spellStart"/>
      <w:r>
        <w:t>микроситуаций</w:t>
      </w:r>
      <w:proofErr w:type="spellEnd"/>
      <w:r>
        <w:t xml:space="preserve">, описывающая конфликт в конкретном тексте. Как правило, при наличии нескольких </w:t>
      </w:r>
      <w:proofErr w:type="spellStart"/>
      <w:r>
        <w:t>микроситуаций</w:t>
      </w:r>
      <w:proofErr w:type="spellEnd"/>
      <w:r>
        <w:t xml:space="preserve"> связь между ними представляют собой логические операции (импликация или конъюнкция). Конфликтная ситуация также опирается как на текст, так и на </w:t>
      </w:r>
      <w:proofErr w:type="spellStart"/>
      <w:r>
        <w:t>контест</w:t>
      </w:r>
      <w:proofErr w:type="spellEnd"/>
      <w:r>
        <w:t>. Пример: предложение «</w:t>
      </w:r>
      <w:r w:rsidRPr="00420670">
        <w:rPr>
          <w:i/>
        </w:rPr>
        <w:t>Вооруженные боевики атаковали КПП йеменс</w:t>
      </w:r>
      <w:r>
        <w:rPr>
          <w:i/>
        </w:rPr>
        <w:t xml:space="preserve">кой армии в </w:t>
      </w:r>
      <w:proofErr w:type="spellStart"/>
      <w:r>
        <w:rPr>
          <w:i/>
        </w:rPr>
        <w:t>Лахдже</w:t>
      </w:r>
      <w:proofErr w:type="spellEnd"/>
      <w:r>
        <w:rPr>
          <w:i/>
        </w:rPr>
        <w:t xml:space="preserve"> и убили 12 солдат в засаде у </w:t>
      </w:r>
      <w:proofErr w:type="spellStart"/>
      <w:r>
        <w:rPr>
          <w:i/>
        </w:rPr>
        <w:t>Лодара</w:t>
      </w:r>
      <w:proofErr w:type="spellEnd"/>
      <w:r>
        <w:rPr>
          <w:i/>
        </w:rPr>
        <w:t xml:space="preserve">» </w:t>
      </w:r>
      <w:r>
        <w:t xml:space="preserve">описывает </w:t>
      </w:r>
      <w:proofErr w:type="spellStart"/>
      <w:r>
        <w:t>макроситуацию</w:t>
      </w:r>
      <w:proofErr w:type="spellEnd"/>
      <w:r>
        <w:t xml:space="preserve">, в которой две </w:t>
      </w:r>
      <w:proofErr w:type="spellStart"/>
      <w:r>
        <w:t>микроситуации</w:t>
      </w:r>
      <w:proofErr w:type="spellEnd"/>
      <w:r>
        <w:t xml:space="preserve"> связаны между собой конъюнкцией, а сама конфликтная ситуация относится к афгано-пакистанскому пограничному конфликту.</w:t>
      </w:r>
    </w:p>
    <w:p w:rsidR="00885016" w:rsidRDefault="00885016" w:rsidP="005F5F98">
      <w:pPr>
        <w:spacing w:after="0" w:line="360" w:lineRule="auto"/>
        <w:ind w:firstLine="708"/>
      </w:pPr>
      <w:r>
        <w:t>В работе были подробно разобраны структуры фреймов, а также приведены примеры фреймового описания.</w:t>
      </w:r>
    </w:p>
    <w:p w:rsidR="00885016" w:rsidRPr="0059172E" w:rsidRDefault="00885016" w:rsidP="005F5F98">
      <w:pPr>
        <w:spacing w:after="0" w:line="360" w:lineRule="auto"/>
        <w:ind w:firstLine="708"/>
      </w:pPr>
      <w:r>
        <w:t xml:space="preserve">Фреймовое описание ситуаций в терминах </w:t>
      </w:r>
      <w:proofErr w:type="spellStart"/>
      <w:r>
        <w:rPr>
          <w:lang w:val="en-US"/>
        </w:rPr>
        <w:t>RussNet</w:t>
      </w:r>
      <w:proofErr w:type="spellEnd"/>
      <w:r w:rsidRPr="0059172E">
        <w:t xml:space="preserve"> </w:t>
      </w:r>
      <w:r>
        <w:t>представляется достаточно свежим направлением. В представленной работе было произведено описание ситуаций, носящих исключительно конфликтный характер, поэтому перспективность данного исследования видится в описании ситуаций других типов, а также, возможно, нахождение объединяющих их элементов с последующей классификацией.</w:t>
      </w:r>
    </w:p>
    <w:p w:rsidR="00885016" w:rsidRPr="00C8576E" w:rsidRDefault="00885016" w:rsidP="005F5F98">
      <w:pPr>
        <w:spacing w:after="0" w:line="360" w:lineRule="auto"/>
      </w:pPr>
    </w:p>
    <w:p w:rsidR="00885016" w:rsidRDefault="00885016" w:rsidP="005F5F98">
      <w:pPr>
        <w:spacing w:after="0" w:line="360" w:lineRule="auto"/>
      </w:pPr>
    </w:p>
    <w:p w:rsidR="0033415D" w:rsidRDefault="0033415D" w:rsidP="005F5F98">
      <w:pPr>
        <w:spacing w:after="0" w:line="360" w:lineRule="auto"/>
      </w:pPr>
    </w:p>
    <w:p w:rsidR="0033415D" w:rsidRDefault="0033415D" w:rsidP="005F5F98">
      <w:pPr>
        <w:spacing w:after="0" w:line="360" w:lineRule="auto"/>
      </w:pPr>
    </w:p>
    <w:p w:rsidR="0033415D" w:rsidRDefault="0033415D" w:rsidP="005F5F98">
      <w:pPr>
        <w:spacing w:after="0" w:line="360" w:lineRule="auto"/>
      </w:pPr>
    </w:p>
    <w:p w:rsidR="0033415D" w:rsidRDefault="00ED6605" w:rsidP="005F5F98">
      <w:pPr>
        <w:pStyle w:val="1"/>
        <w:spacing w:before="0"/>
      </w:pPr>
      <w:r>
        <w:lastRenderedPageBreak/>
        <w:tab/>
      </w:r>
      <w:bookmarkStart w:id="25" w:name="_Toc451940943"/>
      <w:r w:rsidR="00D400B5">
        <w:t>Список использованной литературы</w:t>
      </w:r>
      <w:bookmarkEnd w:id="25"/>
    </w:p>
    <w:p w:rsidR="0033415D" w:rsidRPr="0019390D" w:rsidRDefault="0033415D" w:rsidP="005F5F98">
      <w:pPr>
        <w:pStyle w:val="a3"/>
        <w:numPr>
          <w:ilvl w:val="0"/>
          <w:numId w:val="21"/>
        </w:numPr>
        <w:spacing w:after="0" w:line="360" w:lineRule="auto"/>
        <w:rPr>
          <w:lang w:val="en-US"/>
        </w:rPr>
      </w:pPr>
      <w:r w:rsidRPr="009056FA">
        <w:rPr>
          <w:lang w:val="en-US"/>
        </w:rPr>
        <w:t>Anders Johannsen. Any-language frame-semantic parsing. Proceedings of the 2015 Conference on Empirical Methods in Natural Language Processing. Lisbon, 2015.</w:t>
      </w:r>
      <w:r w:rsidR="0019390D" w:rsidRPr="0019390D">
        <w:rPr>
          <w:lang w:val="en-US"/>
        </w:rPr>
        <w:t xml:space="preserve"> </w:t>
      </w:r>
      <w:r w:rsidR="00476E35">
        <w:t>P</w:t>
      </w:r>
      <w:r w:rsidR="0019390D" w:rsidRPr="0019390D">
        <w:rPr>
          <w:lang w:val="en-US"/>
        </w:rPr>
        <w:t>. 2</w:t>
      </w:r>
      <w:r w:rsidR="0019390D">
        <w:t>062-2066.</w:t>
      </w:r>
    </w:p>
    <w:p w:rsidR="0033415D" w:rsidRDefault="0033415D" w:rsidP="00756506">
      <w:pPr>
        <w:pStyle w:val="a3"/>
        <w:numPr>
          <w:ilvl w:val="0"/>
          <w:numId w:val="21"/>
        </w:numPr>
        <w:spacing w:after="0" w:line="360" w:lineRule="auto"/>
        <w:rPr>
          <w:lang w:val="en-US"/>
        </w:rPr>
      </w:pPr>
      <w:proofErr w:type="spellStart"/>
      <w:r w:rsidRPr="009056FA">
        <w:rPr>
          <w:lang w:val="en-US"/>
        </w:rPr>
        <w:t>Benítez</w:t>
      </w:r>
      <w:proofErr w:type="spellEnd"/>
      <w:r w:rsidRPr="009056FA">
        <w:rPr>
          <w:lang w:val="en-US"/>
        </w:rPr>
        <w:t xml:space="preserve"> P. Framing Terminology: A Process-Oriented Approach. Meta: Translators' Journal</w:t>
      </w:r>
      <w:r w:rsidR="00756506" w:rsidRPr="00B91D9C">
        <w:rPr>
          <w:lang w:val="en-US"/>
        </w:rPr>
        <w:t xml:space="preserve">, </w:t>
      </w:r>
      <w:r w:rsidR="00756506">
        <w:rPr>
          <w:lang w:val="en-US"/>
        </w:rPr>
        <w:t>2005. Vol. 50, №4</w:t>
      </w:r>
      <w:r w:rsidRPr="009056FA">
        <w:rPr>
          <w:lang w:val="en-US"/>
        </w:rPr>
        <w:t>.</w:t>
      </w:r>
      <w:r w:rsidR="00C41FE9" w:rsidRPr="00C41FE9">
        <w:rPr>
          <w:lang w:val="en-US"/>
        </w:rPr>
        <w:t xml:space="preserve"> </w:t>
      </w:r>
      <w:r w:rsidR="00476E35">
        <w:rPr>
          <w:lang w:val="en-US"/>
        </w:rPr>
        <w:t>P</w:t>
      </w:r>
      <w:r w:rsidR="00C41FE9" w:rsidRPr="00C41FE9">
        <w:rPr>
          <w:lang w:val="en-US"/>
        </w:rPr>
        <w:t>.</w:t>
      </w:r>
      <w:r w:rsidR="00C41FE9" w:rsidRPr="00476E35">
        <w:rPr>
          <w:lang w:val="en-US"/>
        </w:rPr>
        <w:t xml:space="preserve"> 40-64.</w:t>
      </w:r>
    </w:p>
    <w:p w:rsidR="009F30F5" w:rsidRPr="009056FA" w:rsidRDefault="009F30F5" w:rsidP="009F30F5">
      <w:pPr>
        <w:pStyle w:val="a3"/>
        <w:numPr>
          <w:ilvl w:val="0"/>
          <w:numId w:val="21"/>
        </w:numPr>
        <w:spacing w:after="0" w:line="360" w:lineRule="auto"/>
        <w:rPr>
          <w:lang w:val="en-US"/>
        </w:rPr>
      </w:pPr>
      <w:proofErr w:type="spellStart"/>
      <w:r w:rsidRPr="009F30F5">
        <w:rPr>
          <w:lang w:val="en-US"/>
        </w:rPr>
        <w:t>Braslavski</w:t>
      </w:r>
      <w:proofErr w:type="spellEnd"/>
      <w:r w:rsidRPr="009F30F5">
        <w:rPr>
          <w:lang w:val="en-US"/>
        </w:rPr>
        <w:t xml:space="preserve"> P., </w:t>
      </w:r>
      <w:proofErr w:type="spellStart"/>
      <w:r w:rsidRPr="009F30F5">
        <w:rPr>
          <w:lang w:val="en-US"/>
        </w:rPr>
        <w:t>Ustalov</w:t>
      </w:r>
      <w:proofErr w:type="spellEnd"/>
      <w:r w:rsidRPr="009F30F5">
        <w:rPr>
          <w:lang w:val="en-US"/>
        </w:rPr>
        <w:t xml:space="preserve"> D., </w:t>
      </w:r>
      <w:proofErr w:type="spellStart"/>
      <w:r w:rsidRPr="009F30F5">
        <w:rPr>
          <w:lang w:val="en-US"/>
        </w:rPr>
        <w:t>Mukhin</w:t>
      </w:r>
      <w:proofErr w:type="spellEnd"/>
      <w:r w:rsidRPr="009F30F5">
        <w:rPr>
          <w:lang w:val="en-US"/>
        </w:rPr>
        <w:t xml:space="preserve"> M. A Spinning Wheel for YARN: User Interface for a Crowdsourced Thesaurus // Proceedings of the Demonstrations at the 14th Conference of the European Chapter of the Association f</w:t>
      </w:r>
      <w:r>
        <w:rPr>
          <w:lang w:val="en-US"/>
        </w:rPr>
        <w:t xml:space="preserve">or Computational Linguistics. </w:t>
      </w:r>
      <w:r w:rsidRPr="009F30F5">
        <w:rPr>
          <w:lang w:val="en-US"/>
        </w:rPr>
        <w:t>Gothenburg, Sweden, 2014.</w:t>
      </w:r>
      <w:r w:rsidR="00476E35">
        <w:rPr>
          <w:lang w:val="en-US"/>
        </w:rPr>
        <w:t xml:space="preserve"> P. 101-104.</w:t>
      </w:r>
    </w:p>
    <w:p w:rsidR="0033415D" w:rsidRPr="009056FA" w:rsidRDefault="0033415D" w:rsidP="00881B75">
      <w:pPr>
        <w:pStyle w:val="a3"/>
        <w:numPr>
          <w:ilvl w:val="0"/>
          <w:numId w:val="21"/>
        </w:numPr>
        <w:spacing w:after="0" w:line="360" w:lineRule="auto"/>
        <w:rPr>
          <w:lang w:val="en-US"/>
        </w:rPr>
      </w:pPr>
      <w:r w:rsidRPr="009056FA">
        <w:rPr>
          <w:lang w:val="en-US"/>
        </w:rPr>
        <w:t xml:space="preserve">Das D. </w:t>
      </w:r>
      <w:r w:rsidR="00881B75" w:rsidRPr="00881B75">
        <w:rPr>
          <w:lang w:val="en-US"/>
        </w:rPr>
        <w:t xml:space="preserve">Frame-Semantic Parsing. Computational Linguistics, 2014. Vol. 40, #1. </w:t>
      </w:r>
      <w:r w:rsidR="00476E35">
        <w:rPr>
          <w:lang w:val="en-US"/>
        </w:rPr>
        <w:t>P. 9-56.</w:t>
      </w:r>
    </w:p>
    <w:p w:rsidR="0033415D" w:rsidRPr="009056FA" w:rsidRDefault="0033415D" w:rsidP="005F5F98">
      <w:pPr>
        <w:pStyle w:val="a3"/>
        <w:numPr>
          <w:ilvl w:val="0"/>
          <w:numId w:val="21"/>
        </w:numPr>
        <w:spacing w:after="0" w:line="360" w:lineRule="auto"/>
        <w:rPr>
          <w:lang w:val="en-US"/>
        </w:rPr>
      </w:pPr>
      <w:r w:rsidRPr="009056FA">
        <w:rPr>
          <w:lang w:val="en-US"/>
        </w:rPr>
        <w:t>Fillmore C. Frame seman</w:t>
      </w:r>
      <w:r w:rsidR="00CE09CA">
        <w:rPr>
          <w:lang w:val="en-US"/>
        </w:rPr>
        <w:t>tics and the nature of language //</w:t>
      </w:r>
      <w:r w:rsidRPr="009056FA">
        <w:rPr>
          <w:lang w:val="en-US"/>
        </w:rPr>
        <w:t xml:space="preserve"> Annals of the New York Academy of Sciences: Conference on the Origin and Development of Langu</w:t>
      </w:r>
      <w:r w:rsidR="0098665D">
        <w:rPr>
          <w:lang w:val="en-US"/>
        </w:rPr>
        <w:t>age and Speech, 1976. Vol</w:t>
      </w:r>
      <w:r w:rsidR="0098665D">
        <w:t>.</w:t>
      </w:r>
      <w:r w:rsidR="0098665D">
        <w:rPr>
          <w:lang w:val="en-US"/>
        </w:rPr>
        <w:t xml:space="preserve"> 280</w:t>
      </w:r>
      <w:r w:rsidRPr="009056FA">
        <w:rPr>
          <w:lang w:val="en-US"/>
        </w:rPr>
        <w:t>.</w:t>
      </w:r>
      <w:r w:rsidR="00CE09CA">
        <w:rPr>
          <w:lang w:val="en-US"/>
        </w:rPr>
        <w:t xml:space="preserve"> P. 20-32.</w:t>
      </w:r>
    </w:p>
    <w:p w:rsidR="0033415D" w:rsidRPr="009056FA" w:rsidRDefault="0033415D" w:rsidP="00A9675E">
      <w:pPr>
        <w:pStyle w:val="a3"/>
        <w:numPr>
          <w:ilvl w:val="0"/>
          <w:numId w:val="21"/>
        </w:numPr>
        <w:spacing w:after="0" w:line="360" w:lineRule="auto"/>
        <w:rPr>
          <w:lang w:val="en-US"/>
        </w:rPr>
      </w:pPr>
      <w:proofErr w:type="spellStart"/>
      <w:r w:rsidRPr="009056FA">
        <w:rPr>
          <w:lang w:val="en-US"/>
        </w:rPr>
        <w:t>M`arquez</w:t>
      </w:r>
      <w:proofErr w:type="spellEnd"/>
      <w:r w:rsidRPr="009056FA">
        <w:rPr>
          <w:lang w:val="en-US"/>
        </w:rPr>
        <w:t xml:space="preserve"> L., Carreras X. Semantic Role Labeling: An Introduction to the Special Issue. </w:t>
      </w:r>
      <w:r w:rsidR="00A9675E" w:rsidRPr="00A9675E">
        <w:rPr>
          <w:lang w:val="en-US"/>
        </w:rPr>
        <w:t xml:space="preserve">Computational Linguistics, 2008. Vol. 34, #2. </w:t>
      </w:r>
      <w:r w:rsidR="00CE09CA">
        <w:rPr>
          <w:lang w:val="en-US"/>
        </w:rPr>
        <w:t>P. 145-159.</w:t>
      </w:r>
    </w:p>
    <w:p w:rsidR="0033415D" w:rsidRPr="009056FA" w:rsidRDefault="0033415D" w:rsidP="00A9675E">
      <w:pPr>
        <w:pStyle w:val="a3"/>
        <w:numPr>
          <w:ilvl w:val="0"/>
          <w:numId w:val="21"/>
        </w:numPr>
        <w:spacing w:after="0" w:line="360" w:lineRule="auto"/>
        <w:rPr>
          <w:lang w:val="en-US"/>
        </w:rPr>
      </w:pPr>
      <w:r w:rsidRPr="009056FA">
        <w:rPr>
          <w:lang w:val="en-US"/>
        </w:rPr>
        <w:t xml:space="preserve">O’Hara T. Exploiting Semantic Role Resources for Preposition Disambiguation. </w:t>
      </w:r>
      <w:r w:rsidR="00A9675E" w:rsidRPr="00A9675E">
        <w:rPr>
          <w:lang w:val="en-US"/>
        </w:rPr>
        <w:t xml:space="preserve">Computational Linguistics, 2008. Vol. 35, #2. </w:t>
      </w:r>
      <w:r w:rsidR="00151310">
        <w:rPr>
          <w:lang w:val="en-US"/>
        </w:rPr>
        <w:t>P. 151-184.</w:t>
      </w:r>
    </w:p>
    <w:p w:rsidR="0033415D" w:rsidRDefault="0033415D" w:rsidP="00A9675E">
      <w:pPr>
        <w:pStyle w:val="a3"/>
        <w:numPr>
          <w:ilvl w:val="0"/>
          <w:numId w:val="21"/>
        </w:numPr>
        <w:spacing w:after="0" w:line="360" w:lineRule="auto"/>
      </w:pPr>
      <w:proofErr w:type="spellStart"/>
      <w:r w:rsidRPr="009056FA">
        <w:rPr>
          <w:lang w:val="en-US"/>
        </w:rPr>
        <w:t>Punyakanok</w:t>
      </w:r>
      <w:proofErr w:type="spellEnd"/>
      <w:r w:rsidRPr="009056FA">
        <w:rPr>
          <w:lang w:val="en-US"/>
        </w:rPr>
        <w:t xml:space="preserve"> V. The Importance of Syntactic Parsing and Inference in Semantic Role Labeling. </w:t>
      </w:r>
      <w:r w:rsidR="00A9675E" w:rsidRPr="00A9675E">
        <w:rPr>
          <w:lang w:val="en-US"/>
        </w:rPr>
        <w:t xml:space="preserve">Computational Linguistics, 2008. </w:t>
      </w:r>
      <w:r w:rsidR="00B67266">
        <w:rPr>
          <w:lang w:val="en-US"/>
        </w:rPr>
        <w:t>P. 2</w:t>
      </w:r>
      <w:r w:rsidR="00905996">
        <w:rPr>
          <w:lang w:val="en-US"/>
        </w:rPr>
        <w:t>57-</w:t>
      </w:r>
      <w:r w:rsidR="00B67266">
        <w:rPr>
          <w:lang w:val="en-US"/>
        </w:rPr>
        <w:t>287.</w:t>
      </w:r>
    </w:p>
    <w:p w:rsidR="00084627" w:rsidRPr="009056FA" w:rsidRDefault="00084627" w:rsidP="005F5F98">
      <w:pPr>
        <w:pStyle w:val="a3"/>
        <w:numPr>
          <w:ilvl w:val="0"/>
          <w:numId w:val="21"/>
        </w:numPr>
        <w:spacing w:after="0" w:line="360" w:lineRule="auto"/>
      </w:pPr>
      <w:r>
        <w:t xml:space="preserve">Азарова И.В. </w:t>
      </w:r>
      <w:proofErr w:type="spellStart"/>
      <w:r>
        <w:rPr>
          <w:lang w:val="en-US"/>
        </w:rPr>
        <w:t>RussNet</w:t>
      </w:r>
      <w:proofErr w:type="spellEnd"/>
      <w:r w:rsidRPr="00084627">
        <w:t xml:space="preserve"> </w:t>
      </w:r>
      <w:r>
        <w:t>как база представления лексического блока в системах автоматизированного анализа текстов. СПб, 2015.</w:t>
      </w:r>
    </w:p>
    <w:p w:rsidR="0033415D" w:rsidRPr="009056FA" w:rsidRDefault="0033415D" w:rsidP="00477C7B">
      <w:pPr>
        <w:pStyle w:val="a3"/>
        <w:numPr>
          <w:ilvl w:val="0"/>
          <w:numId w:val="21"/>
        </w:numPr>
        <w:spacing w:after="0" w:line="360" w:lineRule="auto"/>
      </w:pPr>
      <w:r w:rsidRPr="009056FA">
        <w:t xml:space="preserve">Азарова И.В. Выявление </w:t>
      </w:r>
      <w:proofErr w:type="spellStart"/>
      <w:r w:rsidRPr="009056FA">
        <w:t>лекси</w:t>
      </w:r>
      <w:r w:rsidR="00477C7B">
        <w:t>кализованных</w:t>
      </w:r>
      <w:proofErr w:type="spellEnd"/>
      <w:r w:rsidR="00477C7B">
        <w:t xml:space="preserve"> понятий в </w:t>
      </w:r>
      <w:proofErr w:type="spellStart"/>
      <w:r w:rsidR="00477C7B">
        <w:t>RussNet</w:t>
      </w:r>
      <w:proofErr w:type="spellEnd"/>
      <w:r w:rsidR="00477C7B">
        <w:t xml:space="preserve"> </w:t>
      </w:r>
      <w:r w:rsidRPr="009056FA">
        <w:t>с использованием контекстной информации из корпуса текстов.</w:t>
      </w:r>
      <w:r w:rsidR="00477C7B">
        <w:t xml:space="preserve"> </w:t>
      </w:r>
      <w:hyperlink r:id="rId9" w:history="1">
        <w:r w:rsidR="00477C7B" w:rsidRPr="00260C59">
          <w:rPr>
            <w:rStyle w:val="a4"/>
          </w:rPr>
          <w:t>http://project.phil.spbu.ru/RussNet/papers/azarova_facultet_2004.doc</w:t>
        </w:r>
      </w:hyperlink>
      <w:r w:rsidR="00477C7B">
        <w:t xml:space="preserve"> (Дата обращения: 1</w:t>
      </w:r>
      <w:r w:rsidR="00130EFA">
        <w:t>5</w:t>
      </w:r>
      <w:r w:rsidR="00477C7B">
        <w:t>.05.2016)</w:t>
      </w:r>
    </w:p>
    <w:p w:rsidR="0033415D" w:rsidRPr="009056FA" w:rsidRDefault="0033415D" w:rsidP="00AE1111">
      <w:pPr>
        <w:pStyle w:val="a3"/>
        <w:numPr>
          <w:ilvl w:val="0"/>
          <w:numId w:val="21"/>
        </w:numPr>
        <w:spacing w:after="0" w:line="360" w:lineRule="auto"/>
      </w:pPr>
      <w:r w:rsidRPr="009056FA">
        <w:t xml:space="preserve">Азарова И.В. Схемы управления в грамматике </w:t>
      </w:r>
      <w:r w:rsidR="00AE1111">
        <w:t xml:space="preserve">и рамки валентностей в </w:t>
      </w:r>
      <w:proofErr w:type="spellStart"/>
      <w:r w:rsidR="00AE1111">
        <w:t>RussNet</w:t>
      </w:r>
      <w:proofErr w:type="spellEnd"/>
      <w:r w:rsidR="00AE1111">
        <w:t xml:space="preserve">. </w:t>
      </w:r>
      <w:hyperlink r:id="rId10" w:history="1">
        <w:r w:rsidR="00AE1111" w:rsidRPr="00260C59">
          <w:rPr>
            <w:rStyle w:val="a4"/>
          </w:rPr>
          <w:t>http://project.phil.spbu.ru/RussNet/papers/azarova_facultet_2005.doc</w:t>
        </w:r>
      </w:hyperlink>
      <w:r w:rsidR="00AE1111">
        <w:t xml:space="preserve"> (Дата обращения: 15.05.2016)</w:t>
      </w:r>
    </w:p>
    <w:p w:rsidR="0033415D" w:rsidRPr="009056FA" w:rsidRDefault="0033415D" w:rsidP="00301D2B">
      <w:pPr>
        <w:pStyle w:val="a3"/>
        <w:numPr>
          <w:ilvl w:val="0"/>
          <w:numId w:val="21"/>
        </w:numPr>
        <w:spacing w:after="0" w:line="360" w:lineRule="auto"/>
      </w:pPr>
      <w:r w:rsidRPr="009056FA">
        <w:t xml:space="preserve">Азарова И.В., Митрофанова О.А., </w:t>
      </w:r>
      <w:proofErr w:type="spellStart"/>
      <w:r w:rsidRPr="009056FA">
        <w:t>Синопальникова</w:t>
      </w:r>
      <w:proofErr w:type="spellEnd"/>
      <w:r w:rsidRPr="009056FA">
        <w:t xml:space="preserve"> А.А. </w:t>
      </w:r>
      <w:r w:rsidR="00301D2B" w:rsidRPr="00301D2B">
        <w:t xml:space="preserve">Разработка компьютерного тезауруса русского языка типа </w:t>
      </w:r>
      <w:proofErr w:type="spellStart"/>
      <w:r w:rsidR="00301D2B" w:rsidRPr="00301D2B">
        <w:t>WordNet</w:t>
      </w:r>
      <w:proofErr w:type="spellEnd"/>
      <w:r w:rsidR="00301D2B" w:rsidRPr="00301D2B">
        <w:t xml:space="preserve"> </w:t>
      </w:r>
      <w:r w:rsidR="000462F4" w:rsidRPr="000462F4">
        <w:t>// Материалы конференции «Корпусная лингвистика и лингвистич</w:t>
      </w:r>
      <w:r w:rsidR="000462F4">
        <w:t>еские базы данных»</w:t>
      </w:r>
      <w:r w:rsidR="003E4C55" w:rsidRPr="003E4C55">
        <w:t xml:space="preserve"> 5-7 </w:t>
      </w:r>
      <w:r w:rsidR="003E4C55">
        <w:t>марта 2002 г</w:t>
      </w:r>
      <w:r w:rsidR="000828D7">
        <w:t>. СПб</w:t>
      </w:r>
      <w:r w:rsidR="000462F4">
        <w:t>, 2002.</w:t>
      </w:r>
    </w:p>
    <w:p w:rsidR="0033415D" w:rsidRPr="009056FA" w:rsidRDefault="0033415D" w:rsidP="00563623">
      <w:pPr>
        <w:pStyle w:val="a3"/>
        <w:numPr>
          <w:ilvl w:val="0"/>
          <w:numId w:val="21"/>
        </w:numPr>
        <w:spacing w:after="0" w:line="360" w:lineRule="auto"/>
      </w:pPr>
      <w:r w:rsidRPr="009056FA">
        <w:t xml:space="preserve">Азарова И.В., </w:t>
      </w:r>
      <w:proofErr w:type="spellStart"/>
      <w:r w:rsidRPr="009056FA">
        <w:t>Синопальникова</w:t>
      </w:r>
      <w:proofErr w:type="spellEnd"/>
      <w:r w:rsidRPr="009056FA">
        <w:t xml:space="preserve"> А.А., </w:t>
      </w:r>
      <w:proofErr w:type="spellStart"/>
      <w:r w:rsidRPr="009056FA">
        <w:t>Смрж</w:t>
      </w:r>
      <w:proofErr w:type="spellEnd"/>
      <w:r w:rsidRPr="009056FA">
        <w:t xml:space="preserve"> П. Представление устойчивых лексических </w:t>
      </w:r>
      <w:proofErr w:type="gramStart"/>
      <w:r w:rsidRPr="009056FA">
        <w:t>сочетаний  в</w:t>
      </w:r>
      <w:proofErr w:type="gramEnd"/>
      <w:r w:rsidRPr="009056FA">
        <w:t xml:space="preserve"> компьютерном тезаурусе </w:t>
      </w:r>
      <w:proofErr w:type="spellStart"/>
      <w:r w:rsidRPr="009056FA">
        <w:t>RussNet</w:t>
      </w:r>
      <w:proofErr w:type="spellEnd"/>
      <w:r w:rsidRPr="009056FA">
        <w:t xml:space="preserve">. </w:t>
      </w:r>
      <w:hyperlink r:id="rId11" w:history="1">
        <w:r w:rsidR="00563623" w:rsidRPr="00260C59">
          <w:rPr>
            <w:rStyle w:val="a4"/>
          </w:rPr>
          <w:t>http://project.phil.spbu.ru/RussNet/papers/azarova-sinopalnikova-smrz.doc</w:t>
        </w:r>
      </w:hyperlink>
      <w:r w:rsidR="00563623">
        <w:t xml:space="preserve"> (Дата обращения: 15.05.2016)</w:t>
      </w:r>
    </w:p>
    <w:p w:rsidR="0033415D" w:rsidRPr="009056FA" w:rsidRDefault="0033415D" w:rsidP="002B4DE0">
      <w:pPr>
        <w:pStyle w:val="a3"/>
        <w:numPr>
          <w:ilvl w:val="0"/>
          <w:numId w:val="21"/>
        </w:numPr>
        <w:spacing w:after="0" w:line="360" w:lineRule="auto"/>
      </w:pPr>
      <w:r w:rsidRPr="009056FA">
        <w:t xml:space="preserve">Азарова И.В., </w:t>
      </w:r>
      <w:proofErr w:type="spellStart"/>
      <w:r w:rsidRPr="009056FA">
        <w:t>Синопальникова</w:t>
      </w:r>
      <w:proofErr w:type="spellEnd"/>
      <w:r w:rsidRPr="009056FA">
        <w:t xml:space="preserve"> А.А., Яворская М.В. Принципы построения </w:t>
      </w:r>
      <w:proofErr w:type="spellStart"/>
      <w:r w:rsidRPr="009056FA">
        <w:t>wordnet</w:t>
      </w:r>
      <w:proofErr w:type="spellEnd"/>
      <w:r w:rsidRPr="009056FA">
        <w:t xml:space="preserve">-тезауруса </w:t>
      </w:r>
      <w:proofErr w:type="spellStart"/>
      <w:r w:rsidRPr="009056FA">
        <w:t>RussNet</w:t>
      </w:r>
      <w:proofErr w:type="spellEnd"/>
      <w:r w:rsidRPr="009056FA">
        <w:t>.</w:t>
      </w:r>
      <w:r w:rsidR="005D506C">
        <w:t xml:space="preserve"> </w:t>
      </w:r>
      <w:r w:rsidR="006E07B4">
        <w:t>// Компьютерная лингвистика и интеллектуальные технологии. Труды международной конференции</w:t>
      </w:r>
      <w:r w:rsidR="00A9675E">
        <w:t xml:space="preserve"> Диалог’2004 (Верхневолжский, 2</w:t>
      </w:r>
      <w:r w:rsidR="00A9675E" w:rsidRPr="00A9675E">
        <w:t>–</w:t>
      </w:r>
      <w:r w:rsidR="006E07B4">
        <w:t>7 июня 2004 г.) М., 2004. С. 542</w:t>
      </w:r>
      <w:r w:rsidR="002B4DE0" w:rsidRPr="002B4DE0">
        <w:t>–</w:t>
      </w:r>
      <w:r w:rsidR="006E07B4">
        <w:t>547.</w:t>
      </w:r>
    </w:p>
    <w:p w:rsidR="0033415D" w:rsidRPr="009056FA" w:rsidRDefault="0033415D" w:rsidP="005F5F98">
      <w:pPr>
        <w:pStyle w:val="a3"/>
        <w:numPr>
          <w:ilvl w:val="0"/>
          <w:numId w:val="21"/>
        </w:numPr>
        <w:spacing w:after="0" w:line="360" w:lineRule="auto"/>
      </w:pPr>
      <w:r w:rsidRPr="009056FA">
        <w:t xml:space="preserve">Апресян Ю.Д. Идеи и методы современной структурной лингвистики (краткий очерк). </w:t>
      </w:r>
      <w:proofErr w:type="spellStart"/>
      <w:proofErr w:type="gramStart"/>
      <w:r w:rsidRPr="009056FA">
        <w:t>М.:</w:t>
      </w:r>
      <w:r w:rsidR="000828D7">
        <w:t>Просвещение</w:t>
      </w:r>
      <w:proofErr w:type="spellEnd"/>
      <w:proofErr w:type="gramEnd"/>
      <w:r w:rsidR="000828D7">
        <w:t xml:space="preserve">, </w:t>
      </w:r>
      <w:r w:rsidRPr="009056FA">
        <w:t>1966.</w:t>
      </w:r>
    </w:p>
    <w:p w:rsidR="0033415D" w:rsidRPr="009056FA" w:rsidRDefault="0033415D" w:rsidP="005F5F98">
      <w:pPr>
        <w:pStyle w:val="a3"/>
        <w:numPr>
          <w:ilvl w:val="0"/>
          <w:numId w:val="21"/>
        </w:numPr>
        <w:spacing w:after="0" w:line="360" w:lineRule="auto"/>
      </w:pPr>
      <w:r w:rsidRPr="009056FA">
        <w:t>Апресян Ю.Д. Избранные труды, т</w:t>
      </w:r>
      <w:r w:rsidR="000828D7">
        <w:t>ом I. Лексическая семантика. М.,</w:t>
      </w:r>
      <w:r w:rsidRPr="009056FA">
        <w:t>1995.</w:t>
      </w:r>
    </w:p>
    <w:p w:rsidR="0033415D" w:rsidRPr="009056FA" w:rsidRDefault="0033415D" w:rsidP="005F5F98">
      <w:pPr>
        <w:pStyle w:val="a3"/>
        <w:numPr>
          <w:ilvl w:val="0"/>
          <w:numId w:val="21"/>
        </w:numPr>
        <w:spacing w:after="0" w:line="360" w:lineRule="auto"/>
      </w:pPr>
      <w:r w:rsidRPr="009056FA">
        <w:t>Арутюнова Н.Д. Язык и мир человека. М.</w:t>
      </w:r>
      <w:r w:rsidR="000828D7">
        <w:t>: Языки русской культуры</w:t>
      </w:r>
      <w:r w:rsidRPr="009056FA">
        <w:t>,</w:t>
      </w:r>
      <w:r w:rsidR="00957283">
        <w:t xml:space="preserve"> </w:t>
      </w:r>
      <w:r w:rsidRPr="009056FA">
        <w:t>1999.</w:t>
      </w:r>
    </w:p>
    <w:p w:rsidR="0033415D" w:rsidRPr="009056FA" w:rsidRDefault="0033415D" w:rsidP="005F5F98">
      <w:pPr>
        <w:pStyle w:val="a3"/>
        <w:numPr>
          <w:ilvl w:val="0"/>
          <w:numId w:val="21"/>
        </w:numPr>
        <w:spacing w:after="0" w:line="360" w:lineRule="auto"/>
      </w:pPr>
      <w:r w:rsidRPr="009056FA">
        <w:t>Ахманова О.С. Очерки по общей и русской лексикологии. М.</w:t>
      </w:r>
      <w:r w:rsidR="00792F9A">
        <w:t>: Государственное учебно-педагогическое издательство мин</w:t>
      </w:r>
      <w:r w:rsidR="000C4CFD">
        <w:t>и</w:t>
      </w:r>
      <w:r w:rsidR="00792F9A">
        <w:t>стерства просвещения РСФСР</w:t>
      </w:r>
      <w:r w:rsidRPr="009056FA">
        <w:t>,1957.</w:t>
      </w:r>
    </w:p>
    <w:p w:rsidR="0033415D" w:rsidRPr="009056FA" w:rsidRDefault="0033415D" w:rsidP="005F5F98">
      <w:pPr>
        <w:pStyle w:val="a3"/>
        <w:numPr>
          <w:ilvl w:val="0"/>
          <w:numId w:val="21"/>
        </w:numPr>
        <w:spacing w:after="0" w:line="360" w:lineRule="auto"/>
      </w:pPr>
      <w:r w:rsidRPr="009056FA">
        <w:t>Богуславский И.М. «Сфера действия лексических единиц», М.: Языки русской культуры, 1996.</w:t>
      </w:r>
    </w:p>
    <w:p w:rsidR="0033415D" w:rsidRPr="009056FA" w:rsidRDefault="0033415D" w:rsidP="005F5F98">
      <w:pPr>
        <w:pStyle w:val="a3"/>
        <w:numPr>
          <w:ilvl w:val="0"/>
          <w:numId w:val="21"/>
        </w:numPr>
        <w:spacing w:after="0" w:line="360" w:lineRule="auto"/>
      </w:pPr>
      <w:r w:rsidRPr="009056FA">
        <w:t>Бондарко А.В. Теория функциональной грамматики: Введение. Аспектуальность.</w:t>
      </w:r>
      <w:r w:rsidR="009056FA" w:rsidRPr="009056FA">
        <w:t xml:space="preserve"> Временная </w:t>
      </w:r>
      <w:proofErr w:type="spellStart"/>
      <w:r w:rsidR="009056FA" w:rsidRPr="009056FA">
        <w:t>локализованность</w:t>
      </w:r>
      <w:proofErr w:type="spellEnd"/>
      <w:r w:rsidR="009056FA" w:rsidRPr="009056FA">
        <w:t>. Таксис. Л., 1987.</w:t>
      </w:r>
    </w:p>
    <w:p w:rsidR="0033415D" w:rsidRPr="009056FA" w:rsidRDefault="0033415D" w:rsidP="005F5F98">
      <w:pPr>
        <w:pStyle w:val="a3"/>
        <w:numPr>
          <w:ilvl w:val="0"/>
          <w:numId w:val="21"/>
        </w:numPr>
        <w:spacing w:after="0" w:line="360" w:lineRule="auto"/>
      </w:pPr>
      <w:proofErr w:type="spellStart"/>
      <w:r w:rsidRPr="009056FA">
        <w:t>Валгина</w:t>
      </w:r>
      <w:proofErr w:type="spellEnd"/>
      <w:r w:rsidRPr="009056FA">
        <w:t xml:space="preserve"> Н.С. Активные процессы в современном русском языке. М.</w:t>
      </w:r>
      <w:r w:rsidR="00C03AEF">
        <w:t>: Логос</w:t>
      </w:r>
      <w:r w:rsidRPr="009056FA">
        <w:t>, 2003.</w:t>
      </w:r>
    </w:p>
    <w:p w:rsidR="009056FA" w:rsidRPr="009056FA" w:rsidRDefault="0033415D" w:rsidP="005F5F98">
      <w:pPr>
        <w:pStyle w:val="a3"/>
        <w:numPr>
          <w:ilvl w:val="0"/>
          <w:numId w:val="21"/>
        </w:numPr>
        <w:spacing w:after="0" w:line="360" w:lineRule="auto"/>
      </w:pPr>
      <w:r w:rsidRPr="009056FA">
        <w:t>Васильев Л.М. Современная лингвистическая семантика. М., 1990.</w:t>
      </w:r>
    </w:p>
    <w:p w:rsidR="009056FA" w:rsidRPr="009056FA" w:rsidRDefault="0033415D" w:rsidP="005F5F98">
      <w:pPr>
        <w:pStyle w:val="a3"/>
        <w:numPr>
          <w:ilvl w:val="0"/>
          <w:numId w:val="21"/>
        </w:numPr>
        <w:spacing w:after="0" w:line="360" w:lineRule="auto"/>
      </w:pPr>
      <w:proofErr w:type="spellStart"/>
      <w:r w:rsidRPr="009056FA">
        <w:t>Греймас</w:t>
      </w:r>
      <w:proofErr w:type="spellEnd"/>
      <w:r w:rsidRPr="009056FA">
        <w:t xml:space="preserve"> А. Структурная семантика. М.</w:t>
      </w:r>
      <w:r w:rsidR="00880E8F">
        <w:t>: Академический проект</w:t>
      </w:r>
      <w:r w:rsidRPr="009056FA">
        <w:t>, 2004.</w:t>
      </w:r>
    </w:p>
    <w:p w:rsidR="009056FA" w:rsidRPr="009056FA" w:rsidRDefault="0033415D" w:rsidP="00D02766">
      <w:pPr>
        <w:pStyle w:val="a3"/>
        <w:numPr>
          <w:ilvl w:val="0"/>
          <w:numId w:val="21"/>
        </w:numPr>
        <w:spacing w:after="0" w:line="360" w:lineRule="auto"/>
      </w:pPr>
      <w:r w:rsidRPr="009056FA">
        <w:lastRenderedPageBreak/>
        <w:t>Добров А.В. Автоматическая рубрикация новостных сообщений средствами синтак</w:t>
      </w:r>
      <w:r w:rsidR="000D3A4B">
        <w:t>сической семантики. СПб, 2014.</w:t>
      </w:r>
      <w:r w:rsidR="00D02766">
        <w:t xml:space="preserve"> Диссертация на соискание ученой</w:t>
      </w:r>
      <w:r w:rsidR="00AE0201">
        <w:t xml:space="preserve"> степени к</w:t>
      </w:r>
      <w:r w:rsidR="00D02766" w:rsidRPr="00D02766">
        <w:t>.ф.н. СПб, 2014.</w:t>
      </w:r>
    </w:p>
    <w:p w:rsidR="009056FA" w:rsidRPr="009056FA" w:rsidRDefault="0033415D" w:rsidP="005F5F98">
      <w:pPr>
        <w:pStyle w:val="a3"/>
        <w:numPr>
          <w:ilvl w:val="0"/>
          <w:numId w:val="21"/>
        </w:numPr>
        <w:spacing w:after="0" w:line="360" w:lineRule="auto"/>
      </w:pPr>
      <w:proofErr w:type="spellStart"/>
      <w:r w:rsidRPr="009056FA">
        <w:t>Засорина</w:t>
      </w:r>
      <w:proofErr w:type="spellEnd"/>
      <w:r w:rsidRPr="009056FA">
        <w:t xml:space="preserve"> Л.Н. Введение в структурную лингвистику. М.: </w:t>
      </w:r>
      <w:r w:rsidR="005D33F8">
        <w:t xml:space="preserve">Высшая школа, </w:t>
      </w:r>
      <w:r w:rsidRPr="009056FA">
        <w:t>1974.</w:t>
      </w:r>
    </w:p>
    <w:p w:rsidR="009056FA" w:rsidRPr="009056FA" w:rsidRDefault="0033415D" w:rsidP="005F5F98">
      <w:pPr>
        <w:pStyle w:val="a3"/>
        <w:numPr>
          <w:ilvl w:val="0"/>
          <w:numId w:val="21"/>
        </w:numPr>
        <w:spacing w:after="0" w:line="360" w:lineRule="auto"/>
      </w:pPr>
      <w:proofErr w:type="spellStart"/>
      <w:r w:rsidRPr="009056FA">
        <w:t>Кацнельсон</w:t>
      </w:r>
      <w:proofErr w:type="spellEnd"/>
      <w:r w:rsidRPr="009056FA">
        <w:t xml:space="preserve"> С</w:t>
      </w:r>
      <w:r w:rsidR="005D33F8">
        <w:t xml:space="preserve">.Д. К понятию типов валентности </w:t>
      </w:r>
      <w:r w:rsidR="005D33F8" w:rsidRPr="00F30713">
        <w:t>//</w:t>
      </w:r>
      <w:r w:rsidR="002B4DE0">
        <w:t xml:space="preserve"> Вопросы языкознания, 1987.</w:t>
      </w:r>
      <w:r w:rsidR="00F30713">
        <w:t xml:space="preserve"> №3. С. 20-32.</w:t>
      </w:r>
    </w:p>
    <w:p w:rsidR="009056FA" w:rsidRPr="009056FA" w:rsidRDefault="0033415D" w:rsidP="005F5F98">
      <w:pPr>
        <w:pStyle w:val="a3"/>
        <w:numPr>
          <w:ilvl w:val="0"/>
          <w:numId w:val="21"/>
        </w:numPr>
        <w:spacing w:after="0" w:line="360" w:lineRule="auto"/>
      </w:pPr>
      <w:r w:rsidRPr="009056FA">
        <w:t xml:space="preserve">Кобозева И.М. Лингвистическая семантика. М.: </w:t>
      </w:r>
      <w:proofErr w:type="spellStart"/>
      <w:r w:rsidR="003D0623">
        <w:t>Эдиториал</w:t>
      </w:r>
      <w:proofErr w:type="spellEnd"/>
      <w:r w:rsidR="003D0623">
        <w:t xml:space="preserve"> УССР, </w:t>
      </w:r>
      <w:r w:rsidRPr="009056FA">
        <w:t>2000.</w:t>
      </w:r>
    </w:p>
    <w:p w:rsidR="009056FA" w:rsidRPr="009056FA" w:rsidRDefault="0033415D" w:rsidP="005F5F98">
      <w:pPr>
        <w:pStyle w:val="a3"/>
        <w:numPr>
          <w:ilvl w:val="0"/>
          <w:numId w:val="21"/>
        </w:numPr>
        <w:spacing w:after="0" w:line="360" w:lineRule="auto"/>
      </w:pPr>
      <w:r w:rsidRPr="009056FA">
        <w:t>Мартынюк Е.В. От ва</w:t>
      </w:r>
      <w:r w:rsidR="0041712B">
        <w:t>лентности к фреймовой семантике</w:t>
      </w:r>
      <w:r w:rsidR="0041712B" w:rsidRPr="0041712B">
        <w:t xml:space="preserve"> //</w:t>
      </w:r>
      <w:r w:rsidRPr="009056FA">
        <w:t xml:space="preserve"> Вестник Кемеровского государственного университета, </w:t>
      </w:r>
      <w:r w:rsidR="0041712B" w:rsidRPr="0041712B">
        <w:t>2014</w:t>
      </w:r>
      <w:r w:rsidR="0041712B">
        <w:t>,</w:t>
      </w:r>
      <w:r w:rsidR="0041712B" w:rsidRPr="0041712B">
        <w:t xml:space="preserve"> </w:t>
      </w:r>
      <w:r w:rsidRPr="009056FA">
        <w:t xml:space="preserve">№ 4 (60) Т. 2. </w:t>
      </w:r>
      <w:r w:rsidR="003706C0">
        <w:t>С. 169-172.</w:t>
      </w:r>
    </w:p>
    <w:p w:rsidR="009056FA" w:rsidRPr="009056FA" w:rsidRDefault="0033415D" w:rsidP="005F5F98">
      <w:pPr>
        <w:pStyle w:val="a3"/>
        <w:numPr>
          <w:ilvl w:val="0"/>
          <w:numId w:val="21"/>
        </w:numPr>
        <w:spacing w:after="0" w:line="360" w:lineRule="auto"/>
      </w:pPr>
      <w:r w:rsidRPr="009056FA">
        <w:t>Маслова В.А. Введени</w:t>
      </w:r>
      <w:r w:rsidR="00352AE1">
        <w:t>е в когнитивную лингвистику. М.: Флинта,</w:t>
      </w:r>
      <w:r w:rsidRPr="009056FA">
        <w:t xml:space="preserve"> 2011.</w:t>
      </w:r>
    </w:p>
    <w:p w:rsidR="009056FA" w:rsidRPr="009056FA" w:rsidRDefault="0033415D" w:rsidP="005F5F98">
      <w:pPr>
        <w:pStyle w:val="a3"/>
        <w:numPr>
          <w:ilvl w:val="0"/>
          <w:numId w:val="21"/>
        </w:numPr>
        <w:spacing w:after="0" w:line="360" w:lineRule="auto"/>
      </w:pPr>
      <w:r w:rsidRPr="009056FA">
        <w:t>Минский М. Фреймы для представления знаний. М., 1979.</w:t>
      </w:r>
    </w:p>
    <w:p w:rsidR="009056FA" w:rsidRPr="009056FA" w:rsidRDefault="0033415D" w:rsidP="005F5F98">
      <w:pPr>
        <w:pStyle w:val="a3"/>
        <w:numPr>
          <w:ilvl w:val="0"/>
          <w:numId w:val="21"/>
        </w:numPr>
        <w:spacing w:after="0" w:line="360" w:lineRule="auto"/>
      </w:pPr>
      <w:proofErr w:type="spellStart"/>
      <w:r w:rsidRPr="009056FA">
        <w:t>Тарланов</w:t>
      </w:r>
      <w:proofErr w:type="spellEnd"/>
      <w:r w:rsidRPr="009056FA">
        <w:t xml:space="preserve"> З.К. Методы и принципы лингвис</w:t>
      </w:r>
      <w:r w:rsidR="00003F83">
        <w:t>тического анализа. Петрозаводск: Издательство Петрозаводского Университета,</w:t>
      </w:r>
      <w:r w:rsidRPr="009056FA">
        <w:t xml:space="preserve"> 1995. </w:t>
      </w:r>
    </w:p>
    <w:p w:rsidR="009056FA" w:rsidRPr="009056FA" w:rsidRDefault="0033415D" w:rsidP="005F5F98">
      <w:pPr>
        <w:pStyle w:val="a3"/>
        <w:numPr>
          <w:ilvl w:val="0"/>
          <w:numId w:val="21"/>
        </w:numPr>
        <w:spacing w:after="0" w:line="360" w:lineRule="auto"/>
      </w:pPr>
      <w:proofErr w:type="spellStart"/>
      <w:r w:rsidRPr="009056FA">
        <w:t>Теньер</w:t>
      </w:r>
      <w:proofErr w:type="spellEnd"/>
      <w:r w:rsidRPr="009056FA">
        <w:t xml:space="preserve"> Л. Осн</w:t>
      </w:r>
      <w:r w:rsidR="00462A5C">
        <w:t>овы структурного синтаксиса. М.: Прогресс,</w:t>
      </w:r>
      <w:r w:rsidRPr="009056FA">
        <w:t xml:space="preserve"> 1988.</w:t>
      </w:r>
    </w:p>
    <w:p w:rsidR="009056FA" w:rsidRPr="009056FA" w:rsidRDefault="0033415D" w:rsidP="005F5F98">
      <w:pPr>
        <w:pStyle w:val="a3"/>
        <w:numPr>
          <w:ilvl w:val="0"/>
          <w:numId w:val="21"/>
        </w:numPr>
        <w:spacing w:after="0" w:line="360" w:lineRule="auto"/>
      </w:pPr>
      <w:proofErr w:type="spellStart"/>
      <w:r w:rsidRPr="009056FA">
        <w:t>Тестелец</w:t>
      </w:r>
      <w:proofErr w:type="spellEnd"/>
      <w:r w:rsidRPr="009056FA">
        <w:t xml:space="preserve"> Я.Г. Введение в общий синтаксис. М.</w:t>
      </w:r>
      <w:r w:rsidR="00EB6758">
        <w:t>: Российский Государственный Гуманитарный Университет</w:t>
      </w:r>
      <w:r w:rsidRPr="009056FA">
        <w:t>, 2001.</w:t>
      </w:r>
    </w:p>
    <w:p w:rsidR="009056FA" w:rsidRDefault="0033415D" w:rsidP="006C6DC8">
      <w:pPr>
        <w:pStyle w:val="a3"/>
        <w:numPr>
          <w:ilvl w:val="0"/>
          <w:numId w:val="21"/>
        </w:numPr>
        <w:spacing w:after="0" w:line="360" w:lineRule="auto"/>
      </w:pPr>
      <w:r w:rsidRPr="009056FA">
        <w:t>Уфимцева А.А. Опыт изучения лексики как системы (на материале английского языка). М.</w:t>
      </w:r>
      <w:r w:rsidR="006C6DC8">
        <w:t xml:space="preserve">: </w:t>
      </w:r>
      <w:r w:rsidR="006C6DC8" w:rsidRPr="006C6DC8">
        <w:t>Изд-во Академии наук СССР</w:t>
      </w:r>
      <w:r w:rsidRPr="009056FA">
        <w:t>, 1962.</w:t>
      </w:r>
    </w:p>
    <w:p w:rsidR="00301D2B" w:rsidRPr="009056FA" w:rsidRDefault="00301D2B" w:rsidP="00301D2B">
      <w:pPr>
        <w:pStyle w:val="a3"/>
        <w:numPr>
          <w:ilvl w:val="0"/>
          <w:numId w:val="21"/>
        </w:numPr>
        <w:spacing w:after="0" w:line="360" w:lineRule="auto"/>
      </w:pPr>
      <w:r>
        <w:t xml:space="preserve">Ушакова А.А. «Формализованное описание структуры лексико-семантического поля глаголов деятельности для компьютерного идеографического словаря типа </w:t>
      </w:r>
      <w:proofErr w:type="spellStart"/>
      <w:r>
        <w:t>WordNet</w:t>
      </w:r>
      <w:proofErr w:type="spellEnd"/>
      <w:r>
        <w:t xml:space="preserve"> (на материале русского языка)</w:t>
      </w:r>
      <w:r w:rsidR="00807BA7">
        <w:t xml:space="preserve">. </w:t>
      </w:r>
      <w:r w:rsidR="00E22098">
        <w:t xml:space="preserve">Диссертация на соискание ученой степени к.ф.н. </w:t>
      </w:r>
      <w:r w:rsidR="00807BA7">
        <w:t>СПб, 2</w:t>
      </w:r>
      <w:r w:rsidR="00061BCB">
        <w:t>007</w:t>
      </w:r>
      <w:r w:rsidR="00807BA7">
        <w:t>.</w:t>
      </w:r>
      <w:r w:rsidR="000C56E1">
        <w:t xml:space="preserve"> </w:t>
      </w:r>
    </w:p>
    <w:p w:rsidR="009056FA" w:rsidRPr="009056FA" w:rsidRDefault="0033415D" w:rsidP="005F5F98">
      <w:pPr>
        <w:pStyle w:val="a3"/>
        <w:numPr>
          <w:ilvl w:val="0"/>
          <w:numId w:val="21"/>
        </w:numPr>
        <w:spacing w:after="0" w:line="360" w:lineRule="auto"/>
      </w:pPr>
      <w:proofErr w:type="spellStart"/>
      <w:r w:rsidRPr="009056FA">
        <w:t>Фурер</w:t>
      </w:r>
      <w:proofErr w:type="spellEnd"/>
      <w:r w:rsidRPr="009056FA">
        <w:t xml:space="preserve"> О. В. Фреймовый способ описания лексической семантики. Альманах современной науки и образования, № 8 (27). Самара, 2009.</w:t>
      </w:r>
      <w:r w:rsidR="00474143">
        <w:t xml:space="preserve"> С. 178-180.</w:t>
      </w:r>
    </w:p>
    <w:p w:rsidR="009056FA" w:rsidRPr="009056FA" w:rsidRDefault="0033415D" w:rsidP="005F5F98">
      <w:pPr>
        <w:pStyle w:val="a3"/>
        <w:numPr>
          <w:ilvl w:val="0"/>
          <w:numId w:val="21"/>
        </w:numPr>
        <w:spacing w:after="0" w:line="360" w:lineRule="auto"/>
      </w:pPr>
      <w:proofErr w:type="spellStart"/>
      <w:r w:rsidRPr="009056FA">
        <w:t>Чигашева</w:t>
      </w:r>
      <w:proofErr w:type="spellEnd"/>
      <w:r w:rsidRPr="009056FA">
        <w:t xml:space="preserve"> М.А. Исследование терминологической лекс</w:t>
      </w:r>
      <w:r w:rsidR="003433AF">
        <w:t xml:space="preserve">ики методом семантического поля </w:t>
      </w:r>
      <w:r w:rsidR="003433AF" w:rsidRPr="00470CD2">
        <w:t>//</w:t>
      </w:r>
      <w:r w:rsidRPr="009056FA">
        <w:t xml:space="preserve"> Вестник РУДН, №6. 2004.</w:t>
      </w:r>
    </w:p>
    <w:p w:rsidR="009056FA" w:rsidRPr="009056FA" w:rsidRDefault="0033415D" w:rsidP="005F5F98">
      <w:pPr>
        <w:pStyle w:val="a3"/>
        <w:numPr>
          <w:ilvl w:val="0"/>
          <w:numId w:val="21"/>
        </w:numPr>
        <w:spacing w:after="0" w:line="360" w:lineRule="auto"/>
      </w:pPr>
      <w:r w:rsidRPr="009056FA">
        <w:t>Шаумян С.К. Структурная лингвистика. М.</w:t>
      </w:r>
      <w:r w:rsidR="00470CD2">
        <w:t>: Наука</w:t>
      </w:r>
      <w:r w:rsidRPr="009056FA">
        <w:t>, 1965.</w:t>
      </w:r>
    </w:p>
    <w:p w:rsidR="0033415D" w:rsidRDefault="0033415D" w:rsidP="005F5F98">
      <w:pPr>
        <w:pStyle w:val="a3"/>
        <w:numPr>
          <w:ilvl w:val="0"/>
          <w:numId w:val="21"/>
        </w:numPr>
        <w:spacing w:after="0" w:line="360" w:lineRule="auto"/>
      </w:pPr>
      <w:r w:rsidRPr="009056FA">
        <w:lastRenderedPageBreak/>
        <w:t>Щур Г.С. Теории поля в лингвистике. М.</w:t>
      </w:r>
      <w:r w:rsidR="00A02E8C">
        <w:t>: Наука</w:t>
      </w:r>
      <w:r w:rsidRPr="009056FA">
        <w:t>,</w:t>
      </w:r>
      <w:r w:rsidR="00921B8A">
        <w:t xml:space="preserve"> </w:t>
      </w:r>
      <w:r w:rsidRPr="009056FA">
        <w:t>1974.</w:t>
      </w:r>
    </w:p>
    <w:p w:rsidR="008207F7" w:rsidRDefault="008207F7" w:rsidP="005F5F98">
      <w:pPr>
        <w:spacing w:after="0" w:line="360" w:lineRule="auto"/>
      </w:pPr>
    </w:p>
    <w:p w:rsidR="008207F7" w:rsidRDefault="008207F7" w:rsidP="005F5F98">
      <w:pPr>
        <w:spacing w:after="0" w:line="360" w:lineRule="auto"/>
      </w:pPr>
    </w:p>
    <w:p w:rsidR="008207F7" w:rsidRDefault="008207F7" w:rsidP="005F5F98">
      <w:pPr>
        <w:spacing w:after="0" w:line="360" w:lineRule="auto"/>
      </w:pPr>
    </w:p>
    <w:p w:rsidR="008207F7" w:rsidRDefault="008207F7" w:rsidP="005F5F98">
      <w:pPr>
        <w:spacing w:after="0" w:line="360" w:lineRule="auto"/>
      </w:pPr>
    </w:p>
    <w:p w:rsidR="008207F7" w:rsidRDefault="008207F7"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7A22D6" w:rsidRDefault="007A22D6" w:rsidP="005F5F98">
      <w:pPr>
        <w:spacing w:after="0" w:line="360" w:lineRule="auto"/>
      </w:pPr>
    </w:p>
    <w:p w:rsidR="008207F7" w:rsidRDefault="008207F7" w:rsidP="005F5F98">
      <w:pPr>
        <w:spacing w:after="0" w:line="360" w:lineRule="auto"/>
      </w:pPr>
    </w:p>
    <w:p w:rsidR="008207F7" w:rsidRDefault="008207F7" w:rsidP="005F5F98">
      <w:pPr>
        <w:pStyle w:val="1"/>
        <w:spacing w:before="0"/>
      </w:pPr>
      <w:bookmarkStart w:id="26" w:name="_Toc451940944"/>
      <w:r>
        <w:lastRenderedPageBreak/>
        <w:t>Приложение</w:t>
      </w:r>
      <w:bookmarkEnd w:id="26"/>
    </w:p>
    <w:p w:rsidR="008207F7" w:rsidRDefault="008207F7" w:rsidP="005F5F98">
      <w:pPr>
        <w:spacing w:after="0" w:line="360" w:lineRule="auto"/>
        <w:rPr>
          <w:b/>
        </w:rPr>
      </w:pPr>
      <w:r>
        <w:rPr>
          <w:b/>
        </w:rPr>
        <w:t>Приложение 1</w:t>
      </w:r>
    </w:p>
    <w:p w:rsidR="008207F7" w:rsidRDefault="008207F7" w:rsidP="005F5F98">
      <w:pPr>
        <w:spacing w:after="0" w:line="360" w:lineRule="auto"/>
      </w:pPr>
      <w:r>
        <w:t>Таблица 1</w:t>
      </w:r>
    </w:p>
    <w:tbl>
      <w:tblPr>
        <w:tblStyle w:val="a8"/>
        <w:tblW w:w="0" w:type="auto"/>
        <w:tblInd w:w="0" w:type="dxa"/>
        <w:tblLook w:val="04A0" w:firstRow="1" w:lastRow="0" w:firstColumn="1" w:lastColumn="0" w:noHBand="0" w:noVBand="1"/>
      </w:tblPr>
      <w:tblGrid>
        <w:gridCol w:w="2229"/>
        <w:gridCol w:w="2528"/>
        <w:gridCol w:w="2322"/>
        <w:gridCol w:w="2266"/>
      </w:tblGrid>
      <w:tr w:rsidR="008207F7" w:rsidRPr="001B34F8" w:rsidTr="006C6B34">
        <w:tc>
          <w:tcPr>
            <w:tcW w:w="2336" w:type="dxa"/>
          </w:tcPr>
          <w:p w:rsidR="008207F7" w:rsidRPr="001B34F8" w:rsidRDefault="008207F7" w:rsidP="005F5F98">
            <w:pPr>
              <w:spacing w:line="360" w:lineRule="auto"/>
            </w:pPr>
            <w:proofErr w:type="spellStart"/>
            <w:r w:rsidRPr="001B34F8">
              <w:t>Синсет</w:t>
            </w:r>
            <w:proofErr w:type="spellEnd"/>
          </w:p>
        </w:tc>
        <w:tc>
          <w:tcPr>
            <w:tcW w:w="2336" w:type="dxa"/>
          </w:tcPr>
          <w:p w:rsidR="008207F7" w:rsidRPr="001B34F8" w:rsidRDefault="008207F7" w:rsidP="005F5F98">
            <w:pPr>
              <w:spacing w:line="360" w:lineRule="auto"/>
            </w:pPr>
            <w:r w:rsidRPr="001B34F8">
              <w:t>Значение</w:t>
            </w:r>
          </w:p>
        </w:tc>
        <w:tc>
          <w:tcPr>
            <w:tcW w:w="2336" w:type="dxa"/>
          </w:tcPr>
          <w:p w:rsidR="008207F7" w:rsidRPr="001B34F8" w:rsidRDefault="008207F7" w:rsidP="005F5F98">
            <w:pPr>
              <w:spacing w:line="360" w:lineRule="auto"/>
            </w:pPr>
            <w:r w:rsidRPr="001B34F8">
              <w:t>Примеры</w:t>
            </w:r>
          </w:p>
        </w:tc>
        <w:tc>
          <w:tcPr>
            <w:tcW w:w="2337" w:type="dxa"/>
          </w:tcPr>
          <w:p w:rsidR="008207F7" w:rsidRPr="001B34F8" w:rsidRDefault="008207F7" w:rsidP="005F5F98">
            <w:pPr>
              <w:spacing w:line="360" w:lineRule="auto"/>
            </w:pPr>
            <w:r w:rsidRPr="001B34F8">
              <w:t>Валентности</w:t>
            </w:r>
          </w:p>
        </w:tc>
      </w:tr>
      <w:tr w:rsidR="008207F7" w:rsidRPr="001B34F8" w:rsidTr="006C6B34">
        <w:tc>
          <w:tcPr>
            <w:tcW w:w="2336" w:type="dxa"/>
          </w:tcPr>
          <w:p w:rsidR="008207F7" w:rsidRPr="001B34F8" w:rsidRDefault="008207F7" w:rsidP="005F5F98">
            <w:pPr>
              <w:spacing w:line="360" w:lineRule="auto"/>
            </w:pPr>
            <w:r w:rsidRPr="001B34F8">
              <w:t>Захватить</w:t>
            </w:r>
          </w:p>
        </w:tc>
        <w:tc>
          <w:tcPr>
            <w:tcW w:w="2336" w:type="dxa"/>
          </w:tcPr>
          <w:p w:rsidR="008207F7" w:rsidRPr="001B34F8" w:rsidRDefault="008207F7" w:rsidP="005F5F98">
            <w:pPr>
              <w:spacing w:line="360" w:lineRule="auto"/>
            </w:pPr>
            <w:r w:rsidRPr="001B34F8">
              <w:t>4. Взять силой; овладеть.</w:t>
            </w:r>
          </w:p>
        </w:tc>
        <w:tc>
          <w:tcPr>
            <w:tcW w:w="2336" w:type="dxa"/>
          </w:tcPr>
          <w:p w:rsidR="008207F7" w:rsidRPr="001B34F8" w:rsidRDefault="008207F7" w:rsidP="005F5F98">
            <w:pPr>
              <w:spacing w:line="360" w:lineRule="auto"/>
            </w:pPr>
            <w:r w:rsidRPr="001B34F8">
              <w:t xml:space="preserve">Несколько сотен экстремистов захватили несколько городов в провинции </w:t>
            </w:r>
            <w:proofErr w:type="spellStart"/>
            <w:r w:rsidRPr="001B34F8">
              <w:t>Абьян</w:t>
            </w:r>
            <w:proofErr w:type="spellEnd"/>
            <w:r w:rsidRPr="001B34F8">
              <w:t>.</w:t>
            </w:r>
          </w:p>
        </w:tc>
        <w:tc>
          <w:tcPr>
            <w:tcW w:w="2337" w:type="dxa"/>
          </w:tcPr>
          <w:p w:rsidR="008207F7" w:rsidRPr="001B34F8" w:rsidRDefault="008207F7" w:rsidP="005F5F98">
            <w:pPr>
              <w:spacing w:line="360" w:lineRule="auto"/>
            </w:pPr>
            <w:r w:rsidRPr="001B34F8">
              <w:t>Суб1 V Объ4</w:t>
            </w:r>
          </w:p>
        </w:tc>
      </w:tr>
      <w:tr w:rsidR="008207F7" w:rsidRPr="001B34F8" w:rsidTr="006C6B34">
        <w:tc>
          <w:tcPr>
            <w:tcW w:w="2336" w:type="dxa"/>
          </w:tcPr>
          <w:p w:rsidR="008207F7" w:rsidRPr="001B34F8" w:rsidRDefault="008207F7" w:rsidP="005F5F98">
            <w:pPr>
              <w:spacing w:line="360" w:lineRule="auto"/>
            </w:pPr>
            <w:r w:rsidRPr="001B34F8">
              <w:t>Занять</w:t>
            </w:r>
          </w:p>
        </w:tc>
        <w:tc>
          <w:tcPr>
            <w:tcW w:w="2336" w:type="dxa"/>
          </w:tcPr>
          <w:p w:rsidR="008207F7" w:rsidRPr="001B34F8" w:rsidRDefault="008207F7" w:rsidP="005F5F98">
            <w:pPr>
              <w:spacing w:line="360" w:lineRule="auto"/>
            </w:pPr>
            <w:r w:rsidRPr="001B34F8">
              <w:t>2. Овладеть какой-л. территорией, населенным пунктом и т. п.</w:t>
            </w:r>
          </w:p>
        </w:tc>
        <w:tc>
          <w:tcPr>
            <w:tcW w:w="2336" w:type="dxa"/>
          </w:tcPr>
          <w:p w:rsidR="008207F7" w:rsidRPr="001B34F8" w:rsidRDefault="008207F7" w:rsidP="005F5F98">
            <w:pPr>
              <w:spacing w:line="360" w:lineRule="auto"/>
            </w:pPr>
            <w:r w:rsidRPr="001B34F8">
              <w:t xml:space="preserve">По словам </w:t>
            </w:r>
            <w:proofErr w:type="spellStart"/>
            <w:r w:rsidRPr="001B34F8">
              <w:t>Абду</w:t>
            </w:r>
            <w:proofErr w:type="spellEnd"/>
            <w:r w:rsidRPr="001B34F8">
              <w:t xml:space="preserve"> </w:t>
            </w:r>
            <w:proofErr w:type="spellStart"/>
            <w:r w:rsidRPr="001B34F8">
              <w:t>Салема</w:t>
            </w:r>
            <w:proofErr w:type="spellEnd"/>
            <w:r w:rsidRPr="001B34F8">
              <w:t xml:space="preserve">, революционеры заняли центр </w:t>
            </w:r>
            <w:proofErr w:type="spellStart"/>
            <w:r w:rsidRPr="001B34F8">
              <w:t>Зувары</w:t>
            </w:r>
            <w:proofErr w:type="spellEnd"/>
            <w:r w:rsidRPr="001B34F8">
              <w:t>.</w:t>
            </w:r>
          </w:p>
        </w:tc>
        <w:tc>
          <w:tcPr>
            <w:tcW w:w="2337" w:type="dxa"/>
          </w:tcPr>
          <w:p w:rsidR="008207F7" w:rsidRPr="001B34F8" w:rsidRDefault="008207F7" w:rsidP="005F5F98">
            <w:pPr>
              <w:spacing w:line="360" w:lineRule="auto"/>
            </w:pPr>
            <w:r w:rsidRPr="001B34F8">
              <w:t>Суб1 V Объ4</w:t>
            </w:r>
          </w:p>
        </w:tc>
      </w:tr>
      <w:tr w:rsidR="008207F7" w:rsidRPr="001B34F8" w:rsidTr="006C6B34">
        <w:tc>
          <w:tcPr>
            <w:tcW w:w="2336" w:type="dxa"/>
          </w:tcPr>
          <w:p w:rsidR="008207F7" w:rsidRPr="001B34F8" w:rsidRDefault="008207F7" w:rsidP="005F5F98">
            <w:pPr>
              <w:spacing w:line="360" w:lineRule="auto"/>
            </w:pPr>
            <w:r w:rsidRPr="001B34F8">
              <w:t>Атаковать</w:t>
            </w:r>
          </w:p>
        </w:tc>
        <w:tc>
          <w:tcPr>
            <w:tcW w:w="2336" w:type="dxa"/>
          </w:tcPr>
          <w:p w:rsidR="008207F7" w:rsidRPr="001B34F8" w:rsidRDefault="008207F7" w:rsidP="005F5F98">
            <w:pPr>
              <w:shd w:val="clear" w:color="auto" w:fill="FEFEFE"/>
              <w:spacing w:line="360" w:lineRule="auto"/>
              <w:rPr>
                <w:rFonts w:eastAsia="Times New Roman" w:cs="Times New Roman"/>
                <w:i/>
                <w:iCs/>
                <w:color w:val="000000" w:themeColor="text1"/>
                <w:sz w:val="27"/>
                <w:szCs w:val="27"/>
                <w:lang w:eastAsia="ru-RU"/>
              </w:rPr>
            </w:pPr>
            <w:r w:rsidRPr="001B34F8">
              <w:rPr>
                <w:rFonts w:eastAsia="Times New Roman" w:cs="Times New Roman"/>
                <w:bCs/>
                <w:color w:val="000000" w:themeColor="text1"/>
                <w:sz w:val="27"/>
                <w:szCs w:val="27"/>
                <w:lang w:eastAsia="ru-RU"/>
              </w:rPr>
              <w:t>1</w:t>
            </w:r>
            <w:r w:rsidRPr="001B34F8">
              <w:rPr>
                <w:rFonts w:eastAsia="Times New Roman" w:cs="Times New Roman"/>
                <w:b/>
                <w:bCs/>
                <w:color w:val="000000" w:themeColor="text1"/>
                <w:sz w:val="27"/>
                <w:szCs w:val="27"/>
                <w:lang w:eastAsia="ru-RU"/>
              </w:rPr>
              <w:t>.</w:t>
            </w:r>
            <w:r w:rsidRPr="001B34F8">
              <w:rPr>
                <w:rFonts w:eastAsia="Times New Roman" w:cs="Times New Roman"/>
                <w:color w:val="000000" w:themeColor="text1"/>
                <w:sz w:val="27"/>
                <w:szCs w:val="27"/>
                <w:lang w:eastAsia="ru-RU"/>
              </w:rPr>
              <w:t> Произвести (производить) атаку.</w:t>
            </w:r>
          </w:p>
          <w:p w:rsidR="008207F7" w:rsidRPr="001B34F8" w:rsidRDefault="008207F7" w:rsidP="005F5F98">
            <w:pPr>
              <w:spacing w:line="360" w:lineRule="auto"/>
            </w:pPr>
          </w:p>
        </w:tc>
        <w:tc>
          <w:tcPr>
            <w:tcW w:w="2336" w:type="dxa"/>
          </w:tcPr>
          <w:p w:rsidR="008207F7" w:rsidRPr="001B34F8" w:rsidRDefault="008207F7" w:rsidP="005F5F98">
            <w:pPr>
              <w:spacing w:line="360" w:lineRule="auto"/>
            </w:pPr>
            <w:r w:rsidRPr="001B34F8">
              <w:t>Войска Каддафи атаковали нефтяной комплекс возле Рас-</w:t>
            </w:r>
            <w:proofErr w:type="spellStart"/>
            <w:r w:rsidRPr="001B34F8">
              <w:t>Лануфа</w:t>
            </w:r>
            <w:proofErr w:type="spellEnd"/>
            <w:r w:rsidRPr="001B34F8">
              <w:t>.</w:t>
            </w:r>
          </w:p>
        </w:tc>
        <w:tc>
          <w:tcPr>
            <w:tcW w:w="2337" w:type="dxa"/>
          </w:tcPr>
          <w:p w:rsidR="008207F7" w:rsidRPr="001B34F8" w:rsidRDefault="008207F7" w:rsidP="005F5F98">
            <w:pPr>
              <w:spacing w:line="360" w:lineRule="auto"/>
            </w:pPr>
            <w:r w:rsidRPr="001B34F8">
              <w:t>Суб1 V Объ4</w:t>
            </w:r>
          </w:p>
        </w:tc>
      </w:tr>
      <w:tr w:rsidR="008207F7" w:rsidRPr="001B34F8" w:rsidTr="006C6B34">
        <w:tc>
          <w:tcPr>
            <w:tcW w:w="2336" w:type="dxa"/>
          </w:tcPr>
          <w:p w:rsidR="008207F7" w:rsidRPr="001B34F8" w:rsidRDefault="008207F7" w:rsidP="005F5F98">
            <w:pPr>
              <w:spacing w:line="360" w:lineRule="auto"/>
            </w:pPr>
            <w:r w:rsidRPr="001B34F8">
              <w:t>Нанести удар</w:t>
            </w:r>
          </w:p>
        </w:tc>
        <w:tc>
          <w:tcPr>
            <w:tcW w:w="2336" w:type="dxa"/>
          </w:tcPr>
          <w:p w:rsidR="008207F7" w:rsidRPr="001B34F8" w:rsidRDefault="008207F7" w:rsidP="005F5F98">
            <w:pPr>
              <w:spacing w:line="360" w:lineRule="auto"/>
            </w:pPr>
            <w:r w:rsidRPr="001B34F8">
              <w:t xml:space="preserve">8. В сочетании с некоторыми существительными означает: причинить, сделать то, что выражено существительным. </w:t>
            </w:r>
            <w:r w:rsidRPr="001B34F8">
              <w:rPr>
                <w:i/>
              </w:rPr>
              <w:t xml:space="preserve">Нанести ножевую </w:t>
            </w:r>
            <w:r w:rsidRPr="001B34F8">
              <w:rPr>
                <w:i/>
              </w:rPr>
              <w:lastRenderedPageBreak/>
              <w:t>рану. Нанести урон.</w:t>
            </w:r>
          </w:p>
        </w:tc>
        <w:tc>
          <w:tcPr>
            <w:tcW w:w="2336" w:type="dxa"/>
          </w:tcPr>
          <w:p w:rsidR="008207F7" w:rsidRPr="001B34F8" w:rsidRDefault="008207F7" w:rsidP="005F5F98">
            <w:pPr>
              <w:spacing w:line="360" w:lineRule="auto"/>
            </w:pPr>
            <w:r w:rsidRPr="001B34F8">
              <w:lastRenderedPageBreak/>
              <w:t>20 марта ВВС Франции, Великобритании и США утром нанесли удар по танковой колонне.</w:t>
            </w:r>
          </w:p>
        </w:tc>
        <w:tc>
          <w:tcPr>
            <w:tcW w:w="2337" w:type="dxa"/>
          </w:tcPr>
          <w:p w:rsidR="008207F7" w:rsidRPr="001B34F8" w:rsidRDefault="008207F7" w:rsidP="005F5F98">
            <w:pPr>
              <w:spacing w:line="360" w:lineRule="auto"/>
            </w:pPr>
            <w:r w:rsidRPr="001B34F8">
              <w:t>Суб1 V по Объ3</w:t>
            </w:r>
          </w:p>
        </w:tc>
      </w:tr>
    </w:tbl>
    <w:p w:rsidR="008207F7" w:rsidRDefault="008207F7" w:rsidP="005F5F98">
      <w:pPr>
        <w:spacing w:after="0" w:line="360" w:lineRule="auto"/>
      </w:pPr>
    </w:p>
    <w:p w:rsidR="008207F7" w:rsidRDefault="008207F7" w:rsidP="005F5F98">
      <w:pPr>
        <w:spacing w:after="0" w:line="360" w:lineRule="auto"/>
      </w:pPr>
      <w:r>
        <w:t>Таблица 2</w:t>
      </w:r>
    </w:p>
    <w:tbl>
      <w:tblPr>
        <w:tblStyle w:val="a8"/>
        <w:tblW w:w="0" w:type="auto"/>
        <w:tblInd w:w="0" w:type="dxa"/>
        <w:tblLook w:val="04A0" w:firstRow="1" w:lastRow="0" w:firstColumn="1" w:lastColumn="0" w:noHBand="0" w:noVBand="1"/>
      </w:tblPr>
      <w:tblGrid>
        <w:gridCol w:w="2336"/>
        <w:gridCol w:w="2336"/>
        <w:gridCol w:w="2336"/>
        <w:gridCol w:w="2337"/>
      </w:tblGrid>
      <w:tr w:rsidR="008207F7" w:rsidTr="006C6B34">
        <w:tc>
          <w:tcPr>
            <w:tcW w:w="2336" w:type="dxa"/>
          </w:tcPr>
          <w:p w:rsidR="008207F7" w:rsidRDefault="008207F7" w:rsidP="005F5F98">
            <w:pPr>
              <w:spacing w:line="360" w:lineRule="auto"/>
            </w:pPr>
            <w:proofErr w:type="spellStart"/>
            <w:r>
              <w:t>Синсет</w:t>
            </w:r>
            <w:proofErr w:type="spellEnd"/>
          </w:p>
        </w:tc>
        <w:tc>
          <w:tcPr>
            <w:tcW w:w="2336" w:type="dxa"/>
          </w:tcPr>
          <w:p w:rsidR="008207F7" w:rsidRDefault="008207F7" w:rsidP="005F5F98">
            <w:pPr>
              <w:spacing w:line="360" w:lineRule="auto"/>
            </w:pPr>
            <w:r>
              <w:t>Значение</w:t>
            </w:r>
          </w:p>
        </w:tc>
        <w:tc>
          <w:tcPr>
            <w:tcW w:w="2336" w:type="dxa"/>
          </w:tcPr>
          <w:p w:rsidR="008207F7" w:rsidRDefault="008207F7" w:rsidP="005F5F98">
            <w:pPr>
              <w:spacing w:line="360" w:lineRule="auto"/>
            </w:pPr>
            <w:r>
              <w:t>Примеры</w:t>
            </w:r>
          </w:p>
        </w:tc>
        <w:tc>
          <w:tcPr>
            <w:tcW w:w="2337" w:type="dxa"/>
          </w:tcPr>
          <w:p w:rsidR="008207F7" w:rsidRDefault="008207F7" w:rsidP="005F5F98">
            <w:pPr>
              <w:spacing w:line="360" w:lineRule="auto"/>
            </w:pPr>
            <w:r>
              <w:t>Валентности</w:t>
            </w:r>
          </w:p>
        </w:tc>
      </w:tr>
      <w:tr w:rsidR="008207F7" w:rsidTr="006C6B34">
        <w:tc>
          <w:tcPr>
            <w:tcW w:w="2336" w:type="dxa"/>
          </w:tcPr>
          <w:p w:rsidR="008207F7" w:rsidRDefault="008207F7" w:rsidP="005F5F98">
            <w:pPr>
              <w:spacing w:line="360" w:lineRule="auto"/>
            </w:pPr>
            <w:r>
              <w:t>Погибнуть</w:t>
            </w:r>
          </w:p>
        </w:tc>
        <w:tc>
          <w:tcPr>
            <w:tcW w:w="2336" w:type="dxa"/>
          </w:tcPr>
          <w:p w:rsidR="008207F7" w:rsidRDefault="008207F7" w:rsidP="005F5F98">
            <w:pPr>
              <w:spacing w:line="360" w:lineRule="auto"/>
            </w:pPr>
            <w:r w:rsidRPr="00281224">
              <w:t>Подвергнуться уничтожению, полному разрушению (обычно при катастрофе, бедствии и т. п.).</w:t>
            </w:r>
          </w:p>
        </w:tc>
        <w:tc>
          <w:tcPr>
            <w:tcW w:w="2336" w:type="dxa"/>
          </w:tcPr>
          <w:p w:rsidR="008207F7" w:rsidRDefault="008207F7" w:rsidP="005F5F98">
            <w:pPr>
              <w:spacing w:line="360" w:lineRule="auto"/>
            </w:pPr>
            <w:r w:rsidRPr="00400EC8">
              <w:t xml:space="preserve">28 сентября Аль-Джазира сообщила, что </w:t>
            </w:r>
            <w:r>
              <w:t xml:space="preserve">в результате </w:t>
            </w:r>
            <w:r w:rsidRPr="00400EC8">
              <w:t xml:space="preserve">ракетного обстрела возле </w:t>
            </w:r>
            <w:proofErr w:type="spellStart"/>
            <w:r w:rsidRPr="00400EC8">
              <w:t>Бени-Валида</w:t>
            </w:r>
            <w:proofErr w:type="spellEnd"/>
            <w:r w:rsidRPr="00400EC8">
              <w:t xml:space="preserve"> погибли 11 бойцов Национальной армии</w:t>
            </w:r>
          </w:p>
        </w:tc>
        <w:tc>
          <w:tcPr>
            <w:tcW w:w="2337" w:type="dxa"/>
          </w:tcPr>
          <w:p w:rsidR="008207F7" w:rsidRDefault="008207F7" w:rsidP="005F5F98">
            <w:pPr>
              <w:spacing w:line="360" w:lineRule="auto"/>
            </w:pPr>
            <w:r>
              <w:t>Суб1 V в Кауз6 Кауз2</w:t>
            </w:r>
          </w:p>
        </w:tc>
      </w:tr>
      <w:tr w:rsidR="008207F7" w:rsidTr="006C6B34">
        <w:tc>
          <w:tcPr>
            <w:tcW w:w="2336" w:type="dxa"/>
          </w:tcPr>
          <w:p w:rsidR="008207F7" w:rsidRDefault="008207F7" w:rsidP="005F5F98">
            <w:pPr>
              <w:spacing w:line="360" w:lineRule="auto"/>
            </w:pPr>
            <w:r>
              <w:t>Потерять</w:t>
            </w:r>
          </w:p>
        </w:tc>
        <w:tc>
          <w:tcPr>
            <w:tcW w:w="2336" w:type="dxa"/>
          </w:tcPr>
          <w:p w:rsidR="008207F7" w:rsidRDefault="008207F7" w:rsidP="005F5F98">
            <w:pPr>
              <w:spacing w:line="360" w:lineRule="auto"/>
            </w:pPr>
            <w:r w:rsidRPr="00281224">
              <w:t>2. Оставаться без кого-, чего-л., переставать обладать кем-, чем-л.; лишаться, утрачивать.</w:t>
            </w:r>
          </w:p>
        </w:tc>
        <w:tc>
          <w:tcPr>
            <w:tcW w:w="2336" w:type="dxa"/>
          </w:tcPr>
          <w:p w:rsidR="008207F7" w:rsidRDefault="008207F7" w:rsidP="005F5F98">
            <w:pPr>
              <w:spacing w:line="360" w:lineRule="auto"/>
            </w:pPr>
            <w:r w:rsidRPr="00400EC8">
              <w:t>Представитель ПНС заявил, что в бою они потеряли от 15 до 17 солдат.</w:t>
            </w:r>
          </w:p>
        </w:tc>
        <w:tc>
          <w:tcPr>
            <w:tcW w:w="2337" w:type="dxa"/>
          </w:tcPr>
          <w:p w:rsidR="008207F7" w:rsidRDefault="008207F7" w:rsidP="005F5F98">
            <w:pPr>
              <w:spacing w:line="360" w:lineRule="auto"/>
            </w:pPr>
            <w:r w:rsidRPr="00BD5C40">
              <w:t>Суб1 V Объ4</w:t>
            </w:r>
          </w:p>
        </w:tc>
      </w:tr>
      <w:tr w:rsidR="008207F7" w:rsidTr="006C6B34">
        <w:tc>
          <w:tcPr>
            <w:tcW w:w="2336" w:type="dxa"/>
          </w:tcPr>
          <w:p w:rsidR="008207F7" w:rsidRDefault="008207F7" w:rsidP="005F5F98">
            <w:pPr>
              <w:spacing w:line="360" w:lineRule="auto"/>
            </w:pPr>
            <w:r>
              <w:t>Быть убитым</w:t>
            </w:r>
          </w:p>
        </w:tc>
        <w:tc>
          <w:tcPr>
            <w:tcW w:w="2336" w:type="dxa"/>
          </w:tcPr>
          <w:p w:rsidR="008207F7" w:rsidRDefault="008207F7" w:rsidP="005F5F98">
            <w:pPr>
              <w:spacing w:line="360" w:lineRule="auto"/>
            </w:pPr>
            <w:r>
              <w:t xml:space="preserve">УБИТЬ </w:t>
            </w:r>
          </w:p>
          <w:p w:rsidR="008207F7" w:rsidRDefault="008207F7" w:rsidP="005F5F98">
            <w:pPr>
              <w:spacing w:line="360" w:lineRule="auto"/>
            </w:pPr>
            <w:r w:rsidRPr="00281224">
              <w:t>1. Лишить жизни, умертвить.</w:t>
            </w:r>
            <w:r>
              <w:t xml:space="preserve"> </w:t>
            </w:r>
          </w:p>
        </w:tc>
        <w:tc>
          <w:tcPr>
            <w:tcW w:w="2336" w:type="dxa"/>
          </w:tcPr>
          <w:p w:rsidR="008207F7" w:rsidRDefault="008207F7" w:rsidP="005F5F98">
            <w:pPr>
              <w:spacing w:line="360" w:lineRule="auto"/>
            </w:pPr>
            <w:r w:rsidRPr="00400EC8">
              <w:t xml:space="preserve">По дороге </w:t>
            </w:r>
            <w:proofErr w:type="spellStart"/>
            <w:r w:rsidRPr="00400EC8">
              <w:t>Юнис</w:t>
            </w:r>
            <w:proofErr w:type="spellEnd"/>
            <w:r w:rsidRPr="00400EC8">
              <w:t xml:space="preserve"> и ещё два сопровождавших его офицера были убиты.</w:t>
            </w:r>
          </w:p>
        </w:tc>
        <w:tc>
          <w:tcPr>
            <w:tcW w:w="2337" w:type="dxa"/>
          </w:tcPr>
          <w:p w:rsidR="008207F7" w:rsidRDefault="008207F7" w:rsidP="005F5F98">
            <w:pPr>
              <w:spacing w:line="360" w:lineRule="auto"/>
            </w:pPr>
            <w:r w:rsidRPr="00BD5C40">
              <w:t>Объ1 V Суб5</w:t>
            </w:r>
          </w:p>
        </w:tc>
      </w:tr>
      <w:tr w:rsidR="008207F7" w:rsidTr="006C6B34">
        <w:tc>
          <w:tcPr>
            <w:tcW w:w="2336" w:type="dxa"/>
          </w:tcPr>
          <w:p w:rsidR="008207F7" w:rsidRDefault="008207F7" w:rsidP="005F5F98">
            <w:pPr>
              <w:spacing w:line="360" w:lineRule="auto"/>
            </w:pPr>
            <w:r>
              <w:t>Быть уничтоженным</w:t>
            </w:r>
          </w:p>
        </w:tc>
        <w:tc>
          <w:tcPr>
            <w:tcW w:w="2336" w:type="dxa"/>
          </w:tcPr>
          <w:p w:rsidR="008207F7" w:rsidRDefault="008207F7" w:rsidP="005F5F98">
            <w:pPr>
              <w:spacing w:line="360" w:lineRule="auto"/>
            </w:pPr>
            <w:r w:rsidRPr="00281224">
              <w:t>УНИЧТО́ЖИТЬ</w:t>
            </w:r>
          </w:p>
          <w:p w:rsidR="008207F7" w:rsidRDefault="008207F7" w:rsidP="005F5F98">
            <w:pPr>
              <w:spacing w:line="360" w:lineRule="auto"/>
            </w:pPr>
            <w:r w:rsidRPr="00281224">
              <w:lastRenderedPageBreak/>
              <w:t>1. Прекратить существование кого-, чего-л.; истребить.</w:t>
            </w:r>
          </w:p>
        </w:tc>
        <w:tc>
          <w:tcPr>
            <w:tcW w:w="2336" w:type="dxa"/>
          </w:tcPr>
          <w:p w:rsidR="008207F7" w:rsidRDefault="008207F7" w:rsidP="005F5F98">
            <w:pPr>
              <w:spacing w:line="360" w:lineRule="auto"/>
            </w:pPr>
            <w:r w:rsidRPr="00400EC8">
              <w:lastRenderedPageBreak/>
              <w:t xml:space="preserve">Атаке войск Каддафи </w:t>
            </w:r>
            <w:r w:rsidRPr="00400EC8">
              <w:lastRenderedPageBreak/>
              <w:t>подвергся аэропорт Триполи, в котором, как сообщают источники революционеров, ракетным огнём были уничтожены как минимум 4 самолёта.</w:t>
            </w:r>
          </w:p>
        </w:tc>
        <w:tc>
          <w:tcPr>
            <w:tcW w:w="2337" w:type="dxa"/>
          </w:tcPr>
          <w:p w:rsidR="008207F7" w:rsidRDefault="008207F7" w:rsidP="005F5F98">
            <w:pPr>
              <w:spacing w:line="360" w:lineRule="auto"/>
            </w:pPr>
            <w:r w:rsidRPr="00BD5C40">
              <w:lastRenderedPageBreak/>
              <w:t>Объ1 V Суб5</w:t>
            </w:r>
          </w:p>
        </w:tc>
      </w:tr>
      <w:tr w:rsidR="008207F7" w:rsidTr="006C6B34">
        <w:tc>
          <w:tcPr>
            <w:tcW w:w="2336" w:type="dxa"/>
          </w:tcPr>
          <w:p w:rsidR="008207F7" w:rsidRDefault="008207F7" w:rsidP="005F5F98">
            <w:pPr>
              <w:spacing w:line="360" w:lineRule="auto"/>
            </w:pPr>
            <w:r>
              <w:t>Пострадать</w:t>
            </w:r>
          </w:p>
        </w:tc>
        <w:tc>
          <w:tcPr>
            <w:tcW w:w="2336" w:type="dxa"/>
          </w:tcPr>
          <w:p w:rsidR="008207F7" w:rsidRDefault="008207F7" w:rsidP="005F5F98">
            <w:pPr>
              <w:spacing w:line="360" w:lineRule="auto"/>
            </w:pPr>
            <w:r>
              <w:t xml:space="preserve">2. </w:t>
            </w:r>
            <w:r w:rsidRPr="00281224">
              <w:rPr>
                <w:i/>
              </w:rPr>
              <w:t>от чего, из-за чего и без доп</w:t>
            </w:r>
            <w:r w:rsidRPr="00281224">
              <w:t>. Терпеть ущерб, урон.</w:t>
            </w:r>
          </w:p>
        </w:tc>
        <w:tc>
          <w:tcPr>
            <w:tcW w:w="2336" w:type="dxa"/>
          </w:tcPr>
          <w:p w:rsidR="008207F7" w:rsidRDefault="008207F7" w:rsidP="005F5F98">
            <w:pPr>
              <w:spacing w:line="360" w:lineRule="auto"/>
            </w:pPr>
            <w:r w:rsidRPr="00400EC8">
              <w:t>Пять человек пострадали от взрыва в Стамбуле</w:t>
            </w:r>
          </w:p>
        </w:tc>
        <w:tc>
          <w:tcPr>
            <w:tcW w:w="2337" w:type="dxa"/>
          </w:tcPr>
          <w:p w:rsidR="008207F7" w:rsidRDefault="008207F7" w:rsidP="005F5F98">
            <w:pPr>
              <w:spacing w:line="360" w:lineRule="auto"/>
            </w:pPr>
            <w:r w:rsidRPr="00BD5C40">
              <w:t>Суб1 V от Кауз2</w:t>
            </w:r>
          </w:p>
        </w:tc>
      </w:tr>
      <w:tr w:rsidR="008207F7" w:rsidTr="006C6B34">
        <w:tc>
          <w:tcPr>
            <w:tcW w:w="2336" w:type="dxa"/>
          </w:tcPr>
          <w:p w:rsidR="008207F7" w:rsidRDefault="008207F7" w:rsidP="005F5F98">
            <w:pPr>
              <w:spacing w:line="360" w:lineRule="auto"/>
            </w:pPr>
            <w:r>
              <w:t>Быть захваченным</w:t>
            </w:r>
          </w:p>
        </w:tc>
        <w:tc>
          <w:tcPr>
            <w:tcW w:w="2336" w:type="dxa"/>
          </w:tcPr>
          <w:p w:rsidR="008207F7" w:rsidRDefault="008207F7" w:rsidP="005F5F98">
            <w:pPr>
              <w:spacing w:line="360" w:lineRule="auto"/>
            </w:pPr>
            <w:r w:rsidRPr="00281224">
              <w:t>ЗАХВАТИ́ТЬ</w:t>
            </w:r>
          </w:p>
          <w:p w:rsidR="008207F7" w:rsidRDefault="008207F7" w:rsidP="005F5F98">
            <w:pPr>
              <w:spacing w:line="360" w:lineRule="auto"/>
            </w:pPr>
            <w:r w:rsidRPr="00281224">
              <w:t>4. Взять силой; овладеть.</w:t>
            </w:r>
          </w:p>
        </w:tc>
        <w:tc>
          <w:tcPr>
            <w:tcW w:w="2336" w:type="dxa"/>
          </w:tcPr>
          <w:p w:rsidR="008207F7" w:rsidRDefault="008207F7" w:rsidP="005F5F98">
            <w:pPr>
              <w:spacing w:line="360" w:lineRule="auto"/>
            </w:pPr>
            <w:r w:rsidRPr="00400EC8">
              <w:t xml:space="preserve">Также </w:t>
            </w:r>
            <w:r>
              <w:t xml:space="preserve">повстанцами </w:t>
            </w:r>
            <w:r w:rsidRPr="00400EC8">
              <w:t xml:space="preserve">были захвачены районы </w:t>
            </w:r>
            <w:proofErr w:type="spellStart"/>
            <w:r w:rsidRPr="00400EC8">
              <w:t>Сабамия</w:t>
            </w:r>
            <w:proofErr w:type="spellEnd"/>
            <w:r w:rsidRPr="00400EC8">
              <w:t xml:space="preserve"> и Эль-Гиза.</w:t>
            </w:r>
          </w:p>
        </w:tc>
        <w:tc>
          <w:tcPr>
            <w:tcW w:w="2337" w:type="dxa"/>
          </w:tcPr>
          <w:p w:rsidR="008207F7" w:rsidRDefault="008207F7" w:rsidP="005F5F98">
            <w:pPr>
              <w:spacing w:line="360" w:lineRule="auto"/>
            </w:pPr>
            <w:r w:rsidRPr="00BD5C40">
              <w:t>Объ1 V Суб5</w:t>
            </w:r>
          </w:p>
        </w:tc>
      </w:tr>
      <w:tr w:rsidR="008207F7" w:rsidTr="006C6B34">
        <w:tc>
          <w:tcPr>
            <w:tcW w:w="2336" w:type="dxa"/>
          </w:tcPr>
          <w:p w:rsidR="008207F7" w:rsidRDefault="008207F7" w:rsidP="005F5F98">
            <w:pPr>
              <w:spacing w:line="360" w:lineRule="auto"/>
            </w:pPr>
            <w:r>
              <w:t>Быть атакованным</w:t>
            </w:r>
          </w:p>
        </w:tc>
        <w:tc>
          <w:tcPr>
            <w:tcW w:w="2336" w:type="dxa"/>
          </w:tcPr>
          <w:p w:rsidR="008207F7" w:rsidRDefault="008207F7" w:rsidP="005F5F98">
            <w:pPr>
              <w:spacing w:line="360" w:lineRule="auto"/>
            </w:pPr>
            <w:r>
              <w:t>АТАКОВАТЬ</w:t>
            </w:r>
          </w:p>
          <w:p w:rsidR="008207F7" w:rsidRPr="00281224" w:rsidRDefault="008207F7" w:rsidP="005F5F98">
            <w:pPr>
              <w:pStyle w:val="a9"/>
              <w:shd w:val="clear" w:color="auto" w:fill="FEFEFE"/>
              <w:spacing w:before="0" w:beforeAutospacing="0" w:after="0" w:afterAutospacing="0" w:line="360" w:lineRule="auto"/>
              <w:jc w:val="both"/>
              <w:rPr>
                <w:i/>
                <w:iCs/>
                <w:color w:val="000000" w:themeColor="text1"/>
                <w:sz w:val="27"/>
                <w:szCs w:val="27"/>
              </w:rPr>
            </w:pPr>
            <w:r>
              <w:rPr>
                <w:bCs/>
                <w:color w:val="000000" w:themeColor="text1"/>
                <w:sz w:val="27"/>
                <w:szCs w:val="27"/>
              </w:rPr>
              <w:t>1</w:t>
            </w:r>
            <w:r w:rsidRPr="00AE6B9E">
              <w:rPr>
                <w:b/>
                <w:bCs/>
                <w:color w:val="000000" w:themeColor="text1"/>
                <w:sz w:val="27"/>
                <w:szCs w:val="27"/>
              </w:rPr>
              <w:t>.</w:t>
            </w:r>
            <w:r w:rsidRPr="00AE6B9E">
              <w:rPr>
                <w:rStyle w:val="apple-converted-space"/>
                <w:color w:val="000000" w:themeColor="text1"/>
                <w:sz w:val="27"/>
                <w:szCs w:val="27"/>
              </w:rPr>
              <w:t> </w:t>
            </w:r>
            <w:r w:rsidRPr="00AE6B9E">
              <w:rPr>
                <w:color w:val="000000" w:themeColor="text1"/>
                <w:sz w:val="27"/>
                <w:szCs w:val="27"/>
              </w:rPr>
              <w:t>Произвести (производить) атаку.</w:t>
            </w:r>
          </w:p>
          <w:p w:rsidR="008207F7" w:rsidRDefault="008207F7" w:rsidP="005F5F98">
            <w:pPr>
              <w:spacing w:line="360" w:lineRule="auto"/>
            </w:pPr>
          </w:p>
        </w:tc>
        <w:tc>
          <w:tcPr>
            <w:tcW w:w="2336" w:type="dxa"/>
          </w:tcPr>
          <w:p w:rsidR="008207F7" w:rsidRDefault="008207F7" w:rsidP="005F5F98">
            <w:pPr>
              <w:spacing w:line="360" w:lineRule="auto"/>
            </w:pPr>
            <w:r>
              <w:t xml:space="preserve">В районе города </w:t>
            </w:r>
            <w:proofErr w:type="spellStart"/>
            <w:r>
              <w:t>Завия</w:t>
            </w:r>
            <w:proofErr w:type="spellEnd"/>
            <w:r>
              <w:t xml:space="preserve"> 32-й бригадой спецназначения </w:t>
            </w:r>
            <w:proofErr w:type="spellStart"/>
            <w:r>
              <w:t>Хамис</w:t>
            </w:r>
            <w:proofErr w:type="spellEnd"/>
            <w:r>
              <w:t xml:space="preserve"> было атаковано</w:t>
            </w:r>
            <w:r w:rsidRPr="00400EC8">
              <w:t xml:space="preserve"> подразд</w:t>
            </w:r>
            <w:r>
              <w:t xml:space="preserve">еление </w:t>
            </w:r>
            <w:r>
              <w:lastRenderedPageBreak/>
              <w:t>английского спецназа SAS.</w:t>
            </w:r>
          </w:p>
        </w:tc>
        <w:tc>
          <w:tcPr>
            <w:tcW w:w="2337" w:type="dxa"/>
          </w:tcPr>
          <w:p w:rsidR="008207F7" w:rsidRDefault="008207F7" w:rsidP="005F5F98">
            <w:pPr>
              <w:spacing w:line="360" w:lineRule="auto"/>
            </w:pPr>
            <w:r w:rsidRPr="00BD5C40">
              <w:lastRenderedPageBreak/>
              <w:t>Объ1 V Суб5</w:t>
            </w:r>
          </w:p>
        </w:tc>
      </w:tr>
    </w:tbl>
    <w:p w:rsidR="008207F7" w:rsidRDefault="008207F7" w:rsidP="005F5F98">
      <w:pPr>
        <w:spacing w:after="0" w:line="360" w:lineRule="auto"/>
      </w:pPr>
    </w:p>
    <w:p w:rsidR="008207F7" w:rsidRDefault="008207F7" w:rsidP="005F5F98">
      <w:pPr>
        <w:spacing w:after="0" w:line="360" w:lineRule="auto"/>
      </w:pPr>
    </w:p>
    <w:p w:rsidR="008207F7" w:rsidRDefault="008207F7" w:rsidP="005F5F98">
      <w:pPr>
        <w:spacing w:after="0" w:line="360" w:lineRule="auto"/>
        <w:rPr>
          <w:b/>
        </w:rPr>
      </w:pPr>
      <w:r>
        <w:rPr>
          <w:b/>
        </w:rPr>
        <w:t>Приложение 2</w:t>
      </w:r>
    </w:p>
    <w:p w:rsidR="008207F7" w:rsidRPr="008207F7" w:rsidRDefault="008207F7" w:rsidP="005F5F98">
      <w:pPr>
        <w:spacing w:after="0" w:line="360" w:lineRule="auto"/>
      </w:pPr>
      <w:r>
        <w:t xml:space="preserve">Примеры фреймов </w:t>
      </w:r>
      <w:proofErr w:type="spellStart"/>
      <w:r>
        <w:t>микроситуаций</w:t>
      </w:r>
      <w:proofErr w:type="spellEnd"/>
    </w:p>
    <w:p w:rsidR="008207F7" w:rsidRDefault="008207F7" w:rsidP="005F5F98">
      <w:pPr>
        <w:spacing w:after="0" w:line="360" w:lineRule="auto"/>
      </w:pPr>
      <w:r>
        <w:t>1. А</w:t>
      </w:r>
      <w:r w:rsidRPr="00F24946">
        <w:t>таковать</w:t>
      </w:r>
    </w:p>
    <w:p w:rsidR="008207F7" w:rsidRDefault="008207F7" w:rsidP="005F5F98">
      <w:pPr>
        <w:spacing w:after="0" w:line="360" w:lineRule="auto"/>
        <w:rPr>
          <w:rFonts w:cs="Times New Roman"/>
          <w:i/>
          <w:szCs w:val="28"/>
        </w:rPr>
      </w:pPr>
      <w:r w:rsidRPr="00257C91">
        <w:rPr>
          <w:rFonts w:cs="Times New Roman"/>
          <w:i/>
          <w:szCs w:val="28"/>
        </w:rPr>
        <w:t xml:space="preserve">2 марта революционеры атаковали </w:t>
      </w:r>
      <w:r w:rsidRPr="00F24946">
        <w:rPr>
          <w:rFonts w:cs="Times New Roman"/>
          <w:i/>
          <w:szCs w:val="28"/>
        </w:rPr>
        <w:t>нефтяной порт Брега.</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Pr>
                <w:i/>
              </w:rPr>
              <w:t>атаковали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Pr>
                <w:i/>
              </w:rPr>
              <w:t>революционеры</w:t>
            </w:r>
          </w:p>
        </w:tc>
        <w:tc>
          <w:tcPr>
            <w:tcW w:w="2974" w:type="dxa"/>
          </w:tcPr>
          <w:p w:rsidR="008207F7" w:rsidRDefault="008207F7" w:rsidP="005F5F98">
            <w:pPr>
              <w:spacing w:line="360" w:lineRule="auto"/>
            </w:pPr>
            <w:r>
              <w:t xml:space="preserve">Сущ.,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w:t>
            </w:r>
          </w:p>
        </w:tc>
        <w:tc>
          <w:tcPr>
            <w:tcW w:w="2974" w:type="dxa"/>
          </w:tcPr>
          <w:p w:rsidR="008207F7" w:rsidRDefault="008207F7" w:rsidP="005F5F98">
            <w:pPr>
              <w:spacing w:line="360" w:lineRule="auto"/>
            </w:pPr>
            <w:r>
              <w:rPr>
                <w:i/>
              </w:rPr>
              <w:t>Нефтяной порт Брега</w:t>
            </w:r>
          </w:p>
        </w:tc>
        <w:tc>
          <w:tcPr>
            <w:tcW w:w="2974" w:type="dxa"/>
          </w:tcPr>
          <w:p w:rsidR="008207F7" w:rsidRDefault="008207F7" w:rsidP="005F5F98">
            <w:pPr>
              <w:spacing w:line="360" w:lineRule="auto"/>
            </w:pPr>
            <w:r>
              <w:t xml:space="preserve">Им. группа, </w:t>
            </w:r>
            <w:proofErr w:type="spellStart"/>
            <w:r>
              <w:t>вин.пад</w:t>
            </w:r>
            <w:proofErr w:type="spellEnd"/>
            <w:r>
              <w:t>.</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Pr="00F24946" w:rsidRDefault="008207F7" w:rsidP="005F5F98">
      <w:pPr>
        <w:spacing w:after="0" w:line="360" w:lineRule="auto"/>
        <w:rPr>
          <w:rFonts w:cs="Times New Roman"/>
          <w:szCs w:val="28"/>
        </w:rPr>
      </w:pPr>
    </w:p>
    <w:p w:rsidR="008207F7" w:rsidRDefault="008207F7" w:rsidP="005F5F98">
      <w:pPr>
        <w:spacing w:after="0" w:line="360" w:lineRule="auto"/>
      </w:pPr>
    </w:p>
    <w:p w:rsidR="008207F7" w:rsidRDefault="008207F7" w:rsidP="005F5F98">
      <w:pPr>
        <w:spacing w:after="0" w:line="360" w:lineRule="auto"/>
      </w:pPr>
      <w:r>
        <w:t>2. П</w:t>
      </w:r>
      <w:r w:rsidRPr="00F24946">
        <w:t>отерять</w:t>
      </w:r>
    </w:p>
    <w:p w:rsidR="008207F7" w:rsidRDefault="008207F7" w:rsidP="005F5F98">
      <w:pPr>
        <w:spacing w:after="0" w:line="360" w:lineRule="auto"/>
        <w:rPr>
          <w:i/>
        </w:rPr>
      </w:pPr>
      <w:r w:rsidRPr="00F24946">
        <w:rPr>
          <w:i/>
        </w:rPr>
        <w:t xml:space="preserve">23 декабря власти Южного Судана потеряли контроль над городом </w:t>
      </w:r>
      <w:proofErr w:type="spellStart"/>
      <w:r w:rsidRPr="00F24946">
        <w:rPr>
          <w:i/>
        </w:rPr>
        <w:t>Бентиу</w:t>
      </w:r>
      <w:proofErr w:type="spellEnd"/>
      <w:r w:rsidRPr="00F24946">
        <w:rPr>
          <w:i/>
        </w:rPr>
        <w:t>.</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потеряли контроль</w:t>
            </w:r>
          </w:p>
        </w:tc>
        <w:tc>
          <w:tcPr>
            <w:tcW w:w="2974" w:type="dxa"/>
          </w:tcPr>
          <w:p w:rsidR="008207F7" w:rsidRDefault="008207F7" w:rsidP="005F5F98">
            <w:pPr>
              <w:spacing w:line="360" w:lineRule="auto"/>
            </w:pPr>
            <w:r>
              <w:t xml:space="preserve">Глагольная группа,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власти Южного Судана</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w:t>
            </w:r>
          </w:p>
        </w:tc>
        <w:tc>
          <w:tcPr>
            <w:tcW w:w="2974" w:type="dxa"/>
          </w:tcPr>
          <w:p w:rsidR="008207F7" w:rsidRDefault="008207F7" w:rsidP="005F5F98">
            <w:pPr>
              <w:spacing w:line="360" w:lineRule="auto"/>
            </w:pPr>
            <w:r w:rsidRPr="00F24946">
              <w:rPr>
                <w:i/>
              </w:rPr>
              <w:t xml:space="preserve">над городом </w:t>
            </w:r>
            <w:proofErr w:type="spellStart"/>
            <w:r w:rsidRPr="00F24946">
              <w:rPr>
                <w:i/>
              </w:rPr>
              <w:t>Бентиу</w:t>
            </w:r>
            <w:proofErr w:type="spellEnd"/>
          </w:p>
        </w:tc>
        <w:tc>
          <w:tcPr>
            <w:tcW w:w="2974" w:type="dxa"/>
          </w:tcPr>
          <w:p w:rsidR="008207F7" w:rsidRDefault="008207F7" w:rsidP="005F5F98">
            <w:pPr>
              <w:spacing w:line="360" w:lineRule="auto"/>
            </w:pPr>
            <w:r>
              <w:t>Именная группа, творительный падеж без предлога</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Pr="00F24946" w:rsidRDefault="008207F7" w:rsidP="005F5F98">
      <w:pPr>
        <w:spacing w:after="0" w:line="360" w:lineRule="auto"/>
        <w:rPr>
          <w:i/>
        </w:rPr>
      </w:pPr>
    </w:p>
    <w:p w:rsidR="008207F7" w:rsidRDefault="008207F7" w:rsidP="005F5F98">
      <w:pPr>
        <w:spacing w:after="0" w:line="360" w:lineRule="auto"/>
      </w:pPr>
      <w:r>
        <w:lastRenderedPageBreak/>
        <w:t>3. З</w:t>
      </w:r>
      <w:r w:rsidRPr="00F24946">
        <w:t>ахватить</w:t>
      </w:r>
    </w:p>
    <w:p w:rsidR="008207F7" w:rsidRPr="00F24946" w:rsidRDefault="008207F7" w:rsidP="005F5F98">
      <w:pPr>
        <w:spacing w:after="0" w:line="360" w:lineRule="auto"/>
        <w:rPr>
          <w:i/>
        </w:rPr>
      </w:pPr>
      <w:r w:rsidRPr="00F24946">
        <w:rPr>
          <w:i/>
        </w:rPr>
        <w:t>По данным Росбалта, российские миротворцы и подразделения захватили в зоне конфликта более 100 единиц бронетехники, в том числе 65 танков.</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захватили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российские миротворцы</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Объект-1</w:t>
            </w:r>
          </w:p>
        </w:tc>
        <w:tc>
          <w:tcPr>
            <w:tcW w:w="2974" w:type="dxa"/>
          </w:tcPr>
          <w:p w:rsidR="008207F7" w:rsidRDefault="008207F7" w:rsidP="005F5F98">
            <w:pPr>
              <w:spacing w:line="360" w:lineRule="auto"/>
            </w:pPr>
            <w:r w:rsidRPr="00F24946">
              <w:rPr>
                <w:i/>
              </w:rPr>
              <w:t>более 100 единиц бронетехники</w:t>
            </w:r>
          </w:p>
        </w:tc>
        <w:tc>
          <w:tcPr>
            <w:tcW w:w="2974" w:type="dxa"/>
          </w:tcPr>
          <w:p w:rsidR="008207F7" w:rsidRDefault="008207F7" w:rsidP="005F5F98">
            <w:pPr>
              <w:spacing w:line="360" w:lineRule="auto"/>
            </w:pPr>
            <w:r>
              <w:t>Именная группа, винительный падеж без предлога</w:t>
            </w:r>
          </w:p>
        </w:tc>
      </w:tr>
      <w:tr w:rsidR="008207F7" w:rsidTr="006C6B34">
        <w:tc>
          <w:tcPr>
            <w:tcW w:w="3397" w:type="dxa"/>
          </w:tcPr>
          <w:p w:rsidR="008207F7" w:rsidRDefault="008207F7" w:rsidP="005F5F98">
            <w:pPr>
              <w:spacing w:line="360" w:lineRule="auto"/>
            </w:pPr>
            <w:r>
              <w:t>Объект-2</w:t>
            </w:r>
          </w:p>
        </w:tc>
        <w:tc>
          <w:tcPr>
            <w:tcW w:w="2974" w:type="dxa"/>
          </w:tcPr>
          <w:p w:rsidR="008207F7" w:rsidRPr="00F24946" w:rsidRDefault="008207F7" w:rsidP="005F5F98">
            <w:pPr>
              <w:spacing w:line="360" w:lineRule="auto"/>
              <w:rPr>
                <w:i/>
              </w:rPr>
            </w:pPr>
            <w:r w:rsidRPr="00F24946">
              <w:rPr>
                <w:i/>
              </w:rPr>
              <w:t>65 танков</w:t>
            </w:r>
          </w:p>
        </w:tc>
        <w:tc>
          <w:tcPr>
            <w:tcW w:w="2974" w:type="dxa"/>
          </w:tcPr>
          <w:p w:rsidR="008207F7" w:rsidRDefault="008207F7" w:rsidP="005F5F98">
            <w:pPr>
              <w:spacing w:line="360" w:lineRule="auto"/>
            </w:pPr>
            <w:r>
              <w:t>Именная группа, винительный падеж без предлога</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rsidRPr="00F24946">
              <w:rPr>
                <w:i/>
              </w:rPr>
              <w:t>в зоне конфликта</w:t>
            </w:r>
          </w:p>
        </w:tc>
        <w:tc>
          <w:tcPr>
            <w:tcW w:w="2974" w:type="dxa"/>
          </w:tcPr>
          <w:p w:rsidR="008207F7" w:rsidRPr="006E0EDE" w:rsidRDefault="008207F7" w:rsidP="005F5F98">
            <w:pPr>
              <w:spacing w:line="360" w:lineRule="auto"/>
            </w:pPr>
            <w:r>
              <w:t xml:space="preserve">Именная группа, предложный падеж с предлогом </w:t>
            </w:r>
            <w:r>
              <w:rPr>
                <w:i/>
              </w:rPr>
              <w:t>в</w:t>
            </w:r>
          </w:p>
        </w:tc>
      </w:tr>
    </w:tbl>
    <w:p w:rsidR="008207F7" w:rsidRDefault="008207F7" w:rsidP="005F5F98">
      <w:pPr>
        <w:spacing w:after="0" w:line="360" w:lineRule="auto"/>
      </w:pPr>
    </w:p>
    <w:p w:rsidR="008207F7" w:rsidRDefault="008207F7" w:rsidP="005F5F98">
      <w:pPr>
        <w:spacing w:after="0" w:line="360" w:lineRule="auto"/>
      </w:pPr>
      <w:r>
        <w:t>4. Н</w:t>
      </w:r>
      <w:r w:rsidRPr="00F24946">
        <w:t>анести удар</w:t>
      </w:r>
    </w:p>
    <w:p w:rsidR="008207F7" w:rsidRPr="00374339" w:rsidRDefault="008207F7" w:rsidP="005F5F98">
      <w:pPr>
        <w:spacing w:after="0" w:line="360" w:lineRule="auto"/>
        <w:rPr>
          <w:i/>
        </w:rPr>
      </w:pPr>
      <w:r w:rsidRPr="00374339">
        <w:rPr>
          <w:i/>
        </w:rPr>
        <w:t>26 мая несколько вертолётов также нанесли удары по зданию завода «</w:t>
      </w:r>
      <w:proofErr w:type="spellStart"/>
      <w:r w:rsidRPr="00374339">
        <w:rPr>
          <w:i/>
        </w:rPr>
        <w:t>Точмаш</w:t>
      </w:r>
      <w:proofErr w:type="spellEnd"/>
      <w:r w:rsidRPr="00374339">
        <w:rPr>
          <w:i/>
        </w:rPr>
        <w:t>».</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374339" w:rsidRDefault="008207F7" w:rsidP="005F5F98">
            <w:pPr>
              <w:spacing w:line="360" w:lineRule="auto"/>
              <w:rPr>
                <w:i/>
              </w:rPr>
            </w:pPr>
            <w:r w:rsidRPr="00374339">
              <w:rPr>
                <w:i/>
              </w:rPr>
              <w:t>нанесли удары</w:t>
            </w:r>
          </w:p>
        </w:tc>
        <w:tc>
          <w:tcPr>
            <w:tcW w:w="2974" w:type="dxa"/>
          </w:tcPr>
          <w:p w:rsidR="008207F7" w:rsidRDefault="008207F7" w:rsidP="005F5F98">
            <w:pPr>
              <w:spacing w:line="360" w:lineRule="auto"/>
            </w:pPr>
            <w:r>
              <w:t xml:space="preserve">Глагольная группа,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374339">
              <w:rPr>
                <w:i/>
              </w:rPr>
              <w:t>несколько вертолётов</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lastRenderedPageBreak/>
              <w:t>Объект</w:t>
            </w:r>
          </w:p>
        </w:tc>
        <w:tc>
          <w:tcPr>
            <w:tcW w:w="2974" w:type="dxa"/>
          </w:tcPr>
          <w:p w:rsidR="008207F7" w:rsidRDefault="008207F7" w:rsidP="005F5F98">
            <w:pPr>
              <w:spacing w:line="360" w:lineRule="auto"/>
            </w:pPr>
            <w:r w:rsidRPr="00374339">
              <w:rPr>
                <w:i/>
              </w:rPr>
              <w:t>по зданию завода «</w:t>
            </w:r>
            <w:proofErr w:type="spellStart"/>
            <w:r w:rsidRPr="00374339">
              <w:rPr>
                <w:i/>
              </w:rPr>
              <w:t>Точмаш</w:t>
            </w:r>
            <w:proofErr w:type="spellEnd"/>
            <w:r w:rsidRPr="00374339">
              <w:rPr>
                <w:i/>
              </w:rPr>
              <w:t>».</w:t>
            </w:r>
          </w:p>
        </w:tc>
        <w:tc>
          <w:tcPr>
            <w:tcW w:w="2974" w:type="dxa"/>
          </w:tcPr>
          <w:p w:rsidR="008207F7" w:rsidRDefault="008207F7" w:rsidP="005F5F98">
            <w:pPr>
              <w:spacing w:line="360" w:lineRule="auto"/>
            </w:pPr>
            <w:r>
              <w:t>Именная группа, дательный падеж с предлогом</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Default="008207F7" w:rsidP="005F5F98">
      <w:pPr>
        <w:spacing w:after="0" w:line="360" w:lineRule="auto"/>
      </w:pPr>
    </w:p>
    <w:p w:rsidR="008207F7" w:rsidRDefault="008207F7" w:rsidP="005F5F98">
      <w:pPr>
        <w:spacing w:after="0" w:line="360" w:lineRule="auto"/>
      </w:pPr>
      <w:r>
        <w:t>5. К</w:t>
      </w:r>
      <w:r w:rsidRPr="00F24946">
        <w:t>онтролировать</w:t>
      </w:r>
    </w:p>
    <w:p w:rsidR="008207F7" w:rsidRPr="00F24946" w:rsidRDefault="008207F7" w:rsidP="005F5F98">
      <w:pPr>
        <w:spacing w:after="0" w:line="360" w:lineRule="auto"/>
        <w:rPr>
          <w:i/>
        </w:rPr>
      </w:pPr>
      <w:r w:rsidRPr="00F24946">
        <w:rPr>
          <w:i/>
        </w:rPr>
        <w:t xml:space="preserve">В тот момент они всё ещё контролировали большую часть </w:t>
      </w:r>
      <w:proofErr w:type="spellStart"/>
      <w:r w:rsidRPr="00F24946">
        <w:rPr>
          <w:i/>
        </w:rPr>
        <w:t>Фаллуджи</w:t>
      </w:r>
      <w:proofErr w:type="spellEnd"/>
      <w:r w:rsidRPr="00F24946">
        <w:rPr>
          <w:i/>
        </w:rPr>
        <w:t xml:space="preserve"> и Аль-</w:t>
      </w:r>
      <w:proofErr w:type="spellStart"/>
      <w:r w:rsidRPr="00F24946">
        <w:rPr>
          <w:i/>
        </w:rPr>
        <w:t>Кармаха</w:t>
      </w:r>
      <w:proofErr w:type="spellEnd"/>
      <w:r w:rsidRPr="00F24946">
        <w:rPr>
          <w:i/>
        </w:rPr>
        <w:t xml:space="preserve">, а также части городов </w:t>
      </w:r>
      <w:proofErr w:type="spellStart"/>
      <w:r w:rsidRPr="00F24946">
        <w:rPr>
          <w:i/>
        </w:rPr>
        <w:t>Хадита</w:t>
      </w:r>
      <w:proofErr w:type="spellEnd"/>
      <w:r w:rsidRPr="00F24946">
        <w:rPr>
          <w:i/>
        </w:rPr>
        <w:t xml:space="preserve">, </w:t>
      </w:r>
      <w:proofErr w:type="spellStart"/>
      <w:r w:rsidRPr="00F24946">
        <w:rPr>
          <w:i/>
        </w:rPr>
        <w:t>Джурф</w:t>
      </w:r>
      <w:proofErr w:type="spellEnd"/>
      <w:r w:rsidRPr="00F24946">
        <w:rPr>
          <w:i/>
        </w:rPr>
        <w:t xml:space="preserve">-Аль-Сахар, </w:t>
      </w:r>
      <w:proofErr w:type="spellStart"/>
      <w:r w:rsidRPr="00F24946">
        <w:rPr>
          <w:i/>
        </w:rPr>
        <w:t>Ана</w:t>
      </w:r>
      <w:proofErr w:type="spellEnd"/>
      <w:r w:rsidRPr="00F24946">
        <w:rPr>
          <w:i/>
        </w:rPr>
        <w:t>, Эль-</w:t>
      </w:r>
      <w:proofErr w:type="spellStart"/>
      <w:r w:rsidRPr="00F24946">
        <w:rPr>
          <w:i/>
        </w:rPr>
        <w:t>Кайм</w:t>
      </w:r>
      <w:proofErr w:type="spellEnd"/>
      <w:r w:rsidRPr="00F24946">
        <w:rPr>
          <w:i/>
        </w:rPr>
        <w:t xml:space="preserve">, Абу-Грейб и несколько более мелких поселений </w:t>
      </w:r>
      <w:proofErr w:type="spellStart"/>
      <w:r w:rsidRPr="00F24946">
        <w:rPr>
          <w:i/>
        </w:rPr>
        <w:t>мухафазы</w:t>
      </w:r>
      <w:proofErr w:type="spellEnd"/>
      <w:r w:rsidRPr="00F24946">
        <w:rPr>
          <w:i/>
        </w:rPr>
        <w:t xml:space="preserve"> </w:t>
      </w:r>
      <w:proofErr w:type="spellStart"/>
      <w:r w:rsidRPr="00F24946">
        <w:rPr>
          <w:i/>
        </w:rPr>
        <w:t>Анбар</w:t>
      </w:r>
      <w:proofErr w:type="spellEnd"/>
      <w:r w:rsidRPr="00F24946">
        <w:rPr>
          <w:i/>
        </w:rPr>
        <w:t>.</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контролировали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они</w:t>
            </w:r>
          </w:p>
        </w:tc>
        <w:tc>
          <w:tcPr>
            <w:tcW w:w="2974" w:type="dxa"/>
          </w:tcPr>
          <w:p w:rsidR="008207F7" w:rsidRDefault="008207F7" w:rsidP="005F5F98">
            <w:pPr>
              <w:spacing w:line="360" w:lineRule="auto"/>
            </w:pPr>
            <w:r>
              <w:t xml:space="preserve">Местоимение,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Объект-1</w:t>
            </w:r>
          </w:p>
        </w:tc>
        <w:tc>
          <w:tcPr>
            <w:tcW w:w="2974" w:type="dxa"/>
          </w:tcPr>
          <w:p w:rsidR="008207F7" w:rsidRDefault="008207F7" w:rsidP="005F5F98">
            <w:pPr>
              <w:spacing w:line="360" w:lineRule="auto"/>
            </w:pPr>
            <w:r w:rsidRPr="00F24946">
              <w:rPr>
                <w:i/>
              </w:rPr>
              <w:t xml:space="preserve">большую часть </w:t>
            </w:r>
            <w:proofErr w:type="spellStart"/>
            <w:r w:rsidRPr="00F24946">
              <w:rPr>
                <w:i/>
              </w:rPr>
              <w:t>Фаллуджи</w:t>
            </w:r>
            <w:proofErr w:type="spellEnd"/>
            <w:r w:rsidRPr="00F24946">
              <w:rPr>
                <w:i/>
              </w:rPr>
              <w:t xml:space="preserve"> и Аль-</w:t>
            </w:r>
            <w:proofErr w:type="spellStart"/>
            <w:r w:rsidRPr="00F24946">
              <w:rPr>
                <w:i/>
              </w:rPr>
              <w:t>Кармаха</w:t>
            </w:r>
            <w:proofErr w:type="spellEnd"/>
          </w:p>
        </w:tc>
        <w:tc>
          <w:tcPr>
            <w:tcW w:w="2974" w:type="dxa"/>
          </w:tcPr>
          <w:p w:rsidR="008207F7" w:rsidRDefault="008207F7" w:rsidP="005F5F98">
            <w:pPr>
              <w:spacing w:line="360" w:lineRule="auto"/>
            </w:pPr>
            <w:r>
              <w:t>Именная группа, винительный падеж без предлога</w:t>
            </w:r>
          </w:p>
        </w:tc>
      </w:tr>
      <w:tr w:rsidR="008207F7" w:rsidTr="006C6B34">
        <w:tc>
          <w:tcPr>
            <w:tcW w:w="3397" w:type="dxa"/>
          </w:tcPr>
          <w:p w:rsidR="008207F7" w:rsidRDefault="008207F7" w:rsidP="005F5F98">
            <w:pPr>
              <w:spacing w:line="360" w:lineRule="auto"/>
            </w:pPr>
            <w:r>
              <w:t>Объект-2</w:t>
            </w:r>
          </w:p>
        </w:tc>
        <w:tc>
          <w:tcPr>
            <w:tcW w:w="2974" w:type="dxa"/>
          </w:tcPr>
          <w:p w:rsidR="008207F7" w:rsidRDefault="008207F7" w:rsidP="005F5F98">
            <w:pPr>
              <w:spacing w:line="360" w:lineRule="auto"/>
            </w:pPr>
            <w:r w:rsidRPr="00F24946">
              <w:rPr>
                <w:i/>
              </w:rPr>
              <w:t xml:space="preserve">части городов </w:t>
            </w:r>
            <w:proofErr w:type="spellStart"/>
            <w:r w:rsidRPr="00F24946">
              <w:rPr>
                <w:i/>
              </w:rPr>
              <w:t>Хадита</w:t>
            </w:r>
            <w:proofErr w:type="spellEnd"/>
            <w:r w:rsidRPr="00F24946">
              <w:rPr>
                <w:i/>
              </w:rPr>
              <w:t xml:space="preserve">, </w:t>
            </w:r>
            <w:proofErr w:type="spellStart"/>
            <w:r w:rsidRPr="00F24946">
              <w:rPr>
                <w:i/>
              </w:rPr>
              <w:t>Джурф</w:t>
            </w:r>
            <w:proofErr w:type="spellEnd"/>
            <w:r w:rsidRPr="00F24946">
              <w:rPr>
                <w:i/>
              </w:rPr>
              <w:t xml:space="preserve">-Аль-Сахар, </w:t>
            </w:r>
            <w:proofErr w:type="spellStart"/>
            <w:r w:rsidRPr="00F24946">
              <w:rPr>
                <w:i/>
              </w:rPr>
              <w:t>Ана</w:t>
            </w:r>
            <w:proofErr w:type="spellEnd"/>
            <w:r w:rsidRPr="00F24946">
              <w:rPr>
                <w:i/>
              </w:rPr>
              <w:t>, Эль-</w:t>
            </w:r>
            <w:proofErr w:type="spellStart"/>
            <w:r w:rsidRPr="00F24946">
              <w:rPr>
                <w:i/>
              </w:rPr>
              <w:t>Кайм</w:t>
            </w:r>
            <w:proofErr w:type="spellEnd"/>
            <w:r w:rsidRPr="00F24946">
              <w:rPr>
                <w:i/>
              </w:rPr>
              <w:t xml:space="preserve">, Абу-Грейб </w:t>
            </w:r>
          </w:p>
        </w:tc>
        <w:tc>
          <w:tcPr>
            <w:tcW w:w="2974" w:type="dxa"/>
          </w:tcPr>
          <w:p w:rsidR="008207F7" w:rsidRDefault="008207F7" w:rsidP="005F5F98">
            <w:pPr>
              <w:spacing w:line="360" w:lineRule="auto"/>
            </w:pPr>
            <w:r>
              <w:t>Именная группа, винительный падеж без предлога</w:t>
            </w:r>
          </w:p>
        </w:tc>
      </w:tr>
      <w:tr w:rsidR="008207F7" w:rsidTr="006C6B34">
        <w:tc>
          <w:tcPr>
            <w:tcW w:w="3397" w:type="dxa"/>
          </w:tcPr>
          <w:p w:rsidR="008207F7" w:rsidRDefault="008207F7" w:rsidP="005F5F98">
            <w:pPr>
              <w:spacing w:line="360" w:lineRule="auto"/>
            </w:pPr>
            <w:r>
              <w:t>Объект-3</w:t>
            </w:r>
          </w:p>
        </w:tc>
        <w:tc>
          <w:tcPr>
            <w:tcW w:w="2974" w:type="dxa"/>
          </w:tcPr>
          <w:p w:rsidR="008207F7" w:rsidRDefault="008207F7" w:rsidP="005F5F98">
            <w:pPr>
              <w:spacing w:line="360" w:lineRule="auto"/>
            </w:pPr>
            <w:r>
              <w:rPr>
                <w:i/>
              </w:rPr>
              <w:t>н</w:t>
            </w:r>
            <w:r w:rsidRPr="00F24946">
              <w:rPr>
                <w:i/>
              </w:rPr>
              <w:t>есколько</w:t>
            </w:r>
            <w:r>
              <w:t xml:space="preserve"> </w:t>
            </w:r>
            <w:r w:rsidRPr="00F24946">
              <w:rPr>
                <w:i/>
              </w:rPr>
              <w:t xml:space="preserve">поселений </w:t>
            </w:r>
            <w:proofErr w:type="spellStart"/>
            <w:r w:rsidRPr="00F24946">
              <w:rPr>
                <w:i/>
              </w:rPr>
              <w:t>мухафазы</w:t>
            </w:r>
            <w:proofErr w:type="spellEnd"/>
            <w:r w:rsidRPr="00F24946">
              <w:rPr>
                <w:i/>
              </w:rPr>
              <w:t xml:space="preserve"> </w:t>
            </w:r>
            <w:proofErr w:type="spellStart"/>
            <w:r w:rsidRPr="00F24946">
              <w:rPr>
                <w:i/>
              </w:rPr>
              <w:t>Анбар</w:t>
            </w:r>
            <w:proofErr w:type="spellEnd"/>
          </w:p>
          <w:p w:rsidR="008207F7" w:rsidRDefault="008207F7" w:rsidP="005F5F98">
            <w:pPr>
              <w:spacing w:line="360" w:lineRule="auto"/>
            </w:pPr>
          </w:p>
        </w:tc>
        <w:tc>
          <w:tcPr>
            <w:tcW w:w="2974" w:type="dxa"/>
          </w:tcPr>
          <w:p w:rsidR="008207F7" w:rsidRDefault="008207F7" w:rsidP="005F5F98">
            <w:pPr>
              <w:spacing w:line="360" w:lineRule="auto"/>
            </w:pPr>
            <w:r>
              <w:t>Именная группа, винительный падеж без предлога</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Default="008207F7" w:rsidP="005F5F98">
      <w:pPr>
        <w:spacing w:after="0" w:line="360" w:lineRule="auto"/>
      </w:pPr>
    </w:p>
    <w:p w:rsidR="008207F7" w:rsidRDefault="008207F7" w:rsidP="005F5F98">
      <w:pPr>
        <w:spacing w:after="0" w:line="360" w:lineRule="auto"/>
      </w:pPr>
      <w:r>
        <w:t>6. З</w:t>
      </w:r>
      <w:r w:rsidRPr="00F24946">
        <w:t>анять</w:t>
      </w:r>
    </w:p>
    <w:p w:rsidR="008207F7" w:rsidRPr="00F24946" w:rsidRDefault="008207F7" w:rsidP="005F5F98">
      <w:pPr>
        <w:spacing w:after="0" w:line="360" w:lineRule="auto"/>
        <w:rPr>
          <w:i/>
        </w:rPr>
      </w:pPr>
      <w:r w:rsidRPr="00F24946">
        <w:rPr>
          <w:i/>
        </w:rPr>
        <w:t xml:space="preserve">Развивая наступление, они 2 мая подошли к </w:t>
      </w:r>
      <w:proofErr w:type="spellStart"/>
      <w:r w:rsidRPr="00F24946">
        <w:rPr>
          <w:i/>
        </w:rPr>
        <w:t>Яфрану</w:t>
      </w:r>
      <w:proofErr w:type="spellEnd"/>
      <w:r w:rsidRPr="00F24946">
        <w:rPr>
          <w:i/>
        </w:rPr>
        <w:t xml:space="preserve"> с севера и заняли город.</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lastRenderedPageBreak/>
              <w:t>Действие</w:t>
            </w:r>
          </w:p>
        </w:tc>
        <w:tc>
          <w:tcPr>
            <w:tcW w:w="2974" w:type="dxa"/>
          </w:tcPr>
          <w:p w:rsidR="008207F7" w:rsidRPr="00F24552" w:rsidRDefault="008207F7" w:rsidP="005F5F98">
            <w:pPr>
              <w:spacing w:line="360" w:lineRule="auto"/>
              <w:rPr>
                <w:i/>
              </w:rPr>
            </w:pPr>
            <w:r w:rsidRPr="00F24946">
              <w:rPr>
                <w:i/>
              </w:rPr>
              <w:t>заняли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они</w:t>
            </w:r>
          </w:p>
        </w:tc>
        <w:tc>
          <w:tcPr>
            <w:tcW w:w="2974" w:type="dxa"/>
          </w:tcPr>
          <w:p w:rsidR="008207F7" w:rsidRDefault="008207F7" w:rsidP="005F5F98">
            <w:pPr>
              <w:spacing w:line="360" w:lineRule="auto"/>
            </w:pPr>
            <w:r>
              <w:t xml:space="preserve">Местоимение,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w:t>
            </w:r>
          </w:p>
        </w:tc>
        <w:tc>
          <w:tcPr>
            <w:tcW w:w="2974" w:type="dxa"/>
          </w:tcPr>
          <w:p w:rsidR="008207F7" w:rsidRDefault="008207F7" w:rsidP="005F5F98">
            <w:pPr>
              <w:spacing w:line="360" w:lineRule="auto"/>
            </w:pPr>
            <w:r w:rsidRPr="00F24946">
              <w:rPr>
                <w:i/>
              </w:rPr>
              <w:t>город</w:t>
            </w:r>
          </w:p>
        </w:tc>
        <w:tc>
          <w:tcPr>
            <w:tcW w:w="2974" w:type="dxa"/>
          </w:tcPr>
          <w:p w:rsidR="008207F7" w:rsidRDefault="008207F7" w:rsidP="005F5F98">
            <w:pPr>
              <w:spacing w:line="360" w:lineRule="auto"/>
            </w:pPr>
            <w:r>
              <w:t>Сущ., винительный падеж без предлога</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Default="008207F7" w:rsidP="005F5F98">
      <w:pPr>
        <w:spacing w:after="0" w:line="360" w:lineRule="auto"/>
      </w:pPr>
    </w:p>
    <w:p w:rsidR="008207F7" w:rsidRDefault="008207F7" w:rsidP="005F5F98">
      <w:pPr>
        <w:spacing w:after="0" w:line="360" w:lineRule="auto"/>
      </w:pPr>
      <w:r>
        <w:t>7. П</w:t>
      </w:r>
      <w:r w:rsidRPr="00F24946">
        <w:t>острадать</w:t>
      </w:r>
    </w:p>
    <w:p w:rsidR="008207F7" w:rsidRPr="00F24946" w:rsidRDefault="008207F7" w:rsidP="005F5F98">
      <w:pPr>
        <w:spacing w:after="0" w:line="360" w:lineRule="auto"/>
        <w:rPr>
          <w:i/>
        </w:rPr>
      </w:pPr>
      <w:r w:rsidRPr="00F24946">
        <w:rPr>
          <w:i/>
        </w:rPr>
        <w:t>В ходе столкновений пострадали 38 человек.</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пострадали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38 человек</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Default="008207F7" w:rsidP="005F5F98">
      <w:pPr>
        <w:spacing w:after="0" w:line="360" w:lineRule="auto"/>
      </w:pPr>
    </w:p>
    <w:p w:rsidR="008207F7" w:rsidRDefault="008207F7" w:rsidP="005F5F98">
      <w:pPr>
        <w:spacing w:after="0" w:line="360" w:lineRule="auto"/>
      </w:pPr>
      <w:r>
        <w:t>8. П</w:t>
      </w:r>
      <w:r w:rsidRPr="00F24946">
        <w:t>огибнуть</w:t>
      </w:r>
    </w:p>
    <w:p w:rsidR="008207F7" w:rsidRPr="00F24946" w:rsidRDefault="008207F7" w:rsidP="005F5F98">
      <w:pPr>
        <w:spacing w:after="0" w:line="360" w:lineRule="auto"/>
        <w:rPr>
          <w:i/>
        </w:rPr>
      </w:pPr>
      <w:r w:rsidRPr="00F24946">
        <w:rPr>
          <w:i/>
        </w:rPr>
        <w:t xml:space="preserve">28 сентября Аль-Джазира сообщила, что из-за ракетного обстрела возле </w:t>
      </w:r>
      <w:proofErr w:type="spellStart"/>
      <w:r w:rsidRPr="00F24946">
        <w:rPr>
          <w:i/>
        </w:rPr>
        <w:t>Бени-Валида</w:t>
      </w:r>
      <w:proofErr w:type="spellEnd"/>
      <w:r w:rsidRPr="00F24946">
        <w:rPr>
          <w:i/>
        </w:rPr>
        <w:t xml:space="preserve"> погибли 11 бойцов Национальной армии, в том числе и один из старших командующих — Дау эль-</w:t>
      </w:r>
      <w:proofErr w:type="spellStart"/>
      <w:r w:rsidRPr="00F24946">
        <w:rPr>
          <w:i/>
        </w:rPr>
        <w:t>Шахин</w:t>
      </w:r>
      <w:proofErr w:type="spellEnd"/>
      <w:r w:rsidRPr="00F24946">
        <w:rPr>
          <w:i/>
        </w:rPr>
        <w:t xml:space="preserve"> эль-</w:t>
      </w:r>
      <w:proofErr w:type="spellStart"/>
      <w:r w:rsidRPr="00F24946">
        <w:rPr>
          <w:i/>
        </w:rPr>
        <w:t>Джадак</w:t>
      </w:r>
      <w:proofErr w:type="spellEnd"/>
      <w:r w:rsidRPr="00F24946">
        <w:rPr>
          <w:i/>
        </w:rPr>
        <w:t>, на машину которого пришёлся удар.</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погибли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Субъект-1</w:t>
            </w:r>
          </w:p>
        </w:tc>
        <w:tc>
          <w:tcPr>
            <w:tcW w:w="2974" w:type="dxa"/>
          </w:tcPr>
          <w:p w:rsidR="008207F7" w:rsidRPr="00F24552" w:rsidRDefault="008207F7" w:rsidP="005F5F98">
            <w:pPr>
              <w:spacing w:line="360" w:lineRule="auto"/>
              <w:rPr>
                <w:i/>
              </w:rPr>
            </w:pPr>
            <w:r w:rsidRPr="00F24946">
              <w:rPr>
                <w:i/>
              </w:rPr>
              <w:t>11 бойцов Национальной армии</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Субъект-2</w:t>
            </w:r>
          </w:p>
        </w:tc>
        <w:tc>
          <w:tcPr>
            <w:tcW w:w="2974" w:type="dxa"/>
          </w:tcPr>
          <w:p w:rsidR="008207F7" w:rsidRPr="00F24946" w:rsidRDefault="008207F7" w:rsidP="005F5F98">
            <w:pPr>
              <w:spacing w:line="360" w:lineRule="auto"/>
              <w:rPr>
                <w:i/>
              </w:rPr>
            </w:pPr>
            <w:r>
              <w:rPr>
                <w:i/>
              </w:rPr>
              <w:t>один из старших командующих</w:t>
            </w:r>
            <w:r w:rsidRPr="00F24946">
              <w:rPr>
                <w:i/>
              </w:rPr>
              <w:t xml:space="preserve"> Дау эль-</w:t>
            </w:r>
            <w:proofErr w:type="spellStart"/>
            <w:r w:rsidRPr="00F24946">
              <w:rPr>
                <w:i/>
              </w:rPr>
              <w:t>Шахин</w:t>
            </w:r>
            <w:proofErr w:type="spellEnd"/>
            <w:r w:rsidRPr="00F24946">
              <w:rPr>
                <w:i/>
              </w:rPr>
              <w:t xml:space="preserve"> эль-</w:t>
            </w:r>
            <w:proofErr w:type="spellStart"/>
            <w:r w:rsidRPr="00F24946">
              <w:rPr>
                <w:i/>
              </w:rPr>
              <w:t>Джадак</w:t>
            </w:r>
            <w:proofErr w:type="spellEnd"/>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lastRenderedPageBreak/>
              <w:t>Объект</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rsidRPr="00F24946">
              <w:rPr>
                <w:i/>
              </w:rPr>
              <w:t xml:space="preserve">возле </w:t>
            </w:r>
            <w:proofErr w:type="spellStart"/>
            <w:r w:rsidRPr="00F24946">
              <w:rPr>
                <w:i/>
              </w:rPr>
              <w:t>Бени-Валида</w:t>
            </w:r>
            <w:proofErr w:type="spellEnd"/>
          </w:p>
        </w:tc>
        <w:tc>
          <w:tcPr>
            <w:tcW w:w="2974" w:type="dxa"/>
          </w:tcPr>
          <w:p w:rsidR="008207F7" w:rsidRPr="006E0EDE" w:rsidRDefault="008207F7" w:rsidP="005F5F98">
            <w:pPr>
              <w:spacing w:line="360" w:lineRule="auto"/>
              <w:rPr>
                <w:i/>
              </w:rPr>
            </w:pPr>
            <w:r>
              <w:t xml:space="preserve">Именная группа, родительный падеж с предлогом </w:t>
            </w:r>
            <w:r>
              <w:rPr>
                <w:i/>
              </w:rPr>
              <w:t>возле</w:t>
            </w:r>
          </w:p>
        </w:tc>
      </w:tr>
    </w:tbl>
    <w:p w:rsidR="008207F7" w:rsidRDefault="008207F7" w:rsidP="005F5F98">
      <w:pPr>
        <w:spacing w:after="0" w:line="360" w:lineRule="auto"/>
      </w:pPr>
    </w:p>
    <w:p w:rsidR="008207F7" w:rsidRDefault="008207F7" w:rsidP="005F5F98">
      <w:pPr>
        <w:spacing w:after="0" w:line="360" w:lineRule="auto"/>
      </w:pPr>
      <w:r>
        <w:t>9. О</w:t>
      </w:r>
      <w:r w:rsidRPr="00F24946">
        <w:t>тступить</w:t>
      </w:r>
    </w:p>
    <w:p w:rsidR="008207F7" w:rsidRPr="00F24946" w:rsidRDefault="008207F7" w:rsidP="005F5F98">
      <w:pPr>
        <w:spacing w:after="0" w:line="360" w:lineRule="auto"/>
        <w:rPr>
          <w:i/>
        </w:rPr>
      </w:pPr>
      <w:r w:rsidRPr="00F24946">
        <w:rPr>
          <w:i/>
        </w:rPr>
        <w:t xml:space="preserve">Как сообщается, приблизительно 70 солдат Каддафи отступили в направлении </w:t>
      </w:r>
      <w:proofErr w:type="spellStart"/>
      <w:r w:rsidRPr="00F24946">
        <w:rPr>
          <w:i/>
        </w:rPr>
        <w:t>Себхи</w:t>
      </w:r>
      <w:proofErr w:type="spellEnd"/>
      <w:r w:rsidRPr="00F24946">
        <w:rPr>
          <w:i/>
        </w:rPr>
        <w:t>.</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отступили</w:t>
            </w:r>
          </w:p>
        </w:tc>
        <w:tc>
          <w:tcPr>
            <w:tcW w:w="2974" w:type="dxa"/>
          </w:tcPr>
          <w:p w:rsidR="008207F7" w:rsidRDefault="008207F7" w:rsidP="005F5F98">
            <w:pPr>
              <w:spacing w:line="360" w:lineRule="auto"/>
            </w:pPr>
            <w:r>
              <w:t xml:space="preserve">Гл., </w:t>
            </w:r>
            <w:proofErr w:type="spellStart"/>
            <w:r>
              <w:t>прош</w:t>
            </w:r>
            <w:proofErr w:type="spellEnd"/>
            <w:r>
              <w:t xml:space="preserve">. </w:t>
            </w:r>
            <w:proofErr w:type="spellStart"/>
            <w:r>
              <w:t>вр</w:t>
            </w:r>
            <w:proofErr w:type="spellEnd"/>
            <w:r>
              <w:t>.</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sidRPr="00F24946">
              <w:rPr>
                <w:i/>
              </w:rPr>
              <w:t>70 солдат</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r w:rsidR="008207F7" w:rsidTr="006C6B34">
        <w:tc>
          <w:tcPr>
            <w:tcW w:w="3397" w:type="dxa"/>
          </w:tcPr>
          <w:p w:rsidR="008207F7" w:rsidRDefault="008207F7" w:rsidP="005F5F98">
            <w:pPr>
              <w:spacing w:line="360" w:lineRule="auto"/>
            </w:pPr>
            <w:r>
              <w:t>Место</w:t>
            </w:r>
          </w:p>
        </w:tc>
        <w:tc>
          <w:tcPr>
            <w:tcW w:w="2974" w:type="dxa"/>
          </w:tcPr>
          <w:p w:rsidR="008207F7" w:rsidRPr="00F24946" w:rsidRDefault="008207F7" w:rsidP="005F5F98">
            <w:pPr>
              <w:spacing w:line="360" w:lineRule="auto"/>
              <w:rPr>
                <w:i/>
              </w:rPr>
            </w:pPr>
            <w:r w:rsidRPr="00F24946">
              <w:rPr>
                <w:i/>
              </w:rPr>
              <w:t xml:space="preserve">в направлении </w:t>
            </w:r>
            <w:proofErr w:type="spellStart"/>
            <w:r w:rsidRPr="00F24946">
              <w:rPr>
                <w:i/>
              </w:rPr>
              <w:t>Себхи</w:t>
            </w:r>
            <w:proofErr w:type="spellEnd"/>
            <w:r w:rsidRPr="00F24946">
              <w:rPr>
                <w:i/>
              </w:rPr>
              <w:t>.</w:t>
            </w:r>
          </w:p>
          <w:p w:rsidR="008207F7" w:rsidRDefault="008207F7" w:rsidP="005F5F98">
            <w:pPr>
              <w:spacing w:line="360" w:lineRule="auto"/>
            </w:pPr>
          </w:p>
        </w:tc>
        <w:tc>
          <w:tcPr>
            <w:tcW w:w="2974" w:type="dxa"/>
          </w:tcPr>
          <w:p w:rsidR="008207F7" w:rsidRPr="006E0EDE" w:rsidRDefault="008207F7" w:rsidP="005F5F98">
            <w:pPr>
              <w:spacing w:line="360" w:lineRule="auto"/>
              <w:rPr>
                <w:i/>
              </w:rPr>
            </w:pPr>
            <w:r>
              <w:t xml:space="preserve">Именная группа, винительный падеж с предлогом </w:t>
            </w:r>
            <w:r>
              <w:rPr>
                <w:i/>
              </w:rPr>
              <w:t>в</w:t>
            </w:r>
          </w:p>
        </w:tc>
      </w:tr>
    </w:tbl>
    <w:p w:rsidR="008207F7" w:rsidRDefault="008207F7" w:rsidP="005F5F98">
      <w:pPr>
        <w:spacing w:after="0" w:line="360" w:lineRule="auto"/>
      </w:pPr>
    </w:p>
    <w:p w:rsidR="008207F7" w:rsidRDefault="008207F7" w:rsidP="005F5F98">
      <w:pPr>
        <w:spacing w:after="0" w:line="360" w:lineRule="auto"/>
      </w:pPr>
      <w:r>
        <w:t>10. Б</w:t>
      </w:r>
      <w:r w:rsidRPr="00F24946">
        <w:t>ыть убитым</w:t>
      </w:r>
    </w:p>
    <w:p w:rsidR="008207F7" w:rsidRPr="00F24946" w:rsidRDefault="008207F7" w:rsidP="005F5F98">
      <w:pPr>
        <w:spacing w:after="0" w:line="360" w:lineRule="auto"/>
        <w:rPr>
          <w:i/>
        </w:rPr>
      </w:pPr>
      <w:r w:rsidRPr="00F24946">
        <w:rPr>
          <w:i/>
        </w:rPr>
        <w:t xml:space="preserve">По дороге </w:t>
      </w:r>
      <w:proofErr w:type="spellStart"/>
      <w:r w:rsidRPr="00F24946">
        <w:rPr>
          <w:i/>
        </w:rPr>
        <w:t>Юнис</w:t>
      </w:r>
      <w:proofErr w:type="spellEnd"/>
      <w:r w:rsidRPr="00F24946">
        <w:rPr>
          <w:i/>
        </w:rPr>
        <w:t xml:space="preserve"> и ещё два сопровождавших его офицера были убиты.</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были убиты</w:t>
            </w:r>
          </w:p>
        </w:tc>
        <w:tc>
          <w:tcPr>
            <w:tcW w:w="2974" w:type="dxa"/>
          </w:tcPr>
          <w:p w:rsidR="008207F7" w:rsidRDefault="008207F7" w:rsidP="005F5F98">
            <w:pPr>
              <w:spacing w:line="360" w:lineRule="auto"/>
            </w:pPr>
            <w:r>
              <w:t xml:space="preserve">Глагольная группа, </w:t>
            </w:r>
            <w:proofErr w:type="spellStart"/>
            <w:r>
              <w:t>прош</w:t>
            </w:r>
            <w:proofErr w:type="spellEnd"/>
            <w:r>
              <w:t xml:space="preserve">. </w:t>
            </w:r>
            <w:proofErr w:type="spellStart"/>
            <w:proofErr w:type="gramStart"/>
            <w:r>
              <w:t>вр</w:t>
            </w:r>
            <w:proofErr w:type="spellEnd"/>
            <w:r>
              <w:t>.,</w:t>
            </w:r>
            <w:proofErr w:type="gramEnd"/>
            <w:r>
              <w:t xml:space="preserve"> пассивная конструкция</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Pr>
                <w:i/>
              </w:rPr>
              <w:t>—</w:t>
            </w:r>
          </w:p>
        </w:tc>
        <w:tc>
          <w:tcPr>
            <w:tcW w:w="2974" w:type="dxa"/>
          </w:tcPr>
          <w:p w:rsidR="008207F7" w:rsidRDefault="008207F7" w:rsidP="005F5F98">
            <w:pPr>
              <w:spacing w:line="360" w:lineRule="auto"/>
            </w:pPr>
            <w:r>
              <w:t>—</w:t>
            </w:r>
          </w:p>
        </w:tc>
      </w:tr>
      <w:tr w:rsidR="008207F7" w:rsidTr="006C6B34">
        <w:tc>
          <w:tcPr>
            <w:tcW w:w="3397" w:type="dxa"/>
          </w:tcPr>
          <w:p w:rsidR="008207F7" w:rsidRDefault="008207F7" w:rsidP="005F5F98">
            <w:pPr>
              <w:spacing w:line="360" w:lineRule="auto"/>
            </w:pPr>
            <w:r>
              <w:t>Объект-1</w:t>
            </w:r>
          </w:p>
        </w:tc>
        <w:tc>
          <w:tcPr>
            <w:tcW w:w="2974" w:type="dxa"/>
          </w:tcPr>
          <w:p w:rsidR="008207F7" w:rsidRDefault="008207F7" w:rsidP="005F5F98">
            <w:pPr>
              <w:spacing w:line="360" w:lineRule="auto"/>
              <w:rPr>
                <w:i/>
              </w:rPr>
            </w:pPr>
            <w:proofErr w:type="spellStart"/>
            <w:r w:rsidRPr="00F24946">
              <w:rPr>
                <w:i/>
              </w:rPr>
              <w:t>Юнис</w:t>
            </w:r>
            <w:proofErr w:type="spellEnd"/>
          </w:p>
        </w:tc>
        <w:tc>
          <w:tcPr>
            <w:tcW w:w="2974" w:type="dxa"/>
          </w:tcPr>
          <w:p w:rsidR="008207F7" w:rsidRDefault="008207F7" w:rsidP="005F5F98">
            <w:pPr>
              <w:spacing w:line="360" w:lineRule="auto"/>
            </w:pPr>
            <w:r>
              <w:t xml:space="preserve">Сущ.,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Объект-2</w:t>
            </w:r>
          </w:p>
        </w:tc>
        <w:tc>
          <w:tcPr>
            <w:tcW w:w="2974" w:type="dxa"/>
          </w:tcPr>
          <w:p w:rsidR="008207F7" w:rsidRDefault="008207F7" w:rsidP="005F5F98">
            <w:pPr>
              <w:spacing w:line="360" w:lineRule="auto"/>
            </w:pPr>
            <w:r>
              <w:rPr>
                <w:i/>
              </w:rPr>
              <w:t>д</w:t>
            </w:r>
            <w:r w:rsidRPr="00F24946">
              <w:rPr>
                <w:i/>
              </w:rPr>
              <w:t>ва</w:t>
            </w:r>
            <w:r>
              <w:t xml:space="preserve"> </w:t>
            </w:r>
            <w:r w:rsidRPr="00F24946">
              <w:rPr>
                <w:i/>
              </w:rPr>
              <w:t>офицера</w:t>
            </w:r>
          </w:p>
          <w:p w:rsidR="008207F7" w:rsidRDefault="008207F7" w:rsidP="005F5F98">
            <w:pPr>
              <w:spacing w:line="360" w:lineRule="auto"/>
            </w:pP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lastRenderedPageBreak/>
              <w:t>Место</w:t>
            </w:r>
          </w:p>
        </w:tc>
        <w:tc>
          <w:tcPr>
            <w:tcW w:w="2974" w:type="dxa"/>
          </w:tcPr>
          <w:p w:rsidR="008207F7" w:rsidRDefault="008207F7" w:rsidP="005F5F98">
            <w:pPr>
              <w:spacing w:line="360" w:lineRule="auto"/>
            </w:pPr>
            <w:r w:rsidRPr="00F24946">
              <w:rPr>
                <w:i/>
              </w:rPr>
              <w:t>По дороге</w:t>
            </w:r>
          </w:p>
        </w:tc>
        <w:tc>
          <w:tcPr>
            <w:tcW w:w="2974" w:type="dxa"/>
          </w:tcPr>
          <w:p w:rsidR="008207F7" w:rsidRPr="006E0EDE" w:rsidRDefault="008207F7" w:rsidP="005F5F98">
            <w:pPr>
              <w:spacing w:line="360" w:lineRule="auto"/>
              <w:rPr>
                <w:i/>
              </w:rPr>
            </w:pPr>
            <w:r>
              <w:t xml:space="preserve">Сущ., дательный падеж с предлогом </w:t>
            </w:r>
            <w:r>
              <w:rPr>
                <w:i/>
              </w:rPr>
              <w:t>по</w:t>
            </w:r>
          </w:p>
        </w:tc>
      </w:tr>
    </w:tbl>
    <w:p w:rsidR="008207F7" w:rsidRDefault="008207F7" w:rsidP="005F5F98">
      <w:pPr>
        <w:spacing w:after="0" w:line="360" w:lineRule="auto"/>
      </w:pPr>
    </w:p>
    <w:p w:rsidR="008207F7" w:rsidRDefault="008207F7" w:rsidP="005F5F98">
      <w:pPr>
        <w:spacing w:after="0" w:line="360" w:lineRule="auto"/>
      </w:pPr>
      <w:r>
        <w:t>11. Быть уничтоженным</w:t>
      </w:r>
    </w:p>
    <w:p w:rsidR="008207F7" w:rsidRPr="00F24946" w:rsidRDefault="008207F7" w:rsidP="005F5F98">
      <w:pPr>
        <w:spacing w:after="0" w:line="360" w:lineRule="auto"/>
        <w:rPr>
          <w:i/>
        </w:rPr>
      </w:pPr>
      <w:r w:rsidRPr="00F24946">
        <w:rPr>
          <w:i/>
        </w:rPr>
        <w:t xml:space="preserve">В результате столкновения </w:t>
      </w:r>
      <w:r>
        <w:rPr>
          <w:i/>
        </w:rPr>
        <w:t xml:space="preserve">силовиками </w:t>
      </w:r>
      <w:r w:rsidRPr="00F24946">
        <w:rPr>
          <w:i/>
        </w:rPr>
        <w:t>были уничтожены, по данным повстанцев, 4 танка и 1 БТР.</w:t>
      </w:r>
    </w:p>
    <w:tbl>
      <w:tblPr>
        <w:tblStyle w:val="a8"/>
        <w:tblW w:w="0" w:type="auto"/>
        <w:tblInd w:w="0" w:type="dxa"/>
        <w:tblLook w:val="04A0" w:firstRow="1" w:lastRow="0" w:firstColumn="1" w:lastColumn="0" w:noHBand="0" w:noVBand="1"/>
      </w:tblPr>
      <w:tblGrid>
        <w:gridCol w:w="3397"/>
        <w:gridCol w:w="2974"/>
        <w:gridCol w:w="2974"/>
      </w:tblGrid>
      <w:tr w:rsidR="008207F7" w:rsidTr="006C6B34">
        <w:tc>
          <w:tcPr>
            <w:tcW w:w="3397" w:type="dxa"/>
          </w:tcPr>
          <w:p w:rsidR="008207F7" w:rsidRPr="00F24552" w:rsidRDefault="008207F7" w:rsidP="005F5F98">
            <w:pPr>
              <w:spacing w:line="360" w:lineRule="auto"/>
              <w:rPr>
                <w:b/>
              </w:rPr>
            </w:pPr>
            <w:r w:rsidRPr="00F24552">
              <w:rPr>
                <w:b/>
              </w:rPr>
              <w:t>Элемент конфликта</w:t>
            </w:r>
          </w:p>
        </w:tc>
        <w:tc>
          <w:tcPr>
            <w:tcW w:w="2974" w:type="dxa"/>
          </w:tcPr>
          <w:p w:rsidR="008207F7" w:rsidRPr="00F24552" w:rsidRDefault="008207F7" w:rsidP="005F5F98">
            <w:pPr>
              <w:spacing w:line="360" w:lineRule="auto"/>
              <w:rPr>
                <w:b/>
              </w:rPr>
            </w:pPr>
            <w:r w:rsidRPr="00F24552">
              <w:rPr>
                <w:b/>
              </w:rPr>
              <w:t>Лексическое выражение</w:t>
            </w:r>
          </w:p>
        </w:tc>
        <w:tc>
          <w:tcPr>
            <w:tcW w:w="2974" w:type="dxa"/>
          </w:tcPr>
          <w:p w:rsidR="008207F7" w:rsidRPr="00F24552" w:rsidRDefault="008207F7" w:rsidP="005F5F98">
            <w:pPr>
              <w:spacing w:line="360" w:lineRule="auto"/>
              <w:rPr>
                <w:b/>
              </w:rPr>
            </w:pPr>
            <w:r w:rsidRPr="00F24552">
              <w:rPr>
                <w:b/>
              </w:rPr>
              <w:t>Грамматическое значение</w:t>
            </w:r>
          </w:p>
        </w:tc>
      </w:tr>
      <w:tr w:rsidR="008207F7" w:rsidTr="006C6B34">
        <w:tc>
          <w:tcPr>
            <w:tcW w:w="3397" w:type="dxa"/>
          </w:tcPr>
          <w:p w:rsidR="008207F7" w:rsidRDefault="008207F7" w:rsidP="005F5F98">
            <w:pPr>
              <w:spacing w:line="360" w:lineRule="auto"/>
            </w:pPr>
            <w:r>
              <w:t>Действие</w:t>
            </w:r>
          </w:p>
        </w:tc>
        <w:tc>
          <w:tcPr>
            <w:tcW w:w="2974" w:type="dxa"/>
          </w:tcPr>
          <w:p w:rsidR="008207F7" w:rsidRPr="00F24552" w:rsidRDefault="008207F7" w:rsidP="005F5F98">
            <w:pPr>
              <w:spacing w:line="360" w:lineRule="auto"/>
              <w:rPr>
                <w:i/>
              </w:rPr>
            </w:pPr>
            <w:r w:rsidRPr="00F24946">
              <w:rPr>
                <w:i/>
              </w:rPr>
              <w:t>были уничтожены</w:t>
            </w:r>
          </w:p>
        </w:tc>
        <w:tc>
          <w:tcPr>
            <w:tcW w:w="2974" w:type="dxa"/>
          </w:tcPr>
          <w:p w:rsidR="008207F7" w:rsidRDefault="008207F7" w:rsidP="005F5F98">
            <w:pPr>
              <w:spacing w:line="360" w:lineRule="auto"/>
            </w:pPr>
            <w:r>
              <w:t xml:space="preserve">Глагольная группа, </w:t>
            </w:r>
            <w:proofErr w:type="spellStart"/>
            <w:r>
              <w:t>прош</w:t>
            </w:r>
            <w:proofErr w:type="spellEnd"/>
            <w:r>
              <w:t xml:space="preserve">. </w:t>
            </w:r>
            <w:proofErr w:type="spellStart"/>
            <w:proofErr w:type="gramStart"/>
            <w:r>
              <w:t>вр</w:t>
            </w:r>
            <w:proofErr w:type="spellEnd"/>
            <w:r>
              <w:t>.,</w:t>
            </w:r>
            <w:proofErr w:type="gramEnd"/>
            <w:r>
              <w:t xml:space="preserve"> пассивная конструкция</w:t>
            </w:r>
          </w:p>
        </w:tc>
      </w:tr>
      <w:tr w:rsidR="008207F7" w:rsidTr="006C6B34">
        <w:tc>
          <w:tcPr>
            <w:tcW w:w="3397" w:type="dxa"/>
          </w:tcPr>
          <w:p w:rsidR="008207F7" w:rsidRDefault="008207F7" w:rsidP="005F5F98">
            <w:pPr>
              <w:spacing w:line="360" w:lineRule="auto"/>
            </w:pPr>
            <w:r>
              <w:t>Субъект</w:t>
            </w:r>
          </w:p>
        </w:tc>
        <w:tc>
          <w:tcPr>
            <w:tcW w:w="2974" w:type="dxa"/>
          </w:tcPr>
          <w:p w:rsidR="008207F7" w:rsidRPr="00F24552" w:rsidRDefault="008207F7" w:rsidP="005F5F98">
            <w:pPr>
              <w:spacing w:line="360" w:lineRule="auto"/>
              <w:rPr>
                <w:i/>
              </w:rPr>
            </w:pPr>
            <w:r>
              <w:rPr>
                <w:i/>
              </w:rPr>
              <w:t>силовиками</w:t>
            </w:r>
          </w:p>
        </w:tc>
        <w:tc>
          <w:tcPr>
            <w:tcW w:w="2974" w:type="dxa"/>
          </w:tcPr>
          <w:p w:rsidR="008207F7" w:rsidRDefault="008207F7" w:rsidP="005F5F98">
            <w:pPr>
              <w:spacing w:line="360" w:lineRule="auto"/>
            </w:pPr>
            <w:r>
              <w:t>Именная группа, творительный падеж</w:t>
            </w:r>
          </w:p>
        </w:tc>
      </w:tr>
      <w:tr w:rsidR="008207F7" w:rsidTr="006C6B34">
        <w:tc>
          <w:tcPr>
            <w:tcW w:w="3397" w:type="dxa"/>
          </w:tcPr>
          <w:p w:rsidR="008207F7" w:rsidRDefault="008207F7" w:rsidP="005F5F98">
            <w:pPr>
              <w:spacing w:line="360" w:lineRule="auto"/>
            </w:pPr>
            <w:r>
              <w:t>Объект-1</w:t>
            </w:r>
          </w:p>
        </w:tc>
        <w:tc>
          <w:tcPr>
            <w:tcW w:w="2974" w:type="dxa"/>
          </w:tcPr>
          <w:p w:rsidR="008207F7" w:rsidRDefault="008207F7" w:rsidP="005F5F98">
            <w:pPr>
              <w:spacing w:line="360" w:lineRule="auto"/>
            </w:pPr>
            <w:r w:rsidRPr="00F24946">
              <w:rPr>
                <w:i/>
              </w:rPr>
              <w:t>4 танка</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Объект-2</w:t>
            </w:r>
          </w:p>
        </w:tc>
        <w:tc>
          <w:tcPr>
            <w:tcW w:w="2974" w:type="dxa"/>
          </w:tcPr>
          <w:p w:rsidR="008207F7" w:rsidRPr="00F24946" w:rsidRDefault="008207F7" w:rsidP="005F5F98">
            <w:pPr>
              <w:spacing w:line="360" w:lineRule="auto"/>
              <w:rPr>
                <w:i/>
              </w:rPr>
            </w:pPr>
            <w:r w:rsidRPr="00F24946">
              <w:rPr>
                <w:i/>
              </w:rPr>
              <w:t>1 БТР</w:t>
            </w:r>
          </w:p>
        </w:tc>
        <w:tc>
          <w:tcPr>
            <w:tcW w:w="2974" w:type="dxa"/>
          </w:tcPr>
          <w:p w:rsidR="008207F7" w:rsidRDefault="008207F7" w:rsidP="005F5F98">
            <w:pPr>
              <w:spacing w:line="360" w:lineRule="auto"/>
            </w:pPr>
            <w:r>
              <w:t xml:space="preserve">Именная группа, им. </w:t>
            </w:r>
            <w:proofErr w:type="spellStart"/>
            <w:r>
              <w:t>пад</w:t>
            </w:r>
            <w:proofErr w:type="spellEnd"/>
            <w:r>
              <w:t>.</w:t>
            </w:r>
          </w:p>
        </w:tc>
      </w:tr>
      <w:tr w:rsidR="008207F7" w:rsidTr="006C6B34">
        <w:tc>
          <w:tcPr>
            <w:tcW w:w="3397" w:type="dxa"/>
          </w:tcPr>
          <w:p w:rsidR="008207F7" w:rsidRDefault="008207F7" w:rsidP="005F5F98">
            <w:pPr>
              <w:spacing w:line="360" w:lineRule="auto"/>
            </w:pPr>
            <w:r>
              <w:t>Место</w:t>
            </w:r>
          </w:p>
        </w:tc>
        <w:tc>
          <w:tcPr>
            <w:tcW w:w="2974" w:type="dxa"/>
          </w:tcPr>
          <w:p w:rsidR="008207F7" w:rsidRDefault="008207F7" w:rsidP="005F5F98">
            <w:pPr>
              <w:spacing w:line="360" w:lineRule="auto"/>
            </w:pPr>
            <w:r>
              <w:t>—</w:t>
            </w:r>
          </w:p>
        </w:tc>
        <w:tc>
          <w:tcPr>
            <w:tcW w:w="2974" w:type="dxa"/>
          </w:tcPr>
          <w:p w:rsidR="008207F7" w:rsidRDefault="008207F7" w:rsidP="005F5F98">
            <w:pPr>
              <w:spacing w:line="360" w:lineRule="auto"/>
            </w:pPr>
            <w:r>
              <w:t>—</w:t>
            </w:r>
          </w:p>
        </w:tc>
      </w:tr>
    </w:tbl>
    <w:p w:rsidR="008207F7" w:rsidRDefault="008207F7" w:rsidP="005F5F98">
      <w:pPr>
        <w:spacing w:after="0" w:line="360" w:lineRule="auto"/>
      </w:pPr>
    </w:p>
    <w:p w:rsidR="008207F7" w:rsidRPr="008618D1" w:rsidRDefault="008207F7" w:rsidP="005F5F98">
      <w:pPr>
        <w:spacing w:after="0" w:line="360" w:lineRule="auto"/>
        <w:rPr>
          <w:b/>
        </w:rPr>
      </w:pPr>
    </w:p>
    <w:p w:rsidR="0033415D" w:rsidRPr="0033415D" w:rsidRDefault="0033415D" w:rsidP="005F5F98">
      <w:pPr>
        <w:spacing w:after="0" w:line="360" w:lineRule="auto"/>
      </w:pPr>
    </w:p>
    <w:sectPr w:rsidR="0033415D" w:rsidRPr="0033415D" w:rsidSect="003340E2">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B6" w:rsidRDefault="00FA65B6" w:rsidP="00885016">
      <w:pPr>
        <w:spacing w:after="0" w:line="240" w:lineRule="auto"/>
      </w:pPr>
      <w:r>
        <w:separator/>
      </w:r>
    </w:p>
  </w:endnote>
  <w:endnote w:type="continuationSeparator" w:id="0">
    <w:p w:rsidR="00FA65B6" w:rsidRDefault="00FA65B6" w:rsidP="0088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0A" w:rsidRDefault="00284A0A">
    <w:pPr>
      <w:pStyle w:val="af1"/>
      <w:jc w:val="right"/>
    </w:pPr>
  </w:p>
  <w:p w:rsidR="00284A0A" w:rsidRDefault="00284A0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90821"/>
      <w:docPartObj>
        <w:docPartGallery w:val="Page Numbers (Bottom of Page)"/>
        <w:docPartUnique/>
      </w:docPartObj>
    </w:sdtPr>
    <w:sdtEndPr/>
    <w:sdtContent>
      <w:p w:rsidR="00284A0A" w:rsidRDefault="00284A0A">
        <w:pPr>
          <w:pStyle w:val="af1"/>
          <w:jc w:val="right"/>
        </w:pPr>
        <w:r>
          <w:fldChar w:fldCharType="begin"/>
        </w:r>
        <w:r>
          <w:instrText>PAGE   \* MERGEFORMAT</w:instrText>
        </w:r>
        <w:r>
          <w:fldChar w:fldCharType="separate"/>
        </w:r>
        <w:r w:rsidR="005534BA">
          <w:rPr>
            <w:noProof/>
          </w:rPr>
          <w:t>19</w:t>
        </w:r>
        <w:r>
          <w:fldChar w:fldCharType="end"/>
        </w:r>
      </w:p>
    </w:sdtContent>
  </w:sdt>
  <w:p w:rsidR="00284A0A" w:rsidRDefault="00284A0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B6" w:rsidRDefault="00FA65B6" w:rsidP="00885016">
      <w:pPr>
        <w:spacing w:after="0" w:line="240" w:lineRule="auto"/>
      </w:pPr>
      <w:r>
        <w:separator/>
      </w:r>
    </w:p>
  </w:footnote>
  <w:footnote w:type="continuationSeparator" w:id="0">
    <w:p w:rsidR="00FA65B6" w:rsidRDefault="00FA65B6" w:rsidP="0088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061"/>
    <w:multiLevelType w:val="hybridMultilevel"/>
    <w:tmpl w:val="24D2F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BC2F60"/>
    <w:multiLevelType w:val="hybridMultilevel"/>
    <w:tmpl w:val="631CC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1A3256"/>
    <w:multiLevelType w:val="hybridMultilevel"/>
    <w:tmpl w:val="93C20C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17704EB2"/>
    <w:multiLevelType w:val="hybridMultilevel"/>
    <w:tmpl w:val="4FF82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06FB1"/>
    <w:multiLevelType w:val="hybridMultilevel"/>
    <w:tmpl w:val="4AA4EC8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B901B67"/>
    <w:multiLevelType w:val="hybridMultilevel"/>
    <w:tmpl w:val="077A329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1BED1929"/>
    <w:multiLevelType w:val="hybridMultilevel"/>
    <w:tmpl w:val="DC5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A53929"/>
    <w:multiLevelType w:val="hybridMultilevel"/>
    <w:tmpl w:val="54466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167CA"/>
    <w:multiLevelType w:val="hybridMultilevel"/>
    <w:tmpl w:val="E132F3D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7D16A7"/>
    <w:multiLevelType w:val="hybridMultilevel"/>
    <w:tmpl w:val="4FF82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E27EB"/>
    <w:multiLevelType w:val="hybridMultilevel"/>
    <w:tmpl w:val="41C0E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6C2071"/>
    <w:multiLevelType w:val="hybridMultilevel"/>
    <w:tmpl w:val="6F72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81EF9"/>
    <w:multiLevelType w:val="hybridMultilevel"/>
    <w:tmpl w:val="FC8E9A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F17290"/>
    <w:multiLevelType w:val="hybridMultilevel"/>
    <w:tmpl w:val="793ECB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ABA18B1"/>
    <w:multiLevelType w:val="hybridMultilevel"/>
    <w:tmpl w:val="EDA2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512310"/>
    <w:multiLevelType w:val="hybridMultilevel"/>
    <w:tmpl w:val="8C181C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55E44465"/>
    <w:multiLevelType w:val="hybridMultilevel"/>
    <w:tmpl w:val="43162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0D7659"/>
    <w:multiLevelType w:val="hybridMultilevel"/>
    <w:tmpl w:val="11C64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894C20"/>
    <w:multiLevelType w:val="hybridMultilevel"/>
    <w:tmpl w:val="551EC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0C54B6"/>
    <w:multiLevelType w:val="hybridMultilevel"/>
    <w:tmpl w:val="0354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8F7B1B"/>
    <w:multiLevelType w:val="hybridMultilevel"/>
    <w:tmpl w:val="0CDC9364"/>
    <w:lvl w:ilvl="0" w:tplc="0419000F">
      <w:start w:val="1"/>
      <w:numFmt w:val="decimal"/>
      <w:lvlText w:val="%1."/>
      <w:lvlJc w:val="left"/>
      <w:pPr>
        <w:ind w:left="720" w:hanging="360"/>
      </w:pPr>
    </w:lvl>
    <w:lvl w:ilvl="1" w:tplc="F7CE1E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1168AC"/>
    <w:multiLevelType w:val="hybridMultilevel"/>
    <w:tmpl w:val="BCE66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B430A40"/>
    <w:multiLevelType w:val="hybridMultilevel"/>
    <w:tmpl w:val="B48AB73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7EC23DC5"/>
    <w:multiLevelType w:val="hybridMultilevel"/>
    <w:tmpl w:val="BFA81A4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9"/>
  </w:num>
  <w:num w:numId="2">
    <w:abstractNumId w:val="14"/>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8"/>
  </w:num>
  <w:num w:numId="11">
    <w:abstractNumId w:val="23"/>
  </w:num>
  <w:num w:numId="12">
    <w:abstractNumId w:val="1"/>
  </w:num>
  <w:num w:numId="13">
    <w:abstractNumId w:val="4"/>
  </w:num>
  <w:num w:numId="14">
    <w:abstractNumId w:val="13"/>
  </w:num>
  <w:num w:numId="15">
    <w:abstractNumId w:val="15"/>
  </w:num>
  <w:num w:numId="16">
    <w:abstractNumId w:val="20"/>
  </w:num>
  <w:num w:numId="17">
    <w:abstractNumId w:val="18"/>
  </w:num>
  <w:num w:numId="18">
    <w:abstractNumId w:val="6"/>
  </w:num>
  <w:num w:numId="19">
    <w:abstractNumId w:val="0"/>
  </w:num>
  <w:num w:numId="20">
    <w:abstractNumId w:val="12"/>
  </w:num>
  <w:num w:numId="21">
    <w:abstractNumId w:val="17"/>
  </w:num>
  <w:num w:numId="22">
    <w:abstractNumId w:val="9"/>
  </w:num>
  <w:num w:numId="23">
    <w:abstractNumId w:val="7"/>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60"/>
    <w:rsid w:val="00003F83"/>
    <w:rsid w:val="00021A31"/>
    <w:rsid w:val="000462F4"/>
    <w:rsid w:val="00053FF3"/>
    <w:rsid w:val="000611A6"/>
    <w:rsid w:val="00061BCB"/>
    <w:rsid w:val="0006203B"/>
    <w:rsid w:val="00072AD1"/>
    <w:rsid w:val="000828D7"/>
    <w:rsid w:val="000845A2"/>
    <w:rsid w:val="00084627"/>
    <w:rsid w:val="000A0C43"/>
    <w:rsid w:val="000B5B2A"/>
    <w:rsid w:val="000B5E84"/>
    <w:rsid w:val="000B6488"/>
    <w:rsid w:val="000C309C"/>
    <w:rsid w:val="000C4CFD"/>
    <w:rsid w:val="000C56E1"/>
    <w:rsid w:val="000C6795"/>
    <w:rsid w:val="000D3A4B"/>
    <w:rsid w:val="00102537"/>
    <w:rsid w:val="001227DF"/>
    <w:rsid w:val="00130EFA"/>
    <w:rsid w:val="00151310"/>
    <w:rsid w:val="001573CB"/>
    <w:rsid w:val="001653FB"/>
    <w:rsid w:val="00175B27"/>
    <w:rsid w:val="001845FA"/>
    <w:rsid w:val="0019390D"/>
    <w:rsid w:val="002115F2"/>
    <w:rsid w:val="002320F9"/>
    <w:rsid w:val="00234086"/>
    <w:rsid w:val="00261C8D"/>
    <w:rsid w:val="002722E8"/>
    <w:rsid w:val="00272C7F"/>
    <w:rsid w:val="00276D64"/>
    <w:rsid w:val="00284A0A"/>
    <w:rsid w:val="00294726"/>
    <w:rsid w:val="002B4DE0"/>
    <w:rsid w:val="002E33B1"/>
    <w:rsid w:val="002F5A19"/>
    <w:rsid w:val="00301D2B"/>
    <w:rsid w:val="003028B9"/>
    <w:rsid w:val="003340E2"/>
    <w:rsid w:val="0033415D"/>
    <w:rsid w:val="003433AF"/>
    <w:rsid w:val="00352AE1"/>
    <w:rsid w:val="0035743B"/>
    <w:rsid w:val="00365F3B"/>
    <w:rsid w:val="00367FB1"/>
    <w:rsid w:val="003706C0"/>
    <w:rsid w:val="0038520C"/>
    <w:rsid w:val="00387077"/>
    <w:rsid w:val="00397B9B"/>
    <w:rsid w:val="003D0623"/>
    <w:rsid w:val="003E4C55"/>
    <w:rsid w:val="003F71CF"/>
    <w:rsid w:val="004102D6"/>
    <w:rsid w:val="0041712B"/>
    <w:rsid w:val="0045113D"/>
    <w:rsid w:val="00462A5C"/>
    <w:rsid w:val="00470CD2"/>
    <w:rsid w:val="00474143"/>
    <w:rsid w:val="00476ADE"/>
    <w:rsid w:val="00476E35"/>
    <w:rsid w:val="00477C7B"/>
    <w:rsid w:val="004C0FED"/>
    <w:rsid w:val="004C1726"/>
    <w:rsid w:val="004F1568"/>
    <w:rsid w:val="004F7354"/>
    <w:rsid w:val="0050720C"/>
    <w:rsid w:val="00526B26"/>
    <w:rsid w:val="005303F6"/>
    <w:rsid w:val="005534BA"/>
    <w:rsid w:val="00563623"/>
    <w:rsid w:val="00564A1D"/>
    <w:rsid w:val="00567263"/>
    <w:rsid w:val="00586EBC"/>
    <w:rsid w:val="00586F66"/>
    <w:rsid w:val="005A6E95"/>
    <w:rsid w:val="005B208E"/>
    <w:rsid w:val="005D33F8"/>
    <w:rsid w:val="005D506C"/>
    <w:rsid w:val="005E0FDD"/>
    <w:rsid w:val="005F285F"/>
    <w:rsid w:val="005F5F98"/>
    <w:rsid w:val="00642B48"/>
    <w:rsid w:val="00655E6C"/>
    <w:rsid w:val="00682899"/>
    <w:rsid w:val="00685429"/>
    <w:rsid w:val="00695B22"/>
    <w:rsid w:val="006C3AB6"/>
    <w:rsid w:val="006C6B34"/>
    <w:rsid w:val="006C6DC8"/>
    <w:rsid w:val="006C7E70"/>
    <w:rsid w:val="006D27E5"/>
    <w:rsid w:val="006E07B4"/>
    <w:rsid w:val="006E71D6"/>
    <w:rsid w:val="006E76D1"/>
    <w:rsid w:val="006F40F6"/>
    <w:rsid w:val="00710871"/>
    <w:rsid w:val="007155CC"/>
    <w:rsid w:val="00716C2B"/>
    <w:rsid w:val="0072021E"/>
    <w:rsid w:val="00756506"/>
    <w:rsid w:val="00757441"/>
    <w:rsid w:val="007729D0"/>
    <w:rsid w:val="00774382"/>
    <w:rsid w:val="00792F9A"/>
    <w:rsid w:val="007A22D6"/>
    <w:rsid w:val="007C48A7"/>
    <w:rsid w:val="007D0843"/>
    <w:rsid w:val="007F3FCF"/>
    <w:rsid w:val="00807BA7"/>
    <w:rsid w:val="008207F7"/>
    <w:rsid w:val="008539FB"/>
    <w:rsid w:val="00880E8F"/>
    <w:rsid w:val="00881B75"/>
    <w:rsid w:val="00885016"/>
    <w:rsid w:val="008A5A5E"/>
    <w:rsid w:val="008F652F"/>
    <w:rsid w:val="009056FA"/>
    <w:rsid w:val="00905996"/>
    <w:rsid w:val="009101D7"/>
    <w:rsid w:val="009124FB"/>
    <w:rsid w:val="0091524D"/>
    <w:rsid w:val="00921B8A"/>
    <w:rsid w:val="00925B69"/>
    <w:rsid w:val="009365FA"/>
    <w:rsid w:val="0094230E"/>
    <w:rsid w:val="00947F03"/>
    <w:rsid w:val="00957283"/>
    <w:rsid w:val="009611D2"/>
    <w:rsid w:val="00982071"/>
    <w:rsid w:val="0098665D"/>
    <w:rsid w:val="00986BCA"/>
    <w:rsid w:val="009933BB"/>
    <w:rsid w:val="009A594C"/>
    <w:rsid w:val="009B0DCB"/>
    <w:rsid w:val="009B2E34"/>
    <w:rsid w:val="009B3EDD"/>
    <w:rsid w:val="009C0909"/>
    <w:rsid w:val="009F30F5"/>
    <w:rsid w:val="009F4F4D"/>
    <w:rsid w:val="009F750C"/>
    <w:rsid w:val="00A02E8C"/>
    <w:rsid w:val="00A30AB4"/>
    <w:rsid w:val="00A73595"/>
    <w:rsid w:val="00A9675E"/>
    <w:rsid w:val="00AB3A97"/>
    <w:rsid w:val="00AC53C3"/>
    <w:rsid w:val="00AC58DA"/>
    <w:rsid w:val="00AD12D7"/>
    <w:rsid w:val="00AD47DB"/>
    <w:rsid w:val="00AD71CD"/>
    <w:rsid w:val="00AE0201"/>
    <w:rsid w:val="00AE1111"/>
    <w:rsid w:val="00B16BD4"/>
    <w:rsid w:val="00B25E1E"/>
    <w:rsid w:val="00B57B09"/>
    <w:rsid w:val="00B67266"/>
    <w:rsid w:val="00B91D9C"/>
    <w:rsid w:val="00B9538B"/>
    <w:rsid w:val="00BA58BE"/>
    <w:rsid w:val="00BB3E97"/>
    <w:rsid w:val="00BB563C"/>
    <w:rsid w:val="00BE614E"/>
    <w:rsid w:val="00C03AEF"/>
    <w:rsid w:val="00C20A3D"/>
    <w:rsid w:val="00C41FE9"/>
    <w:rsid w:val="00C53DE8"/>
    <w:rsid w:val="00C95760"/>
    <w:rsid w:val="00CA30CA"/>
    <w:rsid w:val="00CB36F9"/>
    <w:rsid w:val="00CC09CA"/>
    <w:rsid w:val="00CC75C4"/>
    <w:rsid w:val="00CD5771"/>
    <w:rsid w:val="00CE09CA"/>
    <w:rsid w:val="00CF584F"/>
    <w:rsid w:val="00D02766"/>
    <w:rsid w:val="00D379A9"/>
    <w:rsid w:val="00D400B5"/>
    <w:rsid w:val="00D52F21"/>
    <w:rsid w:val="00D60FC6"/>
    <w:rsid w:val="00D7072C"/>
    <w:rsid w:val="00D759A4"/>
    <w:rsid w:val="00D97897"/>
    <w:rsid w:val="00DC1CBB"/>
    <w:rsid w:val="00DE2821"/>
    <w:rsid w:val="00DF5050"/>
    <w:rsid w:val="00E03DAC"/>
    <w:rsid w:val="00E16830"/>
    <w:rsid w:val="00E22098"/>
    <w:rsid w:val="00E40B9C"/>
    <w:rsid w:val="00E41651"/>
    <w:rsid w:val="00E43740"/>
    <w:rsid w:val="00E76256"/>
    <w:rsid w:val="00E85329"/>
    <w:rsid w:val="00E919B1"/>
    <w:rsid w:val="00EA586F"/>
    <w:rsid w:val="00EB6758"/>
    <w:rsid w:val="00EC0760"/>
    <w:rsid w:val="00EC67D7"/>
    <w:rsid w:val="00ED6605"/>
    <w:rsid w:val="00EE023E"/>
    <w:rsid w:val="00F14DEB"/>
    <w:rsid w:val="00F304E3"/>
    <w:rsid w:val="00F30562"/>
    <w:rsid w:val="00F30713"/>
    <w:rsid w:val="00F63022"/>
    <w:rsid w:val="00F9770F"/>
    <w:rsid w:val="00FA65B6"/>
    <w:rsid w:val="00FB0546"/>
    <w:rsid w:val="00FD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AA80-3246-40A0-BE14-9D2B089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B1"/>
    <w:pPr>
      <w:jc w:val="both"/>
    </w:pPr>
    <w:rPr>
      <w:rFonts w:ascii="Times New Roman" w:hAnsi="Times New Roman"/>
      <w:sz w:val="28"/>
    </w:rPr>
  </w:style>
  <w:style w:type="paragraph" w:styleId="1">
    <w:name w:val="heading 1"/>
    <w:aliases w:val="Заг 1"/>
    <w:basedOn w:val="a"/>
    <w:next w:val="a"/>
    <w:link w:val="10"/>
    <w:uiPriority w:val="9"/>
    <w:qFormat/>
    <w:rsid w:val="00ED6605"/>
    <w:pPr>
      <w:keepNext/>
      <w:keepLines/>
      <w:spacing w:before="240" w:after="0" w:line="360" w:lineRule="auto"/>
      <w:outlineLvl w:val="0"/>
    </w:pPr>
    <w:rPr>
      <w:rFonts w:eastAsiaTheme="majorEastAsia" w:cstheme="majorBidi"/>
      <w:b/>
      <w:color w:val="000000" w:themeColor="text1"/>
      <w:szCs w:val="32"/>
    </w:rPr>
  </w:style>
  <w:style w:type="paragraph" w:styleId="2">
    <w:name w:val="heading 2"/>
    <w:aliases w:val="Заг 2"/>
    <w:basedOn w:val="a"/>
    <w:next w:val="a"/>
    <w:link w:val="20"/>
    <w:uiPriority w:val="9"/>
    <w:unhideWhenUsed/>
    <w:qFormat/>
    <w:rsid w:val="00ED6605"/>
    <w:pPr>
      <w:keepNext/>
      <w:keepLines/>
      <w:spacing w:before="40" w:after="0" w:line="360" w:lineRule="auto"/>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ED6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16"/>
    <w:pPr>
      <w:ind w:left="720"/>
      <w:contextualSpacing/>
    </w:pPr>
  </w:style>
  <w:style w:type="character" w:styleId="a4">
    <w:name w:val="Hyperlink"/>
    <w:basedOn w:val="a0"/>
    <w:uiPriority w:val="99"/>
    <w:unhideWhenUsed/>
    <w:rsid w:val="00885016"/>
    <w:rPr>
      <w:color w:val="0563C1" w:themeColor="hyperlink"/>
      <w:u w:val="single"/>
    </w:rPr>
  </w:style>
  <w:style w:type="paragraph" w:styleId="a5">
    <w:name w:val="footnote text"/>
    <w:basedOn w:val="a"/>
    <w:link w:val="a6"/>
    <w:uiPriority w:val="99"/>
    <w:semiHidden/>
    <w:unhideWhenUsed/>
    <w:rsid w:val="00885016"/>
    <w:pPr>
      <w:spacing w:after="0" w:line="240" w:lineRule="auto"/>
      <w:jc w:val="left"/>
    </w:pPr>
    <w:rPr>
      <w:rFonts w:asciiTheme="minorHAnsi" w:hAnsiTheme="minorHAnsi"/>
      <w:sz w:val="20"/>
      <w:szCs w:val="20"/>
    </w:rPr>
  </w:style>
  <w:style w:type="character" w:customStyle="1" w:styleId="a6">
    <w:name w:val="Текст сноски Знак"/>
    <w:basedOn w:val="a0"/>
    <w:link w:val="a5"/>
    <w:uiPriority w:val="99"/>
    <w:semiHidden/>
    <w:rsid w:val="00885016"/>
    <w:rPr>
      <w:sz w:val="20"/>
      <w:szCs w:val="20"/>
    </w:rPr>
  </w:style>
  <w:style w:type="character" w:styleId="a7">
    <w:name w:val="footnote reference"/>
    <w:basedOn w:val="a0"/>
    <w:uiPriority w:val="99"/>
    <w:semiHidden/>
    <w:unhideWhenUsed/>
    <w:rsid w:val="00885016"/>
    <w:rPr>
      <w:vertAlign w:val="superscript"/>
    </w:rPr>
  </w:style>
  <w:style w:type="table" w:styleId="a8">
    <w:name w:val="Table Grid"/>
    <w:basedOn w:val="a1"/>
    <w:uiPriority w:val="39"/>
    <w:rsid w:val="008850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88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207F7"/>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8207F7"/>
  </w:style>
  <w:style w:type="character" w:customStyle="1" w:styleId="10">
    <w:name w:val="Заголовок 1 Знак"/>
    <w:aliases w:val="Заг 1 Знак"/>
    <w:basedOn w:val="a0"/>
    <w:link w:val="1"/>
    <w:uiPriority w:val="9"/>
    <w:rsid w:val="00ED6605"/>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0"/>
    <w:link w:val="2"/>
    <w:uiPriority w:val="9"/>
    <w:rsid w:val="00ED6605"/>
    <w:rPr>
      <w:rFonts w:ascii="Times New Roman" w:eastAsiaTheme="majorEastAsia" w:hAnsi="Times New Roman" w:cstheme="majorBidi"/>
      <w:b/>
      <w:color w:val="000000" w:themeColor="text1"/>
      <w:sz w:val="28"/>
      <w:szCs w:val="26"/>
    </w:rPr>
  </w:style>
  <w:style w:type="paragraph" w:styleId="aa">
    <w:name w:val="Subtitle"/>
    <w:aliases w:val="Заг 3"/>
    <w:basedOn w:val="3"/>
    <w:next w:val="a"/>
    <w:link w:val="ab"/>
    <w:uiPriority w:val="11"/>
    <w:qFormat/>
    <w:rsid w:val="000C309C"/>
    <w:pPr>
      <w:numPr>
        <w:ilvl w:val="1"/>
      </w:numPr>
      <w:spacing w:line="360" w:lineRule="auto"/>
    </w:pPr>
    <w:rPr>
      <w:rFonts w:ascii="Times New Roman" w:eastAsiaTheme="minorEastAsia" w:hAnsi="Times New Roman"/>
      <w:b/>
      <w:color w:val="000000" w:themeColor="text1"/>
      <w:spacing w:val="15"/>
      <w:sz w:val="28"/>
    </w:rPr>
  </w:style>
  <w:style w:type="character" w:customStyle="1" w:styleId="ab">
    <w:name w:val="Подзаголовок Знак"/>
    <w:aliases w:val="Заг 3 Знак"/>
    <w:basedOn w:val="a0"/>
    <w:link w:val="aa"/>
    <w:uiPriority w:val="11"/>
    <w:rsid w:val="000C309C"/>
    <w:rPr>
      <w:rFonts w:ascii="Times New Roman" w:eastAsiaTheme="minorEastAsia" w:hAnsi="Times New Roman" w:cstheme="majorBidi"/>
      <w:b/>
      <w:color w:val="000000" w:themeColor="text1"/>
      <w:spacing w:val="15"/>
      <w:sz w:val="28"/>
      <w:szCs w:val="24"/>
    </w:rPr>
  </w:style>
  <w:style w:type="paragraph" w:styleId="ac">
    <w:name w:val="Balloon Text"/>
    <w:basedOn w:val="a"/>
    <w:link w:val="ad"/>
    <w:uiPriority w:val="99"/>
    <w:semiHidden/>
    <w:unhideWhenUsed/>
    <w:rsid w:val="00ED6605"/>
    <w:pPr>
      <w:spacing w:after="0" w:line="240" w:lineRule="auto"/>
    </w:pPr>
    <w:rPr>
      <w:rFonts w:ascii="Segoe UI" w:hAnsi="Segoe UI" w:cs="Segoe UI"/>
      <w:sz w:val="18"/>
      <w:szCs w:val="18"/>
    </w:rPr>
  </w:style>
  <w:style w:type="character" w:customStyle="1" w:styleId="30">
    <w:name w:val="Заголовок 3 Знак"/>
    <w:basedOn w:val="a0"/>
    <w:link w:val="3"/>
    <w:uiPriority w:val="9"/>
    <w:semiHidden/>
    <w:rsid w:val="00ED6605"/>
    <w:rPr>
      <w:rFonts w:asciiTheme="majorHAnsi" w:eastAsiaTheme="majorEastAsia" w:hAnsiTheme="majorHAnsi" w:cstheme="majorBidi"/>
      <w:color w:val="1F4D78" w:themeColor="accent1" w:themeShade="7F"/>
      <w:sz w:val="24"/>
      <w:szCs w:val="24"/>
    </w:rPr>
  </w:style>
  <w:style w:type="character" w:customStyle="1" w:styleId="ad">
    <w:name w:val="Текст выноски Знак"/>
    <w:basedOn w:val="a0"/>
    <w:link w:val="ac"/>
    <w:uiPriority w:val="99"/>
    <w:semiHidden/>
    <w:rsid w:val="00ED6605"/>
    <w:rPr>
      <w:rFonts w:ascii="Segoe UI" w:hAnsi="Segoe UI" w:cs="Segoe UI"/>
      <w:sz w:val="18"/>
      <w:szCs w:val="18"/>
    </w:rPr>
  </w:style>
  <w:style w:type="paragraph" w:styleId="ae">
    <w:name w:val="TOC Heading"/>
    <w:basedOn w:val="1"/>
    <w:next w:val="a"/>
    <w:uiPriority w:val="39"/>
    <w:unhideWhenUsed/>
    <w:qFormat/>
    <w:rsid w:val="002F5A19"/>
    <w:pPr>
      <w:spacing w:line="259" w:lineRule="auto"/>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2F5A19"/>
    <w:pPr>
      <w:spacing w:after="100"/>
    </w:pPr>
  </w:style>
  <w:style w:type="paragraph" w:styleId="21">
    <w:name w:val="toc 2"/>
    <w:basedOn w:val="a"/>
    <w:next w:val="a"/>
    <w:autoRedefine/>
    <w:uiPriority w:val="39"/>
    <w:unhideWhenUsed/>
    <w:rsid w:val="002F5A19"/>
    <w:pPr>
      <w:spacing w:after="100"/>
      <w:ind w:left="280"/>
    </w:pPr>
  </w:style>
  <w:style w:type="paragraph" w:styleId="31">
    <w:name w:val="toc 3"/>
    <w:basedOn w:val="a"/>
    <w:next w:val="a"/>
    <w:autoRedefine/>
    <w:uiPriority w:val="39"/>
    <w:unhideWhenUsed/>
    <w:rsid w:val="0035743B"/>
    <w:pPr>
      <w:tabs>
        <w:tab w:val="right" w:leader="dot" w:pos="9345"/>
      </w:tabs>
      <w:spacing w:after="100" w:line="360" w:lineRule="auto"/>
      <w:ind w:left="561"/>
    </w:pPr>
  </w:style>
  <w:style w:type="paragraph" w:styleId="af">
    <w:name w:val="header"/>
    <w:basedOn w:val="a"/>
    <w:link w:val="af0"/>
    <w:uiPriority w:val="99"/>
    <w:unhideWhenUsed/>
    <w:rsid w:val="003340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340E2"/>
    <w:rPr>
      <w:rFonts w:ascii="Times New Roman" w:hAnsi="Times New Roman"/>
      <w:sz w:val="28"/>
    </w:rPr>
  </w:style>
  <w:style w:type="paragraph" w:styleId="af1">
    <w:name w:val="footer"/>
    <w:basedOn w:val="a"/>
    <w:link w:val="af2"/>
    <w:uiPriority w:val="99"/>
    <w:unhideWhenUsed/>
    <w:rsid w:val="003340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340E2"/>
    <w:rPr>
      <w:rFonts w:ascii="Times New Roman" w:hAnsi="Times New Roman"/>
      <w:sz w:val="28"/>
    </w:rPr>
  </w:style>
  <w:style w:type="paragraph" w:styleId="af3">
    <w:name w:val="No Spacing"/>
    <w:link w:val="af4"/>
    <w:uiPriority w:val="1"/>
    <w:qFormat/>
    <w:rsid w:val="00F14DEB"/>
    <w:pPr>
      <w:spacing w:after="0" w:line="240" w:lineRule="auto"/>
    </w:pPr>
    <w:rPr>
      <w:rFonts w:eastAsiaTheme="minorEastAsia"/>
      <w:lang w:eastAsia="ru-RU"/>
    </w:rPr>
  </w:style>
  <w:style w:type="character" w:customStyle="1" w:styleId="af4">
    <w:name w:val="Без интервала Знак"/>
    <w:basedOn w:val="a0"/>
    <w:link w:val="af3"/>
    <w:uiPriority w:val="1"/>
    <w:rsid w:val="00F14DE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3166">
      <w:bodyDiv w:val="1"/>
      <w:marLeft w:val="0"/>
      <w:marRight w:val="0"/>
      <w:marTop w:val="0"/>
      <w:marBottom w:val="0"/>
      <w:divBdr>
        <w:top w:val="none" w:sz="0" w:space="0" w:color="auto"/>
        <w:left w:val="none" w:sz="0" w:space="0" w:color="auto"/>
        <w:bottom w:val="none" w:sz="0" w:space="0" w:color="auto"/>
        <w:right w:val="none" w:sz="0" w:space="0" w:color="auto"/>
      </w:divBdr>
    </w:div>
    <w:div w:id="1254703659">
      <w:bodyDiv w:val="1"/>
      <w:marLeft w:val="0"/>
      <w:marRight w:val="0"/>
      <w:marTop w:val="0"/>
      <w:marBottom w:val="0"/>
      <w:divBdr>
        <w:top w:val="none" w:sz="0" w:space="0" w:color="auto"/>
        <w:left w:val="none" w:sz="0" w:space="0" w:color="auto"/>
        <w:bottom w:val="none" w:sz="0" w:space="0" w:color="auto"/>
        <w:right w:val="none" w:sz="0" w:space="0" w:color="auto"/>
      </w:divBdr>
    </w:div>
    <w:div w:id="13289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phil.spbu.ru/RussNet/papers/azarova-sinopalnikova-smrz.doc" TargetMode="External"/><Relationship Id="rId5" Type="http://schemas.openxmlformats.org/officeDocument/2006/relationships/webSettings" Target="webSettings.xml"/><Relationship Id="rId10" Type="http://schemas.openxmlformats.org/officeDocument/2006/relationships/hyperlink" Target="http://project.phil.spbu.ru/RussNet/papers/azarova_facultet_2005.doc" TargetMode="External"/><Relationship Id="rId4" Type="http://schemas.openxmlformats.org/officeDocument/2006/relationships/settings" Target="settings.xml"/><Relationship Id="rId9" Type="http://schemas.openxmlformats.org/officeDocument/2006/relationships/hyperlink" Target="http://project.phil.spbu.ru/RussNet/papers/azarova_facultet_200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235D-D954-4864-921E-C745CC0A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69</Pages>
  <Words>14912</Words>
  <Characters>85000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180</cp:revision>
  <dcterms:created xsi:type="dcterms:W3CDTF">2016-05-23T09:56:00Z</dcterms:created>
  <dcterms:modified xsi:type="dcterms:W3CDTF">2016-05-25T09:20:00Z</dcterms:modified>
</cp:coreProperties>
</file>