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9BF0" w14:textId="77777777" w:rsidR="00840530" w:rsidRDefault="00840530" w:rsidP="00840530">
      <w:pPr>
        <w:pStyle w:val="Standard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840530">
        <w:rPr>
          <w:rFonts w:eastAsia="Times New Roman" w:cs="Times New Roman"/>
          <w:iCs/>
          <w:sz w:val="28"/>
          <w:szCs w:val="28"/>
        </w:rPr>
        <w:t xml:space="preserve">Рецензия на </w:t>
      </w:r>
      <w:r>
        <w:rPr>
          <w:rFonts w:eastAsia="Times New Roman" w:cs="Times New Roman"/>
          <w:bCs/>
          <w:color w:val="000000"/>
          <w:sz w:val="28"/>
          <w:szCs w:val="28"/>
        </w:rPr>
        <w:t>диссертацию</w:t>
      </w:r>
    </w:p>
    <w:p w14:paraId="13792C18" w14:textId="77777777" w:rsidR="00840530" w:rsidRDefault="00840530" w:rsidP="00840530">
      <w:pPr>
        <w:pStyle w:val="Standard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Яковлевой Алёны Павловны</w:t>
      </w:r>
    </w:p>
    <w:p w14:paraId="2A9D4965" w14:textId="77777777" w:rsidR="00840530" w:rsidRDefault="00840530" w:rsidP="00840530">
      <w:pPr>
        <w:pStyle w:val="Standard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на соискание степени магистра по направлению 030300 – Психология,</w:t>
      </w:r>
    </w:p>
    <w:p w14:paraId="6F1575C4" w14:textId="77777777" w:rsidR="00840530" w:rsidRPr="00840530" w:rsidRDefault="00840530" w:rsidP="00840530">
      <w:pPr>
        <w:pStyle w:val="Standard"/>
        <w:spacing w:line="360" w:lineRule="auto"/>
        <w:jc w:val="center"/>
      </w:pPr>
      <w:r>
        <w:rPr>
          <w:rFonts w:eastAsia="Times New Roman" w:cs="Times New Roman"/>
          <w:bCs/>
          <w:color w:val="000000"/>
          <w:sz w:val="28"/>
          <w:szCs w:val="28"/>
        </w:rPr>
        <w:t>основная образовательная программа «Психология развития и образования»</w:t>
      </w:r>
    </w:p>
    <w:p w14:paraId="2553C462" w14:textId="77777777" w:rsidR="00840530" w:rsidRDefault="00840530" w:rsidP="00840530">
      <w:pPr>
        <w:pStyle w:val="Standard"/>
        <w:spacing w:before="28" w:after="28" w:line="360" w:lineRule="auto"/>
        <w:ind w:right="57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«Коррекция нарушений эмоциональной сферы дошкольников</w:t>
      </w:r>
    </w:p>
    <w:p w14:paraId="19A1B7E6" w14:textId="77777777" w:rsidR="00840530" w:rsidRDefault="00840530" w:rsidP="00840530">
      <w:pPr>
        <w:pStyle w:val="Standard"/>
        <w:spacing w:before="28" w:after="28" w:line="360" w:lineRule="auto"/>
        <w:ind w:right="57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с задержкой психического развития  средствами арт-терапии»</w:t>
      </w:r>
    </w:p>
    <w:p w14:paraId="6C18B34A" w14:textId="77777777" w:rsidR="00EF2DBB" w:rsidRDefault="00EF2DBB" w:rsidP="00840530">
      <w:pPr>
        <w:pStyle w:val="Standard"/>
        <w:spacing w:before="28" w:after="28" w:line="360" w:lineRule="auto"/>
        <w:ind w:right="57"/>
        <w:jc w:val="center"/>
        <w:rPr>
          <w:rFonts w:eastAsia="Times New Roman" w:cs="Times New Roman"/>
          <w:b/>
          <w:i/>
          <w:iCs/>
          <w:sz w:val="28"/>
          <w:szCs w:val="28"/>
        </w:rPr>
      </w:pPr>
    </w:p>
    <w:p w14:paraId="0AA31BB1" w14:textId="6A200E8A" w:rsidR="00EF2DBB" w:rsidRDefault="00EF2DBB" w:rsidP="00EF2DBB">
      <w:pPr>
        <w:pStyle w:val="Standard"/>
        <w:spacing w:before="28" w:after="28" w:line="360" w:lineRule="auto"/>
        <w:ind w:right="57" w:firstLine="567"/>
        <w:jc w:val="both"/>
        <w:rPr>
          <w:sz w:val="28"/>
          <w:szCs w:val="28"/>
        </w:rPr>
      </w:pPr>
      <w:r w:rsidRPr="00EF2DBB">
        <w:rPr>
          <w:sz w:val="28"/>
          <w:szCs w:val="28"/>
        </w:rPr>
        <w:t xml:space="preserve">Представленная </w:t>
      </w:r>
      <w:r>
        <w:rPr>
          <w:sz w:val="28"/>
          <w:szCs w:val="28"/>
        </w:rPr>
        <w:t xml:space="preserve">Алёной Павловной к рецензированию </w:t>
      </w:r>
      <w:r w:rsidRPr="00EF2DBB">
        <w:rPr>
          <w:sz w:val="28"/>
          <w:szCs w:val="28"/>
        </w:rPr>
        <w:t xml:space="preserve">диссертация посвящена актуальной </w:t>
      </w:r>
      <w:r>
        <w:rPr>
          <w:sz w:val="28"/>
          <w:szCs w:val="28"/>
        </w:rPr>
        <w:t>для современной психологии образования проблеме исследования возможностей коррекции нарушений эмоциональной сферы старших дошкольников с задержкой психического развития средствами арт-терапии. Число таких де</w:t>
      </w:r>
      <w:r w:rsidR="0056612C">
        <w:rPr>
          <w:sz w:val="28"/>
          <w:szCs w:val="28"/>
        </w:rPr>
        <w:t xml:space="preserve">тей непрерывно возрастает, а </w:t>
      </w:r>
      <w:r>
        <w:rPr>
          <w:sz w:val="28"/>
          <w:szCs w:val="28"/>
        </w:rPr>
        <w:t xml:space="preserve">эмоциональные проблемы зачастую занимают центральное место в структуре психологических особенностей, характеризующих специфику </w:t>
      </w:r>
      <w:r w:rsidR="0056612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развития. Использование </w:t>
      </w:r>
      <w:r w:rsidR="0056612C">
        <w:rPr>
          <w:sz w:val="28"/>
          <w:szCs w:val="28"/>
        </w:rPr>
        <w:t>методов и средств арт-терапии предоставляет широкие возможности для коррекционной и развивающей работы с детьми, в том числе с детьми с задержкой психического развития (</w:t>
      </w:r>
      <w:r w:rsidR="0056612C" w:rsidRPr="0056612C">
        <w:rPr>
          <w:b/>
          <w:sz w:val="28"/>
          <w:szCs w:val="28"/>
        </w:rPr>
        <w:t>ЗПР</w:t>
      </w:r>
      <w:r w:rsidR="0056612C">
        <w:rPr>
          <w:sz w:val="28"/>
          <w:szCs w:val="28"/>
        </w:rPr>
        <w:t xml:space="preserve">). Однако, исследований их </w:t>
      </w:r>
      <w:r w:rsidR="00621EB4">
        <w:rPr>
          <w:sz w:val="28"/>
          <w:szCs w:val="28"/>
        </w:rPr>
        <w:t>результативности</w:t>
      </w:r>
      <w:r w:rsidR="0056612C">
        <w:rPr>
          <w:sz w:val="28"/>
          <w:szCs w:val="28"/>
        </w:rPr>
        <w:t xml:space="preserve"> в условиях дошкольных образовательных организаций сравнительно немного, тем более, ориентированных на оценку долгосрочных эффектов.</w:t>
      </w:r>
    </w:p>
    <w:p w14:paraId="4E3C3FD1" w14:textId="518466DB" w:rsidR="0010160E" w:rsidRDefault="0010160E" w:rsidP="0010160E">
      <w:pPr>
        <w:pStyle w:val="a3"/>
        <w:spacing w:after="0" w:line="360" w:lineRule="auto"/>
        <w:ind w:left="170" w:right="57"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Автор формулирует гипотезу о том, что </w:t>
      </w:r>
      <w:r w:rsidRPr="00EC1523">
        <w:rPr>
          <w:rFonts w:eastAsia="Times New Roman" w:cs="Times New Roman"/>
          <w:color w:val="000000"/>
          <w:sz w:val="28"/>
          <w:szCs w:val="28"/>
          <w:lang w:eastAsia="ru-RU" w:bidi="ar-SA"/>
        </w:rPr>
        <w:t>средства арт-терапии обладают значительным коррекционным потенциалом в отношении эмоциональной сферы старших дошкольников с задержкой психического развития, что может быть подтверждено на примере краткосрочных и долгосрочных результатов использования коррекционной программы арт-терапевтических занятий «Мир цвето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в и чувств», разработанной </w:t>
      </w:r>
      <w:r w:rsidRPr="00EC1523">
        <w:rPr>
          <w:rFonts w:eastAsia="Times New Roman" w:cs="Times New Roman"/>
          <w:color w:val="000000"/>
          <w:sz w:val="28"/>
          <w:szCs w:val="28"/>
          <w:lang w:eastAsia="ru-RU" w:bidi="ar-SA"/>
        </w:rPr>
        <w:t>Л.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Мардер</w:t>
      </w:r>
      <w:proofErr w:type="spellEnd"/>
      <w:r w:rsidRPr="00EC1523"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14:paraId="10DC05A9" w14:textId="164B7B0A" w:rsidR="00CC53EE" w:rsidRDefault="00CC53EE" w:rsidP="0010160E">
      <w:pPr>
        <w:pStyle w:val="a3"/>
        <w:spacing w:after="0" w:line="360" w:lineRule="auto"/>
        <w:ind w:left="170" w:right="57"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</w:rPr>
        <w:t>Гипотеза, цель и задачи работы в достаточной мере обосновываются данными литературного обзора, выполненного  на основании изучения автором 70 источников литературы (хотя обзор оформлен с рядом стилистических и грамматических погрешностей).</w:t>
      </w:r>
    </w:p>
    <w:p w14:paraId="5F6AB4D3" w14:textId="6D1D00C0" w:rsidR="0010160E" w:rsidRDefault="0010160E" w:rsidP="0010160E">
      <w:pPr>
        <w:pStyle w:val="a3"/>
        <w:spacing w:after="0" w:line="360" w:lineRule="auto"/>
        <w:ind w:left="170" w:right="5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изучения </w:t>
      </w:r>
      <w:r w:rsidRPr="00EC1523">
        <w:rPr>
          <w:rFonts w:eastAsia="Times New Roman" w:cs="Times New Roman"/>
          <w:color w:val="000000"/>
          <w:sz w:val="28"/>
          <w:szCs w:val="28"/>
          <w:lang w:eastAsia="ru-RU"/>
        </w:rPr>
        <w:t>эффективности психологической коррекции эмоциональной сферы старших дошкольников с задержкой психического ра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звития средствами арт-терапии (с использованием техники </w:t>
      </w:r>
      <w:r w:rsidRPr="00EC1523">
        <w:rPr>
          <w:rFonts w:eastAsia="Times New Roman" w:cs="Times New Roman"/>
          <w:color w:val="000000"/>
          <w:sz w:val="28"/>
          <w:szCs w:val="28"/>
          <w:lang w:eastAsia="ru-RU"/>
        </w:rPr>
        <w:t>изо-деятельности)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автор обследует 100 </w:t>
      </w:r>
      <w:r w:rsidRPr="00EC1523">
        <w:rPr>
          <w:rFonts w:cs="Times New Roman"/>
          <w:color w:val="000000"/>
          <w:sz w:val="28"/>
          <w:szCs w:val="28"/>
        </w:rPr>
        <w:t xml:space="preserve">старших дошкольников с </w:t>
      </w:r>
      <w:r>
        <w:rPr>
          <w:rFonts w:cs="Times New Roman"/>
          <w:color w:val="000000"/>
          <w:sz w:val="28"/>
          <w:szCs w:val="28"/>
        </w:rPr>
        <w:t xml:space="preserve">задержкой психического развития </w:t>
      </w:r>
      <w:r w:rsidRPr="00EC1523">
        <w:rPr>
          <w:rFonts w:cs="Times New Roman"/>
          <w:sz w:val="28"/>
          <w:szCs w:val="28"/>
        </w:rPr>
        <w:t>конституционального, соматогенно</w:t>
      </w:r>
      <w:r>
        <w:rPr>
          <w:rFonts w:cs="Times New Roman"/>
          <w:sz w:val="28"/>
          <w:szCs w:val="28"/>
        </w:rPr>
        <w:t>го и психогенного генеза.</w:t>
      </w:r>
    </w:p>
    <w:p w14:paraId="0CCE9B00" w14:textId="55B8E5BD" w:rsidR="0010160E" w:rsidRDefault="0010160E" w:rsidP="0010160E">
      <w:pPr>
        <w:pStyle w:val="a3"/>
        <w:spacing w:after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аппарат, использованный Алёной Павловной для проведения базовой и динамической диагностики, представляется достаточным и сформированным в соответствии с задачами исследования. Важно отметить, что в числе методов используются наблюдение и беседа, что </w:t>
      </w:r>
      <w:r w:rsidR="00CE6812">
        <w:rPr>
          <w:sz w:val="28"/>
          <w:szCs w:val="28"/>
        </w:rPr>
        <w:t>позволяет расширить возможности качественного анализа полученных данных и повышает ценность исследования.</w:t>
      </w:r>
    </w:p>
    <w:p w14:paraId="4E194DF7" w14:textId="6A5B5D5E" w:rsidR="00D035E2" w:rsidRDefault="00D035E2" w:rsidP="0010160E">
      <w:pPr>
        <w:pStyle w:val="a3"/>
        <w:spacing w:after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коррекционных задач Алена Павловна  использует программу арт-терапевтических занятий «Мир цветов и чувств», разработанную Л. </w:t>
      </w:r>
      <w:proofErr w:type="spellStart"/>
      <w:r>
        <w:rPr>
          <w:sz w:val="28"/>
          <w:szCs w:val="28"/>
        </w:rPr>
        <w:t>Мардер</w:t>
      </w:r>
      <w:proofErr w:type="spellEnd"/>
      <w:r>
        <w:rPr>
          <w:sz w:val="28"/>
          <w:szCs w:val="28"/>
        </w:rPr>
        <w:t xml:space="preserve"> и апробированную автором ранее (с незначительной и представляющейся корректной модификацией). Обращает внимание длительность программы – 17 недель, свидетельствующая </w:t>
      </w:r>
      <w:r w:rsidR="00242A42">
        <w:rPr>
          <w:sz w:val="28"/>
          <w:szCs w:val="28"/>
        </w:rPr>
        <w:t xml:space="preserve">(наряду с содержанием) </w:t>
      </w:r>
      <w:r>
        <w:rPr>
          <w:sz w:val="28"/>
          <w:szCs w:val="28"/>
        </w:rPr>
        <w:t xml:space="preserve">о </w:t>
      </w:r>
      <w:r w:rsidR="00242A42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существенном </w:t>
      </w:r>
      <w:r w:rsidR="00242A42">
        <w:rPr>
          <w:sz w:val="28"/>
          <w:szCs w:val="28"/>
        </w:rPr>
        <w:t xml:space="preserve">развивающем </w:t>
      </w:r>
      <w:r>
        <w:rPr>
          <w:sz w:val="28"/>
          <w:szCs w:val="28"/>
        </w:rPr>
        <w:t>потенциале.</w:t>
      </w:r>
    </w:p>
    <w:p w14:paraId="0FF58625" w14:textId="47A32164" w:rsidR="002A4A6E" w:rsidRDefault="002A4A6E" w:rsidP="0010160E">
      <w:pPr>
        <w:pStyle w:val="a3"/>
        <w:spacing w:after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описываются и анализируются как количественно (в том числе,  с использованием </w:t>
      </w:r>
      <w:r w:rsidR="00000942">
        <w:rPr>
          <w:sz w:val="28"/>
          <w:szCs w:val="28"/>
        </w:rPr>
        <w:t>сравнительного математического анализа</w:t>
      </w:r>
      <w:r>
        <w:rPr>
          <w:sz w:val="28"/>
          <w:szCs w:val="28"/>
        </w:rPr>
        <w:t>)</w:t>
      </w:r>
      <w:r w:rsidR="00000942">
        <w:rPr>
          <w:sz w:val="28"/>
          <w:szCs w:val="28"/>
        </w:rPr>
        <w:t xml:space="preserve">, так и качественно. </w:t>
      </w:r>
      <w:r w:rsidR="00D035E2">
        <w:rPr>
          <w:sz w:val="28"/>
          <w:szCs w:val="28"/>
        </w:rPr>
        <w:t>Важно отметить</w:t>
      </w:r>
      <w:r w:rsidR="00000942">
        <w:rPr>
          <w:sz w:val="28"/>
          <w:szCs w:val="28"/>
        </w:rPr>
        <w:t xml:space="preserve"> </w:t>
      </w:r>
      <w:r w:rsidR="00D035E2">
        <w:rPr>
          <w:sz w:val="28"/>
          <w:szCs w:val="28"/>
        </w:rPr>
        <w:t>наличие ярких примеров, позволяющих составить более чёткое представление о психологических особенностях детей, принявших участие в исследовани</w:t>
      </w:r>
      <w:r w:rsidR="00FE49A4">
        <w:rPr>
          <w:sz w:val="28"/>
          <w:szCs w:val="28"/>
        </w:rPr>
        <w:t xml:space="preserve">и, </w:t>
      </w:r>
      <w:r w:rsidR="00AD7BD1">
        <w:rPr>
          <w:sz w:val="28"/>
          <w:szCs w:val="28"/>
        </w:rPr>
        <w:t xml:space="preserve">а </w:t>
      </w:r>
      <w:r w:rsidR="00FE49A4">
        <w:rPr>
          <w:sz w:val="28"/>
          <w:szCs w:val="28"/>
        </w:rPr>
        <w:t>также наглядные иллюстрации примеров из практики автора</w:t>
      </w:r>
      <w:r w:rsidR="00D035E2">
        <w:rPr>
          <w:sz w:val="28"/>
          <w:szCs w:val="28"/>
        </w:rPr>
        <w:t>.</w:t>
      </w:r>
    </w:p>
    <w:p w14:paraId="5844D02B" w14:textId="61036B54" w:rsidR="00AD7BD1" w:rsidRPr="00EC1523" w:rsidRDefault="00AD7BD1" w:rsidP="0010160E">
      <w:pPr>
        <w:pStyle w:val="a3"/>
        <w:spacing w:after="0" w:line="360" w:lineRule="auto"/>
        <w:ind w:left="170" w:right="57" w:firstLine="709"/>
        <w:jc w:val="both"/>
        <w:rPr>
          <w:rFonts w:cs="Times New Roman"/>
        </w:rPr>
      </w:pPr>
      <w:r>
        <w:rPr>
          <w:sz w:val="28"/>
          <w:szCs w:val="28"/>
        </w:rPr>
        <w:t>На основании проведённого исследования автор делает ряд выводов, в достаточной степени отражающих содержание исследовательских задач.</w:t>
      </w:r>
    </w:p>
    <w:p w14:paraId="52A5A749" w14:textId="0E8F8DDB" w:rsidR="0010160E" w:rsidRDefault="00AD7BD1" w:rsidP="00EF2DBB">
      <w:pPr>
        <w:pStyle w:val="Standard"/>
        <w:spacing w:before="28" w:after="28"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5E2">
        <w:rPr>
          <w:sz w:val="28"/>
          <w:szCs w:val="28"/>
        </w:rPr>
        <w:t xml:space="preserve">К несомненному достоинству </w:t>
      </w:r>
      <w:r w:rsidR="00DC5B82">
        <w:rPr>
          <w:sz w:val="28"/>
          <w:szCs w:val="28"/>
        </w:rPr>
        <w:t>диссертации</w:t>
      </w:r>
      <w:r w:rsidR="00D035E2">
        <w:rPr>
          <w:sz w:val="28"/>
          <w:szCs w:val="28"/>
        </w:rPr>
        <w:t xml:space="preserve"> следует отнести попытку автора исследовать результативность коррекционный работы не только в краткосрочной, но и в долгосрочной перспективе, что делает сформулированные выводы об эффективности изучаемого автором </w:t>
      </w:r>
      <w:r w:rsidR="00D035E2">
        <w:rPr>
          <w:sz w:val="28"/>
          <w:szCs w:val="28"/>
        </w:rPr>
        <w:lastRenderedPageBreak/>
        <w:t xml:space="preserve">коррекционного подхода более обоснованными. </w:t>
      </w:r>
      <w:r w:rsidR="00AF3113">
        <w:rPr>
          <w:sz w:val="28"/>
          <w:szCs w:val="28"/>
        </w:rPr>
        <w:t xml:space="preserve"> Тем не менее, отмечается и ряд замечаний.</w:t>
      </w:r>
    </w:p>
    <w:p w14:paraId="06063849" w14:textId="76FDDE9F" w:rsidR="00371489" w:rsidRDefault="00327F1C" w:rsidP="00EF2DBB">
      <w:pPr>
        <w:pStyle w:val="Standard"/>
        <w:spacing w:before="28" w:after="28" w:line="360" w:lineRule="auto"/>
        <w:ind w:right="57" w:firstLine="567"/>
        <w:jc w:val="both"/>
        <w:rPr>
          <w:sz w:val="28"/>
          <w:szCs w:val="28"/>
        </w:rPr>
      </w:pPr>
      <w:r w:rsidRPr="00AF3113">
        <w:rPr>
          <w:b/>
          <w:sz w:val="28"/>
          <w:szCs w:val="28"/>
        </w:rPr>
        <w:t>Замечания</w:t>
      </w:r>
      <w:r w:rsidR="00371489">
        <w:rPr>
          <w:sz w:val="28"/>
          <w:szCs w:val="28"/>
        </w:rPr>
        <w:t>.</w:t>
      </w:r>
    </w:p>
    <w:p w14:paraId="0ED07F57" w14:textId="30B4FB4E" w:rsidR="00EB2C19" w:rsidRDefault="00EB2C19" w:rsidP="00242A42">
      <w:pPr>
        <w:pStyle w:val="Standard"/>
        <w:numPr>
          <w:ilvl w:val="0"/>
          <w:numId w:val="1"/>
        </w:numPr>
        <w:spacing w:before="28" w:after="28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недостаточно чётко прослеживаются результаты использования автором биографического метода. Наличие обобщённой социально-демографической характеристики групп детей, принявших участие в исследовании, позволило бы составить более широкое пре</w:t>
      </w:r>
      <w:r w:rsidR="002A4A6E">
        <w:rPr>
          <w:sz w:val="28"/>
          <w:szCs w:val="28"/>
        </w:rPr>
        <w:t>д</w:t>
      </w:r>
      <w:r>
        <w:rPr>
          <w:sz w:val="28"/>
          <w:szCs w:val="28"/>
        </w:rPr>
        <w:t>ставление об особенностях и социальной ситуации их развития.</w:t>
      </w:r>
    </w:p>
    <w:p w14:paraId="2A199AE8" w14:textId="7964279F" w:rsidR="00000942" w:rsidRDefault="00000942" w:rsidP="00242A42">
      <w:pPr>
        <w:pStyle w:val="Standard"/>
        <w:numPr>
          <w:ilvl w:val="0"/>
          <w:numId w:val="1"/>
        </w:numPr>
        <w:spacing w:before="28" w:after="28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родителей также могли бы быть представлены более развёрнуто (прежде всего, в контексте обсуждения психологической характеристики исследуемых групп); автор же использует их в узком контексте подтверждения полученных экспериментальных данных.</w:t>
      </w:r>
    </w:p>
    <w:p w14:paraId="33587945" w14:textId="04CC9629" w:rsidR="00000942" w:rsidRPr="00042ECF" w:rsidRDefault="00EB2C19" w:rsidP="00042ECF">
      <w:pPr>
        <w:pStyle w:val="Standard"/>
        <w:numPr>
          <w:ilvl w:val="0"/>
          <w:numId w:val="1"/>
        </w:numPr>
        <w:spacing w:before="28" w:after="28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Отдельные разделы работы (в частности, разделы 1.7 и 3.2) носят в большей степени констатирующий, нежели аналитический характер.</w:t>
      </w:r>
    </w:p>
    <w:p w14:paraId="04527DF0" w14:textId="63ABCAD1" w:rsidR="00327F1C" w:rsidRDefault="00327F1C" w:rsidP="00242A42">
      <w:pPr>
        <w:pStyle w:val="Standard"/>
        <w:spacing w:before="28" w:after="28" w:line="360" w:lineRule="auto"/>
        <w:ind w:right="57" w:firstLine="567"/>
        <w:jc w:val="both"/>
        <w:rPr>
          <w:sz w:val="28"/>
          <w:szCs w:val="28"/>
        </w:rPr>
      </w:pPr>
      <w:r w:rsidRPr="00AF3113">
        <w:rPr>
          <w:b/>
          <w:sz w:val="28"/>
          <w:szCs w:val="28"/>
        </w:rPr>
        <w:t>Вопрос</w:t>
      </w:r>
      <w:r w:rsidR="00242A42">
        <w:rPr>
          <w:b/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37A9FB9F" w14:textId="0DBDFEE3" w:rsidR="00371489" w:rsidRDefault="00371489" w:rsidP="00242A42">
      <w:pPr>
        <w:pStyle w:val="Standard"/>
        <w:numPr>
          <w:ilvl w:val="0"/>
          <w:numId w:val="2"/>
        </w:numPr>
        <w:spacing w:before="28" w:after="28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послужило основанием для объединения в группу испытуемых детей с тремя различными формами задержки психического развития?</w:t>
      </w:r>
    </w:p>
    <w:p w14:paraId="6AD4ACF8" w14:textId="6A98E12E" w:rsidR="00DE53CE" w:rsidRPr="00042ECF" w:rsidRDefault="00242A42" w:rsidP="00042ECF">
      <w:pPr>
        <w:pStyle w:val="Standard"/>
        <w:numPr>
          <w:ilvl w:val="0"/>
          <w:numId w:val="2"/>
        </w:numPr>
        <w:spacing w:before="28" w:after="28" w:line="360" w:lineRule="auto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роль, по мнению автора, естественной динамики эмоционального развития исследуемых дошкольников в контексте полученных результатов?</w:t>
      </w:r>
    </w:p>
    <w:p w14:paraId="761009C6" w14:textId="0E85D282" w:rsidR="00DE53CE" w:rsidRPr="00DE53CE" w:rsidRDefault="00DE53CE" w:rsidP="00DE53CE">
      <w:pPr>
        <w:pStyle w:val="Standard"/>
        <w:spacing w:before="28" w:after="28" w:line="360" w:lineRule="auto"/>
        <w:ind w:right="57"/>
        <w:jc w:val="both"/>
        <w:rPr>
          <w:rFonts w:eastAsia="Times New Roman" w:cs="Times New Roman"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53CE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. Диссертация А.П. Яковлевой </w:t>
      </w:r>
      <w:r w:rsidRPr="00DE53CE">
        <w:rPr>
          <w:rFonts w:eastAsia="Times New Roman" w:cs="Times New Roman"/>
          <w:iCs/>
          <w:sz w:val="28"/>
          <w:szCs w:val="28"/>
        </w:rPr>
        <w:t>«Коррекция нарушений эмоциональной сферы дошкольников с задержкой психического развития  средствами арт-терапии»</w:t>
      </w:r>
      <w:r>
        <w:rPr>
          <w:rFonts w:eastAsia="Times New Roman" w:cs="Times New Roman"/>
          <w:iCs/>
          <w:sz w:val="28"/>
          <w:szCs w:val="28"/>
        </w:rPr>
        <w:t xml:space="preserve">, несмотря на ряд замечаний и вопросов, в целом соответствует требованиям, предъявляемым к квалификационным работам данного уровня. Представляет собой интересное самостоятельное исследование, обогащающее современные научные данные о возможностях психологической коррекции эмоциональной сферы дошкольников с задержкой психического развития, и может быть оценена </w:t>
      </w:r>
      <w:r w:rsidR="00081F41">
        <w:rPr>
          <w:rFonts w:eastAsia="Times New Roman" w:cs="Times New Roman"/>
          <w:iCs/>
          <w:sz w:val="28"/>
          <w:szCs w:val="28"/>
        </w:rPr>
        <w:t>на «отлично»</w:t>
      </w:r>
      <w:r>
        <w:rPr>
          <w:rFonts w:eastAsia="Times New Roman" w:cs="Times New Roman"/>
          <w:iCs/>
          <w:sz w:val="28"/>
          <w:szCs w:val="28"/>
        </w:rPr>
        <w:t xml:space="preserve">. </w:t>
      </w:r>
    </w:p>
    <w:p w14:paraId="77A2BA45" w14:textId="77777777" w:rsidR="00042ECF" w:rsidRPr="00042ECF" w:rsidRDefault="00042ECF" w:rsidP="00042ECF">
      <w:pPr>
        <w:pStyle w:val="Standard"/>
        <w:tabs>
          <w:tab w:val="left" w:pos="567"/>
        </w:tabs>
        <w:jc w:val="right"/>
        <w:rPr>
          <w:sz w:val="28"/>
          <w:szCs w:val="28"/>
        </w:rPr>
      </w:pPr>
      <w:r w:rsidRPr="00042ECF">
        <w:rPr>
          <w:sz w:val="28"/>
          <w:szCs w:val="28"/>
        </w:rPr>
        <w:t>Рецензент</w:t>
      </w:r>
    </w:p>
    <w:p w14:paraId="38D0D317" w14:textId="77777777" w:rsidR="00042ECF" w:rsidRPr="00042ECF" w:rsidRDefault="00042ECF" w:rsidP="00042ECF">
      <w:pPr>
        <w:pStyle w:val="Standard"/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042ECF">
        <w:rPr>
          <w:sz w:val="28"/>
          <w:szCs w:val="28"/>
        </w:rPr>
        <w:t>д.пс.н</w:t>
      </w:r>
      <w:proofErr w:type="spellEnd"/>
      <w:r w:rsidRPr="00042ECF">
        <w:rPr>
          <w:sz w:val="28"/>
          <w:szCs w:val="28"/>
        </w:rPr>
        <w:t>., профессор     С.Н. Костромина</w:t>
      </w:r>
    </w:p>
    <w:p w14:paraId="5614C6C1" w14:textId="24F21577" w:rsidR="00242A42" w:rsidRDefault="00242A42" w:rsidP="00DE53CE">
      <w:pPr>
        <w:pStyle w:val="Standard"/>
        <w:tabs>
          <w:tab w:val="left" w:pos="567"/>
        </w:tabs>
        <w:spacing w:before="28" w:after="28" w:line="360" w:lineRule="auto"/>
        <w:ind w:right="57"/>
        <w:jc w:val="both"/>
        <w:rPr>
          <w:sz w:val="28"/>
          <w:szCs w:val="28"/>
        </w:rPr>
      </w:pPr>
    </w:p>
    <w:p w14:paraId="2E6A07E1" w14:textId="77777777" w:rsidR="00B81B10" w:rsidRDefault="00B81B10" w:rsidP="00840530">
      <w:pPr>
        <w:jc w:val="center"/>
      </w:pPr>
    </w:p>
    <w:sectPr w:rsidR="00B81B10" w:rsidSect="00242A42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473"/>
    <w:multiLevelType w:val="hybridMultilevel"/>
    <w:tmpl w:val="30DCCBC4"/>
    <w:lvl w:ilvl="0" w:tplc="5D3AE290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E77B49"/>
    <w:multiLevelType w:val="hybridMultilevel"/>
    <w:tmpl w:val="6BF87092"/>
    <w:lvl w:ilvl="0" w:tplc="5D3AE2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0"/>
    <w:rsid w:val="00000942"/>
    <w:rsid w:val="00042ECF"/>
    <w:rsid w:val="00081F41"/>
    <w:rsid w:val="0010160E"/>
    <w:rsid w:val="00242A42"/>
    <w:rsid w:val="002A4A6E"/>
    <w:rsid w:val="00327F1C"/>
    <w:rsid w:val="00371489"/>
    <w:rsid w:val="004D4A34"/>
    <w:rsid w:val="0056612C"/>
    <w:rsid w:val="00621EB4"/>
    <w:rsid w:val="006E39BB"/>
    <w:rsid w:val="00840530"/>
    <w:rsid w:val="00AD7BD1"/>
    <w:rsid w:val="00AF3113"/>
    <w:rsid w:val="00B81B10"/>
    <w:rsid w:val="00CC53EE"/>
    <w:rsid w:val="00CE6812"/>
    <w:rsid w:val="00D035E2"/>
    <w:rsid w:val="00DC5B82"/>
    <w:rsid w:val="00DE53CE"/>
    <w:rsid w:val="00DF1054"/>
    <w:rsid w:val="00EB2C19"/>
    <w:rsid w:val="00EF2DBB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C6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53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a3">
    <w:name w:val="Body Text"/>
    <w:basedOn w:val="a"/>
    <w:link w:val="a4"/>
    <w:rsid w:val="0010160E"/>
    <w:pPr>
      <w:widowControl w:val="0"/>
      <w:suppressAutoHyphens/>
      <w:spacing w:after="120" w:line="259" w:lineRule="auto"/>
    </w:pPr>
    <w:rPr>
      <w:rFonts w:ascii="Times New Roman" w:eastAsia="DejaVu Sans" w:hAnsi="Times New Roman" w:cs="Lohit Hindi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rsid w:val="0010160E"/>
    <w:rPr>
      <w:rFonts w:ascii="Times New Roman" w:eastAsia="DejaVu Sans" w:hAnsi="Times New Roman" w:cs="Lohit Hindi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53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a3">
    <w:name w:val="Body Text"/>
    <w:basedOn w:val="a"/>
    <w:link w:val="a4"/>
    <w:rsid w:val="0010160E"/>
    <w:pPr>
      <w:widowControl w:val="0"/>
      <w:suppressAutoHyphens/>
      <w:spacing w:after="120" w:line="259" w:lineRule="auto"/>
    </w:pPr>
    <w:rPr>
      <w:rFonts w:ascii="Times New Roman" w:eastAsia="DejaVu Sans" w:hAnsi="Times New Roman" w:cs="Lohit Hindi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rsid w:val="0010160E"/>
    <w:rPr>
      <w:rFonts w:ascii="Times New Roman" w:eastAsia="DejaVu Sans" w:hAnsi="Times New Roman" w:cs="Lohit Hindi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</dc:creator>
  <cp:lastModifiedBy>Рашитова Лилия Сергеевна</cp:lastModifiedBy>
  <cp:revision>2</cp:revision>
  <dcterms:created xsi:type="dcterms:W3CDTF">2016-05-23T13:04:00Z</dcterms:created>
  <dcterms:modified xsi:type="dcterms:W3CDTF">2016-05-23T13:04:00Z</dcterms:modified>
</cp:coreProperties>
</file>