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DC4" w:rsidRPr="00EC1523" w:rsidRDefault="00A00DC4" w:rsidP="00093ACC">
      <w:pPr>
        <w:pStyle w:val="a2"/>
        <w:spacing w:after="0" w:line="100" w:lineRule="atLeast"/>
        <w:rPr>
          <w:rFonts w:cs="Times New Roman"/>
        </w:rPr>
      </w:pPr>
    </w:p>
    <w:p w:rsidR="00093ACC" w:rsidRDefault="00093ACC" w:rsidP="00093ACC">
      <w:pPr>
        <w:pStyle w:val="Standard"/>
        <w:spacing w:line="100" w:lineRule="atLeast"/>
        <w:jc w:val="center"/>
      </w:pPr>
      <w:r>
        <w:rPr>
          <w:noProof/>
        </w:rPr>
        <w:drawing>
          <wp:inline distT="0" distB="0" distL="0" distR="0" wp14:anchorId="36737495" wp14:editId="064C592A">
            <wp:extent cx="647640" cy="647640"/>
            <wp:effectExtent l="0" t="0" r="60" b="60"/>
            <wp:docPr id="1" name="Рисунок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647640" cy="647640"/>
                    </a:xfrm>
                    <a:prstGeom prst="rect">
                      <a:avLst/>
                    </a:prstGeom>
                    <a:ln>
                      <a:noFill/>
                      <a:prstDash/>
                    </a:ln>
                  </pic:spPr>
                </pic:pic>
              </a:graphicData>
            </a:graphic>
          </wp:inline>
        </w:drawing>
      </w:r>
    </w:p>
    <w:p w:rsidR="00093ACC" w:rsidRPr="00093ACC" w:rsidRDefault="00093ACC" w:rsidP="00093ACC">
      <w:pPr>
        <w:pStyle w:val="Standard"/>
        <w:spacing w:line="100" w:lineRule="atLeast"/>
        <w:jc w:val="center"/>
      </w:pPr>
      <w:r w:rsidRPr="00093ACC">
        <w:rPr>
          <w:rFonts w:cs="Times New Roman"/>
          <w:color w:val="000000"/>
        </w:rPr>
        <w:t>ПРАВИТЕЛЬСТВО РОССИЙСКОЙ ФЕДЕРАЦИИ</w:t>
      </w:r>
    </w:p>
    <w:p w:rsidR="00093ACC" w:rsidRPr="00093ACC" w:rsidRDefault="00093ACC" w:rsidP="00093ACC">
      <w:pPr>
        <w:pStyle w:val="Heading"/>
        <w:jc w:val="center"/>
        <w:rPr>
          <w:sz w:val="24"/>
          <w:szCs w:val="24"/>
        </w:rPr>
      </w:pPr>
      <w:r w:rsidRPr="00093ACC">
        <w:rPr>
          <w:rFonts w:ascii="Times New Roman" w:hAnsi="Times New Roman" w:cs="Times New Roman"/>
          <w:caps/>
          <w:color w:val="000000"/>
          <w:sz w:val="24"/>
          <w:szCs w:val="24"/>
        </w:rPr>
        <w:t>фЕДЕРАЛЬНОЕ ГОСУДАРСТвЕННОЕ Бюджетное ОБРАЗОВАТЕЛЬНОЕ УЧРЕЖДЕНИЕ</w:t>
      </w:r>
    </w:p>
    <w:p w:rsidR="00093ACC" w:rsidRPr="00093ACC" w:rsidRDefault="00093ACC" w:rsidP="00093ACC">
      <w:pPr>
        <w:pStyle w:val="Heading"/>
        <w:jc w:val="center"/>
        <w:rPr>
          <w:sz w:val="24"/>
          <w:szCs w:val="24"/>
        </w:rPr>
      </w:pPr>
      <w:r w:rsidRPr="00093ACC">
        <w:rPr>
          <w:rFonts w:ascii="Times New Roman" w:hAnsi="Times New Roman" w:cs="Times New Roman"/>
          <w:caps/>
          <w:color w:val="000000"/>
          <w:sz w:val="24"/>
          <w:szCs w:val="24"/>
        </w:rPr>
        <w:t>ВЫСШЕГО ПРОФЕССИОНАЛЬНОГО ОБРАЗОВАНИЯ</w:t>
      </w:r>
    </w:p>
    <w:p w:rsidR="00093ACC" w:rsidRPr="00093ACC" w:rsidRDefault="00093ACC" w:rsidP="00093ACC">
      <w:pPr>
        <w:pStyle w:val="Heading"/>
        <w:jc w:val="center"/>
        <w:rPr>
          <w:sz w:val="24"/>
          <w:szCs w:val="24"/>
        </w:rPr>
      </w:pPr>
      <w:r w:rsidRPr="00093ACC">
        <w:rPr>
          <w:rFonts w:ascii="Times New Roman" w:hAnsi="Times New Roman" w:cs="Times New Roman"/>
          <w:caps/>
          <w:color w:val="000000"/>
          <w:sz w:val="24"/>
          <w:szCs w:val="24"/>
        </w:rPr>
        <w:t>«Санкт-Петербургский государственный университет» (</w:t>
      </w:r>
      <w:r w:rsidRPr="00093ACC">
        <w:rPr>
          <w:rFonts w:ascii="Times New Roman" w:hAnsi="Times New Roman" w:cs="Times New Roman"/>
          <w:sz w:val="24"/>
          <w:szCs w:val="24"/>
        </w:rPr>
        <w:t>СПбГУ</w:t>
      </w:r>
      <w:r w:rsidRPr="00093ACC">
        <w:rPr>
          <w:rFonts w:ascii="Times New Roman" w:hAnsi="Times New Roman" w:cs="Times New Roman"/>
          <w:caps/>
          <w:color w:val="000000"/>
          <w:sz w:val="24"/>
          <w:szCs w:val="24"/>
        </w:rPr>
        <w:t>)</w:t>
      </w:r>
    </w:p>
    <w:p w:rsidR="00093ACC" w:rsidRPr="00093ACC" w:rsidRDefault="00093ACC" w:rsidP="00093ACC">
      <w:pPr>
        <w:pStyle w:val="Heading"/>
        <w:spacing w:before="120"/>
        <w:jc w:val="center"/>
        <w:rPr>
          <w:sz w:val="24"/>
          <w:szCs w:val="24"/>
        </w:rPr>
      </w:pPr>
      <w:r w:rsidRPr="00093ACC">
        <w:rPr>
          <w:rFonts w:ascii="Times New Roman" w:hAnsi="Times New Roman" w:cs="Times New Roman"/>
          <w:color w:val="000000"/>
          <w:sz w:val="24"/>
          <w:szCs w:val="24"/>
        </w:rPr>
        <w:t>Факультет психологии</w:t>
      </w:r>
    </w:p>
    <w:p w:rsidR="00093ACC" w:rsidRDefault="00093ACC" w:rsidP="00093ACC">
      <w:pPr>
        <w:pStyle w:val="Standard"/>
        <w:spacing w:line="360" w:lineRule="auto"/>
        <w:rPr>
          <w:rFonts w:eastAsia="Times New Roman" w:cs="Times New Roman"/>
          <w:b/>
          <w:bCs/>
          <w:color w:val="000000"/>
          <w:sz w:val="28"/>
          <w:szCs w:val="28"/>
        </w:rPr>
      </w:pPr>
    </w:p>
    <w:p w:rsidR="00093ACC" w:rsidRDefault="00093ACC" w:rsidP="00093ACC">
      <w:pPr>
        <w:pStyle w:val="Standard"/>
        <w:spacing w:line="360" w:lineRule="auto"/>
        <w:jc w:val="right"/>
        <w:rPr>
          <w:rFonts w:eastAsia="Times New Roman" w:cs="Times New Roman"/>
          <w:bCs/>
          <w:color w:val="000000"/>
          <w:sz w:val="28"/>
          <w:szCs w:val="28"/>
        </w:rPr>
      </w:pPr>
    </w:p>
    <w:tbl>
      <w:tblPr>
        <w:tblW w:w="4573" w:type="dxa"/>
        <w:tblInd w:w="5020" w:type="dxa"/>
        <w:tblLayout w:type="fixed"/>
        <w:tblCellMar>
          <w:left w:w="10" w:type="dxa"/>
          <w:right w:w="10" w:type="dxa"/>
        </w:tblCellMar>
        <w:tblLook w:val="0000" w:firstRow="0" w:lastRow="0" w:firstColumn="0" w:lastColumn="0" w:noHBand="0" w:noVBand="0"/>
      </w:tblPr>
      <w:tblGrid>
        <w:gridCol w:w="4573"/>
      </w:tblGrid>
      <w:tr w:rsidR="00093ACC" w:rsidRPr="00F55985" w:rsidTr="00AE7149">
        <w:trPr>
          <w:trHeight w:val="1444"/>
        </w:trPr>
        <w:tc>
          <w:tcPr>
            <w:tcW w:w="4573" w:type="dxa"/>
            <w:tcMar>
              <w:top w:w="0" w:type="dxa"/>
              <w:left w:w="108" w:type="dxa"/>
              <w:bottom w:w="0" w:type="dxa"/>
              <w:right w:w="108" w:type="dxa"/>
            </w:tcMar>
          </w:tcPr>
          <w:p w:rsidR="00093ACC" w:rsidRDefault="00093ACC" w:rsidP="00AE7149">
            <w:pPr>
              <w:pStyle w:val="Standard"/>
              <w:tabs>
                <w:tab w:val="left" w:pos="4316"/>
              </w:tabs>
            </w:pPr>
            <w:r>
              <w:rPr>
                <w:rFonts w:eastAsia="Times New Roman" w:cs="Times New Roman"/>
                <w:bCs/>
                <w:color w:val="000000"/>
                <w:sz w:val="28"/>
                <w:szCs w:val="28"/>
              </w:rPr>
              <w:t>Председатель ГЭК,</w:t>
            </w:r>
          </w:p>
          <w:p w:rsidR="00093ACC" w:rsidRDefault="00093ACC" w:rsidP="00AE7149">
            <w:pPr>
              <w:pStyle w:val="Standard"/>
            </w:pPr>
            <w:r>
              <w:rPr>
                <w:rFonts w:eastAsia="Times New Roman" w:cs="Times New Roman"/>
                <w:bCs/>
                <w:color w:val="000000"/>
                <w:sz w:val="28"/>
                <w:szCs w:val="28"/>
              </w:rPr>
              <w:t>должность</w:t>
            </w:r>
          </w:p>
          <w:p w:rsidR="00093ACC" w:rsidRDefault="00093ACC" w:rsidP="00AE7149">
            <w:pPr>
              <w:pStyle w:val="Standard"/>
            </w:pPr>
            <w:r>
              <w:rPr>
                <w:rFonts w:eastAsia="Times New Roman" w:cs="Times New Roman"/>
                <w:bCs/>
                <w:color w:val="000000"/>
                <w:sz w:val="28"/>
                <w:szCs w:val="28"/>
              </w:rPr>
              <w:t>_________________И.О. Фамилия</w:t>
            </w:r>
          </w:p>
        </w:tc>
      </w:tr>
    </w:tbl>
    <w:p w:rsidR="00093ACC" w:rsidRDefault="00093ACC" w:rsidP="00093ACC">
      <w:pPr>
        <w:pStyle w:val="Standard"/>
        <w:rPr>
          <w:rFonts w:eastAsia="Times New Roman" w:cs="Times New Roman"/>
          <w:bCs/>
          <w:color w:val="000000"/>
          <w:sz w:val="28"/>
          <w:szCs w:val="28"/>
        </w:rPr>
      </w:pPr>
    </w:p>
    <w:p w:rsidR="00093ACC" w:rsidRDefault="00093ACC" w:rsidP="00093ACC">
      <w:pPr>
        <w:pStyle w:val="Standard"/>
        <w:spacing w:before="28" w:after="28" w:line="360" w:lineRule="auto"/>
        <w:ind w:left="170" w:right="57" w:firstLine="709"/>
        <w:jc w:val="both"/>
      </w:pPr>
      <w:r>
        <w:rPr>
          <w:rFonts w:eastAsia="Times New Roman" w:cs="Times New Roman"/>
          <w:b/>
          <w:i/>
          <w:iCs/>
          <w:sz w:val="28"/>
          <w:szCs w:val="28"/>
        </w:rPr>
        <w:t>Коррекция нарушений эмоциональной сферы дошкольников с задержкой психического развития  средствами арт-терапии</w:t>
      </w:r>
    </w:p>
    <w:p w:rsidR="00093ACC" w:rsidRDefault="00093ACC" w:rsidP="00093ACC">
      <w:pPr>
        <w:pStyle w:val="Standard"/>
        <w:spacing w:line="360" w:lineRule="auto"/>
        <w:jc w:val="center"/>
      </w:pPr>
      <w:r>
        <w:rPr>
          <w:rFonts w:eastAsia="Times New Roman" w:cs="Times New Roman"/>
          <w:bCs/>
          <w:color w:val="000000"/>
          <w:sz w:val="28"/>
          <w:szCs w:val="28"/>
        </w:rPr>
        <w:t>Диссертация на соискание степени Магистра по направлению 030300 – Психология, основная образовательная программа «Психология развития и образования»</w:t>
      </w:r>
    </w:p>
    <w:tbl>
      <w:tblPr>
        <w:tblW w:w="9464" w:type="dxa"/>
        <w:tblInd w:w="-108" w:type="dxa"/>
        <w:tblLayout w:type="fixed"/>
        <w:tblCellMar>
          <w:left w:w="10" w:type="dxa"/>
          <w:right w:w="10" w:type="dxa"/>
        </w:tblCellMar>
        <w:tblLook w:val="0000" w:firstRow="0" w:lastRow="0" w:firstColumn="0" w:lastColumn="0" w:noHBand="0" w:noVBand="0"/>
      </w:tblPr>
      <w:tblGrid>
        <w:gridCol w:w="5087"/>
        <w:gridCol w:w="4377"/>
      </w:tblGrid>
      <w:tr w:rsidR="00093ACC" w:rsidTr="00AE7149">
        <w:trPr>
          <w:trHeight w:val="3319"/>
        </w:trPr>
        <w:tc>
          <w:tcPr>
            <w:tcW w:w="5086" w:type="dxa"/>
            <w:tcMar>
              <w:top w:w="0" w:type="dxa"/>
              <w:left w:w="108" w:type="dxa"/>
              <w:bottom w:w="0" w:type="dxa"/>
              <w:right w:w="108" w:type="dxa"/>
            </w:tcMar>
          </w:tcPr>
          <w:p w:rsidR="00093ACC" w:rsidRPr="00B10D52" w:rsidRDefault="00093ACC" w:rsidP="00AE7149">
            <w:pPr>
              <w:pStyle w:val="Standard"/>
              <w:rPr>
                <w:rFonts w:cs="Times New Roman"/>
                <w:sz w:val="28"/>
                <w:szCs w:val="28"/>
              </w:rPr>
            </w:pPr>
            <w:r w:rsidRPr="00B10D52">
              <w:rPr>
                <w:rFonts w:eastAsia="Times New Roman" w:cs="Times New Roman"/>
                <w:bCs/>
                <w:color w:val="000000"/>
                <w:sz w:val="28"/>
                <w:szCs w:val="28"/>
              </w:rPr>
              <w:t>1-ый рецензент</w:t>
            </w:r>
          </w:p>
          <w:p w:rsidR="00093ACC" w:rsidRPr="00B10D52" w:rsidRDefault="00B10D52" w:rsidP="00AE7149">
            <w:pPr>
              <w:pStyle w:val="Standard"/>
              <w:rPr>
                <w:rFonts w:cs="Times New Roman"/>
                <w:sz w:val="28"/>
                <w:szCs w:val="28"/>
              </w:rPr>
            </w:pPr>
            <w:r w:rsidRPr="00B10D52">
              <w:rPr>
                <w:rFonts w:cs="Times New Roman"/>
                <w:color w:val="000000"/>
                <w:sz w:val="28"/>
                <w:szCs w:val="28"/>
                <w:shd w:val="clear" w:color="auto" w:fill="FFFFFF"/>
              </w:rPr>
              <w:t>Доктор психологических наук, профессор</w:t>
            </w:r>
          </w:p>
          <w:p w:rsidR="00093ACC" w:rsidRPr="00B10D52" w:rsidRDefault="00B10D52" w:rsidP="00AE7149">
            <w:pPr>
              <w:pStyle w:val="Standard"/>
              <w:rPr>
                <w:rFonts w:cs="Times New Roman"/>
                <w:sz w:val="28"/>
                <w:szCs w:val="28"/>
              </w:rPr>
            </w:pPr>
            <w:r w:rsidRPr="00B10D52">
              <w:rPr>
                <w:rFonts w:eastAsia="Times New Roman" w:cs="Times New Roman"/>
                <w:bCs/>
                <w:color w:val="000000"/>
                <w:sz w:val="28"/>
                <w:szCs w:val="28"/>
              </w:rPr>
              <w:t>Костромина С.Н.</w:t>
            </w:r>
          </w:p>
          <w:p w:rsidR="00093ACC" w:rsidRPr="00B10D52" w:rsidRDefault="00093ACC" w:rsidP="00AE7149">
            <w:pPr>
              <w:pStyle w:val="Standard"/>
              <w:rPr>
                <w:rFonts w:cs="Times New Roman"/>
                <w:sz w:val="28"/>
                <w:szCs w:val="28"/>
              </w:rPr>
            </w:pPr>
            <w:r w:rsidRPr="00B10D52">
              <w:rPr>
                <w:rFonts w:eastAsia="Times New Roman" w:cs="Times New Roman"/>
                <w:bCs/>
                <w:color w:val="000000"/>
                <w:sz w:val="28"/>
                <w:szCs w:val="28"/>
              </w:rPr>
              <w:t>_______________ (подпись)</w:t>
            </w:r>
          </w:p>
          <w:p w:rsidR="00093ACC" w:rsidRPr="00B10D52" w:rsidRDefault="00093ACC" w:rsidP="00AE7149">
            <w:pPr>
              <w:pStyle w:val="Standard"/>
              <w:rPr>
                <w:rFonts w:eastAsia="Times New Roman" w:cs="Times New Roman"/>
                <w:bCs/>
                <w:color w:val="000000"/>
                <w:sz w:val="28"/>
                <w:szCs w:val="28"/>
              </w:rPr>
            </w:pPr>
          </w:p>
          <w:p w:rsidR="00093ACC" w:rsidRPr="00B10D52" w:rsidRDefault="00093ACC" w:rsidP="00AE7149">
            <w:pPr>
              <w:pStyle w:val="Standard"/>
              <w:rPr>
                <w:rFonts w:cs="Times New Roman"/>
                <w:sz w:val="28"/>
                <w:szCs w:val="28"/>
              </w:rPr>
            </w:pPr>
            <w:r w:rsidRPr="00B10D52">
              <w:rPr>
                <w:rFonts w:eastAsia="Times New Roman" w:cs="Times New Roman"/>
                <w:bCs/>
                <w:color w:val="000000"/>
                <w:sz w:val="28"/>
                <w:szCs w:val="28"/>
              </w:rPr>
              <w:t>2-ый рецензент</w:t>
            </w:r>
          </w:p>
          <w:p w:rsidR="00093ACC" w:rsidRPr="00B10D52" w:rsidRDefault="00093ACC" w:rsidP="00AE7149">
            <w:pPr>
              <w:pStyle w:val="Standard"/>
              <w:rPr>
                <w:rFonts w:cs="Times New Roman"/>
                <w:sz w:val="28"/>
                <w:szCs w:val="28"/>
              </w:rPr>
            </w:pPr>
            <w:r w:rsidRPr="00B10D52">
              <w:rPr>
                <w:rFonts w:eastAsia="Times New Roman" w:cs="Times New Roman"/>
                <w:bCs/>
                <w:color w:val="000000"/>
                <w:sz w:val="28"/>
                <w:szCs w:val="28"/>
              </w:rPr>
              <w:t>степень, должность</w:t>
            </w:r>
          </w:p>
          <w:p w:rsidR="00093ACC" w:rsidRPr="00B10D52" w:rsidRDefault="00093ACC" w:rsidP="00AE7149">
            <w:pPr>
              <w:pStyle w:val="Standard"/>
              <w:rPr>
                <w:rFonts w:cs="Times New Roman"/>
                <w:sz w:val="28"/>
                <w:szCs w:val="28"/>
              </w:rPr>
            </w:pPr>
            <w:r w:rsidRPr="00B10D52">
              <w:rPr>
                <w:rFonts w:eastAsia="Times New Roman" w:cs="Times New Roman"/>
                <w:bCs/>
                <w:color w:val="000000"/>
                <w:sz w:val="28"/>
                <w:szCs w:val="28"/>
              </w:rPr>
              <w:t>ФИО</w:t>
            </w:r>
          </w:p>
          <w:p w:rsidR="00093ACC" w:rsidRPr="00B10D52" w:rsidRDefault="00093ACC" w:rsidP="00AE7149">
            <w:pPr>
              <w:pStyle w:val="Standard"/>
              <w:rPr>
                <w:rFonts w:cs="Times New Roman"/>
                <w:sz w:val="28"/>
                <w:szCs w:val="28"/>
              </w:rPr>
            </w:pPr>
            <w:r w:rsidRPr="00B10D52">
              <w:rPr>
                <w:rFonts w:eastAsia="Times New Roman" w:cs="Times New Roman"/>
                <w:bCs/>
                <w:color w:val="000000"/>
                <w:sz w:val="28"/>
                <w:szCs w:val="28"/>
              </w:rPr>
              <w:t>____________(подпись)</w:t>
            </w:r>
          </w:p>
        </w:tc>
        <w:tc>
          <w:tcPr>
            <w:tcW w:w="4377" w:type="dxa"/>
            <w:shd w:val="clear" w:color="auto" w:fill="FFFFFF"/>
            <w:tcMar>
              <w:top w:w="0" w:type="dxa"/>
              <w:left w:w="108" w:type="dxa"/>
              <w:bottom w:w="0" w:type="dxa"/>
              <w:right w:w="108" w:type="dxa"/>
            </w:tcMar>
          </w:tcPr>
          <w:p w:rsidR="00093ACC" w:rsidRDefault="00093ACC" w:rsidP="00AE7149">
            <w:pPr>
              <w:pStyle w:val="Standard"/>
              <w:ind w:left="523"/>
              <w:jc w:val="right"/>
            </w:pPr>
            <w:r>
              <w:rPr>
                <w:rFonts w:eastAsia="Times New Roman" w:cs="Times New Roman"/>
                <w:bCs/>
                <w:color w:val="000000"/>
                <w:sz w:val="28"/>
                <w:szCs w:val="28"/>
              </w:rPr>
              <w:t>Исполнитель</w:t>
            </w:r>
          </w:p>
          <w:p w:rsidR="00093ACC" w:rsidRDefault="00093ACC" w:rsidP="00AE7149">
            <w:pPr>
              <w:pStyle w:val="Standard"/>
              <w:ind w:left="523"/>
              <w:jc w:val="right"/>
            </w:pPr>
            <w:r>
              <w:rPr>
                <w:rFonts w:eastAsia="Times New Roman" w:cs="Times New Roman"/>
                <w:bCs/>
                <w:color w:val="000000"/>
                <w:sz w:val="28"/>
                <w:szCs w:val="28"/>
              </w:rPr>
              <w:t>Студент</w:t>
            </w:r>
          </w:p>
          <w:p w:rsidR="00093ACC" w:rsidRDefault="00B10D52" w:rsidP="00AE7149">
            <w:pPr>
              <w:pStyle w:val="Standard"/>
              <w:ind w:left="523"/>
              <w:jc w:val="right"/>
            </w:pPr>
            <w:r>
              <w:rPr>
                <w:rFonts w:eastAsia="Times New Roman" w:cs="Times New Roman"/>
                <w:bCs/>
                <w:color w:val="000000"/>
                <w:sz w:val="28"/>
                <w:szCs w:val="28"/>
              </w:rPr>
              <w:t>Яковлева А.П.</w:t>
            </w:r>
          </w:p>
          <w:p w:rsidR="00093ACC" w:rsidRDefault="00093ACC" w:rsidP="00AE7149">
            <w:pPr>
              <w:pStyle w:val="Standard"/>
              <w:jc w:val="right"/>
            </w:pPr>
            <w:r>
              <w:rPr>
                <w:rFonts w:eastAsia="Times New Roman" w:cs="Times New Roman"/>
                <w:bCs/>
                <w:color w:val="000000"/>
                <w:sz w:val="28"/>
                <w:szCs w:val="28"/>
              </w:rPr>
              <w:t>_______________ (подпись)</w:t>
            </w:r>
          </w:p>
          <w:p w:rsidR="00093ACC" w:rsidRDefault="00093ACC" w:rsidP="00AE7149">
            <w:pPr>
              <w:pStyle w:val="Standard"/>
              <w:jc w:val="right"/>
              <w:rPr>
                <w:rFonts w:eastAsia="Times New Roman" w:cs="Times New Roman"/>
                <w:bCs/>
                <w:color w:val="000000"/>
                <w:sz w:val="28"/>
                <w:szCs w:val="28"/>
              </w:rPr>
            </w:pPr>
          </w:p>
          <w:p w:rsidR="00093ACC" w:rsidRDefault="00093ACC" w:rsidP="00AE7149">
            <w:pPr>
              <w:pStyle w:val="Standard"/>
              <w:jc w:val="right"/>
            </w:pPr>
            <w:r>
              <w:rPr>
                <w:rFonts w:eastAsia="Times New Roman" w:cs="Times New Roman"/>
                <w:bCs/>
                <w:color w:val="000000"/>
                <w:sz w:val="28"/>
                <w:szCs w:val="28"/>
              </w:rPr>
              <w:t>Научный руководитель</w:t>
            </w:r>
          </w:p>
          <w:p w:rsidR="00093ACC" w:rsidRDefault="00093ACC" w:rsidP="00AE7149">
            <w:pPr>
              <w:pStyle w:val="Standard"/>
              <w:jc w:val="right"/>
            </w:pPr>
            <w:r>
              <w:rPr>
                <w:rFonts w:eastAsia="Times New Roman" w:cs="Times New Roman"/>
                <w:bCs/>
                <w:color w:val="000000"/>
                <w:sz w:val="28"/>
                <w:szCs w:val="28"/>
              </w:rPr>
              <w:t>степень, должность</w:t>
            </w:r>
          </w:p>
          <w:p w:rsidR="00093ACC" w:rsidRDefault="00093ACC" w:rsidP="00AE7149">
            <w:pPr>
              <w:pStyle w:val="Standard"/>
              <w:jc w:val="right"/>
            </w:pPr>
            <w:r>
              <w:rPr>
                <w:rFonts w:eastAsia="Times New Roman" w:cs="Times New Roman"/>
                <w:bCs/>
                <w:color w:val="000000"/>
                <w:sz w:val="28"/>
                <w:szCs w:val="28"/>
              </w:rPr>
              <w:t>Ф.И.О.</w:t>
            </w:r>
          </w:p>
          <w:p w:rsidR="00093ACC" w:rsidRDefault="00093ACC" w:rsidP="00AE7149">
            <w:pPr>
              <w:pStyle w:val="Standard"/>
              <w:jc w:val="right"/>
            </w:pPr>
            <w:r>
              <w:rPr>
                <w:rFonts w:eastAsia="Times New Roman" w:cs="Times New Roman"/>
                <w:bCs/>
                <w:color w:val="000000"/>
                <w:sz w:val="28"/>
                <w:szCs w:val="28"/>
              </w:rPr>
              <w:t>_______________ (подпись)</w:t>
            </w:r>
          </w:p>
          <w:p w:rsidR="00093ACC" w:rsidRDefault="00093ACC" w:rsidP="00AE7149">
            <w:pPr>
              <w:pStyle w:val="Standard"/>
              <w:rPr>
                <w:rFonts w:eastAsia="Times New Roman" w:cs="Times New Roman"/>
                <w:bCs/>
                <w:color w:val="000000"/>
                <w:sz w:val="28"/>
                <w:szCs w:val="28"/>
              </w:rPr>
            </w:pPr>
          </w:p>
        </w:tc>
      </w:tr>
    </w:tbl>
    <w:p w:rsidR="00093ACC" w:rsidRDefault="00093ACC" w:rsidP="00093ACC">
      <w:pPr>
        <w:pStyle w:val="Standard"/>
        <w:spacing w:line="360" w:lineRule="auto"/>
        <w:rPr>
          <w:rFonts w:eastAsia="Times New Roman" w:cs="Times New Roman"/>
          <w:bCs/>
          <w:color w:val="000000"/>
          <w:sz w:val="28"/>
          <w:szCs w:val="28"/>
        </w:rPr>
      </w:pPr>
    </w:p>
    <w:p w:rsidR="00093ACC" w:rsidRDefault="00093ACC" w:rsidP="00093ACC">
      <w:pPr>
        <w:pStyle w:val="Standard"/>
        <w:spacing w:line="360" w:lineRule="auto"/>
        <w:jc w:val="center"/>
      </w:pPr>
      <w:bookmarkStart w:id="0" w:name="_GoBack"/>
      <w:bookmarkEnd w:id="0"/>
      <w:r>
        <w:rPr>
          <w:rFonts w:eastAsia="Times New Roman" w:cs="Times New Roman"/>
          <w:bCs/>
          <w:color w:val="000000"/>
          <w:sz w:val="28"/>
          <w:szCs w:val="28"/>
        </w:rPr>
        <w:t>Санкт-Петербург</w:t>
      </w:r>
    </w:p>
    <w:p w:rsidR="00093ACC" w:rsidRDefault="00093ACC" w:rsidP="00093ACC">
      <w:pPr>
        <w:pStyle w:val="Standard"/>
        <w:spacing w:line="360" w:lineRule="auto"/>
        <w:jc w:val="center"/>
      </w:pPr>
      <w:r>
        <w:rPr>
          <w:rFonts w:eastAsia="Times New Roman" w:cs="Times New Roman"/>
          <w:bCs/>
          <w:color w:val="000000"/>
          <w:sz w:val="28"/>
          <w:szCs w:val="28"/>
        </w:rPr>
        <w:t>2016</w:t>
      </w:r>
    </w:p>
    <w:p w:rsidR="00A00DC4" w:rsidRPr="00966D79" w:rsidRDefault="006F7491" w:rsidP="00B11867">
      <w:pPr>
        <w:pStyle w:val="a2"/>
        <w:spacing w:after="0" w:line="360" w:lineRule="auto"/>
        <w:jc w:val="center"/>
        <w:rPr>
          <w:rFonts w:cs="Times New Roman"/>
        </w:rPr>
      </w:pPr>
      <w:r w:rsidRPr="00966D79">
        <w:rPr>
          <w:rFonts w:cs="Times New Roman"/>
          <w:b/>
          <w:bCs/>
        </w:rPr>
        <w:lastRenderedPageBreak/>
        <w:t>Содержание</w:t>
      </w:r>
    </w:p>
    <w:p w:rsidR="00A00DC4" w:rsidRPr="00966D79" w:rsidRDefault="006F7491" w:rsidP="00B11867">
      <w:pPr>
        <w:pStyle w:val="a2"/>
        <w:spacing w:after="0" w:line="360" w:lineRule="auto"/>
        <w:ind w:left="170" w:right="57" w:firstLine="709"/>
        <w:jc w:val="both"/>
        <w:rPr>
          <w:rFonts w:cs="Times New Roman"/>
        </w:rPr>
      </w:pPr>
      <w:r w:rsidRPr="00966D79">
        <w:rPr>
          <w:rFonts w:cs="Times New Roman"/>
          <w:bCs/>
        </w:rPr>
        <w:t>Аннотация……………………………………</w:t>
      </w:r>
      <w:r w:rsidR="00966D79">
        <w:rPr>
          <w:rFonts w:cs="Times New Roman"/>
          <w:bCs/>
        </w:rPr>
        <w:t>…….............</w:t>
      </w:r>
      <w:r w:rsidR="006A168A">
        <w:rPr>
          <w:rFonts w:cs="Times New Roman"/>
          <w:bCs/>
        </w:rPr>
        <w:t>.........................................</w:t>
      </w:r>
      <w:r w:rsidRPr="00966D79">
        <w:rPr>
          <w:rFonts w:cs="Times New Roman"/>
          <w:bCs/>
        </w:rPr>
        <w:t>3-4</w:t>
      </w:r>
    </w:p>
    <w:p w:rsidR="00A00DC4" w:rsidRPr="00966D79" w:rsidRDefault="006F7491" w:rsidP="00B11867">
      <w:pPr>
        <w:pStyle w:val="a2"/>
        <w:spacing w:after="0" w:line="360" w:lineRule="auto"/>
        <w:ind w:left="170" w:right="57" w:firstLine="709"/>
        <w:jc w:val="both"/>
        <w:rPr>
          <w:rFonts w:cs="Times New Roman"/>
        </w:rPr>
      </w:pPr>
      <w:r w:rsidRPr="00966D79">
        <w:rPr>
          <w:rFonts w:cs="Times New Roman"/>
          <w:bCs/>
        </w:rPr>
        <w:t>Введение…………………………………………………</w:t>
      </w:r>
      <w:r w:rsidR="00966D79">
        <w:rPr>
          <w:rFonts w:cs="Times New Roman"/>
          <w:bCs/>
        </w:rPr>
        <w:t>………………</w:t>
      </w:r>
      <w:r w:rsidR="00966D79" w:rsidRPr="00966D79">
        <w:rPr>
          <w:rFonts w:cs="Times New Roman"/>
          <w:bCs/>
        </w:rPr>
        <w:t>…</w:t>
      </w:r>
      <w:r w:rsidR="006A168A">
        <w:rPr>
          <w:rFonts w:cs="Times New Roman"/>
          <w:bCs/>
        </w:rPr>
        <w:t>.................</w:t>
      </w:r>
      <w:r w:rsidRPr="00966D79">
        <w:rPr>
          <w:rFonts w:cs="Times New Roman"/>
          <w:bCs/>
        </w:rPr>
        <w:t>5-8</w:t>
      </w:r>
    </w:p>
    <w:p w:rsidR="00A00DC4" w:rsidRPr="00966D79" w:rsidRDefault="006F7491" w:rsidP="00B11867">
      <w:pPr>
        <w:pStyle w:val="a2"/>
        <w:spacing w:after="0" w:line="360" w:lineRule="auto"/>
        <w:ind w:left="170" w:right="57" w:firstLine="709"/>
        <w:jc w:val="both"/>
        <w:rPr>
          <w:rFonts w:cs="Times New Roman"/>
        </w:rPr>
      </w:pPr>
      <w:r w:rsidRPr="00966D79">
        <w:rPr>
          <w:rFonts w:cs="Times New Roman"/>
          <w:bCs/>
        </w:rPr>
        <w:t>ГЛАВА 1.</w:t>
      </w:r>
      <w:r w:rsidRPr="00966D79">
        <w:rPr>
          <w:rFonts w:cs="Times New Roman"/>
        </w:rPr>
        <w:t xml:space="preserve"> Теоретическое исследование эмоциональной сферы детей старшего дошкольного возраста с задержкой психического</w:t>
      </w:r>
      <w:r w:rsidR="003F6C7A" w:rsidRPr="00966D79">
        <w:rPr>
          <w:rFonts w:cs="Times New Roman"/>
        </w:rPr>
        <w:t xml:space="preserve"> развития....</w:t>
      </w:r>
      <w:r w:rsidR="00966D79">
        <w:rPr>
          <w:rFonts w:cs="Times New Roman"/>
        </w:rPr>
        <w:t>.......................................</w:t>
      </w:r>
      <w:r w:rsidR="003F6C7A" w:rsidRPr="00966D79">
        <w:rPr>
          <w:rFonts w:cs="Times New Roman"/>
        </w:rPr>
        <w:t>...9</w:t>
      </w:r>
      <w:r w:rsidR="00C650B8" w:rsidRPr="00966D79">
        <w:rPr>
          <w:rFonts w:cs="Times New Roman"/>
        </w:rPr>
        <w:t>-39</w:t>
      </w:r>
    </w:p>
    <w:p w:rsidR="00A00DC4" w:rsidRPr="00966D79" w:rsidRDefault="006F7491" w:rsidP="00B11867">
      <w:pPr>
        <w:pStyle w:val="a2"/>
        <w:spacing w:after="0" w:line="360" w:lineRule="auto"/>
        <w:ind w:left="170" w:right="57" w:firstLine="709"/>
        <w:jc w:val="both"/>
        <w:rPr>
          <w:rFonts w:cs="Times New Roman"/>
        </w:rPr>
      </w:pPr>
      <w:r w:rsidRPr="00966D79">
        <w:rPr>
          <w:rFonts w:cs="Times New Roman"/>
        </w:rPr>
        <w:t>1.1</w:t>
      </w:r>
      <w:r w:rsidR="00C650B8" w:rsidRPr="00966D79">
        <w:rPr>
          <w:rFonts w:cs="Times New Roman"/>
        </w:rPr>
        <w:t>.</w:t>
      </w:r>
      <w:r w:rsidRPr="00966D79">
        <w:rPr>
          <w:rFonts w:cs="Times New Roman"/>
        </w:rPr>
        <w:t xml:space="preserve"> </w:t>
      </w:r>
      <w:r w:rsidR="00B11867">
        <w:rPr>
          <w:rFonts w:cs="Times New Roman"/>
          <w:color w:val="000000"/>
        </w:rPr>
        <w:t>Современные научные представления об эмоциях человека</w:t>
      </w:r>
      <w:r w:rsidR="00B11867">
        <w:rPr>
          <w:rFonts w:cs="Times New Roman"/>
        </w:rPr>
        <w:t>..</w:t>
      </w:r>
      <w:r w:rsidR="00966D79">
        <w:rPr>
          <w:rFonts w:cs="Times New Roman"/>
        </w:rPr>
        <w:t>................</w:t>
      </w:r>
      <w:r w:rsidR="00B11867">
        <w:rPr>
          <w:rFonts w:cs="Times New Roman"/>
        </w:rPr>
        <w:t>.....</w:t>
      </w:r>
      <w:r w:rsidR="003F6C7A" w:rsidRPr="00966D79">
        <w:rPr>
          <w:rFonts w:cs="Times New Roman"/>
        </w:rPr>
        <w:t>...9-15</w:t>
      </w:r>
    </w:p>
    <w:p w:rsidR="00A00DC4" w:rsidRPr="00966D79" w:rsidRDefault="006F7491" w:rsidP="00B11867">
      <w:pPr>
        <w:pStyle w:val="a2"/>
        <w:spacing w:after="0" w:line="360" w:lineRule="auto"/>
        <w:ind w:left="170" w:right="57" w:firstLine="709"/>
        <w:jc w:val="both"/>
        <w:rPr>
          <w:rFonts w:cs="Times New Roman"/>
        </w:rPr>
      </w:pPr>
      <w:r w:rsidRPr="00966D79">
        <w:rPr>
          <w:rFonts w:cs="Times New Roman"/>
        </w:rPr>
        <w:t>1.2</w:t>
      </w:r>
      <w:r w:rsidR="00C650B8" w:rsidRPr="00966D79">
        <w:rPr>
          <w:rFonts w:cs="Times New Roman"/>
        </w:rPr>
        <w:t>.</w:t>
      </w:r>
      <w:r w:rsidR="00966D79">
        <w:rPr>
          <w:rFonts w:cs="Times New Roman"/>
        </w:rPr>
        <w:t xml:space="preserve"> </w:t>
      </w:r>
      <w:r w:rsidRPr="00966D79">
        <w:rPr>
          <w:rFonts w:cs="Times New Roman"/>
        </w:rPr>
        <w:t>Особенности эмоциональной сферы детей дошкольного возраст</w:t>
      </w:r>
      <w:r w:rsidR="00966D79" w:rsidRPr="00966D79">
        <w:rPr>
          <w:rFonts w:cs="Times New Roman"/>
        </w:rPr>
        <w:t>а……………………………………………………</w:t>
      </w:r>
      <w:r w:rsidR="00966D79">
        <w:rPr>
          <w:rFonts w:cs="Times New Roman"/>
        </w:rPr>
        <w:t>……………</w:t>
      </w:r>
      <w:r w:rsidR="00966D79" w:rsidRPr="00966D79">
        <w:rPr>
          <w:rFonts w:cs="Times New Roman"/>
        </w:rPr>
        <w:t>…………………</w:t>
      </w:r>
      <w:r w:rsidR="003F6C7A" w:rsidRPr="00966D79">
        <w:rPr>
          <w:rFonts w:cs="Times New Roman"/>
        </w:rPr>
        <w:t>15-19</w:t>
      </w:r>
    </w:p>
    <w:p w:rsidR="00A00DC4" w:rsidRPr="00966D79" w:rsidRDefault="00966D79" w:rsidP="00B11867">
      <w:pPr>
        <w:pStyle w:val="a2"/>
        <w:spacing w:after="0" w:line="360" w:lineRule="auto"/>
        <w:ind w:left="170" w:right="57" w:firstLine="709"/>
        <w:jc w:val="both"/>
        <w:rPr>
          <w:rFonts w:cs="Times New Roman"/>
        </w:rPr>
      </w:pPr>
      <w:r w:rsidRPr="00966D79">
        <w:rPr>
          <w:rFonts w:cs="Times New Roman"/>
        </w:rPr>
        <w:t>1.3. Определение задержки психического развития...</w:t>
      </w:r>
      <w:r w:rsidR="00C650B8" w:rsidRPr="00966D79">
        <w:rPr>
          <w:rFonts w:cs="Times New Roman"/>
        </w:rPr>
        <w:t>....</w:t>
      </w:r>
      <w:r>
        <w:rPr>
          <w:rFonts w:cs="Times New Roman"/>
        </w:rPr>
        <w:t>.....................</w:t>
      </w:r>
      <w:r w:rsidR="00C650B8" w:rsidRPr="00966D79">
        <w:rPr>
          <w:rFonts w:cs="Times New Roman"/>
        </w:rPr>
        <w:t>..................20</w:t>
      </w:r>
      <w:r w:rsidR="003F6C7A" w:rsidRPr="00966D79">
        <w:rPr>
          <w:rFonts w:cs="Times New Roman"/>
        </w:rPr>
        <w:t>-22</w:t>
      </w:r>
    </w:p>
    <w:p w:rsidR="00A00DC4" w:rsidRPr="00966D79" w:rsidRDefault="006F7491" w:rsidP="00B11867">
      <w:pPr>
        <w:pStyle w:val="a2"/>
        <w:spacing w:after="0" w:line="360" w:lineRule="auto"/>
        <w:ind w:left="170" w:right="57" w:firstLine="709"/>
        <w:jc w:val="both"/>
        <w:rPr>
          <w:rFonts w:cs="Times New Roman"/>
        </w:rPr>
      </w:pPr>
      <w:r w:rsidRPr="00966D79">
        <w:rPr>
          <w:rFonts w:cs="Times New Roman"/>
        </w:rPr>
        <w:t xml:space="preserve">1.4. Особенности функционирования и развития эмоциональной сферы детей с </w:t>
      </w:r>
      <w:r w:rsidR="00966D79" w:rsidRPr="00966D79">
        <w:rPr>
          <w:rFonts w:cs="Times New Roman"/>
        </w:rPr>
        <w:t>задержкой психического развития</w:t>
      </w:r>
      <w:r w:rsidRPr="00966D79">
        <w:rPr>
          <w:rFonts w:cs="Times New Roman"/>
        </w:rPr>
        <w:t>.............</w:t>
      </w:r>
      <w:r w:rsidR="00966D79" w:rsidRPr="00966D79">
        <w:rPr>
          <w:rFonts w:cs="Times New Roman"/>
        </w:rPr>
        <w:t>......</w:t>
      </w:r>
      <w:r w:rsidR="003F6C7A" w:rsidRPr="00966D79">
        <w:rPr>
          <w:rFonts w:cs="Times New Roman"/>
        </w:rPr>
        <w:t>....</w:t>
      </w:r>
      <w:r w:rsidR="00C650B8" w:rsidRPr="00966D79">
        <w:rPr>
          <w:rFonts w:cs="Times New Roman"/>
        </w:rPr>
        <w:t>...................</w:t>
      </w:r>
      <w:r w:rsidR="00966D79">
        <w:rPr>
          <w:rFonts w:cs="Times New Roman"/>
        </w:rPr>
        <w:t>...................................</w:t>
      </w:r>
      <w:r w:rsidR="00C650B8" w:rsidRPr="00966D79">
        <w:rPr>
          <w:rFonts w:cs="Times New Roman"/>
        </w:rPr>
        <w:t>.........23-27</w:t>
      </w:r>
    </w:p>
    <w:p w:rsidR="00A00DC4" w:rsidRPr="00966D79" w:rsidRDefault="006F7491" w:rsidP="00B11867">
      <w:pPr>
        <w:pStyle w:val="a2"/>
        <w:widowControl/>
        <w:spacing w:after="0" w:line="360" w:lineRule="auto"/>
        <w:ind w:left="170" w:right="57" w:firstLine="709"/>
        <w:jc w:val="both"/>
        <w:rPr>
          <w:rFonts w:cs="Times New Roman"/>
        </w:rPr>
      </w:pPr>
      <w:r w:rsidRPr="00966D79">
        <w:rPr>
          <w:rFonts w:cs="Times New Roman"/>
        </w:rPr>
        <w:t>1.5.</w:t>
      </w:r>
      <w:r w:rsidR="00966D79">
        <w:rPr>
          <w:rFonts w:cs="Times New Roman"/>
        </w:rPr>
        <w:t xml:space="preserve"> </w:t>
      </w:r>
      <w:r w:rsidRPr="00966D79">
        <w:rPr>
          <w:rFonts w:cs="Times New Roman"/>
        </w:rPr>
        <w:t>Структурные компоненты эмоциональной сф</w:t>
      </w:r>
      <w:r w:rsidR="00966D79" w:rsidRPr="00966D79">
        <w:rPr>
          <w:rFonts w:cs="Times New Roman"/>
        </w:rPr>
        <w:t>еры, характерные для детей с задержкой психического развития …......</w:t>
      </w:r>
      <w:r w:rsidRPr="00966D79">
        <w:rPr>
          <w:rFonts w:cs="Times New Roman"/>
        </w:rPr>
        <w:t>...............................</w:t>
      </w:r>
      <w:r w:rsidR="00966D79">
        <w:rPr>
          <w:rFonts w:cs="Times New Roman"/>
        </w:rPr>
        <w:t>...................................</w:t>
      </w:r>
      <w:r w:rsidRPr="00966D79">
        <w:rPr>
          <w:rFonts w:cs="Times New Roman"/>
        </w:rPr>
        <w:t>.........</w:t>
      </w:r>
      <w:r w:rsidR="00C650B8" w:rsidRPr="00966D79">
        <w:rPr>
          <w:rFonts w:cs="Times New Roman"/>
        </w:rPr>
        <w:t>27</w:t>
      </w:r>
      <w:r w:rsidRPr="00966D79">
        <w:rPr>
          <w:rFonts w:cs="Times New Roman"/>
        </w:rPr>
        <w:t>-3</w:t>
      </w:r>
      <w:r w:rsidR="00C650B8" w:rsidRPr="00966D79">
        <w:rPr>
          <w:rFonts w:cs="Times New Roman"/>
        </w:rPr>
        <w:t>0</w:t>
      </w:r>
    </w:p>
    <w:p w:rsidR="00A00DC4" w:rsidRPr="00966D79" w:rsidRDefault="006F7491" w:rsidP="00B11867">
      <w:pPr>
        <w:pStyle w:val="a2"/>
        <w:widowControl/>
        <w:spacing w:after="0" w:line="360" w:lineRule="auto"/>
        <w:ind w:left="170" w:right="57" w:firstLine="709"/>
        <w:jc w:val="both"/>
        <w:rPr>
          <w:rFonts w:cs="Times New Roman"/>
        </w:rPr>
      </w:pPr>
      <w:r w:rsidRPr="00966D79">
        <w:rPr>
          <w:rFonts w:cs="Times New Roman"/>
        </w:rPr>
        <w:t>1.6.</w:t>
      </w:r>
      <w:r w:rsidR="00966D79">
        <w:rPr>
          <w:rFonts w:cs="Times New Roman"/>
        </w:rPr>
        <w:t xml:space="preserve"> </w:t>
      </w:r>
      <w:r w:rsidRPr="00966D79">
        <w:rPr>
          <w:rFonts w:cs="Times New Roman"/>
        </w:rPr>
        <w:t>Возможности коррекции</w:t>
      </w:r>
      <w:r w:rsidR="00C650B8" w:rsidRPr="00966D79">
        <w:rPr>
          <w:rFonts w:cs="Times New Roman"/>
        </w:rPr>
        <w:t xml:space="preserve"> методами арт-терапии.........................30-37</w:t>
      </w:r>
    </w:p>
    <w:p w:rsidR="00A00DC4" w:rsidRPr="00966D79" w:rsidRDefault="006F7491" w:rsidP="00B11867">
      <w:pPr>
        <w:pStyle w:val="a2"/>
        <w:widowControl/>
        <w:spacing w:after="0" w:line="360" w:lineRule="auto"/>
        <w:ind w:left="170" w:right="57" w:firstLine="709"/>
        <w:jc w:val="both"/>
        <w:rPr>
          <w:rFonts w:cs="Times New Roman"/>
        </w:rPr>
      </w:pPr>
      <w:r w:rsidRPr="00966D79">
        <w:rPr>
          <w:rFonts w:cs="Times New Roman"/>
        </w:rPr>
        <w:t>1.7.</w:t>
      </w:r>
      <w:r w:rsidR="00966D79">
        <w:rPr>
          <w:rFonts w:cs="Times New Roman"/>
        </w:rPr>
        <w:t xml:space="preserve"> </w:t>
      </w:r>
      <w:r w:rsidRPr="00966D79">
        <w:rPr>
          <w:rFonts w:cs="Times New Roman"/>
        </w:rPr>
        <w:t>Специфика использования арт-технологий в коррекционно-развив</w:t>
      </w:r>
      <w:r w:rsidR="00966D79" w:rsidRPr="00966D79">
        <w:rPr>
          <w:rFonts w:cs="Times New Roman"/>
        </w:rPr>
        <w:t>ающей работе с школьниками с задержкой психического развития</w:t>
      </w:r>
      <w:r w:rsidRPr="00966D79">
        <w:rPr>
          <w:rFonts w:cs="Times New Roman"/>
        </w:rPr>
        <w:t>. ............</w:t>
      </w:r>
      <w:r w:rsidRPr="00966D79">
        <w:rPr>
          <w:rFonts w:cs="Times New Roman"/>
          <w:bCs/>
        </w:rPr>
        <w:t>.....</w:t>
      </w:r>
      <w:r w:rsidR="00C650B8" w:rsidRPr="00966D79">
        <w:rPr>
          <w:rFonts w:cs="Times New Roman"/>
          <w:bCs/>
        </w:rPr>
        <w:t>........................</w:t>
      </w:r>
      <w:r w:rsidR="00966D79" w:rsidRPr="00966D79">
        <w:rPr>
          <w:rFonts w:cs="Times New Roman"/>
          <w:bCs/>
        </w:rPr>
        <w:t>........................................................</w:t>
      </w:r>
      <w:r w:rsidR="00966D79">
        <w:rPr>
          <w:rFonts w:cs="Times New Roman"/>
          <w:bCs/>
        </w:rPr>
        <w:t>.......................</w:t>
      </w:r>
      <w:r w:rsidR="00966D79" w:rsidRPr="00966D79">
        <w:rPr>
          <w:rFonts w:cs="Times New Roman"/>
          <w:bCs/>
        </w:rPr>
        <w:t>.....</w:t>
      </w:r>
      <w:r w:rsidR="00C650B8" w:rsidRPr="00966D79">
        <w:rPr>
          <w:rFonts w:cs="Times New Roman"/>
          <w:bCs/>
        </w:rPr>
        <w:t>...37-39</w:t>
      </w:r>
    </w:p>
    <w:p w:rsidR="00A00DC4" w:rsidRPr="00966D79" w:rsidRDefault="006A168A" w:rsidP="00B11867">
      <w:pPr>
        <w:pStyle w:val="a2"/>
        <w:spacing w:after="0" w:line="360" w:lineRule="auto"/>
        <w:ind w:left="170" w:right="57" w:firstLine="709"/>
        <w:jc w:val="both"/>
        <w:rPr>
          <w:rFonts w:cs="Times New Roman"/>
        </w:rPr>
      </w:pPr>
      <w:r>
        <w:rPr>
          <w:rFonts w:cs="Times New Roman"/>
          <w:bCs/>
        </w:rPr>
        <w:t>ГЛАВА</w:t>
      </w:r>
      <w:r w:rsidR="00966D79" w:rsidRPr="00966D79">
        <w:rPr>
          <w:rFonts w:cs="Times New Roman"/>
        </w:rPr>
        <w:t xml:space="preserve"> 2. Организация и методы исследования</w:t>
      </w:r>
      <w:r w:rsidR="003F6C7A" w:rsidRPr="00966D79">
        <w:rPr>
          <w:rFonts w:cs="Times New Roman"/>
        </w:rPr>
        <w:t>.......</w:t>
      </w:r>
      <w:r w:rsidR="00966D79" w:rsidRPr="00966D79">
        <w:rPr>
          <w:rFonts w:cs="Times New Roman"/>
        </w:rPr>
        <w:t>................</w:t>
      </w:r>
      <w:r w:rsidR="003F6C7A" w:rsidRPr="00966D79">
        <w:rPr>
          <w:rFonts w:cs="Times New Roman"/>
        </w:rPr>
        <w:t>...</w:t>
      </w:r>
      <w:r w:rsidR="00966D79">
        <w:rPr>
          <w:rFonts w:cs="Times New Roman"/>
        </w:rPr>
        <w:t>....................</w:t>
      </w:r>
      <w:r w:rsidR="00C650B8" w:rsidRPr="00966D79">
        <w:rPr>
          <w:rFonts w:cs="Times New Roman"/>
        </w:rPr>
        <w:t>....40-62</w:t>
      </w:r>
    </w:p>
    <w:p w:rsidR="00A00DC4" w:rsidRPr="00966D79" w:rsidRDefault="006F7491" w:rsidP="00B11867">
      <w:pPr>
        <w:pStyle w:val="a2"/>
        <w:spacing w:after="0" w:line="360" w:lineRule="auto"/>
        <w:ind w:left="170" w:right="57" w:firstLine="709"/>
        <w:jc w:val="both"/>
        <w:rPr>
          <w:rFonts w:cs="Times New Roman"/>
        </w:rPr>
      </w:pPr>
      <w:r w:rsidRPr="00966D79">
        <w:rPr>
          <w:rFonts w:cs="Times New Roman"/>
        </w:rPr>
        <w:t xml:space="preserve">2.1. Постановка проблемы: цель, </w:t>
      </w:r>
      <w:r w:rsidR="00C650B8" w:rsidRPr="00966D79">
        <w:rPr>
          <w:rFonts w:cs="Times New Roman"/>
        </w:rPr>
        <w:t>задачи, гипотеза исследования</w:t>
      </w:r>
      <w:r w:rsidR="00966D79">
        <w:rPr>
          <w:rFonts w:cs="Times New Roman"/>
        </w:rPr>
        <w:t>………</w:t>
      </w:r>
      <w:r w:rsidR="006A168A">
        <w:rPr>
          <w:rFonts w:cs="Times New Roman"/>
        </w:rPr>
        <w:t>............</w:t>
      </w:r>
      <w:r w:rsidR="00C650B8" w:rsidRPr="00966D79">
        <w:rPr>
          <w:rFonts w:cs="Times New Roman"/>
        </w:rPr>
        <w:t>40-41</w:t>
      </w:r>
    </w:p>
    <w:p w:rsidR="00A00DC4" w:rsidRPr="00966D79" w:rsidRDefault="006F7491" w:rsidP="00B11867">
      <w:pPr>
        <w:pStyle w:val="a2"/>
        <w:spacing w:after="0" w:line="360" w:lineRule="auto"/>
        <w:ind w:left="170" w:right="57" w:firstLine="709"/>
        <w:jc w:val="both"/>
        <w:rPr>
          <w:rFonts w:cs="Times New Roman"/>
        </w:rPr>
      </w:pPr>
      <w:r w:rsidRPr="00966D79">
        <w:rPr>
          <w:rFonts w:cs="Times New Roman"/>
        </w:rPr>
        <w:t>2.2. Методы и методики исследования..........</w:t>
      </w:r>
      <w:r w:rsidR="00C650B8" w:rsidRPr="00966D79">
        <w:rPr>
          <w:rFonts w:cs="Times New Roman"/>
        </w:rPr>
        <w:t>.............................</w:t>
      </w:r>
      <w:r w:rsidR="00966D79">
        <w:rPr>
          <w:rFonts w:cs="Times New Roman"/>
        </w:rPr>
        <w:t>....................</w:t>
      </w:r>
      <w:r w:rsidR="00826F0D">
        <w:rPr>
          <w:rFonts w:cs="Times New Roman"/>
        </w:rPr>
        <w:t>........41-61</w:t>
      </w:r>
    </w:p>
    <w:p w:rsidR="00A00DC4" w:rsidRPr="00966D79" w:rsidRDefault="006F7491" w:rsidP="00B11867">
      <w:pPr>
        <w:pStyle w:val="a2"/>
        <w:spacing w:after="0" w:line="360" w:lineRule="auto"/>
        <w:ind w:left="170" w:right="57" w:firstLine="709"/>
        <w:jc w:val="both"/>
        <w:rPr>
          <w:rFonts w:cs="Times New Roman"/>
        </w:rPr>
      </w:pPr>
      <w:r w:rsidRPr="00966D79">
        <w:rPr>
          <w:rFonts w:cs="Times New Roman"/>
        </w:rPr>
        <w:t>2.3. Математико-статистические методы исс</w:t>
      </w:r>
      <w:r w:rsidR="003F6C7A" w:rsidRPr="00966D79">
        <w:rPr>
          <w:rFonts w:cs="Times New Roman"/>
        </w:rPr>
        <w:t>лед</w:t>
      </w:r>
      <w:r w:rsidR="00C650B8" w:rsidRPr="00966D79">
        <w:rPr>
          <w:rFonts w:cs="Times New Roman"/>
        </w:rPr>
        <w:t>ования................</w:t>
      </w:r>
      <w:r w:rsidR="00966D79">
        <w:rPr>
          <w:rFonts w:cs="Times New Roman"/>
        </w:rPr>
        <w:t>......................</w:t>
      </w:r>
      <w:r w:rsidR="00C650B8" w:rsidRPr="00966D79">
        <w:rPr>
          <w:rFonts w:cs="Times New Roman"/>
        </w:rPr>
        <w:t>..</w:t>
      </w:r>
      <w:r w:rsidR="003F6C7A" w:rsidRPr="00966D79">
        <w:rPr>
          <w:rFonts w:cs="Times New Roman"/>
        </w:rPr>
        <w:t>.</w:t>
      </w:r>
      <w:r w:rsidR="00826F0D">
        <w:rPr>
          <w:rFonts w:cs="Times New Roman"/>
        </w:rPr>
        <w:t>....61</w:t>
      </w:r>
    </w:p>
    <w:p w:rsidR="00A00DC4" w:rsidRPr="00966D79" w:rsidRDefault="006F7491" w:rsidP="00B11867">
      <w:pPr>
        <w:pStyle w:val="a2"/>
        <w:spacing w:after="0" w:line="360" w:lineRule="auto"/>
        <w:ind w:left="170" w:right="57" w:firstLine="709"/>
        <w:jc w:val="both"/>
        <w:rPr>
          <w:rFonts w:cs="Times New Roman"/>
        </w:rPr>
      </w:pPr>
      <w:r w:rsidRPr="00966D79">
        <w:rPr>
          <w:rFonts w:cs="Times New Roman"/>
          <w:bCs/>
        </w:rPr>
        <w:t xml:space="preserve">ГЛАВА </w:t>
      </w:r>
      <w:r w:rsidR="00966D79" w:rsidRPr="00966D79">
        <w:rPr>
          <w:rFonts w:cs="Times New Roman"/>
        </w:rPr>
        <w:t>3. Исследование возможностей коррекции нарушений эмоциональной сферы дошкольников с задержкой психического развития средствами арт-терапии……………………………...</w:t>
      </w:r>
      <w:r w:rsidR="003F6C7A" w:rsidRPr="00966D79">
        <w:rPr>
          <w:rFonts w:cs="Times New Roman"/>
        </w:rPr>
        <w:t>.......</w:t>
      </w:r>
      <w:r w:rsidR="00C650B8" w:rsidRPr="00966D79">
        <w:rPr>
          <w:rFonts w:cs="Times New Roman"/>
        </w:rPr>
        <w:t>...........</w:t>
      </w:r>
      <w:r w:rsidR="00966D79">
        <w:rPr>
          <w:rFonts w:cs="Times New Roman"/>
        </w:rPr>
        <w:t>.................................................</w:t>
      </w:r>
      <w:r w:rsidR="00826F0D">
        <w:rPr>
          <w:rFonts w:cs="Times New Roman"/>
        </w:rPr>
        <w:t>.................62-83</w:t>
      </w:r>
    </w:p>
    <w:p w:rsidR="00A00DC4" w:rsidRPr="00966D79" w:rsidRDefault="00966D79" w:rsidP="00B11867">
      <w:pPr>
        <w:pStyle w:val="a2"/>
        <w:spacing w:after="0" w:line="360" w:lineRule="auto"/>
        <w:ind w:left="170" w:right="57" w:firstLine="709"/>
        <w:jc w:val="both"/>
        <w:rPr>
          <w:rFonts w:cs="Times New Roman"/>
        </w:rPr>
      </w:pPr>
      <w:r w:rsidRPr="00966D79">
        <w:rPr>
          <w:rFonts w:cs="Times New Roman"/>
        </w:rPr>
        <w:t>ЗАКЛЮЧЕНИЕ.....</w:t>
      </w:r>
      <w:r w:rsidR="006F7491" w:rsidRPr="00966D79">
        <w:rPr>
          <w:rFonts w:cs="Times New Roman"/>
        </w:rPr>
        <w:t>........................</w:t>
      </w:r>
      <w:r>
        <w:rPr>
          <w:rFonts w:cs="Times New Roman"/>
        </w:rPr>
        <w:t>.....................</w:t>
      </w:r>
      <w:r w:rsidR="006F7491" w:rsidRPr="00966D79">
        <w:rPr>
          <w:rFonts w:cs="Times New Roman"/>
        </w:rPr>
        <w:t>....</w:t>
      </w:r>
      <w:r>
        <w:rPr>
          <w:rFonts w:cs="Times New Roman"/>
        </w:rPr>
        <w:t>.............................</w:t>
      </w:r>
      <w:r w:rsidR="00826F0D">
        <w:rPr>
          <w:rFonts w:cs="Times New Roman"/>
        </w:rPr>
        <w:t>......................84</w:t>
      </w:r>
      <w:r w:rsidR="00C650B8" w:rsidRPr="00966D79">
        <w:rPr>
          <w:rFonts w:cs="Times New Roman"/>
        </w:rPr>
        <w:t>-8</w:t>
      </w:r>
      <w:r w:rsidR="00826F0D">
        <w:rPr>
          <w:rFonts w:cs="Times New Roman"/>
        </w:rPr>
        <w:t>5</w:t>
      </w:r>
    </w:p>
    <w:p w:rsidR="00A00DC4" w:rsidRPr="00966D79" w:rsidRDefault="00966D79" w:rsidP="00B11867">
      <w:pPr>
        <w:pStyle w:val="a2"/>
        <w:spacing w:after="0" w:line="360" w:lineRule="auto"/>
        <w:ind w:left="170" w:right="57" w:firstLine="709"/>
        <w:jc w:val="both"/>
        <w:rPr>
          <w:rFonts w:cs="Times New Roman"/>
        </w:rPr>
      </w:pPr>
      <w:r w:rsidRPr="00966D79">
        <w:rPr>
          <w:rFonts w:cs="Times New Roman"/>
        </w:rPr>
        <w:t>ВЫВОДЫ</w:t>
      </w:r>
      <w:r w:rsidR="006F7491" w:rsidRPr="00966D79">
        <w:rPr>
          <w:rFonts w:cs="Times New Roman"/>
        </w:rPr>
        <w:t>.................................</w:t>
      </w:r>
      <w:r w:rsidRPr="00966D79">
        <w:rPr>
          <w:rFonts w:cs="Times New Roman"/>
        </w:rPr>
        <w:t>.......................</w:t>
      </w:r>
      <w:r w:rsidR="00C650B8" w:rsidRPr="00966D79">
        <w:rPr>
          <w:rFonts w:cs="Times New Roman"/>
        </w:rPr>
        <w:t>..................................</w:t>
      </w:r>
      <w:r>
        <w:rPr>
          <w:rFonts w:cs="Times New Roman"/>
        </w:rPr>
        <w:t>....................</w:t>
      </w:r>
      <w:r w:rsidR="00826F0D">
        <w:rPr>
          <w:rFonts w:cs="Times New Roman"/>
        </w:rPr>
        <w:t>.....86-87</w:t>
      </w:r>
    </w:p>
    <w:p w:rsidR="00A00DC4" w:rsidRPr="00966D79" w:rsidRDefault="00966D79" w:rsidP="00B11867">
      <w:pPr>
        <w:pStyle w:val="a2"/>
        <w:spacing w:after="0" w:line="360" w:lineRule="auto"/>
        <w:ind w:left="170" w:right="57" w:firstLine="709"/>
        <w:jc w:val="both"/>
        <w:rPr>
          <w:rFonts w:cs="Times New Roman"/>
        </w:rPr>
      </w:pPr>
      <w:r w:rsidRPr="00966D79">
        <w:rPr>
          <w:rFonts w:cs="Times New Roman"/>
        </w:rPr>
        <w:t>СПИСОК ЛИТЕРАТУРЫ</w:t>
      </w:r>
      <w:r w:rsidR="003F6C7A" w:rsidRPr="00966D79">
        <w:rPr>
          <w:rFonts w:cs="Times New Roman"/>
        </w:rPr>
        <w:t>..........</w:t>
      </w:r>
      <w:r w:rsidRPr="00966D79">
        <w:rPr>
          <w:rFonts w:cs="Times New Roman"/>
        </w:rPr>
        <w:t>..........................................</w:t>
      </w:r>
      <w:r>
        <w:rPr>
          <w:rFonts w:cs="Times New Roman"/>
        </w:rPr>
        <w:t>.....................</w:t>
      </w:r>
      <w:r w:rsidRPr="00966D79">
        <w:rPr>
          <w:rFonts w:cs="Times New Roman"/>
        </w:rPr>
        <w:t>.</w:t>
      </w:r>
      <w:r w:rsidR="003F6C7A" w:rsidRPr="00966D79">
        <w:rPr>
          <w:rFonts w:cs="Times New Roman"/>
        </w:rPr>
        <w:t>..........</w:t>
      </w:r>
      <w:r w:rsidR="00826F0D">
        <w:rPr>
          <w:rFonts w:cs="Times New Roman"/>
        </w:rPr>
        <w:t>.....88-93</w:t>
      </w:r>
    </w:p>
    <w:p w:rsidR="00A00DC4" w:rsidRPr="00966D79" w:rsidRDefault="006F7491" w:rsidP="00B11867">
      <w:pPr>
        <w:pStyle w:val="a2"/>
        <w:spacing w:after="0" w:line="360" w:lineRule="auto"/>
        <w:ind w:left="170" w:right="57" w:firstLine="709"/>
        <w:jc w:val="both"/>
        <w:rPr>
          <w:rFonts w:cs="Times New Roman"/>
        </w:rPr>
      </w:pPr>
      <w:r w:rsidRPr="00966D79">
        <w:rPr>
          <w:rFonts w:cs="Times New Roman"/>
        </w:rPr>
        <w:t>ПРИЛОЖЕН</w:t>
      </w:r>
      <w:r w:rsidR="00C650B8" w:rsidRPr="00966D79">
        <w:rPr>
          <w:rFonts w:cs="Times New Roman"/>
        </w:rPr>
        <w:t>ИЯ...........................</w:t>
      </w:r>
      <w:r w:rsidRPr="00966D79">
        <w:rPr>
          <w:rFonts w:cs="Times New Roman"/>
        </w:rPr>
        <w:t>.............</w:t>
      </w:r>
      <w:r w:rsidR="003F6C7A" w:rsidRPr="00966D79">
        <w:rPr>
          <w:rFonts w:cs="Times New Roman"/>
        </w:rPr>
        <w:t>......................</w:t>
      </w:r>
      <w:r w:rsidR="00966D79">
        <w:rPr>
          <w:rFonts w:cs="Times New Roman"/>
        </w:rPr>
        <w:t>.....................</w:t>
      </w:r>
      <w:r w:rsidR="003F6C7A" w:rsidRPr="00966D79">
        <w:rPr>
          <w:rFonts w:cs="Times New Roman"/>
        </w:rPr>
        <w:t>.........</w:t>
      </w:r>
      <w:r w:rsidR="00826F0D">
        <w:rPr>
          <w:rFonts w:cs="Times New Roman"/>
        </w:rPr>
        <w:t>...........94-141</w:t>
      </w:r>
    </w:p>
    <w:p w:rsidR="00A00DC4" w:rsidRPr="00EC1523" w:rsidRDefault="00A00DC4" w:rsidP="00B11867">
      <w:pPr>
        <w:pStyle w:val="a2"/>
        <w:spacing w:after="0" w:line="360" w:lineRule="auto"/>
        <w:ind w:left="170" w:right="57" w:firstLine="709"/>
        <w:jc w:val="both"/>
        <w:rPr>
          <w:rFonts w:cs="Times New Roman"/>
        </w:rPr>
      </w:pPr>
    </w:p>
    <w:p w:rsidR="00A00DC4" w:rsidRPr="00EC1523" w:rsidRDefault="00A00DC4" w:rsidP="00B11867">
      <w:pPr>
        <w:pStyle w:val="a2"/>
        <w:spacing w:after="0" w:line="360" w:lineRule="auto"/>
        <w:ind w:left="170" w:right="57" w:firstLine="709"/>
        <w:jc w:val="both"/>
        <w:rPr>
          <w:rFonts w:cs="Times New Roman"/>
        </w:rPr>
      </w:pPr>
    </w:p>
    <w:p w:rsidR="00A00DC4" w:rsidRPr="00EC1523" w:rsidRDefault="00A00DC4" w:rsidP="00B11867">
      <w:pPr>
        <w:pStyle w:val="a2"/>
        <w:spacing w:after="0" w:line="360" w:lineRule="auto"/>
        <w:ind w:left="170" w:right="57" w:firstLine="709"/>
        <w:jc w:val="both"/>
        <w:rPr>
          <w:rFonts w:cs="Times New Roman"/>
        </w:rPr>
      </w:pPr>
    </w:p>
    <w:p w:rsidR="00966D79" w:rsidRDefault="00966D79" w:rsidP="00B11867">
      <w:pPr>
        <w:pStyle w:val="a2"/>
        <w:spacing w:after="0" w:line="360" w:lineRule="auto"/>
        <w:ind w:left="170" w:right="57" w:firstLine="709"/>
        <w:jc w:val="center"/>
        <w:rPr>
          <w:rFonts w:cs="Times New Roman"/>
          <w:b/>
          <w:bCs/>
          <w:sz w:val="28"/>
          <w:szCs w:val="28"/>
        </w:rPr>
      </w:pPr>
    </w:p>
    <w:p w:rsidR="00B11867" w:rsidRDefault="00B11867" w:rsidP="00B11867">
      <w:pPr>
        <w:pStyle w:val="a2"/>
        <w:spacing w:after="0" w:line="360" w:lineRule="auto"/>
        <w:ind w:left="170" w:right="57" w:firstLine="709"/>
        <w:jc w:val="center"/>
        <w:rPr>
          <w:rFonts w:cs="Times New Roman"/>
          <w:b/>
          <w:bCs/>
          <w:sz w:val="28"/>
          <w:szCs w:val="28"/>
        </w:rPr>
      </w:pPr>
    </w:p>
    <w:p w:rsidR="00A00DC4" w:rsidRPr="00EC1523" w:rsidRDefault="006F7491" w:rsidP="00B11867">
      <w:pPr>
        <w:pStyle w:val="a2"/>
        <w:spacing w:after="0" w:line="360" w:lineRule="auto"/>
        <w:ind w:left="170" w:right="57" w:firstLine="709"/>
        <w:jc w:val="center"/>
        <w:rPr>
          <w:rFonts w:cs="Times New Roman"/>
        </w:rPr>
      </w:pPr>
      <w:r w:rsidRPr="00EC1523">
        <w:rPr>
          <w:rFonts w:cs="Times New Roman"/>
          <w:b/>
          <w:bCs/>
          <w:sz w:val="28"/>
          <w:szCs w:val="28"/>
        </w:rPr>
        <w:lastRenderedPageBreak/>
        <w:t>Аннотация.</w:t>
      </w:r>
    </w:p>
    <w:p w:rsidR="00A00DC4" w:rsidRPr="00EC1523" w:rsidRDefault="006F7491" w:rsidP="00B11867">
      <w:pPr>
        <w:pStyle w:val="a2"/>
        <w:spacing w:after="0" w:line="360" w:lineRule="auto"/>
        <w:ind w:left="170" w:right="57" w:firstLine="709"/>
        <w:jc w:val="both"/>
        <w:rPr>
          <w:rFonts w:cs="Times New Roman"/>
        </w:rPr>
      </w:pPr>
      <w:r w:rsidRPr="00EC1523">
        <w:rPr>
          <w:rFonts w:cs="Times New Roman"/>
          <w:bCs/>
          <w:sz w:val="28"/>
          <w:szCs w:val="28"/>
        </w:rPr>
        <w:t>С целью исследования эффективности психологической коррекции нарушений эмоциональной сферы старших дошкольников с за</w:t>
      </w:r>
      <w:r w:rsidR="006A168A">
        <w:rPr>
          <w:rFonts w:cs="Times New Roman"/>
          <w:bCs/>
          <w:sz w:val="28"/>
          <w:szCs w:val="28"/>
        </w:rPr>
        <w:t xml:space="preserve">держкой психического развития (ЗПР) средствами арт-терапии было </w:t>
      </w:r>
      <w:r w:rsidRPr="00EC1523">
        <w:rPr>
          <w:rFonts w:cs="Times New Roman"/>
          <w:bCs/>
          <w:sz w:val="28"/>
          <w:szCs w:val="28"/>
        </w:rPr>
        <w:t>обследовано 100 детей старшего дошк</w:t>
      </w:r>
      <w:r w:rsidR="00B11867">
        <w:rPr>
          <w:rFonts w:cs="Times New Roman"/>
          <w:bCs/>
          <w:sz w:val="28"/>
          <w:szCs w:val="28"/>
        </w:rPr>
        <w:t>ольного возраста с диагнозом задержка психического развития. Использована</w:t>
      </w:r>
      <w:r w:rsidRPr="00EC1523">
        <w:rPr>
          <w:rFonts w:cs="Times New Roman"/>
          <w:bCs/>
          <w:sz w:val="28"/>
          <w:szCs w:val="28"/>
        </w:rPr>
        <w:t xml:space="preserve"> модифицированная, апробированная ранее коррекционная программа арт-терапевтических </w:t>
      </w:r>
      <w:r w:rsidR="006A168A">
        <w:rPr>
          <w:rFonts w:cs="Times New Roman"/>
          <w:bCs/>
          <w:sz w:val="28"/>
          <w:szCs w:val="28"/>
        </w:rPr>
        <w:t>занятий «Мир цветов и чувств» (</w:t>
      </w:r>
      <w:r w:rsidRPr="00EC1523">
        <w:rPr>
          <w:rFonts w:cs="Times New Roman"/>
          <w:bCs/>
          <w:sz w:val="28"/>
          <w:szCs w:val="28"/>
        </w:rPr>
        <w:t>Л.</w:t>
      </w:r>
      <w:r w:rsidR="006A168A">
        <w:rPr>
          <w:rFonts w:cs="Times New Roman"/>
          <w:bCs/>
          <w:sz w:val="28"/>
          <w:szCs w:val="28"/>
        </w:rPr>
        <w:t xml:space="preserve"> </w:t>
      </w:r>
      <w:r w:rsidRPr="00EC1523">
        <w:rPr>
          <w:rFonts w:cs="Times New Roman"/>
          <w:bCs/>
          <w:sz w:val="28"/>
          <w:szCs w:val="28"/>
        </w:rPr>
        <w:t>Мардер).</w:t>
      </w:r>
    </w:p>
    <w:p w:rsidR="00A00DC4" w:rsidRPr="00B11867" w:rsidRDefault="006F7491" w:rsidP="00B11867">
      <w:pPr>
        <w:pStyle w:val="a2"/>
        <w:spacing w:after="0" w:line="360" w:lineRule="auto"/>
        <w:ind w:left="170" w:right="57" w:firstLine="709"/>
        <w:jc w:val="both"/>
        <w:rPr>
          <w:rFonts w:cs="Times New Roman"/>
          <w:sz w:val="28"/>
          <w:szCs w:val="28"/>
        </w:rPr>
      </w:pPr>
      <w:r w:rsidRPr="00EC1523">
        <w:rPr>
          <w:rFonts w:cs="Times New Roman"/>
          <w:bCs/>
          <w:sz w:val="28"/>
          <w:szCs w:val="28"/>
        </w:rPr>
        <w:t>Дл</w:t>
      </w:r>
      <w:r w:rsidR="00B11867">
        <w:rPr>
          <w:rFonts w:cs="Times New Roman"/>
          <w:bCs/>
          <w:sz w:val="28"/>
          <w:szCs w:val="28"/>
        </w:rPr>
        <w:t>я анализа динамики показателей</w:t>
      </w:r>
      <w:r w:rsidRPr="00EC1523">
        <w:rPr>
          <w:rFonts w:cs="Times New Roman"/>
          <w:bCs/>
          <w:sz w:val="28"/>
          <w:szCs w:val="28"/>
        </w:rPr>
        <w:t xml:space="preserve"> эмоциональной сферы под влиянием коррекционной программы были использованы основные методы психодиагностического исследования: наблюдение, биографический метод, эксперимент.</w:t>
      </w:r>
    </w:p>
    <w:p w:rsidR="00A00DC4" w:rsidRPr="00B11867" w:rsidRDefault="006F7491" w:rsidP="00B11867">
      <w:pPr>
        <w:pStyle w:val="a2"/>
        <w:spacing w:after="0" w:line="360" w:lineRule="auto"/>
        <w:ind w:left="170" w:right="57" w:firstLine="709"/>
        <w:jc w:val="both"/>
        <w:rPr>
          <w:rFonts w:cs="Times New Roman"/>
          <w:sz w:val="28"/>
          <w:szCs w:val="28"/>
        </w:rPr>
      </w:pPr>
      <w:r w:rsidRPr="00B11867">
        <w:rPr>
          <w:rFonts w:cs="Times New Roman"/>
          <w:bCs/>
          <w:sz w:val="28"/>
          <w:szCs w:val="28"/>
        </w:rPr>
        <w:t>Полученные результаты верифицированы методами математической статистики.</w:t>
      </w:r>
    </w:p>
    <w:p w:rsidR="00A00DC4" w:rsidRPr="00B11867" w:rsidRDefault="006F7491" w:rsidP="00B11867">
      <w:pPr>
        <w:pStyle w:val="a2"/>
        <w:spacing w:after="0" w:line="360" w:lineRule="auto"/>
        <w:ind w:left="170" w:right="57" w:firstLine="709"/>
        <w:jc w:val="both"/>
        <w:rPr>
          <w:rFonts w:cs="Times New Roman"/>
          <w:sz w:val="28"/>
          <w:szCs w:val="28"/>
        </w:rPr>
      </w:pPr>
      <w:r w:rsidRPr="00B11867">
        <w:rPr>
          <w:rFonts w:cs="Times New Roman"/>
          <w:bCs/>
          <w:sz w:val="28"/>
          <w:szCs w:val="28"/>
        </w:rPr>
        <w:t>В результате срав</w:t>
      </w:r>
      <w:r w:rsidR="00B11867" w:rsidRPr="00B11867">
        <w:rPr>
          <w:rFonts w:cs="Times New Roman"/>
          <w:bCs/>
          <w:sz w:val="28"/>
          <w:szCs w:val="28"/>
        </w:rPr>
        <w:t>нительного анализа достоверно (р</w:t>
      </w:r>
      <w:r w:rsidR="006A168A">
        <w:rPr>
          <w:rFonts w:cs="Times New Roman"/>
          <w:bCs/>
          <w:sz w:val="28"/>
          <w:szCs w:val="28"/>
        </w:rPr>
        <w:t xml:space="preserve"> </w:t>
      </w:r>
      <w:r w:rsidR="00B11867" w:rsidRPr="00B11867">
        <w:rPr>
          <w:rFonts w:cs="Times New Roman"/>
          <w:bCs/>
          <w:sz w:val="28"/>
          <w:szCs w:val="28"/>
        </w:rPr>
        <w:t>&lt;0,05</w:t>
      </w:r>
      <w:r w:rsidRPr="00B11867">
        <w:rPr>
          <w:rFonts w:cs="Times New Roman"/>
          <w:bCs/>
          <w:sz w:val="28"/>
          <w:szCs w:val="28"/>
        </w:rPr>
        <w:t>) доказано положительное влияние на нарушения эмоциональной сферы дошкольников с ЗПР коррекционной программы а</w:t>
      </w:r>
      <w:r w:rsidR="00826F0D">
        <w:rPr>
          <w:rFonts w:cs="Times New Roman"/>
          <w:bCs/>
          <w:sz w:val="28"/>
          <w:szCs w:val="28"/>
        </w:rPr>
        <w:t>рт-терапевтического воздействия</w:t>
      </w:r>
      <w:r w:rsidRPr="00B11867">
        <w:rPr>
          <w:rFonts w:cs="Times New Roman"/>
          <w:bCs/>
          <w:sz w:val="28"/>
          <w:szCs w:val="28"/>
        </w:rPr>
        <w:t>.</w:t>
      </w:r>
    </w:p>
    <w:p w:rsidR="00A00DC4" w:rsidRPr="00B11867" w:rsidRDefault="00B11867" w:rsidP="00B11867">
      <w:pPr>
        <w:pStyle w:val="a2"/>
        <w:spacing w:after="0" w:line="360" w:lineRule="auto"/>
        <w:ind w:left="170" w:right="57" w:firstLine="709"/>
        <w:jc w:val="both"/>
        <w:rPr>
          <w:rFonts w:cs="Times New Roman"/>
          <w:sz w:val="28"/>
          <w:szCs w:val="28"/>
        </w:rPr>
      </w:pPr>
      <w:r w:rsidRPr="00B11867">
        <w:rPr>
          <w:rFonts w:cs="Times New Roman"/>
          <w:bCs/>
          <w:sz w:val="28"/>
          <w:szCs w:val="28"/>
        </w:rPr>
        <w:t>Сформулирован вывод</w:t>
      </w:r>
      <w:r w:rsidR="006F7491" w:rsidRPr="00B11867">
        <w:rPr>
          <w:rFonts w:cs="Times New Roman"/>
          <w:bCs/>
          <w:sz w:val="28"/>
          <w:szCs w:val="28"/>
        </w:rPr>
        <w:t xml:space="preserve"> об эффективности психокоррекции нарушений эмоциональной сферы старших дошкольников с задержкой психического разв</w:t>
      </w:r>
      <w:r w:rsidRPr="00B11867">
        <w:rPr>
          <w:rFonts w:cs="Times New Roman"/>
          <w:bCs/>
          <w:sz w:val="28"/>
          <w:szCs w:val="28"/>
        </w:rPr>
        <w:t>ития средствами арт-терапии.</w:t>
      </w:r>
    </w:p>
    <w:p w:rsidR="00A00DC4" w:rsidRPr="00B11867" w:rsidRDefault="006F7491" w:rsidP="00B11867">
      <w:pPr>
        <w:pStyle w:val="a2"/>
        <w:spacing w:after="0" w:line="360" w:lineRule="auto"/>
        <w:ind w:left="170" w:right="57" w:firstLine="709"/>
        <w:jc w:val="both"/>
        <w:rPr>
          <w:rFonts w:cs="Times New Roman"/>
          <w:sz w:val="28"/>
          <w:szCs w:val="28"/>
          <w:lang w:val="en-US"/>
        </w:rPr>
      </w:pPr>
      <w:r w:rsidRPr="00B11867">
        <w:rPr>
          <w:rFonts w:cs="Times New Roman"/>
          <w:b/>
          <w:bCs/>
          <w:sz w:val="28"/>
          <w:szCs w:val="28"/>
          <w:lang w:val="en-US"/>
        </w:rPr>
        <w:t>«Correction disorders of emotional displays of preschool children with mental retardation by means of art-therapy».</w:t>
      </w:r>
    </w:p>
    <w:p w:rsidR="00B11867" w:rsidRPr="00093ACC" w:rsidRDefault="00B11867" w:rsidP="00B11867">
      <w:pPr>
        <w:pStyle w:val="a2"/>
        <w:spacing w:after="0"/>
        <w:rPr>
          <w:rFonts w:cs="Times New Roman"/>
          <w:sz w:val="28"/>
          <w:szCs w:val="28"/>
          <w:lang w:val="en-US"/>
        </w:rPr>
      </w:pPr>
    </w:p>
    <w:p w:rsidR="00B11867" w:rsidRPr="00B11867" w:rsidRDefault="00B11867" w:rsidP="00B11867">
      <w:pPr>
        <w:pStyle w:val="a2"/>
        <w:spacing w:after="0"/>
        <w:rPr>
          <w:rFonts w:cs="Times New Roman"/>
          <w:sz w:val="28"/>
          <w:szCs w:val="28"/>
          <w:lang w:val="en-US"/>
        </w:rPr>
      </w:pPr>
      <w:r w:rsidRPr="00B11867">
        <w:rPr>
          <w:rFonts w:cs="Times New Roman"/>
          <w:sz w:val="28"/>
          <w:szCs w:val="28"/>
          <w:lang w:val="en-US"/>
        </w:rPr>
        <w:t>In order to study the effectiveness of psychological correction of the emotional sphere of the senior preschool children with mental retardation (CRA) by means of art therapy were examined 100 children of preschool age with a diagnosis of mental retardation. Use modified, previously tested intervention programs art therapy sessions "World of colors and feelings" (L.</w:t>
      </w:r>
      <w:r w:rsidR="006A168A" w:rsidRPr="006A168A">
        <w:rPr>
          <w:rFonts w:cs="Times New Roman"/>
          <w:sz w:val="28"/>
          <w:szCs w:val="28"/>
          <w:lang w:val="en-US"/>
        </w:rPr>
        <w:t xml:space="preserve"> </w:t>
      </w:r>
      <w:r w:rsidRPr="00B11867">
        <w:rPr>
          <w:rFonts w:cs="Times New Roman"/>
          <w:sz w:val="28"/>
          <w:szCs w:val="28"/>
          <w:lang w:val="en-US"/>
        </w:rPr>
        <w:t>Marder).</w:t>
      </w:r>
    </w:p>
    <w:p w:rsidR="00B11867" w:rsidRPr="00B11867" w:rsidRDefault="00B11867" w:rsidP="00B11867">
      <w:pPr>
        <w:pStyle w:val="a2"/>
        <w:spacing w:after="0"/>
        <w:rPr>
          <w:rFonts w:cs="Times New Roman"/>
          <w:sz w:val="28"/>
          <w:szCs w:val="28"/>
          <w:lang w:val="en-US"/>
        </w:rPr>
      </w:pPr>
      <w:r w:rsidRPr="00B11867">
        <w:rPr>
          <w:rFonts w:cs="Times New Roman"/>
          <w:sz w:val="28"/>
          <w:szCs w:val="28"/>
          <w:lang w:val="en-US"/>
        </w:rPr>
        <w:t>basic methods of psychodiagnostic studies have been used to analyze the dynamics of indicators of emotional sphere of influence under the correctional program: observation, biographical method, an experiment.</w:t>
      </w:r>
    </w:p>
    <w:p w:rsidR="00B11867" w:rsidRPr="00B11867" w:rsidRDefault="00B11867" w:rsidP="00B11867">
      <w:pPr>
        <w:pStyle w:val="a2"/>
        <w:spacing w:after="0"/>
        <w:rPr>
          <w:rFonts w:cs="Times New Roman"/>
          <w:sz w:val="28"/>
          <w:szCs w:val="28"/>
          <w:lang w:val="en-US"/>
        </w:rPr>
      </w:pPr>
      <w:r w:rsidRPr="00B11867">
        <w:rPr>
          <w:rFonts w:cs="Times New Roman"/>
          <w:sz w:val="28"/>
          <w:szCs w:val="28"/>
          <w:lang w:val="en-US"/>
        </w:rPr>
        <w:lastRenderedPageBreak/>
        <w:t>The results were verified by methods of mathematical statistics.</w:t>
      </w:r>
    </w:p>
    <w:p w:rsidR="00B11867" w:rsidRPr="00B11867" w:rsidRDefault="00B11867" w:rsidP="00B11867">
      <w:pPr>
        <w:pStyle w:val="a2"/>
        <w:spacing w:after="0"/>
        <w:rPr>
          <w:rFonts w:cs="Times New Roman"/>
          <w:sz w:val="28"/>
          <w:szCs w:val="28"/>
          <w:lang w:val="en-US"/>
        </w:rPr>
      </w:pPr>
      <w:r w:rsidRPr="00B11867">
        <w:rPr>
          <w:rFonts w:cs="Times New Roman"/>
          <w:sz w:val="28"/>
          <w:szCs w:val="28"/>
          <w:lang w:val="en-US"/>
        </w:rPr>
        <w:t>A comparative analysis was significantly (p &lt;0.05) demonstrated a positive effect on disorders of emotional sphere of preschool children with mental retardation correctional program art-therapeutic intervention.</w:t>
      </w:r>
    </w:p>
    <w:p w:rsidR="00B11867" w:rsidRPr="00B11867" w:rsidRDefault="00B11867" w:rsidP="00B11867">
      <w:pPr>
        <w:pStyle w:val="a2"/>
        <w:spacing w:after="0"/>
        <w:rPr>
          <w:rFonts w:cs="Times New Roman"/>
          <w:sz w:val="28"/>
          <w:szCs w:val="28"/>
          <w:lang w:val="en-US"/>
        </w:rPr>
      </w:pPr>
      <w:r w:rsidRPr="00B11867">
        <w:rPr>
          <w:rFonts w:cs="Times New Roman"/>
          <w:sz w:val="28"/>
          <w:szCs w:val="28"/>
          <w:lang w:val="en-US"/>
        </w:rPr>
        <w:t>Formulate a conclusion on the effectiveness of psychological correction of violations of the emotional sphere of the senior preschool children with mental retardation by means of art therapy.</w:t>
      </w:r>
    </w:p>
    <w:p w:rsidR="00A00DC4" w:rsidRPr="00EC1523" w:rsidRDefault="00A00DC4" w:rsidP="00B11867">
      <w:pPr>
        <w:pStyle w:val="a2"/>
        <w:spacing w:after="0" w:line="360" w:lineRule="auto"/>
        <w:ind w:left="170" w:right="57" w:firstLine="709"/>
        <w:jc w:val="both"/>
        <w:rPr>
          <w:rFonts w:cs="Times New Roman"/>
          <w:lang w:val="en-US"/>
        </w:rPr>
      </w:pPr>
    </w:p>
    <w:p w:rsidR="00A00DC4" w:rsidRPr="00EC1523" w:rsidRDefault="00A00DC4" w:rsidP="00B11867">
      <w:pPr>
        <w:pStyle w:val="a2"/>
        <w:spacing w:after="0" w:line="360" w:lineRule="auto"/>
        <w:ind w:left="170" w:right="57" w:firstLine="709"/>
        <w:jc w:val="both"/>
        <w:rPr>
          <w:rFonts w:cs="Times New Roman"/>
          <w:lang w:val="en-US"/>
        </w:rPr>
      </w:pPr>
    </w:p>
    <w:p w:rsidR="00A00DC4" w:rsidRPr="00EC1523" w:rsidRDefault="00A00DC4" w:rsidP="00B11867">
      <w:pPr>
        <w:pStyle w:val="a2"/>
        <w:spacing w:after="0" w:line="360" w:lineRule="auto"/>
        <w:ind w:left="170" w:right="57" w:firstLine="709"/>
        <w:jc w:val="both"/>
        <w:rPr>
          <w:rFonts w:cs="Times New Roman"/>
          <w:lang w:val="en-US"/>
        </w:rPr>
      </w:pPr>
    </w:p>
    <w:p w:rsidR="00A00DC4" w:rsidRPr="00EC1523" w:rsidRDefault="00A00DC4" w:rsidP="00B11867">
      <w:pPr>
        <w:pStyle w:val="a2"/>
        <w:spacing w:after="0" w:line="360" w:lineRule="auto"/>
        <w:ind w:right="57"/>
        <w:rPr>
          <w:rFonts w:cs="Times New Roman"/>
          <w:lang w:val="en-US"/>
        </w:rPr>
      </w:pPr>
    </w:p>
    <w:p w:rsidR="00A00DC4" w:rsidRPr="00EC1523" w:rsidRDefault="00A00DC4" w:rsidP="00B11867">
      <w:pPr>
        <w:pStyle w:val="a2"/>
        <w:spacing w:after="0" w:line="360" w:lineRule="auto"/>
        <w:ind w:left="170" w:right="57" w:firstLine="709"/>
        <w:jc w:val="center"/>
        <w:rPr>
          <w:rFonts w:cs="Times New Roman"/>
          <w:lang w:val="en-US"/>
        </w:rPr>
      </w:pPr>
    </w:p>
    <w:p w:rsidR="00B11867" w:rsidRPr="00093ACC" w:rsidRDefault="00B11867" w:rsidP="00B11867">
      <w:pPr>
        <w:pStyle w:val="a2"/>
        <w:spacing w:after="0" w:line="360" w:lineRule="auto"/>
        <w:ind w:left="170" w:right="57" w:firstLine="709"/>
        <w:jc w:val="center"/>
        <w:rPr>
          <w:rFonts w:cs="Times New Roman"/>
          <w:b/>
          <w:bCs/>
          <w:sz w:val="28"/>
          <w:szCs w:val="28"/>
          <w:lang w:val="en-US"/>
        </w:rPr>
      </w:pPr>
    </w:p>
    <w:p w:rsidR="00B11867" w:rsidRPr="00093ACC" w:rsidRDefault="00B11867" w:rsidP="00B11867">
      <w:pPr>
        <w:pStyle w:val="a2"/>
        <w:spacing w:after="0" w:line="360" w:lineRule="auto"/>
        <w:ind w:left="170" w:right="57" w:firstLine="709"/>
        <w:jc w:val="center"/>
        <w:rPr>
          <w:rFonts w:cs="Times New Roman"/>
          <w:b/>
          <w:bCs/>
          <w:sz w:val="28"/>
          <w:szCs w:val="28"/>
          <w:lang w:val="en-US"/>
        </w:rPr>
      </w:pPr>
    </w:p>
    <w:p w:rsidR="00B11867" w:rsidRPr="00093ACC" w:rsidRDefault="00B11867" w:rsidP="00B11867">
      <w:pPr>
        <w:pStyle w:val="a2"/>
        <w:spacing w:after="0" w:line="360" w:lineRule="auto"/>
        <w:ind w:left="170" w:right="57" w:firstLine="709"/>
        <w:jc w:val="center"/>
        <w:rPr>
          <w:rFonts w:cs="Times New Roman"/>
          <w:b/>
          <w:bCs/>
          <w:sz w:val="28"/>
          <w:szCs w:val="28"/>
          <w:lang w:val="en-US"/>
        </w:rPr>
      </w:pPr>
    </w:p>
    <w:p w:rsidR="00B11867" w:rsidRPr="00093ACC" w:rsidRDefault="00B11867" w:rsidP="00B11867">
      <w:pPr>
        <w:pStyle w:val="a2"/>
        <w:spacing w:after="0" w:line="360" w:lineRule="auto"/>
        <w:ind w:left="170" w:right="57" w:firstLine="709"/>
        <w:jc w:val="center"/>
        <w:rPr>
          <w:rFonts w:cs="Times New Roman"/>
          <w:b/>
          <w:bCs/>
          <w:sz w:val="28"/>
          <w:szCs w:val="28"/>
          <w:lang w:val="en-US"/>
        </w:rPr>
      </w:pPr>
    </w:p>
    <w:p w:rsidR="00B11867" w:rsidRPr="00093ACC" w:rsidRDefault="00B11867" w:rsidP="00B11867">
      <w:pPr>
        <w:pStyle w:val="a2"/>
        <w:spacing w:after="0" w:line="360" w:lineRule="auto"/>
        <w:ind w:left="170" w:right="57" w:firstLine="709"/>
        <w:jc w:val="center"/>
        <w:rPr>
          <w:rFonts w:cs="Times New Roman"/>
          <w:b/>
          <w:bCs/>
          <w:sz w:val="28"/>
          <w:szCs w:val="28"/>
          <w:lang w:val="en-US"/>
        </w:rPr>
      </w:pPr>
    </w:p>
    <w:p w:rsidR="00B11867" w:rsidRPr="00093ACC" w:rsidRDefault="00B11867" w:rsidP="00B11867">
      <w:pPr>
        <w:pStyle w:val="a2"/>
        <w:spacing w:after="0" w:line="360" w:lineRule="auto"/>
        <w:ind w:left="170" w:right="57" w:firstLine="709"/>
        <w:jc w:val="center"/>
        <w:rPr>
          <w:rFonts w:cs="Times New Roman"/>
          <w:b/>
          <w:bCs/>
          <w:sz w:val="28"/>
          <w:szCs w:val="28"/>
          <w:lang w:val="en-US"/>
        </w:rPr>
      </w:pPr>
    </w:p>
    <w:p w:rsidR="00B11867" w:rsidRPr="00093ACC" w:rsidRDefault="00B11867" w:rsidP="00B11867">
      <w:pPr>
        <w:pStyle w:val="a2"/>
        <w:spacing w:after="0" w:line="360" w:lineRule="auto"/>
        <w:ind w:left="170" w:right="57" w:firstLine="709"/>
        <w:jc w:val="center"/>
        <w:rPr>
          <w:rFonts w:cs="Times New Roman"/>
          <w:b/>
          <w:bCs/>
          <w:sz w:val="28"/>
          <w:szCs w:val="28"/>
          <w:lang w:val="en-US"/>
        </w:rPr>
      </w:pPr>
    </w:p>
    <w:p w:rsidR="00B11867" w:rsidRPr="00093ACC" w:rsidRDefault="00B11867" w:rsidP="00B11867">
      <w:pPr>
        <w:pStyle w:val="a2"/>
        <w:spacing w:after="0" w:line="360" w:lineRule="auto"/>
        <w:ind w:left="170" w:right="57" w:firstLine="709"/>
        <w:jc w:val="center"/>
        <w:rPr>
          <w:rFonts w:cs="Times New Roman"/>
          <w:b/>
          <w:bCs/>
          <w:sz w:val="28"/>
          <w:szCs w:val="28"/>
          <w:lang w:val="en-US"/>
        </w:rPr>
      </w:pPr>
    </w:p>
    <w:p w:rsidR="00B11867" w:rsidRPr="00093ACC" w:rsidRDefault="00B11867" w:rsidP="00B11867">
      <w:pPr>
        <w:pStyle w:val="a2"/>
        <w:spacing w:after="0" w:line="360" w:lineRule="auto"/>
        <w:ind w:left="170" w:right="57" w:firstLine="709"/>
        <w:jc w:val="center"/>
        <w:rPr>
          <w:rFonts w:cs="Times New Roman"/>
          <w:b/>
          <w:bCs/>
          <w:sz w:val="28"/>
          <w:szCs w:val="28"/>
          <w:lang w:val="en-US"/>
        </w:rPr>
      </w:pPr>
    </w:p>
    <w:p w:rsidR="00B11867" w:rsidRPr="00093ACC" w:rsidRDefault="00B11867" w:rsidP="00B11867">
      <w:pPr>
        <w:pStyle w:val="a2"/>
        <w:spacing w:after="0" w:line="360" w:lineRule="auto"/>
        <w:ind w:left="170" w:right="57" w:firstLine="709"/>
        <w:jc w:val="center"/>
        <w:rPr>
          <w:rFonts w:cs="Times New Roman"/>
          <w:b/>
          <w:bCs/>
          <w:sz w:val="28"/>
          <w:szCs w:val="28"/>
          <w:lang w:val="en-US"/>
        </w:rPr>
      </w:pPr>
    </w:p>
    <w:p w:rsidR="00B11867" w:rsidRPr="00093ACC" w:rsidRDefault="00B11867" w:rsidP="00B11867">
      <w:pPr>
        <w:pStyle w:val="a2"/>
        <w:spacing w:after="0" w:line="360" w:lineRule="auto"/>
        <w:ind w:left="170" w:right="57" w:firstLine="709"/>
        <w:jc w:val="center"/>
        <w:rPr>
          <w:rFonts w:cs="Times New Roman"/>
          <w:b/>
          <w:bCs/>
          <w:sz w:val="28"/>
          <w:szCs w:val="28"/>
          <w:lang w:val="en-US"/>
        </w:rPr>
      </w:pPr>
    </w:p>
    <w:p w:rsidR="00B11867" w:rsidRPr="00093ACC" w:rsidRDefault="00B11867" w:rsidP="00B11867">
      <w:pPr>
        <w:pStyle w:val="a2"/>
        <w:spacing w:after="0" w:line="360" w:lineRule="auto"/>
        <w:ind w:left="170" w:right="57" w:firstLine="709"/>
        <w:jc w:val="center"/>
        <w:rPr>
          <w:rFonts w:cs="Times New Roman"/>
          <w:b/>
          <w:bCs/>
          <w:sz w:val="28"/>
          <w:szCs w:val="28"/>
          <w:lang w:val="en-US"/>
        </w:rPr>
      </w:pPr>
    </w:p>
    <w:p w:rsidR="00B11867" w:rsidRPr="00093ACC" w:rsidRDefault="00B11867" w:rsidP="00B11867">
      <w:pPr>
        <w:pStyle w:val="a2"/>
        <w:spacing w:after="0" w:line="360" w:lineRule="auto"/>
        <w:ind w:left="170" w:right="57" w:firstLine="709"/>
        <w:jc w:val="center"/>
        <w:rPr>
          <w:rFonts w:cs="Times New Roman"/>
          <w:b/>
          <w:bCs/>
          <w:sz w:val="28"/>
          <w:szCs w:val="28"/>
          <w:lang w:val="en-US"/>
        </w:rPr>
      </w:pPr>
    </w:p>
    <w:p w:rsidR="00B11867" w:rsidRPr="00093ACC" w:rsidRDefault="00B11867" w:rsidP="00B11867">
      <w:pPr>
        <w:pStyle w:val="a2"/>
        <w:spacing w:after="0" w:line="360" w:lineRule="auto"/>
        <w:ind w:left="170" w:right="57" w:firstLine="709"/>
        <w:jc w:val="center"/>
        <w:rPr>
          <w:rFonts w:cs="Times New Roman"/>
          <w:b/>
          <w:bCs/>
          <w:sz w:val="28"/>
          <w:szCs w:val="28"/>
          <w:lang w:val="en-US"/>
        </w:rPr>
      </w:pPr>
    </w:p>
    <w:p w:rsidR="00B11867" w:rsidRPr="00093ACC" w:rsidRDefault="00B11867" w:rsidP="00B11867">
      <w:pPr>
        <w:pStyle w:val="a2"/>
        <w:spacing w:after="0" w:line="360" w:lineRule="auto"/>
        <w:ind w:left="170" w:right="57" w:firstLine="709"/>
        <w:jc w:val="center"/>
        <w:rPr>
          <w:rFonts w:cs="Times New Roman"/>
          <w:b/>
          <w:bCs/>
          <w:sz w:val="28"/>
          <w:szCs w:val="28"/>
          <w:lang w:val="en-US"/>
        </w:rPr>
      </w:pPr>
    </w:p>
    <w:p w:rsidR="00B11867" w:rsidRPr="00093ACC" w:rsidRDefault="00B11867" w:rsidP="00B11867">
      <w:pPr>
        <w:pStyle w:val="a2"/>
        <w:spacing w:after="0" w:line="360" w:lineRule="auto"/>
        <w:ind w:left="170" w:right="57" w:firstLine="709"/>
        <w:jc w:val="center"/>
        <w:rPr>
          <w:rFonts w:cs="Times New Roman"/>
          <w:b/>
          <w:bCs/>
          <w:sz w:val="28"/>
          <w:szCs w:val="28"/>
          <w:lang w:val="en-US"/>
        </w:rPr>
      </w:pPr>
    </w:p>
    <w:p w:rsidR="00B11867" w:rsidRPr="00093ACC" w:rsidRDefault="00B11867" w:rsidP="00B11867">
      <w:pPr>
        <w:pStyle w:val="a2"/>
        <w:spacing w:after="0" w:line="360" w:lineRule="auto"/>
        <w:ind w:left="170" w:right="57" w:firstLine="709"/>
        <w:jc w:val="center"/>
        <w:rPr>
          <w:rFonts w:cs="Times New Roman"/>
          <w:b/>
          <w:bCs/>
          <w:sz w:val="28"/>
          <w:szCs w:val="28"/>
          <w:lang w:val="en-US"/>
        </w:rPr>
      </w:pPr>
    </w:p>
    <w:p w:rsidR="00B11867" w:rsidRPr="00093ACC" w:rsidRDefault="00B11867" w:rsidP="00B11867">
      <w:pPr>
        <w:pStyle w:val="a2"/>
        <w:spacing w:after="0" w:line="360" w:lineRule="auto"/>
        <w:ind w:left="170" w:right="57" w:firstLine="709"/>
        <w:jc w:val="center"/>
        <w:rPr>
          <w:rFonts w:cs="Times New Roman"/>
          <w:b/>
          <w:bCs/>
          <w:sz w:val="28"/>
          <w:szCs w:val="28"/>
          <w:lang w:val="en-US"/>
        </w:rPr>
      </w:pPr>
    </w:p>
    <w:p w:rsidR="00B11867" w:rsidRPr="00093ACC" w:rsidRDefault="00B11867" w:rsidP="00B11867">
      <w:pPr>
        <w:pStyle w:val="a2"/>
        <w:spacing w:after="0" w:line="360" w:lineRule="auto"/>
        <w:ind w:left="170" w:right="57" w:firstLine="709"/>
        <w:jc w:val="center"/>
        <w:rPr>
          <w:rFonts w:cs="Times New Roman"/>
          <w:b/>
          <w:bCs/>
          <w:sz w:val="28"/>
          <w:szCs w:val="28"/>
          <w:lang w:val="en-US"/>
        </w:rPr>
      </w:pPr>
    </w:p>
    <w:p w:rsidR="00B11867" w:rsidRPr="00093ACC" w:rsidRDefault="00B11867" w:rsidP="00B11867">
      <w:pPr>
        <w:pStyle w:val="a2"/>
        <w:spacing w:after="0" w:line="360" w:lineRule="auto"/>
        <w:ind w:left="170" w:right="57" w:firstLine="709"/>
        <w:jc w:val="center"/>
        <w:rPr>
          <w:rFonts w:cs="Times New Roman"/>
          <w:b/>
          <w:bCs/>
          <w:sz w:val="28"/>
          <w:szCs w:val="28"/>
          <w:lang w:val="en-US"/>
        </w:rPr>
      </w:pPr>
    </w:p>
    <w:p w:rsidR="00A00DC4" w:rsidRPr="00EC1523" w:rsidRDefault="006F7491" w:rsidP="00B11867">
      <w:pPr>
        <w:pStyle w:val="a2"/>
        <w:spacing w:after="0" w:line="360" w:lineRule="auto"/>
        <w:ind w:left="170" w:right="57" w:firstLine="709"/>
        <w:jc w:val="center"/>
        <w:rPr>
          <w:rFonts w:cs="Times New Roman"/>
        </w:rPr>
      </w:pPr>
      <w:r w:rsidRPr="00EC1523">
        <w:rPr>
          <w:rFonts w:cs="Times New Roman"/>
          <w:b/>
          <w:bCs/>
          <w:sz w:val="28"/>
          <w:szCs w:val="28"/>
        </w:rPr>
        <w:lastRenderedPageBreak/>
        <w:t>Введение.</w:t>
      </w:r>
    </w:p>
    <w:p w:rsidR="00A00DC4" w:rsidRPr="00EC1523" w:rsidRDefault="006A168A" w:rsidP="00B11867">
      <w:pPr>
        <w:pStyle w:val="a2"/>
        <w:spacing w:after="0" w:line="360" w:lineRule="auto"/>
        <w:ind w:left="170" w:right="57" w:firstLine="709"/>
        <w:jc w:val="both"/>
        <w:rPr>
          <w:rFonts w:cs="Times New Roman"/>
        </w:rPr>
      </w:pPr>
      <w:r>
        <w:rPr>
          <w:rFonts w:cs="Times New Roman"/>
          <w:sz w:val="28"/>
          <w:szCs w:val="28"/>
        </w:rPr>
        <w:t xml:space="preserve">Неизменной </w:t>
      </w:r>
      <w:r w:rsidR="006F7491" w:rsidRPr="00EC1523">
        <w:rPr>
          <w:rFonts w:cs="Times New Roman"/>
          <w:sz w:val="28"/>
          <w:szCs w:val="28"/>
        </w:rPr>
        <w:t>частью психическо</w:t>
      </w:r>
      <w:r w:rsidR="006F7491" w:rsidRPr="00EC1523">
        <w:rPr>
          <w:rFonts w:cs="Times New Roman"/>
          <w:color w:val="000000"/>
          <w:sz w:val="28"/>
          <w:szCs w:val="28"/>
        </w:rPr>
        <w:t>й жизни человека является эмоциональная сфера личности, понимаемая как совокупность внутренних психических состояний, которые проявляются в субъективных отношениях, экспресс</w:t>
      </w:r>
      <w:r>
        <w:rPr>
          <w:rFonts w:cs="Times New Roman"/>
          <w:color w:val="000000"/>
          <w:sz w:val="28"/>
          <w:szCs w:val="28"/>
        </w:rPr>
        <w:t xml:space="preserve">ивно-коммуникативном поведении </w:t>
      </w:r>
      <w:r w:rsidR="006F7491" w:rsidRPr="00EC1523">
        <w:rPr>
          <w:rFonts w:cs="Times New Roman"/>
          <w:color w:val="000000"/>
          <w:sz w:val="28"/>
          <w:szCs w:val="28"/>
        </w:rPr>
        <w:t>и переживаниях. С самого момента рождения эмоции сопровождают и, если ему присущи проблемы с проявлением своих эмоций, это может привести к неприятию его социумом,</w:t>
      </w:r>
      <w:r>
        <w:rPr>
          <w:rFonts w:cs="Times New Roman"/>
          <w:color w:val="000000"/>
          <w:sz w:val="28"/>
          <w:szCs w:val="28"/>
        </w:rPr>
        <w:t xml:space="preserve"> к значительным проблемам как с</w:t>
      </w:r>
      <w:r w:rsidR="00826F0D">
        <w:rPr>
          <w:rFonts w:cs="Times New Roman"/>
          <w:color w:val="000000"/>
          <w:sz w:val="28"/>
          <w:szCs w:val="28"/>
        </w:rPr>
        <w:t xml:space="preserve"> </w:t>
      </w:r>
      <w:r>
        <w:rPr>
          <w:rFonts w:cs="Times New Roman"/>
          <w:color w:val="000000"/>
          <w:sz w:val="28"/>
          <w:szCs w:val="28"/>
        </w:rPr>
        <w:t>физическим</w:t>
      </w:r>
      <w:r w:rsidR="00826F0D">
        <w:rPr>
          <w:rFonts w:cs="Times New Roman"/>
          <w:color w:val="000000"/>
          <w:sz w:val="28"/>
          <w:szCs w:val="28"/>
        </w:rPr>
        <w:t xml:space="preserve">, </w:t>
      </w:r>
      <w:r w:rsidR="006F7491" w:rsidRPr="00EC1523">
        <w:rPr>
          <w:rFonts w:cs="Times New Roman"/>
          <w:color w:val="000000"/>
          <w:sz w:val="28"/>
          <w:szCs w:val="28"/>
        </w:rPr>
        <w:t>так и с психическим здоровьем.</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color w:val="000000"/>
          <w:sz w:val="28"/>
          <w:szCs w:val="28"/>
          <w:lang w:eastAsia="ru-RU"/>
        </w:rPr>
        <w:t>Актуальность исследования коррекции нарушений эмоциональной сферы старших дошкольников с ЗПР определяется всё возрастающим числом детей с ограниченными возможностями здоровья, большей частью из которых являются дошкольники с задержкой психического развития.</w:t>
      </w:r>
    </w:p>
    <w:p w:rsidR="00A00DC4" w:rsidRPr="00EC1523" w:rsidRDefault="00A00DC4" w:rsidP="00B11867">
      <w:pPr>
        <w:pStyle w:val="a2"/>
        <w:spacing w:after="0" w:line="360" w:lineRule="auto"/>
        <w:ind w:left="170" w:right="57" w:firstLine="709"/>
        <w:jc w:val="both"/>
        <w:rPr>
          <w:rFonts w:cs="Times New Roman"/>
        </w:rPr>
      </w:pPr>
    </w:p>
    <w:p w:rsidR="00A00DC4" w:rsidRPr="00EC1523" w:rsidRDefault="006F7491" w:rsidP="00B11867">
      <w:pPr>
        <w:pStyle w:val="a2"/>
        <w:spacing w:after="0" w:line="360" w:lineRule="auto"/>
        <w:ind w:left="170" w:right="281" w:firstLine="709"/>
        <w:jc w:val="both"/>
        <w:rPr>
          <w:rFonts w:cs="Times New Roman"/>
        </w:rPr>
      </w:pPr>
      <w:r w:rsidRPr="00EC1523">
        <w:rPr>
          <w:rFonts w:cs="Times New Roman"/>
          <w:color w:val="000000"/>
          <w:sz w:val="28"/>
          <w:szCs w:val="28"/>
          <w:shd w:val="clear" w:color="auto" w:fill="FFFFFF"/>
        </w:rPr>
        <w:t>По данным директора Департамента государственной политики в</w:t>
      </w:r>
      <w:r w:rsidRPr="00EC1523">
        <w:rPr>
          <w:rStyle w:val="apple-converted-space"/>
          <w:rFonts w:cs="Times New Roman"/>
          <w:color w:val="000000"/>
          <w:sz w:val="28"/>
          <w:szCs w:val="28"/>
          <w:shd w:val="clear" w:color="auto" w:fill="FFFFFF"/>
        </w:rPr>
        <w:t> </w:t>
      </w:r>
      <w:r w:rsidRPr="00EC1523">
        <w:rPr>
          <w:rFonts w:cs="Times New Roman"/>
          <w:color w:val="000000"/>
          <w:sz w:val="28"/>
          <w:szCs w:val="28"/>
        </w:rPr>
        <w:br/>
      </w:r>
      <w:r w:rsidRPr="00EC1523">
        <w:rPr>
          <w:rFonts w:cs="Times New Roman"/>
          <w:color w:val="000000"/>
          <w:sz w:val="28"/>
          <w:szCs w:val="28"/>
          <w:shd w:val="clear" w:color="auto" w:fill="FFFFFF"/>
        </w:rPr>
        <w:t>сфере защиты прав детей Минобрнауки России Е.А. Сильянова,</w:t>
      </w:r>
      <w:r w:rsidRPr="00EC1523">
        <w:rPr>
          <w:rStyle w:val="apple-converted-space"/>
          <w:rFonts w:cs="Times New Roman"/>
          <w:color w:val="000000"/>
          <w:sz w:val="28"/>
          <w:szCs w:val="28"/>
          <w:shd w:val="clear" w:color="auto" w:fill="FFFFFF"/>
        </w:rPr>
        <w:t> </w:t>
      </w:r>
      <w:r w:rsidRPr="00EC1523">
        <w:rPr>
          <w:rFonts w:cs="Times New Roman"/>
          <w:color w:val="000000"/>
          <w:sz w:val="28"/>
          <w:szCs w:val="28"/>
        </w:rPr>
        <w:br/>
      </w:r>
      <w:r w:rsidRPr="00EC1523">
        <w:rPr>
          <w:rFonts w:cs="Times New Roman"/>
          <w:color w:val="000000"/>
          <w:sz w:val="28"/>
          <w:szCs w:val="28"/>
          <w:shd w:val="clear" w:color="auto" w:fill="FFFFFF"/>
        </w:rPr>
        <w:t>представленным им на коллегии Министерства 10 ноября 2014 года, в 2014-</w:t>
      </w:r>
      <w:r w:rsidRPr="00EC1523">
        <w:rPr>
          <w:rStyle w:val="apple-converted-space"/>
          <w:rFonts w:cs="Times New Roman"/>
          <w:color w:val="000000"/>
          <w:sz w:val="28"/>
          <w:szCs w:val="28"/>
          <w:shd w:val="clear" w:color="auto" w:fill="FFFFFF"/>
        </w:rPr>
        <w:t> </w:t>
      </w:r>
      <w:r w:rsidRPr="00EC1523">
        <w:rPr>
          <w:rFonts w:cs="Times New Roman"/>
          <w:color w:val="000000"/>
          <w:sz w:val="28"/>
          <w:szCs w:val="28"/>
        </w:rPr>
        <w:br/>
      </w:r>
      <w:r w:rsidRPr="00EC1523">
        <w:rPr>
          <w:rFonts w:cs="Times New Roman"/>
          <w:color w:val="000000"/>
          <w:sz w:val="28"/>
          <w:szCs w:val="28"/>
          <w:shd w:val="clear" w:color="auto" w:fill="FFFFFF"/>
        </w:rPr>
        <w:t>2015 учебном году в Российской Федерации в образовательных организациях</w:t>
      </w:r>
      <w:r w:rsidRPr="00EC1523">
        <w:rPr>
          <w:rStyle w:val="apple-converted-space"/>
          <w:rFonts w:cs="Times New Roman"/>
          <w:color w:val="000000"/>
          <w:sz w:val="28"/>
          <w:szCs w:val="28"/>
          <w:shd w:val="clear" w:color="auto" w:fill="FFFFFF"/>
        </w:rPr>
        <w:t> </w:t>
      </w:r>
      <w:r w:rsidRPr="00EC1523">
        <w:rPr>
          <w:rFonts w:cs="Times New Roman"/>
          <w:color w:val="000000"/>
          <w:sz w:val="28"/>
          <w:szCs w:val="28"/>
        </w:rPr>
        <w:br/>
      </w:r>
      <w:r w:rsidRPr="00EC1523">
        <w:rPr>
          <w:rFonts w:cs="Times New Roman"/>
          <w:color w:val="000000"/>
          <w:sz w:val="28"/>
          <w:szCs w:val="28"/>
          <w:shd w:val="clear" w:color="auto" w:fill="FFFFFF"/>
        </w:rPr>
        <w:t>обучалось более 479 тысяч детей с ОВЗ, из них:</w:t>
      </w:r>
      <w:r w:rsidRPr="00EC1523">
        <w:rPr>
          <w:rStyle w:val="apple-converted-space"/>
          <w:rFonts w:cs="Times New Roman"/>
          <w:color w:val="000000"/>
          <w:sz w:val="28"/>
          <w:szCs w:val="28"/>
          <w:shd w:val="clear" w:color="auto" w:fill="FFFFFF"/>
        </w:rPr>
        <w:t> </w:t>
      </w:r>
    </w:p>
    <w:p w:rsidR="00A00DC4" w:rsidRPr="00EC1523" w:rsidRDefault="006F7491" w:rsidP="00B11867">
      <w:pPr>
        <w:pStyle w:val="afc"/>
        <w:widowControl w:val="0"/>
        <w:suppressAutoHyphens/>
        <w:spacing w:after="0" w:line="360" w:lineRule="auto"/>
        <w:ind w:left="170" w:right="57" w:firstLine="709"/>
        <w:jc w:val="both"/>
        <w:rPr>
          <w:rFonts w:ascii="Times New Roman" w:hAnsi="Times New Roman"/>
        </w:rPr>
      </w:pPr>
      <w:r w:rsidRPr="00EC1523">
        <w:rPr>
          <w:rFonts w:ascii="Times New Roman" w:hAnsi="Times New Roman"/>
          <w:color w:val="000000"/>
          <w:sz w:val="28"/>
          <w:szCs w:val="28"/>
        </w:rPr>
        <w:t>-</w:t>
      </w:r>
      <w:r w:rsidRPr="00EC1523">
        <w:rPr>
          <w:rFonts w:ascii="Times New Roman" w:hAnsi="Times New Roman"/>
          <w:color w:val="000000"/>
          <w:sz w:val="28"/>
          <w:szCs w:val="28"/>
          <w:shd w:val="clear" w:color="auto" w:fill="FFFFFF"/>
        </w:rPr>
        <w:t>в 1 660 специальных (коррекционных) образовательных организациях –</w:t>
      </w:r>
      <w:r w:rsidRPr="00EC1523">
        <w:rPr>
          <w:rStyle w:val="apple-converted-space"/>
          <w:rFonts w:ascii="Times New Roman" w:hAnsi="Times New Roman"/>
          <w:color w:val="000000"/>
          <w:sz w:val="28"/>
          <w:szCs w:val="28"/>
          <w:shd w:val="clear" w:color="auto" w:fill="FFFFFF"/>
        </w:rPr>
        <w:t> </w:t>
      </w:r>
      <w:r w:rsidRPr="00EC1523">
        <w:rPr>
          <w:rFonts w:ascii="Times New Roman" w:hAnsi="Times New Roman"/>
          <w:color w:val="000000"/>
          <w:sz w:val="28"/>
          <w:szCs w:val="28"/>
        </w:rPr>
        <w:br/>
      </w:r>
      <w:r w:rsidRPr="00EC1523">
        <w:rPr>
          <w:rFonts w:ascii="Times New Roman" w:hAnsi="Times New Roman"/>
          <w:color w:val="000000"/>
          <w:sz w:val="28"/>
          <w:szCs w:val="28"/>
          <w:shd w:val="clear" w:color="auto" w:fill="FFFFFF"/>
        </w:rPr>
        <w:t>около 210 тыс. детей,</w:t>
      </w:r>
      <w:r w:rsidRPr="00EC1523">
        <w:rPr>
          <w:rStyle w:val="apple-converted-space"/>
          <w:rFonts w:ascii="Times New Roman" w:hAnsi="Times New Roman"/>
          <w:color w:val="000000"/>
          <w:sz w:val="28"/>
          <w:szCs w:val="28"/>
          <w:shd w:val="clear" w:color="auto" w:fill="FFFFFF"/>
        </w:rPr>
        <w:t> </w:t>
      </w:r>
      <w:r w:rsidRPr="00EC1523">
        <w:rPr>
          <w:rFonts w:ascii="Times New Roman" w:hAnsi="Times New Roman"/>
          <w:color w:val="000000"/>
          <w:sz w:val="28"/>
          <w:szCs w:val="28"/>
          <w:shd w:val="clear" w:color="auto" w:fill="FFFFFF"/>
        </w:rPr>
        <w:t>в коррекционных классах при общеобразовательных организациях-почти 110 тыс. детей, в общеобразовательных классах – 159 125 детей.</w:t>
      </w:r>
      <w:r w:rsidRPr="00EC1523">
        <w:rPr>
          <w:rFonts w:ascii="Times New Roman" w:hAnsi="Times New Roman"/>
          <w:color w:val="000000"/>
          <w:sz w:val="28"/>
          <w:szCs w:val="28"/>
        </w:rPr>
        <w:br/>
      </w:r>
      <w:r w:rsidRPr="00EC1523">
        <w:rPr>
          <w:rFonts w:ascii="Times New Roman" w:hAnsi="Times New Roman"/>
          <w:color w:val="000000"/>
          <w:sz w:val="28"/>
          <w:szCs w:val="28"/>
          <w:shd w:val="clear" w:color="auto" w:fill="FFFFFF"/>
        </w:rPr>
        <w:t>Если сравнить вышеприведённые сведения о системе специального</w:t>
      </w:r>
      <w:r w:rsidRPr="00EC1523">
        <w:rPr>
          <w:rStyle w:val="apple-converted-space"/>
          <w:rFonts w:ascii="Times New Roman" w:hAnsi="Times New Roman"/>
          <w:color w:val="000000"/>
          <w:sz w:val="28"/>
          <w:szCs w:val="28"/>
          <w:shd w:val="clear" w:color="auto" w:fill="FFFFFF"/>
        </w:rPr>
        <w:t> </w:t>
      </w:r>
      <w:r w:rsidRPr="00EC1523">
        <w:rPr>
          <w:rFonts w:ascii="Times New Roman" w:hAnsi="Times New Roman"/>
          <w:color w:val="000000"/>
          <w:sz w:val="28"/>
          <w:szCs w:val="28"/>
        </w:rPr>
        <w:br/>
      </w:r>
      <w:r w:rsidRPr="00EC1523">
        <w:rPr>
          <w:rFonts w:ascii="Times New Roman" w:hAnsi="Times New Roman"/>
          <w:color w:val="000000"/>
          <w:sz w:val="28"/>
          <w:szCs w:val="28"/>
          <w:shd w:val="clear" w:color="auto" w:fill="FFFFFF"/>
        </w:rPr>
        <w:t>(коррекционного) образования с 5-летней давностью, то можно увидеть</w:t>
      </w:r>
      <w:r w:rsidRPr="00EC1523">
        <w:rPr>
          <w:rStyle w:val="apple-converted-space"/>
          <w:rFonts w:ascii="Times New Roman" w:hAnsi="Times New Roman"/>
          <w:color w:val="000000"/>
          <w:sz w:val="28"/>
          <w:szCs w:val="28"/>
          <w:shd w:val="clear" w:color="auto" w:fill="FFFFFF"/>
        </w:rPr>
        <w:t> </w:t>
      </w:r>
      <w:r w:rsidRPr="00EC1523">
        <w:rPr>
          <w:rFonts w:ascii="Times New Roman" w:hAnsi="Times New Roman"/>
          <w:color w:val="000000"/>
          <w:sz w:val="28"/>
          <w:szCs w:val="28"/>
        </w:rPr>
        <w:br/>
      </w:r>
      <w:r w:rsidRPr="00EC1523">
        <w:rPr>
          <w:rFonts w:ascii="Times New Roman" w:hAnsi="Times New Roman"/>
          <w:color w:val="000000"/>
          <w:sz w:val="28"/>
          <w:szCs w:val="28"/>
          <w:shd w:val="clear" w:color="auto" w:fill="FFFFFF"/>
        </w:rPr>
        <w:t>сокращение образовательных организаций для детей с ОВЗ.</w:t>
      </w:r>
      <w:r w:rsidRPr="00EC1523">
        <w:rPr>
          <w:rStyle w:val="apple-converted-space"/>
          <w:rFonts w:ascii="Times New Roman" w:hAnsi="Times New Roman"/>
          <w:color w:val="000000"/>
          <w:sz w:val="28"/>
          <w:szCs w:val="28"/>
          <w:shd w:val="clear" w:color="auto" w:fill="FFFFFF"/>
        </w:rPr>
        <w:t> </w:t>
      </w:r>
      <w:r w:rsidRPr="00EC1523">
        <w:rPr>
          <w:rFonts w:ascii="Times New Roman" w:hAnsi="Times New Roman"/>
          <w:color w:val="000000"/>
          <w:sz w:val="28"/>
          <w:szCs w:val="28"/>
        </w:rPr>
        <w:br/>
      </w:r>
      <w:r w:rsidRPr="00EC1523">
        <w:rPr>
          <w:rFonts w:ascii="Times New Roman" w:hAnsi="Times New Roman"/>
          <w:color w:val="000000"/>
          <w:sz w:val="28"/>
          <w:szCs w:val="28"/>
          <w:shd w:val="clear" w:color="auto" w:fill="FFFFFF"/>
        </w:rPr>
        <w:lastRenderedPageBreak/>
        <w:t>Так, в 2010-2011 учебном году в Российской Федерации</w:t>
      </w:r>
      <w:r w:rsidRPr="00EC1523">
        <w:rPr>
          <w:rStyle w:val="apple-converted-space"/>
          <w:rFonts w:ascii="Times New Roman" w:hAnsi="Times New Roman"/>
          <w:color w:val="000000"/>
          <w:sz w:val="28"/>
          <w:szCs w:val="28"/>
          <w:shd w:val="clear" w:color="auto" w:fill="FFFFFF"/>
        </w:rPr>
        <w:t> </w:t>
      </w:r>
      <w:r w:rsidRPr="00EC1523">
        <w:rPr>
          <w:rFonts w:ascii="Times New Roman" w:hAnsi="Times New Roman"/>
          <w:color w:val="000000"/>
          <w:sz w:val="28"/>
          <w:szCs w:val="28"/>
        </w:rPr>
        <w:br/>
      </w:r>
      <w:r w:rsidRPr="00EC1523">
        <w:rPr>
          <w:rFonts w:ascii="Times New Roman" w:hAnsi="Times New Roman"/>
          <w:color w:val="000000"/>
          <w:sz w:val="28"/>
          <w:szCs w:val="28"/>
          <w:shd w:val="clear" w:color="auto" w:fill="FFFFFF"/>
        </w:rPr>
        <w:t>функционировало 1795 специальных (коррекционных) школ (школ-</w:t>
      </w:r>
      <w:r w:rsidRPr="00EC1523">
        <w:rPr>
          <w:rStyle w:val="apple-converted-space"/>
          <w:rFonts w:ascii="Times New Roman" w:hAnsi="Times New Roman"/>
          <w:color w:val="000000"/>
          <w:sz w:val="28"/>
          <w:szCs w:val="28"/>
          <w:shd w:val="clear" w:color="auto" w:fill="FFFFFF"/>
        </w:rPr>
        <w:t> </w:t>
      </w:r>
      <w:r w:rsidRPr="00EC1523">
        <w:rPr>
          <w:rFonts w:ascii="Times New Roman" w:hAnsi="Times New Roman"/>
          <w:color w:val="000000"/>
          <w:sz w:val="28"/>
          <w:szCs w:val="28"/>
        </w:rPr>
        <w:br/>
      </w:r>
      <w:r w:rsidRPr="00EC1523">
        <w:rPr>
          <w:rFonts w:ascii="Times New Roman" w:hAnsi="Times New Roman"/>
          <w:color w:val="000000"/>
          <w:sz w:val="28"/>
          <w:szCs w:val="28"/>
          <w:shd w:val="clear" w:color="auto" w:fill="FFFFFF"/>
        </w:rPr>
        <w:t>интернатов), в специальных (коррекционных) классах общеобразовательных</w:t>
      </w:r>
      <w:r w:rsidRPr="00EC1523">
        <w:rPr>
          <w:rStyle w:val="apple-converted-space"/>
          <w:rFonts w:ascii="Times New Roman" w:hAnsi="Times New Roman"/>
          <w:color w:val="000000"/>
          <w:sz w:val="28"/>
          <w:szCs w:val="28"/>
          <w:shd w:val="clear" w:color="auto" w:fill="FFFFFF"/>
        </w:rPr>
        <w:t> </w:t>
      </w:r>
      <w:r w:rsidRPr="00EC1523">
        <w:rPr>
          <w:rFonts w:ascii="Times New Roman" w:hAnsi="Times New Roman"/>
          <w:color w:val="000000"/>
          <w:sz w:val="28"/>
          <w:szCs w:val="28"/>
        </w:rPr>
        <w:br/>
      </w:r>
      <w:r w:rsidRPr="00EC1523">
        <w:rPr>
          <w:rFonts w:ascii="Times New Roman" w:hAnsi="Times New Roman"/>
          <w:color w:val="000000"/>
          <w:sz w:val="28"/>
          <w:szCs w:val="28"/>
          <w:shd w:val="clear" w:color="auto" w:fill="FFFFFF"/>
        </w:rPr>
        <w:t>организаций обучалось 119767 детей с нарушениями физического и</w:t>
      </w:r>
      <w:r w:rsidRPr="00EC1523">
        <w:rPr>
          <w:rStyle w:val="apple-converted-space"/>
          <w:rFonts w:ascii="Times New Roman" w:hAnsi="Times New Roman"/>
          <w:color w:val="000000"/>
          <w:sz w:val="28"/>
          <w:szCs w:val="28"/>
          <w:shd w:val="clear" w:color="auto" w:fill="FFFFFF"/>
        </w:rPr>
        <w:t> </w:t>
      </w:r>
      <w:r w:rsidRPr="00EC1523">
        <w:rPr>
          <w:rFonts w:ascii="Times New Roman" w:hAnsi="Times New Roman"/>
          <w:color w:val="000000"/>
          <w:sz w:val="28"/>
          <w:szCs w:val="28"/>
        </w:rPr>
        <w:br/>
      </w:r>
      <w:r w:rsidRPr="00EC1523">
        <w:rPr>
          <w:rFonts w:ascii="Times New Roman" w:hAnsi="Times New Roman"/>
          <w:color w:val="000000"/>
          <w:sz w:val="28"/>
          <w:szCs w:val="28"/>
          <w:shd w:val="clear" w:color="auto" w:fill="FFFFFF"/>
        </w:rPr>
        <w:t>умственного развития, а также задержкой психического развития. Причём,</w:t>
      </w:r>
      <w:r w:rsidRPr="00EC1523">
        <w:rPr>
          <w:rStyle w:val="apple-converted-space"/>
          <w:rFonts w:ascii="Times New Roman" w:hAnsi="Times New Roman"/>
          <w:color w:val="000000"/>
          <w:sz w:val="28"/>
          <w:szCs w:val="28"/>
          <w:shd w:val="clear" w:color="auto" w:fill="FFFFFF"/>
        </w:rPr>
        <w:t> </w:t>
      </w:r>
      <w:r w:rsidRPr="00EC1523">
        <w:rPr>
          <w:rFonts w:ascii="Times New Roman" w:hAnsi="Times New Roman"/>
          <w:color w:val="000000"/>
          <w:sz w:val="28"/>
          <w:szCs w:val="28"/>
        </w:rPr>
        <w:br/>
      </w:r>
      <w:r w:rsidRPr="00EC1523">
        <w:rPr>
          <w:rFonts w:ascii="Times New Roman" w:hAnsi="Times New Roman"/>
          <w:color w:val="000000"/>
          <w:sz w:val="28"/>
          <w:szCs w:val="28"/>
          <w:shd w:val="clear" w:color="auto" w:fill="FFFFFF"/>
        </w:rPr>
        <w:t>почти 87 тысяч обучающихся имели статус обучающихся с ЗПР (в 2014 г.</w:t>
      </w:r>
      <w:r w:rsidRPr="00EC1523">
        <w:rPr>
          <w:rStyle w:val="apple-converted-space"/>
          <w:rFonts w:ascii="Times New Roman" w:hAnsi="Times New Roman"/>
          <w:color w:val="000000"/>
          <w:sz w:val="28"/>
          <w:szCs w:val="28"/>
          <w:shd w:val="clear" w:color="auto" w:fill="FFFFFF"/>
        </w:rPr>
        <w:t> </w:t>
      </w:r>
      <w:r w:rsidRPr="00EC1523">
        <w:rPr>
          <w:rFonts w:ascii="Times New Roman" w:hAnsi="Times New Roman"/>
          <w:color w:val="000000"/>
          <w:sz w:val="28"/>
          <w:szCs w:val="28"/>
        </w:rPr>
        <w:br/>
      </w:r>
      <w:r w:rsidRPr="00EC1523">
        <w:rPr>
          <w:rFonts w:ascii="Times New Roman" w:hAnsi="Times New Roman"/>
          <w:color w:val="000000"/>
          <w:sz w:val="28"/>
          <w:szCs w:val="28"/>
          <w:shd w:val="clear" w:color="auto" w:fill="FFFFFF"/>
        </w:rPr>
        <w:t>только 72 тыс.) [65]</w:t>
      </w:r>
      <w:r w:rsidRPr="00EC1523">
        <w:rPr>
          <w:rFonts w:ascii="Times New Roman" w:hAnsi="Times New Roman"/>
          <w:sz w:val="28"/>
          <w:szCs w:val="28"/>
        </w:rPr>
        <w:t>.</w:t>
      </w:r>
    </w:p>
    <w:p w:rsidR="00A00DC4" w:rsidRPr="00EC1523" w:rsidRDefault="006F7491" w:rsidP="00B11867">
      <w:pPr>
        <w:pStyle w:val="afc"/>
        <w:widowControl w:val="0"/>
        <w:suppressAutoHyphens/>
        <w:spacing w:after="0" w:line="360" w:lineRule="auto"/>
        <w:ind w:left="170" w:right="57" w:firstLine="709"/>
        <w:jc w:val="both"/>
        <w:rPr>
          <w:rFonts w:ascii="Times New Roman" w:hAnsi="Times New Roman"/>
        </w:rPr>
      </w:pPr>
      <w:r w:rsidRPr="00EC1523">
        <w:rPr>
          <w:rFonts w:ascii="Times New Roman" w:hAnsi="Times New Roman"/>
          <w:color w:val="000000"/>
          <w:sz w:val="28"/>
          <w:szCs w:val="28"/>
          <w:shd w:val="clear" w:color="auto" w:fill="FFFFFF"/>
        </w:rPr>
        <w:t>По более ранним данным Министерства образования РФ к 2000 году число дошкольников с ЗПР составляло 25% от детской популяции [67].</w:t>
      </w:r>
    </w:p>
    <w:p w:rsidR="00A00DC4" w:rsidRPr="00EC1523" w:rsidRDefault="006F7491" w:rsidP="00B11867">
      <w:pPr>
        <w:pStyle w:val="a2"/>
        <w:spacing w:after="0" w:line="360" w:lineRule="auto"/>
        <w:ind w:left="170" w:right="57" w:firstLine="709"/>
        <w:jc w:val="both"/>
        <w:rPr>
          <w:rFonts w:cs="Times New Roman"/>
        </w:rPr>
      </w:pPr>
      <w:r w:rsidRPr="00EC1523">
        <w:rPr>
          <w:rFonts w:cs="Times New Roman"/>
          <w:color w:val="000000"/>
          <w:sz w:val="28"/>
          <w:szCs w:val="28"/>
          <w:shd w:val="clear" w:color="auto" w:fill="FFFFFF"/>
        </w:rPr>
        <w:t xml:space="preserve">Снижение числа коррекционных учреждений можно объяснить введением системы инклюзивного образования.  </w:t>
      </w:r>
      <w:r w:rsidRPr="00EC1523">
        <w:rPr>
          <w:rFonts w:cs="Times New Roman"/>
          <w:color w:val="333333"/>
          <w:sz w:val="28"/>
          <w:szCs w:val="28"/>
          <w:shd w:val="clear" w:color="auto" w:fill="FFFFFF"/>
        </w:rPr>
        <w:t xml:space="preserve">Часть детей с задержкой к семи годам достигает ранее редко </w:t>
      </w:r>
      <w:r w:rsidR="006A168A">
        <w:rPr>
          <w:rFonts w:cs="Times New Roman"/>
          <w:color w:val="333333"/>
          <w:sz w:val="28"/>
          <w:szCs w:val="28"/>
          <w:shd w:val="clear" w:color="auto" w:fill="FFFFFF"/>
        </w:rPr>
        <w:t>наблюдаемого, близкого к норме,</w:t>
      </w:r>
      <w:r w:rsidRPr="00EC1523">
        <w:rPr>
          <w:rFonts w:cs="Times New Roman"/>
          <w:color w:val="333333"/>
          <w:sz w:val="28"/>
          <w:szCs w:val="28"/>
          <w:shd w:val="clear" w:color="auto" w:fill="FFFFFF"/>
        </w:rPr>
        <w:t xml:space="preserve"> уровня психического развития. Главенствующую роль в данной ситуации играет раннее выявление и рання</w:t>
      </w:r>
      <w:r w:rsidR="006A168A">
        <w:rPr>
          <w:rFonts w:cs="Times New Roman"/>
          <w:color w:val="333333"/>
          <w:sz w:val="28"/>
          <w:szCs w:val="28"/>
          <w:shd w:val="clear" w:color="auto" w:fill="FFFFFF"/>
        </w:rPr>
        <w:t>я комплексная помощь</w:t>
      </w:r>
      <w:r w:rsidRPr="00EC1523">
        <w:rPr>
          <w:rFonts w:cs="Times New Roman"/>
          <w:color w:val="333333"/>
          <w:sz w:val="28"/>
          <w:szCs w:val="28"/>
          <w:shd w:val="clear" w:color="auto" w:fill="FFFFFF"/>
        </w:rPr>
        <w:t xml:space="preserve"> (в период дошкольного детства), создание новых подходов и технологий в</w:t>
      </w:r>
      <w:r w:rsidR="006A168A">
        <w:rPr>
          <w:rFonts w:cs="Times New Roman"/>
          <w:color w:val="333333"/>
          <w:sz w:val="28"/>
          <w:szCs w:val="28"/>
          <w:shd w:val="clear" w:color="auto" w:fill="FFFFFF"/>
        </w:rPr>
        <w:t>оспитания, коррекции и процесса</w:t>
      </w:r>
      <w:r w:rsidRPr="00EC1523">
        <w:rPr>
          <w:rFonts w:cs="Times New Roman"/>
          <w:color w:val="333333"/>
          <w:sz w:val="28"/>
          <w:szCs w:val="28"/>
          <w:shd w:val="clear" w:color="auto" w:fill="FFFFFF"/>
        </w:rPr>
        <w:t> обучения. Вследствие этого часть детей с ЗПР, наиболее близких по своему развитию к нормативному, перераспределяется из специальных коррекционных ДОУ в общеобразовательные ДОУ [8].</w:t>
      </w:r>
    </w:p>
    <w:p w:rsidR="00A00DC4" w:rsidRPr="00EC1523" w:rsidRDefault="00B11867" w:rsidP="00B11867">
      <w:pPr>
        <w:pStyle w:val="a2"/>
        <w:spacing w:after="0" w:line="360" w:lineRule="auto"/>
        <w:ind w:left="170" w:right="57" w:firstLine="709"/>
        <w:jc w:val="both"/>
        <w:rPr>
          <w:rFonts w:cs="Times New Roman"/>
        </w:rPr>
      </w:pPr>
      <w:r>
        <w:rPr>
          <w:rFonts w:eastAsia="Times New Roman" w:cs="Times New Roman"/>
          <w:b/>
          <w:color w:val="000000"/>
          <w:sz w:val="28"/>
          <w:szCs w:val="28"/>
          <w:lang w:eastAsia="ru-RU"/>
        </w:rPr>
        <w:t>Цель</w:t>
      </w:r>
      <w:r>
        <w:rPr>
          <w:rFonts w:eastAsia="Times New Roman" w:cs="Times New Roman"/>
          <w:color w:val="000000"/>
          <w:sz w:val="28"/>
          <w:szCs w:val="28"/>
          <w:lang w:eastAsia="ru-RU"/>
        </w:rPr>
        <w:t xml:space="preserve"> </w:t>
      </w:r>
      <w:r w:rsidR="006F7491" w:rsidRPr="00EC1523">
        <w:rPr>
          <w:rFonts w:eastAsia="Times New Roman" w:cs="Times New Roman"/>
          <w:color w:val="000000"/>
          <w:sz w:val="28"/>
          <w:szCs w:val="28"/>
          <w:lang w:eastAsia="ru-RU"/>
        </w:rPr>
        <w:t>работы</w:t>
      </w:r>
      <w:r>
        <w:rPr>
          <w:rFonts w:eastAsia="Times New Roman" w:cs="Times New Roman"/>
          <w:color w:val="000000"/>
          <w:sz w:val="28"/>
          <w:szCs w:val="28"/>
          <w:lang w:eastAsia="ru-RU"/>
        </w:rPr>
        <w:t xml:space="preserve"> </w:t>
      </w:r>
      <w:r w:rsidR="006F7491" w:rsidRPr="00EC1523">
        <w:rPr>
          <w:rFonts w:eastAsia="Times New Roman" w:cs="Times New Roman"/>
          <w:color w:val="000000"/>
          <w:sz w:val="28"/>
          <w:szCs w:val="28"/>
          <w:lang w:eastAsia="ru-RU"/>
        </w:rPr>
        <w:t>-</w:t>
      </w:r>
      <w:r>
        <w:rPr>
          <w:rFonts w:eastAsia="Times New Roman" w:cs="Times New Roman"/>
          <w:color w:val="000000"/>
          <w:sz w:val="28"/>
          <w:szCs w:val="28"/>
          <w:lang w:eastAsia="ru-RU"/>
        </w:rPr>
        <w:t xml:space="preserve"> </w:t>
      </w:r>
      <w:r w:rsidR="006F7491" w:rsidRPr="00EC1523">
        <w:rPr>
          <w:rFonts w:eastAsia="Times New Roman" w:cs="Times New Roman"/>
          <w:color w:val="000000"/>
          <w:sz w:val="28"/>
          <w:szCs w:val="28"/>
          <w:lang w:eastAsia="ru-RU"/>
        </w:rPr>
        <w:t>исследование эффективности психологической коррекции эмоциональной сферы старших дошкольников с задержкой психического ра</w:t>
      </w:r>
      <w:r w:rsidR="006A168A">
        <w:rPr>
          <w:rFonts w:eastAsia="Times New Roman" w:cs="Times New Roman"/>
          <w:color w:val="000000"/>
          <w:sz w:val="28"/>
          <w:szCs w:val="28"/>
          <w:lang w:eastAsia="ru-RU"/>
        </w:rPr>
        <w:t xml:space="preserve">звития средствами арт-терапии (с использованием техники </w:t>
      </w:r>
      <w:r w:rsidR="006F7491" w:rsidRPr="00EC1523">
        <w:rPr>
          <w:rFonts w:eastAsia="Times New Roman" w:cs="Times New Roman"/>
          <w:color w:val="000000"/>
          <w:sz w:val="28"/>
          <w:szCs w:val="28"/>
          <w:lang w:eastAsia="ru-RU"/>
        </w:rPr>
        <w:t>изо-деятельности).</w:t>
      </w:r>
    </w:p>
    <w:p w:rsidR="00A00DC4" w:rsidRPr="00EC1523" w:rsidRDefault="006F7491" w:rsidP="00B11867">
      <w:pPr>
        <w:pStyle w:val="a2"/>
        <w:spacing w:after="0" w:line="360" w:lineRule="auto"/>
        <w:ind w:left="170" w:right="57" w:firstLine="709"/>
        <w:jc w:val="both"/>
        <w:rPr>
          <w:rFonts w:cs="Times New Roman"/>
        </w:rPr>
      </w:pPr>
      <w:r w:rsidRPr="00EC1523">
        <w:rPr>
          <w:rFonts w:cs="Times New Roman"/>
          <w:i/>
          <w:iCs/>
          <w:color w:val="000000"/>
          <w:sz w:val="28"/>
          <w:szCs w:val="28"/>
        </w:rPr>
        <w:t>Задачи</w:t>
      </w:r>
      <w:r w:rsidRPr="00EC1523">
        <w:rPr>
          <w:rFonts w:cs="Times New Roman"/>
          <w:color w:val="000000"/>
          <w:sz w:val="28"/>
          <w:szCs w:val="28"/>
        </w:rPr>
        <w:t xml:space="preserve"> исследования:</w:t>
      </w:r>
    </w:p>
    <w:p w:rsidR="00A00DC4" w:rsidRPr="00EC1523" w:rsidRDefault="006F7491" w:rsidP="00B11867">
      <w:pPr>
        <w:pStyle w:val="1"/>
        <w:numPr>
          <w:ilvl w:val="0"/>
          <w:numId w:val="3"/>
        </w:numPr>
        <w:spacing w:line="360" w:lineRule="auto"/>
        <w:ind w:left="170" w:right="57"/>
        <w:jc w:val="both"/>
      </w:pPr>
      <w:r w:rsidRPr="00EC1523">
        <w:rPr>
          <w:b w:val="0"/>
          <w:bCs w:val="0"/>
          <w:color w:val="000000"/>
          <w:sz w:val="28"/>
          <w:szCs w:val="28"/>
        </w:rPr>
        <w:t>Теоретическое исследование современных представлений об особенностях эмоциональной сферы детей с задержкой психического развития и коррекционном потенциале методов арт-терапии.</w:t>
      </w:r>
    </w:p>
    <w:p w:rsidR="00A00DC4" w:rsidRPr="00EC1523" w:rsidRDefault="006F7491" w:rsidP="00B11867">
      <w:pPr>
        <w:pStyle w:val="a1"/>
        <w:numPr>
          <w:ilvl w:val="0"/>
          <w:numId w:val="3"/>
        </w:numPr>
        <w:spacing w:after="0" w:line="360" w:lineRule="auto"/>
        <w:ind w:left="170" w:right="57"/>
        <w:jc w:val="both"/>
        <w:rPr>
          <w:rFonts w:cs="Times New Roman"/>
        </w:rPr>
      </w:pPr>
      <w:r w:rsidRPr="00EC1523">
        <w:rPr>
          <w:rFonts w:cs="Times New Roman"/>
          <w:color w:val="000000"/>
          <w:sz w:val="28"/>
          <w:szCs w:val="28"/>
        </w:rPr>
        <w:t>Изучение особенностей эмоциональной сферы старш</w:t>
      </w:r>
      <w:r w:rsidR="006A168A">
        <w:rPr>
          <w:rFonts w:cs="Times New Roman"/>
          <w:color w:val="000000"/>
          <w:sz w:val="28"/>
          <w:szCs w:val="28"/>
        </w:rPr>
        <w:t xml:space="preserve">их </w:t>
      </w:r>
      <w:r w:rsidRPr="00EC1523">
        <w:rPr>
          <w:rFonts w:cs="Times New Roman"/>
          <w:color w:val="000000"/>
          <w:sz w:val="28"/>
          <w:szCs w:val="28"/>
        </w:rPr>
        <w:t>дошкольников с задержкой психического развития.</w:t>
      </w:r>
    </w:p>
    <w:p w:rsidR="00A00DC4" w:rsidRPr="00EC1523" w:rsidRDefault="006F7491" w:rsidP="00B11867">
      <w:pPr>
        <w:pStyle w:val="a1"/>
        <w:numPr>
          <w:ilvl w:val="0"/>
          <w:numId w:val="3"/>
        </w:numPr>
        <w:spacing w:after="0" w:line="360" w:lineRule="auto"/>
        <w:ind w:left="170" w:right="57"/>
        <w:jc w:val="both"/>
        <w:rPr>
          <w:rFonts w:cs="Times New Roman"/>
        </w:rPr>
      </w:pPr>
      <w:r w:rsidRPr="00EC1523">
        <w:rPr>
          <w:rFonts w:cs="Times New Roman"/>
          <w:color w:val="000000"/>
          <w:sz w:val="28"/>
          <w:szCs w:val="28"/>
        </w:rPr>
        <w:lastRenderedPageBreak/>
        <w:t>Иссле</w:t>
      </w:r>
      <w:r w:rsidR="006A168A">
        <w:rPr>
          <w:rFonts w:cs="Times New Roman"/>
          <w:color w:val="000000"/>
          <w:sz w:val="28"/>
          <w:szCs w:val="28"/>
        </w:rPr>
        <w:t xml:space="preserve">дование возможностей коррекции нарушений </w:t>
      </w:r>
      <w:r w:rsidRPr="00EC1523">
        <w:rPr>
          <w:rFonts w:cs="Times New Roman"/>
          <w:color w:val="000000"/>
          <w:sz w:val="28"/>
          <w:szCs w:val="28"/>
        </w:rPr>
        <w:t>эмоциональной сферы старших дошкольников с задержкой психического развития средствами арт-терапии</w:t>
      </w:r>
      <w:r w:rsidRPr="00EC1523">
        <w:rPr>
          <w:rFonts w:cs="Times New Roman"/>
          <w:iCs/>
          <w:color w:val="000000"/>
          <w:sz w:val="28"/>
          <w:szCs w:val="28"/>
        </w:rPr>
        <w:t xml:space="preserve"> в ходе лонгитюдного исследования.</w:t>
      </w:r>
    </w:p>
    <w:p w:rsidR="00A00DC4" w:rsidRPr="00EC1523" w:rsidRDefault="006A168A" w:rsidP="00B11867">
      <w:pPr>
        <w:pStyle w:val="a1"/>
        <w:numPr>
          <w:ilvl w:val="0"/>
          <w:numId w:val="3"/>
        </w:numPr>
        <w:spacing w:after="0" w:line="360" w:lineRule="auto"/>
        <w:ind w:left="170" w:right="57"/>
        <w:jc w:val="both"/>
        <w:rPr>
          <w:rFonts w:cs="Times New Roman"/>
        </w:rPr>
      </w:pPr>
      <w:r>
        <w:rPr>
          <w:rFonts w:cs="Times New Roman"/>
          <w:color w:val="000000"/>
          <w:sz w:val="28"/>
          <w:szCs w:val="28"/>
        </w:rPr>
        <w:t xml:space="preserve">Анализ </w:t>
      </w:r>
      <w:r w:rsidR="006F7491" w:rsidRPr="00EC1523">
        <w:rPr>
          <w:rFonts w:cs="Times New Roman"/>
          <w:color w:val="000000"/>
          <w:sz w:val="28"/>
          <w:szCs w:val="28"/>
        </w:rPr>
        <w:t xml:space="preserve">эффективности использования программы арт-терапевтических </w:t>
      </w:r>
      <w:r>
        <w:rPr>
          <w:rFonts w:cs="Times New Roman"/>
          <w:color w:val="000000"/>
          <w:sz w:val="28"/>
          <w:szCs w:val="28"/>
        </w:rPr>
        <w:t>занятий «Мир цветов и чувств» (</w:t>
      </w:r>
      <w:r w:rsidR="006F7491" w:rsidRPr="00EC1523">
        <w:rPr>
          <w:rFonts w:cs="Times New Roman"/>
          <w:color w:val="000000"/>
          <w:sz w:val="28"/>
          <w:szCs w:val="28"/>
        </w:rPr>
        <w:t>Л.</w:t>
      </w:r>
      <w:r>
        <w:rPr>
          <w:rFonts w:cs="Times New Roman"/>
          <w:color w:val="000000"/>
          <w:sz w:val="28"/>
          <w:szCs w:val="28"/>
        </w:rPr>
        <w:t xml:space="preserve"> Мардер) для коррекции </w:t>
      </w:r>
      <w:r w:rsidR="006F7491" w:rsidRPr="00EC1523">
        <w:rPr>
          <w:rFonts w:cs="Times New Roman"/>
          <w:color w:val="000000"/>
          <w:sz w:val="28"/>
          <w:szCs w:val="28"/>
        </w:rPr>
        <w:t>эмоциональной сферы старших дошкольников с задержкой психического развития.</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i/>
          <w:iCs/>
          <w:color w:val="000000"/>
          <w:sz w:val="28"/>
          <w:szCs w:val="28"/>
        </w:rPr>
        <w:t xml:space="preserve">Гипотеза: исследования: </w:t>
      </w:r>
      <w:bookmarkStart w:id="1" w:name="__DdeLink__25965_1494815856"/>
      <w:bookmarkEnd w:id="1"/>
      <w:r w:rsidRPr="00EC1523">
        <w:rPr>
          <w:rFonts w:eastAsia="Times New Roman" w:cs="Times New Roman"/>
          <w:color w:val="000000"/>
          <w:sz w:val="28"/>
          <w:szCs w:val="28"/>
          <w:lang w:eastAsia="ru-RU" w:bidi="ar-SA"/>
        </w:rPr>
        <w:t>средства арт-терапии обладают значительным коррекционным потенциалом в отношении эмоциональной сферы старших дошкольников с задержкой психического развития, что может быть подтверждено на примере краткосрочных и долгосрочных результатов использования коррекционной программы арт-терапевтических занятий «Мир цвето</w:t>
      </w:r>
      <w:r w:rsidR="006A168A">
        <w:rPr>
          <w:rFonts w:eastAsia="Times New Roman" w:cs="Times New Roman"/>
          <w:color w:val="000000"/>
          <w:sz w:val="28"/>
          <w:szCs w:val="28"/>
          <w:lang w:eastAsia="ru-RU" w:bidi="ar-SA"/>
        </w:rPr>
        <w:t>в и чувств» (</w:t>
      </w:r>
      <w:r w:rsidRPr="00EC1523">
        <w:rPr>
          <w:rFonts w:eastAsia="Times New Roman" w:cs="Times New Roman"/>
          <w:color w:val="000000"/>
          <w:sz w:val="28"/>
          <w:szCs w:val="28"/>
          <w:lang w:eastAsia="ru-RU" w:bidi="ar-SA"/>
        </w:rPr>
        <w:t>Л.</w:t>
      </w:r>
      <w:r w:rsidR="006A168A">
        <w:rPr>
          <w:rFonts w:eastAsia="Times New Roman" w:cs="Times New Roman"/>
          <w:color w:val="000000"/>
          <w:sz w:val="28"/>
          <w:szCs w:val="28"/>
          <w:lang w:eastAsia="ru-RU" w:bidi="ar-SA"/>
        </w:rPr>
        <w:t xml:space="preserve"> </w:t>
      </w:r>
      <w:r w:rsidRPr="00EC1523">
        <w:rPr>
          <w:rFonts w:eastAsia="Times New Roman" w:cs="Times New Roman"/>
          <w:color w:val="000000"/>
          <w:sz w:val="28"/>
          <w:szCs w:val="28"/>
          <w:lang w:eastAsia="ru-RU" w:bidi="ar-SA"/>
        </w:rPr>
        <w:t>Мардер).</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i/>
          <w:iCs/>
          <w:color w:val="000000"/>
          <w:sz w:val="28"/>
          <w:szCs w:val="28"/>
        </w:rPr>
        <w:t>Объектом</w:t>
      </w:r>
      <w:r w:rsidR="00B11867">
        <w:rPr>
          <w:rFonts w:cs="Times New Roman"/>
          <w:color w:val="000000"/>
          <w:sz w:val="28"/>
          <w:szCs w:val="28"/>
        </w:rPr>
        <w:t xml:space="preserve"> исследования являются 100 </w:t>
      </w:r>
      <w:r w:rsidRPr="00EC1523">
        <w:rPr>
          <w:rFonts w:cs="Times New Roman"/>
          <w:color w:val="000000"/>
          <w:sz w:val="28"/>
          <w:szCs w:val="28"/>
        </w:rPr>
        <w:t xml:space="preserve">старших дошкольников с </w:t>
      </w:r>
      <w:r w:rsidR="00B11867">
        <w:rPr>
          <w:rFonts w:cs="Times New Roman"/>
          <w:color w:val="000000"/>
          <w:sz w:val="28"/>
          <w:szCs w:val="28"/>
        </w:rPr>
        <w:t xml:space="preserve">задержкой психического развития </w:t>
      </w:r>
      <w:r w:rsidRPr="00EC1523">
        <w:rPr>
          <w:rFonts w:cs="Times New Roman"/>
          <w:sz w:val="28"/>
          <w:szCs w:val="28"/>
        </w:rPr>
        <w:t>конституционального, соматогенно</w:t>
      </w:r>
      <w:r w:rsidR="006A168A">
        <w:rPr>
          <w:rFonts w:cs="Times New Roman"/>
          <w:sz w:val="28"/>
          <w:szCs w:val="28"/>
        </w:rPr>
        <w:t xml:space="preserve">го и психогенного происхождения (по </w:t>
      </w:r>
      <w:r w:rsidR="00B11867">
        <w:rPr>
          <w:rFonts w:cs="Times New Roman"/>
          <w:sz w:val="28"/>
          <w:szCs w:val="28"/>
        </w:rPr>
        <w:t xml:space="preserve">классификации </w:t>
      </w:r>
      <w:r w:rsidR="006A168A">
        <w:rPr>
          <w:rFonts w:cs="Times New Roman"/>
          <w:sz w:val="28"/>
          <w:szCs w:val="28"/>
        </w:rPr>
        <w:t>К.С.Лебединской)</w:t>
      </w:r>
      <w:r w:rsidRPr="00EC1523">
        <w:rPr>
          <w:rFonts w:cs="Times New Roman"/>
          <w:color w:val="000000"/>
          <w:sz w:val="28"/>
          <w:szCs w:val="28"/>
        </w:rPr>
        <w:t>,</w:t>
      </w:r>
      <w:r w:rsidR="006A168A">
        <w:rPr>
          <w:rFonts w:cs="Times New Roman"/>
          <w:color w:val="000000"/>
          <w:sz w:val="28"/>
          <w:szCs w:val="28"/>
        </w:rPr>
        <w:t xml:space="preserve"> </w:t>
      </w:r>
      <w:r w:rsidRPr="00EC1523">
        <w:rPr>
          <w:rFonts w:cs="Times New Roman"/>
          <w:color w:val="000000"/>
          <w:sz w:val="28"/>
          <w:szCs w:val="28"/>
        </w:rPr>
        <w:t xml:space="preserve">посещающие детские сады компенсирующего типа </w:t>
      </w:r>
      <w:r w:rsidRPr="00EC1523">
        <w:rPr>
          <w:rFonts w:eastAsia="Times New Roman" w:cs="Times New Roman"/>
          <w:color w:val="000000"/>
          <w:sz w:val="28"/>
          <w:szCs w:val="28"/>
          <w:lang w:eastAsia="ru-RU"/>
        </w:rPr>
        <w:t>и получающие комплексную психолого-педагогическую помощь, соответствующую специфике их развития.</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i/>
          <w:iCs/>
          <w:color w:val="000000"/>
          <w:sz w:val="28"/>
          <w:szCs w:val="28"/>
        </w:rPr>
        <w:t xml:space="preserve">Предмет </w:t>
      </w:r>
      <w:r w:rsidRPr="00EC1523">
        <w:rPr>
          <w:rFonts w:cs="Times New Roman"/>
          <w:color w:val="000000"/>
          <w:sz w:val="28"/>
          <w:szCs w:val="28"/>
        </w:rPr>
        <w:t>исследования: эмоциональная сфера старших дошкольников с ЗПР.</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i/>
          <w:iCs/>
          <w:color w:val="000000"/>
          <w:sz w:val="28"/>
          <w:szCs w:val="28"/>
        </w:rPr>
        <w:t>Методы и методики:</w:t>
      </w:r>
    </w:p>
    <w:p w:rsidR="00A00DC4" w:rsidRPr="00EC1523" w:rsidRDefault="006F7491" w:rsidP="00B11867">
      <w:pPr>
        <w:pStyle w:val="a1"/>
        <w:numPr>
          <w:ilvl w:val="0"/>
          <w:numId w:val="4"/>
        </w:numPr>
        <w:spacing w:after="0" w:line="360" w:lineRule="auto"/>
        <w:ind w:left="170" w:right="57"/>
        <w:jc w:val="both"/>
        <w:rPr>
          <w:rFonts w:cs="Times New Roman"/>
        </w:rPr>
      </w:pPr>
      <w:r w:rsidRPr="00EC1523">
        <w:rPr>
          <w:rFonts w:cs="Times New Roman"/>
          <w:color w:val="000000"/>
          <w:sz w:val="28"/>
          <w:szCs w:val="28"/>
        </w:rPr>
        <w:t>Биографический метод</w:t>
      </w:r>
    </w:p>
    <w:p w:rsidR="00A00DC4" w:rsidRPr="00EC1523" w:rsidRDefault="006F7491" w:rsidP="00B11867">
      <w:pPr>
        <w:pStyle w:val="a1"/>
        <w:numPr>
          <w:ilvl w:val="0"/>
          <w:numId w:val="4"/>
        </w:numPr>
        <w:spacing w:after="0" w:line="360" w:lineRule="auto"/>
        <w:ind w:left="170" w:right="57"/>
        <w:jc w:val="both"/>
        <w:rPr>
          <w:rFonts w:cs="Times New Roman"/>
        </w:rPr>
      </w:pPr>
      <w:r w:rsidRPr="00EC1523">
        <w:rPr>
          <w:rFonts w:cs="Times New Roman"/>
          <w:color w:val="000000"/>
          <w:sz w:val="28"/>
          <w:szCs w:val="28"/>
        </w:rPr>
        <w:t>Метод наблюдения</w:t>
      </w:r>
    </w:p>
    <w:p w:rsidR="00A00DC4" w:rsidRPr="00EC1523" w:rsidRDefault="006F7491" w:rsidP="00B11867">
      <w:pPr>
        <w:pStyle w:val="a1"/>
        <w:numPr>
          <w:ilvl w:val="0"/>
          <w:numId w:val="4"/>
        </w:numPr>
        <w:spacing w:after="0" w:line="360" w:lineRule="auto"/>
        <w:ind w:left="170" w:right="57"/>
        <w:jc w:val="both"/>
        <w:rPr>
          <w:rFonts w:cs="Times New Roman"/>
        </w:rPr>
      </w:pPr>
      <w:r w:rsidRPr="00EC1523">
        <w:rPr>
          <w:rFonts w:cs="Times New Roman"/>
          <w:color w:val="000000"/>
          <w:sz w:val="28"/>
          <w:szCs w:val="28"/>
        </w:rPr>
        <w:t>Беседа</w:t>
      </w:r>
    </w:p>
    <w:p w:rsidR="00A00DC4" w:rsidRPr="00EC1523" w:rsidRDefault="006F7491" w:rsidP="00B11867">
      <w:pPr>
        <w:pStyle w:val="a1"/>
        <w:numPr>
          <w:ilvl w:val="0"/>
          <w:numId w:val="4"/>
        </w:numPr>
        <w:spacing w:after="0" w:line="360" w:lineRule="auto"/>
        <w:ind w:left="170" w:right="57"/>
        <w:jc w:val="both"/>
        <w:rPr>
          <w:rFonts w:cs="Times New Roman"/>
        </w:rPr>
      </w:pPr>
      <w:r w:rsidRPr="00EC1523">
        <w:rPr>
          <w:rFonts w:cs="Times New Roman"/>
          <w:color w:val="000000"/>
          <w:sz w:val="28"/>
          <w:szCs w:val="28"/>
        </w:rPr>
        <w:t>Анкетный опрос родителей</w:t>
      </w:r>
    </w:p>
    <w:p w:rsidR="00A00DC4" w:rsidRPr="00EC1523" w:rsidRDefault="006F7491" w:rsidP="00B11867">
      <w:pPr>
        <w:pStyle w:val="a1"/>
        <w:numPr>
          <w:ilvl w:val="0"/>
          <w:numId w:val="4"/>
        </w:numPr>
        <w:spacing w:after="0" w:line="360" w:lineRule="auto"/>
        <w:ind w:left="170" w:right="57"/>
        <w:jc w:val="both"/>
        <w:rPr>
          <w:rFonts w:cs="Times New Roman"/>
        </w:rPr>
      </w:pPr>
      <w:r w:rsidRPr="00EC1523">
        <w:rPr>
          <w:rFonts w:cs="Times New Roman"/>
          <w:color w:val="000000"/>
          <w:sz w:val="28"/>
          <w:szCs w:val="28"/>
        </w:rPr>
        <w:t xml:space="preserve">Батарея методик Л.С. Цветковой. </w:t>
      </w:r>
    </w:p>
    <w:p w:rsidR="00A00DC4" w:rsidRPr="00EC1523" w:rsidRDefault="006F7491" w:rsidP="00B11867">
      <w:pPr>
        <w:pStyle w:val="a1"/>
        <w:numPr>
          <w:ilvl w:val="0"/>
          <w:numId w:val="4"/>
        </w:numPr>
        <w:spacing w:after="0" w:line="360" w:lineRule="auto"/>
        <w:ind w:left="170" w:right="57"/>
        <w:jc w:val="both"/>
        <w:rPr>
          <w:rFonts w:cs="Times New Roman"/>
        </w:rPr>
      </w:pPr>
      <w:r w:rsidRPr="00EC1523">
        <w:rPr>
          <w:rFonts w:cs="Times New Roman"/>
          <w:color w:val="000000"/>
          <w:sz w:val="28"/>
          <w:szCs w:val="28"/>
        </w:rPr>
        <w:t>Свободный рисунок</w:t>
      </w:r>
    </w:p>
    <w:p w:rsidR="00A00DC4" w:rsidRPr="00EC1523" w:rsidRDefault="006F7491" w:rsidP="00B11867">
      <w:pPr>
        <w:pStyle w:val="a1"/>
        <w:numPr>
          <w:ilvl w:val="0"/>
          <w:numId w:val="4"/>
        </w:numPr>
        <w:spacing w:after="0" w:line="360" w:lineRule="auto"/>
        <w:ind w:left="170" w:right="57"/>
        <w:jc w:val="both"/>
        <w:rPr>
          <w:rFonts w:cs="Times New Roman"/>
        </w:rPr>
      </w:pPr>
      <w:r w:rsidRPr="00EC1523">
        <w:rPr>
          <w:rFonts w:eastAsia="Times New Roman" w:cs="Times New Roman"/>
          <w:bCs/>
          <w:color w:val="000000"/>
          <w:sz w:val="28"/>
          <w:szCs w:val="28"/>
          <w:lang w:eastAsia="ru-RU"/>
        </w:rPr>
        <w:t>Методика «Волшебная страна чувств».</w:t>
      </w:r>
    </w:p>
    <w:p w:rsidR="00A00DC4" w:rsidRPr="00EC1523" w:rsidRDefault="00B11867" w:rsidP="00B11867">
      <w:pPr>
        <w:pStyle w:val="a1"/>
        <w:numPr>
          <w:ilvl w:val="0"/>
          <w:numId w:val="4"/>
        </w:numPr>
        <w:spacing w:after="0" w:line="360" w:lineRule="auto"/>
        <w:ind w:left="170" w:right="57"/>
        <w:jc w:val="both"/>
        <w:rPr>
          <w:rFonts w:cs="Times New Roman"/>
        </w:rPr>
      </w:pPr>
      <w:r>
        <w:rPr>
          <w:rFonts w:cs="Times New Roman"/>
          <w:color w:val="000000"/>
          <w:sz w:val="28"/>
          <w:szCs w:val="28"/>
        </w:rPr>
        <w:t>Модифицированная программа</w:t>
      </w:r>
      <w:r w:rsidR="006A168A">
        <w:rPr>
          <w:rFonts w:cs="Times New Roman"/>
          <w:color w:val="000000"/>
          <w:sz w:val="28"/>
          <w:szCs w:val="28"/>
        </w:rPr>
        <w:t xml:space="preserve"> арт-терапевтических занятий,</w:t>
      </w:r>
      <w:r w:rsidR="006F7491" w:rsidRPr="00EC1523">
        <w:rPr>
          <w:rFonts w:cs="Times New Roman"/>
          <w:color w:val="000000"/>
          <w:sz w:val="28"/>
          <w:szCs w:val="28"/>
        </w:rPr>
        <w:t xml:space="preserve"> направленных </w:t>
      </w:r>
      <w:r w:rsidR="006F7491" w:rsidRPr="00EC1523">
        <w:rPr>
          <w:rFonts w:cs="Times New Roman"/>
          <w:color w:val="000000"/>
          <w:sz w:val="28"/>
          <w:szCs w:val="28"/>
        </w:rPr>
        <w:lastRenderedPageBreak/>
        <w:t>на коррекцию эмоциональной сферы дошкольников</w:t>
      </w:r>
      <w:r>
        <w:rPr>
          <w:rFonts w:cs="Times New Roman"/>
          <w:color w:val="000000"/>
          <w:sz w:val="28"/>
          <w:szCs w:val="28"/>
        </w:rPr>
        <w:t xml:space="preserve"> с ЗПР «Мир цветов и чувств» (</w:t>
      </w:r>
      <w:r w:rsidR="006F7491" w:rsidRPr="00EC1523">
        <w:rPr>
          <w:rFonts w:cs="Times New Roman"/>
          <w:color w:val="000000"/>
          <w:sz w:val="28"/>
          <w:szCs w:val="28"/>
        </w:rPr>
        <w:t>Л.Мардер).</w:t>
      </w:r>
    </w:p>
    <w:p w:rsidR="00A00DC4" w:rsidRPr="00EC1523" w:rsidRDefault="006F7491" w:rsidP="00B11867">
      <w:pPr>
        <w:pStyle w:val="a1"/>
        <w:spacing w:after="0" w:line="360" w:lineRule="auto"/>
        <w:ind w:right="57"/>
        <w:rPr>
          <w:rFonts w:cs="Times New Roman"/>
        </w:rPr>
      </w:pPr>
      <w:r w:rsidRPr="00EC1523">
        <w:rPr>
          <w:rFonts w:cs="Times New Roman"/>
          <w:b/>
          <w:color w:val="000000"/>
          <w:sz w:val="28"/>
          <w:szCs w:val="28"/>
        </w:rPr>
        <w:t>Структура работы:</w:t>
      </w:r>
    </w:p>
    <w:p w:rsidR="00A00DC4" w:rsidRPr="00EC1523" w:rsidRDefault="006F7491" w:rsidP="00B11867">
      <w:pPr>
        <w:pStyle w:val="a2"/>
        <w:spacing w:after="0" w:line="360" w:lineRule="auto"/>
        <w:ind w:left="709"/>
        <w:jc w:val="both"/>
        <w:rPr>
          <w:rFonts w:cs="Times New Roman"/>
        </w:rPr>
      </w:pPr>
      <w:r w:rsidRPr="00EC1523">
        <w:rPr>
          <w:rFonts w:cs="Times New Roman"/>
          <w:color w:val="000000"/>
          <w:sz w:val="28"/>
          <w:szCs w:val="28"/>
        </w:rPr>
        <w:t>Диссерт</w:t>
      </w:r>
      <w:r w:rsidR="006A168A">
        <w:rPr>
          <w:rFonts w:cs="Times New Roman"/>
          <w:color w:val="000000"/>
          <w:sz w:val="28"/>
          <w:szCs w:val="28"/>
        </w:rPr>
        <w:t>ационная работа выполнена на 141 странице</w:t>
      </w:r>
      <w:r w:rsidRPr="00EC1523">
        <w:rPr>
          <w:rFonts w:cs="Times New Roman"/>
          <w:color w:val="000000"/>
          <w:sz w:val="28"/>
          <w:szCs w:val="28"/>
        </w:rPr>
        <w:t xml:space="preserve"> </w:t>
      </w:r>
      <w:r w:rsidRPr="00EC1523">
        <w:rPr>
          <w:rFonts w:eastAsia="Times New Roman" w:cs="Times New Roman"/>
          <w:color w:val="000000"/>
          <w:sz w:val="28"/>
          <w:szCs w:val="28"/>
          <w:lang w:eastAsia="ru-RU"/>
        </w:rPr>
        <w:t>состоит из 3 глав, аннотации на русском и английском языках, введения, заключения, выводов, спис</w:t>
      </w:r>
      <w:r w:rsidR="00826F0D">
        <w:rPr>
          <w:rFonts w:eastAsia="Times New Roman" w:cs="Times New Roman"/>
          <w:color w:val="000000"/>
          <w:sz w:val="28"/>
          <w:szCs w:val="28"/>
          <w:lang w:eastAsia="ru-RU"/>
        </w:rPr>
        <w:t>ка литературы из 71 источника</w:t>
      </w:r>
      <w:r w:rsidR="006A168A">
        <w:rPr>
          <w:rFonts w:eastAsia="Times New Roman" w:cs="Times New Roman"/>
          <w:color w:val="000000"/>
          <w:sz w:val="28"/>
          <w:szCs w:val="28"/>
          <w:lang w:eastAsia="ru-RU"/>
        </w:rPr>
        <w:t>,</w:t>
      </w:r>
      <w:r w:rsidRPr="00EC1523">
        <w:rPr>
          <w:rFonts w:eastAsia="Times New Roman" w:cs="Times New Roman"/>
          <w:color w:val="000000"/>
          <w:sz w:val="28"/>
          <w:szCs w:val="28"/>
          <w:lang w:eastAsia="ru-RU"/>
        </w:rPr>
        <w:t xml:space="preserve"> 11</w:t>
      </w:r>
      <w:r w:rsidR="006A168A">
        <w:rPr>
          <w:rFonts w:eastAsia="Times New Roman" w:cs="Times New Roman"/>
          <w:color w:val="000000"/>
          <w:sz w:val="28"/>
          <w:szCs w:val="28"/>
          <w:lang w:eastAsia="ru-RU"/>
        </w:rPr>
        <w:t xml:space="preserve"> приложений, проиллюстрирована </w:t>
      </w:r>
      <w:r w:rsidRPr="00EC1523">
        <w:rPr>
          <w:rFonts w:eastAsia="Times New Roman" w:cs="Times New Roman"/>
          <w:color w:val="000000"/>
          <w:sz w:val="28"/>
          <w:szCs w:val="28"/>
          <w:lang w:eastAsia="ru-RU"/>
        </w:rPr>
        <w:t>13 рисунками.</w:t>
      </w:r>
    </w:p>
    <w:p w:rsidR="00A00DC4" w:rsidRPr="00EC1523" w:rsidRDefault="00A00DC4" w:rsidP="00B11867">
      <w:pPr>
        <w:pStyle w:val="a1"/>
        <w:spacing w:after="0" w:line="360" w:lineRule="auto"/>
        <w:ind w:right="57"/>
        <w:jc w:val="both"/>
        <w:rPr>
          <w:rFonts w:cs="Times New Roman"/>
        </w:rPr>
      </w:pPr>
    </w:p>
    <w:p w:rsidR="00A00DC4" w:rsidRPr="00EC1523" w:rsidRDefault="00A00DC4" w:rsidP="00B11867">
      <w:pPr>
        <w:pStyle w:val="a1"/>
        <w:spacing w:after="0" w:line="360" w:lineRule="auto"/>
        <w:ind w:right="57"/>
        <w:jc w:val="center"/>
        <w:rPr>
          <w:rFonts w:cs="Times New Roman"/>
        </w:rPr>
      </w:pPr>
    </w:p>
    <w:p w:rsidR="00A00DC4" w:rsidRPr="00EC1523" w:rsidRDefault="00A00DC4" w:rsidP="00B11867">
      <w:pPr>
        <w:pStyle w:val="a1"/>
        <w:spacing w:after="0" w:line="360" w:lineRule="auto"/>
        <w:ind w:right="57"/>
        <w:jc w:val="center"/>
        <w:rPr>
          <w:rFonts w:cs="Times New Roman"/>
        </w:rPr>
      </w:pPr>
    </w:p>
    <w:p w:rsidR="00A00DC4" w:rsidRPr="00EC1523" w:rsidRDefault="00A00DC4" w:rsidP="00B11867">
      <w:pPr>
        <w:pStyle w:val="a1"/>
        <w:spacing w:after="0" w:line="360" w:lineRule="auto"/>
        <w:ind w:right="57"/>
        <w:jc w:val="center"/>
        <w:rPr>
          <w:rFonts w:cs="Times New Roman"/>
        </w:rPr>
      </w:pPr>
    </w:p>
    <w:p w:rsidR="00A00DC4" w:rsidRPr="00EC1523" w:rsidRDefault="00A00DC4" w:rsidP="00B11867">
      <w:pPr>
        <w:pStyle w:val="a1"/>
        <w:spacing w:after="0" w:line="360" w:lineRule="auto"/>
        <w:ind w:right="57"/>
        <w:jc w:val="center"/>
        <w:rPr>
          <w:rFonts w:cs="Times New Roman"/>
        </w:rPr>
      </w:pPr>
    </w:p>
    <w:p w:rsidR="00A00DC4" w:rsidRPr="00EC1523" w:rsidRDefault="00A00DC4" w:rsidP="00B11867">
      <w:pPr>
        <w:pStyle w:val="a1"/>
        <w:spacing w:after="0" w:line="360" w:lineRule="auto"/>
        <w:ind w:right="57"/>
        <w:jc w:val="center"/>
        <w:rPr>
          <w:rFonts w:cs="Times New Roman"/>
        </w:rPr>
      </w:pPr>
    </w:p>
    <w:p w:rsidR="00A00DC4" w:rsidRPr="00EC1523" w:rsidRDefault="00A00DC4" w:rsidP="00B11867">
      <w:pPr>
        <w:pStyle w:val="a1"/>
        <w:spacing w:after="0" w:line="360" w:lineRule="auto"/>
        <w:ind w:right="57"/>
        <w:jc w:val="center"/>
        <w:rPr>
          <w:rFonts w:cs="Times New Roman"/>
        </w:rPr>
      </w:pPr>
    </w:p>
    <w:p w:rsidR="00A00DC4" w:rsidRPr="00EC1523" w:rsidRDefault="00A00DC4" w:rsidP="00B11867">
      <w:pPr>
        <w:pStyle w:val="a1"/>
        <w:spacing w:after="0" w:line="360" w:lineRule="auto"/>
        <w:ind w:right="57"/>
        <w:jc w:val="center"/>
        <w:rPr>
          <w:rFonts w:cs="Times New Roman"/>
        </w:rPr>
      </w:pPr>
    </w:p>
    <w:p w:rsidR="00A00DC4" w:rsidRPr="00EC1523" w:rsidRDefault="00A00DC4" w:rsidP="00B11867">
      <w:pPr>
        <w:pStyle w:val="a1"/>
        <w:spacing w:after="0" w:line="360" w:lineRule="auto"/>
        <w:ind w:right="57"/>
        <w:jc w:val="center"/>
        <w:rPr>
          <w:rFonts w:cs="Times New Roman"/>
        </w:rPr>
      </w:pPr>
    </w:p>
    <w:p w:rsidR="00A00DC4" w:rsidRPr="00EC1523" w:rsidRDefault="00A00DC4" w:rsidP="00B11867">
      <w:pPr>
        <w:pStyle w:val="a1"/>
        <w:spacing w:after="0" w:line="360" w:lineRule="auto"/>
        <w:ind w:right="57"/>
        <w:jc w:val="center"/>
        <w:rPr>
          <w:rFonts w:cs="Times New Roman"/>
        </w:rPr>
      </w:pPr>
    </w:p>
    <w:p w:rsidR="00A00DC4" w:rsidRPr="00EC1523" w:rsidRDefault="00A00DC4" w:rsidP="00B11867">
      <w:pPr>
        <w:pStyle w:val="a1"/>
        <w:spacing w:after="0" w:line="360" w:lineRule="auto"/>
        <w:ind w:right="57"/>
        <w:jc w:val="center"/>
        <w:rPr>
          <w:rFonts w:cs="Times New Roman"/>
        </w:rPr>
      </w:pPr>
    </w:p>
    <w:p w:rsidR="00A00DC4" w:rsidRPr="00EC1523" w:rsidRDefault="00A00DC4" w:rsidP="00B11867">
      <w:pPr>
        <w:pStyle w:val="a1"/>
        <w:spacing w:after="0" w:line="360" w:lineRule="auto"/>
        <w:ind w:right="57"/>
        <w:jc w:val="center"/>
        <w:rPr>
          <w:rFonts w:cs="Times New Roman"/>
        </w:rPr>
      </w:pPr>
    </w:p>
    <w:p w:rsidR="00A00DC4" w:rsidRPr="00EC1523" w:rsidRDefault="00A00DC4" w:rsidP="00B11867">
      <w:pPr>
        <w:pStyle w:val="a1"/>
        <w:spacing w:after="0" w:line="360" w:lineRule="auto"/>
        <w:ind w:right="57"/>
        <w:jc w:val="center"/>
        <w:rPr>
          <w:rFonts w:cs="Times New Roman"/>
        </w:rPr>
      </w:pPr>
    </w:p>
    <w:p w:rsidR="00A00DC4" w:rsidRPr="00EC1523" w:rsidRDefault="00A00DC4" w:rsidP="00B11867">
      <w:pPr>
        <w:pStyle w:val="a1"/>
        <w:spacing w:after="0" w:line="360" w:lineRule="auto"/>
        <w:ind w:right="57"/>
        <w:jc w:val="center"/>
        <w:rPr>
          <w:rFonts w:cs="Times New Roman"/>
        </w:rPr>
      </w:pPr>
    </w:p>
    <w:p w:rsidR="00A00DC4" w:rsidRPr="00EC1523" w:rsidRDefault="00A00DC4" w:rsidP="00B11867">
      <w:pPr>
        <w:pStyle w:val="a1"/>
        <w:spacing w:after="0" w:line="360" w:lineRule="auto"/>
        <w:ind w:right="57"/>
        <w:jc w:val="center"/>
        <w:rPr>
          <w:rFonts w:cs="Times New Roman"/>
        </w:rPr>
      </w:pPr>
    </w:p>
    <w:p w:rsidR="00A00DC4" w:rsidRPr="00EC1523" w:rsidRDefault="00A00DC4" w:rsidP="00B11867">
      <w:pPr>
        <w:pStyle w:val="a1"/>
        <w:spacing w:after="0" w:line="360" w:lineRule="auto"/>
        <w:ind w:right="57"/>
        <w:jc w:val="center"/>
        <w:rPr>
          <w:rFonts w:cs="Times New Roman"/>
        </w:rPr>
      </w:pPr>
    </w:p>
    <w:p w:rsidR="00A00DC4" w:rsidRPr="00EC1523" w:rsidRDefault="00A00DC4" w:rsidP="00B11867">
      <w:pPr>
        <w:pStyle w:val="a1"/>
        <w:spacing w:after="0" w:line="360" w:lineRule="auto"/>
        <w:ind w:right="57"/>
        <w:jc w:val="center"/>
        <w:rPr>
          <w:rFonts w:cs="Times New Roman"/>
        </w:rPr>
      </w:pPr>
    </w:p>
    <w:p w:rsidR="00A00DC4" w:rsidRPr="00EC1523" w:rsidRDefault="00A00DC4" w:rsidP="00B11867">
      <w:pPr>
        <w:pStyle w:val="a1"/>
        <w:spacing w:after="0" w:line="360" w:lineRule="auto"/>
        <w:ind w:right="57"/>
        <w:jc w:val="center"/>
        <w:rPr>
          <w:rFonts w:cs="Times New Roman"/>
        </w:rPr>
      </w:pPr>
    </w:p>
    <w:p w:rsidR="00A00DC4" w:rsidRPr="00EC1523" w:rsidRDefault="00A00DC4" w:rsidP="00B11867">
      <w:pPr>
        <w:pStyle w:val="a1"/>
        <w:spacing w:after="0" w:line="360" w:lineRule="auto"/>
        <w:ind w:right="57"/>
        <w:jc w:val="center"/>
        <w:rPr>
          <w:rFonts w:cs="Times New Roman"/>
        </w:rPr>
      </w:pPr>
    </w:p>
    <w:p w:rsidR="00A00DC4" w:rsidRPr="00EC1523" w:rsidRDefault="00A00DC4" w:rsidP="00B11867">
      <w:pPr>
        <w:pStyle w:val="a1"/>
        <w:spacing w:after="0" w:line="360" w:lineRule="auto"/>
        <w:ind w:right="57"/>
        <w:jc w:val="center"/>
        <w:rPr>
          <w:rFonts w:cs="Times New Roman"/>
        </w:rPr>
      </w:pPr>
    </w:p>
    <w:p w:rsidR="00A00DC4" w:rsidRPr="00EC1523" w:rsidRDefault="00A00DC4" w:rsidP="00B11867">
      <w:pPr>
        <w:pStyle w:val="a1"/>
        <w:spacing w:after="0" w:line="360" w:lineRule="auto"/>
        <w:ind w:right="57"/>
        <w:jc w:val="center"/>
        <w:rPr>
          <w:rFonts w:cs="Times New Roman"/>
        </w:rPr>
      </w:pPr>
    </w:p>
    <w:p w:rsidR="00A00DC4" w:rsidRPr="00EC1523" w:rsidRDefault="00A00DC4" w:rsidP="00B11867">
      <w:pPr>
        <w:pStyle w:val="a1"/>
        <w:spacing w:after="0" w:line="360" w:lineRule="auto"/>
        <w:ind w:right="57"/>
        <w:jc w:val="center"/>
        <w:rPr>
          <w:rFonts w:cs="Times New Roman"/>
        </w:rPr>
      </w:pPr>
    </w:p>
    <w:p w:rsidR="003F6C7A" w:rsidRPr="00EC1523" w:rsidRDefault="003F6C7A" w:rsidP="00B11867">
      <w:pPr>
        <w:pStyle w:val="a1"/>
        <w:spacing w:after="0" w:line="360" w:lineRule="auto"/>
        <w:ind w:right="57"/>
        <w:rPr>
          <w:rFonts w:cs="Times New Roman"/>
        </w:rPr>
      </w:pPr>
    </w:p>
    <w:p w:rsidR="00B11867" w:rsidRDefault="00B11867" w:rsidP="00B11867">
      <w:pPr>
        <w:pStyle w:val="a1"/>
        <w:spacing w:after="0" w:line="360" w:lineRule="auto"/>
        <w:ind w:right="57"/>
        <w:rPr>
          <w:rFonts w:cs="Times New Roman"/>
          <w:b/>
          <w:bCs/>
          <w:color w:val="000000"/>
          <w:sz w:val="28"/>
          <w:szCs w:val="28"/>
        </w:rPr>
      </w:pPr>
    </w:p>
    <w:p w:rsidR="00B11867" w:rsidRDefault="00B11867" w:rsidP="00B11867">
      <w:pPr>
        <w:pStyle w:val="a1"/>
        <w:spacing w:after="0" w:line="360" w:lineRule="auto"/>
        <w:ind w:right="57"/>
        <w:rPr>
          <w:rFonts w:cs="Times New Roman"/>
          <w:b/>
          <w:bCs/>
          <w:color w:val="000000"/>
          <w:sz w:val="28"/>
          <w:szCs w:val="28"/>
        </w:rPr>
      </w:pPr>
    </w:p>
    <w:p w:rsidR="00A00DC4" w:rsidRPr="00B11867" w:rsidRDefault="006F7491" w:rsidP="00B11867">
      <w:pPr>
        <w:pStyle w:val="a1"/>
        <w:spacing w:after="0" w:line="360" w:lineRule="auto"/>
        <w:ind w:right="57"/>
        <w:rPr>
          <w:rFonts w:cs="Times New Roman"/>
          <w:b/>
          <w:sz w:val="28"/>
          <w:szCs w:val="28"/>
        </w:rPr>
      </w:pPr>
      <w:r w:rsidRPr="00EC1523">
        <w:rPr>
          <w:rFonts w:cs="Times New Roman"/>
          <w:b/>
          <w:bCs/>
          <w:color w:val="000000"/>
          <w:sz w:val="28"/>
          <w:szCs w:val="28"/>
        </w:rPr>
        <w:lastRenderedPageBreak/>
        <w:t>Глава 1.</w:t>
      </w:r>
      <w:r w:rsidR="006A168A">
        <w:rPr>
          <w:rFonts w:cs="Times New Roman"/>
          <w:b/>
          <w:bCs/>
          <w:color w:val="000000"/>
          <w:sz w:val="28"/>
          <w:szCs w:val="28"/>
        </w:rPr>
        <w:t xml:space="preserve"> </w:t>
      </w:r>
      <w:r w:rsidRPr="00EC1523">
        <w:rPr>
          <w:rFonts w:cs="Times New Roman"/>
          <w:b/>
          <w:bCs/>
          <w:color w:val="000000"/>
          <w:sz w:val="28"/>
          <w:szCs w:val="28"/>
        </w:rPr>
        <w:t xml:space="preserve">Теоретическое исследование </w:t>
      </w:r>
      <w:r w:rsidRPr="00B11867">
        <w:rPr>
          <w:rFonts w:cs="Times New Roman"/>
          <w:b/>
          <w:bCs/>
          <w:color w:val="000000"/>
          <w:sz w:val="28"/>
          <w:szCs w:val="28"/>
        </w:rPr>
        <w:t>эмоциональных проявлений детей дошкольного возраста с задержкой психического развития</w:t>
      </w:r>
      <w:r w:rsidR="00B11867">
        <w:rPr>
          <w:rFonts w:cs="Times New Roman"/>
          <w:b/>
          <w:bCs/>
          <w:color w:val="000000"/>
          <w:sz w:val="28"/>
          <w:szCs w:val="28"/>
        </w:rPr>
        <w:t>.</w:t>
      </w:r>
    </w:p>
    <w:p w:rsidR="00A00DC4" w:rsidRPr="00B11867" w:rsidRDefault="00B11867" w:rsidP="00B11867">
      <w:pPr>
        <w:pStyle w:val="a1"/>
        <w:spacing w:after="0" w:line="360" w:lineRule="auto"/>
        <w:ind w:left="170" w:right="57" w:firstLine="709"/>
        <w:jc w:val="center"/>
        <w:rPr>
          <w:rFonts w:cs="Times New Roman"/>
          <w:b/>
          <w:sz w:val="28"/>
          <w:szCs w:val="28"/>
        </w:rPr>
      </w:pPr>
      <w:r w:rsidRPr="00B11867">
        <w:rPr>
          <w:rFonts w:cs="Times New Roman"/>
          <w:b/>
          <w:bCs/>
          <w:color w:val="000000"/>
          <w:sz w:val="28"/>
          <w:szCs w:val="28"/>
        </w:rPr>
        <w:t>1.1.</w:t>
      </w:r>
      <w:r w:rsidRPr="00B11867">
        <w:rPr>
          <w:rFonts w:cs="Times New Roman"/>
          <w:b/>
          <w:color w:val="000000"/>
          <w:sz w:val="28"/>
          <w:szCs w:val="28"/>
        </w:rPr>
        <w:t xml:space="preserve"> Современные научные представления об эмоциях человека.</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color w:val="000000"/>
          <w:sz w:val="28"/>
          <w:szCs w:val="28"/>
        </w:rPr>
        <w:t>Изучением эмоций занимались многие отечественные и зарубежные специалисты, такие как: Анохин П.К., Изард К.Е., Леонтьев А.Н., Павлов И.П., Рубинштейн С.Л., Симонов П.В. Их исследования довольно широко освещены в литературе.</w:t>
      </w:r>
    </w:p>
    <w:p w:rsidR="00A00DC4" w:rsidRPr="00EC1523" w:rsidRDefault="006F7491" w:rsidP="00B11867">
      <w:pPr>
        <w:pStyle w:val="af3"/>
        <w:spacing w:line="360" w:lineRule="auto"/>
        <w:ind w:left="170" w:right="57" w:firstLine="709"/>
        <w:jc w:val="both"/>
        <w:rPr>
          <w:rFonts w:ascii="Times New Roman" w:hAnsi="Times New Roman" w:cs="Times New Roman"/>
        </w:rPr>
      </w:pPr>
      <w:r w:rsidRPr="00EC1523">
        <w:rPr>
          <w:rFonts w:ascii="Times New Roman" w:eastAsia="Times New Roman" w:hAnsi="Times New Roman" w:cs="Times New Roman"/>
          <w:color w:val="000000"/>
          <w:sz w:val="28"/>
          <w:szCs w:val="28"/>
        </w:rPr>
        <w:t xml:space="preserve"> </w:t>
      </w:r>
      <w:r w:rsidRPr="00EC1523">
        <w:rPr>
          <w:rFonts w:ascii="Times New Roman" w:hAnsi="Times New Roman" w:cs="Times New Roman"/>
          <w:color w:val="000000"/>
          <w:sz w:val="28"/>
          <w:szCs w:val="28"/>
        </w:rPr>
        <w:t xml:space="preserve">И.П. Павлов отмечал, что «...эмоции </w:t>
      </w:r>
      <w:r w:rsidRPr="00EC1523">
        <w:rPr>
          <w:rFonts w:ascii="Times New Roman" w:hAnsi="Times New Roman" w:cs="Times New Roman"/>
          <w:sz w:val="28"/>
          <w:szCs w:val="28"/>
        </w:rPr>
        <w:t>связаны с деятельностью подкорковых образований» [47, С.242-243]</w:t>
      </w:r>
      <w:r w:rsidRPr="00EC1523">
        <w:rPr>
          <w:rFonts w:ascii="Times New Roman" w:hAnsi="Times New Roman" w:cs="Times New Roman"/>
          <w:i/>
          <w:sz w:val="28"/>
          <w:szCs w:val="28"/>
        </w:rPr>
        <w:t>.</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color w:val="000000"/>
          <w:sz w:val="28"/>
          <w:szCs w:val="28"/>
        </w:rPr>
        <w:t>П.К. Анохин определял э</w:t>
      </w:r>
      <w:r w:rsidRPr="00EC1523">
        <w:rPr>
          <w:rFonts w:cs="Times New Roman"/>
          <w:sz w:val="28"/>
          <w:szCs w:val="28"/>
        </w:rPr>
        <w:t>моции (франц. emotion, от лат. emovere — возбуждать, волновать) — как физиологические состояния организма, имеющие ярко выраженную субъективную окраску и охватывающие</w:t>
      </w:r>
      <w:r w:rsidR="006A168A">
        <w:rPr>
          <w:rFonts w:cs="Times New Roman"/>
          <w:sz w:val="28"/>
          <w:szCs w:val="28"/>
        </w:rPr>
        <w:t xml:space="preserve"> все виды чувствований человека</w:t>
      </w:r>
      <w:r w:rsidRPr="00EC1523">
        <w:rPr>
          <w:rFonts w:cs="Times New Roman"/>
          <w:sz w:val="28"/>
          <w:szCs w:val="28"/>
        </w:rPr>
        <w:t xml:space="preserve"> и его переживаний — от глубоко травмирующих страданий до высоких форм радости и социального жизнеощущения [6].</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color w:val="000000"/>
          <w:sz w:val="28"/>
          <w:szCs w:val="28"/>
        </w:rPr>
        <w:t>Огромное распространение получила потребностно-информационная теория П.В. Симонова [</w:t>
      </w:r>
      <w:r w:rsidR="006A168A">
        <w:rPr>
          <w:rFonts w:cs="Times New Roman"/>
          <w:color w:val="000000"/>
          <w:sz w:val="28"/>
          <w:szCs w:val="28"/>
          <w:shd w:val="clear" w:color="auto" w:fill="FFFFF7"/>
        </w:rPr>
        <w:t>59, с. 44–56],</w:t>
      </w:r>
      <w:r w:rsidRPr="00EC1523">
        <w:rPr>
          <w:rFonts w:cs="Times New Roman"/>
          <w:color w:val="000000"/>
          <w:sz w:val="28"/>
          <w:szCs w:val="28"/>
        </w:rPr>
        <w:t xml:space="preserve"> согласно которой возникновение эмоций определяется некоторой потребностью и оценкой возможности удовлетворения этой потребности.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Согласно теории эмоций Симонова П.В., возникновение эмоции объясняется дефи</w:t>
      </w:r>
      <w:r w:rsidR="006A168A">
        <w:rPr>
          <w:rFonts w:cs="Times New Roman"/>
          <w:sz w:val="28"/>
          <w:szCs w:val="28"/>
        </w:rPr>
        <w:t>цитом прагматической информации,</w:t>
      </w:r>
      <w:r w:rsidR="00826F0D">
        <w:rPr>
          <w:rFonts w:cs="Times New Roman"/>
          <w:sz w:val="28"/>
          <w:szCs w:val="28"/>
        </w:rPr>
        <w:t xml:space="preserve"> что вызывает </w:t>
      </w:r>
      <w:r w:rsidRPr="00EC1523">
        <w:rPr>
          <w:rFonts w:cs="Times New Roman"/>
          <w:sz w:val="28"/>
          <w:szCs w:val="28"/>
        </w:rPr>
        <w:t>отрицательно окрашенного характера эмоции: отвращение, страх, гнев и т.д. Эмоции же положительные ( интерес, радость) возникают в ситуации, когда приобретенная  информация, по сравнению с уже существующим прогнозом, повышает вероятность удовлетворения потребности [58].</w:t>
      </w:r>
    </w:p>
    <w:p w:rsidR="00A00DC4" w:rsidRPr="00EC1523" w:rsidRDefault="006F7491" w:rsidP="00B11867">
      <w:pPr>
        <w:pStyle w:val="1"/>
        <w:spacing w:line="360" w:lineRule="auto"/>
        <w:ind w:left="170" w:right="57" w:firstLine="709"/>
        <w:jc w:val="both"/>
      </w:pPr>
      <w:r w:rsidRPr="00EC1523">
        <w:rPr>
          <w:b w:val="0"/>
          <w:sz w:val="28"/>
          <w:szCs w:val="28"/>
        </w:rPr>
        <w:t>Известный отечественный психолог С.Л.Рубинштейн обращал наше внимание на то, что человек переживает только то, что с ним происходит и им вершится [26].</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 Человек определенным образом отн</w:t>
      </w:r>
      <w:r w:rsidR="006A168A">
        <w:rPr>
          <w:rFonts w:cs="Times New Roman"/>
          <w:sz w:val="28"/>
          <w:szCs w:val="28"/>
        </w:rPr>
        <w:t>осится к тому, что окружает его</w:t>
      </w:r>
      <w:r w:rsidRPr="00EC1523">
        <w:rPr>
          <w:rFonts w:cs="Times New Roman"/>
          <w:sz w:val="28"/>
          <w:szCs w:val="28"/>
        </w:rPr>
        <w:t xml:space="preserve">. </w:t>
      </w:r>
      <w:r w:rsidRPr="00EC1523">
        <w:rPr>
          <w:rFonts w:cs="Times New Roman"/>
          <w:sz w:val="28"/>
          <w:szCs w:val="28"/>
        </w:rPr>
        <w:lastRenderedPageBreak/>
        <w:t>Переживание этого отношения человека к окружающему составляет эмоции и сферу чувств и. Чувство (С.Л.Рубинштейн) – это отношение человека к миру, к тому, что он делает и испытывает, в форме непосредственного переживания.</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Признаки эмоций: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1)эмоции выражают сост</w:t>
      </w:r>
      <w:r w:rsidR="006A168A">
        <w:rPr>
          <w:rFonts w:cs="Times New Roman"/>
          <w:sz w:val="28"/>
          <w:szCs w:val="28"/>
        </w:rPr>
        <w:t>ояния субъекта, его отношение к</w:t>
      </w:r>
      <w:r w:rsidRPr="00EC1523">
        <w:rPr>
          <w:rFonts w:cs="Times New Roman"/>
          <w:sz w:val="28"/>
          <w:szCs w:val="28"/>
        </w:rPr>
        <w:t xml:space="preserve"> какому-либо объекту;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2) эмоции отличаются полярностью (обладают отрицательным либо положительным знаком (оба этих полюса не являются обязательно внеположенными, нередко образуется сложное противоречие)).</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С.Л. Рубинштейном выделяются три </w:t>
      </w:r>
      <w:r w:rsidR="006A168A">
        <w:rPr>
          <w:rFonts w:cs="Times New Roman"/>
          <w:sz w:val="28"/>
          <w:szCs w:val="28"/>
        </w:rPr>
        <w:t>уровня эмоциональной сферы [55]</w:t>
      </w:r>
      <w:r w:rsidRPr="00EC1523">
        <w:rPr>
          <w:rFonts w:cs="Times New Roman"/>
          <w:sz w:val="28"/>
          <w:szCs w:val="28"/>
        </w:rPr>
        <w:t>:</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1.Уровень органической эмоционально-аффективной чувствительности.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К этому уровню относятся тривиальные, физические чувствования – неудовольствия, удовольствия, связанные по преимуществу с потребностями органическими (тон, окраска отдельного ощущения или выражение разлитого органического самочувствия организма в</w:t>
      </w:r>
      <w:r w:rsidR="006A168A">
        <w:rPr>
          <w:rFonts w:cs="Times New Roman"/>
          <w:sz w:val="28"/>
          <w:szCs w:val="28"/>
        </w:rPr>
        <w:t xml:space="preserve"> целом</w:t>
      </w:r>
      <w:r w:rsidRPr="00EC1523">
        <w:rPr>
          <w:rFonts w:cs="Times New Roman"/>
          <w:sz w:val="28"/>
          <w:szCs w:val="28"/>
        </w:rPr>
        <w:t>).</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2. Предметные чувства, соответствующие предметному действию и предметному восприятию.</w:t>
      </w:r>
    </w:p>
    <w:p w:rsidR="00A00DC4" w:rsidRPr="00EC1523" w:rsidRDefault="006A168A" w:rsidP="00B11867">
      <w:pPr>
        <w:pStyle w:val="a1"/>
        <w:spacing w:after="0" w:line="360" w:lineRule="auto"/>
        <w:ind w:left="170" w:right="57" w:firstLine="709"/>
        <w:jc w:val="both"/>
        <w:rPr>
          <w:rFonts w:cs="Times New Roman"/>
        </w:rPr>
      </w:pPr>
      <w:r>
        <w:rPr>
          <w:rFonts w:cs="Times New Roman"/>
          <w:sz w:val="28"/>
          <w:szCs w:val="28"/>
        </w:rPr>
        <w:t xml:space="preserve">3. Обобщенные чувства: чувство возвышенного, </w:t>
      </w:r>
      <w:r w:rsidR="006F7491" w:rsidRPr="00EC1523">
        <w:rPr>
          <w:rFonts w:cs="Times New Roman"/>
          <w:sz w:val="28"/>
          <w:szCs w:val="28"/>
        </w:rPr>
        <w:t xml:space="preserve">чувство юмора, иронии, трагического.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 С.Л.Рубинштейн помимо чувст</w:t>
      </w:r>
      <w:r w:rsidR="006A168A">
        <w:rPr>
          <w:rFonts w:cs="Times New Roman"/>
          <w:sz w:val="28"/>
          <w:szCs w:val="28"/>
        </w:rPr>
        <w:t xml:space="preserve">в описывает аффекты и страсти, </w:t>
      </w:r>
      <w:r w:rsidRPr="00EC1523">
        <w:rPr>
          <w:rFonts w:cs="Times New Roman"/>
          <w:sz w:val="28"/>
          <w:szCs w:val="28"/>
        </w:rPr>
        <w:t>родственные чувствам, но отличные от них.</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По С.Л.Рубинштейну аффект – яро и стремительно</w:t>
      </w:r>
      <w:r w:rsidR="006A168A">
        <w:rPr>
          <w:rFonts w:cs="Times New Roman"/>
          <w:sz w:val="28"/>
          <w:szCs w:val="28"/>
        </w:rPr>
        <w:t xml:space="preserve"> </w:t>
      </w:r>
      <w:r w:rsidRPr="00EC1523">
        <w:rPr>
          <w:rFonts w:cs="Times New Roman"/>
          <w:sz w:val="28"/>
          <w:szCs w:val="28"/>
        </w:rPr>
        <w:t xml:space="preserve">протекающий эмоциональный процесс взрывного характера, способный дать неподчиненную сознательному волевому контролю разрядку в действии.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Страсти – сильное, стойкое, продолжительное чувство, которое, обосновавшись в человеке, захватывает его и владеет им. Страсть всегда </w:t>
      </w:r>
      <w:r w:rsidRPr="00EC1523">
        <w:rPr>
          <w:rFonts w:cs="Times New Roman"/>
          <w:sz w:val="28"/>
          <w:szCs w:val="28"/>
        </w:rPr>
        <w:lastRenderedPageBreak/>
        <w:t>выражается в собранности сил и помыслов, сосредоточенности, устремленности их на единую цель. В страсти ярко выражен волевой момент стремления; страсть</w:t>
      </w:r>
      <w:r w:rsidR="00B22CA3">
        <w:rPr>
          <w:rFonts w:cs="Times New Roman"/>
          <w:sz w:val="28"/>
          <w:szCs w:val="28"/>
        </w:rPr>
        <w:t xml:space="preserve"> представляет собой неделимость волевых</w:t>
      </w:r>
      <w:r w:rsidRPr="00EC1523">
        <w:rPr>
          <w:rFonts w:cs="Times New Roman"/>
          <w:sz w:val="28"/>
          <w:szCs w:val="28"/>
        </w:rPr>
        <w:t xml:space="preserve"> и эмоциональных и моментов; стремления в нем преобладают над чувствованиями.</w:t>
      </w:r>
    </w:p>
    <w:p w:rsidR="00A00DC4" w:rsidRPr="00EC1523" w:rsidRDefault="00B22CA3" w:rsidP="00B11867">
      <w:pPr>
        <w:pStyle w:val="a1"/>
        <w:spacing w:after="0" w:line="360" w:lineRule="auto"/>
        <w:ind w:left="170" w:right="57" w:firstLine="709"/>
        <w:jc w:val="both"/>
        <w:rPr>
          <w:rFonts w:cs="Times New Roman"/>
        </w:rPr>
      </w:pPr>
      <w:r>
        <w:rPr>
          <w:rFonts w:cs="Times New Roman"/>
          <w:sz w:val="28"/>
          <w:szCs w:val="28"/>
        </w:rPr>
        <w:t>Настроение–</w:t>
      </w:r>
      <w:r w:rsidR="006F7491" w:rsidRPr="00EC1523">
        <w:rPr>
          <w:rFonts w:cs="Times New Roman"/>
          <w:sz w:val="28"/>
          <w:szCs w:val="28"/>
        </w:rPr>
        <w:t>общее эмоциональное состояние личности, проявляющееся в строе всех ее проявлений. Настроение личностно, а не предметно.</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По А.Н.Леонтьеву эмоции – проявляющееся во внешнем поведении человека более продолжительные состояния. Они носят явственно выраженный ситуационный характер, другими словами, выражают личностное оценочное отношение к вероятным или складывающимся ситуациям, к своей деятельности и своим проявлениям в них. Также они носят идеаторный характер – они сп</w:t>
      </w:r>
      <w:r w:rsidR="00B22CA3">
        <w:rPr>
          <w:rFonts w:cs="Times New Roman"/>
          <w:sz w:val="28"/>
          <w:szCs w:val="28"/>
        </w:rPr>
        <w:t xml:space="preserve">особны предвосхищать события и </w:t>
      </w:r>
      <w:r w:rsidRPr="00EC1523">
        <w:rPr>
          <w:rFonts w:cs="Times New Roman"/>
          <w:sz w:val="28"/>
          <w:szCs w:val="28"/>
        </w:rPr>
        <w:t>ситуации, подлинно еще не наступившие, и возникают в связи с представлениями о воображ</w:t>
      </w:r>
      <w:r w:rsidR="00B22CA3">
        <w:rPr>
          <w:rFonts w:cs="Times New Roman"/>
          <w:sz w:val="28"/>
          <w:szCs w:val="28"/>
        </w:rPr>
        <w:t xml:space="preserve">аемых или испытанных ситуациях </w:t>
      </w:r>
      <w:r w:rsidRPr="00EC1523">
        <w:rPr>
          <w:rFonts w:cs="Times New Roman"/>
          <w:sz w:val="28"/>
          <w:szCs w:val="28"/>
        </w:rPr>
        <w:t>[37]</w:t>
      </w:r>
      <w:r w:rsidRPr="00EC1523">
        <w:rPr>
          <w:rFonts w:cs="Times New Roman"/>
          <w:color w:val="352626"/>
          <w:sz w:val="28"/>
          <w:szCs w:val="28"/>
          <w:shd w:val="clear" w:color="auto" w:fill="FFFFFF"/>
        </w:rPr>
        <w:t>.</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Чувства, по А.Н.Леонтьеву, имеют предметный характер, возникающий в результате специфического обобщения эмоц</w:t>
      </w:r>
      <w:r w:rsidR="00B22CA3">
        <w:rPr>
          <w:rFonts w:cs="Times New Roman"/>
          <w:sz w:val="28"/>
          <w:szCs w:val="28"/>
        </w:rPr>
        <w:t>ий, соединяющегося с идеей или представлением</w:t>
      </w:r>
      <w:r w:rsidRPr="00EC1523">
        <w:rPr>
          <w:rFonts w:cs="Times New Roman"/>
          <w:sz w:val="28"/>
          <w:szCs w:val="28"/>
        </w:rPr>
        <w:t xml:space="preserve"> о некотором объекте. Несовпадение эмоций и чувств– это несовпадение устойчивого эмоционального отношения к объекту и эмоциональной реакции на преходящую сложившуюся ситуацию [38].</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Одной из наиболее удобных для практических целей, является классификация</w:t>
      </w:r>
      <w:r w:rsidR="00B22CA3">
        <w:rPr>
          <w:rFonts w:cs="Times New Roman"/>
          <w:sz w:val="28"/>
          <w:szCs w:val="28"/>
        </w:rPr>
        <w:t xml:space="preserve"> и теория эмоций </w:t>
      </w:r>
      <w:r w:rsidR="00EE7E53">
        <w:rPr>
          <w:rFonts w:cs="Times New Roman"/>
          <w:sz w:val="28"/>
          <w:szCs w:val="28"/>
        </w:rPr>
        <w:t>К.Изардта</w:t>
      </w:r>
      <w:r w:rsidRPr="00EC1523">
        <w:rPr>
          <w:rFonts w:cs="Times New Roman"/>
          <w:sz w:val="28"/>
          <w:szCs w:val="28"/>
        </w:rPr>
        <w:t xml:space="preserve"> [24].</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К. Изард определяет</w:t>
      </w:r>
      <w:r w:rsidR="00B22CA3">
        <w:rPr>
          <w:rFonts w:cs="Times New Roman"/>
          <w:sz w:val="28"/>
          <w:szCs w:val="28"/>
        </w:rPr>
        <w:t xml:space="preserve"> эмоции как нечто, переживаемое </w:t>
      </w:r>
      <w:r w:rsidRPr="00EC1523">
        <w:rPr>
          <w:rFonts w:cs="Times New Roman"/>
          <w:sz w:val="28"/>
          <w:szCs w:val="28"/>
        </w:rPr>
        <w:t>как чувство, которое мотив</w:t>
      </w:r>
      <w:r w:rsidR="00B22CA3">
        <w:rPr>
          <w:rFonts w:cs="Times New Roman"/>
          <w:sz w:val="28"/>
          <w:szCs w:val="28"/>
        </w:rPr>
        <w:t xml:space="preserve">ирует, направляет и организует </w:t>
      </w:r>
      <w:r w:rsidRPr="00EC1523">
        <w:rPr>
          <w:rFonts w:cs="Times New Roman"/>
          <w:sz w:val="28"/>
          <w:szCs w:val="28"/>
        </w:rPr>
        <w:t>восприятие, мышление и действия. Автор подчеркивает, что эмоция м</w:t>
      </w:r>
      <w:r w:rsidR="00B22CA3">
        <w:rPr>
          <w:rFonts w:cs="Times New Roman"/>
          <w:sz w:val="28"/>
          <w:szCs w:val="28"/>
        </w:rPr>
        <w:t>отивирует, руководит физической</w:t>
      </w:r>
      <w:r w:rsidRPr="00EC1523">
        <w:rPr>
          <w:rFonts w:cs="Times New Roman"/>
          <w:sz w:val="28"/>
          <w:szCs w:val="28"/>
        </w:rPr>
        <w:t xml:space="preserve"> и мыслительной активностью индивида, фильтрует наше восприятие.</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lastRenderedPageBreak/>
        <w:t>К. Изард выделил десять качественно различных "фундаментальных" эмоций:</w:t>
      </w:r>
    </w:p>
    <w:p w:rsidR="00A00DC4" w:rsidRPr="00EC1523" w:rsidRDefault="006F7491" w:rsidP="00B11867">
      <w:pPr>
        <w:pStyle w:val="a1"/>
        <w:numPr>
          <w:ilvl w:val="0"/>
          <w:numId w:val="5"/>
        </w:numPr>
        <w:spacing w:after="0" w:line="360" w:lineRule="auto"/>
        <w:ind w:left="170" w:right="57"/>
        <w:jc w:val="both"/>
        <w:rPr>
          <w:rFonts w:cs="Times New Roman"/>
        </w:rPr>
      </w:pPr>
      <w:r w:rsidRPr="00EC1523">
        <w:rPr>
          <w:rFonts w:cs="Times New Roman"/>
          <w:sz w:val="28"/>
          <w:szCs w:val="28"/>
        </w:rPr>
        <w:t>интерес-возбуждение-положительное эмоциональное состояние, содействующее развитию навыков и умений, приобретению знаний, мотивирующее обучение.</w:t>
      </w:r>
    </w:p>
    <w:p w:rsidR="00A00DC4" w:rsidRPr="00EC1523" w:rsidRDefault="006F7491" w:rsidP="00B11867">
      <w:pPr>
        <w:pStyle w:val="a1"/>
        <w:spacing w:after="0" w:line="360" w:lineRule="auto"/>
        <w:ind w:left="170" w:right="57" w:firstLine="709"/>
        <w:jc w:val="both"/>
        <w:rPr>
          <w:rFonts w:cs="Times New Roman"/>
        </w:rPr>
      </w:pPr>
      <w:r w:rsidRPr="00EC1523">
        <w:rPr>
          <w:rFonts w:eastAsia="Times New Roman" w:cs="Times New Roman"/>
          <w:sz w:val="28"/>
          <w:szCs w:val="28"/>
        </w:rPr>
        <w:t xml:space="preserve"> </w:t>
      </w:r>
      <w:r w:rsidRPr="00EC1523">
        <w:rPr>
          <w:rFonts w:cs="Times New Roman"/>
          <w:sz w:val="28"/>
          <w:szCs w:val="28"/>
        </w:rPr>
        <w:t>Интерес переживается человеком чаще, чем прочие эмоции. Он играет важную мотивационную роль в формирован</w:t>
      </w:r>
      <w:r w:rsidR="00B22CA3">
        <w:rPr>
          <w:rFonts w:cs="Times New Roman"/>
          <w:sz w:val="28"/>
          <w:szCs w:val="28"/>
        </w:rPr>
        <w:t xml:space="preserve">ии и развитии навыков, умений и интеллекта. </w:t>
      </w:r>
      <w:r w:rsidRPr="00EC1523">
        <w:rPr>
          <w:rFonts w:cs="Times New Roman"/>
          <w:sz w:val="28"/>
          <w:szCs w:val="28"/>
        </w:rPr>
        <w:t xml:space="preserve">В паттерн эмоций, переживаемых в ситуации интереса, часто входит эмоция радости. Именно эмоция интереса ставить перед необходимостью </w:t>
      </w:r>
      <w:r w:rsidR="00B22CA3">
        <w:rPr>
          <w:rFonts w:cs="Times New Roman"/>
          <w:sz w:val="28"/>
          <w:szCs w:val="28"/>
        </w:rPr>
        <w:t xml:space="preserve">индивида в течение длительного </w:t>
      </w:r>
      <w:r w:rsidRPr="00EC1523">
        <w:rPr>
          <w:rFonts w:cs="Times New Roman"/>
          <w:sz w:val="28"/>
          <w:szCs w:val="28"/>
        </w:rPr>
        <w:t xml:space="preserve">времени заниматься определенным видом деятельности или выработкой определенного навыка. </w:t>
      </w:r>
      <w:r w:rsidRPr="00EC1523">
        <w:rPr>
          <w:rFonts w:cs="Times New Roman"/>
          <w:sz w:val="28"/>
          <w:szCs w:val="28"/>
        </w:rPr>
        <w:br/>
        <w:t>Эмоция интереса несет в себе три основных функции: Биологическая-интерес служит источником энергии для поведения. Мотивационные функции можно отнести</w:t>
      </w:r>
      <w:r w:rsidR="00B22CA3">
        <w:rPr>
          <w:rFonts w:cs="Times New Roman"/>
          <w:sz w:val="28"/>
          <w:szCs w:val="28"/>
        </w:rPr>
        <w:t xml:space="preserve"> к одному из двух типов: первый</w:t>
      </w:r>
      <w:r w:rsidRPr="00EC1523">
        <w:rPr>
          <w:rFonts w:cs="Times New Roman"/>
          <w:sz w:val="28"/>
          <w:szCs w:val="28"/>
        </w:rPr>
        <w:t>,</w:t>
      </w:r>
      <w:r w:rsidR="00B22CA3">
        <w:rPr>
          <w:rFonts w:cs="Times New Roman"/>
          <w:sz w:val="28"/>
          <w:szCs w:val="28"/>
        </w:rPr>
        <w:t xml:space="preserve"> </w:t>
      </w:r>
      <w:r w:rsidRPr="00EC1523">
        <w:rPr>
          <w:rFonts w:cs="Times New Roman"/>
          <w:sz w:val="28"/>
          <w:szCs w:val="28"/>
        </w:rPr>
        <w:t>связанный с внутренними</w:t>
      </w:r>
      <w:r w:rsidR="00B22CA3">
        <w:rPr>
          <w:rFonts w:cs="Times New Roman"/>
          <w:sz w:val="28"/>
          <w:szCs w:val="28"/>
        </w:rPr>
        <w:t xml:space="preserve"> процессами, двигающим индивида</w:t>
      </w:r>
      <w:r w:rsidRPr="00EC1523">
        <w:rPr>
          <w:rFonts w:cs="Times New Roman"/>
          <w:sz w:val="28"/>
          <w:szCs w:val="28"/>
        </w:rPr>
        <w:t xml:space="preserve"> к определенной цели или в установленном направлении; второй, связанный с социальной мотивацией. Социальная функция: человек –  прежде всего социальное с</w:t>
      </w:r>
      <w:r w:rsidR="00B22CA3">
        <w:rPr>
          <w:rFonts w:cs="Times New Roman"/>
          <w:sz w:val="28"/>
          <w:szCs w:val="28"/>
        </w:rPr>
        <w:t xml:space="preserve">ущество, для его цивилизации и </w:t>
      </w:r>
      <w:r w:rsidRPr="00EC1523">
        <w:rPr>
          <w:rFonts w:cs="Times New Roman"/>
          <w:sz w:val="28"/>
          <w:szCs w:val="28"/>
        </w:rPr>
        <w:t>благополучия требуется определенная степень порядка и социальной организации.</w:t>
      </w:r>
    </w:p>
    <w:p w:rsidR="00A00DC4" w:rsidRPr="00EC1523" w:rsidRDefault="00EE7E53" w:rsidP="00B11867">
      <w:pPr>
        <w:pStyle w:val="a1"/>
        <w:numPr>
          <w:ilvl w:val="0"/>
          <w:numId w:val="5"/>
        </w:numPr>
        <w:spacing w:after="0" w:line="360" w:lineRule="auto"/>
        <w:ind w:left="170" w:right="57"/>
        <w:jc w:val="both"/>
        <w:rPr>
          <w:rFonts w:cs="Times New Roman"/>
        </w:rPr>
      </w:pPr>
      <w:r>
        <w:rPr>
          <w:rFonts w:cs="Times New Roman"/>
          <w:sz w:val="28"/>
          <w:szCs w:val="28"/>
        </w:rPr>
        <w:t xml:space="preserve">Радость - </w:t>
      </w:r>
      <w:r w:rsidR="006F7491" w:rsidRPr="00EC1523">
        <w:rPr>
          <w:rFonts w:cs="Times New Roman"/>
          <w:sz w:val="28"/>
          <w:szCs w:val="28"/>
        </w:rPr>
        <w:t>положительное эмоциональное состояние, связанное с возможностью удовлетворить достаточно полно актуальную потребность, вероятность чего до этого момента была невелика или же неопределенна.</w:t>
      </w:r>
    </w:p>
    <w:p w:rsidR="00A00DC4" w:rsidRPr="00EC1523" w:rsidRDefault="00EE7E53" w:rsidP="00B11867">
      <w:pPr>
        <w:pStyle w:val="a1"/>
        <w:spacing w:after="0" w:line="360" w:lineRule="auto"/>
        <w:ind w:left="170" w:right="57" w:firstLine="709"/>
        <w:jc w:val="both"/>
        <w:rPr>
          <w:rFonts w:cs="Times New Roman"/>
        </w:rPr>
      </w:pPr>
      <w:r>
        <w:rPr>
          <w:rFonts w:cs="Times New Roman"/>
          <w:sz w:val="28"/>
          <w:szCs w:val="28"/>
        </w:rPr>
        <w:t xml:space="preserve">Радость </w:t>
      </w:r>
      <w:r w:rsidR="006F7491" w:rsidRPr="00EC1523">
        <w:rPr>
          <w:rFonts w:cs="Times New Roman"/>
          <w:sz w:val="28"/>
          <w:szCs w:val="28"/>
        </w:rPr>
        <w:t xml:space="preserve">одна из простейших эмоций с точки зрения мимического выражения и возможности расшифровки этого выражения. </w:t>
      </w:r>
      <w:r w:rsidR="006F7491" w:rsidRPr="00EC1523">
        <w:rPr>
          <w:rFonts w:cs="Times New Roman"/>
          <w:sz w:val="28"/>
          <w:szCs w:val="28"/>
        </w:rPr>
        <w:br/>
        <w:t>Социальная функция радости: формирование чувства вза</w:t>
      </w:r>
      <w:r w:rsidR="00B22CA3">
        <w:rPr>
          <w:rFonts w:cs="Times New Roman"/>
          <w:sz w:val="28"/>
          <w:szCs w:val="28"/>
        </w:rPr>
        <w:t xml:space="preserve">имного доверия и привязанности </w:t>
      </w:r>
      <w:r w:rsidR="006F7491" w:rsidRPr="00EC1523">
        <w:rPr>
          <w:rFonts w:cs="Times New Roman"/>
          <w:sz w:val="28"/>
          <w:szCs w:val="28"/>
        </w:rPr>
        <w:t>между различными людьми.</w:t>
      </w:r>
      <w:r w:rsidR="006F7491" w:rsidRPr="00EC1523">
        <w:rPr>
          <w:rFonts w:cs="Times New Roman"/>
          <w:sz w:val="28"/>
          <w:szCs w:val="28"/>
        </w:rPr>
        <w:br/>
        <w:t>Биологическая функция радости. Когда мы переживаем эмоцию радости, все системы нашего организма функци</w:t>
      </w:r>
      <w:r w:rsidR="00B22CA3">
        <w:rPr>
          <w:rFonts w:cs="Times New Roman"/>
          <w:sz w:val="28"/>
          <w:szCs w:val="28"/>
        </w:rPr>
        <w:t xml:space="preserve">онируют свободно и легко, тело и </w:t>
      </w:r>
      <w:r w:rsidR="006F7491" w:rsidRPr="00EC1523">
        <w:rPr>
          <w:rFonts w:cs="Times New Roman"/>
          <w:sz w:val="28"/>
          <w:szCs w:val="28"/>
        </w:rPr>
        <w:t xml:space="preserve">рассудок находятся в расслабленном состоянии, и этот относительный </w:t>
      </w:r>
      <w:r w:rsidR="006F7491" w:rsidRPr="00EC1523">
        <w:rPr>
          <w:rFonts w:cs="Times New Roman"/>
          <w:sz w:val="28"/>
          <w:szCs w:val="28"/>
        </w:rPr>
        <w:lastRenderedPageBreak/>
        <w:t xml:space="preserve">физиологический </w:t>
      </w:r>
      <w:r w:rsidR="00B22CA3">
        <w:rPr>
          <w:rFonts w:cs="Times New Roman"/>
          <w:sz w:val="28"/>
          <w:szCs w:val="28"/>
        </w:rPr>
        <w:t>покой позволяет восстанавливать</w:t>
      </w:r>
      <w:r w:rsidR="006F7491" w:rsidRPr="00EC1523">
        <w:rPr>
          <w:rFonts w:cs="Times New Roman"/>
          <w:sz w:val="28"/>
          <w:szCs w:val="28"/>
        </w:rPr>
        <w:t xml:space="preserve"> затраченную энергию </w:t>
      </w:r>
      <w:r w:rsidR="006F7491" w:rsidRPr="00EC1523">
        <w:rPr>
          <w:rFonts w:cs="Times New Roman"/>
          <w:sz w:val="28"/>
          <w:szCs w:val="28"/>
          <w:lang w:val="en-US"/>
        </w:rPr>
        <w:t>[16]</w:t>
      </w:r>
      <w:r w:rsidR="006F7491" w:rsidRPr="00EC1523">
        <w:rPr>
          <w:rFonts w:cs="Times New Roman"/>
          <w:sz w:val="28"/>
          <w:szCs w:val="28"/>
        </w:rPr>
        <w:t>.</w:t>
      </w:r>
    </w:p>
    <w:p w:rsidR="00A00DC4" w:rsidRPr="00EC1523" w:rsidRDefault="006F7491" w:rsidP="00B11867">
      <w:pPr>
        <w:pStyle w:val="a1"/>
        <w:numPr>
          <w:ilvl w:val="0"/>
          <w:numId w:val="5"/>
        </w:numPr>
        <w:spacing w:after="0" w:line="360" w:lineRule="auto"/>
        <w:ind w:left="170" w:right="57"/>
        <w:jc w:val="both"/>
        <w:rPr>
          <w:rFonts w:cs="Times New Roman"/>
        </w:rPr>
      </w:pPr>
      <w:r w:rsidRPr="00EC1523">
        <w:rPr>
          <w:rFonts w:eastAsia="Times New Roman" w:cs="Times New Roman"/>
          <w:sz w:val="28"/>
          <w:szCs w:val="28"/>
        </w:rPr>
        <w:t xml:space="preserve"> </w:t>
      </w:r>
      <w:r w:rsidR="00EE7E53">
        <w:rPr>
          <w:rFonts w:cs="Times New Roman"/>
          <w:sz w:val="28"/>
          <w:szCs w:val="28"/>
        </w:rPr>
        <w:t xml:space="preserve">удивление - </w:t>
      </w:r>
      <w:r w:rsidRPr="00EC1523">
        <w:rPr>
          <w:rFonts w:cs="Times New Roman"/>
          <w:sz w:val="28"/>
          <w:szCs w:val="28"/>
        </w:rPr>
        <w:t>эмоциональная реакция, не имеющая четко выраженного позитивного или</w:t>
      </w:r>
      <w:r w:rsidR="00B22CA3">
        <w:rPr>
          <w:rFonts w:cs="Times New Roman"/>
          <w:sz w:val="28"/>
          <w:szCs w:val="28"/>
        </w:rPr>
        <w:t xml:space="preserve"> негативного знака </w:t>
      </w:r>
      <w:r w:rsidRPr="00EC1523">
        <w:rPr>
          <w:rFonts w:cs="Times New Roman"/>
          <w:sz w:val="28"/>
          <w:szCs w:val="28"/>
        </w:rPr>
        <w:t>на неожиданно появившиеся обстоятельства. Удивление замедляет все предыдущие эмоции, направляя внимание на вызвавший его объ</w:t>
      </w:r>
      <w:r w:rsidR="00B22CA3">
        <w:rPr>
          <w:rFonts w:cs="Times New Roman"/>
          <w:sz w:val="28"/>
          <w:szCs w:val="28"/>
        </w:rPr>
        <w:t>ект, и может трансформироваться в дальнейшем в</w:t>
      </w:r>
      <w:r w:rsidRPr="00EC1523">
        <w:rPr>
          <w:rFonts w:cs="Times New Roman"/>
          <w:sz w:val="28"/>
          <w:szCs w:val="28"/>
        </w:rPr>
        <w:t xml:space="preserve"> интерес.</w:t>
      </w:r>
    </w:p>
    <w:p w:rsidR="00A00DC4" w:rsidRPr="00EC1523" w:rsidRDefault="006F7491" w:rsidP="00B11867">
      <w:pPr>
        <w:pStyle w:val="a1"/>
        <w:numPr>
          <w:ilvl w:val="0"/>
          <w:numId w:val="5"/>
        </w:numPr>
        <w:spacing w:after="0" w:line="360" w:lineRule="auto"/>
        <w:ind w:left="170" w:right="57"/>
        <w:jc w:val="both"/>
        <w:rPr>
          <w:rFonts w:cs="Times New Roman"/>
        </w:rPr>
      </w:pPr>
      <w:r w:rsidRPr="00EC1523">
        <w:rPr>
          <w:rFonts w:eastAsia="Times New Roman" w:cs="Times New Roman"/>
          <w:sz w:val="28"/>
          <w:szCs w:val="28"/>
        </w:rPr>
        <w:t xml:space="preserve"> </w:t>
      </w:r>
      <w:r w:rsidRPr="00EC1523">
        <w:rPr>
          <w:rFonts w:cs="Times New Roman"/>
          <w:sz w:val="28"/>
          <w:szCs w:val="28"/>
        </w:rPr>
        <w:t>горе-страдание</w:t>
      </w:r>
      <w:r w:rsidR="00EE7E53">
        <w:rPr>
          <w:rFonts w:cs="Times New Roman"/>
          <w:sz w:val="28"/>
          <w:szCs w:val="28"/>
        </w:rPr>
        <w:t xml:space="preserve"> </w:t>
      </w:r>
      <w:r w:rsidRPr="00EC1523">
        <w:rPr>
          <w:rFonts w:cs="Times New Roman"/>
          <w:sz w:val="28"/>
          <w:szCs w:val="28"/>
        </w:rPr>
        <w:t>- связанное с полученной достоверной или кажущейся таковой информацией, отрицательное эмоциональное состояние, о невозможности удовлетворения важнейших жизненных потребностей, которое до этого момента представлялось более или менее вероятным, чаще всего протекает в форме эмоционального стресса.</w:t>
      </w:r>
    </w:p>
    <w:p w:rsidR="00A00DC4" w:rsidRPr="00EC1523" w:rsidRDefault="006F7491" w:rsidP="00B11867">
      <w:pPr>
        <w:pStyle w:val="a1"/>
        <w:numPr>
          <w:ilvl w:val="0"/>
          <w:numId w:val="5"/>
        </w:numPr>
        <w:spacing w:after="0" w:line="360" w:lineRule="auto"/>
        <w:ind w:left="170" w:right="57"/>
        <w:jc w:val="both"/>
        <w:rPr>
          <w:rFonts w:cs="Times New Roman"/>
        </w:rPr>
      </w:pPr>
      <w:r w:rsidRPr="00EC1523">
        <w:rPr>
          <w:rFonts w:eastAsia="Times New Roman" w:cs="Times New Roman"/>
          <w:sz w:val="28"/>
          <w:szCs w:val="28"/>
        </w:rPr>
        <w:t xml:space="preserve"> </w:t>
      </w:r>
      <w:r w:rsidRPr="00EC1523">
        <w:rPr>
          <w:rFonts w:cs="Times New Roman"/>
          <w:sz w:val="28"/>
          <w:szCs w:val="28"/>
        </w:rPr>
        <w:t xml:space="preserve">гнев-ярость- отрицательное по своему </w:t>
      </w:r>
      <w:r w:rsidR="00B22CA3">
        <w:rPr>
          <w:rFonts w:cs="Times New Roman"/>
          <w:sz w:val="28"/>
          <w:szCs w:val="28"/>
        </w:rPr>
        <w:t xml:space="preserve">знаку эмоциональное состояние, </w:t>
      </w:r>
      <w:r w:rsidRPr="00EC1523">
        <w:rPr>
          <w:rFonts w:cs="Times New Roman"/>
          <w:sz w:val="28"/>
          <w:szCs w:val="28"/>
        </w:rPr>
        <w:t>как правило, протекающее в форме аффекта и вызываемое внезапным возникновением на пути удовлетворения исключительно важной для личности потребности основательного препятствия.</w:t>
      </w:r>
    </w:p>
    <w:p w:rsidR="00A00DC4" w:rsidRPr="00EC1523" w:rsidRDefault="006F7491" w:rsidP="00B11867">
      <w:pPr>
        <w:pStyle w:val="a1"/>
        <w:numPr>
          <w:ilvl w:val="0"/>
          <w:numId w:val="5"/>
        </w:numPr>
        <w:spacing w:after="0" w:line="360" w:lineRule="auto"/>
        <w:ind w:left="170" w:right="57"/>
        <w:jc w:val="both"/>
        <w:rPr>
          <w:rFonts w:cs="Times New Roman"/>
        </w:rPr>
      </w:pPr>
      <w:r w:rsidRPr="00EC1523">
        <w:rPr>
          <w:rFonts w:cs="Times New Roman"/>
          <w:sz w:val="28"/>
          <w:szCs w:val="28"/>
        </w:rPr>
        <w:t>отвращение-омерзение-отрицательное эмоциональное состояние, вызываемое объектами (предметами, людьми, обстоятельствами и др.), контакт с которыми (физиологические взаимодействие, коммуникация в общении и пр.) вст</w:t>
      </w:r>
      <w:r w:rsidR="00B22CA3">
        <w:rPr>
          <w:rFonts w:cs="Times New Roman"/>
          <w:sz w:val="28"/>
          <w:szCs w:val="28"/>
        </w:rPr>
        <w:t>упает в резкое противоречие с нравственными</w:t>
      </w:r>
      <w:r w:rsidRPr="00EC1523">
        <w:rPr>
          <w:rFonts w:cs="Times New Roman"/>
          <w:sz w:val="28"/>
          <w:szCs w:val="28"/>
        </w:rPr>
        <w:t>, идеологическими, или эстетическими принципами и директивами субъекта. Отвращение, если оно совмещается с гневом, может в межличностных отношениях мотивировать агрессивное поведение, где нападение мотивируется гневом, а отвращение – желанием избавиться от кого-либо или чего-либо.</w:t>
      </w:r>
    </w:p>
    <w:p w:rsidR="00A00DC4" w:rsidRPr="00EC1523" w:rsidRDefault="006F7491" w:rsidP="00B11867">
      <w:pPr>
        <w:pStyle w:val="a1"/>
        <w:numPr>
          <w:ilvl w:val="0"/>
          <w:numId w:val="5"/>
        </w:numPr>
        <w:spacing w:after="0" w:line="360" w:lineRule="auto"/>
        <w:ind w:left="170" w:right="57"/>
        <w:jc w:val="both"/>
        <w:rPr>
          <w:rFonts w:cs="Times New Roman"/>
        </w:rPr>
      </w:pPr>
      <w:r w:rsidRPr="00EC1523">
        <w:rPr>
          <w:rFonts w:eastAsia="Times New Roman" w:cs="Times New Roman"/>
          <w:sz w:val="28"/>
          <w:szCs w:val="28"/>
        </w:rPr>
        <w:t xml:space="preserve"> </w:t>
      </w:r>
      <w:r w:rsidRPr="00EC1523">
        <w:rPr>
          <w:rFonts w:cs="Times New Roman"/>
          <w:sz w:val="28"/>
          <w:szCs w:val="28"/>
        </w:rPr>
        <w:t xml:space="preserve">презрение-пренебрежение-отрицательное эмоциональное состояние, возникающее в межличностных взаимоотношениях и порождаемое рассогласованием жизненных позиций, взглядов и поведения субъекта с жизненными позициями, взглядами и поведением объекта чувства. </w:t>
      </w:r>
      <w:r w:rsidRPr="00EC1523">
        <w:rPr>
          <w:rFonts w:cs="Times New Roman"/>
          <w:sz w:val="28"/>
          <w:szCs w:val="28"/>
        </w:rPr>
        <w:lastRenderedPageBreak/>
        <w:t>Последние представляются субъекту как низменные, не соответствующие установленным нравственным нормам и эстетическим критериям.</w:t>
      </w:r>
    </w:p>
    <w:p w:rsidR="00A00DC4" w:rsidRPr="00EC1523" w:rsidRDefault="006F7491" w:rsidP="00B11867">
      <w:pPr>
        <w:pStyle w:val="a1"/>
        <w:numPr>
          <w:ilvl w:val="0"/>
          <w:numId w:val="5"/>
        </w:numPr>
        <w:spacing w:after="0" w:line="360" w:lineRule="auto"/>
        <w:ind w:left="170" w:right="57"/>
        <w:jc w:val="both"/>
        <w:rPr>
          <w:rFonts w:cs="Times New Roman"/>
        </w:rPr>
      </w:pPr>
      <w:r w:rsidRPr="00EC1523">
        <w:rPr>
          <w:rFonts w:cs="Times New Roman"/>
          <w:sz w:val="28"/>
          <w:szCs w:val="28"/>
        </w:rPr>
        <w:t>страх-ужас- отрицательное эмоциональное состояние, проявляющееся при приобретении субъектом информации о возможной угрозе его жизненному благополучию, о реальной или мнимой опасности. В отличие от эмоции страдания, вызываемой прямым блокированием важнейших потребностей, человек, переживая эмоцию страха, располагает лишь вероятностным прогнозом возможного неблагополучия и действует на основе этого (часто недостаточно достоверного или преувеличенного прогноза).</w:t>
      </w:r>
    </w:p>
    <w:p w:rsidR="00A00DC4" w:rsidRPr="00EC1523" w:rsidRDefault="006F7491" w:rsidP="00B11867">
      <w:pPr>
        <w:pStyle w:val="a1"/>
        <w:numPr>
          <w:ilvl w:val="0"/>
          <w:numId w:val="5"/>
        </w:numPr>
        <w:spacing w:after="0" w:line="360" w:lineRule="auto"/>
        <w:ind w:left="170" w:right="57"/>
        <w:jc w:val="both"/>
        <w:rPr>
          <w:rFonts w:cs="Times New Roman"/>
        </w:rPr>
      </w:pPr>
      <w:r w:rsidRPr="00EC1523">
        <w:rPr>
          <w:rFonts w:cs="Times New Roman"/>
          <w:sz w:val="28"/>
          <w:szCs w:val="28"/>
        </w:rPr>
        <w:t>стыд-застенчивость-отрицательное состояние, выражающееся в осознании несоответствия личных помыслов, поступков и внешности не только ожиданиям окружающих, но и личным представлениям о надлежащем поведении и внешнем облике.</w:t>
      </w:r>
    </w:p>
    <w:p w:rsidR="00A00DC4" w:rsidRPr="00EC1523" w:rsidRDefault="006F7491" w:rsidP="00B11867">
      <w:pPr>
        <w:pStyle w:val="a1"/>
        <w:numPr>
          <w:ilvl w:val="0"/>
          <w:numId w:val="5"/>
        </w:numPr>
        <w:spacing w:after="0" w:line="360" w:lineRule="auto"/>
        <w:ind w:left="170" w:right="57"/>
        <w:jc w:val="both"/>
        <w:rPr>
          <w:rFonts w:cs="Times New Roman"/>
        </w:rPr>
      </w:pPr>
      <w:r w:rsidRPr="00EC1523">
        <w:rPr>
          <w:rFonts w:eastAsia="Times New Roman" w:cs="Times New Roman"/>
          <w:sz w:val="28"/>
          <w:szCs w:val="28"/>
        </w:rPr>
        <w:t xml:space="preserve"> </w:t>
      </w:r>
      <w:r w:rsidRPr="00EC1523">
        <w:rPr>
          <w:rFonts w:cs="Times New Roman"/>
          <w:sz w:val="28"/>
          <w:szCs w:val="28"/>
        </w:rPr>
        <w:t>Вина-раскаяние.</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Вина стимулирует мыслительные процессы, как правило, связанные с осознанием проступка и с перебором возможностей для исправления данной ситуации. Для переживания вины присущи высокая степень напряжения, снижение уверенности в себе и умеренная импульсивность.</w:t>
      </w:r>
      <w:r w:rsidRPr="00EC1523">
        <w:rPr>
          <w:rFonts w:cs="Times New Roman"/>
          <w:sz w:val="28"/>
          <w:szCs w:val="28"/>
        </w:rPr>
        <w:br/>
        <w:t xml:space="preserve">Специфическая функция вины заключается в том, что она стимулирует человека откорректировать ситуацию, восстановить нормальный ход вещей. Эмоция вины играет роль в развитии личностной и социальной ответственности; вина или ожидание вины напрямую связаны с необходимостью и желанием соблюдать правила честной игры. Эмоция вины помогает ощутить страдания, боль и мучения обиженного нами человека, она ставить перед необходимостью искать подходящие слова и поступки, способные избавить человека от причиненной нами боли. Вина заставляет ощущать ответственность и таким образом содействует росту личности, ее зрелости и психологической состоятельности. </w:t>
      </w:r>
    </w:p>
    <w:p w:rsidR="00A00DC4" w:rsidRPr="00EC1523" w:rsidRDefault="006F7491" w:rsidP="00B11867">
      <w:pPr>
        <w:pStyle w:val="a1"/>
        <w:spacing w:after="0" w:line="360" w:lineRule="auto"/>
        <w:ind w:left="170" w:right="57" w:firstLine="709"/>
        <w:jc w:val="both"/>
        <w:rPr>
          <w:rFonts w:cs="Times New Roman"/>
        </w:rPr>
      </w:pPr>
      <w:r w:rsidRPr="00EC1523">
        <w:rPr>
          <w:rFonts w:eastAsia="Times New Roman" w:cs="Times New Roman"/>
          <w:sz w:val="28"/>
          <w:szCs w:val="28"/>
        </w:rPr>
        <w:t xml:space="preserve"> </w:t>
      </w:r>
      <w:r w:rsidR="00B22CA3">
        <w:rPr>
          <w:rFonts w:cs="Times New Roman"/>
          <w:sz w:val="28"/>
          <w:szCs w:val="28"/>
        </w:rPr>
        <w:t>Первые три эмоции К.</w:t>
      </w:r>
      <w:r w:rsidRPr="00EC1523">
        <w:rPr>
          <w:rFonts w:cs="Times New Roman"/>
          <w:sz w:val="28"/>
          <w:szCs w:val="28"/>
        </w:rPr>
        <w:t xml:space="preserve">Изард (38) относит к положительным, </w:t>
      </w:r>
      <w:r w:rsidRPr="00EC1523">
        <w:rPr>
          <w:rFonts w:cs="Times New Roman"/>
          <w:sz w:val="28"/>
          <w:szCs w:val="28"/>
        </w:rPr>
        <w:lastRenderedPageBreak/>
        <w:t>остальные семь — к отрицательным. Каждая из фундаментальных эмоций лежит в основе целого спектра состояний, разнящихся по степени выраженности. В частности, в рамках такой одномодальной эмоции как радость можно выделить несколько: радость-удовлетворение, радость-восторг, радость-ликование, радость-экстаз и прочие. Из соединения фундаментальных эмоций возникают и все другие, более сложные, комплексные эмоциональные состояния. К примеру, тревожность может сочетать в себе страх, гнев, вину и интерес.</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В последние годы исследования эмоц</w:t>
      </w:r>
      <w:r w:rsidR="00B22CA3">
        <w:rPr>
          <w:rFonts w:cs="Times New Roman"/>
          <w:sz w:val="28"/>
          <w:szCs w:val="28"/>
        </w:rPr>
        <w:t xml:space="preserve">ий продолжаются. Так, в данный </w:t>
      </w:r>
      <w:r w:rsidRPr="00EC1523">
        <w:rPr>
          <w:rFonts w:cs="Times New Roman"/>
          <w:sz w:val="28"/>
          <w:szCs w:val="28"/>
        </w:rPr>
        <w:t>момент не существует единой опорной моде</w:t>
      </w:r>
      <w:r w:rsidR="00B22CA3">
        <w:rPr>
          <w:rFonts w:cs="Times New Roman"/>
          <w:sz w:val="28"/>
          <w:szCs w:val="28"/>
        </w:rPr>
        <w:t>ли развития эмоциональной сферы</w:t>
      </w:r>
      <w:r w:rsidRPr="00EC1523">
        <w:rPr>
          <w:rFonts w:cs="Times New Roman"/>
          <w:sz w:val="28"/>
          <w:szCs w:val="28"/>
        </w:rPr>
        <w:t xml:space="preserve"> личности. Различные современные ученые обращаются  </w:t>
      </w:r>
      <w:r w:rsidRPr="00EC1523">
        <w:rPr>
          <w:rFonts w:cs="Times New Roman"/>
          <w:color w:val="333333"/>
          <w:sz w:val="28"/>
          <w:szCs w:val="28"/>
        </w:rPr>
        <w:br/>
      </w:r>
      <w:r w:rsidRPr="00EC1523">
        <w:rPr>
          <w:rFonts w:cs="Times New Roman"/>
          <w:color w:val="333333"/>
          <w:sz w:val="28"/>
          <w:szCs w:val="28"/>
          <w:shd w:val="clear" w:color="auto" w:fill="FFFFFF"/>
        </w:rPr>
        <w:t>как к убеждения биологической функции эмоций и их врожденного характера (К.Изарда, Х.Остер, П.</w:t>
      </w:r>
      <w:r w:rsidRPr="00EC1523">
        <w:rPr>
          <w:rFonts w:cs="Times New Roman"/>
          <w:sz w:val="28"/>
          <w:szCs w:val="28"/>
          <w:shd w:val="clear" w:color="auto" w:fill="FFFFFF"/>
        </w:rPr>
        <w:t>Экман (</w:t>
      </w:r>
      <w:r w:rsidRPr="00EC1523">
        <w:rPr>
          <w:rFonts w:cs="Times New Roman"/>
          <w:spacing w:val="12"/>
          <w:sz w:val="28"/>
          <w:szCs w:val="28"/>
          <w:shd w:val="clear" w:color="auto" w:fill="FFFFFF"/>
        </w:rPr>
        <w:t>69</w:t>
      </w:r>
      <w:r w:rsidR="00B22CA3">
        <w:rPr>
          <w:rFonts w:cs="Times New Roman"/>
          <w:sz w:val="28"/>
          <w:szCs w:val="28"/>
          <w:shd w:val="clear" w:color="auto" w:fill="FFFFFF"/>
        </w:rPr>
        <w:t xml:space="preserve">) так и к признанию </w:t>
      </w:r>
      <w:r w:rsidRPr="00EC1523">
        <w:rPr>
          <w:rFonts w:cs="Times New Roman"/>
          <w:sz w:val="28"/>
          <w:szCs w:val="28"/>
          <w:shd w:val="clear" w:color="auto" w:fill="FFFFFF"/>
        </w:rPr>
        <w:t>того, что эмоциональная сфера развивается на протяжении жизненного пути человека (С. Л. Рубинштейн, Л. С.</w:t>
      </w:r>
      <w:r w:rsidR="00B22CA3">
        <w:rPr>
          <w:rFonts w:cs="Times New Roman"/>
          <w:sz w:val="28"/>
          <w:szCs w:val="28"/>
          <w:shd w:val="clear" w:color="auto" w:fill="FFFFFF"/>
        </w:rPr>
        <w:t xml:space="preserve"> Выготский, М. И. Лисина) [21, С. </w:t>
      </w:r>
      <w:r w:rsidRPr="00EC1523">
        <w:rPr>
          <w:rFonts w:cs="Times New Roman"/>
          <w:sz w:val="28"/>
          <w:szCs w:val="28"/>
          <w:shd w:val="clear" w:color="auto" w:fill="FFFFFF"/>
        </w:rPr>
        <w:t xml:space="preserve"> 685-687].</w:t>
      </w:r>
    </w:p>
    <w:p w:rsidR="00A00DC4" w:rsidRPr="00EC1523" w:rsidRDefault="006F7491" w:rsidP="00B11867">
      <w:pPr>
        <w:pStyle w:val="a2"/>
        <w:widowControl/>
        <w:spacing w:after="0" w:line="360" w:lineRule="auto"/>
        <w:ind w:left="170" w:right="57" w:firstLine="709"/>
        <w:jc w:val="center"/>
        <w:rPr>
          <w:rFonts w:cs="Times New Roman"/>
        </w:rPr>
      </w:pPr>
      <w:r w:rsidRPr="00EC1523">
        <w:rPr>
          <w:rFonts w:cs="Times New Roman"/>
          <w:b/>
          <w:bCs/>
          <w:sz w:val="28"/>
          <w:szCs w:val="28"/>
          <w:lang w:eastAsia="ru-RU" w:bidi="ar-SA"/>
        </w:rPr>
        <w:t>1.2   Особенности эмоциональной сферы детей дошкольного возраста.</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i/>
          <w:iCs/>
          <w:sz w:val="28"/>
          <w:szCs w:val="28"/>
          <w:lang w:eastAsia="ru-RU" w:bidi="ar-SA"/>
        </w:rPr>
        <w:t>Дошкольное детство</w:t>
      </w:r>
      <w:r w:rsidRPr="00EC1523">
        <w:rPr>
          <w:rFonts w:cs="Times New Roman"/>
          <w:sz w:val="28"/>
          <w:szCs w:val="28"/>
          <w:lang w:eastAsia="ru-RU" w:bidi="ar-SA"/>
        </w:rPr>
        <w:t xml:space="preserve"> – чрезвычайно короткий отрезок в жизни человека, всего первые семь лет. В этот период развитие идет как никогда бурно и стремительно.  Развитие получают все стороны психики ребенка, тем самым закладывается фундамент для дальнейшего роста. Одним из основных направлений психического развития в дошкольном возрасте является формирование основ личности.</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Ребенок начинает осознав</w:t>
      </w:r>
      <w:r w:rsidR="00B22CA3">
        <w:rPr>
          <w:rFonts w:cs="Times New Roman"/>
          <w:sz w:val="28"/>
          <w:szCs w:val="28"/>
          <w:lang w:eastAsia="ru-RU" w:bidi="ar-SA"/>
        </w:rPr>
        <w:t>ать свое "Я", свою деятельность</w:t>
      </w:r>
      <w:r w:rsidRPr="00EC1523">
        <w:rPr>
          <w:rFonts w:cs="Times New Roman"/>
          <w:sz w:val="28"/>
          <w:szCs w:val="28"/>
          <w:lang w:eastAsia="ru-RU" w:bidi="ar-SA"/>
        </w:rPr>
        <w:t>,</w:t>
      </w:r>
      <w:r w:rsidR="00B22CA3">
        <w:rPr>
          <w:rFonts w:cs="Times New Roman"/>
          <w:sz w:val="28"/>
          <w:szCs w:val="28"/>
          <w:lang w:eastAsia="ru-RU" w:bidi="ar-SA"/>
        </w:rPr>
        <w:t xml:space="preserve"> </w:t>
      </w:r>
      <w:r w:rsidRPr="00EC1523">
        <w:rPr>
          <w:rFonts w:cs="Times New Roman"/>
          <w:sz w:val="28"/>
          <w:szCs w:val="28"/>
          <w:lang w:eastAsia="ru-RU" w:bidi="ar-SA"/>
        </w:rPr>
        <w:t xml:space="preserve">активность, начинает оценивать себя объективно. Образуется соподчинение мотивов: возможность подчинить свои непосредственные побуждения осознанным целям. Ребенок научается в определенных пределах управлять своим поведением и деятельностью, предвидеть ее результат и контролировать </w:t>
      </w:r>
      <w:r w:rsidRPr="00EC1523">
        <w:rPr>
          <w:rFonts w:cs="Times New Roman"/>
          <w:sz w:val="28"/>
          <w:szCs w:val="28"/>
          <w:lang w:eastAsia="ru-RU" w:bidi="ar-SA"/>
        </w:rPr>
        <w:lastRenderedPageBreak/>
        <w:t>выполнение. Усложняется эмоциональная жизнь дошкольника: обогащается содержание эмоций, формируются высшие чувства [61].</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Маленький ребенок не умеет разумно распоряжаться своими эмоциями. Его чувства быстро возникают и так же быстро исчезают. С формированием эмоциональной сферы у дошкольника чувства становятся более рациональными, подчиняются мышлению. Но это происходит, когда ребенок усваивает нормы морали и соотносит с ними свои поступки [25, с.138].</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Развитию эмоциональной сферы способствуют все виды деятельности ребенка, общение со взрослыми и сверстниками.</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Дошкольник учится понимать не только свои чувства, но и переживания окружающих его людей. Он начинает различать эмоциональные состо</w:t>
      </w:r>
      <w:r w:rsidR="00B22CA3">
        <w:rPr>
          <w:rFonts w:cs="Times New Roman"/>
          <w:sz w:val="28"/>
          <w:szCs w:val="28"/>
          <w:lang w:eastAsia="ru-RU" w:bidi="ar-SA"/>
        </w:rPr>
        <w:t>яния через мимику и пантомимику</w:t>
      </w:r>
      <w:r w:rsidRPr="00EC1523">
        <w:rPr>
          <w:rFonts w:cs="Times New Roman"/>
          <w:sz w:val="28"/>
          <w:szCs w:val="28"/>
          <w:lang w:eastAsia="ru-RU" w:bidi="ar-SA"/>
        </w:rPr>
        <w:t>, по их внешнему проявлению. Ребенок может соболезновать литературному герою, сопереживать, разыгрывать, передавать в сюжетно-ролевой игре всевозможные эмоциональные состояния.</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Чувства дошкольника непроизвольны. Они быстро вспыхивают, ярко выражаются и стремительно гаснут. Бурное веселье нередко может смениться слезами [16, с.131].</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Вся жизнь ребенка раннего и дошкольного возраста подневольна его чувствам, но, при этом, управлять своими переживаниями он еще не может. Поэтому дети гораздо больше подвержены переменам настроения, чем взрослые. Их легко развеселить, но еще легче огорчить или обидеть. Ребенок, который катается по полу от смеха, может неожиданно расплакаться или прийти в отчаяние, а минуту спустя, с еще не высохшими глазами, опять заразительно смеяться [56, с.318]</w:t>
      </w:r>
      <w:r w:rsidRPr="00EC1523">
        <w:rPr>
          <w:rFonts w:cs="Times New Roman"/>
          <w:b/>
          <w:sz w:val="28"/>
          <w:szCs w:val="28"/>
          <w:lang w:eastAsia="ru-RU" w:bidi="ar-SA"/>
        </w:rPr>
        <w:t xml:space="preserve"> </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С развитием эмоциональной сферы дошкольника постепенно происходит отделение субъективного отношения от объекта переживаний.</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lastRenderedPageBreak/>
        <w:t>Развитие эмоций ребенка связано с различными социальными ситуациями. Нарушение привычной ситуации (изменение определенного режима, уклада жизни ребенка) может привести к появлению аффективных реакций, а также страха. Неудовлетворение (подавление) новых потребностей у ребенка в кризисный период может вызвать состояние фрустрации. Фрустрация м</w:t>
      </w:r>
      <w:r w:rsidR="00B22CA3">
        <w:rPr>
          <w:rFonts w:cs="Times New Roman"/>
          <w:sz w:val="28"/>
          <w:szCs w:val="28"/>
          <w:lang w:eastAsia="ru-RU" w:bidi="ar-SA"/>
        </w:rPr>
        <w:t>ожет проявляться как агрессия (</w:t>
      </w:r>
      <w:r w:rsidRPr="00EC1523">
        <w:rPr>
          <w:rFonts w:cs="Times New Roman"/>
          <w:sz w:val="28"/>
          <w:szCs w:val="28"/>
          <w:lang w:eastAsia="ru-RU" w:bidi="ar-SA"/>
        </w:rPr>
        <w:t>ярость, гнев, стремление напасть на противника) или депрессия (пассивное состояние). Когда ребенок начинает рисовать себя в трудных ситуациях или просто рисует свои страшные сны, это сигнал взрослому о неблагополучном эмоциональном состоянии.</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Развитие эмоций и чувств у дошкольников зависит от множества условий.</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eastAsia="Times New Roman" w:cs="Times New Roman"/>
          <w:sz w:val="28"/>
          <w:szCs w:val="28"/>
          <w:lang w:eastAsia="ru-RU" w:bidi="ar-SA"/>
        </w:rPr>
        <w:t xml:space="preserve"> </w:t>
      </w:r>
      <w:r w:rsidRPr="00EC1523">
        <w:rPr>
          <w:rFonts w:cs="Times New Roman"/>
          <w:sz w:val="28"/>
          <w:szCs w:val="28"/>
          <w:lang w:eastAsia="ru-RU" w:bidi="ar-SA"/>
        </w:rPr>
        <w:t>Эмоции и чувства формируются в процессе общения ребенка с окружающими его взрослыми и сверстниками.</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Отдельные стороны психики детей на разных возрастных этапах по-разному чувствительны к условиям воспитания. Чем младше ребенок и чем больше его беспомощность, тем существеннее обнаруживается его зависимость от условий его воспитания.</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При недостаточных эмоциональных и теплых контактах может быть задержка эмоционального развития, которая может сохраниться на всю оставшуюся жизнь ребенка. Поэтому воспитатель должен стремиться к установлению тесных эмоциональных контактов с каждым отдельно взятым ребенком.</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Взаимоотношения с другими людьми, их поступки - важней</w:t>
      </w:r>
      <w:r w:rsidR="00B22CA3">
        <w:rPr>
          <w:rFonts w:cs="Times New Roman"/>
          <w:sz w:val="28"/>
          <w:szCs w:val="28"/>
          <w:lang w:eastAsia="ru-RU" w:bidi="ar-SA"/>
        </w:rPr>
        <w:t>ший источник чувств дошкольника</w:t>
      </w:r>
      <w:r w:rsidRPr="00EC1523">
        <w:rPr>
          <w:rFonts w:cs="Times New Roman"/>
          <w:sz w:val="28"/>
          <w:szCs w:val="28"/>
          <w:lang w:eastAsia="ru-RU" w:bidi="ar-SA"/>
        </w:rPr>
        <w:t>:</w:t>
      </w:r>
      <w:r w:rsidR="00B22CA3">
        <w:rPr>
          <w:rFonts w:cs="Times New Roman"/>
          <w:sz w:val="28"/>
          <w:szCs w:val="28"/>
          <w:lang w:eastAsia="ru-RU" w:bidi="ar-SA"/>
        </w:rPr>
        <w:t xml:space="preserve"> нежности,</w:t>
      </w:r>
      <w:r w:rsidRPr="00EC1523">
        <w:rPr>
          <w:rFonts w:cs="Times New Roman"/>
          <w:sz w:val="28"/>
          <w:szCs w:val="28"/>
          <w:lang w:eastAsia="ru-RU" w:bidi="ar-SA"/>
        </w:rPr>
        <w:t xml:space="preserve"> радости, сочувствия, гнева и множества других переживаний.</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 xml:space="preserve">Чувства, возникающие у ребенка по отношению к другим людям, легко переносятся и на персонажей художественной литературы - сказок, </w:t>
      </w:r>
      <w:r w:rsidRPr="00EC1523">
        <w:rPr>
          <w:rFonts w:cs="Times New Roman"/>
          <w:sz w:val="28"/>
          <w:szCs w:val="28"/>
          <w:lang w:eastAsia="ru-RU" w:bidi="ar-SA"/>
        </w:rPr>
        <w:lastRenderedPageBreak/>
        <w:t xml:space="preserve">рассказов. Волнения могут возникать и по отношению к животным, игрушкам, растениям. </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В семье ребенок имеет возможность испытывать целую гамму переживаний, поэтому для него очень важны доброжелательные взаимоотношения.</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Неправильные</w:t>
      </w:r>
      <w:r w:rsidR="00B22CA3">
        <w:rPr>
          <w:rFonts w:cs="Times New Roman"/>
          <w:sz w:val="28"/>
          <w:szCs w:val="28"/>
          <w:lang w:eastAsia="ru-RU" w:bidi="ar-SA"/>
        </w:rPr>
        <w:t xml:space="preserve"> внутрисемейные взаимоотношения</w:t>
      </w:r>
      <w:r w:rsidRPr="00EC1523">
        <w:rPr>
          <w:rFonts w:cs="Times New Roman"/>
          <w:sz w:val="28"/>
          <w:szCs w:val="28"/>
          <w:lang w:eastAsia="ru-RU" w:bidi="ar-SA"/>
        </w:rPr>
        <w:t xml:space="preserve"> могут привести (36): </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1) к односторонней привязанности, чаще всего к матери. При этом ослабевает потребность в общении со сверстниками;</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2) к ревности при появлении второго ребенка в семье, если первый ребенок чувствует себя обделенным;</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3) к страху при выражении взро</w:t>
      </w:r>
      <w:r w:rsidR="00B22CA3">
        <w:rPr>
          <w:rFonts w:cs="Times New Roman"/>
          <w:sz w:val="28"/>
          <w:szCs w:val="28"/>
          <w:lang w:eastAsia="ru-RU" w:bidi="ar-SA"/>
        </w:rPr>
        <w:t xml:space="preserve">слыми отчаяния по минимальному </w:t>
      </w:r>
      <w:r w:rsidRPr="00EC1523">
        <w:rPr>
          <w:rFonts w:cs="Times New Roman"/>
          <w:sz w:val="28"/>
          <w:szCs w:val="28"/>
          <w:lang w:eastAsia="ru-RU" w:bidi="ar-SA"/>
        </w:rPr>
        <w:t xml:space="preserve">поводу, угрожающему ребенку. </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Волнение так же может возникнуть у ребенка в новой, неестественной ситуации. Страх может быть внушен ребенку. Например, страх темноты. Если ребенок испугался темноты, а взрослые не поддержали его в такой момент, то потом темнота сама по себе будет пугать его.</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Взрослому необходимо оказывать содействие выделению и осознанию собственных состояний и переживаний ребенка. Как правило, дошкольники, особенно растущие в дефиците личностного общения, не замечают своих настроений, чувств, переживаний. Взрослый может выделить эти переживания для ребенка и подсказать их: "Тебе обидно, что друзья не приняли тебя в игру, ты очень расстроился, правда? Тебе приятно, что тебя похвали</w:t>
      </w:r>
      <w:r w:rsidR="00B22CA3">
        <w:rPr>
          <w:rFonts w:cs="Times New Roman"/>
          <w:sz w:val="28"/>
          <w:szCs w:val="28"/>
          <w:lang w:eastAsia="ru-RU" w:bidi="ar-SA"/>
        </w:rPr>
        <w:t>ли за успешно сделанное задание</w:t>
      </w:r>
      <w:r w:rsidRPr="00EC1523">
        <w:rPr>
          <w:rFonts w:cs="Times New Roman"/>
          <w:sz w:val="28"/>
          <w:szCs w:val="28"/>
          <w:lang w:eastAsia="ru-RU" w:bidi="ar-SA"/>
        </w:rPr>
        <w:t>? Ты гордишься своими успехами?» и т.п. Схожим образом можно открывать ребенку переживания других детей, особенно это, важно в конфликтных ситуациях.</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При специально организованной деятельности (к примеру, музыкальные занятия, занятия в изо-</w:t>
      </w:r>
      <w:r w:rsidR="00826F0D">
        <w:rPr>
          <w:rFonts w:cs="Times New Roman"/>
          <w:sz w:val="28"/>
          <w:szCs w:val="28"/>
          <w:lang w:eastAsia="ru-RU" w:bidi="ar-SA"/>
        </w:rPr>
        <w:t xml:space="preserve"> </w:t>
      </w:r>
      <w:r w:rsidRPr="00EC1523">
        <w:rPr>
          <w:rFonts w:cs="Times New Roman"/>
          <w:sz w:val="28"/>
          <w:szCs w:val="28"/>
          <w:lang w:eastAsia="ru-RU" w:bidi="ar-SA"/>
        </w:rPr>
        <w:t>студии) дети обучаются испытывать определенные чувства, связанные с восприятием музыки, живописи.</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lastRenderedPageBreak/>
        <w:t>Так же эмоции особенно интенсивно развиваются в соответствующих возрасту дошкольников видах деятель</w:t>
      </w:r>
      <w:r w:rsidR="00B22CA3">
        <w:rPr>
          <w:rFonts w:cs="Times New Roman"/>
          <w:sz w:val="28"/>
          <w:szCs w:val="28"/>
          <w:lang w:eastAsia="ru-RU" w:bidi="ar-SA"/>
        </w:rPr>
        <w:t>ности - в игре со сверстниками,</w:t>
      </w:r>
      <w:r w:rsidRPr="00EC1523">
        <w:rPr>
          <w:rFonts w:cs="Times New Roman"/>
          <w:sz w:val="28"/>
          <w:szCs w:val="28"/>
          <w:lang w:eastAsia="ru-RU" w:bidi="ar-SA"/>
        </w:rPr>
        <w:t xml:space="preserve"> в процессе выполнения коллективных трудовых занятий (уборка детской площадки, игровой комнаты) развивается эмоциональное единство группы дошкольников.</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Чаще всего эмоции дошкольников сопровождаются выразите</w:t>
      </w:r>
      <w:r w:rsidR="00B22CA3">
        <w:rPr>
          <w:rFonts w:cs="Times New Roman"/>
          <w:sz w:val="28"/>
          <w:szCs w:val="28"/>
          <w:lang w:eastAsia="ru-RU" w:bidi="ar-SA"/>
        </w:rPr>
        <w:t xml:space="preserve">льными движениями: пантомимикой, </w:t>
      </w:r>
      <w:r w:rsidRPr="00EC1523">
        <w:rPr>
          <w:rFonts w:cs="Times New Roman"/>
          <w:sz w:val="28"/>
          <w:szCs w:val="28"/>
          <w:lang w:eastAsia="ru-RU" w:bidi="ar-SA"/>
        </w:rPr>
        <w:t>мимикой, голосовыми реакциями. Выразительные движения являются одним из средств общения детей. Развитие эмоций так же связано с развитием других психических процессов, в наибольшей степени - с речью.</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В настоящее время значительное внимание уделяется возможностям развития эмоциональной сферы дошкольников. Особен</w:t>
      </w:r>
      <w:r w:rsidR="00B22CA3">
        <w:rPr>
          <w:rFonts w:cs="Times New Roman"/>
          <w:sz w:val="28"/>
          <w:szCs w:val="28"/>
          <w:lang w:eastAsia="ru-RU" w:bidi="ar-SA"/>
        </w:rPr>
        <w:t xml:space="preserve">но важно грамотно помочь детям </w:t>
      </w:r>
      <w:r w:rsidRPr="00EC1523">
        <w:rPr>
          <w:rFonts w:cs="Times New Roman"/>
          <w:sz w:val="28"/>
          <w:szCs w:val="28"/>
          <w:lang w:eastAsia="ru-RU" w:bidi="ar-SA"/>
        </w:rPr>
        <w:t xml:space="preserve">увидеть, правильно понять, запомнить какие эмоции испытывают они сами и другие люди.  Так, педагог-психолог Е.С.Абазян </w:t>
      </w:r>
      <w:r w:rsidR="00B22CA3">
        <w:rPr>
          <w:rFonts w:cs="Times New Roman"/>
          <w:sz w:val="28"/>
          <w:szCs w:val="28"/>
          <w:lang w:eastAsia="ru-RU" w:bidi="ar-SA"/>
        </w:rPr>
        <w:t xml:space="preserve">предлагает проводить занятия по </w:t>
      </w:r>
      <w:r w:rsidRPr="00EC1523">
        <w:rPr>
          <w:rFonts w:cs="Times New Roman"/>
          <w:sz w:val="28"/>
          <w:szCs w:val="28"/>
          <w:lang w:eastAsia="ru-RU" w:bidi="ar-SA"/>
        </w:rPr>
        <w:t>знакомств</w:t>
      </w:r>
      <w:r w:rsidR="00B22CA3">
        <w:rPr>
          <w:rFonts w:cs="Times New Roman"/>
          <w:sz w:val="28"/>
          <w:szCs w:val="28"/>
          <w:lang w:eastAsia="ru-RU" w:bidi="ar-SA"/>
        </w:rPr>
        <w:t>у</w:t>
      </w:r>
      <w:r w:rsidRPr="00EC1523">
        <w:rPr>
          <w:rFonts w:cs="Times New Roman"/>
          <w:sz w:val="28"/>
          <w:szCs w:val="28"/>
          <w:lang w:eastAsia="ru-RU" w:bidi="ar-SA"/>
        </w:rPr>
        <w:t xml:space="preserve"> с эмоциями, грамотному их формированию начиная с 3х лет. По мнению автора, детям 3-4 лет доступны для понимания и воспроизведения 4 основных эмоции: грусть, страх, злость и радость; 4-5</w:t>
      </w:r>
      <w:r w:rsidR="00B22CA3">
        <w:rPr>
          <w:rFonts w:cs="Times New Roman"/>
          <w:sz w:val="28"/>
          <w:szCs w:val="28"/>
          <w:lang w:eastAsia="ru-RU" w:bidi="ar-SA"/>
        </w:rPr>
        <w:t xml:space="preserve"> лет- восемь</w:t>
      </w:r>
      <w:r w:rsidRPr="00EC1523">
        <w:rPr>
          <w:rFonts w:cs="Times New Roman"/>
          <w:sz w:val="28"/>
          <w:szCs w:val="28"/>
          <w:lang w:eastAsia="ru-RU" w:bidi="ar-SA"/>
        </w:rPr>
        <w:t>:</w:t>
      </w:r>
      <w:r w:rsidR="00B22CA3">
        <w:rPr>
          <w:rFonts w:cs="Times New Roman"/>
          <w:sz w:val="28"/>
          <w:szCs w:val="28"/>
          <w:lang w:eastAsia="ru-RU" w:bidi="ar-SA"/>
        </w:rPr>
        <w:t xml:space="preserve"> </w:t>
      </w:r>
      <w:r w:rsidRPr="00EC1523">
        <w:rPr>
          <w:rFonts w:cs="Times New Roman"/>
          <w:sz w:val="28"/>
          <w:szCs w:val="28"/>
          <w:lang w:eastAsia="ru-RU" w:bidi="ar-SA"/>
        </w:rPr>
        <w:t>грусть, удивление, страх, радость, обида, удовольствие, злость, отвращение. В 5-7 лет для детей уже доступны все 12 эмоций: грусть, радость, удивление, гнев, обида, страх, отвращение, удовольствие, стыд, скука, восхищение, интерес (1).</w:t>
      </w:r>
    </w:p>
    <w:p w:rsidR="00A00DC4" w:rsidRPr="00EC1523" w:rsidRDefault="00A00DC4" w:rsidP="00B11867">
      <w:pPr>
        <w:pStyle w:val="a2"/>
        <w:spacing w:after="0" w:line="360" w:lineRule="auto"/>
        <w:ind w:left="170" w:right="57" w:firstLine="709"/>
        <w:jc w:val="both"/>
        <w:rPr>
          <w:rFonts w:cs="Times New Roman"/>
        </w:rPr>
      </w:pPr>
    </w:p>
    <w:p w:rsidR="00A00DC4" w:rsidRPr="00EC1523" w:rsidRDefault="006F7491" w:rsidP="00B11867">
      <w:pPr>
        <w:pStyle w:val="a2"/>
        <w:spacing w:after="0" w:line="360" w:lineRule="auto"/>
        <w:ind w:left="170" w:right="57" w:firstLine="709"/>
        <w:jc w:val="center"/>
        <w:rPr>
          <w:rFonts w:cs="Times New Roman"/>
        </w:rPr>
      </w:pPr>
      <w:r w:rsidRPr="00EC1523">
        <w:rPr>
          <w:rFonts w:cs="Times New Roman"/>
          <w:b/>
          <w:bCs/>
          <w:sz w:val="28"/>
          <w:szCs w:val="28"/>
        </w:rPr>
        <w:t>1.3. О</w:t>
      </w:r>
      <w:r w:rsidR="00CF2D1E">
        <w:rPr>
          <w:rFonts w:cs="Times New Roman"/>
          <w:b/>
          <w:bCs/>
          <w:sz w:val="28"/>
          <w:szCs w:val="28"/>
        </w:rPr>
        <w:t>пределение задержки психического развития</w:t>
      </w:r>
      <w:r w:rsidRPr="00EC1523">
        <w:rPr>
          <w:rFonts w:eastAsia="Times New Roman" w:cs="Times New Roman"/>
          <w:b/>
          <w:bCs/>
          <w:color w:val="000000"/>
          <w:sz w:val="28"/>
          <w:szCs w:val="28"/>
          <w:shd w:val="clear" w:color="auto" w:fill="FFFFFF"/>
          <w:lang w:eastAsia="ru-RU" w:bidi="ar-SA"/>
        </w:rPr>
        <w:t>.</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color w:val="000000"/>
          <w:sz w:val="28"/>
          <w:szCs w:val="28"/>
        </w:rPr>
        <w:t xml:space="preserve">Задержка психического развития — понятие, сложившееся в отечественной психологии в 60-х гг. XX в. на основе и в следствии начавшегося на десятилетие раньше изучения детей, как испытывающих стойкие трудности в обучении в обычной (массовой) школе, так и таких, которые, будучи диагностированными как умственно отсталые, через непродолжительный период обучения в специальной (вспомогательной) </w:t>
      </w:r>
      <w:r w:rsidRPr="00EC1523">
        <w:rPr>
          <w:rFonts w:cs="Times New Roman"/>
          <w:color w:val="000000"/>
          <w:sz w:val="28"/>
          <w:szCs w:val="28"/>
        </w:rPr>
        <w:lastRenderedPageBreak/>
        <w:t>школе начинали крайне успешно продвигаться вперед и обнаруживали значительные потенциальные возможности [53</w:t>
      </w:r>
      <w:r w:rsidRPr="00EC1523">
        <w:rPr>
          <w:rFonts w:cs="Times New Roman"/>
          <w:color w:val="000000"/>
          <w:sz w:val="28"/>
          <w:szCs w:val="28"/>
          <w:shd w:val="clear" w:color="auto" w:fill="FFFFFF"/>
        </w:rPr>
        <w:t>,</w:t>
      </w:r>
      <w:r w:rsidRPr="00EC1523">
        <w:rPr>
          <w:rFonts w:cs="Times New Roman"/>
          <w:color w:val="000000"/>
          <w:sz w:val="28"/>
          <w:szCs w:val="28"/>
          <w:shd w:val="clear" w:color="auto" w:fill="FFFFFF"/>
          <w:lang w:val="en-US"/>
        </w:rPr>
        <w:t>c</w:t>
      </w:r>
      <w:r w:rsidRPr="00EC1523">
        <w:rPr>
          <w:rFonts w:cs="Times New Roman"/>
          <w:color w:val="000000"/>
          <w:sz w:val="28"/>
          <w:szCs w:val="28"/>
          <w:shd w:val="clear" w:color="auto" w:fill="FFFFFF"/>
        </w:rPr>
        <w:t>-65. ]</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color w:val="000000"/>
          <w:sz w:val="28"/>
          <w:szCs w:val="28"/>
        </w:rPr>
        <w:t>Так же есть более короткое, но не менее емкое определение:</w:t>
      </w:r>
      <w:r w:rsidRPr="00EC1523">
        <w:rPr>
          <w:rFonts w:eastAsia="Times New Roman" w:cs="Times New Roman"/>
          <w:color w:val="000000"/>
          <w:sz w:val="28"/>
          <w:szCs w:val="28"/>
          <w:shd w:val="clear" w:color="auto" w:fill="FFFFFF"/>
          <w:lang w:eastAsia="ru-RU" w:bidi="ar-SA"/>
        </w:rPr>
        <w:t xml:space="preserve"> </w:t>
      </w:r>
      <w:r w:rsidRPr="00EC1523">
        <w:rPr>
          <w:rFonts w:cs="Times New Roman"/>
          <w:sz w:val="28"/>
          <w:szCs w:val="28"/>
          <w:shd w:val="clear" w:color="auto" w:fill="FFFFFF"/>
          <w:lang w:eastAsia="ru-RU" w:bidi="ar-SA"/>
        </w:rPr>
        <w:t>задержка психического развития -замедление темпа психического развития, преодолеваемое с возрастом при специальном организованном обучении</w:t>
      </w:r>
      <w:r w:rsidRPr="00EC1523">
        <w:rPr>
          <w:rFonts w:cs="Times New Roman"/>
          <w:b/>
          <w:sz w:val="28"/>
          <w:szCs w:val="28"/>
          <w:shd w:val="clear" w:color="auto" w:fill="FFFFFF"/>
          <w:lang w:eastAsia="ru-RU" w:bidi="ar-SA"/>
        </w:rPr>
        <w:t xml:space="preserve"> </w:t>
      </w:r>
      <w:r w:rsidRPr="00EC1523">
        <w:rPr>
          <w:rFonts w:cs="Times New Roman"/>
          <w:sz w:val="28"/>
          <w:szCs w:val="28"/>
          <w:shd w:val="clear" w:color="auto" w:fill="FFFFFF"/>
          <w:lang w:eastAsia="ru-RU" w:bidi="ar-SA"/>
        </w:rPr>
        <w:t>(25).</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Причины возникновения задержки психического развития можно разделить на две большие группы (3):</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eastAsia="Times New Roman" w:cs="Times New Roman"/>
          <w:sz w:val="28"/>
          <w:szCs w:val="28"/>
          <w:lang w:eastAsia="ru-RU" w:bidi="ar-SA"/>
        </w:rPr>
        <w:t xml:space="preserve">  </w:t>
      </w:r>
      <w:r w:rsidRPr="00EC1523">
        <w:rPr>
          <w:rFonts w:cs="Times New Roman"/>
          <w:sz w:val="28"/>
          <w:szCs w:val="28"/>
          <w:lang w:eastAsia="ru-RU" w:bidi="ar-SA"/>
        </w:rPr>
        <w:t>1)  причины биологического характера;</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eastAsia="Times New Roman" w:cs="Times New Roman"/>
          <w:sz w:val="28"/>
          <w:szCs w:val="28"/>
          <w:lang w:eastAsia="ru-RU" w:bidi="ar-SA"/>
        </w:rPr>
        <w:t xml:space="preserve">  </w:t>
      </w:r>
      <w:r w:rsidRPr="00EC1523">
        <w:rPr>
          <w:rFonts w:cs="Times New Roman"/>
          <w:sz w:val="28"/>
          <w:szCs w:val="28"/>
          <w:lang w:eastAsia="ru-RU" w:bidi="ar-SA"/>
        </w:rPr>
        <w:t>2) причины социально – психологического характера.</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К причинам биологического характера относят:</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1) различные варианты патологии беременности (резус-конфликт, т</w:t>
      </w:r>
      <w:r w:rsidR="00CF2D1E">
        <w:rPr>
          <w:rFonts w:cs="Times New Roman"/>
          <w:sz w:val="28"/>
          <w:szCs w:val="28"/>
          <w:lang w:eastAsia="ru-RU" w:bidi="ar-SA"/>
        </w:rPr>
        <w:t xml:space="preserve">яжелые </w:t>
      </w:r>
      <w:r w:rsidRPr="00EC1523">
        <w:rPr>
          <w:rFonts w:cs="Times New Roman"/>
          <w:sz w:val="28"/>
          <w:szCs w:val="28"/>
          <w:lang w:eastAsia="ru-RU" w:bidi="ar-SA"/>
        </w:rPr>
        <w:t>интоксикации, и т.д.);</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2) недоношенность ребенка;</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3) родовые травмы;</w:t>
      </w:r>
    </w:p>
    <w:p w:rsidR="00A00DC4" w:rsidRPr="00EC1523" w:rsidRDefault="00CF2D1E" w:rsidP="00B11867">
      <w:pPr>
        <w:pStyle w:val="a2"/>
        <w:widowControl/>
        <w:spacing w:after="0" w:line="360" w:lineRule="auto"/>
        <w:ind w:left="170" w:right="57" w:firstLine="709"/>
        <w:jc w:val="both"/>
        <w:rPr>
          <w:rFonts w:cs="Times New Roman"/>
        </w:rPr>
      </w:pPr>
      <w:r>
        <w:rPr>
          <w:rFonts w:cs="Times New Roman"/>
          <w:sz w:val="28"/>
          <w:szCs w:val="28"/>
          <w:lang w:eastAsia="ru-RU" w:bidi="ar-SA"/>
        </w:rPr>
        <w:t>4)  различные соматические заболевания</w:t>
      </w:r>
      <w:r w:rsidR="006F7491" w:rsidRPr="00EC1523">
        <w:rPr>
          <w:rFonts w:cs="Times New Roman"/>
          <w:sz w:val="28"/>
          <w:szCs w:val="28"/>
          <w:lang w:eastAsia="ru-RU" w:bidi="ar-SA"/>
        </w:rPr>
        <w:t xml:space="preserve"> (</w:t>
      </w:r>
      <w:r>
        <w:rPr>
          <w:rFonts w:cs="Times New Roman"/>
          <w:sz w:val="28"/>
          <w:szCs w:val="28"/>
          <w:lang w:eastAsia="ru-RU" w:bidi="ar-SA"/>
        </w:rPr>
        <w:t xml:space="preserve">рахит, тяжелые </w:t>
      </w:r>
      <w:r w:rsidR="006F7491" w:rsidRPr="00EC1523">
        <w:rPr>
          <w:rFonts w:cs="Times New Roman"/>
          <w:sz w:val="28"/>
          <w:szCs w:val="28"/>
          <w:lang w:eastAsia="ru-RU" w:bidi="ar-SA"/>
        </w:rPr>
        <w:t>формы   грипп</w:t>
      </w:r>
      <w:r>
        <w:rPr>
          <w:rFonts w:cs="Times New Roman"/>
          <w:sz w:val="28"/>
          <w:szCs w:val="28"/>
          <w:lang w:eastAsia="ru-RU" w:bidi="ar-SA"/>
        </w:rPr>
        <w:t xml:space="preserve">а, хронические болезни – пороки внутренних </w:t>
      </w:r>
      <w:r w:rsidR="00826F0D">
        <w:rPr>
          <w:rFonts w:cs="Times New Roman"/>
          <w:sz w:val="28"/>
          <w:szCs w:val="28"/>
          <w:lang w:eastAsia="ru-RU" w:bidi="ar-SA"/>
        </w:rPr>
        <w:t>органов,</w:t>
      </w:r>
      <w:r w:rsidR="006F7491" w:rsidRPr="00EC1523">
        <w:rPr>
          <w:rFonts w:cs="Times New Roman"/>
          <w:sz w:val="28"/>
          <w:szCs w:val="28"/>
          <w:lang w:eastAsia="ru-RU" w:bidi="ar-SA"/>
        </w:rPr>
        <w:t xml:space="preserve"> туберкулез,  синдром нарушенного желудочно-кишечного всасывания и т.д.)</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5) нетяжелые мозговые травмы.</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Среди причин социально-психологического характера выделяют следующие:</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1) ранний отрыв ребенка от матери и воспитание в полной изоляции в условиях социальной депривации;</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2) дефицит полноценной, соответствую</w:t>
      </w:r>
      <w:r w:rsidR="00CF2D1E">
        <w:rPr>
          <w:rFonts w:cs="Times New Roman"/>
          <w:sz w:val="28"/>
          <w:szCs w:val="28"/>
          <w:lang w:eastAsia="ru-RU" w:bidi="ar-SA"/>
        </w:rPr>
        <w:t xml:space="preserve">щей возрасту деятельности: </w:t>
      </w:r>
      <w:r w:rsidRPr="00EC1523">
        <w:rPr>
          <w:rFonts w:cs="Times New Roman"/>
          <w:sz w:val="28"/>
          <w:szCs w:val="28"/>
          <w:lang w:eastAsia="ru-RU" w:bidi="ar-SA"/>
        </w:rPr>
        <w:t>игровой, предметной, общение со взрослыми и т.д.</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3) искаже</w:t>
      </w:r>
      <w:r w:rsidR="00CF2D1E">
        <w:rPr>
          <w:rFonts w:cs="Times New Roman"/>
          <w:sz w:val="28"/>
          <w:szCs w:val="28"/>
          <w:lang w:eastAsia="ru-RU" w:bidi="ar-SA"/>
        </w:rPr>
        <w:t>нные условия воспитания ребенка в семье</w:t>
      </w:r>
      <w:r w:rsidRPr="00EC1523">
        <w:rPr>
          <w:rFonts w:cs="Times New Roman"/>
          <w:sz w:val="28"/>
          <w:szCs w:val="28"/>
          <w:lang w:eastAsia="ru-RU" w:bidi="ar-SA"/>
        </w:rPr>
        <w:t xml:space="preserve"> (неправильный стиль семейного воспитания: гипоопека,  гиперопека) или же авторитарный тип воспитания.</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lastRenderedPageBreak/>
        <w:t>В основе ЗПР лежит взаимодействие социальных биологических и причин.</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Сис</w:t>
      </w:r>
      <w:r w:rsidR="00CF2D1E">
        <w:rPr>
          <w:rFonts w:cs="Times New Roman"/>
          <w:sz w:val="28"/>
          <w:szCs w:val="28"/>
          <w:lang w:eastAsia="ru-RU" w:bidi="ar-SA"/>
        </w:rPr>
        <w:t>тематизируя формы ЗПР В Певзнер М.С. выделяет</w:t>
      </w:r>
      <w:r w:rsidRPr="00EC1523">
        <w:rPr>
          <w:rFonts w:cs="Times New Roman"/>
          <w:sz w:val="28"/>
          <w:szCs w:val="28"/>
          <w:lang w:eastAsia="ru-RU" w:bidi="ar-SA"/>
        </w:rPr>
        <w:t xml:space="preserve"> следующие [49]:</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1.ЗПР, обусловленную психическим и психофизическим инфантилизмом</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eastAsia="Times New Roman" w:cs="Times New Roman"/>
          <w:sz w:val="28"/>
          <w:szCs w:val="28"/>
          <w:lang w:eastAsia="ru-RU" w:bidi="ar-SA"/>
        </w:rPr>
        <w:t xml:space="preserve">  </w:t>
      </w:r>
      <w:r w:rsidRPr="00EC1523">
        <w:rPr>
          <w:rFonts w:cs="Times New Roman"/>
          <w:sz w:val="28"/>
          <w:szCs w:val="28"/>
          <w:lang w:eastAsia="ru-RU" w:bidi="ar-SA"/>
        </w:rPr>
        <w:t>Инфантили</w:t>
      </w:r>
      <w:r w:rsidR="00CF2D1E">
        <w:rPr>
          <w:rFonts w:cs="Times New Roman"/>
          <w:sz w:val="28"/>
          <w:szCs w:val="28"/>
          <w:lang w:eastAsia="ru-RU" w:bidi="ar-SA"/>
        </w:rPr>
        <w:t xml:space="preserve">зм – нарушение темпа созревания наиболее поздно формирующихся </w:t>
      </w:r>
      <w:r w:rsidRPr="00EC1523">
        <w:rPr>
          <w:rFonts w:cs="Times New Roman"/>
          <w:sz w:val="28"/>
          <w:szCs w:val="28"/>
          <w:lang w:eastAsia="ru-RU" w:bidi="ar-SA"/>
        </w:rPr>
        <w:t>мо</w:t>
      </w:r>
      <w:r w:rsidR="00CF2D1E">
        <w:rPr>
          <w:rFonts w:cs="Times New Roman"/>
          <w:sz w:val="28"/>
          <w:szCs w:val="28"/>
          <w:lang w:eastAsia="ru-RU" w:bidi="ar-SA"/>
        </w:rPr>
        <w:t>зговых систем. Инфантилизм может</w:t>
      </w:r>
      <w:r w:rsidRPr="00EC1523">
        <w:rPr>
          <w:rFonts w:cs="Times New Roman"/>
          <w:sz w:val="28"/>
          <w:szCs w:val="28"/>
          <w:lang w:eastAsia="ru-RU" w:bidi="ar-SA"/>
        </w:rPr>
        <w:t xml:space="preserve"> быть дисгармонический (обусловлен явления</w:t>
      </w:r>
      <w:r w:rsidR="00CF2D1E">
        <w:rPr>
          <w:rFonts w:cs="Times New Roman"/>
          <w:sz w:val="28"/>
          <w:szCs w:val="28"/>
          <w:lang w:eastAsia="ru-RU" w:bidi="ar-SA"/>
        </w:rPr>
        <w:t xml:space="preserve">ми органики головного мозга) и гармонический </w:t>
      </w:r>
      <w:r w:rsidRPr="00EC1523">
        <w:rPr>
          <w:rFonts w:cs="Times New Roman"/>
          <w:sz w:val="28"/>
          <w:szCs w:val="28"/>
          <w:lang w:eastAsia="ru-RU" w:bidi="ar-SA"/>
        </w:rPr>
        <w:t>(связ</w:t>
      </w:r>
      <w:r w:rsidR="00CF2D1E">
        <w:rPr>
          <w:rFonts w:cs="Times New Roman"/>
          <w:sz w:val="28"/>
          <w:szCs w:val="28"/>
          <w:lang w:eastAsia="ru-RU" w:bidi="ar-SA"/>
        </w:rPr>
        <w:t>ан с нарушением функционального характера,</w:t>
      </w:r>
      <w:r w:rsidRPr="00EC1523">
        <w:rPr>
          <w:rFonts w:cs="Times New Roman"/>
          <w:sz w:val="28"/>
          <w:szCs w:val="28"/>
          <w:lang w:eastAsia="ru-RU" w:bidi="ar-SA"/>
        </w:rPr>
        <w:t xml:space="preserve"> н</w:t>
      </w:r>
      <w:r w:rsidR="00CF2D1E">
        <w:rPr>
          <w:rFonts w:cs="Times New Roman"/>
          <w:sz w:val="28"/>
          <w:szCs w:val="28"/>
          <w:lang w:eastAsia="ru-RU" w:bidi="ar-SA"/>
        </w:rPr>
        <w:t>езрелостью лобных</w:t>
      </w:r>
      <w:r w:rsidRPr="00EC1523">
        <w:rPr>
          <w:rFonts w:cs="Times New Roman"/>
          <w:sz w:val="28"/>
          <w:szCs w:val="28"/>
          <w:lang w:eastAsia="ru-RU" w:bidi="ar-SA"/>
        </w:rPr>
        <w:t xml:space="preserve"> структур) и дисгармонический (обусловлен явлениями органики головного мозга);</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2. Задержку психического развития, обусловленную длительными   церебрастеническими и астеническими состояниями.</w:t>
      </w:r>
    </w:p>
    <w:p w:rsidR="00A00DC4" w:rsidRPr="00EC1523" w:rsidRDefault="00CF2D1E" w:rsidP="00B11867">
      <w:pPr>
        <w:pStyle w:val="a2"/>
        <w:widowControl/>
        <w:spacing w:after="0" w:line="360" w:lineRule="auto"/>
        <w:ind w:left="170" w:right="57" w:firstLine="709"/>
        <w:jc w:val="both"/>
        <w:rPr>
          <w:rFonts w:cs="Times New Roman"/>
        </w:rPr>
      </w:pPr>
      <w:r>
        <w:rPr>
          <w:rFonts w:cs="Times New Roman"/>
          <w:sz w:val="28"/>
          <w:szCs w:val="28"/>
          <w:lang w:eastAsia="ru-RU" w:bidi="ar-SA"/>
        </w:rPr>
        <w:t xml:space="preserve">Астения- резкая </w:t>
      </w:r>
      <w:r w:rsidR="006F7491" w:rsidRPr="00EC1523">
        <w:rPr>
          <w:rFonts w:cs="Times New Roman"/>
          <w:sz w:val="28"/>
          <w:szCs w:val="28"/>
          <w:lang w:eastAsia="ru-RU" w:bidi="ar-SA"/>
        </w:rPr>
        <w:t>ослабленность   соматического   и   неврологического</w:t>
      </w:r>
      <w:r w:rsidR="006F7491" w:rsidRPr="00EC1523">
        <w:rPr>
          <w:rFonts w:eastAsia="Times New Roman" w:cs="Times New Roman"/>
          <w:sz w:val="28"/>
          <w:szCs w:val="28"/>
          <w:lang w:eastAsia="ru-RU" w:bidi="ar-SA"/>
        </w:rPr>
        <w:t xml:space="preserve"> </w:t>
      </w:r>
      <w:r w:rsidR="006F7491" w:rsidRPr="00EC1523">
        <w:rPr>
          <w:rFonts w:cs="Times New Roman"/>
          <w:sz w:val="28"/>
          <w:szCs w:val="28"/>
          <w:lang w:eastAsia="ru-RU" w:bidi="ar-SA"/>
        </w:rPr>
        <w:t xml:space="preserve">характера, </w:t>
      </w:r>
      <w:r>
        <w:rPr>
          <w:rFonts w:cs="Times New Roman"/>
          <w:sz w:val="28"/>
          <w:szCs w:val="28"/>
          <w:lang w:eastAsia="ru-RU" w:bidi="ar-SA"/>
        </w:rPr>
        <w:t>обусловленная функциональными и</w:t>
      </w:r>
      <w:r w:rsidR="006F7491" w:rsidRPr="00EC1523">
        <w:rPr>
          <w:rFonts w:cs="Times New Roman"/>
          <w:sz w:val="28"/>
          <w:szCs w:val="28"/>
          <w:lang w:eastAsia="ru-RU" w:bidi="ar-SA"/>
        </w:rPr>
        <w:t xml:space="preserve"> динамич</w:t>
      </w:r>
      <w:r>
        <w:rPr>
          <w:rFonts w:cs="Times New Roman"/>
          <w:sz w:val="28"/>
          <w:szCs w:val="28"/>
          <w:lang w:eastAsia="ru-RU" w:bidi="ar-SA"/>
        </w:rPr>
        <w:t>ескими нарушениями центральной</w:t>
      </w:r>
      <w:r w:rsidR="006F7491" w:rsidRPr="00EC1523">
        <w:rPr>
          <w:rFonts w:cs="Times New Roman"/>
          <w:sz w:val="28"/>
          <w:szCs w:val="28"/>
          <w:lang w:eastAsia="ru-RU" w:bidi="ar-SA"/>
        </w:rPr>
        <w:t xml:space="preserve"> нервной</w:t>
      </w:r>
      <w:r>
        <w:rPr>
          <w:rFonts w:cs="Times New Roman"/>
          <w:sz w:val="28"/>
          <w:szCs w:val="28"/>
          <w:lang w:eastAsia="ru-RU" w:bidi="ar-SA"/>
        </w:rPr>
        <w:t xml:space="preserve"> </w:t>
      </w:r>
      <w:r w:rsidR="006F7491" w:rsidRPr="00EC1523">
        <w:rPr>
          <w:rFonts w:cs="Times New Roman"/>
          <w:sz w:val="28"/>
          <w:szCs w:val="28"/>
          <w:lang w:eastAsia="ru-RU" w:bidi="ar-SA"/>
        </w:rPr>
        <w:t>системы.  Астения   может   быть</w:t>
      </w:r>
      <w:r>
        <w:rPr>
          <w:rFonts w:cs="Times New Roman"/>
          <w:sz w:val="28"/>
          <w:szCs w:val="28"/>
          <w:lang w:eastAsia="ru-RU" w:bidi="ar-SA"/>
        </w:rPr>
        <w:t xml:space="preserve">   соматическая и церебрально-</w:t>
      </w:r>
      <w:r w:rsidR="006F7491" w:rsidRPr="00EC1523">
        <w:rPr>
          <w:rFonts w:cs="Times New Roman"/>
          <w:sz w:val="28"/>
          <w:szCs w:val="28"/>
          <w:lang w:eastAsia="ru-RU" w:bidi="ar-SA"/>
        </w:rPr>
        <w:t>астеническая (повышенная истощаемость нервной системы) [43].</w:t>
      </w:r>
    </w:p>
    <w:p w:rsidR="00A00DC4" w:rsidRPr="00EC1523" w:rsidRDefault="00A00DC4" w:rsidP="00B11867">
      <w:pPr>
        <w:pStyle w:val="a2"/>
        <w:widowControl/>
        <w:spacing w:after="0" w:line="360" w:lineRule="auto"/>
        <w:ind w:left="170" w:right="57" w:firstLine="709"/>
        <w:jc w:val="both"/>
        <w:rPr>
          <w:rFonts w:cs="Times New Roman"/>
        </w:rPr>
      </w:pPr>
    </w:p>
    <w:p w:rsidR="00A00DC4" w:rsidRPr="00EC1523" w:rsidRDefault="00CF2D1E" w:rsidP="00B11867">
      <w:pPr>
        <w:pStyle w:val="a2"/>
        <w:widowControl/>
        <w:spacing w:after="0" w:line="360" w:lineRule="auto"/>
        <w:ind w:left="170" w:right="57" w:firstLine="709"/>
        <w:jc w:val="both"/>
        <w:rPr>
          <w:rFonts w:cs="Times New Roman"/>
        </w:rPr>
      </w:pPr>
      <w:r>
        <w:rPr>
          <w:rFonts w:cs="Times New Roman"/>
          <w:sz w:val="28"/>
          <w:szCs w:val="28"/>
          <w:lang w:eastAsia="ru-RU" w:bidi="ar-SA"/>
        </w:rPr>
        <w:t>Классификация основных видов ЗПР по К.С.</w:t>
      </w:r>
      <w:r w:rsidR="006F7491" w:rsidRPr="00EC1523">
        <w:rPr>
          <w:rFonts w:cs="Times New Roman"/>
          <w:sz w:val="28"/>
          <w:szCs w:val="28"/>
          <w:lang w:eastAsia="ru-RU" w:bidi="ar-SA"/>
        </w:rPr>
        <w:t xml:space="preserve"> Лебединской   строится исходя из этиологического принципа и включает 4 основных варианта ЗПР (41):</w:t>
      </w:r>
    </w:p>
    <w:p w:rsidR="00A00DC4" w:rsidRPr="00EC1523" w:rsidRDefault="00CF2D1E" w:rsidP="00B11867">
      <w:pPr>
        <w:pStyle w:val="a2"/>
        <w:widowControl/>
        <w:spacing w:after="0" w:line="360" w:lineRule="auto"/>
        <w:ind w:left="170" w:right="57" w:firstLine="709"/>
        <w:jc w:val="both"/>
        <w:rPr>
          <w:rFonts w:cs="Times New Roman"/>
        </w:rPr>
      </w:pPr>
      <w:r>
        <w:rPr>
          <w:rFonts w:cs="Times New Roman"/>
          <w:sz w:val="28"/>
          <w:szCs w:val="28"/>
          <w:lang w:eastAsia="ru-RU" w:bidi="ar-SA"/>
        </w:rPr>
        <w:t>1)ЗПР конституционального характера-дети с несложным гармоническим инфантилизмом, сохраняющие</w:t>
      </w:r>
      <w:r w:rsidR="006F7491" w:rsidRPr="00EC1523">
        <w:rPr>
          <w:rFonts w:cs="Times New Roman"/>
          <w:sz w:val="28"/>
          <w:szCs w:val="28"/>
          <w:lang w:eastAsia="ru-RU" w:bidi="ar-SA"/>
        </w:rPr>
        <w:t xml:space="preserve"> черты   более младшего возраста, </w:t>
      </w:r>
      <w:r>
        <w:rPr>
          <w:rFonts w:cs="Times New Roman"/>
          <w:sz w:val="28"/>
          <w:szCs w:val="28"/>
          <w:lang w:eastAsia="ru-RU" w:bidi="ar-SA"/>
        </w:rPr>
        <w:t>у них не</w:t>
      </w:r>
      <w:r w:rsidR="006F7491" w:rsidRPr="00EC1523">
        <w:rPr>
          <w:rFonts w:cs="Times New Roman"/>
          <w:sz w:val="28"/>
          <w:szCs w:val="28"/>
          <w:lang w:eastAsia="ru-RU" w:bidi="ar-SA"/>
        </w:rPr>
        <w:t xml:space="preserve"> развивается учебный, преобладает игровой интерес.  Т</w:t>
      </w:r>
      <w:r>
        <w:rPr>
          <w:rFonts w:cs="Times New Roman"/>
          <w:sz w:val="28"/>
          <w:szCs w:val="28"/>
          <w:lang w:eastAsia="ru-RU" w:bidi="ar-SA"/>
        </w:rPr>
        <w:t xml:space="preserve">акие дети при благоприятных условиях </w:t>
      </w:r>
      <w:r w:rsidR="006F7491" w:rsidRPr="00EC1523">
        <w:rPr>
          <w:rFonts w:cs="Times New Roman"/>
          <w:sz w:val="28"/>
          <w:szCs w:val="28"/>
          <w:lang w:eastAsia="ru-RU" w:bidi="ar-SA"/>
        </w:rPr>
        <w:t>показывают   хорошие результаты выравнивания.</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eastAsia="Times New Roman" w:cs="Times New Roman"/>
          <w:sz w:val="28"/>
          <w:szCs w:val="28"/>
          <w:lang w:eastAsia="ru-RU" w:bidi="ar-SA"/>
        </w:rPr>
        <w:lastRenderedPageBreak/>
        <w:t xml:space="preserve">  </w:t>
      </w:r>
      <w:r w:rsidRPr="00EC1523">
        <w:rPr>
          <w:rFonts w:cs="Times New Roman"/>
          <w:sz w:val="28"/>
          <w:szCs w:val="28"/>
          <w:lang w:eastAsia="ru-RU" w:bidi="ar-SA"/>
        </w:rPr>
        <w:t>2) ЗПР сомат</w:t>
      </w:r>
      <w:r w:rsidR="00791F5C">
        <w:rPr>
          <w:rFonts w:cs="Times New Roman"/>
          <w:sz w:val="28"/>
          <w:szCs w:val="28"/>
          <w:lang w:eastAsia="ru-RU" w:bidi="ar-SA"/>
        </w:rPr>
        <w:t xml:space="preserve">огенного происхождения (причина- перенесение </w:t>
      </w:r>
      <w:r w:rsidRPr="00EC1523">
        <w:rPr>
          <w:rFonts w:cs="Times New Roman"/>
          <w:sz w:val="28"/>
          <w:szCs w:val="28"/>
          <w:lang w:eastAsia="ru-RU" w:bidi="ar-SA"/>
        </w:rPr>
        <w:t>ребенком соматического заболевания). К этой группе относят</w:t>
      </w:r>
      <w:r w:rsidR="00791F5C">
        <w:rPr>
          <w:rFonts w:cs="Times New Roman"/>
          <w:sz w:val="28"/>
          <w:szCs w:val="28"/>
          <w:lang w:eastAsia="ru-RU" w:bidi="ar-SA"/>
        </w:rPr>
        <w:t xml:space="preserve"> детей с соматической астенией, признаками</w:t>
      </w:r>
      <w:r w:rsidRPr="00EC1523">
        <w:rPr>
          <w:rFonts w:cs="Times New Roman"/>
          <w:sz w:val="28"/>
          <w:szCs w:val="28"/>
          <w:lang w:eastAsia="ru-RU" w:bidi="ar-SA"/>
        </w:rPr>
        <w:t xml:space="preserve"> ко</w:t>
      </w:r>
      <w:r w:rsidR="00791F5C">
        <w:rPr>
          <w:rFonts w:cs="Times New Roman"/>
          <w:sz w:val="28"/>
          <w:szCs w:val="28"/>
          <w:lang w:eastAsia="ru-RU" w:bidi="ar-SA"/>
        </w:rPr>
        <w:t xml:space="preserve">торой являются истощаемость, ослабленность </w:t>
      </w:r>
      <w:r w:rsidRPr="00EC1523">
        <w:rPr>
          <w:rFonts w:cs="Times New Roman"/>
          <w:sz w:val="28"/>
          <w:szCs w:val="28"/>
          <w:lang w:eastAsia="ru-RU" w:bidi="ar-SA"/>
        </w:rPr>
        <w:t>организма, сниженн</w:t>
      </w:r>
      <w:r w:rsidR="00791F5C">
        <w:rPr>
          <w:rFonts w:cs="Times New Roman"/>
          <w:sz w:val="28"/>
          <w:szCs w:val="28"/>
          <w:lang w:eastAsia="ru-RU" w:bidi="ar-SA"/>
        </w:rPr>
        <w:t>ая выносливость, неустойчивость настроения</w:t>
      </w:r>
      <w:r w:rsidRPr="00EC1523">
        <w:rPr>
          <w:rFonts w:cs="Times New Roman"/>
          <w:sz w:val="28"/>
          <w:szCs w:val="28"/>
          <w:lang w:eastAsia="ru-RU" w:bidi="ar-SA"/>
        </w:rPr>
        <w:t>, вялость, и т.п.</w:t>
      </w:r>
    </w:p>
    <w:p w:rsidR="00A00DC4" w:rsidRPr="00EC1523" w:rsidRDefault="006F7491" w:rsidP="00B11867">
      <w:pPr>
        <w:pStyle w:val="2"/>
        <w:numPr>
          <w:ilvl w:val="1"/>
          <w:numId w:val="2"/>
        </w:numPr>
        <w:shd w:val="clear" w:color="auto" w:fill="FFFFFF"/>
        <w:spacing w:after="0"/>
        <w:ind w:left="170" w:right="57"/>
        <w:rPr>
          <w:rFonts w:cs="Times New Roman"/>
        </w:rPr>
      </w:pPr>
      <w:r w:rsidRPr="00EC1523">
        <w:rPr>
          <w:rFonts w:eastAsia="Times New Roman" w:cs="Times New Roman"/>
          <w:b w:val="0"/>
          <w:u w:val="none"/>
          <w:lang w:eastAsia="ru-RU" w:bidi="ar-SA"/>
        </w:rPr>
        <w:t xml:space="preserve">  </w:t>
      </w:r>
      <w:r w:rsidRPr="00EC1523">
        <w:rPr>
          <w:rFonts w:cs="Times New Roman"/>
          <w:b w:val="0"/>
          <w:u w:val="none"/>
          <w:lang w:eastAsia="ru-RU" w:bidi="ar-SA"/>
        </w:rPr>
        <w:t>3) ЗПР психогенного происхожд</w:t>
      </w:r>
      <w:r w:rsidR="00791F5C">
        <w:rPr>
          <w:rFonts w:cs="Times New Roman"/>
          <w:b w:val="0"/>
          <w:u w:val="none"/>
          <w:lang w:eastAsia="ru-RU" w:bidi="ar-SA"/>
        </w:rPr>
        <w:t>ения (причина – неблагоприятные</w:t>
      </w:r>
      <w:r w:rsidRPr="00EC1523">
        <w:rPr>
          <w:rFonts w:cs="Times New Roman"/>
          <w:b w:val="0"/>
          <w:u w:val="none"/>
          <w:lang w:eastAsia="ru-RU" w:bidi="ar-SA"/>
        </w:rPr>
        <w:t xml:space="preserve"> условия в семье, искаженные условия воспитания ребенка (гиперопека, гипоопека (23).</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4) ЗПР церебрально-астенического генеза (причина - мозговая дисф</w:t>
      </w:r>
      <w:r w:rsidR="00791F5C">
        <w:rPr>
          <w:rFonts w:cs="Times New Roman"/>
          <w:sz w:val="28"/>
          <w:szCs w:val="28"/>
          <w:lang w:eastAsia="ru-RU" w:bidi="ar-SA"/>
        </w:rPr>
        <w:t>ункция). К этой группе относят детей с церебральной астенией-повышенной</w:t>
      </w:r>
      <w:r w:rsidRPr="00EC1523">
        <w:rPr>
          <w:rFonts w:cs="Times New Roman"/>
          <w:sz w:val="28"/>
          <w:szCs w:val="28"/>
          <w:lang w:eastAsia="ru-RU" w:bidi="ar-SA"/>
        </w:rPr>
        <w:t xml:space="preserve"> и</w:t>
      </w:r>
      <w:r w:rsidR="00791F5C">
        <w:rPr>
          <w:rFonts w:cs="Times New Roman"/>
          <w:sz w:val="28"/>
          <w:szCs w:val="28"/>
          <w:lang w:eastAsia="ru-RU" w:bidi="ar-SA"/>
        </w:rPr>
        <w:t xml:space="preserve">стощаемостью </w:t>
      </w:r>
      <w:r w:rsidRPr="00EC1523">
        <w:rPr>
          <w:rFonts w:cs="Times New Roman"/>
          <w:sz w:val="28"/>
          <w:szCs w:val="28"/>
          <w:lang w:eastAsia="ru-RU" w:bidi="ar-SA"/>
        </w:rPr>
        <w:t xml:space="preserve">нервной системы.   </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У   детей   наблюдаются:</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eastAsia="Times New Roman" w:cs="Times New Roman"/>
          <w:sz w:val="28"/>
          <w:szCs w:val="28"/>
          <w:lang w:eastAsia="ru-RU" w:bidi="ar-SA"/>
        </w:rPr>
        <w:t xml:space="preserve">    н</w:t>
      </w:r>
      <w:r w:rsidRPr="00EC1523">
        <w:rPr>
          <w:rFonts w:cs="Times New Roman"/>
          <w:sz w:val="28"/>
          <w:szCs w:val="28"/>
          <w:lang w:eastAsia="ru-RU" w:bidi="ar-SA"/>
        </w:rPr>
        <w:t>еврозоподобные явления; повыш</w:t>
      </w:r>
      <w:r w:rsidR="00791F5C">
        <w:rPr>
          <w:rFonts w:cs="Times New Roman"/>
          <w:sz w:val="28"/>
          <w:szCs w:val="28"/>
          <w:lang w:eastAsia="ru-RU" w:bidi="ar-SA"/>
        </w:rPr>
        <w:t xml:space="preserve">енная </w:t>
      </w:r>
      <w:r w:rsidRPr="00EC1523">
        <w:rPr>
          <w:rFonts w:cs="Times New Roman"/>
          <w:sz w:val="28"/>
          <w:szCs w:val="28"/>
          <w:lang w:eastAsia="ru-RU" w:bidi="ar-SA"/>
        </w:rPr>
        <w:t>психомоторная   воз</w:t>
      </w:r>
      <w:r w:rsidR="00791F5C">
        <w:rPr>
          <w:rFonts w:cs="Times New Roman"/>
          <w:sz w:val="28"/>
          <w:szCs w:val="28"/>
          <w:lang w:eastAsia="ru-RU" w:bidi="ar-SA"/>
        </w:rPr>
        <w:t>будимость; апатико-динамическое расстройство</w:t>
      </w:r>
      <w:r w:rsidRPr="00EC1523">
        <w:rPr>
          <w:rFonts w:cs="Times New Roman"/>
          <w:sz w:val="28"/>
          <w:szCs w:val="28"/>
          <w:lang w:eastAsia="ru-RU" w:bidi="ar-SA"/>
        </w:rPr>
        <w:t>–</w:t>
      </w:r>
      <w:r w:rsidR="00791F5C">
        <w:rPr>
          <w:rFonts w:cs="Times New Roman"/>
          <w:sz w:val="28"/>
          <w:szCs w:val="28"/>
          <w:lang w:eastAsia="ru-RU" w:bidi="ar-SA"/>
        </w:rPr>
        <w:t xml:space="preserve"> снижение пищевой активности, </w:t>
      </w:r>
      <w:r w:rsidRPr="00EC1523">
        <w:rPr>
          <w:rFonts w:cs="Times New Roman"/>
          <w:sz w:val="28"/>
          <w:szCs w:val="28"/>
          <w:lang w:eastAsia="ru-RU" w:bidi="ar-SA"/>
        </w:rPr>
        <w:t>общая вялость, а</w:t>
      </w:r>
      <w:r w:rsidR="00791F5C">
        <w:rPr>
          <w:rFonts w:cs="Times New Roman"/>
          <w:sz w:val="28"/>
          <w:szCs w:val="28"/>
          <w:lang w:eastAsia="ru-RU" w:bidi="ar-SA"/>
        </w:rPr>
        <w:t>ффективные нарушения настроения</w:t>
      </w:r>
      <w:r w:rsidRPr="00EC1523">
        <w:rPr>
          <w:rFonts w:cs="Times New Roman"/>
          <w:sz w:val="28"/>
          <w:szCs w:val="28"/>
          <w:lang w:eastAsia="ru-RU" w:bidi="ar-SA"/>
        </w:rPr>
        <w:t>, двигательная расторможенность.</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В клинико-психологической стру</w:t>
      </w:r>
      <w:r w:rsidR="00791F5C">
        <w:rPr>
          <w:rFonts w:cs="Times New Roman"/>
          <w:sz w:val="28"/>
          <w:szCs w:val="28"/>
          <w:lang w:eastAsia="ru-RU" w:bidi="ar-SA"/>
        </w:rPr>
        <w:t xml:space="preserve">ктуре каждого из перечисленных </w:t>
      </w:r>
      <w:r w:rsidRPr="00EC1523">
        <w:rPr>
          <w:rFonts w:cs="Times New Roman"/>
          <w:sz w:val="28"/>
          <w:szCs w:val="28"/>
          <w:lang w:eastAsia="ru-RU" w:bidi="ar-SA"/>
        </w:rPr>
        <w:t>вариан</w:t>
      </w:r>
      <w:r w:rsidR="00791F5C">
        <w:rPr>
          <w:rFonts w:cs="Times New Roman"/>
          <w:sz w:val="28"/>
          <w:szCs w:val="28"/>
          <w:lang w:eastAsia="ru-RU" w:bidi="ar-SA"/>
        </w:rPr>
        <w:t xml:space="preserve">тов </w:t>
      </w:r>
      <w:r w:rsidRPr="00EC1523">
        <w:rPr>
          <w:rFonts w:cs="Times New Roman"/>
          <w:sz w:val="28"/>
          <w:szCs w:val="28"/>
          <w:lang w:eastAsia="ru-RU" w:bidi="ar-SA"/>
        </w:rPr>
        <w:t>ЗПР имеется специфическое сочет</w:t>
      </w:r>
      <w:r w:rsidR="00791F5C">
        <w:rPr>
          <w:rFonts w:cs="Times New Roman"/>
          <w:sz w:val="28"/>
          <w:szCs w:val="28"/>
          <w:lang w:eastAsia="ru-RU" w:bidi="ar-SA"/>
        </w:rPr>
        <w:t>ание незрелости эмоциональной и</w:t>
      </w:r>
      <w:r w:rsidRPr="00EC1523">
        <w:rPr>
          <w:rFonts w:cs="Times New Roman"/>
          <w:sz w:val="28"/>
          <w:szCs w:val="28"/>
          <w:lang w:eastAsia="ru-RU" w:bidi="ar-SA"/>
        </w:rPr>
        <w:t xml:space="preserve"> интеллектуальной сферы (36).</w:t>
      </w:r>
    </w:p>
    <w:p w:rsidR="00A00DC4" w:rsidRPr="00EC1523" w:rsidRDefault="00A00DC4" w:rsidP="00B11867">
      <w:pPr>
        <w:pStyle w:val="a2"/>
        <w:widowControl/>
        <w:spacing w:after="0" w:line="360" w:lineRule="auto"/>
        <w:ind w:left="170" w:right="57" w:firstLine="709"/>
        <w:jc w:val="both"/>
        <w:rPr>
          <w:rFonts w:cs="Times New Roman"/>
        </w:rPr>
      </w:pP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b/>
          <w:bCs/>
          <w:sz w:val="28"/>
          <w:szCs w:val="28"/>
          <w:lang w:eastAsia="ru-RU" w:bidi="ar-SA"/>
        </w:rPr>
        <w:t>1.4. Особенности функционирования и развития</w:t>
      </w:r>
      <w:r w:rsidR="00791F5C">
        <w:rPr>
          <w:rFonts w:cs="Times New Roman"/>
          <w:b/>
          <w:bCs/>
          <w:sz w:val="28"/>
          <w:szCs w:val="28"/>
          <w:lang w:eastAsia="ru-RU" w:bidi="ar-SA"/>
        </w:rPr>
        <w:t xml:space="preserve"> эмоциональной сферы детей с задержкой психического развития</w:t>
      </w:r>
      <w:r w:rsidRPr="00EC1523">
        <w:rPr>
          <w:rFonts w:cs="Times New Roman"/>
          <w:b/>
          <w:bCs/>
          <w:sz w:val="28"/>
          <w:szCs w:val="28"/>
          <w:lang w:eastAsia="ru-RU" w:bidi="ar-SA"/>
        </w:rPr>
        <w:t>.</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Термин "задержка психического развития" употреблялся ранее и до сих пор употребляется в самых разных значениях. Первоначально в том же смысле использовался термин "задержка умственного развития", но в дальнейшем ученые и практики доказали, что целесообразнее говорить о "задержке психического развития", так как трудно представить себе, что личность ребенка развивается соответственно возрасту: формируются нравственные понятия, интересы, а умственное развитие отстает.</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lastRenderedPageBreak/>
        <w:t>На практике правомерным считается говорить о "задержке психического развития" у детей дошкольного и младшего школьного возраста. Ставя данный диагноз детям более старшего возраста, можно скорее говорить о "задержке психического развития в прошлом".</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Однако часто этот термин употребляется в более широком значении, когда специалисты, врачи или патопсихологи, констатируют неблагополучие детского развития. В тех случаях, когда очевидно отставание в развитии ребенка, но диагноз еще не установлен, говорят о "задержке".</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Часто это бывает при диагностике детей младшего дошкольного возраста, когда нужно пролонгированное наблюдение и дополнительные исследования для того, чтобы поставить точный диагноз. В этом случае медицинский диагноз может быть весьма различным: генетическое заболевание, умственная отсталость, начальная стадия психического заболевания, сенсорный дефект. Тогда диагноз "задержка психического развития" является лишь сигналом возможной патологии развития [49, с.15].</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 xml:space="preserve">Весьма часто дети с резидуально-органическими нарушениями нервной системы отличаются от своих сверстников неразвитостью </w:t>
      </w:r>
      <w:r w:rsidR="00826F0D">
        <w:rPr>
          <w:rFonts w:cs="Times New Roman"/>
          <w:sz w:val="28"/>
          <w:szCs w:val="28"/>
          <w:lang w:eastAsia="ru-RU" w:bidi="ar-SA"/>
        </w:rPr>
        <w:t>эмоциональной сферы. На вопросы</w:t>
      </w:r>
      <w:r w:rsidRPr="00EC1523">
        <w:rPr>
          <w:rFonts w:cs="Times New Roman"/>
          <w:sz w:val="28"/>
          <w:szCs w:val="28"/>
          <w:lang w:eastAsia="ru-RU" w:bidi="ar-SA"/>
        </w:rPr>
        <w:t xml:space="preserve"> "Что ты</w:t>
      </w:r>
      <w:r w:rsidR="00826F0D">
        <w:rPr>
          <w:rFonts w:cs="Times New Roman"/>
          <w:sz w:val="28"/>
          <w:szCs w:val="28"/>
          <w:lang w:eastAsia="ru-RU" w:bidi="ar-SA"/>
        </w:rPr>
        <w:t xml:space="preserve"> чувствуешь?"</w:t>
      </w:r>
      <w:r w:rsidRPr="00EC1523">
        <w:rPr>
          <w:rFonts w:cs="Times New Roman"/>
          <w:sz w:val="28"/>
          <w:szCs w:val="28"/>
          <w:lang w:eastAsia="ru-RU" w:bidi="ar-SA"/>
        </w:rPr>
        <w:t>, "Какое у тебя настроение?", такой ребенок зачастую отвечает "Хорошо", "Плохо", "Не знаю", не дифференцируя различные оттенки своих состояний. Как известно, зрелый, интеллектуально полноценный человек обладает огромным набором различных эмоциональных реакций (как положительных, так и отрицательных) на всевозможные ситуации.</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 xml:space="preserve">Эмоциональная сфера дошкольников с ЗПР имеет следующие особенности: низкая степень осознанности эмоциональных переживаний, сниженный по сравнению с нормой уровень контактности, неадекватность формулировок, большое количество протестных реакций. Эти особенности проявляются как преобладание пассивной позиции с оборонительными </w:t>
      </w:r>
      <w:r w:rsidRPr="00EC1523">
        <w:rPr>
          <w:rFonts w:cs="Times New Roman"/>
          <w:sz w:val="28"/>
          <w:szCs w:val="28"/>
          <w:lang w:eastAsia="ru-RU" w:bidi="ar-SA"/>
        </w:rPr>
        <w:lastRenderedPageBreak/>
        <w:t>чертами; хроническое эмоциональное напр</w:t>
      </w:r>
      <w:r w:rsidR="00826F0D">
        <w:rPr>
          <w:rFonts w:cs="Times New Roman"/>
          <w:sz w:val="28"/>
          <w:szCs w:val="28"/>
          <w:lang w:eastAsia="ru-RU" w:bidi="ar-SA"/>
        </w:rPr>
        <w:t>яжение и невротические симптомы</w:t>
      </w:r>
      <w:r w:rsidRPr="00EC1523">
        <w:rPr>
          <w:rFonts w:cs="Times New Roman"/>
          <w:sz w:val="28"/>
          <w:szCs w:val="28"/>
          <w:lang w:eastAsia="ru-RU" w:bidi="ar-SA"/>
        </w:rPr>
        <w:t xml:space="preserve">, депрессивные черты, отражающиеся в повседневном поведении и игре. </w:t>
      </w:r>
    </w:p>
    <w:p w:rsidR="00A00DC4" w:rsidRPr="00EC1523" w:rsidRDefault="006F7491" w:rsidP="00B11867">
      <w:pPr>
        <w:pStyle w:val="af7"/>
        <w:shd w:val="clear" w:color="auto" w:fill="FFFFFF"/>
        <w:spacing w:before="0" w:after="0" w:line="360" w:lineRule="auto"/>
        <w:ind w:left="170" w:right="57" w:firstLine="709"/>
        <w:jc w:val="both"/>
      </w:pPr>
      <w:r w:rsidRPr="00EC1523">
        <w:rPr>
          <w:color w:val="000000"/>
          <w:sz w:val="28"/>
          <w:szCs w:val="28"/>
        </w:rPr>
        <w:t>По мнению К.С. Лебединской, нарушения эмо</w:t>
      </w:r>
      <w:r w:rsidR="00826F0D">
        <w:rPr>
          <w:color w:val="000000"/>
          <w:sz w:val="28"/>
          <w:szCs w:val="28"/>
        </w:rPr>
        <w:t>циональной сферы у дошкольников с ЗПР наблюдаются</w:t>
      </w:r>
      <w:r w:rsidRPr="00EC1523">
        <w:rPr>
          <w:color w:val="000000"/>
          <w:sz w:val="28"/>
          <w:szCs w:val="28"/>
        </w:rPr>
        <w:t xml:space="preserve"> чаще, чем у психически здоровых детей. Автор отмечает следующие возможные причины данных расстройств: частые, либо пролонгир</w:t>
      </w:r>
      <w:r w:rsidR="00826F0D">
        <w:rPr>
          <w:color w:val="000000"/>
          <w:sz w:val="28"/>
          <w:szCs w:val="28"/>
        </w:rPr>
        <w:t>ованные</w:t>
      </w:r>
      <w:r w:rsidRPr="00EC1523">
        <w:rPr>
          <w:color w:val="000000"/>
          <w:sz w:val="28"/>
          <w:szCs w:val="28"/>
        </w:rPr>
        <w:t xml:space="preserve"> стрессы, разочарования и конфликты, как результат интеллектуальной недостаточности, дефицит критичности (17).</w:t>
      </w:r>
      <w:r w:rsidRPr="00EC1523">
        <w:rPr>
          <w:b/>
          <w:color w:val="000000"/>
          <w:sz w:val="28"/>
          <w:szCs w:val="28"/>
        </w:rPr>
        <w:t xml:space="preserve"> </w:t>
      </w:r>
      <w:r w:rsidRPr="00EC1523">
        <w:rPr>
          <w:color w:val="000000"/>
          <w:sz w:val="28"/>
          <w:szCs w:val="28"/>
        </w:rPr>
        <w:t>К.С. Лебединская в</w:t>
      </w:r>
      <w:r w:rsidR="00826F0D">
        <w:rPr>
          <w:color w:val="000000"/>
          <w:sz w:val="28"/>
          <w:szCs w:val="28"/>
        </w:rPr>
        <w:t xml:space="preserve">ыделяет следующие отличительные </w:t>
      </w:r>
      <w:r w:rsidRPr="00EC1523">
        <w:rPr>
          <w:color w:val="000000"/>
          <w:sz w:val="28"/>
          <w:szCs w:val="28"/>
        </w:rPr>
        <w:t>черты эмоциональной сферы, характерные для дошкольников с ЗПР разного типа:</w:t>
      </w:r>
    </w:p>
    <w:p w:rsidR="00A00DC4" w:rsidRPr="00EC1523" w:rsidRDefault="006F7491" w:rsidP="00B11867">
      <w:pPr>
        <w:pStyle w:val="af7"/>
        <w:shd w:val="clear" w:color="auto" w:fill="FFFFFF"/>
        <w:spacing w:before="0" w:after="0" w:line="360" w:lineRule="auto"/>
        <w:ind w:left="170" w:right="57" w:firstLine="709"/>
        <w:jc w:val="both"/>
      </w:pPr>
      <w:r w:rsidRPr="00EC1523">
        <w:rPr>
          <w:color w:val="000000"/>
          <w:sz w:val="28"/>
          <w:szCs w:val="28"/>
        </w:rPr>
        <w:t xml:space="preserve">1. ЗПР конституционального происхождения – эмоционально-волевая сфера </w:t>
      </w:r>
      <w:r w:rsidR="00826F0D">
        <w:rPr>
          <w:color w:val="000000"/>
          <w:sz w:val="28"/>
          <w:szCs w:val="28"/>
        </w:rPr>
        <w:t xml:space="preserve">находится на значительно более </w:t>
      </w:r>
      <w:r w:rsidRPr="00EC1523">
        <w:rPr>
          <w:color w:val="000000"/>
          <w:sz w:val="28"/>
          <w:szCs w:val="28"/>
        </w:rPr>
        <w:t>ранней ступен</w:t>
      </w:r>
      <w:r w:rsidR="00826F0D">
        <w:rPr>
          <w:color w:val="000000"/>
          <w:sz w:val="28"/>
          <w:szCs w:val="28"/>
        </w:rPr>
        <w:t xml:space="preserve">и развития, во многом схожей с </w:t>
      </w:r>
      <w:r w:rsidRPr="00EC1523">
        <w:rPr>
          <w:color w:val="000000"/>
          <w:sz w:val="28"/>
          <w:szCs w:val="28"/>
        </w:rPr>
        <w:t>эмоциональной сферой детей младшего возраста. Характерными чертами являются гипертимия, непринуждённость и яркость эмоц</w:t>
      </w:r>
      <w:r w:rsidR="00826F0D">
        <w:rPr>
          <w:color w:val="000000"/>
          <w:sz w:val="28"/>
          <w:szCs w:val="28"/>
        </w:rPr>
        <w:t xml:space="preserve">иональных реакций </w:t>
      </w:r>
      <w:r w:rsidRPr="00EC1523">
        <w:rPr>
          <w:color w:val="000000"/>
          <w:sz w:val="28"/>
          <w:szCs w:val="28"/>
        </w:rPr>
        <w:t>при их поверхности и нестойкости, легкая внушаемость.</w:t>
      </w:r>
    </w:p>
    <w:p w:rsidR="00A00DC4" w:rsidRPr="00EC1523" w:rsidRDefault="006F7491" w:rsidP="00B11867">
      <w:pPr>
        <w:pStyle w:val="af7"/>
        <w:shd w:val="clear" w:color="auto" w:fill="FFFFFF"/>
        <w:spacing w:before="0" w:after="0" w:line="360" w:lineRule="auto"/>
        <w:ind w:left="170" w:right="57" w:firstLine="709"/>
        <w:jc w:val="both"/>
      </w:pPr>
      <w:r w:rsidRPr="00EC1523">
        <w:rPr>
          <w:color w:val="000000"/>
          <w:sz w:val="28"/>
          <w:szCs w:val="28"/>
        </w:rPr>
        <w:t>2. ЗПР соматического происхождения – эмоциональная незрелость обусловлена стойкой астенией, развивающейся в результате различных соматических заболеваний. Преобладает сниженный эмоцион</w:t>
      </w:r>
      <w:r w:rsidR="00826F0D">
        <w:rPr>
          <w:color w:val="000000"/>
          <w:sz w:val="28"/>
          <w:szCs w:val="28"/>
        </w:rPr>
        <w:t>альный фон, зачастую выражается</w:t>
      </w:r>
      <w:r w:rsidRPr="00EC1523">
        <w:rPr>
          <w:color w:val="000000"/>
          <w:sz w:val="28"/>
          <w:szCs w:val="28"/>
        </w:rPr>
        <w:t xml:space="preserve"> неадекватность эмоциональных проявлений, слабая способность к вол</w:t>
      </w:r>
      <w:r w:rsidR="00826F0D">
        <w:rPr>
          <w:color w:val="000000"/>
          <w:sz w:val="28"/>
          <w:szCs w:val="28"/>
        </w:rPr>
        <w:t>евому напряжению при реализации</w:t>
      </w:r>
      <w:r w:rsidRPr="00EC1523">
        <w:rPr>
          <w:color w:val="000000"/>
          <w:sz w:val="28"/>
          <w:szCs w:val="28"/>
        </w:rPr>
        <w:t xml:space="preserve"> различных видов деятельности.</w:t>
      </w:r>
    </w:p>
    <w:p w:rsidR="00A00DC4" w:rsidRPr="00EC1523" w:rsidRDefault="006F7491" w:rsidP="00B11867">
      <w:pPr>
        <w:pStyle w:val="af7"/>
        <w:shd w:val="clear" w:color="auto" w:fill="FFFFFF"/>
        <w:spacing w:before="0" w:after="0" w:line="360" w:lineRule="auto"/>
        <w:ind w:left="170" w:right="57" w:firstLine="709"/>
        <w:jc w:val="both"/>
      </w:pPr>
      <w:r w:rsidRPr="00EC1523">
        <w:rPr>
          <w:color w:val="000000"/>
          <w:sz w:val="28"/>
          <w:szCs w:val="28"/>
        </w:rPr>
        <w:t>3. Психогенная форма ЗПР – эмоциональная сфера развиваться на фоне различных вариантов патологи</w:t>
      </w:r>
      <w:r w:rsidR="00826F0D">
        <w:rPr>
          <w:color w:val="000000"/>
          <w:sz w:val="28"/>
          <w:szCs w:val="28"/>
        </w:rPr>
        <w:t>ческого формирования личности (</w:t>
      </w:r>
      <w:r w:rsidRPr="00EC1523">
        <w:rPr>
          <w:color w:val="000000"/>
          <w:sz w:val="28"/>
          <w:szCs w:val="28"/>
        </w:rPr>
        <w:t>зачастую зависит от системы воспитания в семье):</w:t>
      </w:r>
    </w:p>
    <w:p w:rsidR="00A00DC4" w:rsidRPr="00EC1523" w:rsidRDefault="006F7491" w:rsidP="00B11867">
      <w:pPr>
        <w:pStyle w:val="af7"/>
        <w:numPr>
          <w:ilvl w:val="0"/>
          <w:numId w:val="15"/>
        </w:numPr>
        <w:shd w:val="clear" w:color="auto" w:fill="FFFFFF"/>
        <w:spacing w:before="0" w:after="0" w:line="360" w:lineRule="auto"/>
        <w:ind w:left="170" w:right="57"/>
        <w:jc w:val="both"/>
      </w:pPr>
      <w:r w:rsidRPr="00EC1523">
        <w:rPr>
          <w:color w:val="000000"/>
          <w:sz w:val="28"/>
          <w:szCs w:val="28"/>
        </w:rPr>
        <w:t>по типу психической неустойчивости – встречается в условиях гипоопеки, с характерными чертами патологической незрелости эмоционально-волевой сферы в виде аффективной лабильности, импульсивности, повышенной внушаемости на фоне недостаточного уровня сформированности знаний и представлений;</w:t>
      </w:r>
    </w:p>
    <w:p w:rsidR="00A00DC4" w:rsidRPr="00EC1523" w:rsidRDefault="006F7491" w:rsidP="00B11867">
      <w:pPr>
        <w:pStyle w:val="af7"/>
        <w:numPr>
          <w:ilvl w:val="0"/>
          <w:numId w:val="15"/>
        </w:numPr>
        <w:shd w:val="clear" w:color="auto" w:fill="FFFFFF"/>
        <w:spacing w:before="0" w:after="0" w:line="360" w:lineRule="auto"/>
        <w:ind w:left="170" w:right="57"/>
        <w:jc w:val="both"/>
      </w:pPr>
      <w:r w:rsidRPr="00EC1523">
        <w:rPr>
          <w:color w:val="000000"/>
          <w:sz w:val="28"/>
          <w:szCs w:val="28"/>
        </w:rPr>
        <w:lastRenderedPageBreak/>
        <w:t xml:space="preserve"> по типу «кумира семьи» – в условиях гиперопеки, в которой у ребенка не развиваются черты самостоятельности, инициативности, ответственности, а характерны черты эгоцентризма, установка на постоянную помощь и опеку;</w:t>
      </w:r>
    </w:p>
    <w:p w:rsidR="00A00DC4" w:rsidRPr="00EC1523" w:rsidRDefault="006F7491" w:rsidP="00B11867">
      <w:pPr>
        <w:pStyle w:val="af7"/>
        <w:numPr>
          <w:ilvl w:val="0"/>
          <w:numId w:val="15"/>
        </w:numPr>
        <w:shd w:val="clear" w:color="auto" w:fill="FFFFFF"/>
        <w:spacing w:before="0" w:after="0" w:line="360" w:lineRule="auto"/>
        <w:ind w:left="170" w:right="57"/>
        <w:jc w:val="both"/>
      </w:pPr>
      <w:r w:rsidRPr="00EC1523">
        <w:rPr>
          <w:color w:val="000000"/>
          <w:sz w:val="28"/>
          <w:szCs w:val="28"/>
        </w:rPr>
        <w:t>по невротическому типу – в ситуациях негативных и грубых, жестоких, нередко с применением физической силы, отношений в семье, когда закономерно формируется робкая, пугливая, нерешительная, малоактивная, несамостоятельная личность (17).</w:t>
      </w:r>
    </w:p>
    <w:p w:rsidR="00A00DC4" w:rsidRPr="00EC1523" w:rsidRDefault="00A00DC4" w:rsidP="00B11867">
      <w:pPr>
        <w:pStyle w:val="a2"/>
        <w:widowControl/>
        <w:spacing w:after="0" w:line="360" w:lineRule="auto"/>
        <w:ind w:left="170" w:right="57" w:firstLine="709"/>
        <w:jc w:val="both"/>
        <w:rPr>
          <w:rFonts w:cs="Times New Roman"/>
        </w:rPr>
      </w:pP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 xml:space="preserve">К линиям развития эмоциональной сферы детей с ЗПР могут быть отнесены преобладание установок </w:t>
      </w:r>
      <w:r w:rsidR="00826F0D">
        <w:rPr>
          <w:rFonts w:cs="Times New Roman"/>
          <w:sz w:val="28"/>
          <w:szCs w:val="28"/>
          <w:lang w:eastAsia="ru-RU" w:bidi="ar-SA"/>
        </w:rPr>
        <w:t xml:space="preserve">на недоверие старшим детям или </w:t>
      </w:r>
      <w:r w:rsidRPr="00EC1523">
        <w:rPr>
          <w:rFonts w:cs="Times New Roman"/>
          <w:sz w:val="28"/>
          <w:szCs w:val="28"/>
          <w:lang w:eastAsia="ru-RU" w:bidi="ar-SA"/>
        </w:rPr>
        <w:t>взрослым вплоть до открытой враждебности; агрессивные тенденции, сочетающиеся с выраженной асоциальной симптоматикой.</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У дошкольников с задержкой психического развития наблюдается отставание в развитии эмоций, наиболее выраженными проявлениями которого являются эмоциональная лабильность, неустойчивость, легкость смены настроения и контрастных проявлений эмоций. Они легко и, с точки зрения наблюдателя, часто немотивированно переходят от смеха к плачу и наоборот.</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 xml:space="preserve">Отмечается нетолерантность к фрустрирующим ситуациям. Незначительный повод может вызвать эмоциональное возбуждение и даже резкую аффективную реакцию, неадекватную ситуации. </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Нередко у дошкольников с задержкой психического развития отмечается состояние беспокойства, тревожность (68).</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В отличие от нормально развивающихся детей, дошкольники с задержкой психического развития фактически не нуждаются во взаимодействии со сверстниками. Играть чаще всего они предпочитают в одиночку. У них не отмечается выраженных привязанностей к кому-либо, эмоциональных предпочтений кого-то из сверстников, т.е. не выделяются друзья, межличностные отношения неустойчивы.</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lastRenderedPageBreak/>
        <w:t>Взаимодействие носит ситуативный характер. Дети предпочитают общение со взрослыми или с детьми старше себя, но и в этих случаях не проявляют значительной активности.</w:t>
      </w:r>
    </w:p>
    <w:p w:rsidR="00A00DC4" w:rsidRPr="00EC1523" w:rsidRDefault="00A00DC4" w:rsidP="00B11867">
      <w:pPr>
        <w:pStyle w:val="a2"/>
        <w:widowControl/>
        <w:spacing w:after="0" w:line="360" w:lineRule="auto"/>
        <w:ind w:left="170" w:right="57" w:firstLine="709"/>
        <w:jc w:val="both"/>
        <w:rPr>
          <w:rFonts w:cs="Times New Roman"/>
        </w:rPr>
      </w:pP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Существенно отметить своеобразие проявлений регулирующей роли эмоций в деятельности дошкольников с задержкой психического развития. Трудности, которые встречают дети при выполнении заданий, часто вызывают у них резкие эмоциональные реакции, аффективные вспышки</w:t>
      </w:r>
      <w:r w:rsidRPr="00EC1523">
        <w:rPr>
          <w:rFonts w:cs="Times New Roman"/>
          <w:b/>
          <w:sz w:val="28"/>
          <w:szCs w:val="28"/>
          <w:lang w:eastAsia="ru-RU" w:bidi="ar-SA"/>
        </w:rPr>
        <w:t xml:space="preserve"> </w:t>
      </w:r>
      <w:r w:rsidRPr="00EC1523">
        <w:rPr>
          <w:rFonts w:cs="Times New Roman"/>
          <w:sz w:val="28"/>
          <w:szCs w:val="28"/>
          <w:lang w:eastAsia="ru-RU" w:bidi="ar-SA"/>
        </w:rPr>
        <w:t>(24). Такие реакции возникают не только в ответ на действительные неудачи. Эта боязнь значительно снижает продуктивность детей в решении интеллектуальных задач и приводит к формированию у них заниженной самооценки.</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Недоразвитие эмоционал</w:t>
      </w:r>
      <w:r w:rsidR="00826F0D">
        <w:rPr>
          <w:rFonts w:cs="Times New Roman"/>
          <w:sz w:val="28"/>
          <w:szCs w:val="28"/>
          <w:lang w:eastAsia="ru-RU" w:bidi="ar-SA"/>
        </w:rPr>
        <w:t>ьной сферы проявляется в худшем</w:t>
      </w:r>
      <w:r w:rsidRPr="00EC1523">
        <w:rPr>
          <w:rFonts w:cs="Times New Roman"/>
          <w:sz w:val="28"/>
          <w:szCs w:val="28"/>
          <w:lang w:eastAsia="ru-RU" w:bidi="ar-SA"/>
        </w:rPr>
        <w:t>,</w:t>
      </w:r>
      <w:r w:rsidR="00826F0D">
        <w:rPr>
          <w:rFonts w:cs="Times New Roman"/>
          <w:sz w:val="28"/>
          <w:szCs w:val="28"/>
          <w:lang w:eastAsia="ru-RU" w:bidi="ar-SA"/>
        </w:rPr>
        <w:t xml:space="preserve"> </w:t>
      </w:r>
      <w:r w:rsidRPr="00EC1523">
        <w:rPr>
          <w:rFonts w:cs="Times New Roman"/>
          <w:sz w:val="28"/>
          <w:szCs w:val="28"/>
          <w:lang w:eastAsia="ru-RU" w:bidi="ar-SA"/>
        </w:rPr>
        <w:t>по сравнению с нормально развивающимися детьми, понимании эмоций, как чужих, так и собственных. Успешно опознаются только конкретные эмоции. Собственные простые эмоциональные состояния опознаются хуже, чем эмоции изображенных на картинах персонажей. Можно предположить, что эти проявления трудностей в понимании эмоций связаны с несформированностью соответствующих образов-представлений. Вместе с тем следует отметить, что дошкольников с задержкой психического развития достаточно успешно выделяют на картинах причины эмоциональных состояний персонажей, что оказывается недоступным умственно отсталым дошкольникам.</w:t>
      </w:r>
    </w:p>
    <w:p w:rsidR="00A00DC4" w:rsidRPr="00EC1523" w:rsidRDefault="00A00DC4" w:rsidP="00B11867">
      <w:pPr>
        <w:pStyle w:val="a2"/>
        <w:widowControl/>
        <w:spacing w:after="0" w:line="360" w:lineRule="auto"/>
        <w:ind w:left="170" w:right="57" w:firstLine="709"/>
        <w:jc w:val="both"/>
        <w:rPr>
          <w:rFonts w:cs="Times New Roman"/>
        </w:rPr>
      </w:pPr>
    </w:p>
    <w:p w:rsidR="00A00DC4" w:rsidRPr="00EC1523" w:rsidRDefault="00826F0D" w:rsidP="00B11867">
      <w:pPr>
        <w:pStyle w:val="a2"/>
        <w:widowControl/>
        <w:spacing w:after="0" w:line="360" w:lineRule="auto"/>
        <w:ind w:left="170" w:right="57" w:firstLine="709"/>
        <w:jc w:val="both"/>
        <w:rPr>
          <w:rFonts w:cs="Times New Roman"/>
        </w:rPr>
      </w:pPr>
      <w:r>
        <w:rPr>
          <w:rFonts w:cs="Times New Roman"/>
          <w:b/>
          <w:bCs/>
          <w:sz w:val="28"/>
          <w:szCs w:val="28"/>
          <w:lang w:eastAsia="ru-RU" w:bidi="ar-SA"/>
        </w:rPr>
        <w:t>1.5. Структурные компоненты эмоциональной сферы, характерные для детей с задержкой психического развития</w:t>
      </w:r>
      <w:r w:rsidR="006F7491" w:rsidRPr="00EC1523">
        <w:rPr>
          <w:rFonts w:cs="Times New Roman"/>
          <w:b/>
          <w:bCs/>
          <w:sz w:val="28"/>
          <w:szCs w:val="28"/>
          <w:lang w:eastAsia="ru-RU" w:bidi="ar-SA"/>
        </w:rPr>
        <w:t>.</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 xml:space="preserve">Структура нарушений эмоциональной сферы включает системные характеристики и ведущие эмоциональные проявления. К системным характеристикам относятся: личностная тревожность, тревога, </w:t>
      </w:r>
      <w:r w:rsidRPr="00EC1523">
        <w:rPr>
          <w:rFonts w:cs="Times New Roman"/>
          <w:sz w:val="28"/>
          <w:szCs w:val="28"/>
          <w:lang w:eastAsia="ru-RU" w:bidi="ar-SA"/>
        </w:rPr>
        <w:lastRenderedPageBreak/>
        <w:t>обусловливающая соматизацию, иррациональная агрессивность. Ведущие эмоциональные проявления, определяющие специфику группы детей с ЗПР, - неадекватная вербальная активность в эмоциогенных ситуациях, низкая эмоциональная компетентность, высокая эмоциональная лабильность, выраженная эмоциональная истощаемость, устойчивая трофотропность. Выявленные характеристики одновременно являются параметрами оценки эмоциональных нарушений дошкольников с ЗПР.</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Кроме выделения структуры эмоциональных нарушений дошкольников с ЗПР, возможно выявление составляющих характеристик каждого компонента.</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i/>
          <w:iCs/>
          <w:sz w:val="28"/>
          <w:szCs w:val="28"/>
          <w:lang w:eastAsia="ru-RU" w:bidi="ar-SA"/>
        </w:rPr>
        <w:t>Личностная тревожность</w:t>
      </w:r>
      <w:r w:rsidRPr="00EC1523">
        <w:rPr>
          <w:rFonts w:cs="Times New Roman"/>
          <w:sz w:val="28"/>
          <w:szCs w:val="28"/>
          <w:lang w:eastAsia="ru-RU" w:bidi="ar-SA"/>
        </w:rPr>
        <w:t xml:space="preserve"> - склонность человека к частым и интенсивным переживаниям тревоги (переживание неопределенной угрозы, неясной опасности), а также в низком пороге его возникновения. (25). В настоящее время преобладает точка зрения, согласно которой тревожность, имея природную основу, складывается в результате действия социальных и личностных факторов. В детстве причиной бывают нарушения отношений с родителями, а также тревожность может порождаться внутренними конфликтами, преимущественно самооценочного характера. Тревожность является показателем неблаго</w:t>
      </w:r>
      <w:r w:rsidR="00826F0D">
        <w:rPr>
          <w:rFonts w:cs="Times New Roman"/>
          <w:sz w:val="28"/>
          <w:szCs w:val="28"/>
          <w:lang w:eastAsia="ru-RU" w:bidi="ar-SA"/>
        </w:rPr>
        <w:t>получия психического развития и</w:t>
      </w:r>
      <w:r w:rsidRPr="00EC1523">
        <w:rPr>
          <w:rFonts w:cs="Times New Roman"/>
          <w:sz w:val="28"/>
          <w:szCs w:val="28"/>
          <w:lang w:eastAsia="ru-RU" w:bidi="ar-SA"/>
        </w:rPr>
        <w:t>,</w:t>
      </w:r>
      <w:r w:rsidR="00826F0D">
        <w:rPr>
          <w:rFonts w:cs="Times New Roman"/>
          <w:sz w:val="28"/>
          <w:szCs w:val="28"/>
          <w:lang w:eastAsia="ru-RU" w:bidi="ar-SA"/>
        </w:rPr>
        <w:t xml:space="preserve"> </w:t>
      </w:r>
      <w:r w:rsidRPr="00EC1523">
        <w:rPr>
          <w:rFonts w:cs="Times New Roman"/>
          <w:sz w:val="28"/>
          <w:szCs w:val="28"/>
          <w:lang w:eastAsia="ru-RU" w:bidi="ar-SA"/>
        </w:rPr>
        <w:t>в свою очередь, оказывает на него отрицательное влияние.</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Тревога, обусл</w:t>
      </w:r>
      <w:r w:rsidR="00826F0D">
        <w:rPr>
          <w:rFonts w:cs="Times New Roman"/>
          <w:sz w:val="28"/>
          <w:szCs w:val="28"/>
          <w:lang w:eastAsia="ru-RU" w:bidi="ar-SA"/>
        </w:rPr>
        <w:t xml:space="preserve">авливающая соматизацию- </w:t>
      </w:r>
      <w:r w:rsidRPr="00EC1523">
        <w:rPr>
          <w:rFonts w:cs="Times New Roman"/>
          <w:sz w:val="28"/>
          <w:szCs w:val="28"/>
          <w:lang w:eastAsia="ru-RU" w:bidi="ar-SA"/>
        </w:rPr>
        <w:t xml:space="preserve">переживание эмоционального дискомфорта, связанное с ожиданием неблагополучия, предчувствием будущей опасности. В отличие от страха, как реакции на реальную опасность, тревога - переживание неопределенной, безобъективной угрозы. Согласно другой точки зрения, страх испытывается при витальной угрозе (целостности и существования организма, человека как живого существа), а тревога - при социальной угрозе. Во многих контекстах тревога и страх могут использоваться как взаимозаменяемые понятия. Частое проявление тревоги может стать следствием обострения </w:t>
      </w:r>
      <w:r w:rsidRPr="00EC1523">
        <w:rPr>
          <w:rFonts w:cs="Times New Roman"/>
          <w:sz w:val="28"/>
          <w:szCs w:val="28"/>
          <w:lang w:eastAsia="ru-RU" w:bidi="ar-SA"/>
        </w:rPr>
        <w:lastRenderedPageBreak/>
        <w:t>хронических заболеваний, снижению иммунитета и другим нарушениям здоровья.</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Иррациональная агрессивность - устойчивая или временная черта характера, проявляющаяся во враждебности человека в отношении других людей, животных, а также по отношению к предметам окружающего мира, стремление нанести им вред, уничтожить, разрушить. Агрессивность не выступает как вынужденная, ответная реакция на угрозу или враждебные действия в отношении его самого. Агрессивность может быть вызвана различными причинами: неправильное воспитание, ненормальное психическое состояние, частые фрустрации.</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Высокая эмоциональная лабильность - быстрый переход от одного эмоционального состояния к другому.</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Низкая эмоциональная компетентность - низкая способность к выражению чувств.</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Эмоциональная истощаемость - быстрая утрата эмоциональных сил, невозможность деятельности в течение длительного периода времени.</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Аффект - сильное и относительно кратковременное эмоциональное переживание, сопровождаемое резко выраженными двигательными и висцеральными проявлениями (25).</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Астенические эмоции - слабо выраженные и, как правило отрицательные эмоциональные переживания человека, снижающие его активность, общий физический и психологический тонус и отрицательно влияющие на работоспособность человека: грусть, разочарование, подавленность, отчаяние.</w:t>
      </w:r>
    </w:p>
    <w:p w:rsidR="00A00DC4" w:rsidRPr="00EC1523" w:rsidRDefault="006F7491" w:rsidP="00B11867">
      <w:pPr>
        <w:pStyle w:val="1"/>
        <w:spacing w:line="360" w:lineRule="auto"/>
        <w:ind w:left="170" w:right="57" w:firstLine="709"/>
        <w:jc w:val="both"/>
      </w:pPr>
      <w:r w:rsidRPr="00EC1523">
        <w:rPr>
          <w:b w:val="0"/>
          <w:sz w:val="28"/>
          <w:szCs w:val="28"/>
        </w:rPr>
        <w:t>Недоразвитие эмоций - недостаточность или отсутствие эмоциональных реакций на окружающее (62).</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 xml:space="preserve"> В дошкольном возрасте отсутствует или снижен дифференцированный интерес к окружающим, к игровой деятельности. Наблюдается при выраженном психическом недоразвитии.</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lastRenderedPageBreak/>
        <w:t>Эмоциональная неадекватность - несоответствие основного оттенка настроения, формы аффективного реагирования актуальной жизненной ситуации, тусклость или парадоксальность эмоциональных ре</w:t>
      </w:r>
      <w:r w:rsidR="00826F0D">
        <w:rPr>
          <w:rFonts w:cs="Times New Roman"/>
          <w:sz w:val="28"/>
          <w:szCs w:val="28"/>
          <w:lang w:eastAsia="ru-RU" w:bidi="ar-SA"/>
        </w:rPr>
        <w:t>акций, отсутствие эмоциональной</w:t>
      </w:r>
      <w:r w:rsidRPr="00EC1523">
        <w:rPr>
          <w:rFonts w:cs="Times New Roman"/>
          <w:sz w:val="28"/>
          <w:szCs w:val="28"/>
          <w:lang w:eastAsia="ru-RU" w:bidi="ar-SA"/>
        </w:rPr>
        <w:t xml:space="preserve"> сопереживания и созвучности.</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Эмоциональная холодность - недостаточность эмоциональн</w:t>
      </w:r>
      <w:r w:rsidR="00826F0D">
        <w:rPr>
          <w:rFonts w:cs="Times New Roman"/>
          <w:sz w:val="28"/>
          <w:szCs w:val="28"/>
          <w:lang w:eastAsia="ru-RU" w:bidi="ar-SA"/>
        </w:rPr>
        <w:t>ых реакций, связанных, зачастую</w:t>
      </w:r>
      <w:r w:rsidRPr="00EC1523">
        <w:rPr>
          <w:rFonts w:cs="Times New Roman"/>
          <w:sz w:val="28"/>
          <w:szCs w:val="28"/>
          <w:lang w:eastAsia="ru-RU" w:bidi="ar-SA"/>
        </w:rPr>
        <w:t>,</w:t>
      </w:r>
      <w:r w:rsidR="00826F0D">
        <w:rPr>
          <w:rFonts w:cs="Times New Roman"/>
          <w:sz w:val="28"/>
          <w:szCs w:val="28"/>
          <w:lang w:eastAsia="ru-RU" w:bidi="ar-SA"/>
        </w:rPr>
        <w:t xml:space="preserve"> </w:t>
      </w:r>
      <w:r w:rsidRPr="00EC1523">
        <w:rPr>
          <w:rFonts w:cs="Times New Roman"/>
          <w:sz w:val="28"/>
          <w:szCs w:val="28"/>
          <w:lang w:eastAsia="ru-RU" w:bidi="ar-SA"/>
        </w:rPr>
        <w:t>с межличностными отношениями.</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Эмоциональная незрелость - состояние эмоциональной сферы, выражаю</w:t>
      </w:r>
      <w:r w:rsidR="00826F0D">
        <w:rPr>
          <w:rFonts w:cs="Times New Roman"/>
          <w:sz w:val="28"/>
          <w:szCs w:val="28"/>
          <w:lang w:eastAsia="ru-RU" w:bidi="ar-SA"/>
        </w:rPr>
        <w:t xml:space="preserve">щееся в крайней неустойчивости </w:t>
      </w:r>
      <w:r w:rsidRPr="00EC1523">
        <w:rPr>
          <w:rFonts w:cs="Times New Roman"/>
          <w:sz w:val="28"/>
          <w:szCs w:val="28"/>
          <w:lang w:eastAsia="ru-RU" w:bidi="ar-SA"/>
        </w:rPr>
        <w:t>и изменчивости эмоциональных реакций, капризности с инфантильным оттенком. В этих случаях не всегда можно с точностью реши</w:t>
      </w:r>
      <w:r w:rsidR="00826F0D">
        <w:rPr>
          <w:rFonts w:cs="Times New Roman"/>
          <w:sz w:val="28"/>
          <w:szCs w:val="28"/>
          <w:lang w:eastAsia="ru-RU" w:bidi="ar-SA"/>
        </w:rPr>
        <w:t xml:space="preserve">ть, какие именно представления </w:t>
      </w:r>
      <w:r w:rsidRPr="00EC1523">
        <w:rPr>
          <w:rFonts w:cs="Times New Roman"/>
          <w:sz w:val="28"/>
          <w:szCs w:val="28"/>
          <w:lang w:eastAsia="ru-RU" w:bidi="ar-SA"/>
        </w:rPr>
        <w:t xml:space="preserve">и ощущения вызвали внезапную перемену в настроении </w:t>
      </w:r>
      <w:r w:rsidRPr="00EC1523">
        <w:rPr>
          <w:rFonts w:eastAsia="Times New Roman" w:cs="Times New Roman"/>
          <w:color w:val="000000"/>
          <w:sz w:val="28"/>
          <w:szCs w:val="28"/>
          <w:lang w:eastAsia="ru-RU" w:bidi="ar-SA"/>
        </w:rPr>
        <w:t>(33).</w:t>
      </w:r>
    </w:p>
    <w:p w:rsidR="00A00DC4" w:rsidRPr="00EC1523" w:rsidRDefault="00A00DC4" w:rsidP="00B11867">
      <w:pPr>
        <w:pStyle w:val="a2"/>
        <w:widowControl/>
        <w:spacing w:after="0" w:line="360" w:lineRule="auto"/>
        <w:ind w:left="170" w:right="57" w:firstLine="709"/>
        <w:jc w:val="both"/>
        <w:rPr>
          <w:rFonts w:cs="Times New Roman"/>
        </w:rPr>
      </w:pP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ru-RU" w:bidi="ar-SA"/>
        </w:rPr>
        <w:t>Выявленные характеристики одновремен</w:t>
      </w:r>
      <w:r w:rsidR="00826F0D">
        <w:rPr>
          <w:rFonts w:cs="Times New Roman"/>
          <w:sz w:val="28"/>
          <w:szCs w:val="28"/>
          <w:lang w:eastAsia="ru-RU" w:bidi="ar-SA"/>
        </w:rPr>
        <w:t xml:space="preserve">но являются параметрами оценки </w:t>
      </w:r>
      <w:r w:rsidRPr="00EC1523">
        <w:rPr>
          <w:rFonts w:cs="Times New Roman"/>
          <w:sz w:val="28"/>
          <w:szCs w:val="28"/>
          <w:lang w:eastAsia="ru-RU" w:bidi="ar-SA"/>
        </w:rPr>
        <w:t>нарушений эмоциональной сферы дошкольников с ЗПР. Таким образом для исследования эмоциональной сферы детей с ЗПР необходимо продиагностировать степень выраженности некоторых компонентов. Мы в своем исследовании проведем диагностику тревожности и высших чувств детей с нормальным уровнем психического развития и детей с ЗПР (35, с.87).</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b/>
          <w:bCs/>
          <w:sz w:val="28"/>
          <w:szCs w:val="28"/>
        </w:rPr>
        <w:t>1.6. Возможности коррекции методами арт-терапии.</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rPr>
        <w:t xml:space="preserve">Понятие «Арт-терапия» возникло в контексте идей З. </w:t>
      </w:r>
      <w:r w:rsidR="00826F0D">
        <w:rPr>
          <w:rFonts w:cs="Times New Roman"/>
          <w:sz w:val="28"/>
          <w:szCs w:val="28"/>
        </w:rPr>
        <w:t xml:space="preserve">Фрейда и К. Юнга </w:t>
      </w:r>
      <w:r w:rsidRPr="00EC1523">
        <w:rPr>
          <w:rFonts w:cs="Times New Roman"/>
          <w:sz w:val="28"/>
          <w:szCs w:val="28"/>
        </w:rPr>
        <w:t>(</w:t>
      </w:r>
      <w:r w:rsidRPr="00EC1523">
        <w:rPr>
          <w:rFonts w:cs="Times New Roman"/>
          <w:color w:val="1A1B1C"/>
          <w:sz w:val="28"/>
          <w:szCs w:val="28"/>
          <w:shd w:val="clear" w:color="auto" w:fill="FFFFFF"/>
        </w:rPr>
        <w:t xml:space="preserve">2) </w:t>
      </w:r>
      <w:r w:rsidRPr="00EC1523">
        <w:rPr>
          <w:rFonts w:cs="Times New Roman"/>
          <w:sz w:val="28"/>
          <w:szCs w:val="28"/>
        </w:rPr>
        <w:t>и рассматривалось в психотерапевтической практике как один из методов терапевтического воздействия, помогающий посредств</w:t>
      </w:r>
      <w:r w:rsidR="00826F0D">
        <w:rPr>
          <w:rFonts w:cs="Times New Roman"/>
          <w:sz w:val="28"/>
          <w:szCs w:val="28"/>
        </w:rPr>
        <w:t xml:space="preserve">ом изобразительного творчества </w:t>
      </w:r>
      <w:r w:rsidRPr="00EC1523">
        <w:rPr>
          <w:rFonts w:cs="Times New Roman"/>
          <w:sz w:val="28"/>
          <w:szCs w:val="28"/>
        </w:rPr>
        <w:t>психически больным людям выразить свои скрытые психотравмирующие переживания в картинах  и тем самым освободиться от них (43 ).</w:t>
      </w:r>
    </w:p>
    <w:p w:rsidR="00A00DC4" w:rsidRPr="00EC1523" w:rsidRDefault="00826F0D" w:rsidP="00B11867">
      <w:pPr>
        <w:pStyle w:val="a2"/>
        <w:spacing w:after="0" w:line="360" w:lineRule="auto"/>
        <w:ind w:left="170" w:right="57" w:firstLine="709"/>
        <w:jc w:val="both"/>
        <w:rPr>
          <w:rFonts w:cs="Times New Roman"/>
        </w:rPr>
      </w:pPr>
      <w:r>
        <w:rPr>
          <w:rFonts w:cs="Times New Roman"/>
          <w:sz w:val="28"/>
          <w:szCs w:val="28"/>
        </w:rPr>
        <w:t>Обратимся к</w:t>
      </w:r>
      <w:r w:rsidR="006F7491" w:rsidRPr="00EC1523">
        <w:rPr>
          <w:rFonts w:cs="Times New Roman"/>
          <w:sz w:val="28"/>
          <w:szCs w:val="28"/>
        </w:rPr>
        <w:t xml:space="preserve"> различным определениям категории «арт-терапия»:</w:t>
      </w:r>
    </w:p>
    <w:p w:rsidR="00A00DC4" w:rsidRPr="00EC1523" w:rsidRDefault="006F7491" w:rsidP="00B11867">
      <w:pPr>
        <w:pStyle w:val="a2"/>
        <w:numPr>
          <w:ilvl w:val="0"/>
          <w:numId w:val="6"/>
        </w:numPr>
        <w:spacing w:after="0" w:line="360" w:lineRule="auto"/>
        <w:ind w:left="170" w:right="57"/>
        <w:jc w:val="both"/>
        <w:rPr>
          <w:rFonts w:cs="Times New Roman"/>
        </w:rPr>
      </w:pPr>
      <w:r w:rsidRPr="00EC1523">
        <w:rPr>
          <w:rFonts w:cs="Times New Roman"/>
          <w:sz w:val="28"/>
          <w:szCs w:val="28"/>
        </w:rPr>
        <w:t>Динамическая система взаимодействия между участником (ребенком, взрослым), продуктом его изобразительной творческой деятельности и арт-</w:t>
      </w:r>
      <w:r w:rsidRPr="00EC1523">
        <w:rPr>
          <w:rFonts w:cs="Times New Roman"/>
          <w:sz w:val="28"/>
          <w:szCs w:val="28"/>
        </w:rPr>
        <w:lastRenderedPageBreak/>
        <w:t>терапевтом (психологом, педагогом) в арт- терапевтическом пространстве (29).</w:t>
      </w:r>
    </w:p>
    <w:p w:rsidR="00A00DC4" w:rsidRPr="00EC1523" w:rsidRDefault="00A00DC4" w:rsidP="00B11867">
      <w:pPr>
        <w:pStyle w:val="a2"/>
        <w:spacing w:after="0" w:line="360" w:lineRule="auto"/>
        <w:ind w:left="170" w:right="57" w:firstLine="709"/>
        <w:jc w:val="both"/>
        <w:rPr>
          <w:rFonts w:cs="Times New Roman"/>
        </w:rPr>
      </w:pPr>
    </w:p>
    <w:p w:rsidR="00A00DC4" w:rsidRPr="00EC1523" w:rsidRDefault="006F7491" w:rsidP="00B11867">
      <w:pPr>
        <w:pStyle w:val="a2"/>
        <w:numPr>
          <w:ilvl w:val="0"/>
          <w:numId w:val="6"/>
        </w:numPr>
        <w:spacing w:after="0" w:line="360" w:lineRule="auto"/>
        <w:ind w:left="170" w:right="57"/>
        <w:jc w:val="both"/>
        <w:rPr>
          <w:rFonts w:cs="Times New Roman"/>
        </w:rPr>
      </w:pPr>
      <w:r w:rsidRPr="00EC1523">
        <w:rPr>
          <w:rFonts w:eastAsia="Times New Roman" w:cs="Times New Roman"/>
          <w:sz w:val="28"/>
          <w:szCs w:val="28"/>
        </w:rPr>
        <w:t xml:space="preserve"> </w:t>
      </w:r>
      <w:r w:rsidRPr="00EC1523">
        <w:rPr>
          <w:rFonts w:cs="Times New Roman"/>
          <w:sz w:val="28"/>
          <w:szCs w:val="28"/>
        </w:rPr>
        <w:t>Арт-терапия может рассматриваться в качестве терапевтической процедуры, основанной на базе изобразительного творчества [27. С.37-56].</w:t>
      </w:r>
    </w:p>
    <w:p w:rsidR="00A00DC4" w:rsidRPr="00EC1523" w:rsidRDefault="006F7491" w:rsidP="00B11867">
      <w:pPr>
        <w:pStyle w:val="a2"/>
        <w:numPr>
          <w:ilvl w:val="0"/>
          <w:numId w:val="6"/>
        </w:numPr>
        <w:spacing w:after="0" w:line="360" w:lineRule="auto"/>
        <w:ind w:left="170" w:right="57"/>
        <w:jc w:val="both"/>
        <w:rPr>
          <w:rFonts w:cs="Times New Roman"/>
        </w:rPr>
      </w:pPr>
      <w:r w:rsidRPr="00EC1523">
        <w:rPr>
          <w:rFonts w:cs="Times New Roman"/>
          <w:sz w:val="28"/>
          <w:szCs w:val="28"/>
        </w:rPr>
        <w:t>Здравоохранительная инновационная технология.</w:t>
      </w:r>
    </w:p>
    <w:p w:rsidR="00A00DC4" w:rsidRPr="00EC1523" w:rsidRDefault="006F7491" w:rsidP="00B11867">
      <w:pPr>
        <w:pStyle w:val="a2"/>
        <w:spacing w:after="0" w:line="360" w:lineRule="auto"/>
        <w:ind w:left="170" w:right="57" w:firstLine="709"/>
        <w:jc w:val="both"/>
        <w:rPr>
          <w:rFonts w:cs="Times New Roman"/>
        </w:rPr>
      </w:pPr>
      <w:r w:rsidRPr="00EC1523">
        <w:rPr>
          <w:rFonts w:cs="Times New Roman"/>
          <w:sz w:val="28"/>
          <w:szCs w:val="28"/>
        </w:rPr>
        <w:t xml:space="preserve">Вместе с тем технология арт-терапии отличается творческой вариативностью. Ведь символический язык рисунка точнее, нежели слова, передает содержание внутреннего мира личности, естественен и привлекателен, понятен в любом </w:t>
      </w:r>
      <w:r w:rsidR="00826F0D">
        <w:rPr>
          <w:rFonts w:cs="Times New Roman"/>
          <w:sz w:val="28"/>
          <w:szCs w:val="28"/>
        </w:rPr>
        <w:t>возрасте людям разных культур (34</w:t>
      </w:r>
      <w:r w:rsidRPr="00EC1523">
        <w:rPr>
          <w:rFonts w:cs="Times New Roman"/>
          <w:sz w:val="28"/>
          <w:szCs w:val="28"/>
        </w:rPr>
        <w:t>).</w:t>
      </w:r>
    </w:p>
    <w:p w:rsidR="00A00DC4" w:rsidRPr="00EC1523" w:rsidRDefault="006F7491" w:rsidP="00B11867">
      <w:pPr>
        <w:pStyle w:val="a2"/>
        <w:spacing w:after="0" w:line="360" w:lineRule="auto"/>
        <w:ind w:left="170" w:right="57" w:firstLine="709"/>
        <w:jc w:val="both"/>
        <w:rPr>
          <w:rFonts w:cs="Times New Roman"/>
        </w:rPr>
      </w:pPr>
      <w:r w:rsidRPr="00EC1523">
        <w:rPr>
          <w:rFonts w:cs="Times New Roman"/>
          <w:sz w:val="28"/>
          <w:szCs w:val="28"/>
        </w:rPr>
        <w:t>Эффективные арт-терапевтические формы должны соответств</w:t>
      </w:r>
      <w:r w:rsidR="00826F0D">
        <w:rPr>
          <w:rFonts w:cs="Times New Roman"/>
          <w:sz w:val="28"/>
          <w:szCs w:val="28"/>
        </w:rPr>
        <w:t>овать следующим требованиям (50):</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sz w:val="28"/>
          <w:szCs w:val="28"/>
        </w:rPr>
        <w:t xml:space="preserve">– </w:t>
      </w:r>
      <w:r w:rsidRPr="00EC1523">
        <w:rPr>
          <w:rFonts w:cs="Times New Roman"/>
          <w:sz w:val="28"/>
          <w:szCs w:val="28"/>
        </w:rPr>
        <w:t>нацеленность на длительный эффект, что подразумевает не только их способность вызывать изменения, но и поддерживать эти изменения продолжительное время – они не должны носить слишком рациональный характер, так как последнее препятствует развитию эмоционального процесса;</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sz w:val="28"/>
          <w:szCs w:val="28"/>
        </w:rPr>
        <w:t xml:space="preserve">– </w:t>
      </w:r>
      <w:r w:rsidRPr="00EC1523">
        <w:rPr>
          <w:rFonts w:cs="Times New Roman"/>
          <w:sz w:val="28"/>
          <w:szCs w:val="28"/>
        </w:rPr>
        <w:t>вселять чувство надежды – преодоление трудностей, исцеление от боли, успешное применение терапевтических стратегий;</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sz w:val="28"/>
          <w:szCs w:val="28"/>
        </w:rPr>
        <w:t xml:space="preserve">– </w:t>
      </w:r>
      <w:r w:rsidRPr="00EC1523">
        <w:rPr>
          <w:rFonts w:cs="Times New Roman"/>
          <w:sz w:val="28"/>
          <w:szCs w:val="28"/>
        </w:rPr>
        <w:t>предоставлять успешный опыт в процессе преодоления препятствий;</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sz w:val="28"/>
          <w:szCs w:val="28"/>
        </w:rPr>
        <w:t xml:space="preserve">– </w:t>
      </w:r>
      <w:r w:rsidRPr="00EC1523">
        <w:rPr>
          <w:rFonts w:cs="Times New Roman"/>
          <w:sz w:val="28"/>
          <w:szCs w:val="28"/>
        </w:rPr>
        <w:t>трансформировать эмоции, используя соответствующие символы;</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eastAsia="Times New Roman" w:cs="Times New Roman"/>
          <w:sz w:val="28"/>
          <w:szCs w:val="28"/>
        </w:rPr>
        <w:t xml:space="preserve">– </w:t>
      </w:r>
      <w:r w:rsidRPr="00EC1523">
        <w:rPr>
          <w:rFonts w:cs="Times New Roman"/>
          <w:sz w:val="28"/>
          <w:szCs w:val="28"/>
        </w:rPr>
        <w:t xml:space="preserve">пробуждать сильные и глубокие эмоции.  </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rPr>
        <w:t>На сегодняшний день самыми р</w:t>
      </w:r>
      <w:r w:rsidR="00826F0D">
        <w:rPr>
          <w:rFonts w:cs="Times New Roman"/>
          <w:sz w:val="28"/>
          <w:szCs w:val="28"/>
        </w:rPr>
        <w:t xml:space="preserve">аспространенными направлениями </w:t>
      </w:r>
      <w:r w:rsidRPr="00EC1523">
        <w:rPr>
          <w:rFonts w:cs="Times New Roman"/>
          <w:sz w:val="28"/>
          <w:szCs w:val="28"/>
        </w:rPr>
        <w:t>арт-терап</w:t>
      </w:r>
      <w:r w:rsidR="00826F0D">
        <w:rPr>
          <w:rFonts w:cs="Times New Roman"/>
          <w:sz w:val="28"/>
          <w:szCs w:val="28"/>
        </w:rPr>
        <w:t>ии являются следующие ее виды (</w:t>
      </w:r>
      <w:r w:rsidRPr="00EC1523">
        <w:rPr>
          <w:rFonts w:cs="Times New Roman"/>
          <w:sz w:val="28"/>
          <w:szCs w:val="28"/>
        </w:rPr>
        <w:t>19):</w:t>
      </w:r>
    </w:p>
    <w:p w:rsidR="00A00DC4" w:rsidRPr="00EC1523" w:rsidRDefault="00826F0D" w:rsidP="00B11867">
      <w:pPr>
        <w:pStyle w:val="a2"/>
        <w:widowControl/>
        <w:numPr>
          <w:ilvl w:val="0"/>
          <w:numId w:val="7"/>
        </w:numPr>
        <w:spacing w:after="0" w:line="360" w:lineRule="auto"/>
        <w:ind w:left="170" w:right="57"/>
        <w:jc w:val="both"/>
        <w:rPr>
          <w:rFonts w:cs="Times New Roman"/>
        </w:rPr>
      </w:pPr>
      <w:r>
        <w:rPr>
          <w:rFonts w:cs="Times New Roman"/>
          <w:sz w:val="28"/>
          <w:szCs w:val="28"/>
          <w:shd w:val="clear" w:color="auto" w:fill="FFFFFF"/>
        </w:rPr>
        <w:t>м</w:t>
      </w:r>
      <w:r w:rsidR="00EE7E53">
        <w:rPr>
          <w:rFonts w:cs="Times New Roman"/>
          <w:sz w:val="28"/>
          <w:szCs w:val="28"/>
          <w:shd w:val="clear" w:color="auto" w:fill="FFFFFF"/>
        </w:rPr>
        <w:t>узыкотерапия;</w:t>
      </w:r>
    </w:p>
    <w:p w:rsidR="00A00DC4" w:rsidRPr="00EC1523" w:rsidRDefault="00826F0D" w:rsidP="00B11867">
      <w:pPr>
        <w:pStyle w:val="a2"/>
        <w:widowControl/>
        <w:numPr>
          <w:ilvl w:val="0"/>
          <w:numId w:val="7"/>
        </w:numPr>
        <w:spacing w:after="0" w:line="360" w:lineRule="auto"/>
        <w:ind w:left="170" w:right="57"/>
        <w:jc w:val="both"/>
        <w:rPr>
          <w:rFonts w:cs="Times New Roman"/>
        </w:rPr>
      </w:pPr>
      <w:r>
        <w:rPr>
          <w:rFonts w:cs="Times New Roman"/>
          <w:sz w:val="28"/>
          <w:szCs w:val="28"/>
          <w:shd w:val="clear" w:color="auto" w:fill="FFFFFF"/>
        </w:rPr>
        <w:t>б</w:t>
      </w:r>
      <w:r w:rsidR="006F7491" w:rsidRPr="00EC1523">
        <w:rPr>
          <w:rFonts w:cs="Times New Roman"/>
          <w:sz w:val="28"/>
          <w:szCs w:val="28"/>
          <w:shd w:val="clear" w:color="auto" w:fill="FFFFFF"/>
        </w:rPr>
        <w:t>иблиотерапия</w:t>
      </w:r>
      <w:r w:rsidR="00EE7E53">
        <w:rPr>
          <w:rFonts w:cs="Times New Roman"/>
          <w:sz w:val="28"/>
          <w:szCs w:val="28"/>
          <w:shd w:val="clear" w:color="auto" w:fill="FFFFFF"/>
        </w:rPr>
        <w:t>;</w:t>
      </w:r>
    </w:p>
    <w:p w:rsidR="00A00DC4" w:rsidRPr="00EC1523" w:rsidRDefault="00EE7E53" w:rsidP="00B11867">
      <w:pPr>
        <w:pStyle w:val="a2"/>
        <w:widowControl/>
        <w:numPr>
          <w:ilvl w:val="0"/>
          <w:numId w:val="7"/>
        </w:numPr>
        <w:spacing w:after="0" w:line="360" w:lineRule="auto"/>
        <w:ind w:left="170" w:right="57"/>
        <w:jc w:val="both"/>
        <w:rPr>
          <w:rFonts w:cs="Times New Roman"/>
        </w:rPr>
      </w:pPr>
      <w:r>
        <w:rPr>
          <w:rFonts w:cs="Times New Roman"/>
          <w:sz w:val="28"/>
          <w:szCs w:val="28"/>
          <w:shd w:val="clear" w:color="auto" w:fill="FFFFFF"/>
        </w:rPr>
        <w:t>п</w:t>
      </w:r>
      <w:r w:rsidR="006F7491" w:rsidRPr="00EC1523">
        <w:rPr>
          <w:rFonts w:cs="Times New Roman"/>
          <w:sz w:val="28"/>
          <w:szCs w:val="28"/>
          <w:shd w:val="clear" w:color="auto" w:fill="FFFFFF"/>
        </w:rPr>
        <w:t>есочная терапия</w:t>
      </w:r>
      <w:r>
        <w:rPr>
          <w:rFonts w:cs="Times New Roman"/>
          <w:sz w:val="28"/>
          <w:szCs w:val="28"/>
          <w:shd w:val="clear" w:color="auto" w:fill="FFFFFF"/>
        </w:rPr>
        <w:t>;</w:t>
      </w:r>
    </w:p>
    <w:p w:rsidR="00A00DC4" w:rsidRPr="00EC1523" w:rsidRDefault="006F7491" w:rsidP="00B11867">
      <w:pPr>
        <w:pStyle w:val="a2"/>
        <w:widowControl/>
        <w:numPr>
          <w:ilvl w:val="0"/>
          <w:numId w:val="7"/>
        </w:numPr>
        <w:spacing w:after="0" w:line="360" w:lineRule="auto"/>
        <w:ind w:left="170" w:right="57"/>
        <w:jc w:val="both"/>
        <w:rPr>
          <w:rFonts w:cs="Times New Roman"/>
        </w:rPr>
      </w:pPr>
      <w:r w:rsidRPr="00EC1523">
        <w:rPr>
          <w:rFonts w:cs="Times New Roman"/>
          <w:sz w:val="28"/>
          <w:szCs w:val="28"/>
          <w:shd w:val="clear" w:color="auto" w:fill="FFFFFF"/>
        </w:rPr>
        <w:t>вокалотерапия</w:t>
      </w:r>
      <w:r w:rsidR="00EE7E53">
        <w:rPr>
          <w:rFonts w:cs="Times New Roman"/>
          <w:sz w:val="28"/>
          <w:szCs w:val="28"/>
          <w:shd w:val="clear" w:color="auto" w:fill="FFFFFF"/>
        </w:rPr>
        <w:t>;</w:t>
      </w:r>
    </w:p>
    <w:p w:rsidR="00A00DC4" w:rsidRPr="00EC1523" w:rsidRDefault="006F7491" w:rsidP="00B11867">
      <w:pPr>
        <w:pStyle w:val="a2"/>
        <w:widowControl/>
        <w:numPr>
          <w:ilvl w:val="0"/>
          <w:numId w:val="7"/>
        </w:numPr>
        <w:spacing w:after="0" w:line="360" w:lineRule="auto"/>
        <w:ind w:left="170" w:right="57"/>
        <w:jc w:val="both"/>
        <w:rPr>
          <w:rFonts w:cs="Times New Roman"/>
        </w:rPr>
      </w:pPr>
      <w:r w:rsidRPr="00EC1523">
        <w:rPr>
          <w:rFonts w:cs="Times New Roman"/>
          <w:sz w:val="28"/>
          <w:szCs w:val="28"/>
          <w:shd w:val="clear" w:color="auto" w:fill="FFFFFF"/>
        </w:rPr>
        <w:t>кинезитерапии</w:t>
      </w:r>
      <w:r w:rsidR="00EE7E53">
        <w:rPr>
          <w:rFonts w:cs="Times New Roman"/>
          <w:sz w:val="28"/>
          <w:szCs w:val="28"/>
          <w:shd w:val="clear" w:color="auto" w:fill="FFFFFF"/>
        </w:rPr>
        <w:t>;</w:t>
      </w:r>
    </w:p>
    <w:p w:rsidR="00A00DC4" w:rsidRPr="00EC1523" w:rsidRDefault="006F7491" w:rsidP="00B11867">
      <w:pPr>
        <w:pStyle w:val="a2"/>
        <w:widowControl/>
        <w:numPr>
          <w:ilvl w:val="0"/>
          <w:numId w:val="7"/>
        </w:numPr>
        <w:spacing w:after="0" w:line="360" w:lineRule="auto"/>
        <w:ind w:left="170" w:right="57"/>
        <w:jc w:val="both"/>
        <w:rPr>
          <w:rFonts w:cs="Times New Roman"/>
        </w:rPr>
      </w:pPr>
      <w:r w:rsidRPr="00EC1523">
        <w:rPr>
          <w:rFonts w:cs="Times New Roman"/>
          <w:sz w:val="28"/>
          <w:szCs w:val="28"/>
          <w:shd w:val="clear" w:color="auto" w:fill="FFFFFF"/>
        </w:rPr>
        <w:lastRenderedPageBreak/>
        <w:t>имаготерапия</w:t>
      </w:r>
      <w:r w:rsidR="00EE7E53">
        <w:rPr>
          <w:rFonts w:cs="Times New Roman"/>
          <w:sz w:val="28"/>
          <w:szCs w:val="28"/>
          <w:shd w:val="clear" w:color="auto" w:fill="FFFFFF"/>
        </w:rPr>
        <w:t>;</w:t>
      </w:r>
    </w:p>
    <w:p w:rsidR="00A00DC4" w:rsidRPr="00EC1523" w:rsidRDefault="006F7491" w:rsidP="00B11867">
      <w:pPr>
        <w:pStyle w:val="a2"/>
        <w:widowControl/>
        <w:numPr>
          <w:ilvl w:val="0"/>
          <w:numId w:val="7"/>
        </w:numPr>
        <w:spacing w:after="0" w:line="360" w:lineRule="auto"/>
        <w:ind w:left="170" w:right="57"/>
        <w:jc w:val="both"/>
        <w:rPr>
          <w:rFonts w:cs="Times New Roman"/>
        </w:rPr>
      </w:pPr>
      <w:r w:rsidRPr="00EC1523">
        <w:rPr>
          <w:rFonts w:cs="Times New Roman"/>
          <w:sz w:val="28"/>
          <w:szCs w:val="28"/>
          <w:shd w:val="clear" w:color="auto" w:fill="FFFFFF"/>
        </w:rPr>
        <w:t>либропсихотерапия</w:t>
      </w:r>
      <w:r w:rsidR="00EE7E53">
        <w:rPr>
          <w:rFonts w:cs="Times New Roman"/>
          <w:sz w:val="28"/>
          <w:szCs w:val="28"/>
          <w:shd w:val="clear" w:color="auto" w:fill="FFFFFF"/>
        </w:rPr>
        <w:t>;</w:t>
      </w:r>
    </w:p>
    <w:p w:rsidR="00A00DC4" w:rsidRPr="00EC1523" w:rsidRDefault="006F7491" w:rsidP="00B11867">
      <w:pPr>
        <w:pStyle w:val="a2"/>
        <w:widowControl/>
        <w:numPr>
          <w:ilvl w:val="0"/>
          <w:numId w:val="7"/>
        </w:numPr>
        <w:spacing w:after="0" w:line="360" w:lineRule="auto"/>
        <w:ind w:left="170" w:right="57"/>
        <w:jc w:val="both"/>
        <w:rPr>
          <w:rFonts w:cs="Times New Roman"/>
        </w:rPr>
      </w:pPr>
      <w:r w:rsidRPr="00EC1523">
        <w:rPr>
          <w:rFonts w:eastAsia="Times New Roman" w:cs="Times New Roman"/>
          <w:sz w:val="28"/>
          <w:szCs w:val="28"/>
          <w:shd w:val="clear" w:color="auto" w:fill="FFFFFF"/>
        </w:rPr>
        <w:t xml:space="preserve"> </w:t>
      </w:r>
      <w:r w:rsidRPr="00EC1523">
        <w:rPr>
          <w:rFonts w:cs="Times New Roman"/>
          <w:sz w:val="28"/>
          <w:szCs w:val="28"/>
          <w:shd w:val="clear" w:color="auto" w:fill="FFFFFF"/>
        </w:rPr>
        <w:t>изотерапия</w:t>
      </w:r>
      <w:r w:rsidR="00EE7E53">
        <w:rPr>
          <w:rFonts w:cs="Times New Roman"/>
          <w:sz w:val="28"/>
          <w:szCs w:val="28"/>
          <w:shd w:val="clear" w:color="auto" w:fill="FFFFFF"/>
        </w:rPr>
        <w:t>.</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rPr>
        <w:t>Рассмотрим каждый вид арт-терапии более подробно.</w:t>
      </w:r>
    </w:p>
    <w:p w:rsidR="00A00DC4" w:rsidRPr="00EC1523" w:rsidRDefault="006F7491" w:rsidP="00B11867">
      <w:pPr>
        <w:pStyle w:val="a2"/>
        <w:spacing w:after="0" w:line="360" w:lineRule="auto"/>
        <w:ind w:left="170" w:right="57" w:firstLine="709"/>
        <w:jc w:val="both"/>
        <w:rPr>
          <w:rFonts w:cs="Times New Roman"/>
        </w:rPr>
      </w:pPr>
      <w:r w:rsidRPr="00EC1523">
        <w:rPr>
          <w:rFonts w:cs="Times New Roman"/>
          <w:sz w:val="28"/>
          <w:szCs w:val="28"/>
          <w:shd w:val="clear" w:color="auto" w:fill="FFFFFF"/>
        </w:rPr>
        <w:t xml:space="preserve">Музыкотерапия (МТ) — это вид арттерапии, где музыка используется в лечебных или коррекционных целях. В настоящее время музыкотерапия является целым психокоррекционным направлением, имеющим в своей основе два аспекта воздействия: </w:t>
      </w:r>
      <w:r w:rsidRPr="00EC1523">
        <w:rPr>
          <w:rFonts w:cs="Times New Roman"/>
          <w:i/>
          <w:iCs/>
          <w:sz w:val="28"/>
          <w:szCs w:val="28"/>
          <w:shd w:val="clear" w:color="auto" w:fill="FFFFFF"/>
        </w:rPr>
        <w:t xml:space="preserve">психосоматическое </w:t>
      </w:r>
      <w:r w:rsidRPr="00EC1523">
        <w:rPr>
          <w:rFonts w:cs="Times New Roman"/>
          <w:sz w:val="28"/>
          <w:szCs w:val="28"/>
          <w:shd w:val="clear" w:color="auto" w:fill="FFFFFF"/>
        </w:rPr>
        <w:t xml:space="preserve">(в процессе которого осуществляется лечебное воздействие на функции организма) и </w:t>
      </w:r>
      <w:r w:rsidRPr="00EC1523">
        <w:rPr>
          <w:rFonts w:cs="Times New Roman"/>
          <w:i/>
          <w:iCs/>
          <w:sz w:val="28"/>
          <w:szCs w:val="28"/>
          <w:shd w:val="clear" w:color="auto" w:fill="FFFFFF"/>
        </w:rPr>
        <w:t xml:space="preserve">психотерапевтическое </w:t>
      </w:r>
      <w:r w:rsidRPr="00EC1523">
        <w:rPr>
          <w:rFonts w:cs="Times New Roman"/>
          <w:sz w:val="28"/>
          <w:szCs w:val="28"/>
          <w:shd w:val="clear" w:color="auto" w:fill="FFFFFF"/>
        </w:rPr>
        <w:t>(в процессе которого с помощью музыки осуществляется коррекция отклонений в личностном развитии, психоэмоциональном состоянии). Именно катарсистическое (очищающее) воздействие музыки позволяет использовать ее в таком качестве в коррекционной работе с детьми, имеющими проблемы в развитии.</w:t>
      </w:r>
    </w:p>
    <w:p w:rsidR="00A00DC4" w:rsidRPr="00EC1523" w:rsidRDefault="006F7491" w:rsidP="00B11867">
      <w:pPr>
        <w:pStyle w:val="af7"/>
        <w:spacing w:before="0" w:after="0" w:line="360" w:lineRule="auto"/>
        <w:ind w:left="170" w:right="57" w:firstLine="709"/>
        <w:jc w:val="both"/>
      </w:pPr>
      <w:r w:rsidRPr="00EC1523">
        <w:rPr>
          <w:color w:val="222222"/>
          <w:sz w:val="28"/>
          <w:szCs w:val="28"/>
        </w:rPr>
        <w:t>Во многих исс</w:t>
      </w:r>
      <w:r w:rsidR="00826F0D">
        <w:rPr>
          <w:color w:val="222222"/>
          <w:sz w:val="28"/>
          <w:szCs w:val="28"/>
        </w:rPr>
        <w:t xml:space="preserve">ледованиях по музыкотерапии (4), </w:t>
      </w:r>
      <w:r w:rsidRPr="00EC1523">
        <w:rPr>
          <w:color w:val="222222"/>
          <w:sz w:val="28"/>
          <w:szCs w:val="28"/>
        </w:rPr>
        <w:t>С.С.Корсаков (22,32)</w:t>
      </w:r>
      <w:r w:rsidRPr="00EC1523">
        <w:rPr>
          <w:sz w:val="28"/>
          <w:szCs w:val="28"/>
        </w:rPr>
        <w:t>, Г. П. Шипулин, (46).</w:t>
      </w:r>
      <w:r w:rsidRPr="00EC1523">
        <w:rPr>
          <w:b/>
          <w:sz w:val="28"/>
          <w:szCs w:val="28"/>
        </w:rPr>
        <w:t xml:space="preserve"> </w:t>
      </w:r>
      <w:r w:rsidRPr="00EC1523">
        <w:rPr>
          <w:color w:val="222222"/>
          <w:sz w:val="28"/>
          <w:szCs w:val="28"/>
        </w:rPr>
        <w:t>Л. С. Брусиловский (</w:t>
      </w:r>
      <w:r w:rsidRPr="00EC1523">
        <w:rPr>
          <w:i/>
          <w:iCs/>
          <w:color w:val="252525"/>
          <w:sz w:val="28"/>
          <w:szCs w:val="28"/>
          <w:shd w:val="clear" w:color="auto" w:fill="FFFFFF"/>
        </w:rPr>
        <w:t>9</w:t>
      </w:r>
      <w:r w:rsidRPr="00EC1523">
        <w:rPr>
          <w:color w:val="252525"/>
          <w:sz w:val="28"/>
          <w:szCs w:val="28"/>
          <w:shd w:val="clear" w:color="auto" w:fill="FFFFFF"/>
        </w:rPr>
        <w:t>)</w:t>
      </w:r>
      <w:r w:rsidRPr="00EC1523">
        <w:rPr>
          <w:color w:val="222222"/>
          <w:sz w:val="28"/>
          <w:szCs w:val="28"/>
        </w:rPr>
        <w:t>, И. Р. Тарханов, А. Н. Борисов, Л. А. Батурина, И. В. Темкин, В. И. Петрушин (</w:t>
      </w:r>
      <w:r w:rsidR="00826F0D">
        <w:rPr>
          <w:sz w:val="28"/>
          <w:szCs w:val="28"/>
        </w:rPr>
        <w:t>52)</w:t>
      </w:r>
      <w:r w:rsidR="00826F0D">
        <w:rPr>
          <w:color w:val="222222"/>
          <w:sz w:val="28"/>
          <w:szCs w:val="28"/>
        </w:rPr>
        <w:t>, В. С. Шушарджан (</w:t>
      </w:r>
      <w:r w:rsidRPr="00EC1523">
        <w:rPr>
          <w:color w:val="222222"/>
          <w:sz w:val="28"/>
          <w:szCs w:val="28"/>
        </w:rPr>
        <w:t>65)) в качестве проявлений лечебного и коррекционного воздействия  выделяются следующие:</w:t>
      </w:r>
    </w:p>
    <w:p w:rsidR="00A00DC4" w:rsidRPr="00EC1523" w:rsidRDefault="006F7491" w:rsidP="00B11867">
      <w:pPr>
        <w:pStyle w:val="af7"/>
        <w:spacing w:before="0" w:after="0" w:line="360" w:lineRule="auto"/>
        <w:ind w:left="170" w:right="57" w:firstLine="709"/>
        <w:jc w:val="both"/>
      </w:pPr>
      <w:r w:rsidRPr="00EC1523">
        <w:rPr>
          <w:color w:val="222222"/>
          <w:sz w:val="28"/>
          <w:szCs w:val="28"/>
        </w:rPr>
        <w:t>• регулирование физиологических функций организма, психовегетативных процессов;</w:t>
      </w:r>
    </w:p>
    <w:p w:rsidR="00A00DC4" w:rsidRPr="00EC1523" w:rsidRDefault="006F7491" w:rsidP="00B11867">
      <w:pPr>
        <w:pStyle w:val="af7"/>
        <w:spacing w:before="0" w:after="0" w:line="360" w:lineRule="auto"/>
        <w:ind w:left="170" w:right="57" w:firstLine="709"/>
        <w:jc w:val="both"/>
      </w:pPr>
      <w:r w:rsidRPr="00EC1523">
        <w:rPr>
          <w:color w:val="222222"/>
          <w:sz w:val="28"/>
          <w:szCs w:val="28"/>
        </w:rPr>
        <w:t>• регуляция психоэмоционального состояния, катарсис;</w:t>
      </w:r>
    </w:p>
    <w:p w:rsidR="00A00DC4" w:rsidRPr="00EC1523" w:rsidRDefault="006F7491" w:rsidP="00B11867">
      <w:pPr>
        <w:pStyle w:val="af7"/>
        <w:spacing w:before="0" w:after="0" w:line="360" w:lineRule="auto"/>
        <w:ind w:left="170" w:right="57" w:firstLine="709"/>
        <w:jc w:val="both"/>
      </w:pPr>
      <w:r w:rsidRPr="00EC1523">
        <w:rPr>
          <w:color w:val="222222"/>
          <w:sz w:val="28"/>
          <w:szCs w:val="28"/>
        </w:rPr>
        <w:t>• приобретение новых средств эмоциональной экспрессии, повышение социальной активности;</w:t>
      </w:r>
    </w:p>
    <w:p w:rsidR="00A00DC4" w:rsidRPr="00EC1523" w:rsidRDefault="006F7491" w:rsidP="00B11867">
      <w:pPr>
        <w:pStyle w:val="af7"/>
        <w:spacing w:before="0" w:after="0" w:line="360" w:lineRule="auto"/>
        <w:ind w:left="170" w:right="57" w:firstLine="709"/>
        <w:jc w:val="both"/>
      </w:pPr>
      <w:r w:rsidRPr="00EC1523">
        <w:rPr>
          <w:color w:val="222222"/>
          <w:sz w:val="28"/>
          <w:szCs w:val="28"/>
        </w:rPr>
        <w:t>• ко</w:t>
      </w:r>
      <w:r w:rsidR="00826F0D">
        <w:rPr>
          <w:color w:val="222222"/>
          <w:sz w:val="28"/>
          <w:szCs w:val="28"/>
        </w:rPr>
        <w:t>ррекция коммуникативной функции</w:t>
      </w:r>
      <w:r w:rsidRPr="00EC1523">
        <w:rPr>
          <w:color w:val="222222"/>
          <w:sz w:val="28"/>
          <w:szCs w:val="28"/>
        </w:rPr>
        <w:t>, облегчение усвоения новых положител</w:t>
      </w:r>
      <w:r w:rsidR="00826F0D">
        <w:rPr>
          <w:color w:val="222222"/>
          <w:sz w:val="28"/>
          <w:szCs w:val="28"/>
        </w:rPr>
        <w:t>ьных установок и форм поведения</w:t>
      </w:r>
      <w:r w:rsidRPr="00EC1523">
        <w:rPr>
          <w:color w:val="222222"/>
          <w:sz w:val="28"/>
          <w:szCs w:val="28"/>
        </w:rPr>
        <w:t>;</w:t>
      </w:r>
    </w:p>
    <w:p w:rsidR="00A00DC4" w:rsidRPr="00EC1523" w:rsidRDefault="006F7491" w:rsidP="00B11867">
      <w:pPr>
        <w:pStyle w:val="af7"/>
        <w:spacing w:before="0" w:after="0" w:line="360" w:lineRule="auto"/>
        <w:ind w:left="170" w:right="57" w:firstLine="709"/>
        <w:jc w:val="both"/>
      </w:pPr>
      <w:r w:rsidRPr="00EC1523">
        <w:rPr>
          <w:color w:val="222222"/>
          <w:sz w:val="28"/>
          <w:szCs w:val="28"/>
        </w:rPr>
        <w:t>• активизация творческих проявлений.</w:t>
      </w:r>
    </w:p>
    <w:p w:rsidR="00A00DC4" w:rsidRPr="00EC1523" w:rsidRDefault="00A00DC4" w:rsidP="00B11867">
      <w:pPr>
        <w:pStyle w:val="a2"/>
        <w:spacing w:after="0" w:line="360" w:lineRule="auto"/>
        <w:ind w:left="170" w:right="57" w:firstLine="709"/>
        <w:jc w:val="both"/>
        <w:rPr>
          <w:rFonts w:cs="Times New Roman"/>
        </w:rPr>
      </w:pPr>
    </w:p>
    <w:p w:rsidR="00A00DC4" w:rsidRPr="00EC1523" w:rsidRDefault="006F7491" w:rsidP="00B11867">
      <w:pPr>
        <w:pStyle w:val="a2"/>
        <w:spacing w:after="0" w:line="360" w:lineRule="auto"/>
        <w:ind w:left="170" w:right="57" w:firstLine="709"/>
        <w:jc w:val="both"/>
        <w:rPr>
          <w:rFonts w:cs="Times New Roman"/>
        </w:rPr>
      </w:pPr>
      <w:r w:rsidRPr="00EC1523">
        <w:rPr>
          <w:rFonts w:cs="Times New Roman"/>
          <w:sz w:val="28"/>
          <w:szCs w:val="28"/>
          <w:shd w:val="clear" w:color="auto" w:fill="FFFFFF"/>
        </w:rPr>
        <w:t xml:space="preserve">Музыкотерапия организуется в индивидуальной и групповой формах </w:t>
      </w:r>
      <w:r w:rsidRPr="00EC1523">
        <w:rPr>
          <w:rFonts w:cs="Times New Roman"/>
          <w:sz w:val="28"/>
          <w:szCs w:val="28"/>
          <w:shd w:val="clear" w:color="auto" w:fill="FFFFFF"/>
        </w:rPr>
        <w:lastRenderedPageBreak/>
        <w:t xml:space="preserve">(45). Каждая из этих форм может быть представлена в трех видах: </w:t>
      </w:r>
      <w:r w:rsidRPr="00EC1523">
        <w:rPr>
          <w:rFonts w:cs="Times New Roman"/>
          <w:i/>
          <w:iCs/>
          <w:sz w:val="28"/>
          <w:szCs w:val="28"/>
          <w:shd w:val="clear" w:color="auto" w:fill="FFFFFF"/>
        </w:rPr>
        <w:t>активной,</w:t>
      </w:r>
      <w:r w:rsidRPr="00EC1523">
        <w:rPr>
          <w:rFonts w:cs="Times New Roman"/>
          <w:sz w:val="28"/>
          <w:szCs w:val="28"/>
          <w:shd w:val="clear" w:color="auto" w:fill="FFFFFF"/>
        </w:rPr>
        <w:t xml:space="preserve"> </w:t>
      </w:r>
      <w:r w:rsidR="00826F0D">
        <w:rPr>
          <w:rFonts w:cs="Times New Roman"/>
          <w:i/>
          <w:iCs/>
          <w:sz w:val="28"/>
          <w:szCs w:val="28"/>
          <w:shd w:val="clear" w:color="auto" w:fill="FFFFFF"/>
        </w:rPr>
        <w:t>рецептивной</w:t>
      </w:r>
      <w:r w:rsidRPr="00EC1523">
        <w:rPr>
          <w:rFonts w:cs="Times New Roman"/>
          <w:i/>
          <w:iCs/>
          <w:sz w:val="28"/>
          <w:szCs w:val="28"/>
          <w:shd w:val="clear" w:color="auto" w:fill="FFFFFF"/>
        </w:rPr>
        <w:t xml:space="preserve">, интегративной </w:t>
      </w:r>
      <w:r w:rsidRPr="00EC1523">
        <w:rPr>
          <w:rFonts w:cs="Times New Roman"/>
          <w:sz w:val="28"/>
          <w:szCs w:val="28"/>
          <w:shd w:val="clear" w:color="auto" w:fill="FFFFFF"/>
        </w:rPr>
        <w:t>музыкотерапии.</w:t>
      </w:r>
    </w:p>
    <w:p w:rsidR="00A00DC4" w:rsidRPr="00EC1523" w:rsidRDefault="006F7491" w:rsidP="00B11867">
      <w:pPr>
        <w:pStyle w:val="a2"/>
        <w:spacing w:after="0" w:line="360" w:lineRule="auto"/>
        <w:ind w:left="170" w:right="57" w:firstLine="709"/>
        <w:jc w:val="both"/>
        <w:rPr>
          <w:rFonts w:cs="Times New Roman"/>
        </w:rPr>
      </w:pPr>
      <w:r w:rsidRPr="00EC1523">
        <w:rPr>
          <w:rFonts w:cs="Times New Roman"/>
          <w:i/>
          <w:iCs/>
          <w:sz w:val="28"/>
          <w:szCs w:val="28"/>
          <w:shd w:val="clear" w:color="auto" w:fill="FFFFFF"/>
        </w:rPr>
        <w:t xml:space="preserve">Рецептивная (пассивная) музыкотерапия </w:t>
      </w:r>
      <w:r w:rsidRPr="00EC1523">
        <w:rPr>
          <w:rFonts w:cs="Times New Roman"/>
          <w:sz w:val="28"/>
          <w:szCs w:val="28"/>
          <w:shd w:val="clear" w:color="auto" w:fill="FFFFFF"/>
        </w:rPr>
        <w:t xml:space="preserve">характеризуется тем, что пациент в музыкотерапевтическом сеансе участвует относительно активно в непосредственном действии. </w:t>
      </w:r>
    </w:p>
    <w:p w:rsidR="00A00DC4" w:rsidRPr="00EC1523" w:rsidRDefault="006F7491" w:rsidP="00B11867">
      <w:pPr>
        <w:pStyle w:val="a2"/>
        <w:spacing w:after="0" w:line="360" w:lineRule="auto"/>
        <w:ind w:left="170" w:right="57" w:firstLine="709"/>
        <w:jc w:val="both"/>
        <w:rPr>
          <w:rFonts w:cs="Times New Roman"/>
        </w:rPr>
      </w:pPr>
      <w:r w:rsidRPr="00EC1523">
        <w:rPr>
          <w:rFonts w:cs="Times New Roman"/>
          <w:sz w:val="28"/>
          <w:szCs w:val="28"/>
          <w:shd w:val="clear" w:color="auto" w:fill="FFFFFF"/>
        </w:rPr>
        <w:t xml:space="preserve">Музыкальное воздействие может осуществляться в процессе прослушивания специально созданных аудиомузыкальных программ «Антистрессовая», «Бронхиальная астма» и др., помогающие в лечении соответствующих соматических заболеваний. </w:t>
      </w:r>
    </w:p>
    <w:p w:rsidR="00A00DC4" w:rsidRPr="00EC1523" w:rsidRDefault="006F7491" w:rsidP="00B11867">
      <w:pPr>
        <w:pStyle w:val="1"/>
        <w:shd w:val="clear" w:color="auto" w:fill="FFFFFF"/>
        <w:spacing w:line="360" w:lineRule="auto"/>
        <w:ind w:left="170" w:right="57" w:firstLine="709"/>
        <w:jc w:val="both"/>
        <w:textAlignment w:val="baseline"/>
      </w:pPr>
      <w:r w:rsidRPr="00EC1523">
        <w:rPr>
          <w:b w:val="0"/>
          <w:bCs w:val="0"/>
          <w:i/>
          <w:iCs/>
          <w:sz w:val="28"/>
          <w:szCs w:val="28"/>
          <w:shd w:val="clear" w:color="auto" w:fill="FFFFFF"/>
        </w:rPr>
        <w:t xml:space="preserve">Активная музыкотерапия </w:t>
      </w:r>
      <w:r w:rsidRPr="00EC1523">
        <w:rPr>
          <w:b w:val="0"/>
          <w:sz w:val="28"/>
          <w:szCs w:val="28"/>
          <w:shd w:val="clear" w:color="auto" w:fill="FFFFFF"/>
        </w:rPr>
        <w:t xml:space="preserve">предполагает активное </w:t>
      </w:r>
      <w:r w:rsidR="00826F0D">
        <w:rPr>
          <w:b w:val="0"/>
          <w:sz w:val="28"/>
          <w:szCs w:val="28"/>
          <w:shd w:val="clear" w:color="auto" w:fill="FFFFFF"/>
        </w:rPr>
        <w:t xml:space="preserve">включение пациента (ребенка) в </w:t>
      </w:r>
      <w:r w:rsidRPr="00EC1523">
        <w:rPr>
          <w:b w:val="0"/>
          <w:sz w:val="28"/>
          <w:szCs w:val="28"/>
          <w:shd w:val="clear" w:color="auto" w:fill="FFFFFF"/>
        </w:rPr>
        <w:t xml:space="preserve">процесс посредством пения </w:t>
      </w:r>
      <w:r w:rsidRPr="00EC1523">
        <w:rPr>
          <w:b w:val="0"/>
          <w:i/>
          <w:iCs/>
          <w:sz w:val="28"/>
          <w:szCs w:val="28"/>
          <w:shd w:val="clear" w:color="auto" w:fill="FFFFFF"/>
        </w:rPr>
        <w:t>(вокалотерапия) (</w:t>
      </w:r>
      <w:r w:rsidRPr="00EC1523">
        <w:rPr>
          <w:b w:val="0"/>
          <w:color w:val="000000"/>
          <w:sz w:val="28"/>
          <w:szCs w:val="28"/>
          <w:shd w:val="clear" w:color="auto" w:fill="F3F0E5"/>
        </w:rPr>
        <w:t xml:space="preserve">65), </w:t>
      </w:r>
      <w:r w:rsidRPr="00EC1523">
        <w:rPr>
          <w:b w:val="0"/>
          <w:sz w:val="28"/>
          <w:szCs w:val="28"/>
          <w:shd w:val="clear" w:color="auto" w:fill="FFFFFF"/>
        </w:rPr>
        <w:t xml:space="preserve">или движения </w:t>
      </w:r>
      <w:r w:rsidRPr="00EC1523">
        <w:rPr>
          <w:b w:val="0"/>
          <w:i/>
          <w:iCs/>
          <w:sz w:val="28"/>
          <w:szCs w:val="28"/>
          <w:shd w:val="clear" w:color="auto" w:fill="FFFFFF"/>
        </w:rPr>
        <w:t xml:space="preserve">(кинезитерапия — </w:t>
      </w:r>
      <w:r w:rsidRPr="00EC1523">
        <w:rPr>
          <w:b w:val="0"/>
          <w:sz w:val="28"/>
          <w:szCs w:val="28"/>
          <w:shd w:val="clear" w:color="auto" w:fill="FFFFFF"/>
        </w:rPr>
        <w:t>танцетерапия, хореотерапия (</w:t>
      </w:r>
      <w:r w:rsidRPr="00EC1523">
        <w:rPr>
          <w:b w:val="0"/>
          <w:bCs w:val="0"/>
          <w:color w:val="000000"/>
          <w:sz w:val="28"/>
          <w:szCs w:val="28"/>
        </w:rPr>
        <w:t>7</w:t>
      </w:r>
      <w:r w:rsidRPr="00EC1523">
        <w:rPr>
          <w:b w:val="0"/>
          <w:color w:val="000000"/>
          <w:sz w:val="28"/>
          <w:szCs w:val="28"/>
          <w:shd w:val="clear" w:color="auto" w:fill="FFFFFF"/>
        </w:rPr>
        <w:t>)</w:t>
      </w:r>
      <w:r w:rsidRPr="00EC1523">
        <w:rPr>
          <w:b w:val="0"/>
          <w:sz w:val="28"/>
          <w:szCs w:val="28"/>
          <w:shd w:val="clear" w:color="auto" w:fill="FFFFFF"/>
        </w:rPr>
        <w:t xml:space="preserve">) и игры на музыкальных инструментах </w:t>
      </w:r>
      <w:r w:rsidRPr="00EC1523">
        <w:rPr>
          <w:b w:val="0"/>
          <w:i/>
          <w:iCs/>
          <w:sz w:val="28"/>
          <w:szCs w:val="28"/>
          <w:shd w:val="clear" w:color="auto" w:fill="FFFFFF"/>
        </w:rPr>
        <w:t xml:space="preserve">(инструментальная музыкотерапия). </w:t>
      </w:r>
      <w:r w:rsidRPr="00EC1523">
        <w:rPr>
          <w:b w:val="0"/>
          <w:sz w:val="28"/>
          <w:szCs w:val="28"/>
          <w:shd w:val="clear" w:color="auto" w:fill="FFFFFF"/>
        </w:rPr>
        <w:t>Активное участие в музыкотерапевтическом сеансе самого пациента (ребенка), по</w:t>
      </w:r>
      <w:r w:rsidR="00826F0D">
        <w:rPr>
          <w:b w:val="0"/>
          <w:sz w:val="28"/>
          <w:szCs w:val="28"/>
          <w:shd w:val="clear" w:color="auto" w:fill="FFFFFF"/>
        </w:rPr>
        <w:t xml:space="preserve">лучающего возможность выразить </w:t>
      </w:r>
      <w:r w:rsidRPr="00EC1523">
        <w:rPr>
          <w:b w:val="0"/>
          <w:sz w:val="28"/>
          <w:szCs w:val="28"/>
          <w:shd w:val="clear" w:color="auto" w:fill="FFFFFF"/>
        </w:rPr>
        <w:t>самого себя, свое непосредственное эм</w:t>
      </w:r>
      <w:r w:rsidR="00826F0D">
        <w:rPr>
          <w:b w:val="0"/>
          <w:sz w:val="28"/>
          <w:szCs w:val="28"/>
          <w:shd w:val="clear" w:color="auto" w:fill="FFFFFF"/>
        </w:rPr>
        <w:t>оциональное состояние движением</w:t>
      </w:r>
      <w:r w:rsidRPr="00EC1523">
        <w:rPr>
          <w:b w:val="0"/>
          <w:sz w:val="28"/>
          <w:szCs w:val="28"/>
          <w:shd w:val="clear" w:color="auto" w:fill="FFFFFF"/>
        </w:rPr>
        <w:t>, пением, игрой на инструменте, приводит к разрешению внутреннего конфликта и, в дальнейшем, к к рег</w:t>
      </w:r>
      <w:r w:rsidR="00826F0D">
        <w:rPr>
          <w:b w:val="0"/>
          <w:sz w:val="28"/>
          <w:szCs w:val="28"/>
          <w:shd w:val="clear" w:color="auto" w:fill="FFFFFF"/>
        </w:rPr>
        <w:t>уляции функций организма</w:t>
      </w:r>
      <w:r w:rsidRPr="00EC1523">
        <w:rPr>
          <w:b w:val="0"/>
          <w:sz w:val="28"/>
          <w:szCs w:val="28"/>
          <w:shd w:val="clear" w:color="auto" w:fill="FFFFFF"/>
        </w:rPr>
        <w:t>, стабилизации психоэмоционального состояния.</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shd w:val="clear" w:color="auto" w:fill="FFFFFF"/>
        </w:rPr>
        <w:t>Активная музыкотерапия во всех ее вариантах помогает формировать у пациента оптимистическое, жизнеутверждающее мироощущение. Активная музыкальная деятельность (пение, движение, игра на музыкальных инструментах) обеспечивает возможность выстроить «Я-концепцию» в музыкально-творческом проявлении [13].</w:t>
      </w:r>
    </w:p>
    <w:p w:rsidR="00A00DC4" w:rsidRPr="00EC1523" w:rsidRDefault="006F7491" w:rsidP="00B11867">
      <w:pPr>
        <w:pStyle w:val="a2"/>
        <w:spacing w:after="0" w:line="360" w:lineRule="auto"/>
        <w:ind w:left="170" w:right="57" w:firstLine="709"/>
        <w:jc w:val="both"/>
        <w:rPr>
          <w:rFonts w:cs="Times New Roman"/>
        </w:rPr>
      </w:pPr>
      <w:r w:rsidRPr="00EC1523">
        <w:rPr>
          <w:rFonts w:cs="Times New Roman"/>
          <w:sz w:val="28"/>
          <w:szCs w:val="28"/>
          <w:shd w:val="clear" w:color="auto" w:fill="FFFFFF"/>
        </w:rPr>
        <w:t>Вокалотерапия-в благоприятном воздействии пения на человека можно выделить два аспекта:</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sz w:val="28"/>
          <w:szCs w:val="28"/>
          <w:shd w:val="clear" w:color="auto" w:fill="FFFFFF"/>
        </w:rPr>
        <w:t xml:space="preserve">— </w:t>
      </w:r>
      <w:r w:rsidRPr="00EC1523">
        <w:rPr>
          <w:rFonts w:cs="Times New Roman"/>
          <w:sz w:val="28"/>
          <w:szCs w:val="28"/>
          <w:shd w:val="clear" w:color="auto" w:fill="FFFFFF"/>
        </w:rPr>
        <w:t>коррекция психоэмоционального состояния (Л. С. Бру</w:t>
      </w:r>
      <w:r w:rsidR="00826F0D">
        <w:rPr>
          <w:rFonts w:cs="Times New Roman"/>
          <w:sz w:val="28"/>
          <w:szCs w:val="28"/>
          <w:shd w:val="clear" w:color="auto" w:fill="FFFFFF"/>
        </w:rPr>
        <w:t>силовский, В. И. Петрушин (</w:t>
      </w:r>
      <w:r w:rsidRPr="00EC1523">
        <w:rPr>
          <w:rFonts w:cs="Times New Roman"/>
          <w:sz w:val="28"/>
          <w:szCs w:val="28"/>
          <w:shd w:val="clear" w:color="auto" w:fill="FFFFFF"/>
        </w:rPr>
        <w:t>19);</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sz w:val="28"/>
          <w:szCs w:val="28"/>
          <w:shd w:val="clear" w:color="auto" w:fill="FFFFFF"/>
        </w:rPr>
        <w:t xml:space="preserve">— </w:t>
      </w:r>
      <w:r w:rsidRPr="00EC1523">
        <w:rPr>
          <w:rFonts w:cs="Times New Roman"/>
          <w:sz w:val="28"/>
          <w:szCs w:val="28"/>
          <w:shd w:val="clear" w:color="auto" w:fill="FFFFFF"/>
        </w:rPr>
        <w:t>лечебно-оздоровительная направленность пения (В. С. Шушарджан, А. И. Попов, Е. В. Макаров)</w:t>
      </w:r>
      <w:r w:rsidR="00826F0D">
        <w:rPr>
          <w:rFonts w:cs="Times New Roman"/>
          <w:sz w:val="28"/>
          <w:szCs w:val="28"/>
          <w:shd w:val="clear" w:color="auto" w:fill="FFFFFF"/>
        </w:rPr>
        <w:t>.</w:t>
      </w:r>
    </w:p>
    <w:p w:rsidR="00A00DC4" w:rsidRPr="00EC1523" w:rsidRDefault="006F7491" w:rsidP="00B11867">
      <w:pPr>
        <w:pStyle w:val="a2"/>
        <w:spacing w:after="0" w:line="360" w:lineRule="auto"/>
        <w:ind w:left="170" w:right="57" w:firstLine="709"/>
        <w:jc w:val="both"/>
        <w:rPr>
          <w:rFonts w:cs="Times New Roman"/>
        </w:rPr>
      </w:pPr>
      <w:r w:rsidRPr="00EC1523">
        <w:rPr>
          <w:rFonts w:cs="Times New Roman"/>
          <w:sz w:val="28"/>
          <w:szCs w:val="28"/>
          <w:shd w:val="clear" w:color="auto" w:fill="FFFFFF"/>
        </w:rPr>
        <w:lastRenderedPageBreak/>
        <w:t>Механизм лечебно-оздоровительного воздействия пения основывается на использовании системы активного классического вокального тренинга, целью которого является, коррекции нарушенных функций и повышение резервных возможностей организма человека [40,</w:t>
      </w:r>
      <w:r w:rsidR="00826F0D">
        <w:rPr>
          <w:rFonts w:cs="Times New Roman"/>
          <w:sz w:val="28"/>
          <w:szCs w:val="28"/>
          <w:shd w:val="clear" w:color="auto" w:fill="FFFFFF"/>
        </w:rPr>
        <w:t xml:space="preserve"> </w:t>
      </w:r>
      <w:r w:rsidRPr="00EC1523">
        <w:rPr>
          <w:rFonts w:cs="Times New Roman"/>
          <w:sz w:val="28"/>
          <w:szCs w:val="28"/>
        </w:rPr>
        <w:t>С. 8-25].</w:t>
      </w:r>
    </w:p>
    <w:p w:rsidR="00A00DC4" w:rsidRPr="00EC1523" w:rsidRDefault="006F7491" w:rsidP="00B11867">
      <w:pPr>
        <w:pStyle w:val="a2"/>
        <w:spacing w:after="0" w:line="360" w:lineRule="auto"/>
        <w:ind w:left="170" w:right="57" w:firstLine="709"/>
        <w:jc w:val="both"/>
        <w:rPr>
          <w:rFonts w:cs="Times New Roman"/>
        </w:rPr>
      </w:pPr>
      <w:r w:rsidRPr="00EC1523">
        <w:rPr>
          <w:rFonts w:cs="Times New Roman"/>
          <w:sz w:val="28"/>
          <w:szCs w:val="28"/>
          <w:shd w:val="clear" w:color="auto" w:fill="FFFFFF"/>
        </w:rPr>
        <w:t>Вокальный тренинг, основанный на принципах классического пения, состоит из специальных упражнений, осуществляющих биоакустическую стиму</w:t>
      </w:r>
      <w:r w:rsidR="00826F0D">
        <w:rPr>
          <w:rFonts w:cs="Times New Roman"/>
          <w:sz w:val="28"/>
          <w:szCs w:val="28"/>
          <w:shd w:val="clear" w:color="auto" w:fill="FFFFFF"/>
        </w:rPr>
        <w:t xml:space="preserve">ляцию жизненно важных органов, </w:t>
      </w:r>
      <w:r w:rsidRPr="00EC1523">
        <w:rPr>
          <w:rFonts w:cs="Times New Roman"/>
          <w:sz w:val="28"/>
          <w:szCs w:val="28"/>
          <w:shd w:val="clear" w:color="auto" w:fill="FFFFFF"/>
        </w:rPr>
        <w:t>из упражнений, повышающих адаптационные и интеллектуально-эстети</w:t>
      </w:r>
      <w:r w:rsidR="00826F0D">
        <w:rPr>
          <w:rFonts w:cs="Times New Roman"/>
          <w:sz w:val="28"/>
          <w:szCs w:val="28"/>
          <w:shd w:val="clear" w:color="auto" w:fill="FFFFFF"/>
        </w:rPr>
        <w:t>ческие человеческие возможности</w:t>
      </w:r>
      <w:r w:rsidRPr="00EC1523">
        <w:rPr>
          <w:rFonts w:cs="Times New Roman"/>
          <w:sz w:val="28"/>
          <w:szCs w:val="28"/>
          <w:shd w:val="clear" w:color="auto" w:fill="FFFFFF"/>
        </w:rPr>
        <w:t>. Подтверждением огромного влияния классического пения на организм человека является перечень певцов-долгожителей (И. С. Козловский, М. Д. Михайлов, С. Я. Лемешев, П. Г. Лисициан и др.).</w:t>
      </w:r>
    </w:p>
    <w:p w:rsidR="00A00DC4" w:rsidRPr="00EC1523" w:rsidRDefault="006F7491" w:rsidP="00B11867">
      <w:pPr>
        <w:pStyle w:val="a2"/>
        <w:spacing w:after="0" w:line="360" w:lineRule="auto"/>
        <w:ind w:left="170" w:right="57" w:firstLine="709"/>
        <w:jc w:val="both"/>
        <w:rPr>
          <w:rFonts w:cs="Times New Roman"/>
        </w:rPr>
      </w:pPr>
      <w:r w:rsidRPr="00EC1523">
        <w:rPr>
          <w:rFonts w:cs="Times New Roman"/>
          <w:sz w:val="28"/>
          <w:szCs w:val="28"/>
          <w:shd w:val="clear" w:color="auto" w:fill="FFFFFF"/>
        </w:rPr>
        <w:t>Раскрывая механизмы в</w:t>
      </w:r>
      <w:r w:rsidR="00826F0D">
        <w:rPr>
          <w:rFonts w:cs="Times New Roman"/>
          <w:sz w:val="28"/>
          <w:szCs w:val="28"/>
          <w:shd w:val="clear" w:color="auto" w:fill="FFFFFF"/>
        </w:rPr>
        <w:t xml:space="preserve">окалотерапии, С. В. Шушарджан </w:t>
      </w:r>
      <w:r w:rsidRPr="00EC1523">
        <w:rPr>
          <w:rFonts w:cs="Times New Roman"/>
          <w:sz w:val="28"/>
          <w:szCs w:val="28"/>
          <w:shd w:val="clear" w:color="auto" w:fill="FFFFFF"/>
        </w:rPr>
        <w:t>отмечает, что в процессе вокалотерапии происходит стимуляция работы внутренних органов за счет активных движений диафрагмы и мышц брюшного</w:t>
      </w:r>
      <w:r w:rsidR="00826F0D">
        <w:rPr>
          <w:rFonts w:cs="Times New Roman"/>
          <w:sz w:val="28"/>
          <w:szCs w:val="28"/>
          <w:shd w:val="clear" w:color="auto" w:fill="FFFFFF"/>
        </w:rPr>
        <w:t xml:space="preserve"> пресса, грудной клетке </w:t>
      </w:r>
      <w:r w:rsidRPr="00EC1523">
        <w:rPr>
          <w:rFonts w:cs="Times New Roman"/>
          <w:sz w:val="28"/>
          <w:szCs w:val="28"/>
          <w:shd w:val="clear" w:color="auto" w:fill="FFFFFF"/>
        </w:rPr>
        <w:t>а также вибрационных процессов, воз</w:t>
      </w:r>
      <w:r w:rsidR="00826F0D">
        <w:rPr>
          <w:rFonts w:cs="Times New Roman"/>
          <w:sz w:val="28"/>
          <w:szCs w:val="28"/>
          <w:shd w:val="clear" w:color="auto" w:fill="FFFFFF"/>
        </w:rPr>
        <w:t>никающих в результате фонации (</w:t>
      </w:r>
      <w:r w:rsidRPr="00EC1523">
        <w:rPr>
          <w:rFonts w:cs="Times New Roman"/>
          <w:sz w:val="28"/>
          <w:szCs w:val="28"/>
          <w:shd w:val="clear" w:color="auto" w:fill="FFFFFF"/>
        </w:rPr>
        <w:t>64</w:t>
      </w:r>
      <w:r w:rsidRPr="00EC1523">
        <w:rPr>
          <w:rFonts w:cs="Times New Roman"/>
          <w:color w:val="000000"/>
          <w:sz w:val="28"/>
          <w:szCs w:val="28"/>
        </w:rPr>
        <w:t>).</w:t>
      </w:r>
    </w:p>
    <w:p w:rsidR="00A00DC4" w:rsidRPr="00EC1523" w:rsidRDefault="006F7491" w:rsidP="00B11867">
      <w:pPr>
        <w:pStyle w:val="a2"/>
        <w:spacing w:after="0" w:line="360" w:lineRule="auto"/>
        <w:ind w:left="170" w:right="57" w:firstLine="709"/>
        <w:jc w:val="both"/>
        <w:rPr>
          <w:rFonts w:cs="Times New Roman"/>
        </w:rPr>
      </w:pPr>
      <w:r w:rsidRPr="00EC1523">
        <w:rPr>
          <w:rFonts w:cs="Times New Roman"/>
          <w:sz w:val="28"/>
          <w:szCs w:val="28"/>
          <w:shd w:val="clear" w:color="auto" w:fill="FFFFFF"/>
        </w:rPr>
        <w:t>Коррекционное лечебное воздействие обеспечивается и в процессе «обучения основам нижнереберно-диафрагмального дыхания, как наиболее физиологичного» (51), которое благоприятно влияет на общее состояние организма человека.</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shd w:val="clear" w:color="auto" w:fill="FFFFFF"/>
        </w:rPr>
        <w:t xml:space="preserve">Коррекция психоэмоционального состояния средствами вокалотерапии осуществляется как в </w:t>
      </w:r>
      <w:r w:rsidRPr="00EC1523">
        <w:rPr>
          <w:rFonts w:cs="Times New Roman"/>
          <w:i/>
          <w:iCs/>
          <w:sz w:val="28"/>
          <w:szCs w:val="28"/>
          <w:shd w:val="clear" w:color="auto" w:fill="FFFFFF"/>
        </w:rPr>
        <w:t xml:space="preserve">индивидуальной </w:t>
      </w:r>
      <w:r w:rsidRPr="00EC1523">
        <w:rPr>
          <w:rFonts w:cs="Times New Roman"/>
          <w:sz w:val="28"/>
          <w:szCs w:val="28"/>
          <w:shd w:val="clear" w:color="auto" w:fill="FFFFFF"/>
        </w:rPr>
        <w:t xml:space="preserve">(сольное пение), так и </w:t>
      </w:r>
      <w:r w:rsidRPr="00EC1523">
        <w:rPr>
          <w:rFonts w:cs="Times New Roman"/>
          <w:i/>
          <w:iCs/>
          <w:sz w:val="28"/>
          <w:szCs w:val="28"/>
          <w:shd w:val="clear" w:color="auto" w:fill="FFFFFF"/>
        </w:rPr>
        <w:t xml:space="preserve">групповой </w:t>
      </w:r>
      <w:r w:rsidRPr="00EC1523">
        <w:rPr>
          <w:rFonts w:cs="Times New Roman"/>
          <w:sz w:val="28"/>
          <w:szCs w:val="28"/>
          <w:shd w:val="clear" w:color="auto" w:fill="FFFFFF"/>
        </w:rPr>
        <w:t>(хор, ансамбль) формах.</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i/>
          <w:iCs/>
          <w:color w:val="000000"/>
          <w:sz w:val="28"/>
          <w:szCs w:val="28"/>
          <w:shd w:val="clear" w:color="auto" w:fill="FFFFFF"/>
        </w:rPr>
        <w:t>Б</w:t>
      </w:r>
      <w:r w:rsidRPr="00EC1523">
        <w:rPr>
          <w:rFonts w:cs="Times New Roman"/>
          <w:color w:val="000000"/>
          <w:sz w:val="28"/>
          <w:szCs w:val="28"/>
          <w:shd w:val="clear" w:color="auto" w:fill="FFFFFF"/>
        </w:rPr>
        <w:t>олгарские ученые Л. Бонев, А. Слынче</w:t>
      </w:r>
      <w:r w:rsidR="00826F0D">
        <w:rPr>
          <w:rFonts w:cs="Times New Roman"/>
          <w:color w:val="000000"/>
          <w:sz w:val="28"/>
          <w:szCs w:val="28"/>
          <w:shd w:val="clear" w:color="auto" w:fill="FFFFFF"/>
        </w:rPr>
        <w:t>в, Ст. Банков, (</w:t>
      </w:r>
      <w:r w:rsidRPr="00EC1523">
        <w:rPr>
          <w:rFonts w:cs="Times New Roman"/>
          <w:color w:val="000000"/>
          <w:sz w:val="28"/>
          <w:szCs w:val="28"/>
          <w:shd w:val="clear" w:color="auto" w:fill="FFFFFF"/>
        </w:rPr>
        <w:t xml:space="preserve">50) впервые использовавшие термин «кинезитерапия», отнесли ее к неспецифически действующим терапевтическим факторам и определили, что различные формы и средства движений изменяют общую реактивность организма, повышают его устойчивость, разрушают патологические динамические </w:t>
      </w:r>
      <w:r w:rsidRPr="00EC1523">
        <w:rPr>
          <w:rFonts w:cs="Times New Roman"/>
          <w:color w:val="000000"/>
          <w:sz w:val="28"/>
          <w:szCs w:val="28"/>
          <w:shd w:val="clear" w:color="auto" w:fill="FFFFFF"/>
        </w:rPr>
        <w:lastRenderedPageBreak/>
        <w:t>стереотипы, возникающие во время болезни, и создают новые, обеспечивающие необходимую адаптацию.</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color w:val="000000"/>
          <w:sz w:val="28"/>
          <w:szCs w:val="28"/>
          <w:shd w:val="clear" w:color="auto" w:fill="FFFFFF"/>
        </w:rPr>
        <w:t xml:space="preserve">Сюда входят: </w:t>
      </w:r>
    </w:p>
    <w:p w:rsidR="00A00DC4" w:rsidRPr="00EC1523" w:rsidRDefault="006F7491" w:rsidP="00B11867">
      <w:pPr>
        <w:pStyle w:val="a2"/>
        <w:widowControl/>
        <w:numPr>
          <w:ilvl w:val="0"/>
          <w:numId w:val="8"/>
        </w:numPr>
        <w:spacing w:after="0" w:line="360" w:lineRule="auto"/>
        <w:ind w:left="170" w:right="57"/>
        <w:jc w:val="both"/>
        <w:rPr>
          <w:rFonts w:cs="Times New Roman"/>
        </w:rPr>
      </w:pPr>
      <w:r w:rsidRPr="00EC1523">
        <w:rPr>
          <w:rFonts w:cs="Times New Roman"/>
          <w:color w:val="000000"/>
          <w:sz w:val="28"/>
          <w:szCs w:val="28"/>
          <w:shd w:val="clear" w:color="auto" w:fill="FFFFFF"/>
        </w:rPr>
        <w:t>танцетерапия. В ее основе применения лежит снятие через танец мышечного напряжения, появившегося в результате стресса.</w:t>
      </w:r>
    </w:p>
    <w:p w:rsidR="00A00DC4" w:rsidRPr="00EC1523" w:rsidRDefault="006F7491" w:rsidP="00B11867">
      <w:pPr>
        <w:pStyle w:val="a2"/>
        <w:widowControl/>
        <w:numPr>
          <w:ilvl w:val="0"/>
          <w:numId w:val="8"/>
        </w:numPr>
        <w:spacing w:after="0" w:line="360" w:lineRule="auto"/>
        <w:ind w:left="170" w:right="57"/>
        <w:jc w:val="both"/>
        <w:rPr>
          <w:rFonts w:cs="Times New Roman"/>
        </w:rPr>
      </w:pPr>
      <w:r w:rsidRPr="00EC1523">
        <w:rPr>
          <w:rFonts w:cs="Times New Roman"/>
          <w:i/>
          <w:iCs/>
          <w:color w:val="000000"/>
          <w:sz w:val="28"/>
          <w:szCs w:val="28"/>
          <w:shd w:val="clear" w:color="auto" w:fill="FFFFFF"/>
        </w:rPr>
        <w:t xml:space="preserve">теории телесной терапии </w:t>
      </w:r>
      <w:r w:rsidRPr="00EC1523">
        <w:rPr>
          <w:rFonts w:cs="Times New Roman"/>
          <w:color w:val="000000"/>
          <w:sz w:val="28"/>
          <w:szCs w:val="28"/>
          <w:shd w:val="clear" w:color="auto" w:fill="FFFFFF"/>
        </w:rPr>
        <w:t>В. Райха и А. Лоуэна (39). Суть этой теории заключается в том, что психические травмы, получаемые человеком в течение своей жизни, заключаются в так называемом мышечном панцире, тормозящем импульс и свободное выражение эмоций.  Гибкое расторможенное тело оказывается более способным к широкому спектру эмоциональных переживаний и выходу отрицательных эмоций. Осознание возможностей своего тела в выполнении тех или иных поз, движений, жестов означает вместе с тем и осознание своих чувств</w:t>
      </w:r>
    </w:p>
    <w:p w:rsidR="00A00DC4" w:rsidRPr="00EC1523" w:rsidRDefault="006F7491" w:rsidP="00B11867">
      <w:pPr>
        <w:pStyle w:val="a2"/>
        <w:numPr>
          <w:ilvl w:val="0"/>
          <w:numId w:val="8"/>
        </w:numPr>
        <w:spacing w:after="0" w:line="360" w:lineRule="auto"/>
        <w:ind w:left="170" w:right="57"/>
        <w:jc w:val="both"/>
        <w:rPr>
          <w:rFonts w:cs="Times New Roman"/>
        </w:rPr>
      </w:pPr>
      <w:r w:rsidRPr="00EC1523">
        <w:rPr>
          <w:rFonts w:cs="Times New Roman"/>
          <w:i/>
          <w:iCs/>
          <w:sz w:val="28"/>
          <w:szCs w:val="28"/>
        </w:rPr>
        <w:t xml:space="preserve">Коррекционная ритмика </w:t>
      </w:r>
      <w:r w:rsidRPr="00EC1523">
        <w:rPr>
          <w:rFonts w:cs="Times New Roman"/>
          <w:sz w:val="28"/>
          <w:szCs w:val="28"/>
        </w:rPr>
        <w:t xml:space="preserve">— это вид активной музыкальной терапии и </w:t>
      </w:r>
      <w:r w:rsidRPr="00EC1523">
        <w:rPr>
          <w:rFonts w:cs="Times New Roman"/>
          <w:color w:val="000000"/>
          <w:sz w:val="28"/>
          <w:szCs w:val="28"/>
        </w:rPr>
        <w:t xml:space="preserve">кинезитерапии, в основе которой лежит синтез музыко-ритмо-двигательного воздействия. </w:t>
      </w:r>
      <w:r w:rsidRPr="00EC1523">
        <w:rPr>
          <w:rFonts w:cs="Times New Roman"/>
          <w:color w:val="000000"/>
          <w:sz w:val="28"/>
          <w:szCs w:val="28"/>
          <w:shd w:val="clear" w:color="auto" w:fill="FFFFFF"/>
        </w:rPr>
        <w:t>Основателем метода ритмической гимнастики является швейцарский педагог, композитор Э. Жак-Далькроз (12</w:t>
      </w:r>
      <w:r w:rsidRPr="00EC1523">
        <w:rPr>
          <w:rFonts w:cs="Times New Roman"/>
          <w:color w:val="000000"/>
          <w:sz w:val="28"/>
          <w:szCs w:val="28"/>
        </w:rPr>
        <w:t>), в</w:t>
      </w:r>
      <w:r w:rsidRPr="00EC1523">
        <w:rPr>
          <w:rFonts w:cs="Times New Roman"/>
          <w:color w:val="000000"/>
          <w:sz w:val="28"/>
          <w:szCs w:val="28"/>
          <w:shd w:val="clear" w:color="auto" w:fill="FFFFFF"/>
        </w:rPr>
        <w:t xml:space="preserve"> который выделил музыкальную ритмику в отдельную о</w:t>
      </w:r>
      <w:r w:rsidR="00826F0D">
        <w:rPr>
          <w:rFonts w:cs="Times New Roman"/>
          <w:color w:val="000000"/>
          <w:sz w:val="28"/>
          <w:szCs w:val="28"/>
          <w:shd w:val="clear" w:color="auto" w:fill="FFFFFF"/>
        </w:rPr>
        <w:t>трасль музыкальной педагогики</w:t>
      </w:r>
      <w:r w:rsidRPr="00EC1523">
        <w:rPr>
          <w:rFonts w:cs="Times New Roman"/>
          <w:color w:val="000000"/>
          <w:sz w:val="28"/>
          <w:szCs w:val="28"/>
          <w:shd w:val="clear" w:color="auto" w:fill="FFFFFF"/>
        </w:rPr>
        <w:t>. При помощи сочетания ритма, музыки и движения Э. Жак-Далькроз решал задачу «воспитания ритма при помощи ритма» (сначала у музыкантов), а затем, используя специально подобранные упражнения, развивал у детей, начиная с дошкольного возраста, музыкальный слух, память, внимание, ритмичность, пластическую выразительность движений. А позже, в 1926 г., в России на ее осн</w:t>
      </w:r>
      <w:r w:rsidR="00826F0D">
        <w:rPr>
          <w:rFonts w:cs="Times New Roman"/>
          <w:color w:val="000000"/>
          <w:sz w:val="28"/>
          <w:szCs w:val="28"/>
          <w:shd w:val="clear" w:color="auto" w:fill="FFFFFF"/>
        </w:rPr>
        <w:t>ове создается лечебная ритмика (</w:t>
      </w:r>
      <w:r w:rsidRPr="00EC1523">
        <w:rPr>
          <w:rFonts w:cs="Times New Roman"/>
          <w:color w:val="000000"/>
          <w:sz w:val="28"/>
          <w:szCs w:val="28"/>
          <w:shd w:val="clear" w:color="auto" w:fill="FFFFFF"/>
        </w:rPr>
        <w:t>47).</w:t>
      </w:r>
    </w:p>
    <w:p w:rsidR="00A00DC4" w:rsidRPr="00EC1523" w:rsidRDefault="006F7491" w:rsidP="00B11867">
      <w:pPr>
        <w:pStyle w:val="a2"/>
        <w:numPr>
          <w:ilvl w:val="0"/>
          <w:numId w:val="8"/>
        </w:numPr>
        <w:spacing w:after="0" w:line="360" w:lineRule="auto"/>
        <w:ind w:left="170" w:right="57"/>
        <w:jc w:val="both"/>
        <w:rPr>
          <w:rFonts w:cs="Times New Roman"/>
        </w:rPr>
      </w:pPr>
      <w:r w:rsidRPr="00EC1523">
        <w:rPr>
          <w:rFonts w:eastAsia="Times New Roman" w:cs="Times New Roman"/>
          <w:color w:val="000000"/>
          <w:sz w:val="28"/>
          <w:szCs w:val="28"/>
          <w:shd w:val="clear" w:color="auto" w:fill="FFFFFF"/>
        </w:rPr>
        <w:t xml:space="preserve"> </w:t>
      </w:r>
      <w:r w:rsidRPr="00EC1523">
        <w:rPr>
          <w:rFonts w:cs="Times New Roman"/>
          <w:i/>
          <w:iCs/>
          <w:color w:val="000000"/>
          <w:sz w:val="28"/>
          <w:szCs w:val="28"/>
          <w:shd w:val="clear" w:color="auto" w:fill="FFFFFF"/>
        </w:rPr>
        <w:t>психогимнастика</w:t>
      </w:r>
      <w:r w:rsidRPr="00EC1523">
        <w:rPr>
          <w:rFonts w:cs="Times New Roman"/>
          <w:color w:val="000000"/>
          <w:sz w:val="28"/>
          <w:szCs w:val="28"/>
          <w:shd w:val="clear" w:color="auto" w:fill="FFFFFF"/>
        </w:rPr>
        <w:t xml:space="preserve"> </w:t>
      </w:r>
      <w:r w:rsidR="00826F0D">
        <w:rPr>
          <w:rFonts w:cs="Times New Roman"/>
          <w:color w:val="000000"/>
          <w:sz w:val="28"/>
          <w:szCs w:val="28"/>
          <w:shd w:val="clear" w:color="auto" w:fill="FFFFFF"/>
        </w:rPr>
        <w:t>(</w:t>
      </w:r>
      <w:r w:rsidRPr="00EC1523">
        <w:rPr>
          <w:rFonts w:cs="Times New Roman"/>
          <w:color w:val="000000"/>
          <w:sz w:val="28"/>
          <w:szCs w:val="28"/>
          <w:shd w:val="clear" w:color="auto" w:fill="FFFFFF"/>
        </w:rPr>
        <w:t>63</w:t>
      </w:r>
      <w:r w:rsidRPr="00EC1523">
        <w:rPr>
          <w:rFonts w:cs="Times New Roman"/>
          <w:color w:val="2A2723"/>
          <w:sz w:val="28"/>
          <w:szCs w:val="28"/>
        </w:rPr>
        <w:t>)</w:t>
      </w:r>
      <w:r w:rsidRPr="00EC1523">
        <w:rPr>
          <w:rFonts w:cs="Times New Roman"/>
          <w:color w:val="000000"/>
          <w:sz w:val="28"/>
          <w:szCs w:val="28"/>
          <w:shd w:val="clear" w:color="auto" w:fill="FFFFFF"/>
        </w:rPr>
        <w:t>.</w:t>
      </w:r>
      <w:r w:rsidR="00826F0D">
        <w:rPr>
          <w:rFonts w:cs="Times New Roman"/>
          <w:color w:val="000000"/>
          <w:sz w:val="28"/>
          <w:szCs w:val="28"/>
          <w:shd w:val="clear" w:color="auto" w:fill="FFFFFF"/>
        </w:rPr>
        <w:t xml:space="preserve"> </w:t>
      </w:r>
      <w:r w:rsidRPr="00EC1523">
        <w:rPr>
          <w:rFonts w:cs="Times New Roman"/>
          <w:sz w:val="28"/>
          <w:szCs w:val="28"/>
          <w:shd w:val="clear" w:color="auto" w:fill="FFFFFF"/>
        </w:rPr>
        <w:t>Основная цель психогимнастики — научить ребенка справляться с жизненными трудностями. Ребенок должен осознать, что между мыслями, чувствами и поведением существует связь и что эмоциональные проблемы вызываются не только ситуациями, но и их неверным восприятием.</w:t>
      </w:r>
    </w:p>
    <w:p w:rsidR="00A00DC4" w:rsidRPr="00EC1523" w:rsidRDefault="006F7491" w:rsidP="00B11867">
      <w:pPr>
        <w:pStyle w:val="a2"/>
        <w:spacing w:after="0" w:line="360" w:lineRule="auto"/>
        <w:ind w:left="170" w:right="57" w:firstLine="709"/>
        <w:jc w:val="both"/>
        <w:rPr>
          <w:rFonts w:cs="Times New Roman"/>
        </w:rPr>
      </w:pPr>
      <w:r w:rsidRPr="00EC1523">
        <w:rPr>
          <w:rFonts w:cs="Times New Roman"/>
          <w:sz w:val="28"/>
          <w:szCs w:val="28"/>
        </w:rPr>
        <w:lastRenderedPageBreak/>
        <w:t>Имаготерапия опирается на теоретические положения об образе, а также о е</w:t>
      </w:r>
      <w:r w:rsidR="00826F0D">
        <w:rPr>
          <w:rFonts w:cs="Times New Roman"/>
          <w:sz w:val="28"/>
          <w:szCs w:val="28"/>
        </w:rPr>
        <w:t xml:space="preserve">динстве личности и образа (30). В соответствие с этим, </w:t>
      </w:r>
      <w:r w:rsidRPr="00EC1523">
        <w:rPr>
          <w:rFonts w:cs="Times New Roman"/>
          <w:sz w:val="28"/>
          <w:szCs w:val="28"/>
        </w:rPr>
        <w:t>задачами имаготерапии являются:</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sz w:val="28"/>
          <w:szCs w:val="28"/>
        </w:rPr>
        <w:t xml:space="preserve">— </w:t>
      </w:r>
      <w:r w:rsidRPr="00EC1523">
        <w:rPr>
          <w:rFonts w:cs="Times New Roman"/>
          <w:sz w:val="28"/>
          <w:szCs w:val="28"/>
        </w:rPr>
        <w:t>укрепление и обогащение эмоциональных ресурсов и коммуникативных возможностей;</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sz w:val="28"/>
          <w:szCs w:val="28"/>
        </w:rPr>
        <w:t xml:space="preserve">— </w:t>
      </w:r>
      <w:r w:rsidRPr="00EC1523">
        <w:rPr>
          <w:rFonts w:cs="Times New Roman"/>
          <w:sz w:val="28"/>
          <w:szCs w:val="28"/>
        </w:rPr>
        <w:t>воспитание способности адекватного реагирования на возникновение неблагоприятных ситуаций, а также способность выполнять роль, соответствующую течению событий, — принимать адекватный образ и «уходить» таким путем от деформированного образа своего «Я»;</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sz w:val="28"/>
          <w:szCs w:val="28"/>
        </w:rPr>
        <w:t xml:space="preserve">— </w:t>
      </w:r>
      <w:r w:rsidRPr="00EC1523">
        <w:rPr>
          <w:rFonts w:cs="Times New Roman"/>
          <w:sz w:val="28"/>
          <w:szCs w:val="28"/>
        </w:rPr>
        <w:t>развитие способности к творческому воспроизведению специально показанного «лечебного» образа, что приобретает самостоятельное значение в оздоровлении личности;</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sz w:val="28"/>
          <w:szCs w:val="28"/>
        </w:rPr>
        <w:t xml:space="preserve">— </w:t>
      </w:r>
      <w:r w:rsidRPr="00EC1523">
        <w:rPr>
          <w:rFonts w:cs="Times New Roman"/>
          <w:sz w:val="28"/>
          <w:szCs w:val="28"/>
        </w:rPr>
        <w:t>тренировка способности к мобилизации жизненного опыта в нужный момент, воспитание волевых качеств, способностей к саморегуляции;</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sz w:val="28"/>
          <w:szCs w:val="28"/>
        </w:rPr>
        <w:t xml:space="preserve">— </w:t>
      </w:r>
      <w:r w:rsidRPr="00EC1523">
        <w:rPr>
          <w:rFonts w:cs="Times New Roman"/>
          <w:sz w:val="28"/>
          <w:szCs w:val="28"/>
        </w:rPr>
        <w:t>создание в процессе имаготерапии определенного творческого интереса, обогащающего жизнь новым содержанием.</w:t>
      </w:r>
    </w:p>
    <w:p w:rsidR="00A00DC4" w:rsidRPr="00EC1523" w:rsidRDefault="006F7491" w:rsidP="00B11867">
      <w:pPr>
        <w:pStyle w:val="a2"/>
        <w:spacing w:after="0" w:line="360" w:lineRule="auto"/>
        <w:ind w:left="170" w:right="57" w:firstLine="709"/>
        <w:jc w:val="both"/>
        <w:rPr>
          <w:rFonts w:cs="Times New Roman"/>
        </w:rPr>
      </w:pPr>
      <w:r w:rsidRPr="00EC1523">
        <w:rPr>
          <w:rFonts w:cs="Times New Roman"/>
          <w:sz w:val="28"/>
          <w:szCs w:val="28"/>
        </w:rPr>
        <w:t xml:space="preserve">Изотерапия дает положительные результаты в работе с детьми с различными проблемами — </w:t>
      </w:r>
      <w:r w:rsidRPr="00EC1523">
        <w:rPr>
          <w:rFonts w:cs="Times New Roman"/>
          <w:i/>
          <w:iCs/>
          <w:sz w:val="28"/>
          <w:szCs w:val="28"/>
        </w:rPr>
        <w:t xml:space="preserve">задержкой психического развития, речевыми трудностями, нарушением слуха, умственной отсталостью, при аутизме, </w:t>
      </w:r>
      <w:r w:rsidRPr="00EC1523">
        <w:rPr>
          <w:rFonts w:cs="Times New Roman"/>
          <w:sz w:val="28"/>
          <w:szCs w:val="28"/>
        </w:rPr>
        <w:t xml:space="preserve">где вербальный контакт затруднен. </w:t>
      </w:r>
    </w:p>
    <w:p w:rsidR="00A00DC4" w:rsidRPr="00EC1523" w:rsidRDefault="006F7491" w:rsidP="00B11867">
      <w:pPr>
        <w:pStyle w:val="a2"/>
        <w:spacing w:after="0" w:line="360" w:lineRule="auto"/>
        <w:ind w:left="170" w:right="57" w:firstLine="709"/>
        <w:jc w:val="both"/>
        <w:rPr>
          <w:rFonts w:cs="Times New Roman"/>
        </w:rPr>
      </w:pPr>
      <w:r w:rsidRPr="00EC1523">
        <w:rPr>
          <w:rFonts w:cs="Times New Roman"/>
          <w:sz w:val="28"/>
          <w:szCs w:val="28"/>
        </w:rPr>
        <w:t>Рисуночная терапия в этом случае рассматривается, в первую очередь, как проекция личности ребенка, как символическое выражение его отношения к миру. Изобразительно-игровое пространство, материал, образ в рисунке являются для таких детей средством психологической защиты, которое помогает в трудных обстоятельствах (70).</w:t>
      </w:r>
    </w:p>
    <w:p w:rsidR="00A00DC4" w:rsidRPr="00EC1523" w:rsidRDefault="006F7491" w:rsidP="00B11867">
      <w:pPr>
        <w:pStyle w:val="a2"/>
        <w:spacing w:after="0" w:line="360" w:lineRule="auto"/>
        <w:ind w:left="170" w:right="57" w:firstLine="709"/>
        <w:jc w:val="both"/>
        <w:rPr>
          <w:rFonts w:cs="Times New Roman"/>
        </w:rPr>
      </w:pPr>
      <w:r w:rsidRPr="00EC1523">
        <w:rPr>
          <w:rFonts w:cs="Times New Roman"/>
          <w:sz w:val="28"/>
          <w:szCs w:val="28"/>
        </w:rPr>
        <w:t>Характеризуя коррекционную направленность рисуночной терапии, используемой в рабо</w:t>
      </w:r>
      <w:r w:rsidR="00826F0D">
        <w:rPr>
          <w:rFonts w:cs="Times New Roman"/>
          <w:sz w:val="28"/>
          <w:szCs w:val="28"/>
        </w:rPr>
        <w:t>те с детьми, О. А. Карабанова (</w:t>
      </w:r>
      <w:r w:rsidRPr="00EC1523">
        <w:rPr>
          <w:rFonts w:cs="Times New Roman"/>
          <w:sz w:val="28"/>
          <w:szCs w:val="28"/>
        </w:rPr>
        <w:t>28</w:t>
      </w:r>
      <w:r w:rsidRPr="00EC1523">
        <w:rPr>
          <w:rFonts w:cs="Times New Roman"/>
          <w:color w:val="000000"/>
          <w:sz w:val="28"/>
          <w:szCs w:val="28"/>
        </w:rPr>
        <w:t xml:space="preserve">) </w:t>
      </w:r>
      <w:r w:rsidRPr="00EC1523">
        <w:rPr>
          <w:rFonts w:cs="Times New Roman"/>
          <w:sz w:val="28"/>
          <w:szCs w:val="28"/>
        </w:rPr>
        <w:t xml:space="preserve"> определяет три принципиальных ее отличия от учебных уроков рисования. </w:t>
      </w:r>
    </w:p>
    <w:p w:rsidR="00A00DC4" w:rsidRPr="00EC1523" w:rsidRDefault="006F7491" w:rsidP="00B11867">
      <w:pPr>
        <w:pStyle w:val="a2"/>
        <w:numPr>
          <w:ilvl w:val="0"/>
          <w:numId w:val="9"/>
        </w:numPr>
        <w:spacing w:after="0" w:line="360" w:lineRule="auto"/>
        <w:ind w:left="170" w:right="57"/>
        <w:jc w:val="both"/>
        <w:rPr>
          <w:rFonts w:cs="Times New Roman"/>
        </w:rPr>
      </w:pPr>
      <w:r w:rsidRPr="00EC1523">
        <w:rPr>
          <w:rFonts w:cs="Times New Roman"/>
          <w:sz w:val="28"/>
          <w:szCs w:val="28"/>
        </w:rPr>
        <w:lastRenderedPageBreak/>
        <w:t xml:space="preserve">Цели и задачи рисуночной терапии: изотерапия — это самовыражение в рисунке и моделирование конфликтной ситуации, а на уроках рисования — овладение средствами и техниками изображения. </w:t>
      </w:r>
    </w:p>
    <w:p w:rsidR="00A00DC4" w:rsidRPr="00EC1523" w:rsidRDefault="006F7491" w:rsidP="00B11867">
      <w:pPr>
        <w:pStyle w:val="a2"/>
        <w:numPr>
          <w:ilvl w:val="0"/>
          <w:numId w:val="9"/>
        </w:numPr>
        <w:spacing w:after="0" w:line="360" w:lineRule="auto"/>
        <w:ind w:left="170" w:right="57"/>
        <w:jc w:val="both"/>
        <w:rPr>
          <w:rFonts w:cs="Times New Roman"/>
        </w:rPr>
      </w:pPr>
      <w:r w:rsidRPr="00EC1523">
        <w:rPr>
          <w:rFonts w:cs="Times New Roman"/>
          <w:sz w:val="28"/>
          <w:szCs w:val="28"/>
        </w:rPr>
        <w:t>Продукты изобразит</w:t>
      </w:r>
      <w:r w:rsidR="00826F0D">
        <w:rPr>
          <w:rFonts w:cs="Times New Roman"/>
          <w:sz w:val="28"/>
          <w:szCs w:val="28"/>
        </w:rPr>
        <w:t xml:space="preserve">ельной деятельности: в терапии </w:t>
      </w:r>
      <w:r w:rsidRPr="00EC1523">
        <w:rPr>
          <w:rFonts w:cs="Times New Roman"/>
          <w:sz w:val="28"/>
          <w:szCs w:val="28"/>
        </w:rPr>
        <w:t>качество рисунка не выступ</w:t>
      </w:r>
      <w:r w:rsidR="00826F0D">
        <w:rPr>
          <w:rFonts w:cs="Times New Roman"/>
          <w:sz w:val="28"/>
          <w:szCs w:val="28"/>
        </w:rPr>
        <w:t>ает важным критерием его оценки</w:t>
      </w:r>
      <w:r w:rsidRPr="00EC1523">
        <w:rPr>
          <w:rFonts w:cs="Times New Roman"/>
          <w:sz w:val="28"/>
          <w:szCs w:val="28"/>
        </w:rPr>
        <w:t xml:space="preserve">. На учебных занятиях основным при анализе рисунка является мера и качество овладения ребенком системой изобразительных средств. </w:t>
      </w:r>
    </w:p>
    <w:p w:rsidR="00A00DC4" w:rsidRPr="00EC1523" w:rsidRDefault="006F7491" w:rsidP="00B11867">
      <w:pPr>
        <w:pStyle w:val="a2"/>
        <w:numPr>
          <w:ilvl w:val="0"/>
          <w:numId w:val="9"/>
        </w:numPr>
        <w:spacing w:after="0" w:line="360" w:lineRule="auto"/>
        <w:ind w:left="170" w:right="57"/>
        <w:jc w:val="both"/>
        <w:rPr>
          <w:rFonts w:cs="Times New Roman"/>
        </w:rPr>
      </w:pPr>
      <w:r w:rsidRPr="00EC1523">
        <w:rPr>
          <w:rFonts w:cs="Times New Roman"/>
          <w:sz w:val="28"/>
          <w:szCs w:val="28"/>
        </w:rPr>
        <w:t>Различие функций взрослого в терапевтическом и учебном (дидактическом) рисовании. На учебных занятиях эти функции сводятся к передаче ребенку новых способов и средств изображения и организации процесса их усвоения ребенком. В изотерапии психолог помогает детям осознать и разрешить проблемную ситуацию, внешне ее выразить в творчестве и определить выход из нее.</w:t>
      </w:r>
    </w:p>
    <w:p w:rsidR="00A00DC4" w:rsidRPr="00EC1523" w:rsidRDefault="00A00DC4" w:rsidP="00B11867">
      <w:pPr>
        <w:pStyle w:val="a2"/>
        <w:widowControl/>
        <w:spacing w:after="0" w:line="360" w:lineRule="auto"/>
        <w:ind w:left="170" w:right="57" w:firstLine="709"/>
        <w:jc w:val="both"/>
        <w:rPr>
          <w:rFonts w:cs="Times New Roman"/>
        </w:rPr>
      </w:pP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b/>
          <w:bCs/>
          <w:sz w:val="28"/>
          <w:szCs w:val="28"/>
        </w:rPr>
        <w:t>1.7.</w:t>
      </w:r>
      <w:r w:rsidR="00826F0D">
        <w:rPr>
          <w:rFonts w:cs="Times New Roman"/>
          <w:b/>
          <w:bCs/>
          <w:sz w:val="28"/>
          <w:szCs w:val="28"/>
        </w:rPr>
        <w:t xml:space="preserve"> </w:t>
      </w:r>
      <w:r w:rsidRPr="00EC1523">
        <w:rPr>
          <w:rFonts w:cs="Times New Roman"/>
          <w:b/>
          <w:bCs/>
          <w:sz w:val="28"/>
          <w:szCs w:val="28"/>
        </w:rPr>
        <w:t>Специфика использования арт-техноло</w:t>
      </w:r>
      <w:r w:rsidR="00826F0D">
        <w:rPr>
          <w:rFonts w:cs="Times New Roman"/>
          <w:b/>
          <w:bCs/>
          <w:sz w:val="28"/>
          <w:szCs w:val="28"/>
        </w:rPr>
        <w:t xml:space="preserve">гий в коррекционно-развивающей </w:t>
      </w:r>
      <w:r w:rsidRPr="00EC1523">
        <w:rPr>
          <w:rFonts w:cs="Times New Roman"/>
          <w:b/>
          <w:bCs/>
          <w:sz w:val="28"/>
          <w:szCs w:val="28"/>
        </w:rPr>
        <w:t>работе с дошкольник</w:t>
      </w:r>
      <w:r w:rsidR="00826F0D">
        <w:rPr>
          <w:rFonts w:cs="Times New Roman"/>
          <w:b/>
          <w:bCs/>
          <w:sz w:val="28"/>
          <w:szCs w:val="28"/>
        </w:rPr>
        <w:t>ами и младшими школьниками с задержкой психического развития.</w:t>
      </w:r>
    </w:p>
    <w:p w:rsidR="00A00DC4" w:rsidRPr="00EC1523" w:rsidRDefault="006F7491" w:rsidP="00B11867">
      <w:pPr>
        <w:pStyle w:val="2"/>
        <w:numPr>
          <w:ilvl w:val="1"/>
          <w:numId w:val="2"/>
        </w:numPr>
        <w:spacing w:after="0"/>
        <w:ind w:left="170" w:right="57"/>
        <w:rPr>
          <w:rFonts w:cs="Times New Roman"/>
        </w:rPr>
      </w:pPr>
      <w:r w:rsidRPr="00EC1523">
        <w:rPr>
          <w:rFonts w:cs="Times New Roman"/>
          <w:i w:val="0"/>
          <w:u w:val="none"/>
        </w:rPr>
        <w:t>Основ</w:t>
      </w:r>
      <w:r w:rsidR="00826F0D">
        <w:rPr>
          <w:rFonts w:cs="Times New Roman"/>
          <w:i w:val="0"/>
          <w:u w:val="none"/>
        </w:rPr>
        <w:t>ные направления</w:t>
      </w:r>
      <w:r w:rsidRPr="00EC1523">
        <w:rPr>
          <w:rFonts w:cs="Times New Roman"/>
          <w:i w:val="0"/>
          <w:u w:val="none"/>
        </w:rPr>
        <w:t xml:space="preserve"> психолого-педагогической коррекции</w:t>
      </w:r>
    </w:p>
    <w:p w:rsidR="00A00DC4" w:rsidRPr="00EC1523" w:rsidRDefault="006F7491" w:rsidP="00B11867">
      <w:pPr>
        <w:pStyle w:val="a2"/>
        <w:spacing w:after="0" w:line="360" w:lineRule="auto"/>
        <w:ind w:left="170" w:right="57" w:firstLine="709"/>
        <w:jc w:val="both"/>
        <w:rPr>
          <w:rFonts w:cs="Times New Roman"/>
        </w:rPr>
      </w:pPr>
      <w:r w:rsidRPr="00EC1523">
        <w:rPr>
          <w:rFonts w:cs="Times New Roman"/>
          <w:sz w:val="28"/>
          <w:szCs w:val="28"/>
        </w:rPr>
        <w:t>Задержка психического развития поддаётся коррекции при грамотно организованной развивающей среде в пределах психофизических возможностей детей (</w:t>
      </w:r>
      <w:r w:rsidRPr="00EC1523">
        <w:rPr>
          <w:rFonts w:cs="Times New Roman"/>
          <w:bCs/>
          <w:color w:val="2A2723"/>
          <w:sz w:val="28"/>
          <w:szCs w:val="28"/>
        </w:rPr>
        <w:t>5</w:t>
      </w:r>
      <w:r w:rsidRPr="00EC1523">
        <w:rPr>
          <w:rFonts w:cs="Times New Roman"/>
          <w:sz w:val="28"/>
          <w:szCs w:val="28"/>
        </w:rPr>
        <w:t>).</w:t>
      </w:r>
    </w:p>
    <w:p w:rsidR="00A00DC4" w:rsidRPr="00EC1523" w:rsidRDefault="006F7491" w:rsidP="00B11867">
      <w:pPr>
        <w:pStyle w:val="a2"/>
        <w:spacing w:after="0" w:line="360" w:lineRule="auto"/>
        <w:ind w:left="170" w:right="57" w:firstLine="709"/>
        <w:jc w:val="both"/>
        <w:rPr>
          <w:rFonts w:cs="Times New Roman"/>
        </w:rPr>
      </w:pPr>
      <w:r w:rsidRPr="00EC1523">
        <w:rPr>
          <w:rFonts w:cs="Times New Roman"/>
          <w:sz w:val="28"/>
          <w:szCs w:val="28"/>
        </w:rPr>
        <w:t xml:space="preserve">Динамика психического развития ребенка с ЗПР зависит от варианта дефекта, уровня интеллектуально-эмоционального развития, особенностей умственной работоспособности, своевременной коррекционной работе. </w:t>
      </w:r>
    </w:p>
    <w:p w:rsidR="00A00DC4" w:rsidRPr="00EC1523" w:rsidRDefault="006F7491" w:rsidP="00B11867">
      <w:pPr>
        <w:pStyle w:val="a2"/>
        <w:spacing w:after="0" w:line="360" w:lineRule="auto"/>
        <w:ind w:left="170" w:right="57" w:firstLine="709"/>
        <w:jc w:val="both"/>
        <w:rPr>
          <w:rFonts w:cs="Times New Roman"/>
        </w:rPr>
      </w:pPr>
      <w:r w:rsidRPr="00EC1523">
        <w:rPr>
          <w:rFonts w:cs="Times New Roman"/>
          <w:sz w:val="28"/>
          <w:szCs w:val="28"/>
        </w:rPr>
        <w:t>Тру</w:t>
      </w:r>
      <w:r w:rsidR="00826F0D">
        <w:rPr>
          <w:rFonts w:cs="Times New Roman"/>
          <w:sz w:val="28"/>
          <w:szCs w:val="28"/>
        </w:rPr>
        <w:t>дности построения коррекционных</w:t>
      </w:r>
      <w:r w:rsidRPr="00EC1523">
        <w:rPr>
          <w:rFonts w:cs="Times New Roman"/>
          <w:sz w:val="28"/>
          <w:szCs w:val="28"/>
        </w:rPr>
        <w:t xml:space="preserve"> программ объясняются многообразием проявлений задержки психического развития, сочетанием незрелости эмоционально-волевой сферы и несформированностью познавательной деятельности. Коррекционная работа с дошкольниками с ЗПР направлена в основном на формирование базовых составляющих </w:t>
      </w:r>
      <w:r w:rsidRPr="00EC1523">
        <w:rPr>
          <w:rFonts w:cs="Times New Roman"/>
          <w:sz w:val="28"/>
          <w:szCs w:val="28"/>
        </w:rPr>
        <w:lastRenderedPageBreak/>
        <w:t xml:space="preserve">психического развития. </w:t>
      </w:r>
    </w:p>
    <w:p w:rsidR="00A00DC4" w:rsidRPr="00EC1523" w:rsidRDefault="006F7491" w:rsidP="00B11867">
      <w:pPr>
        <w:pStyle w:val="a2"/>
        <w:spacing w:after="0" w:line="360" w:lineRule="auto"/>
        <w:ind w:left="170" w:right="57" w:firstLine="709"/>
        <w:jc w:val="both"/>
        <w:rPr>
          <w:rFonts w:cs="Times New Roman"/>
        </w:rPr>
      </w:pPr>
      <w:r w:rsidRPr="00EC1523">
        <w:rPr>
          <w:rFonts w:cs="Times New Roman"/>
          <w:sz w:val="28"/>
          <w:szCs w:val="28"/>
        </w:rPr>
        <w:t>Разрабатывая программы коррекционной работы с детьми с ЗПР, важно ориентироваться на: исследование интеллектуального, эмоционального и личностного развития; формирование базовых составляющих психического развития (сенсомоторное развитие детей, формирование структуры мыслительной деятельности , развитие перцептивных и интеллектуальных действий); формирование операционной и мотивационно-потребностной сфер; коррекция эмоционального развития: предупреждение эмоциональных расстройств, формирование базовой аффективной регуляции; коррекция речевого развития: звукопроизношения, фонематических процессов, смысловой стороны речевой деятельности; развитие навыков коммуникативной деятельности, умения строить конструктивные взаимодействия в группе.</w:t>
      </w:r>
    </w:p>
    <w:p w:rsidR="00A00DC4" w:rsidRPr="00EC1523" w:rsidRDefault="006F7491" w:rsidP="00B11867">
      <w:pPr>
        <w:pStyle w:val="a2"/>
        <w:spacing w:after="0" w:line="360" w:lineRule="auto"/>
        <w:ind w:left="170" w:right="57" w:firstLine="709"/>
        <w:jc w:val="both"/>
        <w:rPr>
          <w:rFonts w:cs="Times New Roman"/>
        </w:rPr>
      </w:pPr>
      <w:r w:rsidRPr="00EC1523">
        <w:rPr>
          <w:rFonts w:cs="Times New Roman"/>
          <w:sz w:val="28"/>
          <w:szCs w:val="28"/>
        </w:rPr>
        <w:t>Формирование общей способности к обучению детей с ЗПР старшего дошкольного возраста в условиях дошкольного учреждения происходит в процессе всех видов их деятельности</w:t>
      </w:r>
    </w:p>
    <w:p w:rsidR="00A00DC4" w:rsidRPr="00EC1523" w:rsidRDefault="00826F0D" w:rsidP="00B11867">
      <w:pPr>
        <w:pStyle w:val="a2"/>
        <w:spacing w:after="0" w:line="360" w:lineRule="auto"/>
        <w:ind w:left="170" w:right="57" w:firstLine="709"/>
        <w:jc w:val="both"/>
        <w:rPr>
          <w:rFonts w:cs="Times New Roman"/>
        </w:rPr>
      </w:pPr>
      <w:r>
        <w:rPr>
          <w:rFonts w:cs="Times New Roman"/>
          <w:sz w:val="28"/>
          <w:szCs w:val="28"/>
        </w:rPr>
        <w:t>Дети с задержкой имеют</w:t>
      </w:r>
      <w:r w:rsidR="006F7491" w:rsidRPr="00EC1523">
        <w:rPr>
          <w:rFonts w:cs="Times New Roman"/>
          <w:sz w:val="28"/>
          <w:szCs w:val="28"/>
        </w:rPr>
        <w:t xml:space="preserve"> потенциальные возможности к компенсации дефекта, формированию интеллектуально-эмоциональной готовности к школьному обучению при условии ранней диагностики, коррекционно-развивающей направленности воспитания и обучения в детском саду и целенаправленной подготовки к школе.</w:t>
      </w:r>
    </w:p>
    <w:p w:rsidR="00A00DC4" w:rsidRPr="00EC1523" w:rsidRDefault="00A00DC4" w:rsidP="00B11867">
      <w:pPr>
        <w:pStyle w:val="a2"/>
        <w:widowControl/>
        <w:spacing w:after="0" w:line="360" w:lineRule="auto"/>
        <w:ind w:left="170" w:right="57" w:firstLine="709"/>
        <w:jc w:val="both"/>
        <w:rPr>
          <w:rFonts w:cs="Times New Roman"/>
        </w:rPr>
      </w:pP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rPr>
        <w:t>Как отмечает О. А. Матвеева (42), особое значение арт-технологий для развития детей с ЗПР младшего школьного возраста заключается в том, что они позволяют прямо ставить перед детьми творческую задачу, давать задание сочинить, придумать, сделать что-то самостоятельно. При выполнении творческих заданий у детей возникает необходимость самостоятельно выра</w:t>
      </w:r>
      <w:r w:rsidR="00826F0D">
        <w:rPr>
          <w:rFonts w:cs="Times New Roman"/>
          <w:sz w:val="28"/>
          <w:szCs w:val="28"/>
        </w:rPr>
        <w:t>жать</w:t>
      </w:r>
      <w:r w:rsidRPr="00EC1523">
        <w:rPr>
          <w:rFonts w:cs="Times New Roman"/>
          <w:sz w:val="28"/>
          <w:szCs w:val="28"/>
        </w:rPr>
        <w:t xml:space="preserve"> и комбинировать свои впечатления, создавать что-</w:t>
      </w:r>
      <w:r w:rsidRPr="00EC1523">
        <w:rPr>
          <w:rFonts w:cs="Times New Roman"/>
          <w:sz w:val="28"/>
          <w:szCs w:val="28"/>
        </w:rPr>
        <w:lastRenderedPageBreak/>
        <w:t>то новое, находить различные решения при выполнении старых заданий, широко</w:t>
      </w:r>
      <w:r w:rsidR="00826F0D">
        <w:rPr>
          <w:rFonts w:cs="Times New Roman"/>
          <w:sz w:val="28"/>
          <w:szCs w:val="28"/>
        </w:rPr>
        <w:t xml:space="preserve"> использовать свой прошлый опыт</w:t>
      </w:r>
      <w:r w:rsidRPr="00EC1523">
        <w:rPr>
          <w:rFonts w:cs="Times New Roman"/>
          <w:sz w:val="28"/>
          <w:szCs w:val="28"/>
        </w:rPr>
        <w:t xml:space="preserve">. </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rPr>
        <w:t>Для эффективного развития высших психических процессов весьма важно развитие сенсорно-перцептивной сферы, моторики.  В дошкольном возрасте формируется общий эмоциональный фон психической жизни ребенка, когда усваивается «язык» чувств. Изобразительные материалы являются лучшими помощниками для выражения эмоционального состояния и для обогащения эмоционального мира ребенка. Важно, что на занятиях арт-терапии ребенок может выражать не только положительные, но и негативные эмоции,</w:t>
      </w:r>
      <w:r w:rsidR="00826F0D">
        <w:rPr>
          <w:rFonts w:cs="Times New Roman"/>
          <w:sz w:val="28"/>
          <w:szCs w:val="28"/>
        </w:rPr>
        <w:t xml:space="preserve"> перенося их на рисунок или поделку.</w:t>
      </w:r>
      <w:r w:rsidRPr="00EC1523">
        <w:rPr>
          <w:rFonts w:cs="Times New Roman"/>
          <w:sz w:val="28"/>
          <w:szCs w:val="28"/>
        </w:rPr>
        <w:t xml:space="preserve"> Он может порвать не понравившийся рисунок, сломать и переделать поделку из теста или глины, пачкаться изобразительными материалами, полностью закрасить свою работу и создать на</w:t>
      </w:r>
      <w:r w:rsidR="00826F0D">
        <w:rPr>
          <w:rFonts w:cs="Times New Roman"/>
          <w:sz w:val="28"/>
          <w:szCs w:val="28"/>
        </w:rPr>
        <w:t xml:space="preserve"> ее месте новую, комкать бумагу</w:t>
      </w:r>
      <w:r w:rsidRPr="00EC1523">
        <w:rPr>
          <w:rFonts w:cs="Times New Roman"/>
          <w:sz w:val="28"/>
          <w:szCs w:val="28"/>
        </w:rPr>
        <w:t xml:space="preserve">. Это хороший способ снижения эмоционального напряжения. </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rPr>
        <w:t>Важной особенностью младшего школьного возрастного периода, как отмечает С. Г. Рыбакова (57), является постепенное зарождение истинных мотивационных форм поведения, направленных на до</w:t>
      </w:r>
      <w:r w:rsidR="00826F0D">
        <w:rPr>
          <w:rFonts w:cs="Times New Roman"/>
          <w:sz w:val="28"/>
          <w:szCs w:val="28"/>
        </w:rPr>
        <w:t>стижение успеха. При проведении</w:t>
      </w:r>
      <w:r w:rsidRPr="00EC1523">
        <w:rPr>
          <w:rFonts w:cs="Times New Roman"/>
          <w:sz w:val="28"/>
          <w:szCs w:val="28"/>
        </w:rPr>
        <w:t xml:space="preserve"> коррекционно-развивающей работы важно подчеркивать успешность каждого ребенка. Обратить внимание на его старания, так как в процессе арт-терапии удовлетворяется актуальная потребность ребенка в признании, позитивном внимании, ощущении собственной успешности и значимости. Так же высвобождается психологическая энергия, которая тратится ребенком на неэффективное напряжение. Ребенок начинает чувствовать себя более спокойно, расслабляется. Психологическая з</w:t>
      </w:r>
      <w:r w:rsidR="00826F0D">
        <w:rPr>
          <w:rFonts w:cs="Times New Roman"/>
          <w:sz w:val="28"/>
          <w:szCs w:val="28"/>
        </w:rPr>
        <w:t xml:space="preserve">ащита в виде демонстративности, </w:t>
      </w:r>
      <w:r w:rsidRPr="00EC1523">
        <w:rPr>
          <w:rFonts w:cs="Times New Roman"/>
          <w:sz w:val="28"/>
          <w:szCs w:val="28"/>
        </w:rPr>
        <w:t>негативизма, агрессии уступает место инициативности, творчеству.</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rPr>
        <w:t xml:space="preserve">Непроизвольные рисунки, как правило, отражают сиюминутные переживания, а для личности характерна склонность к непрерывным изменениям ее составляющих. Поэтому необходимо изучить серию работ, </w:t>
      </w:r>
      <w:r w:rsidRPr="00EC1523">
        <w:rPr>
          <w:rFonts w:cs="Times New Roman"/>
          <w:sz w:val="28"/>
          <w:szCs w:val="28"/>
        </w:rPr>
        <w:lastRenderedPageBreak/>
        <w:t>выявить закономерности, особенности изображения, характерные для работ этого ребенка: повторяющиеся детали, характер линий, размеры изображения, располож</w:t>
      </w:r>
      <w:r w:rsidR="00826F0D">
        <w:rPr>
          <w:rFonts w:cs="Times New Roman"/>
          <w:sz w:val="28"/>
          <w:szCs w:val="28"/>
        </w:rPr>
        <w:t>ение фигур в пространстве листа</w:t>
      </w:r>
      <w:r w:rsidRPr="00EC1523">
        <w:rPr>
          <w:rFonts w:cs="Times New Roman"/>
          <w:sz w:val="28"/>
          <w:szCs w:val="28"/>
        </w:rPr>
        <w:t>, выбор цвета.</w:t>
      </w:r>
    </w:p>
    <w:p w:rsidR="00A00DC4" w:rsidRPr="00EC1523" w:rsidRDefault="00826F0D" w:rsidP="00B11867">
      <w:pPr>
        <w:pStyle w:val="a2"/>
        <w:widowControl/>
        <w:spacing w:after="0" w:line="360" w:lineRule="auto"/>
        <w:ind w:left="170" w:right="57" w:firstLine="709"/>
        <w:jc w:val="both"/>
        <w:rPr>
          <w:rFonts w:cs="Times New Roman"/>
        </w:rPr>
      </w:pPr>
      <w:r>
        <w:rPr>
          <w:rFonts w:cs="Times New Roman"/>
          <w:sz w:val="28"/>
          <w:szCs w:val="28"/>
        </w:rPr>
        <w:t>Основную</w:t>
      </w:r>
      <w:r w:rsidR="006F7491" w:rsidRPr="00EC1523">
        <w:rPr>
          <w:rFonts w:cs="Times New Roman"/>
          <w:sz w:val="28"/>
          <w:szCs w:val="28"/>
        </w:rPr>
        <w:t xml:space="preserve"> роль при оценке рисунка играет целостное его восприятие и интерпретация рисунка самим ребенком [31].</w:t>
      </w:r>
    </w:p>
    <w:p w:rsidR="00A00DC4" w:rsidRPr="00EC1523" w:rsidRDefault="00A00DC4" w:rsidP="00B11867">
      <w:pPr>
        <w:pStyle w:val="a2"/>
        <w:spacing w:after="0" w:line="360" w:lineRule="auto"/>
        <w:ind w:right="57"/>
        <w:jc w:val="both"/>
        <w:rPr>
          <w:rFonts w:cs="Times New Roman"/>
        </w:rPr>
      </w:pPr>
    </w:p>
    <w:p w:rsidR="00A00DC4" w:rsidRPr="00EC1523" w:rsidRDefault="00A00DC4" w:rsidP="00B11867">
      <w:pPr>
        <w:pStyle w:val="a2"/>
        <w:spacing w:after="0" w:line="360" w:lineRule="auto"/>
        <w:ind w:left="170" w:right="57" w:firstLine="709"/>
        <w:jc w:val="center"/>
        <w:rPr>
          <w:rFonts w:cs="Times New Roman"/>
        </w:rPr>
      </w:pPr>
    </w:p>
    <w:p w:rsidR="00C650B8" w:rsidRDefault="00C650B8" w:rsidP="00B11867">
      <w:pPr>
        <w:pStyle w:val="a2"/>
        <w:spacing w:after="0" w:line="360" w:lineRule="auto"/>
        <w:ind w:right="57"/>
        <w:jc w:val="center"/>
        <w:rPr>
          <w:rFonts w:cs="Times New Roman"/>
        </w:rPr>
      </w:pPr>
    </w:p>
    <w:p w:rsidR="00C650B8" w:rsidRDefault="00C650B8" w:rsidP="00B11867">
      <w:pPr>
        <w:pStyle w:val="a2"/>
        <w:spacing w:after="0" w:line="360" w:lineRule="auto"/>
        <w:ind w:right="57"/>
        <w:jc w:val="center"/>
        <w:rPr>
          <w:rFonts w:cs="Times New Roman"/>
        </w:rPr>
      </w:pPr>
    </w:p>
    <w:p w:rsidR="00C650B8" w:rsidRDefault="00C650B8" w:rsidP="00B11867">
      <w:pPr>
        <w:pStyle w:val="a2"/>
        <w:spacing w:after="0" w:line="360" w:lineRule="auto"/>
        <w:ind w:right="57"/>
        <w:jc w:val="center"/>
        <w:rPr>
          <w:rFonts w:eastAsia="Times New Roman" w:cs="Times New Roman"/>
          <w:b/>
          <w:sz w:val="28"/>
          <w:szCs w:val="28"/>
          <w:lang w:eastAsia="ru-RU"/>
        </w:rPr>
      </w:pPr>
    </w:p>
    <w:p w:rsidR="00EE7E53" w:rsidRDefault="00EE7E53" w:rsidP="00B11867">
      <w:pPr>
        <w:pStyle w:val="a2"/>
        <w:spacing w:after="0" w:line="360" w:lineRule="auto"/>
        <w:ind w:right="57"/>
        <w:jc w:val="center"/>
        <w:rPr>
          <w:rFonts w:eastAsia="Times New Roman" w:cs="Times New Roman"/>
          <w:b/>
          <w:sz w:val="28"/>
          <w:szCs w:val="28"/>
          <w:lang w:eastAsia="ru-RU"/>
        </w:rPr>
      </w:pPr>
    </w:p>
    <w:p w:rsidR="00EE7E53" w:rsidRDefault="00EE7E53" w:rsidP="00B11867">
      <w:pPr>
        <w:pStyle w:val="a2"/>
        <w:spacing w:after="0" w:line="360" w:lineRule="auto"/>
        <w:ind w:right="57"/>
        <w:jc w:val="center"/>
        <w:rPr>
          <w:rFonts w:eastAsia="Times New Roman" w:cs="Times New Roman"/>
          <w:b/>
          <w:sz w:val="28"/>
          <w:szCs w:val="28"/>
          <w:lang w:eastAsia="ru-RU"/>
        </w:rPr>
      </w:pPr>
    </w:p>
    <w:p w:rsidR="00EE7E53" w:rsidRDefault="00EE7E53" w:rsidP="00B11867">
      <w:pPr>
        <w:pStyle w:val="a2"/>
        <w:spacing w:after="0" w:line="360" w:lineRule="auto"/>
        <w:ind w:right="57"/>
        <w:jc w:val="center"/>
        <w:rPr>
          <w:rFonts w:eastAsia="Times New Roman" w:cs="Times New Roman"/>
          <w:b/>
          <w:sz w:val="28"/>
          <w:szCs w:val="28"/>
          <w:lang w:eastAsia="ru-RU"/>
        </w:rPr>
      </w:pPr>
    </w:p>
    <w:p w:rsidR="00EE7E53" w:rsidRDefault="00EE7E53" w:rsidP="00B11867">
      <w:pPr>
        <w:pStyle w:val="a2"/>
        <w:spacing w:after="0" w:line="360" w:lineRule="auto"/>
        <w:ind w:right="57"/>
        <w:jc w:val="center"/>
        <w:rPr>
          <w:rFonts w:eastAsia="Times New Roman" w:cs="Times New Roman"/>
          <w:b/>
          <w:sz w:val="28"/>
          <w:szCs w:val="28"/>
          <w:lang w:eastAsia="ru-RU"/>
        </w:rPr>
      </w:pPr>
    </w:p>
    <w:p w:rsidR="00EE7E53" w:rsidRDefault="00EE7E53" w:rsidP="00B11867">
      <w:pPr>
        <w:pStyle w:val="a2"/>
        <w:spacing w:after="0" w:line="360" w:lineRule="auto"/>
        <w:ind w:right="57"/>
        <w:jc w:val="center"/>
        <w:rPr>
          <w:rFonts w:eastAsia="Times New Roman" w:cs="Times New Roman"/>
          <w:b/>
          <w:sz w:val="28"/>
          <w:szCs w:val="28"/>
          <w:lang w:eastAsia="ru-RU"/>
        </w:rPr>
      </w:pPr>
    </w:p>
    <w:p w:rsidR="00EE7E53" w:rsidRDefault="00EE7E53" w:rsidP="00B11867">
      <w:pPr>
        <w:pStyle w:val="a2"/>
        <w:spacing w:after="0" w:line="360" w:lineRule="auto"/>
        <w:ind w:right="57"/>
        <w:jc w:val="center"/>
        <w:rPr>
          <w:rFonts w:eastAsia="Times New Roman" w:cs="Times New Roman"/>
          <w:b/>
          <w:sz w:val="28"/>
          <w:szCs w:val="28"/>
          <w:lang w:eastAsia="ru-RU"/>
        </w:rPr>
      </w:pPr>
    </w:p>
    <w:p w:rsidR="00EE7E53" w:rsidRDefault="00EE7E53" w:rsidP="00B11867">
      <w:pPr>
        <w:pStyle w:val="a2"/>
        <w:spacing w:after="0" w:line="360" w:lineRule="auto"/>
        <w:ind w:right="57"/>
        <w:jc w:val="center"/>
        <w:rPr>
          <w:rFonts w:eastAsia="Times New Roman" w:cs="Times New Roman"/>
          <w:b/>
          <w:sz w:val="28"/>
          <w:szCs w:val="28"/>
          <w:lang w:eastAsia="ru-RU"/>
        </w:rPr>
      </w:pPr>
    </w:p>
    <w:p w:rsidR="00EE7E53" w:rsidRDefault="00EE7E53" w:rsidP="00B11867">
      <w:pPr>
        <w:pStyle w:val="a2"/>
        <w:spacing w:after="0" w:line="360" w:lineRule="auto"/>
        <w:ind w:right="57"/>
        <w:jc w:val="center"/>
        <w:rPr>
          <w:rFonts w:eastAsia="Times New Roman" w:cs="Times New Roman"/>
          <w:b/>
          <w:sz w:val="28"/>
          <w:szCs w:val="28"/>
          <w:lang w:eastAsia="ru-RU"/>
        </w:rPr>
      </w:pPr>
    </w:p>
    <w:p w:rsidR="00EE7E53" w:rsidRDefault="00EE7E53" w:rsidP="00B11867">
      <w:pPr>
        <w:pStyle w:val="a2"/>
        <w:spacing w:after="0" w:line="360" w:lineRule="auto"/>
        <w:ind w:right="57"/>
        <w:jc w:val="center"/>
        <w:rPr>
          <w:rFonts w:eastAsia="Times New Roman" w:cs="Times New Roman"/>
          <w:b/>
          <w:sz w:val="28"/>
          <w:szCs w:val="28"/>
          <w:lang w:eastAsia="ru-RU"/>
        </w:rPr>
      </w:pPr>
    </w:p>
    <w:p w:rsidR="00EE7E53" w:rsidRDefault="00EE7E53" w:rsidP="00B11867">
      <w:pPr>
        <w:pStyle w:val="a2"/>
        <w:spacing w:after="0" w:line="360" w:lineRule="auto"/>
        <w:ind w:right="57"/>
        <w:jc w:val="center"/>
        <w:rPr>
          <w:rFonts w:eastAsia="Times New Roman" w:cs="Times New Roman"/>
          <w:b/>
          <w:sz w:val="28"/>
          <w:szCs w:val="28"/>
          <w:lang w:eastAsia="ru-RU"/>
        </w:rPr>
      </w:pPr>
    </w:p>
    <w:p w:rsidR="00EE7E53" w:rsidRDefault="00EE7E53" w:rsidP="00B11867">
      <w:pPr>
        <w:pStyle w:val="a2"/>
        <w:spacing w:after="0" w:line="360" w:lineRule="auto"/>
        <w:ind w:right="57"/>
        <w:jc w:val="center"/>
        <w:rPr>
          <w:rFonts w:eastAsia="Times New Roman" w:cs="Times New Roman"/>
          <w:b/>
          <w:sz w:val="28"/>
          <w:szCs w:val="28"/>
          <w:lang w:eastAsia="ru-RU"/>
        </w:rPr>
      </w:pPr>
    </w:p>
    <w:p w:rsidR="00EE7E53" w:rsidRDefault="00EE7E53" w:rsidP="00B11867">
      <w:pPr>
        <w:pStyle w:val="a2"/>
        <w:spacing w:after="0" w:line="360" w:lineRule="auto"/>
        <w:ind w:right="57"/>
        <w:jc w:val="center"/>
        <w:rPr>
          <w:rFonts w:eastAsia="Times New Roman" w:cs="Times New Roman"/>
          <w:b/>
          <w:sz w:val="28"/>
          <w:szCs w:val="28"/>
          <w:lang w:eastAsia="ru-RU"/>
        </w:rPr>
      </w:pPr>
    </w:p>
    <w:p w:rsidR="00EE7E53" w:rsidRDefault="00EE7E53" w:rsidP="00B11867">
      <w:pPr>
        <w:pStyle w:val="a2"/>
        <w:spacing w:after="0" w:line="360" w:lineRule="auto"/>
        <w:ind w:right="57"/>
        <w:jc w:val="center"/>
        <w:rPr>
          <w:rFonts w:eastAsia="Times New Roman" w:cs="Times New Roman"/>
          <w:b/>
          <w:sz w:val="28"/>
          <w:szCs w:val="28"/>
          <w:lang w:eastAsia="ru-RU"/>
        </w:rPr>
      </w:pPr>
    </w:p>
    <w:p w:rsidR="00EE7E53" w:rsidRDefault="00EE7E53" w:rsidP="00B11867">
      <w:pPr>
        <w:pStyle w:val="a2"/>
        <w:spacing w:after="0" w:line="360" w:lineRule="auto"/>
        <w:ind w:right="57"/>
        <w:jc w:val="center"/>
        <w:rPr>
          <w:rFonts w:eastAsia="Times New Roman" w:cs="Times New Roman"/>
          <w:b/>
          <w:sz w:val="28"/>
          <w:szCs w:val="28"/>
          <w:lang w:eastAsia="ru-RU"/>
        </w:rPr>
      </w:pPr>
    </w:p>
    <w:p w:rsidR="00EE7E53" w:rsidRDefault="00EE7E53" w:rsidP="00B11867">
      <w:pPr>
        <w:pStyle w:val="a2"/>
        <w:spacing w:after="0" w:line="360" w:lineRule="auto"/>
        <w:ind w:right="57"/>
        <w:jc w:val="center"/>
        <w:rPr>
          <w:rFonts w:eastAsia="Times New Roman" w:cs="Times New Roman"/>
          <w:b/>
          <w:sz w:val="28"/>
          <w:szCs w:val="28"/>
          <w:lang w:eastAsia="ru-RU"/>
        </w:rPr>
      </w:pPr>
    </w:p>
    <w:p w:rsidR="00EE7E53" w:rsidRDefault="00EE7E53" w:rsidP="00B11867">
      <w:pPr>
        <w:pStyle w:val="a2"/>
        <w:spacing w:after="0" w:line="360" w:lineRule="auto"/>
        <w:ind w:right="57"/>
        <w:jc w:val="center"/>
        <w:rPr>
          <w:rFonts w:eastAsia="Times New Roman" w:cs="Times New Roman"/>
          <w:b/>
          <w:sz w:val="28"/>
          <w:szCs w:val="28"/>
          <w:lang w:eastAsia="ru-RU"/>
        </w:rPr>
      </w:pPr>
    </w:p>
    <w:p w:rsidR="00EE7E53" w:rsidRDefault="00EE7E53" w:rsidP="00B11867">
      <w:pPr>
        <w:pStyle w:val="a2"/>
        <w:spacing w:after="0" w:line="360" w:lineRule="auto"/>
        <w:ind w:right="57"/>
        <w:jc w:val="center"/>
        <w:rPr>
          <w:rFonts w:eastAsia="Times New Roman" w:cs="Times New Roman"/>
          <w:b/>
          <w:sz w:val="28"/>
          <w:szCs w:val="28"/>
          <w:lang w:eastAsia="ru-RU"/>
        </w:rPr>
      </w:pPr>
    </w:p>
    <w:p w:rsidR="00EE7E53" w:rsidRDefault="00EE7E53" w:rsidP="00B11867">
      <w:pPr>
        <w:pStyle w:val="a2"/>
        <w:spacing w:after="0" w:line="360" w:lineRule="auto"/>
        <w:ind w:right="57"/>
        <w:jc w:val="center"/>
        <w:rPr>
          <w:rFonts w:eastAsia="Times New Roman" w:cs="Times New Roman"/>
          <w:b/>
          <w:sz w:val="28"/>
          <w:szCs w:val="28"/>
          <w:lang w:eastAsia="ru-RU"/>
        </w:rPr>
      </w:pPr>
    </w:p>
    <w:p w:rsidR="00EE7E53" w:rsidRDefault="00EE7E53" w:rsidP="00B11867">
      <w:pPr>
        <w:pStyle w:val="a2"/>
        <w:spacing w:after="0" w:line="360" w:lineRule="auto"/>
        <w:ind w:right="57"/>
        <w:jc w:val="center"/>
        <w:rPr>
          <w:rFonts w:eastAsia="Times New Roman" w:cs="Times New Roman"/>
          <w:b/>
          <w:sz w:val="28"/>
          <w:szCs w:val="28"/>
          <w:lang w:eastAsia="ru-RU"/>
        </w:rPr>
      </w:pPr>
    </w:p>
    <w:p w:rsidR="00A00DC4" w:rsidRPr="00EE7E53" w:rsidRDefault="006F7491" w:rsidP="00B11867">
      <w:pPr>
        <w:pStyle w:val="a2"/>
        <w:spacing w:after="0" w:line="360" w:lineRule="auto"/>
        <w:ind w:right="57"/>
        <w:jc w:val="center"/>
        <w:rPr>
          <w:rFonts w:cs="Times New Roman"/>
          <w:b/>
          <w:sz w:val="28"/>
          <w:szCs w:val="28"/>
        </w:rPr>
      </w:pPr>
      <w:r w:rsidRPr="00EE7E53">
        <w:rPr>
          <w:rFonts w:eastAsia="Times New Roman" w:cs="Times New Roman"/>
          <w:b/>
          <w:sz w:val="28"/>
          <w:szCs w:val="28"/>
          <w:lang w:eastAsia="ru-RU"/>
        </w:rPr>
        <w:lastRenderedPageBreak/>
        <w:t>Глав</w:t>
      </w:r>
      <w:r w:rsidR="00966D79" w:rsidRPr="00EE7E53">
        <w:rPr>
          <w:rFonts w:eastAsia="Times New Roman" w:cs="Times New Roman"/>
          <w:b/>
          <w:bCs/>
          <w:sz w:val="28"/>
          <w:szCs w:val="28"/>
          <w:lang w:eastAsia="ru-RU"/>
        </w:rPr>
        <w:t>а 2.</w:t>
      </w:r>
      <w:r w:rsidR="00966D79" w:rsidRPr="00EE7E53">
        <w:rPr>
          <w:rFonts w:cs="Times New Roman"/>
          <w:b/>
          <w:sz w:val="28"/>
          <w:szCs w:val="28"/>
        </w:rPr>
        <w:t xml:space="preserve"> Организация и методы исследования.</w:t>
      </w:r>
    </w:p>
    <w:p w:rsidR="00A00DC4" w:rsidRPr="00EE7E53" w:rsidRDefault="00EE7E53" w:rsidP="00B11867">
      <w:pPr>
        <w:pStyle w:val="a2"/>
        <w:spacing w:after="0" w:line="360" w:lineRule="auto"/>
        <w:ind w:left="170" w:right="57" w:firstLine="709"/>
        <w:jc w:val="center"/>
        <w:rPr>
          <w:rFonts w:cs="Times New Roman"/>
          <w:b/>
          <w:sz w:val="28"/>
          <w:szCs w:val="28"/>
        </w:rPr>
      </w:pPr>
      <w:r w:rsidRPr="00EE7E53">
        <w:rPr>
          <w:rFonts w:eastAsia="Times New Roman" w:cs="Times New Roman"/>
          <w:b/>
          <w:bCs/>
          <w:sz w:val="28"/>
          <w:szCs w:val="28"/>
          <w:lang w:eastAsia="ru-RU"/>
        </w:rPr>
        <w:t xml:space="preserve">2.1.  </w:t>
      </w:r>
      <w:r w:rsidRPr="00EE7E53">
        <w:rPr>
          <w:rFonts w:cs="Times New Roman"/>
          <w:b/>
          <w:sz w:val="28"/>
          <w:szCs w:val="28"/>
        </w:rPr>
        <w:t>Постановка проблемы: цель, задачи, гипотеза исследования</w:t>
      </w:r>
    </w:p>
    <w:p w:rsidR="00A00DC4" w:rsidRPr="00EC1523" w:rsidRDefault="006F7491" w:rsidP="00B11867">
      <w:pPr>
        <w:pStyle w:val="a1"/>
        <w:spacing w:after="0" w:line="360" w:lineRule="auto"/>
        <w:ind w:left="170" w:right="57" w:firstLine="709"/>
        <w:jc w:val="both"/>
        <w:rPr>
          <w:rFonts w:cs="Times New Roman"/>
        </w:rPr>
      </w:pPr>
      <w:r w:rsidRPr="00EC1523">
        <w:rPr>
          <w:rFonts w:eastAsia="Times New Roman" w:cs="Times New Roman"/>
          <w:sz w:val="28"/>
          <w:szCs w:val="28"/>
          <w:lang w:eastAsia="ru-RU"/>
        </w:rPr>
        <w:t xml:space="preserve">Исследование проведено на </w:t>
      </w:r>
      <w:r w:rsidRPr="00EC1523">
        <w:rPr>
          <w:rFonts w:cs="Times New Roman"/>
          <w:color w:val="000000"/>
          <w:sz w:val="28"/>
          <w:szCs w:val="28"/>
        </w:rPr>
        <w:t xml:space="preserve">100 старших дошкольниках с диагнозом задержкой психического развития </w:t>
      </w:r>
      <w:r w:rsidRPr="00EC1523">
        <w:rPr>
          <w:rFonts w:cs="Times New Roman"/>
          <w:sz w:val="28"/>
          <w:szCs w:val="28"/>
        </w:rPr>
        <w:t>конституционального, соматогенного</w:t>
      </w:r>
      <w:r w:rsidR="00EE7E53">
        <w:rPr>
          <w:rFonts w:cs="Times New Roman"/>
          <w:sz w:val="28"/>
          <w:szCs w:val="28"/>
        </w:rPr>
        <w:t xml:space="preserve"> и психогенного происхождений (классификация К.С.</w:t>
      </w:r>
      <w:r w:rsidR="00826F0D">
        <w:rPr>
          <w:rFonts w:cs="Times New Roman"/>
          <w:sz w:val="28"/>
          <w:szCs w:val="28"/>
        </w:rPr>
        <w:t xml:space="preserve"> </w:t>
      </w:r>
      <w:r w:rsidR="00EE7E53">
        <w:rPr>
          <w:rFonts w:cs="Times New Roman"/>
          <w:sz w:val="28"/>
          <w:szCs w:val="28"/>
        </w:rPr>
        <w:t>Лебединской)</w:t>
      </w:r>
      <w:r w:rsidRPr="00EC1523">
        <w:rPr>
          <w:rFonts w:cs="Times New Roman"/>
          <w:color w:val="000000"/>
          <w:sz w:val="28"/>
          <w:szCs w:val="28"/>
        </w:rPr>
        <w:t>,</w:t>
      </w:r>
      <w:r w:rsidR="00EE7E53">
        <w:rPr>
          <w:rFonts w:cs="Times New Roman"/>
          <w:color w:val="000000"/>
          <w:sz w:val="28"/>
          <w:szCs w:val="28"/>
        </w:rPr>
        <w:t xml:space="preserve"> </w:t>
      </w:r>
      <w:r w:rsidRPr="00EC1523">
        <w:rPr>
          <w:rFonts w:cs="Times New Roman"/>
          <w:color w:val="000000"/>
          <w:sz w:val="28"/>
          <w:szCs w:val="28"/>
        </w:rPr>
        <w:t xml:space="preserve">посещающие детские сады компенсирующего типа </w:t>
      </w:r>
      <w:r w:rsidRPr="00EC1523">
        <w:rPr>
          <w:rFonts w:eastAsia="Times New Roman" w:cs="Times New Roman"/>
          <w:color w:val="000000"/>
          <w:sz w:val="28"/>
          <w:szCs w:val="28"/>
          <w:lang w:eastAsia="ru-RU"/>
        </w:rPr>
        <w:t>и получающие комплексную психолого-педагогическую помощь, соответствующую специфике их развития.</w:t>
      </w:r>
    </w:p>
    <w:p w:rsidR="00A00DC4" w:rsidRPr="00EC1523" w:rsidRDefault="006F7491" w:rsidP="00B11867">
      <w:pPr>
        <w:pStyle w:val="a1"/>
        <w:spacing w:after="0" w:line="360" w:lineRule="auto"/>
        <w:ind w:left="170" w:right="57" w:firstLine="709"/>
        <w:jc w:val="both"/>
        <w:rPr>
          <w:rFonts w:cs="Times New Roman"/>
        </w:rPr>
      </w:pPr>
      <w:r w:rsidRPr="00EC1523">
        <w:rPr>
          <w:rFonts w:eastAsia="Times New Roman" w:cs="Times New Roman"/>
          <w:i/>
          <w:iCs/>
          <w:color w:val="000000"/>
          <w:sz w:val="28"/>
          <w:szCs w:val="28"/>
          <w:lang w:eastAsia="ru-RU"/>
        </w:rPr>
        <w:t xml:space="preserve">Гипотеза: исследования: </w:t>
      </w:r>
      <w:r w:rsidRPr="00EC1523">
        <w:rPr>
          <w:rFonts w:eastAsia="Times New Roman" w:cs="Times New Roman"/>
          <w:color w:val="000000"/>
          <w:sz w:val="28"/>
          <w:szCs w:val="28"/>
          <w:lang w:eastAsia="ru-RU" w:bidi="ar-SA"/>
        </w:rPr>
        <w:t xml:space="preserve">средства арт-терапии обладают значительным коррекционным потенциалом в отношении эмоциональной сферы старших дошкольников с задержкой психического развития, что может быть подтверждено на примере краткосрочных и долгосрочных результатов использования коррекционной программы арт-терапевтических </w:t>
      </w:r>
      <w:r w:rsidR="00826F0D">
        <w:rPr>
          <w:rFonts w:eastAsia="Times New Roman" w:cs="Times New Roman"/>
          <w:color w:val="000000"/>
          <w:sz w:val="28"/>
          <w:szCs w:val="28"/>
          <w:lang w:eastAsia="ru-RU" w:bidi="ar-SA"/>
        </w:rPr>
        <w:t>занятий «Мир цветов и чувств» (</w:t>
      </w:r>
      <w:r w:rsidRPr="00EC1523">
        <w:rPr>
          <w:rFonts w:eastAsia="Times New Roman" w:cs="Times New Roman"/>
          <w:color w:val="000000"/>
          <w:sz w:val="28"/>
          <w:szCs w:val="28"/>
          <w:lang w:eastAsia="ru-RU" w:bidi="ar-SA"/>
        </w:rPr>
        <w:t>Л.</w:t>
      </w:r>
      <w:r w:rsidR="00826F0D">
        <w:rPr>
          <w:rFonts w:eastAsia="Times New Roman" w:cs="Times New Roman"/>
          <w:color w:val="000000"/>
          <w:sz w:val="28"/>
          <w:szCs w:val="28"/>
          <w:lang w:eastAsia="ru-RU" w:bidi="ar-SA"/>
        </w:rPr>
        <w:t xml:space="preserve"> </w:t>
      </w:r>
      <w:r w:rsidRPr="00EC1523">
        <w:rPr>
          <w:rFonts w:eastAsia="Times New Roman" w:cs="Times New Roman"/>
          <w:color w:val="000000"/>
          <w:sz w:val="28"/>
          <w:szCs w:val="28"/>
          <w:lang w:eastAsia="ru-RU" w:bidi="ar-SA"/>
        </w:rPr>
        <w:t>Мардер).</w:t>
      </w:r>
    </w:p>
    <w:p w:rsidR="00A00DC4" w:rsidRPr="00EC1523" w:rsidRDefault="00A00DC4" w:rsidP="00B11867">
      <w:pPr>
        <w:pStyle w:val="a1"/>
        <w:spacing w:after="0" w:line="360" w:lineRule="auto"/>
        <w:ind w:left="170" w:right="57" w:firstLine="709"/>
        <w:jc w:val="both"/>
        <w:rPr>
          <w:rFonts w:cs="Times New Roman"/>
        </w:rPr>
      </w:pPr>
    </w:p>
    <w:p w:rsidR="00A00DC4" w:rsidRPr="00EC1523" w:rsidRDefault="00EE7E53" w:rsidP="00B11867">
      <w:pPr>
        <w:pStyle w:val="a2"/>
        <w:spacing w:after="0" w:line="360" w:lineRule="auto"/>
        <w:ind w:left="170" w:right="57" w:firstLine="709"/>
        <w:jc w:val="both"/>
        <w:rPr>
          <w:rFonts w:cs="Times New Roman"/>
        </w:rPr>
      </w:pPr>
      <w:r>
        <w:rPr>
          <w:rFonts w:eastAsia="Times New Roman" w:cs="Times New Roman"/>
          <w:b/>
          <w:color w:val="000000"/>
          <w:sz w:val="28"/>
          <w:szCs w:val="28"/>
          <w:lang w:eastAsia="ru-RU"/>
        </w:rPr>
        <w:t xml:space="preserve">Цель </w:t>
      </w:r>
      <w:r w:rsidR="006F7491" w:rsidRPr="00EC1523">
        <w:rPr>
          <w:rFonts w:eastAsia="Times New Roman" w:cs="Times New Roman"/>
          <w:color w:val="000000"/>
          <w:sz w:val="28"/>
          <w:szCs w:val="28"/>
          <w:lang w:eastAsia="ru-RU"/>
        </w:rPr>
        <w:t>работы-исследование эффективности психологической коррекции эмоциональной сферы старших дошкольников с задержкой психического ра</w:t>
      </w:r>
      <w:r w:rsidR="00826F0D">
        <w:rPr>
          <w:rFonts w:eastAsia="Times New Roman" w:cs="Times New Roman"/>
          <w:color w:val="000000"/>
          <w:sz w:val="28"/>
          <w:szCs w:val="28"/>
          <w:lang w:eastAsia="ru-RU"/>
        </w:rPr>
        <w:t xml:space="preserve">звития средствами арт-терапии (с использованием техники </w:t>
      </w:r>
      <w:r w:rsidR="006F7491" w:rsidRPr="00EC1523">
        <w:rPr>
          <w:rFonts w:eastAsia="Times New Roman" w:cs="Times New Roman"/>
          <w:color w:val="000000"/>
          <w:sz w:val="28"/>
          <w:szCs w:val="28"/>
          <w:lang w:eastAsia="ru-RU"/>
        </w:rPr>
        <w:t>изо-</w:t>
      </w:r>
      <w:r w:rsidR="00826F0D">
        <w:rPr>
          <w:rFonts w:eastAsia="Times New Roman" w:cs="Times New Roman"/>
          <w:color w:val="000000"/>
          <w:sz w:val="28"/>
          <w:szCs w:val="28"/>
          <w:lang w:eastAsia="ru-RU"/>
        </w:rPr>
        <w:t xml:space="preserve"> </w:t>
      </w:r>
      <w:r w:rsidR="006F7491" w:rsidRPr="00EC1523">
        <w:rPr>
          <w:rFonts w:eastAsia="Times New Roman" w:cs="Times New Roman"/>
          <w:color w:val="000000"/>
          <w:sz w:val="28"/>
          <w:szCs w:val="28"/>
          <w:lang w:eastAsia="ru-RU"/>
        </w:rPr>
        <w:t>деятельности).</w:t>
      </w:r>
    </w:p>
    <w:p w:rsidR="00A00DC4" w:rsidRPr="00EC1523" w:rsidRDefault="006F7491" w:rsidP="00B11867">
      <w:pPr>
        <w:pStyle w:val="a2"/>
        <w:spacing w:after="0" w:line="360" w:lineRule="auto"/>
        <w:ind w:left="170" w:right="57" w:firstLine="709"/>
        <w:jc w:val="both"/>
        <w:rPr>
          <w:rFonts w:cs="Times New Roman"/>
        </w:rPr>
      </w:pPr>
      <w:r w:rsidRPr="00EC1523">
        <w:rPr>
          <w:rFonts w:cs="Times New Roman"/>
          <w:i/>
          <w:iCs/>
          <w:color w:val="000000"/>
          <w:sz w:val="28"/>
          <w:szCs w:val="28"/>
        </w:rPr>
        <w:t>Задачи</w:t>
      </w:r>
      <w:r w:rsidRPr="00EC1523">
        <w:rPr>
          <w:rFonts w:cs="Times New Roman"/>
          <w:color w:val="000000"/>
          <w:sz w:val="28"/>
          <w:szCs w:val="28"/>
        </w:rPr>
        <w:t xml:space="preserve"> исследования:</w:t>
      </w:r>
    </w:p>
    <w:p w:rsidR="00A00DC4" w:rsidRPr="00EC1523" w:rsidRDefault="006F7491" w:rsidP="00EE7E53">
      <w:pPr>
        <w:pStyle w:val="1"/>
        <w:numPr>
          <w:ilvl w:val="0"/>
          <w:numId w:val="25"/>
        </w:numPr>
        <w:spacing w:line="360" w:lineRule="auto"/>
        <w:ind w:right="57"/>
        <w:jc w:val="both"/>
      </w:pPr>
      <w:r w:rsidRPr="00EC1523">
        <w:rPr>
          <w:b w:val="0"/>
          <w:bCs w:val="0"/>
          <w:color w:val="000000"/>
          <w:sz w:val="28"/>
          <w:szCs w:val="28"/>
        </w:rPr>
        <w:t>Теоретическое исследование современных представлений об особенностях эмоциональной сферы детей с задержкой психического развития и коррекционном потенциале методов арт-терапии.</w:t>
      </w:r>
    </w:p>
    <w:p w:rsidR="00A00DC4" w:rsidRPr="00EC1523" w:rsidRDefault="006F7491" w:rsidP="00EE7E53">
      <w:pPr>
        <w:pStyle w:val="a1"/>
        <w:numPr>
          <w:ilvl w:val="0"/>
          <w:numId w:val="25"/>
        </w:numPr>
        <w:spacing w:after="0" w:line="360" w:lineRule="auto"/>
        <w:ind w:right="57"/>
        <w:jc w:val="both"/>
        <w:rPr>
          <w:rFonts w:cs="Times New Roman"/>
        </w:rPr>
      </w:pPr>
      <w:r w:rsidRPr="00EC1523">
        <w:rPr>
          <w:rFonts w:cs="Times New Roman"/>
          <w:color w:val="000000"/>
          <w:sz w:val="28"/>
          <w:szCs w:val="28"/>
        </w:rPr>
        <w:t>Изучение особенност</w:t>
      </w:r>
      <w:r w:rsidR="00826F0D">
        <w:rPr>
          <w:rFonts w:cs="Times New Roman"/>
          <w:color w:val="000000"/>
          <w:sz w:val="28"/>
          <w:szCs w:val="28"/>
        </w:rPr>
        <w:t xml:space="preserve">ей эмоциональной сферы старших </w:t>
      </w:r>
      <w:r w:rsidRPr="00EC1523">
        <w:rPr>
          <w:rFonts w:cs="Times New Roman"/>
          <w:color w:val="000000"/>
          <w:sz w:val="28"/>
          <w:szCs w:val="28"/>
        </w:rPr>
        <w:t>дошкольников с задержкой психического развития.</w:t>
      </w:r>
    </w:p>
    <w:p w:rsidR="00A00DC4" w:rsidRPr="00EC1523" w:rsidRDefault="006F7491" w:rsidP="00EE7E53">
      <w:pPr>
        <w:pStyle w:val="a1"/>
        <w:numPr>
          <w:ilvl w:val="0"/>
          <w:numId w:val="25"/>
        </w:numPr>
        <w:spacing w:after="0" w:line="360" w:lineRule="auto"/>
        <w:ind w:right="57"/>
        <w:jc w:val="both"/>
        <w:rPr>
          <w:rFonts w:cs="Times New Roman"/>
        </w:rPr>
      </w:pPr>
      <w:r w:rsidRPr="00EC1523">
        <w:rPr>
          <w:rFonts w:cs="Times New Roman"/>
          <w:color w:val="000000"/>
          <w:sz w:val="28"/>
          <w:szCs w:val="28"/>
        </w:rPr>
        <w:t>Иссл</w:t>
      </w:r>
      <w:r w:rsidR="00826F0D">
        <w:rPr>
          <w:rFonts w:cs="Times New Roman"/>
          <w:color w:val="000000"/>
          <w:sz w:val="28"/>
          <w:szCs w:val="28"/>
        </w:rPr>
        <w:t xml:space="preserve">едование возможностей коррекции нарушений </w:t>
      </w:r>
      <w:r w:rsidRPr="00EC1523">
        <w:rPr>
          <w:rFonts w:cs="Times New Roman"/>
          <w:color w:val="000000"/>
          <w:sz w:val="28"/>
          <w:szCs w:val="28"/>
        </w:rPr>
        <w:t>эмоциональной сферы старших дошкольников с задержкой психического развития средствами арт-терапии</w:t>
      </w:r>
      <w:r w:rsidRPr="00EC1523">
        <w:rPr>
          <w:rFonts w:cs="Times New Roman"/>
          <w:iCs/>
          <w:color w:val="000000"/>
          <w:sz w:val="28"/>
          <w:szCs w:val="28"/>
        </w:rPr>
        <w:t xml:space="preserve"> в ходе лонгитюдного исследования.</w:t>
      </w:r>
    </w:p>
    <w:p w:rsidR="00A00DC4" w:rsidRPr="00EC1523" w:rsidRDefault="00826F0D" w:rsidP="00EE7E53">
      <w:pPr>
        <w:pStyle w:val="a1"/>
        <w:numPr>
          <w:ilvl w:val="0"/>
          <w:numId w:val="25"/>
        </w:numPr>
        <w:spacing w:after="0" w:line="360" w:lineRule="auto"/>
        <w:ind w:right="57"/>
        <w:jc w:val="both"/>
        <w:rPr>
          <w:rFonts w:cs="Times New Roman"/>
        </w:rPr>
      </w:pPr>
      <w:r>
        <w:rPr>
          <w:rFonts w:eastAsia="Times New Roman" w:cs="Times New Roman"/>
          <w:color w:val="000000"/>
          <w:sz w:val="28"/>
          <w:szCs w:val="28"/>
          <w:lang w:eastAsia="ru-RU"/>
        </w:rPr>
        <w:t xml:space="preserve">Анализ </w:t>
      </w:r>
      <w:r w:rsidR="006F7491" w:rsidRPr="00EC1523">
        <w:rPr>
          <w:rFonts w:eastAsia="Times New Roman" w:cs="Times New Roman"/>
          <w:color w:val="000000"/>
          <w:sz w:val="28"/>
          <w:szCs w:val="28"/>
          <w:lang w:eastAsia="ru-RU"/>
        </w:rPr>
        <w:t xml:space="preserve">эффективности использования программы арт-терапевтических </w:t>
      </w:r>
      <w:r>
        <w:rPr>
          <w:rFonts w:eastAsia="Times New Roman" w:cs="Times New Roman"/>
          <w:color w:val="000000"/>
          <w:sz w:val="28"/>
          <w:szCs w:val="28"/>
          <w:lang w:eastAsia="ru-RU"/>
        </w:rPr>
        <w:lastRenderedPageBreak/>
        <w:t>занятий «Мир цветов и чувств» (</w:t>
      </w:r>
      <w:r w:rsidR="006F7491" w:rsidRPr="00EC1523">
        <w:rPr>
          <w:rFonts w:eastAsia="Times New Roman" w:cs="Times New Roman"/>
          <w:color w:val="000000"/>
          <w:sz w:val="28"/>
          <w:szCs w:val="28"/>
          <w:lang w:eastAsia="ru-RU"/>
        </w:rPr>
        <w:t>Л.</w:t>
      </w:r>
      <w:r>
        <w:rPr>
          <w:rFonts w:eastAsia="Times New Roman" w:cs="Times New Roman"/>
          <w:color w:val="000000"/>
          <w:sz w:val="28"/>
          <w:szCs w:val="28"/>
          <w:lang w:eastAsia="ru-RU"/>
        </w:rPr>
        <w:t xml:space="preserve"> Мардер) для коррекции </w:t>
      </w:r>
      <w:r w:rsidR="006F7491" w:rsidRPr="00EC1523">
        <w:rPr>
          <w:rFonts w:eastAsia="Times New Roman" w:cs="Times New Roman"/>
          <w:color w:val="000000"/>
          <w:sz w:val="28"/>
          <w:szCs w:val="28"/>
          <w:lang w:eastAsia="ru-RU"/>
        </w:rPr>
        <w:t>эмоциональной сферы старших дошкольников с задержкой психического развития.</w:t>
      </w:r>
    </w:p>
    <w:p w:rsidR="00A00DC4" w:rsidRPr="00EC1523" w:rsidRDefault="00A00DC4" w:rsidP="00B11867">
      <w:pPr>
        <w:pStyle w:val="a2"/>
        <w:spacing w:after="0" w:line="360" w:lineRule="auto"/>
        <w:ind w:left="170" w:right="57" w:firstLine="709"/>
        <w:jc w:val="both"/>
        <w:rPr>
          <w:rFonts w:cs="Times New Roman"/>
        </w:rPr>
      </w:pPr>
    </w:p>
    <w:p w:rsidR="00A00DC4" w:rsidRPr="00EC1523" w:rsidRDefault="00826F0D" w:rsidP="00B11867">
      <w:pPr>
        <w:pStyle w:val="a2"/>
        <w:spacing w:after="0" w:line="360" w:lineRule="auto"/>
        <w:ind w:left="170" w:right="57" w:firstLine="709"/>
        <w:jc w:val="both"/>
        <w:rPr>
          <w:rFonts w:cs="Times New Roman"/>
        </w:rPr>
      </w:pPr>
      <w:r>
        <w:rPr>
          <w:rFonts w:eastAsia="Times New Roman" w:cs="Times New Roman"/>
          <w:sz w:val="28"/>
          <w:szCs w:val="28"/>
          <w:lang w:eastAsia="ru-RU"/>
        </w:rPr>
        <w:t xml:space="preserve">Апробация </w:t>
      </w:r>
      <w:r w:rsidR="006F7491" w:rsidRPr="00EC1523">
        <w:rPr>
          <w:rFonts w:eastAsia="Times New Roman" w:cs="Times New Roman"/>
          <w:sz w:val="28"/>
          <w:szCs w:val="28"/>
          <w:lang w:eastAsia="ru-RU"/>
        </w:rPr>
        <w:t xml:space="preserve">коррекционной программы была проведена нами ранее при подготовке к написанию магистерской диссертации [71. </w:t>
      </w:r>
      <w:r w:rsidR="006F7491" w:rsidRPr="00EC1523">
        <w:rPr>
          <w:rFonts w:eastAsia="Times New Roman" w:cs="Times New Roman"/>
          <w:sz w:val="28"/>
          <w:szCs w:val="28"/>
          <w:lang w:val="en-US" w:eastAsia="ru-RU"/>
        </w:rPr>
        <w:t>c</w:t>
      </w:r>
      <w:r w:rsidR="006F7491" w:rsidRPr="00EC1523">
        <w:rPr>
          <w:rFonts w:eastAsia="Times New Roman" w:cs="Times New Roman"/>
          <w:sz w:val="28"/>
          <w:szCs w:val="28"/>
          <w:lang w:eastAsia="ru-RU"/>
        </w:rPr>
        <w:t xml:space="preserve"> 134].</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sz w:val="28"/>
          <w:szCs w:val="28"/>
          <w:lang w:eastAsia="ru-RU"/>
        </w:rPr>
        <w:t xml:space="preserve">После первичной диагностики дети были случайным образом разделены на две группы равной численности. </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sz w:val="28"/>
          <w:szCs w:val="28"/>
          <w:lang w:eastAsia="ru-RU"/>
        </w:rPr>
        <w:t>Экспериментальную группу составили 50 детей, с которыми проводилась коррек</w:t>
      </w:r>
      <w:r w:rsidR="005507B5">
        <w:rPr>
          <w:rFonts w:eastAsia="Times New Roman" w:cs="Times New Roman"/>
          <w:sz w:val="28"/>
          <w:szCs w:val="28"/>
          <w:lang w:eastAsia="ru-RU"/>
        </w:rPr>
        <w:t xml:space="preserve">ционная работа с использованием </w:t>
      </w:r>
      <w:r w:rsidRPr="00EC1523">
        <w:rPr>
          <w:rFonts w:eastAsia="Times New Roman" w:cs="Times New Roman"/>
          <w:sz w:val="28"/>
          <w:szCs w:val="28"/>
          <w:lang w:eastAsia="ru-RU"/>
        </w:rPr>
        <w:t>программы направленной на коррекцию наруш</w:t>
      </w:r>
      <w:r w:rsidR="005507B5">
        <w:rPr>
          <w:rFonts w:eastAsia="Times New Roman" w:cs="Times New Roman"/>
          <w:sz w:val="28"/>
          <w:szCs w:val="28"/>
          <w:lang w:eastAsia="ru-RU"/>
        </w:rPr>
        <w:t xml:space="preserve">ений эмоциональной сферы </w:t>
      </w:r>
      <w:r w:rsidRPr="00EC1523">
        <w:rPr>
          <w:rFonts w:eastAsia="Times New Roman" w:cs="Times New Roman"/>
          <w:sz w:val="28"/>
          <w:szCs w:val="28"/>
          <w:lang w:eastAsia="ru-RU"/>
        </w:rPr>
        <w:t>методами арт-терпапии.</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sz w:val="28"/>
          <w:szCs w:val="28"/>
          <w:lang w:eastAsia="ru-RU"/>
        </w:rPr>
        <w:t>В контрольную группу вошли 50 детей, не принимавших участие в программе.</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sz w:val="28"/>
          <w:szCs w:val="28"/>
          <w:lang w:eastAsia="ru-RU"/>
        </w:rPr>
        <w:t>После первого этапа коррекционной работы была проведена диагностика с целью прослеживания динамики изменений в эмоциональной сфере детей обеих групп.</w:t>
      </w:r>
    </w:p>
    <w:p w:rsidR="00A00DC4" w:rsidRPr="00EC1523" w:rsidRDefault="005507B5" w:rsidP="00B11867">
      <w:pPr>
        <w:pStyle w:val="a2"/>
        <w:spacing w:after="0" w:line="360" w:lineRule="auto"/>
        <w:ind w:left="170" w:right="57" w:firstLine="709"/>
        <w:jc w:val="both"/>
        <w:rPr>
          <w:rFonts w:cs="Times New Roman"/>
        </w:rPr>
      </w:pPr>
      <w:r>
        <w:rPr>
          <w:rFonts w:eastAsia="Times New Roman" w:cs="Times New Roman"/>
          <w:sz w:val="28"/>
          <w:szCs w:val="28"/>
          <w:lang w:eastAsia="ru-RU"/>
        </w:rPr>
        <w:t>В дальнейшем, после завершения каникул (</w:t>
      </w:r>
      <w:r w:rsidR="006F7491" w:rsidRPr="00EC1523">
        <w:rPr>
          <w:rFonts w:eastAsia="Times New Roman" w:cs="Times New Roman"/>
          <w:sz w:val="28"/>
          <w:szCs w:val="28"/>
          <w:lang w:eastAsia="ru-RU"/>
        </w:rPr>
        <w:t>4 месяца, с мая по сентябрь) с детьми повторно была проведена диагностическая и коррекционная работы.</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eastAsia="Times New Roman" w:cs="Times New Roman"/>
          <w:sz w:val="28"/>
          <w:szCs w:val="28"/>
          <w:lang w:eastAsia="ru-RU"/>
        </w:rPr>
        <w:t>По завершении кор</w:t>
      </w:r>
      <w:r w:rsidR="005507B5">
        <w:rPr>
          <w:rFonts w:eastAsia="Times New Roman" w:cs="Times New Roman"/>
          <w:sz w:val="28"/>
          <w:szCs w:val="28"/>
          <w:lang w:eastAsia="ru-RU"/>
        </w:rPr>
        <w:t xml:space="preserve">рекционной работы по программе </w:t>
      </w:r>
      <w:r w:rsidRPr="00EC1523">
        <w:rPr>
          <w:rFonts w:eastAsia="Times New Roman" w:cs="Times New Roman"/>
          <w:sz w:val="28"/>
          <w:szCs w:val="28"/>
          <w:lang w:eastAsia="ru-RU"/>
        </w:rPr>
        <w:t>была проведена контрольная диагностика эмоциональной сферы старших дошкольников обеих групп с целью сравнительного анализа и оценк</w:t>
      </w:r>
      <w:r w:rsidR="00826F0D">
        <w:rPr>
          <w:rFonts w:eastAsia="Times New Roman" w:cs="Times New Roman"/>
          <w:sz w:val="28"/>
          <w:szCs w:val="28"/>
          <w:lang w:eastAsia="ru-RU"/>
        </w:rPr>
        <w:t xml:space="preserve">и эффективности </w:t>
      </w:r>
      <w:r w:rsidR="005507B5">
        <w:rPr>
          <w:rFonts w:eastAsia="Times New Roman" w:cs="Times New Roman"/>
          <w:sz w:val="28"/>
          <w:szCs w:val="28"/>
          <w:lang w:eastAsia="ru-RU"/>
        </w:rPr>
        <w:t xml:space="preserve">проведенной </w:t>
      </w:r>
      <w:r w:rsidRPr="00EC1523">
        <w:rPr>
          <w:rFonts w:eastAsia="Times New Roman" w:cs="Times New Roman"/>
          <w:sz w:val="28"/>
          <w:szCs w:val="28"/>
          <w:lang w:eastAsia="ru-RU"/>
        </w:rPr>
        <w:t>нами программы.</w:t>
      </w:r>
    </w:p>
    <w:p w:rsidR="00A00DC4" w:rsidRPr="00EC1523" w:rsidRDefault="00A00DC4" w:rsidP="00B11867">
      <w:pPr>
        <w:pStyle w:val="a2"/>
        <w:widowControl/>
        <w:spacing w:after="0" w:line="360" w:lineRule="auto"/>
        <w:ind w:left="170" w:right="57" w:firstLine="709"/>
        <w:jc w:val="both"/>
        <w:rPr>
          <w:rFonts w:cs="Times New Roman"/>
        </w:rPr>
      </w:pPr>
    </w:p>
    <w:p w:rsidR="00A00DC4" w:rsidRPr="00EC1523" w:rsidRDefault="00A00DC4" w:rsidP="00B11867">
      <w:pPr>
        <w:pStyle w:val="a1"/>
        <w:spacing w:after="0" w:line="360" w:lineRule="auto"/>
        <w:ind w:left="170" w:right="57" w:firstLine="709"/>
        <w:jc w:val="center"/>
        <w:rPr>
          <w:rFonts w:cs="Times New Roman"/>
        </w:rPr>
      </w:pPr>
    </w:p>
    <w:p w:rsidR="00A00DC4" w:rsidRPr="00EC1523" w:rsidRDefault="006F7491" w:rsidP="00B11867">
      <w:pPr>
        <w:pStyle w:val="a1"/>
        <w:spacing w:after="0" w:line="360" w:lineRule="auto"/>
        <w:ind w:left="170" w:right="57" w:firstLine="709"/>
        <w:jc w:val="center"/>
        <w:rPr>
          <w:rFonts w:cs="Times New Roman"/>
        </w:rPr>
      </w:pPr>
      <w:r w:rsidRPr="00EC1523">
        <w:rPr>
          <w:rFonts w:cs="Times New Roman"/>
          <w:b/>
          <w:bCs/>
          <w:sz w:val="28"/>
          <w:szCs w:val="28"/>
        </w:rPr>
        <w:t>2.2Методы и методики исследования</w:t>
      </w:r>
    </w:p>
    <w:p w:rsidR="00A00DC4" w:rsidRPr="00EC1523" w:rsidRDefault="006F7491" w:rsidP="00B11867">
      <w:pPr>
        <w:pStyle w:val="a1"/>
        <w:spacing w:after="0" w:line="360" w:lineRule="auto"/>
        <w:ind w:left="170" w:right="57" w:firstLine="709"/>
        <w:jc w:val="center"/>
        <w:rPr>
          <w:rFonts w:cs="Times New Roman"/>
        </w:rPr>
      </w:pPr>
      <w:r w:rsidRPr="00EC1523">
        <w:rPr>
          <w:rFonts w:cs="Times New Roman"/>
          <w:b/>
          <w:bCs/>
          <w:sz w:val="28"/>
          <w:szCs w:val="28"/>
        </w:rPr>
        <w:t>2.2.1 Биографический метод</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Предметом биографического метода является жизненный путь </w:t>
      </w:r>
      <w:r w:rsidRPr="00EC1523">
        <w:rPr>
          <w:rFonts w:cs="Times New Roman"/>
          <w:sz w:val="28"/>
          <w:szCs w:val="28"/>
        </w:rPr>
        <w:lastRenderedPageBreak/>
        <w:t xml:space="preserve">человека, в процессе которого формируется личность, происходит сложный процесс становления человека, формирование готовности к выполнению различных общественных функций, выработка индивидуальных ценностей, мировоззрения, характера и способностей человека. Основными источниками биографических данных являются официальные биографические документы (характеристики, отзывы, автобиографии) и практические результаты деятельности (активность в общественной работе, успешность в выполнении различных нормативов и заданий и т.п.). Биографические данные, полученные с помощью различных методов, для облегчения их последующего анализа упорядочиваются в хронологической таблице.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Нами биографические данные были получены из документации, хранящейся в образовательном учреждении и непосредственно из беседы с детьми и педагогами. По причине закрытого характера медицинской документации, нам была доступна информация </w:t>
      </w:r>
      <w:r w:rsidR="00826F0D">
        <w:rPr>
          <w:rFonts w:cs="Times New Roman"/>
          <w:sz w:val="28"/>
          <w:szCs w:val="28"/>
        </w:rPr>
        <w:t>о возрасте детей, их родителях,</w:t>
      </w:r>
      <w:r w:rsidRPr="00EC1523">
        <w:rPr>
          <w:rFonts w:cs="Times New Roman"/>
          <w:sz w:val="28"/>
          <w:szCs w:val="28"/>
        </w:rPr>
        <w:t xml:space="preserve"> диагнозе и времени поступления в детский сад. </w:t>
      </w:r>
    </w:p>
    <w:p w:rsidR="00A00DC4" w:rsidRPr="00EC1523" w:rsidRDefault="00A00DC4" w:rsidP="00B11867">
      <w:pPr>
        <w:pStyle w:val="a2"/>
        <w:spacing w:after="0" w:line="360" w:lineRule="auto"/>
        <w:ind w:left="170" w:right="57" w:firstLine="709"/>
        <w:jc w:val="both"/>
        <w:rPr>
          <w:rFonts w:cs="Times New Roman"/>
        </w:rPr>
      </w:pP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b/>
          <w:bCs/>
          <w:sz w:val="28"/>
          <w:szCs w:val="28"/>
        </w:rPr>
        <w:t xml:space="preserve">2.2.2 Метод наблюдения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Наблюдение – метод психологического исследования, состоящий в преднамеренном, систематическом и целенаправленном восприятии и фиксации проявлений поведения, получения суждений о субъективных психических явлениях наблюдаемого. По характеру организации наблюдение было систематическим. При проведении наблюдения были обеспечены такие условия, чтобы не отвлекать наблюдаемого от работы, не сковывать его действия, не делать их мене естественными. Вследствие высокой субъективности этого метода были предприняты следующие меры: отказ от преждевременных обобщений и выводов, многократность наблюдения, сочетание его с другими методами исследования (</w:t>
      </w:r>
      <w:r w:rsidRPr="00EC1523">
        <w:rPr>
          <w:rFonts w:cs="Times New Roman"/>
        </w:rPr>
        <w:t>66</w:t>
      </w:r>
      <w:r w:rsidRPr="00EC1523">
        <w:rPr>
          <w:rFonts w:cs="Times New Roman"/>
          <w:sz w:val="28"/>
          <w:szCs w:val="28"/>
        </w:rPr>
        <w:t>).</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Предметом наблюдения выступили вербальные и невербальные акты </w:t>
      </w:r>
      <w:r w:rsidRPr="00EC1523">
        <w:rPr>
          <w:rFonts w:cs="Times New Roman"/>
          <w:sz w:val="28"/>
          <w:szCs w:val="28"/>
        </w:rPr>
        <w:lastRenderedPageBreak/>
        <w:t xml:space="preserve">поведения ребёнка в определенной социальной среде и ситуации: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а) речевые акты, их содержание, последовательность, направленность, частота, продолжительность, интенсивность, экспрессивность, особенности семантики, лексики, грамматики, фонетики, синхронизация;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б) выразительные движения, экспрессия лица, глаз, тела, звуков;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в) движение, перемещения и неподвижные состояния людей, дистанция между ними, скорость и направление движения, соприкосновения;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г) физическое воздействие: касание, толчки, удары, поддержка, совместные усилия, передача, отнятие, задержка;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д) сочетание перечисленных признаков.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Цели и задачи наблюдения соответствуют целям и задачам исследования в целом.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В процессе наблюдения преимущественно фиксировались следующие параметры: особенности вступления в контакт, степень активности, характер работы, характеристики внимания, адекватность предъявляемого поведения, наличие проявлений агрессивности.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Наблюдение производилось в различных условиях: при выполнении детьми заданий, в процессе межличностного общения в группе (игра, беседа и пр.), в ситуации взаимодействия ребёнка с педагогом.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b/>
          <w:bCs/>
          <w:sz w:val="28"/>
          <w:szCs w:val="28"/>
        </w:rPr>
        <w:t xml:space="preserve">2.2.3 Беседа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Беседа - метод психологического изучения личности, заключающийся в получении диагностически значимой информации о личности испытуемого в ходе равноправного и равнопозиционного общения с ним.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В зависимости от целей использования данного метода, беседа может быть ознакомительной, диагностической, экспериментальной, профилактической и т.д.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Нами метод беседы был использован для решения следующих задач: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 установление контакта с ребёнком;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поддержан</w:t>
      </w:r>
      <w:r w:rsidR="00826F0D">
        <w:rPr>
          <w:rFonts w:cs="Times New Roman"/>
          <w:sz w:val="28"/>
          <w:szCs w:val="28"/>
        </w:rPr>
        <w:t>ие его мотивации при выполнении заданий</w:t>
      </w:r>
      <w:r w:rsidRPr="00EC1523">
        <w:rPr>
          <w:rFonts w:cs="Times New Roman"/>
          <w:sz w:val="28"/>
          <w:szCs w:val="28"/>
        </w:rPr>
        <w:t xml:space="preserve">;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lastRenderedPageBreak/>
        <w:t xml:space="preserve">- обеспечения благоприятного психологического климата в группе и в условиях индивидуальной работы.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А также для получения информации об особенностях испытуемых от педагогов, работающих с ними. </w:t>
      </w:r>
    </w:p>
    <w:p w:rsidR="00A00DC4" w:rsidRPr="00EC1523" w:rsidRDefault="00A00DC4" w:rsidP="00B11867">
      <w:pPr>
        <w:pStyle w:val="a1"/>
        <w:spacing w:after="0" w:line="360" w:lineRule="auto"/>
        <w:ind w:left="170" w:right="57" w:firstLine="709"/>
        <w:jc w:val="both"/>
        <w:rPr>
          <w:rFonts w:cs="Times New Roman"/>
        </w:rPr>
      </w:pPr>
    </w:p>
    <w:p w:rsidR="00A00DC4" w:rsidRPr="00EC1523" w:rsidRDefault="006F7491" w:rsidP="00B11867">
      <w:pPr>
        <w:pStyle w:val="a2"/>
        <w:spacing w:after="0" w:line="360" w:lineRule="auto"/>
        <w:ind w:left="170" w:right="57" w:firstLine="709"/>
        <w:jc w:val="both"/>
        <w:rPr>
          <w:rFonts w:cs="Times New Roman"/>
        </w:rPr>
      </w:pPr>
      <w:r w:rsidRPr="00EC1523">
        <w:rPr>
          <w:rFonts w:cs="Times New Roman"/>
          <w:b/>
          <w:sz w:val="28"/>
          <w:szCs w:val="28"/>
        </w:rPr>
        <w:t>2.2.4. Анкетный опрос родителей (18).</w:t>
      </w:r>
    </w:p>
    <w:p w:rsidR="00A00DC4" w:rsidRPr="00EC1523" w:rsidRDefault="006F7491" w:rsidP="00B11867">
      <w:pPr>
        <w:pStyle w:val="a2"/>
        <w:spacing w:after="0" w:line="360" w:lineRule="auto"/>
        <w:ind w:left="170" w:right="57" w:firstLine="709"/>
        <w:jc w:val="both"/>
        <w:rPr>
          <w:rFonts w:cs="Times New Roman"/>
        </w:rPr>
      </w:pPr>
      <w:r w:rsidRPr="00EC1523">
        <w:rPr>
          <w:rFonts w:cs="Times New Roman"/>
          <w:sz w:val="28"/>
          <w:szCs w:val="28"/>
        </w:rPr>
        <w:t>Для выявления причин эмоционального неблагополучия дошкольников необходимо определить ситуации или объекты, вызывающие негативные, травмирующие психику переживания. В этом случае целесообразно провести анкетный опрос родителей или других людей из близкого окружения ребенка с целью выявления психологического микроклимата в семье.</w:t>
      </w:r>
    </w:p>
    <w:p w:rsidR="00A00DC4" w:rsidRPr="00EC1523" w:rsidRDefault="00A00DC4" w:rsidP="00B11867">
      <w:pPr>
        <w:pStyle w:val="a2"/>
        <w:spacing w:after="0" w:line="360" w:lineRule="auto"/>
        <w:ind w:left="170" w:right="57" w:firstLine="709"/>
        <w:jc w:val="both"/>
        <w:rPr>
          <w:rFonts w:cs="Times New Roman"/>
        </w:rPr>
      </w:pPr>
    </w:p>
    <w:p w:rsidR="00A00DC4" w:rsidRPr="00EC1523" w:rsidRDefault="006F7491" w:rsidP="00B11867">
      <w:pPr>
        <w:pStyle w:val="a2"/>
        <w:spacing w:after="0" w:line="360" w:lineRule="auto"/>
        <w:ind w:left="170" w:right="57" w:firstLine="709"/>
        <w:jc w:val="both"/>
        <w:rPr>
          <w:rFonts w:cs="Times New Roman"/>
        </w:rPr>
      </w:pPr>
      <w:r w:rsidRPr="00EC1523">
        <w:rPr>
          <w:rFonts w:cs="Times New Roman"/>
          <w:b/>
          <w:sz w:val="28"/>
          <w:szCs w:val="28"/>
        </w:rPr>
        <w:t>Анкета №1.</w:t>
      </w:r>
    </w:p>
    <w:p w:rsidR="00A00DC4" w:rsidRPr="00EC1523" w:rsidRDefault="006F7491" w:rsidP="00B11867">
      <w:pPr>
        <w:pStyle w:val="a2"/>
        <w:spacing w:after="0" w:line="360" w:lineRule="auto"/>
        <w:ind w:left="170" w:right="57" w:firstLine="709"/>
        <w:jc w:val="both"/>
        <w:rPr>
          <w:rFonts w:cs="Times New Roman"/>
        </w:rPr>
      </w:pPr>
      <w:r w:rsidRPr="00EC1523">
        <w:rPr>
          <w:rFonts w:cs="Times New Roman"/>
          <w:b/>
          <w:sz w:val="28"/>
          <w:szCs w:val="28"/>
        </w:rPr>
        <w:t>Фамилия, имя ребенка</w:t>
      </w:r>
      <w:r w:rsidRPr="00EC1523">
        <w:rPr>
          <w:rFonts w:cs="Times New Roman"/>
          <w:b/>
          <w:sz w:val="28"/>
          <w:szCs w:val="28"/>
          <w:u w:val="single"/>
        </w:rPr>
        <w:t xml:space="preserve">                                                                                               </w:t>
      </w:r>
    </w:p>
    <w:p w:rsidR="00A00DC4" w:rsidRPr="00EC1523" w:rsidRDefault="006F7491" w:rsidP="00B11867">
      <w:pPr>
        <w:pStyle w:val="a2"/>
        <w:spacing w:after="0" w:line="360" w:lineRule="auto"/>
        <w:ind w:left="170" w:right="57" w:firstLine="709"/>
        <w:jc w:val="both"/>
        <w:rPr>
          <w:rFonts w:cs="Times New Roman"/>
        </w:rPr>
      </w:pPr>
      <w:r w:rsidRPr="00EC1523">
        <w:rPr>
          <w:rFonts w:cs="Times New Roman"/>
          <w:b/>
          <w:sz w:val="28"/>
          <w:szCs w:val="28"/>
        </w:rPr>
        <w:t>Возраст</w:t>
      </w:r>
      <w:r w:rsidRPr="00EC1523">
        <w:rPr>
          <w:rFonts w:cs="Times New Roman"/>
          <w:b/>
          <w:sz w:val="28"/>
          <w:szCs w:val="28"/>
          <w:u w:val="single"/>
        </w:rPr>
        <w:t xml:space="preserve">                                                                                                                           </w:t>
      </w:r>
    </w:p>
    <w:p w:rsidR="00A00DC4" w:rsidRPr="00EC1523" w:rsidRDefault="006F7491" w:rsidP="00B11867">
      <w:pPr>
        <w:pStyle w:val="a2"/>
        <w:spacing w:after="0" w:line="360" w:lineRule="auto"/>
        <w:ind w:left="170" w:right="57" w:firstLine="709"/>
        <w:jc w:val="both"/>
        <w:rPr>
          <w:rFonts w:cs="Times New Roman"/>
        </w:rPr>
      </w:pPr>
      <w:r w:rsidRPr="00EC1523">
        <w:rPr>
          <w:rFonts w:cs="Times New Roman"/>
          <w:b/>
          <w:sz w:val="28"/>
          <w:szCs w:val="28"/>
        </w:rPr>
        <w:t>Ф.И.О Родителей</w:t>
      </w:r>
      <w:r w:rsidRPr="00EC1523">
        <w:rPr>
          <w:rFonts w:cs="Times New Roman"/>
          <w:b/>
          <w:sz w:val="28"/>
          <w:szCs w:val="28"/>
          <w:u w:val="single"/>
        </w:rPr>
        <w:t xml:space="preserve">                                                                                                           </w:t>
      </w:r>
    </w:p>
    <w:p w:rsidR="00A00DC4" w:rsidRPr="00EC1523" w:rsidRDefault="006F7491" w:rsidP="00B11867">
      <w:pPr>
        <w:pStyle w:val="afc"/>
        <w:numPr>
          <w:ilvl w:val="0"/>
          <w:numId w:val="17"/>
        </w:numPr>
        <w:spacing w:after="0" w:line="360" w:lineRule="auto"/>
        <w:ind w:left="170" w:right="57"/>
        <w:jc w:val="both"/>
        <w:rPr>
          <w:rFonts w:ascii="Times New Roman" w:hAnsi="Times New Roman"/>
        </w:rPr>
      </w:pPr>
      <w:r w:rsidRPr="00EC1523">
        <w:rPr>
          <w:rFonts w:ascii="Times New Roman" w:hAnsi="Times New Roman"/>
          <w:sz w:val="28"/>
          <w:szCs w:val="28"/>
        </w:rPr>
        <w:t>Как Ваш ребенок засыпает?</w:t>
      </w:r>
    </w:p>
    <w:p w:rsidR="00A00DC4" w:rsidRPr="00EC1523" w:rsidRDefault="006F7491" w:rsidP="00B11867">
      <w:pPr>
        <w:pStyle w:val="afc"/>
        <w:numPr>
          <w:ilvl w:val="0"/>
          <w:numId w:val="18"/>
        </w:numPr>
        <w:spacing w:after="0" w:line="360" w:lineRule="auto"/>
        <w:ind w:left="170" w:right="57"/>
        <w:jc w:val="both"/>
        <w:rPr>
          <w:rFonts w:ascii="Times New Roman" w:hAnsi="Times New Roman"/>
        </w:rPr>
      </w:pPr>
      <w:r w:rsidRPr="00EC1523">
        <w:rPr>
          <w:rFonts w:ascii="Times New Roman" w:hAnsi="Times New Roman"/>
          <w:sz w:val="28"/>
          <w:szCs w:val="28"/>
        </w:rPr>
        <w:t>Быстро;</w:t>
      </w:r>
    </w:p>
    <w:p w:rsidR="00A00DC4" w:rsidRPr="00EC1523" w:rsidRDefault="006F7491" w:rsidP="00B11867">
      <w:pPr>
        <w:pStyle w:val="afc"/>
        <w:numPr>
          <w:ilvl w:val="0"/>
          <w:numId w:val="18"/>
        </w:numPr>
        <w:spacing w:after="0" w:line="360" w:lineRule="auto"/>
        <w:ind w:left="170" w:right="57"/>
        <w:jc w:val="both"/>
        <w:rPr>
          <w:rFonts w:ascii="Times New Roman" w:hAnsi="Times New Roman"/>
        </w:rPr>
      </w:pPr>
      <w:r w:rsidRPr="00EC1523">
        <w:rPr>
          <w:rFonts w:ascii="Times New Roman" w:hAnsi="Times New Roman"/>
          <w:sz w:val="28"/>
          <w:szCs w:val="28"/>
        </w:rPr>
        <w:t>Медленно;</w:t>
      </w:r>
    </w:p>
    <w:p w:rsidR="00A00DC4" w:rsidRPr="00EC1523" w:rsidRDefault="006F7491" w:rsidP="00B11867">
      <w:pPr>
        <w:pStyle w:val="afc"/>
        <w:numPr>
          <w:ilvl w:val="0"/>
          <w:numId w:val="18"/>
        </w:numPr>
        <w:spacing w:after="0" w:line="360" w:lineRule="auto"/>
        <w:ind w:left="170" w:right="57"/>
        <w:jc w:val="both"/>
        <w:rPr>
          <w:rFonts w:ascii="Times New Roman" w:hAnsi="Times New Roman"/>
        </w:rPr>
      </w:pPr>
      <w:r w:rsidRPr="00EC1523">
        <w:rPr>
          <w:rFonts w:ascii="Times New Roman" w:hAnsi="Times New Roman"/>
          <w:sz w:val="28"/>
          <w:szCs w:val="28"/>
        </w:rPr>
        <w:t>Требует, чтобы с ним сидели;</w:t>
      </w:r>
    </w:p>
    <w:p w:rsidR="00A00DC4" w:rsidRPr="00EC1523" w:rsidRDefault="006F7491" w:rsidP="00B11867">
      <w:pPr>
        <w:pStyle w:val="afc"/>
        <w:numPr>
          <w:ilvl w:val="0"/>
          <w:numId w:val="18"/>
        </w:numPr>
        <w:spacing w:after="0" w:line="360" w:lineRule="auto"/>
        <w:ind w:left="170" w:right="57"/>
        <w:jc w:val="both"/>
        <w:rPr>
          <w:rFonts w:ascii="Times New Roman" w:hAnsi="Times New Roman"/>
        </w:rPr>
      </w:pPr>
      <w:r w:rsidRPr="00EC1523">
        <w:rPr>
          <w:rFonts w:ascii="Times New Roman" w:hAnsi="Times New Roman"/>
          <w:sz w:val="28"/>
          <w:szCs w:val="28"/>
        </w:rPr>
        <w:t>Требует, чтобы не гасили свет.</w:t>
      </w:r>
    </w:p>
    <w:p w:rsidR="00A00DC4" w:rsidRPr="00EC1523" w:rsidRDefault="006F7491" w:rsidP="00B11867">
      <w:pPr>
        <w:pStyle w:val="afc"/>
        <w:numPr>
          <w:ilvl w:val="0"/>
          <w:numId w:val="17"/>
        </w:numPr>
        <w:spacing w:after="0" w:line="360" w:lineRule="auto"/>
        <w:ind w:left="170" w:right="57"/>
        <w:jc w:val="both"/>
        <w:rPr>
          <w:rFonts w:ascii="Times New Roman" w:hAnsi="Times New Roman"/>
        </w:rPr>
      </w:pPr>
      <w:r w:rsidRPr="00EC1523">
        <w:rPr>
          <w:rFonts w:ascii="Times New Roman" w:hAnsi="Times New Roman"/>
          <w:sz w:val="28"/>
          <w:szCs w:val="28"/>
        </w:rPr>
        <w:t>Как он спит?</w:t>
      </w:r>
    </w:p>
    <w:p w:rsidR="00A00DC4" w:rsidRPr="00EC1523" w:rsidRDefault="006F7491" w:rsidP="00B11867">
      <w:pPr>
        <w:pStyle w:val="afc"/>
        <w:numPr>
          <w:ilvl w:val="0"/>
          <w:numId w:val="19"/>
        </w:numPr>
        <w:spacing w:after="0" w:line="360" w:lineRule="auto"/>
        <w:ind w:left="170" w:right="57"/>
        <w:jc w:val="both"/>
        <w:rPr>
          <w:rFonts w:ascii="Times New Roman" w:hAnsi="Times New Roman"/>
        </w:rPr>
      </w:pPr>
      <w:r w:rsidRPr="00EC1523">
        <w:rPr>
          <w:rFonts w:ascii="Times New Roman" w:hAnsi="Times New Roman"/>
          <w:sz w:val="28"/>
          <w:szCs w:val="28"/>
        </w:rPr>
        <w:t>Крепко, спокойно;</w:t>
      </w:r>
    </w:p>
    <w:p w:rsidR="00A00DC4" w:rsidRPr="00EC1523" w:rsidRDefault="006F7491" w:rsidP="00B11867">
      <w:pPr>
        <w:pStyle w:val="afc"/>
        <w:numPr>
          <w:ilvl w:val="0"/>
          <w:numId w:val="19"/>
        </w:numPr>
        <w:spacing w:after="0" w:line="360" w:lineRule="auto"/>
        <w:ind w:left="170" w:right="57"/>
        <w:jc w:val="both"/>
        <w:rPr>
          <w:rFonts w:ascii="Times New Roman" w:hAnsi="Times New Roman"/>
        </w:rPr>
      </w:pPr>
      <w:r w:rsidRPr="00EC1523">
        <w:rPr>
          <w:rFonts w:ascii="Times New Roman" w:hAnsi="Times New Roman"/>
          <w:sz w:val="28"/>
          <w:szCs w:val="28"/>
        </w:rPr>
        <w:t>Неспокойно;</w:t>
      </w:r>
    </w:p>
    <w:p w:rsidR="00A00DC4" w:rsidRPr="00EC1523" w:rsidRDefault="006F7491" w:rsidP="00B11867">
      <w:pPr>
        <w:pStyle w:val="afc"/>
        <w:numPr>
          <w:ilvl w:val="0"/>
          <w:numId w:val="19"/>
        </w:numPr>
        <w:spacing w:after="0" w:line="360" w:lineRule="auto"/>
        <w:ind w:left="170" w:right="57"/>
        <w:jc w:val="both"/>
        <w:rPr>
          <w:rFonts w:ascii="Times New Roman" w:hAnsi="Times New Roman"/>
        </w:rPr>
      </w:pPr>
      <w:r w:rsidRPr="00EC1523">
        <w:rPr>
          <w:rFonts w:ascii="Times New Roman" w:hAnsi="Times New Roman"/>
          <w:sz w:val="28"/>
          <w:szCs w:val="28"/>
        </w:rPr>
        <w:t>Вскрикивает;</w:t>
      </w:r>
    </w:p>
    <w:p w:rsidR="00A00DC4" w:rsidRPr="00EC1523" w:rsidRDefault="006F7491" w:rsidP="00B11867">
      <w:pPr>
        <w:pStyle w:val="afc"/>
        <w:numPr>
          <w:ilvl w:val="0"/>
          <w:numId w:val="19"/>
        </w:numPr>
        <w:spacing w:after="0" w:line="360" w:lineRule="auto"/>
        <w:ind w:left="170" w:right="57"/>
        <w:jc w:val="both"/>
        <w:rPr>
          <w:rFonts w:ascii="Times New Roman" w:hAnsi="Times New Roman"/>
        </w:rPr>
      </w:pPr>
      <w:r w:rsidRPr="00EC1523">
        <w:rPr>
          <w:rFonts w:ascii="Times New Roman" w:hAnsi="Times New Roman"/>
          <w:sz w:val="28"/>
          <w:szCs w:val="28"/>
        </w:rPr>
        <w:t>Плачет;</w:t>
      </w:r>
    </w:p>
    <w:p w:rsidR="00A00DC4" w:rsidRPr="00EC1523" w:rsidRDefault="006F7491" w:rsidP="00B11867">
      <w:pPr>
        <w:pStyle w:val="afc"/>
        <w:numPr>
          <w:ilvl w:val="0"/>
          <w:numId w:val="19"/>
        </w:numPr>
        <w:spacing w:after="0" w:line="360" w:lineRule="auto"/>
        <w:ind w:left="170" w:right="57"/>
        <w:jc w:val="both"/>
        <w:rPr>
          <w:rFonts w:ascii="Times New Roman" w:hAnsi="Times New Roman"/>
        </w:rPr>
      </w:pPr>
      <w:r w:rsidRPr="00EC1523">
        <w:rPr>
          <w:rFonts w:ascii="Times New Roman" w:hAnsi="Times New Roman"/>
          <w:sz w:val="28"/>
          <w:szCs w:val="28"/>
        </w:rPr>
        <w:t>Разговаривает во сне.</w:t>
      </w:r>
    </w:p>
    <w:p w:rsidR="00A00DC4" w:rsidRPr="00EC1523" w:rsidRDefault="006F7491" w:rsidP="00B11867">
      <w:pPr>
        <w:pStyle w:val="afc"/>
        <w:numPr>
          <w:ilvl w:val="0"/>
          <w:numId w:val="19"/>
        </w:numPr>
        <w:spacing w:after="0" w:line="360" w:lineRule="auto"/>
        <w:ind w:left="170" w:right="57"/>
        <w:jc w:val="both"/>
        <w:rPr>
          <w:rFonts w:ascii="Times New Roman" w:hAnsi="Times New Roman"/>
        </w:rPr>
      </w:pPr>
      <w:r w:rsidRPr="00EC1523">
        <w:rPr>
          <w:rFonts w:ascii="Times New Roman" w:eastAsia="Times New Roman" w:hAnsi="Times New Roman"/>
          <w:sz w:val="28"/>
          <w:szCs w:val="28"/>
          <w:lang w:eastAsia="ru-RU"/>
        </w:rPr>
        <w:t>3. Как просыпается?</w:t>
      </w:r>
    </w:p>
    <w:p w:rsidR="00A00DC4" w:rsidRPr="00EC1523" w:rsidRDefault="006F7491" w:rsidP="00B11867">
      <w:pPr>
        <w:pStyle w:val="afc"/>
        <w:numPr>
          <w:ilvl w:val="0"/>
          <w:numId w:val="19"/>
        </w:numPr>
        <w:spacing w:after="0" w:line="360" w:lineRule="auto"/>
        <w:ind w:left="170" w:right="57"/>
        <w:jc w:val="both"/>
        <w:rPr>
          <w:rFonts w:ascii="Times New Roman" w:hAnsi="Times New Roman"/>
        </w:rPr>
      </w:pPr>
      <w:r w:rsidRPr="00EC1523">
        <w:rPr>
          <w:rFonts w:ascii="Times New Roman" w:eastAsia="Times New Roman" w:hAnsi="Times New Roman"/>
          <w:sz w:val="28"/>
          <w:szCs w:val="28"/>
          <w:lang w:eastAsia="ru-RU"/>
        </w:rPr>
        <w:lastRenderedPageBreak/>
        <w:t>сразу;</w:t>
      </w:r>
    </w:p>
    <w:p w:rsidR="00A00DC4" w:rsidRPr="00EC1523" w:rsidRDefault="006F7491" w:rsidP="00B11867">
      <w:pPr>
        <w:pStyle w:val="afc"/>
        <w:numPr>
          <w:ilvl w:val="0"/>
          <w:numId w:val="19"/>
        </w:numPr>
        <w:spacing w:after="0" w:line="360" w:lineRule="auto"/>
        <w:ind w:left="170" w:right="57"/>
        <w:jc w:val="both"/>
        <w:rPr>
          <w:rFonts w:ascii="Times New Roman" w:hAnsi="Times New Roman"/>
        </w:rPr>
      </w:pPr>
      <w:r w:rsidRPr="00EC1523">
        <w:rPr>
          <w:rFonts w:ascii="Times New Roman" w:eastAsia="Times New Roman" w:hAnsi="Times New Roman"/>
          <w:sz w:val="28"/>
          <w:szCs w:val="28"/>
          <w:lang w:eastAsia="ru-RU"/>
        </w:rPr>
        <w:t>не сразу.</w:t>
      </w:r>
    </w:p>
    <w:p w:rsidR="00A00DC4" w:rsidRPr="00EC1523" w:rsidRDefault="006F7491" w:rsidP="00B11867">
      <w:pPr>
        <w:pStyle w:val="afc"/>
        <w:numPr>
          <w:ilvl w:val="0"/>
          <w:numId w:val="19"/>
        </w:numPr>
        <w:spacing w:after="0" w:line="360" w:lineRule="auto"/>
        <w:ind w:left="170" w:right="57"/>
        <w:jc w:val="both"/>
        <w:rPr>
          <w:rFonts w:ascii="Times New Roman" w:hAnsi="Times New Roman"/>
        </w:rPr>
      </w:pPr>
      <w:r w:rsidRPr="00EC1523">
        <w:rPr>
          <w:rFonts w:ascii="Times New Roman" w:eastAsia="Times New Roman" w:hAnsi="Times New Roman"/>
          <w:sz w:val="28"/>
          <w:szCs w:val="28"/>
          <w:lang w:eastAsia="ru-RU"/>
        </w:rPr>
        <w:t>4. В каком настроении просыпается Ваш ребенок?</w:t>
      </w:r>
    </w:p>
    <w:p w:rsidR="00A00DC4" w:rsidRPr="00EC1523" w:rsidRDefault="006F7491" w:rsidP="00B11867">
      <w:pPr>
        <w:pStyle w:val="afc"/>
        <w:numPr>
          <w:ilvl w:val="0"/>
          <w:numId w:val="19"/>
        </w:numPr>
        <w:spacing w:after="0" w:line="360" w:lineRule="auto"/>
        <w:ind w:left="170" w:right="57"/>
        <w:jc w:val="both"/>
        <w:rPr>
          <w:rFonts w:ascii="Times New Roman" w:hAnsi="Times New Roman"/>
        </w:rPr>
      </w:pPr>
      <w:r w:rsidRPr="00EC1523">
        <w:rPr>
          <w:rFonts w:ascii="Times New Roman" w:eastAsia="Times New Roman" w:hAnsi="Times New Roman"/>
          <w:sz w:val="28"/>
          <w:szCs w:val="28"/>
          <w:lang w:eastAsia="ru-RU"/>
        </w:rPr>
        <w:t>веселый, спокойный;</w:t>
      </w:r>
    </w:p>
    <w:p w:rsidR="00A00DC4" w:rsidRPr="00EC1523" w:rsidRDefault="006F7491" w:rsidP="00B11867">
      <w:pPr>
        <w:pStyle w:val="afc"/>
        <w:numPr>
          <w:ilvl w:val="0"/>
          <w:numId w:val="19"/>
        </w:numPr>
        <w:spacing w:after="0" w:line="360" w:lineRule="auto"/>
        <w:ind w:left="170" w:right="57"/>
        <w:jc w:val="both"/>
        <w:rPr>
          <w:rFonts w:ascii="Times New Roman" w:hAnsi="Times New Roman"/>
        </w:rPr>
      </w:pPr>
      <w:r w:rsidRPr="00EC1523">
        <w:rPr>
          <w:rFonts w:ascii="Times New Roman" w:eastAsia="Times New Roman" w:hAnsi="Times New Roman"/>
          <w:sz w:val="28"/>
          <w:szCs w:val="28"/>
          <w:lang w:eastAsia="ru-RU"/>
        </w:rPr>
        <w:t>раздражительный;</w:t>
      </w:r>
    </w:p>
    <w:p w:rsidR="00A00DC4" w:rsidRPr="00EC1523" w:rsidRDefault="006F7491" w:rsidP="00B11867">
      <w:pPr>
        <w:pStyle w:val="afc"/>
        <w:numPr>
          <w:ilvl w:val="0"/>
          <w:numId w:val="19"/>
        </w:numPr>
        <w:spacing w:after="0" w:line="360" w:lineRule="auto"/>
        <w:ind w:left="170" w:right="57"/>
        <w:jc w:val="both"/>
        <w:rPr>
          <w:rFonts w:ascii="Times New Roman" w:hAnsi="Times New Roman"/>
        </w:rPr>
      </w:pPr>
      <w:r w:rsidRPr="00EC1523">
        <w:rPr>
          <w:rFonts w:ascii="Times New Roman" w:eastAsia="Times New Roman" w:hAnsi="Times New Roman"/>
          <w:sz w:val="28"/>
          <w:szCs w:val="28"/>
          <w:lang w:eastAsia="ru-RU"/>
        </w:rPr>
        <w:t>грустный;</w:t>
      </w:r>
    </w:p>
    <w:p w:rsidR="00A00DC4" w:rsidRPr="00EC1523" w:rsidRDefault="006F7491" w:rsidP="00B11867">
      <w:pPr>
        <w:pStyle w:val="afc"/>
        <w:numPr>
          <w:ilvl w:val="0"/>
          <w:numId w:val="19"/>
        </w:numPr>
        <w:spacing w:after="0" w:line="360" w:lineRule="auto"/>
        <w:ind w:left="170" w:right="57"/>
        <w:jc w:val="both"/>
        <w:rPr>
          <w:rFonts w:ascii="Times New Roman" w:hAnsi="Times New Roman"/>
        </w:rPr>
      </w:pPr>
      <w:r w:rsidRPr="00EC1523">
        <w:rPr>
          <w:rFonts w:ascii="Times New Roman" w:eastAsia="Times New Roman" w:hAnsi="Times New Roman"/>
          <w:sz w:val="28"/>
          <w:szCs w:val="28"/>
          <w:lang w:eastAsia="ru-RU"/>
        </w:rPr>
        <w:t>в слезах.</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5. Как он ест?</w:t>
      </w:r>
    </w:p>
    <w:p w:rsidR="00A00DC4" w:rsidRPr="00EC1523" w:rsidRDefault="006F7491" w:rsidP="00B11867">
      <w:pPr>
        <w:pStyle w:val="afc"/>
        <w:numPr>
          <w:ilvl w:val="0"/>
          <w:numId w:val="19"/>
        </w:numPr>
        <w:spacing w:after="0" w:line="360" w:lineRule="auto"/>
        <w:ind w:left="170" w:right="57"/>
        <w:jc w:val="both"/>
        <w:rPr>
          <w:rFonts w:ascii="Times New Roman" w:hAnsi="Times New Roman"/>
        </w:rPr>
      </w:pPr>
      <w:r w:rsidRPr="00EC1523">
        <w:rPr>
          <w:rFonts w:ascii="Times New Roman" w:eastAsia="Times New Roman" w:hAnsi="Times New Roman"/>
          <w:sz w:val="28"/>
          <w:szCs w:val="28"/>
          <w:lang w:eastAsia="ru-RU"/>
        </w:rPr>
        <w:t>охотно, не выбирает пищу, быстро, сам;</w:t>
      </w:r>
    </w:p>
    <w:p w:rsidR="00A00DC4" w:rsidRPr="00EC1523" w:rsidRDefault="006F7491" w:rsidP="00B11867">
      <w:pPr>
        <w:pStyle w:val="afc"/>
        <w:numPr>
          <w:ilvl w:val="0"/>
          <w:numId w:val="19"/>
        </w:numPr>
        <w:spacing w:after="0" w:line="360" w:lineRule="auto"/>
        <w:ind w:left="170" w:right="57"/>
        <w:jc w:val="both"/>
        <w:rPr>
          <w:rFonts w:ascii="Times New Roman" w:hAnsi="Times New Roman"/>
        </w:rPr>
      </w:pPr>
      <w:r w:rsidRPr="00EC1523">
        <w:rPr>
          <w:rFonts w:ascii="Times New Roman" w:eastAsia="Times New Roman" w:hAnsi="Times New Roman"/>
          <w:sz w:val="28"/>
          <w:szCs w:val="28"/>
          <w:lang w:eastAsia="ru-RU"/>
        </w:rPr>
        <w:t xml:space="preserve"> неохотно, выбирает пищу, медленно, с помощью взрослых.</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6. С каким настроением Ваш ребенок идет в детский сад?</w:t>
      </w:r>
    </w:p>
    <w:p w:rsidR="00A00DC4" w:rsidRPr="00EC1523" w:rsidRDefault="006F7491" w:rsidP="00B11867">
      <w:pPr>
        <w:pStyle w:val="afc"/>
        <w:numPr>
          <w:ilvl w:val="0"/>
          <w:numId w:val="19"/>
        </w:numPr>
        <w:spacing w:after="0" w:line="360" w:lineRule="auto"/>
        <w:ind w:left="170" w:right="57"/>
        <w:jc w:val="both"/>
        <w:rPr>
          <w:rFonts w:ascii="Times New Roman" w:hAnsi="Times New Roman"/>
        </w:rPr>
      </w:pPr>
      <w:r w:rsidRPr="00EC1523">
        <w:rPr>
          <w:rFonts w:ascii="Times New Roman" w:eastAsia="Times New Roman" w:hAnsi="Times New Roman"/>
          <w:sz w:val="28"/>
          <w:szCs w:val="28"/>
          <w:lang w:eastAsia="ru-RU"/>
        </w:rPr>
        <w:t xml:space="preserve"> радостным;</w:t>
      </w:r>
    </w:p>
    <w:p w:rsidR="00A00DC4" w:rsidRPr="00EC1523" w:rsidRDefault="006F7491" w:rsidP="00B11867">
      <w:pPr>
        <w:pStyle w:val="afc"/>
        <w:numPr>
          <w:ilvl w:val="0"/>
          <w:numId w:val="19"/>
        </w:numPr>
        <w:spacing w:after="0" w:line="360" w:lineRule="auto"/>
        <w:ind w:left="170" w:right="57"/>
        <w:jc w:val="both"/>
        <w:rPr>
          <w:rFonts w:ascii="Times New Roman" w:hAnsi="Times New Roman"/>
        </w:rPr>
      </w:pPr>
      <w:r w:rsidRPr="00EC1523">
        <w:rPr>
          <w:rFonts w:ascii="Times New Roman" w:eastAsia="Times New Roman" w:hAnsi="Times New Roman"/>
          <w:sz w:val="28"/>
          <w:szCs w:val="28"/>
          <w:lang w:eastAsia="ru-RU"/>
        </w:rPr>
        <w:t xml:space="preserve"> иногда не хочет;</w:t>
      </w:r>
    </w:p>
    <w:p w:rsidR="00A00DC4" w:rsidRPr="00EC1523" w:rsidRDefault="006F7491" w:rsidP="00B11867">
      <w:pPr>
        <w:pStyle w:val="afc"/>
        <w:numPr>
          <w:ilvl w:val="0"/>
          <w:numId w:val="19"/>
        </w:numPr>
        <w:spacing w:after="0" w:line="360" w:lineRule="auto"/>
        <w:ind w:left="170" w:right="57"/>
        <w:jc w:val="both"/>
        <w:rPr>
          <w:rFonts w:ascii="Times New Roman" w:hAnsi="Times New Roman"/>
        </w:rPr>
      </w:pPr>
      <w:r w:rsidRPr="00EC1523">
        <w:rPr>
          <w:rFonts w:ascii="Times New Roman" w:eastAsia="Times New Roman" w:hAnsi="Times New Roman"/>
          <w:sz w:val="28"/>
          <w:szCs w:val="28"/>
          <w:lang w:eastAsia="ru-RU"/>
        </w:rPr>
        <w:t xml:space="preserve"> часто отказывается;</w:t>
      </w:r>
    </w:p>
    <w:p w:rsidR="00A00DC4" w:rsidRPr="00EC1523" w:rsidRDefault="006F7491" w:rsidP="00B11867">
      <w:pPr>
        <w:pStyle w:val="afc"/>
        <w:numPr>
          <w:ilvl w:val="0"/>
          <w:numId w:val="19"/>
        </w:numPr>
        <w:spacing w:after="0" w:line="360" w:lineRule="auto"/>
        <w:ind w:left="170" w:right="57"/>
        <w:jc w:val="both"/>
        <w:rPr>
          <w:rFonts w:ascii="Times New Roman" w:hAnsi="Times New Roman"/>
        </w:rPr>
      </w:pPr>
      <w:r w:rsidRPr="00EC1523">
        <w:rPr>
          <w:rFonts w:ascii="Times New Roman" w:eastAsia="Times New Roman" w:hAnsi="Times New Roman"/>
          <w:sz w:val="28"/>
          <w:szCs w:val="28"/>
          <w:lang w:eastAsia="ru-RU"/>
        </w:rPr>
        <w:t xml:space="preserve"> капризничает;</w:t>
      </w:r>
    </w:p>
    <w:p w:rsidR="00A00DC4" w:rsidRPr="00EC1523" w:rsidRDefault="006F7491" w:rsidP="00B11867">
      <w:pPr>
        <w:pStyle w:val="afc"/>
        <w:numPr>
          <w:ilvl w:val="0"/>
          <w:numId w:val="19"/>
        </w:numPr>
        <w:spacing w:after="0" w:line="360" w:lineRule="auto"/>
        <w:ind w:left="170" w:right="57"/>
        <w:jc w:val="both"/>
        <w:rPr>
          <w:rFonts w:ascii="Times New Roman" w:hAnsi="Times New Roman"/>
        </w:rPr>
      </w:pPr>
      <w:r w:rsidRPr="00EC1523">
        <w:rPr>
          <w:rFonts w:ascii="Times New Roman" w:eastAsia="Times New Roman" w:hAnsi="Times New Roman"/>
          <w:sz w:val="28"/>
          <w:szCs w:val="28"/>
          <w:lang w:eastAsia="ru-RU"/>
        </w:rPr>
        <w:t xml:space="preserve"> другое.</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7. В чем Вы видите причину нежелания ребенка идти в детский сад?</w:t>
      </w:r>
    </w:p>
    <w:p w:rsidR="00A00DC4" w:rsidRPr="00EC1523" w:rsidRDefault="006F7491" w:rsidP="00B11867">
      <w:pPr>
        <w:pStyle w:val="afc"/>
        <w:numPr>
          <w:ilvl w:val="0"/>
          <w:numId w:val="19"/>
        </w:numPr>
        <w:spacing w:after="0" w:line="360" w:lineRule="auto"/>
        <w:ind w:left="170" w:right="57"/>
        <w:jc w:val="both"/>
        <w:rPr>
          <w:rFonts w:ascii="Times New Roman" w:hAnsi="Times New Roman"/>
        </w:rPr>
      </w:pPr>
      <w:r w:rsidRPr="00EC1523">
        <w:rPr>
          <w:rFonts w:ascii="Times New Roman" w:eastAsia="Times New Roman" w:hAnsi="Times New Roman"/>
          <w:sz w:val="28"/>
          <w:szCs w:val="28"/>
          <w:lang w:eastAsia="ru-RU"/>
        </w:rPr>
        <w:t xml:space="preserve"> трудности в отношениях с воспитателем;</w:t>
      </w:r>
    </w:p>
    <w:p w:rsidR="00A00DC4" w:rsidRPr="00EC1523" w:rsidRDefault="006F7491" w:rsidP="00B11867">
      <w:pPr>
        <w:pStyle w:val="afc"/>
        <w:numPr>
          <w:ilvl w:val="0"/>
          <w:numId w:val="19"/>
        </w:numPr>
        <w:spacing w:after="0" w:line="360" w:lineRule="auto"/>
        <w:ind w:left="170" w:right="57"/>
        <w:jc w:val="both"/>
        <w:rPr>
          <w:rFonts w:ascii="Times New Roman" w:hAnsi="Times New Roman"/>
        </w:rPr>
      </w:pPr>
      <w:r w:rsidRPr="00EC1523">
        <w:rPr>
          <w:rFonts w:ascii="Times New Roman" w:eastAsia="Times New Roman" w:hAnsi="Times New Roman"/>
          <w:sz w:val="28"/>
          <w:szCs w:val="28"/>
          <w:lang w:eastAsia="ru-RU"/>
        </w:rPr>
        <w:t xml:space="preserve"> трудности в отношениях со сверстниками;</w:t>
      </w:r>
    </w:p>
    <w:p w:rsidR="00A00DC4" w:rsidRPr="00EC1523" w:rsidRDefault="006F7491" w:rsidP="00B11867">
      <w:pPr>
        <w:pStyle w:val="afc"/>
        <w:numPr>
          <w:ilvl w:val="0"/>
          <w:numId w:val="19"/>
        </w:numPr>
        <w:spacing w:after="0" w:line="360" w:lineRule="auto"/>
        <w:ind w:left="170" w:right="57"/>
        <w:jc w:val="both"/>
        <w:rPr>
          <w:rFonts w:ascii="Times New Roman" w:hAnsi="Times New Roman"/>
        </w:rPr>
      </w:pPr>
      <w:r w:rsidRPr="00EC1523">
        <w:rPr>
          <w:rFonts w:ascii="Times New Roman" w:eastAsia="Times New Roman" w:hAnsi="Times New Roman"/>
          <w:sz w:val="28"/>
          <w:szCs w:val="28"/>
          <w:lang w:eastAsia="ru-RU"/>
        </w:rPr>
        <w:t xml:space="preserve"> привязанность к матери;</w:t>
      </w:r>
    </w:p>
    <w:p w:rsidR="00A00DC4" w:rsidRPr="00EC1523" w:rsidRDefault="006F7491" w:rsidP="00B11867">
      <w:pPr>
        <w:pStyle w:val="afc"/>
        <w:numPr>
          <w:ilvl w:val="0"/>
          <w:numId w:val="19"/>
        </w:numPr>
        <w:spacing w:after="0" w:line="360" w:lineRule="auto"/>
        <w:ind w:left="170" w:right="57"/>
        <w:jc w:val="both"/>
        <w:rPr>
          <w:rFonts w:ascii="Times New Roman" w:hAnsi="Times New Roman"/>
        </w:rPr>
      </w:pPr>
      <w:r w:rsidRPr="00EC1523">
        <w:rPr>
          <w:rFonts w:ascii="Times New Roman" w:eastAsia="Times New Roman" w:hAnsi="Times New Roman"/>
          <w:sz w:val="28"/>
          <w:szCs w:val="28"/>
          <w:lang w:eastAsia="ru-RU"/>
        </w:rPr>
        <w:t xml:space="preserve"> позднее засыпание вечером;</w:t>
      </w:r>
    </w:p>
    <w:p w:rsidR="00A00DC4" w:rsidRPr="00EC1523" w:rsidRDefault="006F7491" w:rsidP="00B11867">
      <w:pPr>
        <w:pStyle w:val="afc"/>
        <w:numPr>
          <w:ilvl w:val="0"/>
          <w:numId w:val="19"/>
        </w:numPr>
        <w:spacing w:after="0" w:line="360" w:lineRule="auto"/>
        <w:ind w:left="170" w:right="57"/>
        <w:jc w:val="both"/>
        <w:rPr>
          <w:rFonts w:ascii="Times New Roman" w:hAnsi="Times New Roman"/>
        </w:rPr>
      </w:pPr>
      <w:r w:rsidRPr="00EC1523">
        <w:rPr>
          <w:rFonts w:ascii="Times New Roman" w:eastAsia="Times New Roman" w:hAnsi="Times New Roman"/>
          <w:sz w:val="28"/>
          <w:szCs w:val="28"/>
          <w:lang w:eastAsia="ru-RU"/>
        </w:rPr>
        <w:t xml:space="preserve"> другие причины.</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8. Замечаете ли Вы проявление страха у Вашего ребенка?</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•да;</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 иногда;</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 нет.</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9. Если замечаете, то при каких обстоятельствах?</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 в темной комнате;</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 при наказаниях, окриках;</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lastRenderedPageBreak/>
        <w:t>• при недовольстве взрослых его поведением;</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 когда слушает страшную сказку;</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 когда видит собаку, змею;</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 без видимой причины.</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10. Как проявляется страх у ребенка?</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 плачет;</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 убегает;</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 впадает в ярость;</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 зовет взрослых;</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 справляется сам.</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11. Часто ли ребенок бывает сердитым, агрессивным?</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 часто;</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 иногда;</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 редко.</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12. Как Ваш ребенок реагирует на агрессию со стороны других детей и взрослых (когда на него кричат, отнимают игрушки, угрожают и т. д.)?</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 ответное нападение;</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 плачет;</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 проявляет гнев (бросает игрушки, мимическое выражение эмоций, словесное;)</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 замыкается, «уходит в себя»;</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 уходит, убегает от обидчика.</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13. Чему радуется Ваш ребенок?</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 новой игрушке, подаркам;</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 встрече близкими людьми;</w:t>
      </w:r>
    </w:p>
    <w:p w:rsidR="00A00DC4" w:rsidRPr="00EC1523" w:rsidRDefault="006F7491" w:rsidP="00B11867">
      <w:pPr>
        <w:pStyle w:val="afc"/>
        <w:numPr>
          <w:ilvl w:val="1"/>
          <w:numId w:val="17"/>
        </w:numPr>
        <w:spacing w:after="0" w:line="360" w:lineRule="auto"/>
        <w:ind w:left="720" w:right="57" w:firstLine="0"/>
        <w:jc w:val="both"/>
        <w:rPr>
          <w:rFonts w:ascii="Times New Roman" w:hAnsi="Times New Roman"/>
        </w:rPr>
      </w:pPr>
      <w:r w:rsidRPr="00EC1523">
        <w:rPr>
          <w:rFonts w:ascii="Times New Roman" w:eastAsia="Times New Roman" w:hAnsi="Times New Roman"/>
          <w:sz w:val="28"/>
          <w:szCs w:val="28"/>
          <w:lang w:eastAsia="ru-RU"/>
        </w:rPr>
        <w:t>встрече со сверстниками, друзьями;</w:t>
      </w:r>
    </w:p>
    <w:p w:rsidR="00A00DC4" w:rsidRPr="00EC1523" w:rsidRDefault="006F7491" w:rsidP="00B11867">
      <w:pPr>
        <w:pStyle w:val="afc"/>
        <w:spacing w:after="0" w:line="360" w:lineRule="auto"/>
        <w:ind w:right="57"/>
        <w:jc w:val="both"/>
        <w:rPr>
          <w:rFonts w:ascii="Times New Roman" w:hAnsi="Times New Roman"/>
        </w:rPr>
      </w:pPr>
      <w:r w:rsidRPr="00EC1523">
        <w:rPr>
          <w:rFonts w:ascii="Times New Roman" w:eastAsia="Times New Roman" w:hAnsi="Times New Roman"/>
          <w:sz w:val="28"/>
          <w:szCs w:val="28"/>
          <w:lang w:eastAsia="ru-RU"/>
        </w:rPr>
        <w:t>• когда вы вместе играете;</w:t>
      </w:r>
    </w:p>
    <w:p w:rsidR="00A00DC4" w:rsidRPr="00EC1523" w:rsidRDefault="006F7491" w:rsidP="00B11867">
      <w:pPr>
        <w:pStyle w:val="afc"/>
        <w:spacing w:after="0" w:line="360" w:lineRule="auto"/>
        <w:ind w:right="57"/>
        <w:jc w:val="both"/>
        <w:rPr>
          <w:rFonts w:ascii="Times New Roman" w:hAnsi="Times New Roman"/>
        </w:rPr>
      </w:pPr>
      <w:r w:rsidRPr="00EC1523">
        <w:rPr>
          <w:rFonts w:ascii="Times New Roman" w:eastAsia="Times New Roman" w:hAnsi="Times New Roman"/>
          <w:sz w:val="28"/>
          <w:szCs w:val="28"/>
          <w:lang w:eastAsia="ru-RU"/>
        </w:rPr>
        <w:t>• совместным походам в театр, цирк и т. д.</w:t>
      </w:r>
    </w:p>
    <w:p w:rsidR="00A00DC4" w:rsidRPr="00EC1523" w:rsidRDefault="006F7491" w:rsidP="00B11867">
      <w:pPr>
        <w:pStyle w:val="afc"/>
        <w:spacing w:after="0" w:line="360" w:lineRule="auto"/>
        <w:ind w:right="57"/>
        <w:jc w:val="both"/>
        <w:rPr>
          <w:rFonts w:ascii="Times New Roman" w:hAnsi="Times New Roman"/>
        </w:rPr>
      </w:pPr>
      <w:r w:rsidRPr="00EC1523">
        <w:rPr>
          <w:rFonts w:ascii="Times New Roman" w:eastAsia="Times New Roman" w:hAnsi="Times New Roman"/>
          <w:sz w:val="28"/>
          <w:szCs w:val="28"/>
          <w:lang w:eastAsia="ru-RU"/>
        </w:rPr>
        <w:t>14. Что вызывает у него огорчение?</w:t>
      </w:r>
    </w:p>
    <w:p w:rsidR="00A00DC4" w:rsidRPr="00EC1523" w:rsidRDefault="006F7491" w:rsidP="00B11867">
      <w:pPr>
        <w:pStyle w:val="a2"/>
        <w:spacing w:after="0" w:line="360" w:lineRule="auto"/>
        <w:ind w:right="57"/>
        <w:jc w:val="both"/>
        <w:rPr>
          <w:rFonts w:cs="Times New Roman"/>
        </w:rPr>
      </w:pPr>
      <w:r w:rsidRPr="00EC1523">
        <w:rPr>
          <w:rFonts w:eastAsia="Times New Roman" w:cs="Times New Roman"/>
          <w:sz w:val="28"/>
          <w:szCs w:val="28"/>
          <w:lang w:eastAsia="ru-RU"/>
        </w:rPr>
        <w:lastRenderedPageBreak/>
        <w:t>____________________________________________________________________________________________________________________________</w:t>
      </w:r>
    </w:p>
    <w:p w:rsidR="00A00DC4" w:rsidRPr="00EC1523" w:rsidRDefault="006F7491" w:rsidP="00B11867">
      <w:pPr>
        <w:pStyle w:val="afc"/>
        <w:spacing w:after="0" w:line="360" w:lineRule="auto"/>
        <w:ind w:right="57"/>
        <w:jc w:val="both"/>
        <w:rPr>
          <w:rFonts w:ascii="Times New Roman" w:hAnsi="Times New Roman"/>
        </w:rPr>
      </w:pPr>
      <w:r w:rsidRPr="00EC1523">
        <w:rPr>
          <w:rFonts w:ascii="Times New Roman" w:eastAsia="Times New Roman" w:hAnsi="Times New Roman"/>
          <w:sz w:val="28"/>
          <w:szCs w:val="28"/>
          <w:lang w:eastAsia="ru-RU"/>
        </w:rPr>
        <w:t>15. На что он обижается?</w:t>
      </w:r>
    </w:p>
    <w:p w:rsidR="00A00DC4" w:rsidRPr="00EC1523" w:rsidRDefault="006F7491" w:rsidP="00B11867">
      <w:pPr>
        <w:pStyle w:val="a2"/>
        <w:spacing w:after="0" w:line="360" w:lineRule="auto"/>
        <w:ind w:left="170" w:right="57"/>
        <w:jc w:val="both"/>
        <w:rPr>
          <w:rFonts w:cs="Times New Roman"/>
        </w:rPr>
      </w:pPr>
      <w:r w:rsidRPr="00EC1523">
        <w:rPr>
          <w:rFonts w:eastAsia="Times New Roman" w:cs="Times New Roman"/>
          <w:sz w:val="28"/>
          <w:szCs w:val="28"/>
          <w:lang w:eastAsia="ru-RU"/>
        </w:rPr>
        <w:t>______________________________________________________________________________________________________________________________________</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16. Часто ли ребенок плачет?</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 да;</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 нет.</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17. Какое обычно состояние у ребенка?</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 спокойное;</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 плаксивое;</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 возбужденное.</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18. Как быстро проходит у него переживание?</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 быстро;</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 не очень быстро;</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 через длительное время.</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19. Умеет ли Ваш ребенок выразить свое сочувствие близким?</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 да;</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 редко;</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 нет.</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 xml:space="preserve">20. Какие эмоции наблюдаются в игре по отношению </w:t>
      </w:r>
      <w:r w:rsidRPr="00EC1523">
        <w:rPr>
          <w:rFonts w:eastAsia="Times New Roman" w:cs="Times New Roman"/>
          <w:sz w:val="28"/>
          <w:szCs w:val="28"/>
          <w:lang w:eastAsia="ru-RU"/>
        </w:rPr>
        <w:br/>
        <w:t>к предметам и игрушкам?</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 доброжелательный интерес;</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 агрессивность;</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 безразличие.</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21. Как ребенок относится к животным?</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 доброжелательный интерес, желание поиграть;</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 страх;</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lastRenderedPageBreak/>
        <w:t>• агрессивность;</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 безразличие.</w:t>
      </w:r>
    </w:p>
    <w:p w:rsidR="00A00DC4" w:rsidRPr="00EC1523" w:rsidRDefault="006F7491" w:rsidP="00B11867">
      <w:pPr>
        <w:pStyle w:val="a2"/>
        <w:spacing w:after="0" w:line="360" w:lineRule="auto"/>
        <w:ind w:left="879" w:right="57"/>
        <w:jc w:val="both"/>
        <w:rPr>
          <w:rFonts w:cs="Times New Roman"/>
        </w:rPr>
      </w:pPr>
      <w:r w:rsidRPr="00EC1523">
        <w:rPr>
          <w:rFonts w:eastAsia="Times New Roman" w:cs="Times New Roman"/>
          <w:sz w:val="28"/>
          <w:szCs w:val="28"/>
          <w:lang w:eastAsia="ru-RU"/>
        </w:rPr>
        <w:t>22. Какие эмоции преобладают по отношению к сверстникам во время игры?</w:t>
      </w:r>
    </w:p>
    <w:p w:rsidR="00A00DC4" w:rsidRPr="00EC1523" w:rsidRDefault="006F7491" w:rsidP="00B11867">
      <w:pPr>
        <w:pStyle w:val="afc"/>
        <w:numPr>
          <w:ilvl w:val="0"/>
          <w:numId w:val="19"/>
        </w:numPr>
        <w:spacing w:after="0" w:line="360" w:lineRule="auto"/>
        <w:ind w:left="170" w:right="57"/>
        <w:jc w:val="both"/>
        <w:rPr>
          <w:rFonts w:ascii="Times New Roman" w:hAnsi="Times New Roman"/>
        </w:rPr>
      </w:pPr>
      <w:r w:rsidRPr="00EC1523">
        <w:rPr>
          <w:rFonts w:ascii="Times New Roman" w:eastAsia="Times New Roman" w:hAnsi="Times New Roman"/>
          <w:sz w:val="28"/>
          <w:szCs w:val="28"/>
          <w:lang w:eastAsia="ru-RU"/>
        </w:rPr>
        <w:t>• доброжелательность;</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t>• агрессивность;</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t>• безразличие.</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t>23. С кем из детей группы Ваш ребенок наиболее часто общается?</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t>_______________________________________________________</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t>24. Рассказывает ли дома о своих взаимоотношениях с детьми?</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t xml:space="preserve"> да;</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t xml:space="preserve"> иногда;</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t xml:space="preserve"> нет.</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t>25. Жалуется ли на сверстников?</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t xml:space="preserve"> да;</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t xml:space="preserve"> иногда;</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t>нет.</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t>26. На что жалуется в отношениях со сверстниками?</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t xml:space="preserve"> дети не принимают в игру;</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t>обижают;</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t>не хотят дружить;</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t xml:space="preserve"> отнимают игрушки;</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t xml:space="preserve"> шумят.</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t>27. Какой Ваш ребенок в общении с другими детьми?</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t>• уравновешенный;</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t>• терпеливый;</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t>• чуткий;</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t>• уступчивый;</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t>• приветливый;</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lastRenderedPageBreak/>
        <w:t>• вспыльчивый;</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t>• склонный чаще командовать, чем подчиняться.</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t>28. Умеет ли ребенок отстаивать свои интересы перед взрослыми?</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t>• да;</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t>• не всегда;</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t>•нет.</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t>29. Умеет ли ребенок отстаивать свои интересы перед сверстниками?</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t>•да;</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t>• не всегда;</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t>нет.</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t>30. Каким образом он отстаивает свои интересы?</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t>• находит аргументы;</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t>• упрашивает;</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t>• вежливо требует;</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t>• агрессивно требует;</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t>• плачет.</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t>31. Как, на Ваш взгляд, влияют детско-родительские отношения в семье на общение ребенка со сверстниками и взрослыми в детском саду?</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t>• прямого влияния не оказывают;</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t>• благополучие семейных отношений – это эмоциональный тыл ребенка, облегчающий его жизнь в детском саду;</w:t>
      </w:r>
    </w:p>
    <w:p w:rsidR="00A00DC4" w:rsidRPr="00EC1523" w:rsidRDefault="006F7491" w:rsidP="00B11867">
      <w:pPr>
        <w:pStyle w:val="afc"/>
        <w:numPr>
          <w:ilvl w:val="0"/>
          <w:numId w:val="19"/>
        </w:numPr>
        <w:spacing w:after="0" w:line="360" w:lineRule="auto"/>
        <w:ind w:right="57" w:firstLine="0"/>
        <w:jc w:val="both"/>
        <w:rPr>
          <w:rFonts w:ascii="Times New Roman" w:hAnsi="Times New Roman"/>
        </w:rPr>
      </w:pPr>
      <w:r w:rsidRPr="00EC1523">
        <w:rPr>
          <w:rFonts w:ascii="Times New Roman" w:eastAsia="Times New Roman" w:hAnsi="Times New Roman"/>
          <w:sz w:val="28"/>
          <w:szCs w:val="28"/>
          <w:lang w:eastAsia="ru-RU"/>
        </w:rPr>
        <w:t>• сущность семейных отношений еще недостаточно понятна ребенку, поэтому ________________________________________</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_______________________________________________________</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Предлагаемая анкета частично может быть использована и для опроса воспитателей, работающих с детьми.</w:t>
      </w:r>
    </w:p>
    <w:p w:rsidR="00A00DC4" w:rsidRPr="00EC1523" w:rsidRDefault="00A00DC4" w:rsidP="00B11867">
      <w:pPr>
        <w:pStyle w:val="afc"/>
        <w:spacing w:after="0" w:line="360" w:lineRule="auto"/>
        <w:ind w:left="170" w:right="57" w:firstLine="709"/>
        <w:jc w:val="both"/>
        <w:rPr>
          <w:rFonts w:ascii="Times New Roman" w:hAnsi="Times New Roman"/>
        </w:rPr>
      </w:pP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b/>
          <w:bCs/>
          <w:i/>
          <w:iCs/>
          <w:sz w:val="28"/>
          <w:szCs w:val="28"/>
          <w:lang w:eastAsia="ru-RU"/>
        </w:rPr>
        <w:lastRenderedPageBreak/>
        <w:t>Анкета № 2</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1. С каким настроением Ваша дочь (сын) идет в детский сад?</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 радостно;</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 иногда не хочет;</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 часто отказывается;</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 капризничает;</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 другое.</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2. В чем Вы видите причину нежелания ребенка идти в детский сад?</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 трудности в отношениях с педагогом;</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 со сверстниками;</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 привязанность к матери;</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 позднее засыпание вечером;</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 другие причины.</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3. Как складываются у Вашей дочери (сына) взаимоотношения со взрослыми?</w:t>
      </w:r>
    </w:p>
    <w:p w:rsidR="00A00DC4" w:rsidRPr="00EC1523" w:rsidRDefault="006F7491" w:rsidP="00B11867">
      <w:pPr>
        <w:pStyle w:val="afc"/>
        <w:numPr>
          <w:ilvl w:val="0"/>
          <w:numId w:val="19"/>
        </w:numPr>
        <w:spacing w:after="0" w:line="360" w:lineRule="auto"/>
        <w:ind w:left="170" w:right="57"/>
        <w:jc w:val="both"/>
        <w:rPr>
          <w:rFonts w:ascii="Times New Roman" w:hAnsi="Times New Roman"/>
        </w:rPr>
      </w:pPr>
      <w:r w:rsidRPr="00EC1523">
        <w:rPr>
          <w:rFonts w:ascii="Times New Roman" w:eastAsia="Times New Roman" w:hAnsi="Times New Roman"/>
          <w:i/>
          <w:iCs/>
          <w:sz w:val="28"/>
          <w:szCs w:val="28"/>
          <w:lang w:eastAsia="ru-RU"/>
        </w:rPr>
        <w:t xml:space="preserve">Благополучно </w:t>
      </w:r>
      <w:r w:rsidRPr="00EC1523">
        <w:rPr>
          <w:rFonts w:ascii="Times New Roman" w:eastAsia="Times New Roman" w:hAnsi="Times New Roman"/>
          <w:sz w:val="28"/>
          <w:szCs w:val="28"/>
          <w:lang w:eastAsia="ru-RU"/>
        </w:rPr>
        <w:t>(с кем именно):</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 с воспитателями;</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 с помощником воспитателя;</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 с музыкальным руководителем;</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 инструктором по физкультуре;</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 с педагогами дополнительного образования;</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•с другими специалистами.</w:t>
      </w:r>
    </w:p>
    <w:p w:rsidR="00A00DC4" w:rsidRPr="00EC1523" w:rsidRDefault="006F7491" w:rsidP="00B11867">
      <w:pPr>
        <w:pStyle w:val="afc"/>
        <w:numPr>
          <w:ilvl w:val="0"/>
          <w:numId w:val="19"/>
        </w:numPr>
        <w:spacing w:after="0" w:line="360" w:lineRule="auto"/>
        <w:ind w:left="170" w:right="57"/>
        <w:jc w:val="both"/>
        <w:rPr>
          <w:rFonts w:ascii="Times New Roman" w:hAnsi="Times New Roman"/>
        </w:rPr>
      </w:pPr>
      <w:r w:rsidRPr="00EC1523">
        <w:rPr>
          <w:rFonts w:ascii="Times New Roman" w:eastAsia="Times New Roman" w:hAnsi="Times New Roman"/>
          <w:i/>
          <w:iCs/>
          <w:sz w:val="28"/>
          <w:szCs w:val="28"/>
          <w:lang w:eastAsia="ru-RU"/>
        </w:rPr>
        <w:t>Неблагополучно</w:t>
      </w:r>
      <w:r w:rsidRPr="00EC1523">
        <w:rPr>
          <w:rFonts w:ascii="Times New Roman" w:eastAsia="Times New Roman" w:hAnsi="Times New Roman"/>
          <w:sz w:val="28"/>
          <w:szCs w:val="28"/>
          <w:lang w:eastAsia="ru-RU"/>
        </w:rPr>
        <w:t xml:space="preserve"> (причины</w:t>
      </w:r>
      <w:r w:rsidRPr="00EC1523">
        <w:rPr>
          <w:rFonts w:ascii="Times New Roman" w:eastAsia="Times New Roman" w:hAnsi="Times New Roman"/>
          <w:i/>
          <w:iCs/>
          <w:sz w:val="28"/>
          <w:szCs w:val="28"/>
          <w:lang w:eastAsia="ru-RU"/>
        </w:rPr>
        <w:t>):</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 иногда бывают конфликты;</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 обижается на взрослых за то, что наказывают;</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 не разрешают брать игрушки;</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 другое.</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4. С кем из детей группы Ваш ребенок наиболее часто общается? __________________________________________________</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lastRenderedPageBreak/>
        <w:t>5. Рассказывает ли дома о своих взаимоотношениях с детьми?</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 да;</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 иногда;</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 нет.</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6. Жалуется ли на сверстников?</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 да;</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 иногда;</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•нет.</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7. На что жалуется?</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 дети не принимают в игру;</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 обижают;</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 не хотят дружить;</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 отнимают игрушки;</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 шумят.</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8. Что Вам хотелось быт изменить в отношениях дочери (сына) с ровесниками?</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_______________________________________________________</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9. Есть ли у Вашего ребенка чувство собственного достоинства? В чем оно проявляется? _____________________________</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_______________________________________________________</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10. Как Ваш ребенок обычно реагирует на агрессию со стороны других детей, взрослых (когда на него кричат, отнимают игрушки, угрожают и т. д.)?</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_______________________________________________________</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11. Какой Ваш ребенок в общении с другими детьми?</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 уравновешенный;</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 терпеливый;</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 чуткий;</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 уступчивый;</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lastRenderedPageBreak/>
        <w:t>• приветливый;</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 вспыльчивый;</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 склонен чаще командовать, чем подчиняться;</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•другой ____________________________________________</w:t>
      </w:r>
    </w:p>
    <w:p w:rsidR="00A00DC4" w:rsidRPr="00EC1523" w:rsidRDefault="006F7491" w:rsidP="00B11867">
      <w:pPr>
        <w:pStyle w:val="afc"/>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lang w:eastAsia="ru-RU"/>
        </w:rPr>
        <w:t>12. Как, на Ваш взгляд, влияют детско-родительские отношения в семье на общение ребенка со сверстниками и взрослыми в детском саду?</w:t>
      </w:r>
    </w:p>
    <w:p w:rsidR="00A00DC4" w:rsidRPr="00EC1523" w:rsidRDefault="006F7491" w:rsidP="00B11867">
      <w:pPr>
        <w:pStyle w:val="afc"/>
        <w:numPr>
          <w:ilvl w:val="0"/>
          <w:numId w:val="19"/>
        </w:numPr>
        <w:spacing w:after="0" w:line="360" w:lineRule="auto"/>
        <w:ind w:left="170" w:right="57"/>
        <w:jc w:val="both"/>
        <w:rPr>
          <w:rFonts w:ascii="Times New Roman" w:hAnsi="Times New Roman"/>
        </w:rPr>
      </w:pPr>
      <w:r w:rsidRPr="00EC1523">
        <w:rPr>
          <w:rFonts w:ascii="Times New Roman" w:eastAsia="Times New Roman" w:hAnsi="Times New Roman"/>
          <w:sz w:val="28"/>
          <w:szCs w:val="28"/>
          <w:lang w:eastAsia="ru-RU"/>
        </w:rPr>
        <w:t>• прямого влияния не оказывают;</w:t>
      </w:r>
    </w:p>
    <w:p w:rsidR="00A00DC4" w:rsidRPr="00EC1523" w:rsidRDefault="006F7491" w:rsidP="00B11867">
      <w:pPr>
        <w:pStyle w:val="afc"/>
        <w:numPr>
          <w:ilvl w:val="0"/>
          <w:numId w:val="19"/>
        </w:numPr>
        <w:spacing w:after="0" w:line="360" w:lineRule="auto"/>
        <w:ind w:left="170" w:right="57"/>
        <w:jc w:val="both"/>
        <w:rPr>
          <w:rFonts w:ascii="Times New Roman" w:hAnsi="Times New Roman"/>
        </w:rPr>
      </w:pPr>
      <w:r w:rsidRPr="00EC1523">
        <w:rPr>
          <w:rFonts w:ascii="Times New Roman" w:eastAsia="Times New Roman" w:hAnsi="Times New Roman"/>
          <w:sz w:val="28"/>
          <w:szCs w:val="28"/>
          <w:lang w:eastAsia="ru-RU"/>
        </w:rPr>
        <w:t xml:space="preserve">• благополучие семейных отношений – это психологическая защита, эмоциональный тыл ребенка, облегчающий его жизнь </w:t>
      </w:r>
      <w:r w:rsidRPr="00EC1523">
        <w:rPr>
          <w:rFonts w:ascii="Times New Roman" w:eastAsia="Times New Roman" w:hAnsi="Times New Roman"/>
          <w:sz w:val="28"/>
          <w:szCs w:val="28"/>
          <w:lang w:eastAsia="ru-RU"/>
        </w:rPr>
        <w:br/>
        <w:t>в детском саду;</w:t>
      </w:r>
    </w:p>
    <w:p w:rsidR="00A00DC4" w:rsidRPr="00EC1523" w:rsidRDefault="006F7491" w:rsidP="00B11867">
      <w:pPr>
        <w:pStyle w:val="afc"/>
        <w:numPr>
          <w:ilvl w:val="0"/>
          <w:numId w:val="19"/>
        </w:numPr>
        <w:spacing w:after="0" w:line="360" w:lineRule="auto"/>
        <w:ind w:left="170" w:right="57"/>
        <w:jc w:val="both"/>
        <w:rPr>
          <w:rFonts w:ascii="Times New Roman" w:hAnsi="Times New Roman"/>
        </w:rPr>
      </w:pPr>
      <w:r w:rsidRPr="00EC1523">
        <w:rPr>
          <w:rFonts w:ascii="Times New Roman" w:eastAsia="Times New Roman" w:hAnsi="Times New Roman"/>
          <w:sz w:val="28"/>
          <w:szCs w:val="28"/>
          <w:lang w:eastAsia="ru-RU"/>
        </w:rPr>
        <w:t>•сущность семейных отношений еще недостаточно понятна ребенку, поэтому ________________________________________</w:t>
      </w:r>
    </w:p>
    <w:p w:rsidR="00A00DC4" w:rsidRPr="00EC1523" w:rsidRDefault="00A00DC4" w:rsidP="00B11867">
      <w:pPr>
        <w:pStyle w:val="a1"/>
        <w:spacing w:after="0" w:line="360" w:lineRule="auto"/>
        <w:ind w:left="170" w:right="57" w:firstLine="709"/>
        <w:jc w:val="both"/>
        <w:rPr>
          <w:rFonts w:cs="Times New Roman"/>
        </w:rPr>
      </w:pPr>
    </w:p>
    <w:p w:rsidR="00A00DC4" w:rsidRPr="00EC1523" w:rsidRDefault="006F7491" w:rsidP="00B11867">
      <w:pPr>
        <w:pStyle w:val="a1"/>
        <w:spacing w:after="0" w:line="360" w:lineRule="auto"/>
        <w:ind w:left="170" w:right="57" w:firstLine="709"/>
        <w:jc w:val="center"/>
        <w:rPr>
          <w:rFonts w:cs="Times New Roman"/>
        </w:rPr>
      </w:pPr>
      <w:r w:rsidRPr="00EC1523">
        <w:rPr>
          <w:rFonts w:cs="Times New Roman"/>
          <w:b/>
          <w:bCs/>
          <w:sz w:val="28"/>
          <w:szCs w:val="28"/>
        </w:rPr>
        <w:t xml:space="preserve">2.2.5. Экспериментально-психологические методики </w:t>
      </w:r>
    </w:p>
    <w:p w:rsidR="00A00DC4" w:rsidRPr="00EC1523" w:rsidRDefault="006F7491" w:rsidP="00B11867">
      <w:pPr>
        <w:pStyle w:val="a1"/>
        <w:spacing w:after="0" w:line="360" w:lineRule="auto"/>
        <w:ind w:left="170" w:right="57" w:firstLine="709"/>
        <w:jc w:val="center"/>
        <w:rPr>
          <w:rFonts w:cs="Times New Roman"/>
        </w:rPr>
      </w:pPr>
      <w:r w:rsidRPr="00EC1523">
        <w:rPr>
          <w:rFonts w:cs="Times New Roman"/>
          <w:b/>
          <w:bCs/>
          <w:sz w:val="28"/>
          <w:szCs w:val="28"/>
        </w:rPr>
        <w:t xml:space="preserve">Батарея методик Л.С. Цветковой.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Батарея методик Л. С. Цветковой впервые описана в её книге в 1988 году (61).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Назначение. Комплекс методик представляет собой программу изучения различных сторон эмоциональной сферы дошкольников, в том числе и с аномальным развитием.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Возрастной диапазон применения методики-дошкольный возраст.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В данную батарею методик вошли следующие тесты: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1) Восприятие и оценка эмоционального содержания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А) картин. Материал. Сюжетные картинки разного эмоционального содержания («В последний путь» и «Тройка» Перова).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Инструкция: «Скажи, это весёлая или грустная картинка? Почему? Эти картинки похожи или это одна и та же картинка?».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Б) ситуаций.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Инструкция: «Ты идёшь по улице видишь, как автобус раздавил </w:t>
      </w:r>
      <w:r w:rsidRPr="00EC1523">
        <w:rPr>
          <w:rFonts w:cs="Times New Roman"/>
          <w:sz w:val="28"/>
          <w:szCs w:val="28"/>
        </w:rPr>
        <w:lastRenderedPageBreak/>
        <w:t xml:space="preserve">собаку. Как ты к этому относишься? Тебе весело? Тебе грустно? Тебе всё равно?».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Таким образом исследуется состояние эмоциональных отношений, их развитость, адекватность / неадекватность, вязкость, уплощённость, негативизм. Изучается состояние глубинных структур мозга, лобных и височных областей полушарий.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2) Исследование сопереживания.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Материал. Картинки, вызывающие сострадание: «Опять двойка», «Последняя весна» П. Клодта.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Инструкция: «Скажи, что здесь нарисовано? Веселое или грустное событие? Как ты к этому относишься? Тебе весело? Грустно? Или все равно?».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3) Отношение к родным и близким.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Материал. Картинки: женщины, мужчины, девочки, мальчики, собаки и др.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Инструкция: «Представь себе, что это портрет твоей мамы, папы, сестры, брата, а это просто мальчик, дядя, собака. Разложи картинки так, чтобы на месте была картинка того, кого ты больше всех любишь, а затем следующую, кого ты тоже любишь, но уже немножко меньше и т. д. Последней положи картинку того, кого ты совсем не любишь. А куда положить твою фотографию?».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Исследуется сформированность системы эмоциональных отношений.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4) Связь эмоциональных состояний с мимикой.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Материал. Картинки-схемы (хамеры). Лица без рта.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Инструкция: «Дорисуй рот в каждой картинке, чтобы человек был: </w:t>
      </w:r>
    </w:p>
    <w:p w:rsidR="00A00DC4" w:rsidRPr="00EC1523" w:rsidRDefault="00826F0D" w:rsidP="00B11867">
      <w:pPr>
        <w:pStyle w:val="a1"/>
        <w:spacing w:after="0" w:line="360" w:lineRule="auto"/>
        <w:ind w:left="170" w:right="57" w:firstLine="709"/>
        <w:jc w:val="both"/>
        <w:rPr>
          <w:rFonts w:cs="Times New Roman"/>
        </w:rPr>
      </w:pPr>
      <w:r>
        <w:rPr>
          <w:rFonts w:cs="Times New Roman"/>
          <w:sz w:val="28"/>
          <w:szCs w:val="28"/>
        </w:rPr>
        <w:t>-</w:t>
      </w:r>
      <w:r w:rsidR="006F7491" w:rsidRPr="00EC1523">
        <w:rPr>
          <w:rFonts w:cs="Times New Roman"/>
          <w:sz w:val="28"/>
          <w:szCs w:val="28"/>
        </w:rPr>
        <w:t xml:space="preserve">веселый;  - грустный;  - плачет;  - не веселый и не грустный».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Исследуется восприятие и эмоциональное состояние других людей - невербальное общение; соотнесение эмоций с мимикой лица.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5) Воспроизведение эмоций.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lastRenderedPageBreak/>
        <w:t xml:space="preserve">Инструкция: «Нарисуй что-нибудь весёлое, радостное. А теперь грустное, печальное. Покажи на лице радость, печаль, горе».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Исследуется воспроизведение эмоций, связь мимики с эмоциями (Е.П. Ильин, 2001). </w:t>
      </w:r>
    </w:p>
    <w:p w:rsidR="00A00DC4" w:rsidRPr="00EC1523" w:rsidRDefault="00A00DC4" w:rsidP="00B11867">
      <w:pPr>
        <w:pStyle w:val="a1"/>
        <w:spacing w:after="0" w:line="360" w:lineRule="auto"/>
        <w:ind w:left="170" w:right="57" w:firstLine="709"/>
        <w:jc w:val="both"/>
        <w:rPr>
          <w:rFonts w:cs="Times New Roman"/>
        </w:rPr>
      </w:pPr>
    </w:p>
    <w:p w:rsidR="00A00DC4" w:rsidRPr="00EC1523" w:rsidRDefault="006F7491" w:rsidP="00B11867">
      <w:pPr>
        <w:pStyle w:val="af7"/>
        <w:shd w:val="clear" w:color="auto" w:fill="FFFFFF"/>
        <w:spacing w:before="0" w:after="0" w:line="360" w:lineRule="auto"/>
        <w:ind w:left="170" w:right="57" w:firstLine="709"/>
        <w:jc w:val="both"/>
      </w:pPr>
      <w:r w:rsidRPr="00EC1523">
        <w:rPr>
          <w:color w:val="111111"/>
          <w:sz w:val="28"/>
          <w:szCs w:val="28"/>
        </w:rPr>
        <w:t>Методика</w:t>
      </w:r>
      <w:r w:rsidRPr="00EC1523">
        <w:rPr>
          <w:rStyle w:val="apple-converted-space"/>
          <w:color w:val="111111"/>
          <w:sz w:val="28"/>
          <w:szCs w:val="28"/>
        </w:rPr>
        <w:t> </w:t>
      </w:r>
      <w:r w:rsidRPr="00EC1523">
        <w:rPr>
          <w:b/>
          <w:bCs/>
          <w:i/>
          <w:iCs/>
          <w:color w:val="111111"/>
          <w:sz w:val="28"/>
          <w:szCs w:val="28"/>
        </w:rPr>
        <w:t>«Волшебная страна чувств»</w:t>
      </w:r>
      <w:r w:rsidRPr="00EC1523">
        <w:rPr>
          <w:rStyle w:val="apple-converted-space"/>
          <w:color w:val="111111"/>
          <w:sz w:val="28"/>
          <w:szCs w:val="28"/>
        </w:rPr>
        <w:t> </w:t>
      </w:r>
      <w:r w:rsidRPr="00EC1523">
        <w:rPr>
          <w:color w:val="111111"/>
          <w:sz w:val="28"/>
          <w:szCs w:val="28"/>
        </w:rPr>
        <w:t>была разработана Т.Д. Зинкевич-Евстигнеевой в рамках программы по сказкотерапии. Данная методика сочетает в себе элементы восмицветового теста Люшера и методики ЦТО (15).</w:t>
      </w:r>
    </w:p>
    <w:p w:rsidR="00A00DC4" w:rsidRPr="00EC1523" w:rsidRDefault="006F7491" w:rsidP="00B11867">
      <w:pPr>
        <w:pStyle w:val="af7"/>
        <w:shd w:val="clear" w:color="auto" w:fill="FFFFFF"/>
        <w:spacing w:before="0" w:after="0" w:line="360" w:lineRule="auto"/>
        <w:ind w:left="170" w:right="57" w:firstLine="709"/>
        <w:jc w:val="both"/>
      </w:pPr>
      <w:r w:rsidRPr="00EC1523">
        <w:rPr>
          <w:color w:val="111111"/>
          <w:sz w:val="28"/>
          <w:szCs w:val="28"/>
        </w:rPr>
        <w:t xml:space="preserve">Процедура проведения: Перед ребенком раскладывается восемь карандашей в соответствии с цветами по восьмицветовому </w:t>
      </w:r>
      <w:r w:rsidR="00826F0D">
        <w:rPr>
          <w:color w:val="111111"/>
          <w:sz w:val="28"/>
          <w:szCs w:val="28"/>
        </w:rPr>
        <w:t>тесту Люшера и бланк методики (</w:t>
      </w:r>
      <w:r w:rsidRPr="00EC1523">
        <w:rPr>
          <w:color w:val="111111"/>
          <w:sz w:val="28"/>
          <w:szCs w:val="28"/>
        </w:rPr>
        <w:t>см.приложение Н)</w:t>
      </w:r>
    </w:p>
    <w:p w:rsidR="00A00DC4" w:rsidRPr="00EC1523" w:rsidRDefault="006F7491" w:rsidP="00B11867">
      <w:pPr>
        <w:pStyle w:val="af7"/>
        <w:shd w:val="clear" w:color="auto" w:fill="FFFFFF"/>
        <w:spacing w:before="0" w:after="0" w:line="360" w:lineRule="auto"/>
        <w:ind w:left="170" w:right="57" w:firstLine="709"/>
        <w:jc w:val="both"/>
      </w:pPr>
      <w:r w:rsidRPr="00EC1523">
        <w:rPr>
          <w:color w:val="111111"/>
          <w:sz w:val="28"/>
          <w:szCs w:val="28"/>
        </w:rPr>
        <w:t>Инструкция к данной методике составляется в виде сказки и состоит из двух этапов.</w:t>
      </w:r>
      <w:r w:rsidRPr="00EC1523">
        <w:rPr>
          <w:rStyle w:val="apple-converted-space"/>
          <w:color w:val="111111"/>
          <w:sz w:val="28"/>
          <w:szCs w:val="28"/>
        </w:rPr>
        <w:t> </w:t>
      </w:r>
      <w:r w:rsidRPr="00EC1523">
        <w:rPr>
          <w:i/>
          <w:iCs/>
          <w:color w:val="111111"/>
          <w:sz w:val="28"/>
          <w:szCs w:val="28"/>
        </w:rPr>
        <w:t>1 этап</w:t>
      </w:r>
      <w:r w:rsidRPr="00EC1523">
        <w:rPr>
          <w:color w:val="111111"/>
          <w:sz w:val="28"/>
          <w:szCs w:val="28"/>
        </w:rPr>
        <w:t xml:space="preserve">: «Далеко-далеко, а может быть, и близко, есть волшебная страна, и живут в ней </w:t>
      </w:r>
      <w:r w:rsidR="00826F0D">
        <w:rPr>
          <w:color w:val="111111"/>
          <w:sz w:val="28"/>
          <w:szCs w:val="28"/>
        </w:rPr>
        <w:t xml:space="preserve">Чувства: Радость, Удовольствие, </w:t>
      </w:r>
      <w:r w:rsidRPr="00EC1523">
        <w:rPr>
          <w:color w:val="111111"/>
          <w:sz w:val="28"/>
          <w:szCs w:val="28"/>
        </w:rPr>
        <w:t>Страх, Вина, Обида, Грусть, Злость и Интерес. Живут они в маленьких цветных домиках. Причем каждое Чувство живет в домике определенного цвета. Кто-то живет в красном домике, кто-то в синем, кто-то в черном, кто-то в зеленом... Каждый день, как только встает солнце, жители волшебной страны занимаются своими делами.</w:t>
      </w:r>
    </w:p>
    <w:p w:rsidR="00A00DC4" w:rsidRPr="00EC1523" w:rsidRDefault="006F7491" w:rsidP="00B11867">
      <w:pPr>
        <w:pStyle w:val="af7"/>
        <w:shd w:val="clear" w:color="auto" w:fill="FFFFFF"/>
        <w:spacing w:before="0" w:after="0" w:line="360" w:lineRule="auto"/>
        <w:ind w:left="170" w:right="57" w:firstLine="709"/>
        <w:jc w:val="both"/>
      </w:pPr>
      <w:r w:rsidRPr="00EC1523">
        <w:rPr>
          <w:color w:val="111111"/>
          <w:sz w:val="28"/>
          <w:szCs w:val="28"/>
        </w:rPr>
        <w:t>Но однажды случилась беда. На страну налетел страшный ураган. Порывы ветра были настолько сильными, что срывали крыши с домов и ломали ветви деревьев. Жители успели спрятаться, но домики спасти не удалось.</w:t>
      </w:r>
    </w:p>
    <w:p w:rsidR="00A00DC4" w:rsidRPr="00EC1523" w:rsidRDefault="006F7491" w:rsidP="00B11867">
      <w:pPr>
        <w:pStyle w:val="af7"/>
        <w:shd w:val="clear" w:color="auto" w:fill="FFFFFF"/>
        <w:spacing w:before="0" w:after="0" w:line="360" w:lineRule="auto"/>
        <w:ind w:left="170" w:right="57" w:firstLine="709"/>
        <w:jc w:val="both"/>
      </w:pPr>
      <w:r w:rsidRPr="00EC1523">
        <w:rPr>
          <w:color w:val="111111"/>
          <w:sz w:val="28"/>
          <w:szCs w:val="28"/>
        </w:rPr>
        <w:t xml:space="preserve">И вот ураган закончился, ветер стих. Жители вышли из укрытий и увидели свои домики разрушенными. Конечно, они были очень расстроены, но слезами, как известно, горю не поможешь. Взяв необходимые инструменты, жители вскоре восстановили свои домики. Но вот беда — всю </w:t>
      </w:r>
      <w:r w:rsidRPr="00EC1523">
        <w:rPr>
          <w:color w:val="111111"/>
          <w:sz w:val="28"/>
          <w:szCs w:val="28"/>
        </w:rPr>
        <w:lastRenderedPageBreak/>
        <w:t>краску унес ветер. У тебя есть цветные карандаши. Пожалуйста, помоги жителям и раскрась домики».</w:t>
      </w:r>
    </w:p>
    <w:p w:rsidR="00A00DC4" w:rsidRPr="00EC1523" w:rsidRDefault="006F7491" w:rsidP="00B11867">
      <w:pPr>
        <w:pStyle w:val="af7"/>
        <w:shd w:val="clear" w:color="auto" w:fill="FFFFFF"/>
        <w:spacing w:before="0" w:after="0" w:line="360" w:lineRule="auto"/>
        <w:ind w:left="170" w:right="57" w:firstLine="709"/>
        <w:jc w:val="both"/>
      </w:pPr>
      <w:r w:rsidRPr="00EC1523">
        <w:rPr>
          <w:i/>
          <w:iCs/>
          <w:color w:val="111111"/>
          <w:sz w:val="28"/>
          <w:szCs w:val="28"/>
        </w:rPr>
        <w:t>2 этап:</w:t>
      </w:r>
      <w:r w:rsidRPr="00EC1523">
        <w:rPr>
          <w:rStyle w:val="apple-converted-space"/>
          <w:color w:val="111111"/>
          <w:sz w:val="28"/>
          <w:szCs w:val="28"/>
        </w:rPr>
        <w:t> </w:t>
      </w:r>
      <w:r w:rsidRPr="00EC1523">
        <w:rPr>
          <w:color w:val="111111"/>
          <w:sz w:val="28"/>
          <w:szCs w:val="28"/>
        </w:rPr>
        <w:t>«молодец! Ты раскрасил домики и поселил в них чувства. Справа от тебя на листе нарисовано тело человека, это твое тело, пожалуйста, посели в нем чувства, раскрасив его так, чтобы каждому нашлось место».</w:t>
      </w:r>
    </w:p>
    <w:p w:rsidR="00A00DC4" w:rsidRPr="00EC1523" w:rsidRDefault="006F7491" w:rsidP="00B11867">
      <w:pPr>
        <w:pStyle w:val="a1"/>
        <w:spacing w:after="0" w:line="360" w:lineRule="auto"/>
        <w:ind w:left="170" w:right="57" w:firstLine="709"/>
        <w:jc w:val="center"/>
        <w:rPr>
          <w:rFonts w:cs="Times New Roman"/>
        </w:rPr>
      </w:pPr>
      <w:r w:rsidRPr="00EC1523">
        <w:rPr>
          <w:rFonts w:cs="Times New Roman"/>
          <w:b/>
          <w:bCs/>
          <w:sz w:val="28"/>
          <w:szCs w:val="28"/>
        </w:rPr>
        <w:t>2.2.5 Проективные методики.</w:t>
      </w:r>
    </w:p>
    <w:p w:rsidR="00A00DC4" w:rsidRPr="00EC1523" w:rsidRDefault="006F7491" w:rsidP="00B11867">
      <w:pPr>
        <w:pStyle w:val="1"/>
        <w:spacing w:line="360" w:lineRule="auto"/>
        <w:ind w:left="170" w:right="57" w:firstLine="709"/>
        <w:jc w:val="center"/>
      </w:pPr>
      <w:r w:rsidRPr="00EC1523">
        <w:rPr>
          <w:bCs w:val="0"/>
          <w:sz w:val="28"/>
          <w:szCs w:val="28"/>
        </w:rPr>
        <w:t xml:space="preserve"> Свободный рисунок (54).</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Для статистической проверки или стандартизации результат анализа может быть представлен в описательной форме.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Метод исследования построен на теории психомоторной связи. Для регистрации состояния психики используется, в том числе, исследование моторики.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Материалы. Лист бумаги А4, простой мягкий карандаш, ластик, цветные карандаши (для детей младшего возраста).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Инструкция. Ребёнку предлагается в свободной форме нарисовать то, что бы ему хотелось.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Проведение методики. Детям дают лист белой бумаги и карандаш(и). после начала рисования взрослый не вмешивается в процесс выполнения задания. Как только ребёнок закончил рисовать, его можно попросить ответить на некоторые вопросы о том, что он нарисовал, и уточнить неоднозначные моменты.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Анализ результатов. Первое впечатление даёт информацию об индивидуальных эмоциональных реакциях ребёнка, степени его эмоциональной зрелости, психической уравновешенности. Далее следует переход к анализу отдельных деталей изображения. Любые отклонения и противоречия в толковании частного признака с целостным восприятием рисунка должны быть специально проанализированы. Однако приоритет остаётся за общим впечатлением. Не менее важно выяснить, как сам ребёнок </w:t>
      </w:r>
      <w:r w:rsidRPr="00EC1523">
        <w:rPr>
          <w:rFonts w:cs="Times New Roman"/>
          <w:sz w:val="28"/>
          <w:szCs w:val="28"/>
        </w:rPr>
        <w:lastRenderedPageBreak/>
        <w:t xml:space="preserve">относится к данному рисунку.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b/>
          <w:sz w:val="28"/>
          <w:szCs w:val="28"/>
        </w:rPr>
        <w:t xml:space="preserve">Аспекты анализа рисунка: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Формальный: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 Семантика расположения в пространстве;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 Графологические признаки (характеристики идеомоторных актов, анализ линий, пространственно-символический аспект, направление линий и характер контура).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Содержательный: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 центральная смысловая часть рисунка;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 тематический аспект;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 необычные детали, название.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b/>
          <w:sz w:val="28"/>
          <w:szCs w:val="28"/>
        </w:rPr>
        <w:t>Примерный бланк анализа рисунка ребенка. (10).</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Испытуемый (ая)_____________________________________________</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Возраст_______________________________________________________</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Поведенческий аспект:</w:t>
      </w:r>
    </w:p>
    <w:p w:rsidR="00A00DC4" w:rsidRPr="00EC1523" w:rsidRDefault="00826F0D" w:rsidP="00B11867">
      <w:pPr>
        <w:pStyle w:val="a1"/>
        <w:numPr>
          <w:ilvl w:val="0"/>
          <w:numId w:val="16"/>
        </w:numPr>
        <w:spacing w:after="0" w:line="360" w:lineRule="auto"/>
        <w:ind w:left="170" w:right="57"/>
        <w:jc w:val="both"/>
        <w:rPr>
          <w:rFonts w:cs="Times New Roman"/>
        </w:rPr>
      </w:pPr>
      <w:r>
        <w:rPr>
          <w:rFonts w:cs="Times New Roman"/>
          <w:sz w:val="28"/>
          <w:szCs w:val="28"/>
        </w:rPr>
        <w:t>Последовательность</w:t>
      </w:r>
      <w:r w:rsidR="006F7491" w:rsidRPr="00EC1523">
        <w:rPr>
          <w:rFonts w:cs="Times New Roman"/>
          <w:sz w:val="28"/>
          <w:szCs w:val="28"/>
        </w:rPr>
        <w:t xml:space="preserve"> изо</w:t>
      </w:r>
      <w:r>
        <w:rPr>
          <w:rFonts w:cs="Times New Roman"/>
          <w:sz w:val="28"/>
          <w:szCs w:val="28"/>
        </w:rPr>
        <w:t xml:space="preserve">бражения: </w:t>
      </w:r>
      <w:r w:rsidR="006F7491" w:rsidRPr="00EC1523">
        <w:rPr>
          <w:rFonts w:cs="Times New Roman"/>
          <w:sz w:val="28"/>
          <w:szCs w:val="28"/>
        </w:rPr>
        <w:t>___________________________</w:t>
      </w:r>
    </w:p>
    <w:p w:rsidR="00A00DC4" w:rsidRPr="00EC1523" w:rsidRDefault="006F7491" w:rsidP="00B11867">
      <w:pPr>
        <w:pStyle w:val="a1"/>
        <w:numPr>
          <w:ilvl w:val="0"/>
          <w:numId w:val="16"/>
        </w:numPr>
        <w:spacing w:after="0" w:line="360" w:lineRule="auto"/>
        <w:ind w:left="170" w:right="57"/>
        <w:jc w:val="both"/>
        <w:rPr>
          <w:rFonts w:cs="Times New Roman"/>
        </w:rPr>
      </w:pPr>
      <w:r w:rsidRPr="00EC1523">
        <w:rPr>
          <w:rFonts w:cs="Times New Roman"/>
          <w:sz w:val="28"/>
          <w:szCs w:val="28"/>
        </w:rPr>
        <w:t>Темп рисования</w:t>
      </w:r>
      <w:r w:rsidR="00826F0D">
        <w:rPr>
          <w:rFonts w:cs="Times New Roman"/>
          <w:sz w:val="28"/>
          <w:szCs w:val="28"/>
        </w:rPr>
        <w:t>: повышенный-средний- сниженный (</w:t>
      </w:r>
      <w:r w:rsidRPr="00EC1523">
        <w:rPr>
          <w:rFonts w:cs="Times New Roman"/>
          <w:sz w:val="28"/>
          <w:szCs w:val="28"/>
        </w:rPr>
        <w:t>нужное подчеркнуть).</w:t>
      </w:r>
    </w:p>
    <w:p w:rsidR="00A00DC4" w:rsidRPr="00EC1523" w:rsidRDefault="006F7491" w:rsidP="00B11867">
      <w:pPr>
        <w:pStyle w:val="a1"/>
        <w:numPr>
          <w:ilvl w:val="0"/>
          <w:numId w:val="16"/>
        </w:numPr>
        <w:spacing w:after="0" w:line="360" w:lineRule="auto"/>
        <w:ind w:left="170" w:right="57"/>
        <w:jc w:val="both"/>
        <w:rPr>
          <w:rFonts w:cs="Times New Roman"/>
        </w:rPr>
      </w:pPr>
      <w:r w:rsidRPr="00EC1523">
        <w:rPr>
          <w:rFonts w:cs="Times New Roman"/>
          <w:sz w:val="28"/>
          <w:szCs w:val="28"/>
        </w:rPr>
        <w:t>Особенности поведения при рисовании________________________</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Стилевой аспект:</w:t>
      </w:r>
    </w:p>
    <w:p w:rsidR="00A00DC4" w:rsidRPr="00EC1523" w:rsidRDefault="006F7491" w:rsidP="00B11867">
      <w:pPr>
        <w:pStyle w:val="a1"/>
        <w:numPr>
          <w:ilvl w:val="0"/>
          <w:numId w:val="16"/>
        </w:numPr>
        <w:spacing w:after="0" w:line="360" w:lineRule="auto"/>
        <w:ind w:left="170" w:right="57"/>
        <w:jc w:val="both"/>
        <w:rPr>
          <w:rFonts w:cs="Times New Roman"/>
        </w:rPr>
      </w:pPr>
      <w:r w:rsidRPr="00EC1523">
        <w:rPr>
          <w:rFonts w:cs="Times New Roman"/>
          <w:sz w:val="28"/>
          <w:szCs w:val="28"/>
        </w:rPr>
        <w:t>Нажим: сильный-средний-слабый;</w:t>
      </w:r>
    </w:p>
    <w:p w:rsidR="00A00DC4" w:rsidRPr="00EC1523" w:rsidRDefault="00826F0D" w:rsidP="00B11867">
      <w:pPr>
        <w:pStyle w:val="a1"/>
        <w:numPr>
          <w:ilvl w:val="0"/>
          <w:numId w:val="16"/>
        </w:numPr>
        <w:spacing w:after="0" w:line="360" w:lineRule="auto"/>
        <w:ind w:left="170" w:right="57"/>
        <w:jc w:val="both"/>
        <w:rPr>
          <w:rFonts w:cs="Times New Roman"/>
        </w:rPr>
      </w:pPr>
      <w:r>
        <w:rPr>
          <w:rFonts w:cs="Times New Roman"/>
          <w:sz w:val="28"/>
          <w:szCs w:val="28"/>
        </w:rPr>
        <w:t xml:space="preserve">Тип </w:t>
      </w:r>
      <w:r w:rsidR="006F7491" w:rsidRPr="00EC1523">
        <w:rPr>
          <w:rFonts w:cs="Times New Roman"/>
          <w:sz w:val="28"/>
          <w:szCs w:val="28"/>
        </w:rPr>
        <w:t>линий:</w:t>
      </w:r>
      <w:r>
        <w:rPr>
          <w:rFonts w:cs="Times New Roman"/>
          <w:sz w:val="28"/>
          <w:szCs w:val="28"/>
        </w:rPr>
        <w:t xml:space="preserve"> </w:t>
      </w:r>
      <w:r w:rsidR="006F7491" w:rsidRPr="00EC1523">
        <w:rPr>
          <w:rFonts w:cs="Times New Roman"/>
          <w:sz w:val="28"/>
          <w:szCs w:val="28"/>
        </w:rPr>
        <w:t>________________________________________________</w:t>
      </w:r>
    </w:p>
    <w:p w:rsidR="00A00DC4" w:rsidRPr="00EC1523" w:rsidRDefault="00826F0D" w:rsidP="00B11867">
      <w:pPr>
        <w:pStyle w:val="a1"/>
        <w:numPr>
          <w:ilvl w:val="0"/>
          <w:numId w:val="16"/>
        </w:numPr>
        <w:spacing w:after="0" w:line="360" w:lineRule="auto"/>
        <w:ind w:left="170" w:right="57"/>
        <w:jc w:val="both"/>
        <w:rPr>
          <w:rFonts w:cs="Times New Roman"/>
        </w:rPr>
      </w:pPr>
      <w:r>
        <w:rPr>
          <w:rFonts w:cs="Times New Roman"/>
          <w:sz w:val="28"/>
          <w:szCs w:val="28"/>
        </w:rPr>
        <w:t xml:space="preserve">Тип контура: </w:t>
      </w:r>
      <w:r w:rsidR="006F7491" w:rsidRPr="00EC1523">
        <w:rPr>
          <w:rFonts w:cs="Times New Roman"/>
          <w:sz w:val="28"/>
          <w:szCs w:val="28"/>
        </w:rPr>
        <w:t>______________________________________________</w:t>
      </w:r>
    </w:p>
    <w:p w:rsidR="00A00DC4" w:rsidRPr="00EC1523" w:rsidRDefault="006F7491" w:rsidP="00B11867">
      <w:pPr>
        <w:pStyle w:val="a1"/>
        <w:numPr>
          <w:ilvl w:val="0"/>
          <w:numId w:val="16"/>
        </w:numPr>
        <w:spacing w:after="0" w:line="360" w:lineRule="auto"/>
        <w:ind w:left="170" w:right="57"/>
        <w:jc w:val="both"/>
        <w:rPr>
          <w:rFonts w:cs="Times New Roman"/>
        </w:rPr>
      </w:pPr>
      <w:r w:rsidRPr="00EC1523">
        <w:rPr>
          <w:rFonts w:cs="Times New Roman"/>
          <w:sz w:val="28"/>
          <w:szCs w:val="28"/>
        </w:rPr>
        <w:t>Перечень исправленных элементов:</w:t>
      </w:r>
      <w:r w:rsidR="00826F0D">
        <w:rPr>
          <w:rFonts w:cs="Times New Roman"/>
          <w:sz w:val="28"/>
          <w:szCs w:val="28"/>
        </w:rPr>
        <w:t xml:space="preserve"> </w:t>
      </w:r>
      <w:r w:rsidRPr="00EC1523">
        <w:rPr>
          <w:rFonts w:cs="Times New Roman"/>
          <w:sz w:val="28"/>
          <w:szCs w:val="28"/>
        </w:rPr>
        <w:t>___________________________</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Пространственный аспект:</w:t>
      </w:r>
    </w:p>
    <w:p w:rsidR="00A00DC4" w:rsidRPr="00EC1523" w:rsidRDefault="006F7491" w:rsidP="00B11867">
      <w:pPr>
        <w:pStyle w:val="a1"/>
        <w:numPr>
          <w:ilvl w:val="0"/>
          <w:numId w:val="16"/>
        </w:numPr>
        <w:spacing w:after="0" w:line="360" w:lineRule="auto"/>
        <w:ind w:left="170" w:right="57"/>
        <w:jc w:val="both"/>
        <w:rPr>
          <w:rFonts w:cs="Times New Roman"/>
        </w:rPr>
      </w:pPr>
      <w:r w:rsidRPr="00EC1523">
        <w:rPr>
          <w:rFonts w:cs="Times New Roman"/>
          <w:sz w:val="28"/>
          <w:szCs w:val="28"/>
        </w:rPr>
        <w:t>Размер рисунка: большой-средний-маленький;</w:t>
      </w:r>
    </w:p>
    <w:p w:rsidR="00A00DC4" w:rsidRPr="00EC1523" w:rsidRDefault="006F7491" w:rsidP="00B11867">
      <w:pPr>
        <w:pStyle w:val="a1"/>
        <w:numPr>
          <w:ilvl w:val="0"/>
          <w:numId w:val="16"/>
        </w:numPr>
        <w:spacing w:after="0" w:line="360" w:lineRule="auto"/>
        <w:ind w:left="170" w:right="57"/>
        <w:jc w:val="both"/>
        <w:rPr>
          <w:rFonts w:cs="Times New Roman"/>
        </w:rPr>
      </w:pPr>
      <w:r w:rsidRPr="00EC1523">
        <w:rPr>
          <w:rFonts w:cs="Times New Roman"/>
          <w:sz w:val="28"/>
          <w:szCs w:val="28"/>
        </w:rPr>
        <w:t>Расположение рисунка: завышенное-по центру-заниженное, смещенное влево-по центру-смещенное вправо;</w:t>
      </w:r>
    </w:p>
    <w:p w:rsidR="00A00DC4" w:rsidRPr="00EC1523" w:rsidRDefault="006F7491" w:rsidP="00B11867">
      <w:pPr>
        <w:pStyle w:val="a1"/>
        <w:numPr>
          <w:ilvl w:val="0"/>
          <w:numId w:val="16"/>
        </w:numPr>
        <w:spacing w:after="0" w:line="360" w:lineRule="auto"/>
        <w:ind w:left="170" w:right="57"/>
        <w:jc w:val="both"/>
        <w:rPr>
          <w:rFonts w:cs="Times New Roman"/>
        </w:rPr>
      </w:pPr>
      <w:r w:rsidRPr="00EC1523">
        <w:rPr>
          <w:rFonts w:cs="Times New Roman"/>
          <w:sz w:val="28"/>
          <w:szCs w:val="28"/>
        </w:rPr>
        <w:t>Другие особенности расположения рисунка:</w:t>
      </w:r>
      <w:r w:rsidR="00826F0D">
        <w:rPr>
          <w:rFonts w:cs="Times New Roman"/>
          <w:sz w:val="28"/>
          <w:szCs w:val="28"/>
        </w:rPr>
        <w:t xml:space="preserve"> </w:t>
      </w:r>
      <w:r w:rsidRPr="00EC1523">
        <w:rPr>
          <w:rFonts w:cs="Times New Roman"/>
          <w:sz w:val="28"/>
          <w:szCs w:val="28"/>
        </w:rPr>
        <w:t>____________________</w:t>
      </w:r>
    </w:p>
    <w:p w:rsidR="00A00DC4" w:rsidRPr="00EC1523" w:rsidRDefault="006F7491" w:rsidP="00B11867">
      <w:pPr>
        <w:pStyle w:val="a1"/>
        <w:numPr>
          <w:ilvl w:val="0"/>
          <w:numId w:val="16"/>
        </w:numPr>
        <w:spacing w:after="0" w:line="360" w:lineRule="auto"/>
        <w:ind w:left="170" w:right="57"/>
        <w:jc w:val="both"/>
        <w:rPr>
          <w:rFonts w:cs="Times New Roman"/>
        </w:rPr>
      </w:pPr>
      <w:r w:rsidRPr="00EC1523">
        <w:rPr>
          <w:rFonts w:cs="Times New Roman"/>
          <w:sz w:val="28"/>
          <w:szCs w:val="28"/>
        </w:rPr>
        <w:lastRenderedPageBreak/>
        <w:t>Симметричность: повышенная симметричность-асимметричность;</w:t>
      </w:r>
    </w:p>
    <w:p w:rsidR="00A00DC4" w:rsidRPr="00EC1523" w:rsidRDefault="00826F0D" w:rsidP="00B11867">
      <w:pPr>
        <w:pStyle w:val="a1"/>
        <w:numPr>
          <w:ilvl w:val="0"/>
          <w:numId w:val="16"/>
        </w:numPr>
        <w:spacing w:after="0" w:line="360" w:lineRule="auto"/>
        <w:ind w:left="170" w:right="57"/>
        <w:jc w:val="both"/>
        <w:rPr>
          <w:rFonts w:cs="Times New Roman"/>
        </w:rPr>
      </w:pPr>
      <w:r>
        <w:rPr>
          <w:rFonts w:cs="Times New Roman"/>
          <w:sz w:val="28"/>
          <w:szCs w:val="28"/>
        </w:rPr>
        <w:t>Перечень асимметричных (искаженных</w:t>
      </w:r>
      <w:r w:rsidR="006F7491" w:rsidRPr="00EC1523">
        <w:rPr>
          <w:rFonts w:cs="Times New Roman"/>
          <w:sz w:val="28"/>
          <w:szCs w:val="28"/>
        </w:rPr>
        <w:t>) элементов:</w:t>
      </w:r>
      <w:r>
        <w:rPr>
          <w:rFonts w:cs="Times New Roman"/>
          <w:sz w:val="28"/>
          <w:szCs w:val="28"/>
        </w:rPr>
        <w:t xml:space="preserve"> </w:t>
      </w:r>
      <w:r w:rsidR="006F7491" w:rsidRPr="00EC1523">
        <w:rPr>
          <w:rFonts w:cs="Times New Roman"/>
          <w:sz w:val="28"/>
          <w:szCs w:val="28"/>
        </w:rPr>
        <w:t>_____________</w:t>
      </w:r>
    </w:p>
    <w:p w:rsidR="00A00DC4" w:rsidRPr="00EC1523" w:rsidRDefault="006F7491" w:rsidP="00B11867">
      <w:pPr>
        <w:pStyle w:val="a1"/>
        <w:numPr>
          <w:ilvl w:val="0"/>
          <w:numId w:val="16"/>
        </w:numPr>
        <w:spacing w:after="0" w:line="360" w:lineRule="auto"/>
        <w:ind w:left="170" w:right="57"/>
        <w:jc w:val="both"/>
        <w:rPr>
          <w:rFonts w:cs="Times New Roman"/>
        </w:rPr>
      </w:pPr>
      <w:r w:rsidRPr="00EC1523">
        <w:rPr>
          <w:rFonts w:cs="Times New Roman"/>
          <w:sz w:val="28"/>
          <w:szCs w:val="28"/>
        </w:rPr>
        <w:t>Изображение фигуры в целом: анфас-профиль-со спины</w:t>
      </w:r>
    </w:p>
    <w:p w:rsidR="00A00DC4" w:rsidRPr="00EC1523" w:rsidRDefault="006F7491" w:rsidP="00B11867">
      <w:pPr>
        <w:pStyle w:val="a1"/>
        <w:numPr>
          <w:ilvl w:val="0"/>
          <w:numId w:val="16"/>
        </w:numPr>
        <w:spacing w:after="0" w:line="360" w:lineRule="auto"/>
        <w:ind w:left="170" w:right="57"/>
        <w:jc w:val="both"/>
        <w:rPr>
          <w:rFonts w:cs="Times New Roman"/>
        </w:rPr>
      </w:pPr>
      <w:r w:rsidRPr="00EC1523">
        <w:rPr>
          <w:rFonts w:cs="Times New Roman"/>
          <w:sz w:val="28"/>
          <w:szCs w:val="28"/>
        </w:rPr>
        <w:t>Соотношение размеров:</w:t>
      </w:r>
      <w:r w:rsidR="00826F0D">
        <w:rPr>
          <w:rFonts w:cs="Times New Roman"/>
          <w:sz w:val="28"/>
          <w:szCs w:val="28"/>
        </w:rPr>
        <w:t xml:space="preserve"> </w:t>
      </w:r>
      <w:r w:rsidRPr="00EC1523">
        <w:rPr>
          <w:rFonts w:cs="Times New Roman"/>
          <w:sz w:val="28"/>
          <w:szCs w:val="28"/>
        </w:rPr>
        <w:t>____________________________________</w:t>
      </w:r>
    </w:p>
    <w:p w:rsidR="00A00DC4" w:rsidRPr="00EC1523" w:rsidRDefault="006F7491" w:rsidP="00B11867">
      <w:pPr>
        <w:pStyle w:val="a1"/>
        <w:numPr>
          <w:ilvl w:val="0"/>
          <w:numId w:val="16"/>
        </w:numPr>
        <w:spacing w:after="0" w:line="360" w:lineRule="auto"/>
        <w:ind w:left="170" w:right="57"/>
        <w:jc w:val="both"/>
        <w:rPr>
          <w:rFonts w:cs="Times New Roman"/>
        </w:rPr>
      </w:pPr>
      <w:r w:rsidRPr="00EC1523">
        <w:rPr>
          <w:rFonts w:cs="Times New Roman"/>
          <w:sz w:val="28"/>
          <w:szCs w:val="28"/>
        </w:rPr>
        <w:t>Динамические характеристики: фигура в движении-статичная фигура;</w:t>
      </w:r>
    </w:p>
    <w:p w:rsidR="00A00DC4" w:rsidRPr="00EC1523" w:rsidRDefault="006F7491" w:rsidP="00B11867">
      <w:pPr>
        <w:pStyle w:val="a1"/>
        <w:numPr>
          <w:ilvl w:val="0"/>
          <w:numId w:val="16"/>
        </w:numPr>
        <w:spacing w:after="0" w:line="360" w:lineRule="auto"/>
        <w:ind w:left="170" w:right="57"/>
        <w:jc w:val="both"/>
        <w:rPr>
          <w:rFonts w:cs="Times New Roman"/>
        </w:rPr>
      </w:pPr>
      <w:r w:rsidRPr="00EC1523">
        <w:rPr>
          <w:rFonts w:cs="Times New Roman"/>
          <w:sz w:val="28"/>
          <w:szCs w:val="28"/>
        </w:rPr>
        <w:t>Средняя линия: отсутствует-прорисована;</w:t>
      </w:r>
    </w:p>
    <w:p w:rsidR="00A00DC4" w:rsidRPr="00EC1523" w:rsidRDefault="006F7491" w:rsidP="00B11867">
      <w:pPr>
        <w:pStyle w:val="a1"/>
        <w:numPr>
          <w:ilvl w:val="0"/>
          <w:numId w:val="16"/>
        </w:numPr>
        <w:spacing w:after="0" w:line="360" w:lineRule="auto"/>
        <w:ind w:left="170" w:right="57"/>
        <w:jc w:val="both"/>
        <w:rPr>
          <w:rFonts w:cs="Times New Roman"/>
        </w:rPr>
      </w:pPr>
      <w:r w:rsidRPr="00EC1523">
        <w:rPr>
          <w:rFonts w:cs="Times New Roman"/>
          <w:sz w:val="28"/>
          <w:szCs w:val="28"/>
        </w:rPr>
        <w:t>Поза фигуры:</w:t>
      </w:r>
      <w:r w:rsidR="00826F0D">
        <w:rPr>
          <w:rFonts w:cs="Times New Roman"/>
          <w:sz w:val="28"/>
          <w:szCs w:val="28"/>
        </w:rPr>
        <w:t xml:space="preserve"> </w:t>
      </w:r>
      <w:r w:rsidRPr="00EC1523">
        <w:rPr>
          <w:rFonts w:cs="Times New Roman"/>
          <w:sz w:val="28"/>
          <w:szCs w:val="28"/>
        </w:rPr>
        <w:t>_____________________________________________</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Структурный аспект:</w:t>
      </w:r>
    </w:p>
    <w:p w:rsidR="00A00DC4" w:rsidRPr="00EC1523" w:rsidRDefault="006F7491" w:rsidP="00B11867">
      <w:pPr>
        <w:pStyle w:val="a1"/>
        <w:numPr>
          <w:ilvl w:val="0"/>
          <w:numId w:val="16"/>
        </w:numPr>
        <w:spacing w:after="0" w:line="360" w:lineRule="auto"/>
        <w:ind w:left="170" w:right="57"/>
        <w:jc w:val="both"/>
        <w:rPr>
          <w:rFonts w:cs="Times New Roman"/>
        </w:rPr>
      </w:pPr>
      <w:r w:rsidRPr="00EC1523">
        <w:rPr>
          <w:rFonts w:cs="Times New Roman"/>
          <w:sz w:val="28"/>
          <w:szCs w:val="28"/>
        </w:rPr>
        <w:t>Тема рисунка:</w:t>
      </w:r>
      <w:r w:rsidR="00826F0D">
        <w:rPr>
          <w:rFonts w:cs="Times New Roman"/>
          <w:sz w:val="28"/>
          <w:szCs w:val="28"/>
        </w:rPr>
        <w:t xml:space="preserve"> </w:t>
      </w:r>
      <w:r w:rsidRPr="00EC1523">
        <w:rPr>
          <w:rFonts w:cs="Times New Roman"/>
          <w:sz w:val="28"/>
          <w:szCs w:val="28"/>
        </w:rPr>
        <w:t>_____________________________________________</w:t>
      </w:r>
    </w:p>
    <w:p w:rsidR="00A00DC4" w:rsidRPr="00EC1523" w:rsidRDefault="00826F0D" w:rsidP="00B11867">
      <w:pPr>
        <w:pStyle w:val="a1"/>
        <w:numPr>
          <w:ilvl w:val="0"/>
          <w:numId w:val="16"/>
        </w:numPr>
        <w:spacing w:after="0" w:line="360" w:lineRule="auto"/>
        <w:ind w:left="170" w:right="57"/>
        <w:jc w:val="both"/>
        <w:rPr>
          <w:rFonts w:cs="Times New Roman"/>
        </w:rPr>
      </w:pPr>
      <w:r>
        <w:rPr>
          <w:rFonts w:cs="Times New Roman"/>
          <w:sz w:val="28"/>
          <w:szCs w:val="28"/>
        </w:rPr>
        <w:t>Степень и характер де</w:t>
      </w:r>
      <w:r w:rsidR="006F7491" w:rsidRPr="00EC1523">
        <w:rPr>
          <w:rFonts w:cs="Times New Roman"/>
          <w:sz w:val="28"/>
          <w:szCs w:val="28"/>
        </w:rPr>
        <w:t>тализации:</w:t>
      </w:r>
      <w:r>
        <w:rPr>
          <w:rFonts w:cs="Times New Roman"/>
          <w:sz w:val="28"/>
          <w:szCs w:val="28"/>
        </w:rPr>
        <w:t xml:space="preserve"> </w:t>
      </w:r>
      <w:r w:rsidR="006F7491" w:rsidRPr="00EC1523">
        <w:rPr>
          <w:rFonts w:cs="Times New Roman"/>
          <w:sz w:val="28"/>
          <w:szCs w:val="28"/>
        </w:rPr>
        <w:t>_____________________________</w:t>
      </w:r>
    </w:p>
    <w:p w:rsidR="00A00DC4" w:rsidRPr="00EC1523" w:rsidRDefault="00A00DC4" w:rsidP="00B11867">
      <w:pPr>
        <w:pStyle w:val="a1"/>
        <w:spacing w:after="0" w:line="360" w:lineRule="auto"/>
        <w:ind w:left="170" w:right="57" w:firstLine="709"/>
        <w:jc w:val="both"/>
        <w:rPr>
          <w:rFonts w:cs="Times New Roman"/>
        </w:rPr>
      </w:pP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Интерпретация. Необходимо выявить степень принятия / отвержения рисунка, так как в нём проявляются собственные черты личности ребёнка.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Прежде всего, обращают внимание на размер основной части рисунка и её расположение на листе. Размер связан с самооценкой ребёнка, а её расположение с уровнем притязаний. Наиболее адекватным считается достаточно большой рисунок, расположенный в средней части листа. Оно говорит об уверенности ребёнка в себе, но не идеализации, его стремлении проявить себя, получить высокую оценку, но не любой ценой. Расположение в верхней части листа говорит о завышенном, а в нижней – о заниженном уровне притязаний. Также важно оценить размещение фигуры по горизонтали: фигура, сдвинутая влево (или смотрящая влево), может говорить об инфантильности ребёнка, его стремлении в детство, наоборот, смещение вправо может свидетельствовать о направленности ребёнка на будущее, его стремлении стать взрослым.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t xml:space="preserve">Большое значение имеет преобладание горизонтальных или вертикальных линий. Вытянутая по горизонтали фигура говорит о неуверенности, тревожности, а господство вертикальных линий, наоборот, об уверенности, агрессивности, стремлении к лидерству. </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sz w:val="28"/>
          <w:szCs w:val="28"/>
        </w:rPr>
        <w:lastRenderedPageBreak/>
        <w:t>Следует обратить внимание на штриховку рисунков. Сильная, с нажимом прямая штриховка часто связана с внутренним напряжением ребёнка, стремлением к высокой оценке, лидерству. Косая штриховка с сильным нажимом, часто выходящая за пределы контура, также говорит о нервном напряжении ребенка, но скорее с тенденцией к неуверенности в себе, обидчивости, нервозности. Штриховка кругами связана с инфантилизмом, стремлением быть защищенным кем-то, тяге к любви, ласке, которых ему не хватает (Т.А. Данилина, 2004).</w:t>
      </w:r>
    </w:p>
    <w:p w:rsidR="00A00DC4" w:rsidRPr="00EC1523" w:rsidRDefault="006F7491" w:rsidP="00B11867">
      <w:pPr>
        <w:pStyle w:val="a1"/>
        <w:spacing w:after="0" w:line="360" w:lineRule="auto"/>
        <w:ind w:left="170" w:right="57" w:firstLine="709"/>
        <w:jc w:val="center"/>
        <w:rPr>
          <w:rFonts w:cs="Times New Roman"/>
        </w:rPr>
      </w:pPr>
      <w:r w:rsidRPr="00EC1523">
        <w:rPr>
          <w:rFonts w:cs="Times New Roman"/>
          <w:b/>
          <w:bCs/>
          <w:sz w:val="28"/>
          <w:szCs w:val="28"/>
        </w:rPr>
        <w:t>2.2.6.</w:t>
      </w:r>
      <w:r w:rsidR="00826F0D">
        <w:rPr>
          <w:rFonts w:cs="Times New Roman"/>
          <w:b/>
          <w:bCs/>
          <w:sz w:val="28"/>
          <w:szCs w:val="28"/>
        </w:rPr>
        <w:t xml:space="preserve"> </w:t>
      </w:r>
      <w:r w:rsidRPr="00EC1523">
        <w:rPr>
          <w:rFonts w:cs="Times New Roman"/>
          <w:b/>
          <w:bCs/>
          <w:sz w:val="28"/>
          <w:szCs w:val="28"/>
        </w:rPr>
        <w:t>Узнавание эмоций по выражению лиц, изображенных на рисунках.</w:t>
      </w:r>
    </w:p>
    <w:p w:rsidR="00A00DC4" w:rsidRPr="00EC1523" w:rsidRDefault="006F7491" w:rsidP="00B11867">
      <w:pPr>
        <w:pStyle w:val="a1"/>
        <w:widowControl/>
        <w:spacing w:after="0" w:line="360" w:lineRule="auto"/>
        <w:ind w:left="170" w:right="57" w:firstLine="709"/>
        <w:jc w:val="both"/>
        <w:rPr>
          <w:rFonts w:cs="Times New Roman"/>
        </w:rPr>
      </w:pPr>
      <w:r w:rsidRPr="00EC1523">
        <w:rPr>
          <w:rFonts w:eastAsia="Times New Roman" w:cs="Times New Roman"/>
          <w:sz w:val="28"/>
          <w:szCs w:val="28"/>
          <w:lang w:eastAsia="ru-RU"/>
        </w:rPr>
        <w:t>Для целей этого исслед</w:t>
      </w:r>
      <w:r w:rsidR="00826F0D">
        <w:rPr>
          <w:rFonts w:eastAsia="Times New Roman" w:cs="Times New Roman"/>
          <w:sz w:val="28"/>
          <w:szCs w:val="28"/>
          <w:lang w:eastAsia="ru-RU"/>
        </w:rPr>
        <w:t>ования был использован набор из</w:t>
      </w:r>
      <w:r w:rsidRPr="00EC1523">
        <w:rPr>
          <w:rFonts w:eastAsia="Times New Roman" w:cs="Times New Roman"/>
          <w:sz w:val="28"/>
          <w:szCs w:val="28"/>
          <w:lang w:eastAsia="ru-RU"/>
        </w:rPr>
        <w:t xml:space="preserve"> 12 рисунков с различными выражениями лиц «Наши эмоции и чувства». Детей просили определить, что чувствует человек на рисунке.</w:t>
      </w:r>
    </w:p>
    <w:p w:rsidR="00A00DC4" w:rsidRPr="00EC1523" w:rsidRDefault="005866F8" w:rsidP="00B11867">
      <w:pPr>
        <w:pStyle w:val="a2"/>
        <w:widowControl/>
        <w:spacing w:after="0" w:line="360" w:lineRule="auto"/>
        <w:ind w:left="170" w:right="57" w:firstLine="709"/>
        <w:jc w:val="center"/>
        <w:rPr>
          <w:rFonts w:cs="Times New Roman"/>
        </w:rPr>
      </w:pPr>
      <w:r>
        <w:rPr>
          <w:rFonts w:cs="Times New Roman"/>
          <w:b/>
          <w:bCs/>
          <w:sz w:val="28"/>
          <w:szCs w:val="28"/>
        </w:rPr>
        <w:t>2.2.7. Программа</w:t>
      </w:r>
      <w:r w:rsidR="006F7491" w:rsidRPr="00EC1523">
        <w:rPr>
          <w:rFonts w:cs="Times New Roman"/>
          <w:b/>
          <w:bCs/>
          <w:sz w:val="28"/>
          <w:szCs w:val="28"/>
        </w:rPr>
        <w:t xml:space="preserve"> арт-терапевтических занятий</w:t>
      </w:r>
      <w:r>
        <w:rPr>
          <w:rFonts w:cs="Times New Roman"/>
          <w:b/>
          <w:bCs/>
          <w:sz w:val="28"/>
          <w:szCs w:val="28"/>
        </w:rPr>
        <w:t xml:space="preserve"> «Мир цветов и чувств»</w:t>
      </w:r>
      <w:r w:rsidR="00826F0D">
        <w:rPr>
          <w:rFonts w:cs="Times New Roman"/>
          <w:b/>
          <w:bCs/>
          <w:sz w:val="28"/>
          <w:szCs w:val="28"/>
        </w:rPr>
        <w:t xml:space="preserve"> (</w:t>
      </w:r>
      <w:r w:rsidR="006F7491" w:rsidRPr="00EC1523">
        <w:rPr>
          <w:rFonts w:cs="Times New Roman"/>
          <w:b/>
          <w:bCs/>
          <w:sz w:val="28"/>
          <w:szCs w:val="28"/>
        </w:rPr>
        <w:t>автор Л.Мардер (14)</w:t>
      </w:r>
      <w:r>
        <w:rPr>
          <w:rFonts w:cs="Times New Roman"/>
          <w:b/>
          <w:bCs/>
          <w:sz w:val="28"/>
          <w:szCs w:val="28"/>
        </w:rPr>
        <w:t>).</w:t>
      </w:r>
    </w:p>
    <w:p w:rsidR="00A00DC4" w:rsidRPr="00EC1523" w:rsidRDefault="006F7491" w:rsidP="00B11867">
      <w:pPr>
        <w:pStyle w:val="a2"/>
        <w:widowControl/>
        <w:spacing w:after="0" w:line="360" w:lineRule="auto"/>
        <w:ind w:left="170" w:right="57" w:firstLine="709"/>
        <w:rPr>
          <w:rFonts w:cs="Times New Roman"/>
        </w:rPr>
      </w:pPr>
      <w:r w:rsidRPr="00EC1523">
        <w:rPr>
          <w:rFonts w:cs="Times New Roman"/>
          <w:sz w:val="28"/>
          <w:szCs w:val="28"/>
        </w:rPr>
        <w:t>Модификация коррекционной программы состоит во внесении в список используемых методик в хоте программы методики «Пальцем окрашивания тест», не предусмотренной автором в основной программе. Апробация данной программы осуществлена нами в ходе предыдущих экспериме</w:t>
      </w:r>
      <w:r w:rsidR="00826F0D">
        <w:rPr>
          <w:rFonts w:cs="Times New Roman"/>
          <w:sz w:val="28"/>
          <w:szCs w:val="28"/>
        </w:rPr>
        <w:t>нтов, опубликованных в сборнике</w:t>
      </w:r>
      <w:r w:rsidRPr="00EC1523">
        <w:rPr>
          <w:rFonts w:cs="Times New Roman"/>
          <w:sz w:val="28"/>
          <w:szCs w:val="28"/>
        </w:rPr>
        <w:t xml:space="preserve"> «Ананьевские чтения-2015» [71.</w:t>
      </w:r>
      <w:r w:rsidRPr="00EC1523">
        <w:rPr>
          <w:rFonts w:cs="Times New Roman"/>
          <w:sz w:val="28"/>
          <w:szCs w:val="28"/>
          <w:lang w:val="en-US"/>
        </w:rPr>
        <w:t>C</w:t>
      </w:r>
      <w:r w:rsidRPr="00EC1523">
        <w:rPr>
          <w:rFonts w:cs="Times New Roman"/>
          <w:sz w:val="28"/>
          <w:szCs w:val="28"/>
        </w:rPr>
        <w:t xml:space="preserve"> 134].</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rPr>
        <w:t xml:space="preserve">Цели работы: </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eastAsia="Times New Roman" w:cs="Times New Roman"/>
          <w:sz w:val="28"/>
          <w:szCs w:val="28"/>
        </w:rPr>
        <w:t xml:space="preserve">• </w:t>
      </w:r>
      <w:r w:rsidRPr="00EC1523">
        <w:rPr>
          <w:rFonts w:cs="Times New Roman"/>
          <w:sz w:val="28"/>
          <w:szCs w:val="28"/>
        </w:rPr>
        <w:t xml:space="preserve">устранение неэффективного психологического напряжения; </w:t>
      </w:r>
    </w:p>
    <w:p w:rsidR="00A00DC4" w:rsidRPr="00EC1523" w:rsidRDefault="006F7491" w:rsidP="00B11867">
      <w:pPr>
        <w:pStyle w:val="a2"/>
        <w:widowControl/>
        <w:numPr>
          <w:ilvl w:val="0"/>
          <w:numId w:val="10"/>
        </w:numPr>
        <w:spacing w:after="0" w:line="360" w:lineRule="auto"/>
        <w:ind w:left="170" w:right="57"/>
        <w:jc w:val="both"/>
        <w:rPr>
          <w:rFonts w:cs="Times New Roman"/>
        </w:rPr>
      </w:pPr>
      <w:r w:rsidRPr="00EC1523">
        <w:rPr>
          <w:rFonts w:cs="Times New Roman"/>
          <w:sz w:val="28"/>
          <w:szCs w:val="28"/>
        </w:rPr>
        <w:t>стабилизация эмоционального состояния.</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rPr>
        <w:t xml:space="preserve">Задачи: </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eastAsia="Times New Roman" w:cs="Times New Roman"/>
          <w:sz w:val="28"/>
          <w:szCs w:val="28"/>
        </w:rPr>
        <w:t xml:space="preserve">• </w:t>
      </w:r>
      <w:r w:rsidRPr="00EC1523">
        <w:rPr>
          <w:rFonts w:cs="Times New Roman"/>
          <w:sz w:val="28"/>
          <w:szCs w:val="28"/>
        </w:rPr>
        <w:t xml:space="preserve">отреагирование актуальных состояний; </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eastAsia="Times New Roman" w:cs="Times New Roman"/>
          <w:sz w:val="28"/>
          <w:szCs w:val="28"/>
        </w:rPr>
        <w:t xml:space="preserve">• </w:t>
      </w:r>
      <w:r w:rsidRPr="00EC1523">
        <w:rPr>
          <w:rFonts w:cs="Times New Roman"/>
          <w:sz w:val="28"/>
          <w:szCs w:val="28"/>
        </w:rPr>
        <w:t xml:space="preserve">снятие эмоционального напряжения; </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eastAsia="Times New Roman" w:cs="Times New Roman"/>
          <w:sz w:val="28"/>
          <w:szCs w:val="28"/>
        </w:rPr>
        <w:t xml:space="preserve">• </w:t>
      </w:r>
      <w:r w:rsidRPr="00EC1523">
        <w:rPr>
          <w:rFonts w:cs="Times New Roman"/>
          <w:sz w:val="28"/>
          <w:szCs w:val="28"/>
        </w:rPr>
        <w:t>коррекция механизмов психологической защиты;</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eastAsia="Times New Roman" w:cs="Times New Roman"/>
          <w:sz w:val="28"/>
          <w:szCs w:val="28"/>
        </w:rPr>
        <w:t xml:space="preserve">• </w:t>
      </w:r>
      <w:r w:rsidRPr="00EC1523">
        <w:rPr>
          <w:rFonts w:cs="Times New Roman"/>
          <w:sz w:val="28"/>
          <w:szCs w:val="28"/>
        </w:rPr>
        <w:t xml:space="preserve">коррекция тревожности, негативных установок, социальных барьеров; </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eastAsia="Times New Roman" w:cs="Times New Roman"/>
          <w:sz w:val="28"/>
          <w:szCs w:val="28"/>
        </w:rPr>
        <w:lastRenderedPageBreak/>
        <w:t xml:space="preserve">• </w:t>
      </w:r>
      <w:r w:rsidRPr="00EC1523">
        <w:rPr>
          <w:rFonts w:cs="Times New Roman"/>
          <w:sz w:val="28"/>
          <w:szCs w:val="28"/>
        </w:rPr>
        <w:t xml:space="preserve">поощрение позитивных форм активности (творчества, инициативы в </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rPr>
        <w:t xml:space="preserve">решении задач, сдерживания негативных реакций и др.); </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eastAsia="Times New Roman" w:cs="Times New Roman"/>
          <w:sz w:val="28"/>
          <w:szCs w:val="28"/>
        </w:rPr>
        <w:t xml:space="preserve">• </w:t>
      </w:r>
      <w:r w:rsidRPr="00EC1523">
        <w:rPr>
          <w:rFonts w:cs="Times New Roman"/>
          <w:sz w:val="28"/>
          <w:szCs w:val="28"/>
        </w:rPr>
        <w:t xml:space="preserve">знакомство с основными эмоциями человека; </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eastAsia="Times New Roman" w:cs="Times New Roman"/>
          <w:sz w:val="28"/>
          <w:szCs w:val="28"/>
        </w:rPr>
        <w:t xml:space="preserve">• </w:t>
      </w:r>
      <w:r w:rsidRPr="00EC1523">
        <w:rPr>
          <w:rFonts w:cs="Times New Roman"/>
          <w:sz w:val="28"/>
          <w:szCs w:val="28"/>
        </w:rPr>
        <w:t xml:space="preserve">развитие умения контролировать свои действия; </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eastAsia="Times New Roman" w:cs="Times New Roman"/>
          <w:sz w:val="28"/>
          <w:szCs w:val="28"/>
        </w:rPr>
        <w:t xml:space="preserve">• </w:t>
      </w:r>
      <w:r w:rsidRPr="00EC1523">
        <w:rPr>
          <w:rFonts w:cs="Times New Roman"/>
          <w:sz w:val="28"/>
          <w:szCs w:val="28"/>
        </w:rPr>
        <w:t xml:space="preserve">развитие воображения. </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rPr>
        <w:t>Место провед</w:t>
      </w:r>
      <w:r w:rsidR="00826F0D">
        <w:rPr>
          <w:rFonts w:cs="Times New Roman"/>
          <w:sz w:val="28"/>
          <w:szCs w:val="28"/>
        </w:rPr>
        <w:t>ения: оборудованное помещение (</w:t>
      </w:r>
      <w:r w:rsidRPr="00EC1523">
        <w:rPr>
          <w:rFonts w:cs="Times New Roman"/>
          <w:sz w:val="28"/>
          <w:szCs w:val="28"/>
        </w:rPr>
        <w:t xml:space="preserve">кабинет), удобное для работы. </w:t>
      </w:r>
    </w:p>
    <w:p w:rsidR="00A00DC4" w:rsidRPr="00EC1523" w:rsidRDefault="00826F0D" w:rsidP="00B11867">
      <w:pPr>
        <w:pStyle w:val="a2"/>
        <w:widowControl/>
        <w:spacing w:after="0" w:line="360" w:lineRule="auto"/>
        <w:ind w:left="170" w:right="57" w:firstLine="709"/>
        <w:jc w:val="both"/>
        <w:rPr>
          <w:rFonts w:cs="Times New Roman"/>
        </w:rPr>
      </w:pPr>
      <w:r>
        <w:rPr>
          <w:rFonts w:cs="Times New Roman"/>
          <w:sz w:val="28"/>
          <w:szCs w:val="28"/>
        </w:rPr>
        <w:t>Частота встреч: 4 р</w:t>
      </w:r>
      <w:r w:rsidR="006F7491" w:rsidRPr="00EC1523">
        <w:rPr>
          <w:rFonts w:cs="Times New Roman"/>
          <w:sz w:val="28"/>
          <w:szCs w:val="28"/>
        </w:rPr>
        <w:t xml:space="preserve">аза в неделю в течении 4х месяцев ( 17 недель), перерыв ( повторная диагностика после проведения программы, каникулы, диагностика) , повторение программы. </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rPr>
        <w:t>Так же в программу включена методика «Пальцем окрашивания тест.»</w:t>
      </w:r>
    </w:p>
    <w:p w:rsidR="00A00DC4" w:rsidRPr="00EC1523" w:rsidRDefault="00A00DC4" w:rsidP="00B11867">
      <w:pPr>
        <w:pStyle w:val="a2"/>
        <w:widowControl/>
        <w:spacing w:after="0" w:line="360" w:lineRule="auto"/>
        <w:ind w:left="170" w:right="57" w:firstLine="709"/>
        <w:jc w:val="both"/>
        <w:rPr>
          <w:rFonts w:cs="Times New Roman"/>
        </w:rPr>
      </w:pPr>
    </w:p>
    <w:p w:rsidR="00A00DC4" w:rsidRPr="00EC1523" w:rsidRDefault="00A00DC4" w:rsidP="00B11867">
      <w:pPr>
        <w:pStyle w:val="a2"/>
        <w:widowControl/>
        <w:spacing w:after="0" w:line="360" w:lineRule="auto"/>
        <w:ind w:left="170" w:right="57" w:firstLine="709"/>
        <w:jc w:val="both"/>
        <w:rPr>
          <w:rFonts w:cs="Times New Roman"/>
        </w:rPr>
      </w:pPr>
    </w:p>
    <w:p w:rsidR="00A00DC4" w:rsidRPr="00EC1523" w:rsidRDefault="00A00DC4" w:rsidP="00B11867">
      <w:pPr>
        <w:pStyle w:val="a2"/>
        <w:widowControl/>
        <w:spacing w:after="0" w:line="360" w:lineRule="auto"/>
        <w:ind w:left="170" w:right="57" w:firstLine="709"/>
        <w:jc w:val="both"/>
        <w:rPr>
          <w:rFonts w:cs="Times New Roman"/>
        </w:rPr>
      </w:pPr>
    </w:p>
    <w:p w:rsidR="00A00DC4" w:rsidRPr="00EC1523" w:rsidRDefault="00A00DC4" w:rsidP="00B11867">
      <w:pPr>
        <w:pStyle w:val="a2"/>
        <w:widowControl/>
        <w:spacing w:after="0" w:line="360" w:lineRule="auto"/>
        <w:ind w:left="170" w:right="57" w:firstLine="709"/>
        <w:jc w:val="both"/>
        <w:rPr>
          <w:rFonts w:cs="Times New Roman"/>
        </w:rPr>
      </w:pP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rPr>
        <w:t>Тематический план занятий:</w:t>
      </w:r>
    </w:p>
    <w:tbl>
      <w:tblPr>
        <w:tblW w:w="0" w:type="auto"/>
        <w:tblInd w:w="-216"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4863"/>
        <w:gridCol w:w="4864"/>
      </w:tblGrid>
      <w:tr w:rsidR="00A00DC4" w:rsidRPr="00EC1523">
        <w:tc>
          <w:tcPr>
            <w:tcW w:w="48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f6"/>
              <w:spacing w:after="0" w:line="360" w:lineRule="auto"/>
              <w:ind w:left="170" w:right="57" w:firstLine="709"/>
              <w:jc w:val="both"/>
              <w:rPr>
                <w:rFonts w:cs="Times New Roman"/>
              </w:rPr>
            </w:pPr>
            <w:r w:rsidRPr="00EC1523">
              <w:rPr>
                <w:rFonts w:eastAsia="Times New Roman" w:cs="Times New Roman"/>
                <w:sz w:val="22"/>
                <w:szCs w:val="22"/>
                <w:lang w:eastAsia="en-US"/>
              </w:rPr>
              <w:t xml:space="preserve">№ </w:t>
            </w:r>
            <w:r w:rsidRPr="00EC1523">
              <w:rPr>
                <w:rFonts w:cs="Times New Roman"/>
                <w:sz w:val="22"/>
                <w:szCs w:val="22"/>
                <w:lang w:eastAsia="en-US"/>
              </w:rPr>
              <w:t>занятия, рабочее название</w:t>
            </w:r>
          </w:p>
        </w:tc>
        <w:tc>
          <w:tcPr>
            <w:tcW w:w="48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f6"/>
              <w:spacing w:after="0" w:line="360" w:lineRule="auto"/>
              <w:ind w:left="170" w:right="57" w:firstLine="709"/>
              <w:jc w:val="both"/>
              <w:rPr>
                <w:rFonts w:cs="Times New Roman"/>
              </w:rPr>
            </w:pPr>
            <w:r w:rsidRPr="00EC1523">
              <w:rPr>
                <w:rFonts w:cs="Times New Roman"/>
                <w:sz w:val="22"/>
                <w:szCs w:val="22"/>
                <w:lang w:eastAsia="en-US"/>
              </w:rPr>
              <w:t>Материалы и оборудование</w:t>
            </w:r>
          </w:p>
        </w:tc>
      </w:tr>
      <w:tr w:rsidR="00A00DC4" w:rsidRPr="00EC1523">
        <w:tc>
          <w:tcPr>
            <w:tcW w:w="972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f6"/>
              <w:spacing w:after="0" w:line="360" w:lineRule="auto"/>
              <w:ind w:left="170" w:right="57" w:firstLine="709"/>
              <w:jc w:val="both"/>
              <w:rPr>
                <w:rFonts w:cs="Times New Roman"/>
              </w:rPr>
            </w:pPr>
            <w:r w:rsidRPr="00EC1523">
              <w:rPr>
                <w:rFonts w:cs="Times New Roman"/>
                <w:sz w:val="22"/>
                <w:szCs w:val="22"/>
                <w:lang w:eastAsia="en-US"/>
              </w:rPr>
              <w:t>Неделя 1-2</w:t>
            </w:r>
          </w:p>
        </w:tc>
      </w:tr>
      <w:tr w:rsidR="00A00DC4" w:rsidRPr="00EC1523">
        <w:tc>
          <w:tcPr>
            <w:tcW w:w="48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f5"/>
              <w:spacing w:after="0" w:line="360" w:lineRule="auto"/>
              <w:ind w:left="170" w:right="57" w:firstLine="709"/>
              <w:jc w:val="both"/>
              <w:rPr>
                <w:rFonts w:cs="Times New Roman"/>
              </w:rPr>
            </w:pPr>
            <w:r w:rsidRPr="00EC1523">
              <w:rPr>
                <w:rFonts w:cs="Times New Roman"/>
                <w:i/>
                <w:color w:val="000000"/>
                <w:sz w:val="22"/>
                <w:szCs w:val="22"/>
                <w:lang w:eastAsia="en-US"/>
              </w:rPr>
              <w:t>Занятие №1.</w:t>
            </w:r>
          </w:p>
          <w:p w:rsidR="00A00DC4" w:rsidRPr="00EC1523" w:rsidRDefault="006F7491" w:rsidP="00B11867">
            <w:pPr>
              <w:pStyle w:val="af5"/>
              <w:spacing w:after="0" w:line="360" w:lineRule="auto"/>
              <w:ind w:left="170" w:right="57" w:firstLine="709"/>
              <w:jc w:val="both"/>
              <w:rPr>
                <w:rFonts w:cs="Times New Roman"/>
              </w:rPr>
            </w:pPr>
            <w:r w:rsidRPr="00EC1523">
              <w:rPr>
                <w:rFonts w:cs="Times New Roman"/>
                <w:i/>
                <w:color w:val="000000"/>
                <w:sz w:val="22"/>
                <w:szCs w:val="22"/>
                <w:lang w:eastAsia="en-US"/>
              </w:rPr>
              <w:t>«Знакомство».</w:t>
            </w:r>
          </w:p>
          <w:p w:rsidR="00A00DC4" w:rsidRPr="00EC1523" w:rsidRDefault="006F7491" w:rsidP="00B11867">
            <w:pPr>
              <w:pStyle w:val="af5"/>
              <w:spacing w:after="0" w:line="360" w:lineRule="auto"/>
              <w:ind w:left="170" w:right="57" w:firstLine="709"/>
              <w:jc w:val="both"/>
              <w:rPr>
                <w:rFonts w:cs="Times New Roman"/>
              </w:rPr>
            </w:pPr>
            <w:r w:rsidRPr="00EC1523">
              <w:rPr>
                <w:rFonts w:cs="Times New Roman"/>
                <w:i/>
                <w:color w:val="000000"/>
                <w:sz w:val="22"/>
                <w:szCs w:val="22"/>
                <w:lang w:eastAsia="en-US"/>
              </w:rPr>
              <w:t>Проведение методики «пальцем окрашивания тест»</w:t>
            </w:r>
          </w:p>
          <w:p w:rsidR="00A00DC4" w:rsidRPr="00EC1523" w:rsidRDefault="00A00DC4" w:rsidP="00B11867">
            <w:pPr>
              <w:pStyle w:val="af5"/>
              <w:spacing w:after="0" w:line="360" w:lineRule="auto"/>
              <w:ind w:left="170" w:right="57" w:firstLine="709"/>
              <w:jc w:val="both"/>
              <w:rPr>
                <w:rFonts w:cs="Times New Roman"/>
              </w:rPr>
            </w:pPr>
          </w:p>
        </w:tc>
        <w:tc>
          <w:tcPr>
            <w:tcW w:w="48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f5"/>
              <w:numPr>
                <w:ilvl w:val="0"/>
                <w:numId w:val="11"/>
              </w:numPr>
              <w:spacing w:after="0" w:line="360" w:lineRule="auto"/>
              <w:ind w:left="170" w:right="57"/>
              <w:jc w:val="both"/>
              <w:rPr>
                <w:rFonts w:cs="Times New Roman"/>
              </w:rPr>
            </w:pPr>
            <w:r w:rsidRPr="00EC1523">
              <w:rPr>
                <w:rFonts w:cs="Times New Roman"/>
                <w:sz w:val="22"/>
                <w:szCs w:val="22"/>
                <w:lang w:eastAsia="en-US"/>
              </w:rPr>
              <w:t>Гуашь, кисть, емкость для воды, трафарет для смешивания красок, вода</w:t>
            </w:r>
          </w:p>
          <w:p w:rsidR="00A00DC4" w:rsidRPr="00EC1523" w:rsidRDefault="006F7491" w:rsidP="00B11867">
            <w:pPr>
              <w:pStyle w:val="af5"/>
              <w:numPr>
                <w:ilvl w:val="0"/>
                <w:numId w:val="11"/>
              </w:numPr>
              <w:spacing w:after="0" w:line="360" w:lineRule="auto"/>
              <w:ind w:left="170" w:right="57"/>
              <w:jc w:val="both"/>
              <w:rPr>
                <w:rFonts w:cs="Times New Roman"/>
              </w:rPr>
            </w:pPr>
            <w:r w:rsidRPr="00EC1523">
              <w:rPr>
                <w:rFonts w:cs="Times New Roman"/>
                <w:sz w:val="22"/>
                <w:szCs w:val="22"/>
                <w:lang w:eastAsia="en-US"/>
              </w:rPr>
              <w:t>Бумага А4</w:t>
            </w:r>
          </w:p>
        </w:tc>
      </w:tr>
      <w:tr w:rsidR="00A00DC4" w:rsidRPr="00EC1523">
        <w:tc>
          <w:tcPr>
            <w:tcW w:w="972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f5"/>
              <w:spacing w:after="0" w:line="360" w:lineRule="auto"/>
              <w:ind w:left="170" w:right="57" w:firstLine="709"/>
              <w:jc w:val="both"/>
              <w:rPr>
                <w:rFonts w:cs="Times New Roman"/>
              </w:rPr>
            </w:pPr>
            <w:r w:rsidRPr="00EC1523">
              <w:rPr>
                <w:rFonts w:cs="Times New Roman"/>
                <w:b/>
                <w:bCs/>
                <w:sz w:val="22"/>
                <w:szCs w:val="22"/>
                <w:lang w:eastAsia="en-US"/>
              </w:rPr>
              <w:t>Неделя 2-3</w:t>
            </w:r>
          </w:p>
        </w:tc>
      </w:tr>
      <w:tr w:rsidR="00A00DC4" w:rsidRPr="00EC1523">
        <w:tc>
          <w:tcPr>
            <w:tcW w:w="48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f5"/>
              <w:spacing w:after="0" w:line="360" w:lineRule="auto"/>
              <w:ind w:left="170" w:right="57" w:firstLine="709"/>
              <w:jc w:val="both"/>
              <w:rPr>
                <w:rFonts w:cs="Times New Roman"/>
              </w:rPr>
            </w:pPr>
            <w:r w:rsidRPr="00EC1523">
              <w:rPr>
                <w:rFonts w:cs="Times New Roman"/>
                <w:sz w:val="22"/>
                <w:szCs w:val="22"/>
                <w:lang w:eastAsia="en-US"/>
              </w:rPr>
              <w:t>Занятие №2</w:t>
            </w:r>
          </w:p>
          <w:p w:rsidR="00A00DC4" w:rsidRPr="00EC1523" w:rsidRDefault="006F7491" w:rsidP="00B11867">
            <w:pPr>
              <w:pStyle w:val="af5"/>
              <w:spacing w:after="0" w:line="360" w:lineRule="auto"/>
              <w:ind w:left="170" w:right="57" w:firstLine="709"/>
              <w:jc w:val="both"/>
              <w:rPr>
                <w:rFonts w:cs="Times New Roman"/>
              </w:rPr>
            </w:pPr>
            <w:r w:rsidRPr="00EC1523">
              <w:rPr>
                <w:rFonts w:cs="Times New Roman"/>
                <w:sz w:val="22"/>
                <w:szCs w:val="22"/>
                <w:lang w:eastAsia="en-US"/>
              </w:rPr>
              <w:t>«Радость»</w:t>
            </w:r>
          </w:p>
        </w:tc>
        <w:tc>
          <w:tcPr>
            <w:tcW w:w="48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f5"/>
              <w:numPr>
                <w:ilvl w:val="0"/>
                <w:numId w:val="12"/>
              </w:numPr>
              <w:spacing w:after="0" w:line="360" w:lineRule="auto"/>
              <w:ind w:left="170" w:right="57"/>
              <w:jc w:val="both"/>
              <w:rPr>
                <w:rFonts w:cs="Times New Roman"/>
              </w:rPr>
            </w:pPr>
            <w:r w:rsidRPr="00EC1523">
              <w:rPr>
                <w:rFonts w:cs="Times New Roman"/>
                <w:sz w:val="22"/>
                <w:szCs w:val="22"/>
                <w:lang w:eastAsia="en-US"/>
              </w:rPr>
              <w:t>Гуашь, кисть, емкость для воды, трафарет для смешивания красок, вода</w:t>
            </w:r>
          </w:p>
          <w:p w:rsidR="00A00DC4" w:rsidRPr="00EC1523" w:rsidRDefault="006F7491" w:rsidP="00B11867">
            <w:pPr>
              <w:pStyle w:val="af5"/>
              <w:numPr>
                <w:ilvl w:val="0"/>
                <w:numId w:val="12"/>
              </w:numPr>
              <w:spacing w:after="0" w:line="360" w:lineRule="auto"/>
              <w:ind w:left="170" w:right="57"/>
              <w:jc w:val="both"/>
              <w:rPr>
                <w:rFonts w:cs="Times New Roman"/>
              </w:rPr>
            </w:pPr>
            <w:r w:rsidRPr="00EC1523">
              <w:rPr>
                <w:rFonts w:cs="Times New Roman"/>
                <w:sz w:val="22"/>
                <w:szCs w:val="22"/>
                <w:lang w:eastAsia="en-US"/>
              </w:rPr>
              <w:t>Бумага А4</w:t>
            </w:r>
          </w:p>
        </w:tc>
      </w:tr>
      <w:tr w:rsidR="00A00DC4" w:rsidRPr="00EC1523">
        <w:tc>
          <w:tcPr>
            <w:tcW w:w="972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f5"/>
              <w:spacing w:after="0" w:line="360" w:lineRule="auto"/>
              <w:ind w:left="170" w:right="57" w:firstLine="709"/>
              <w:jc w:val="both"/>
              <w:rPr>
                <w:rFonts w:cs="Times New Roman"/>
              </w:rPr>
            </w:pPr>
            <w:r w:rsidRPr="00EC1523">
              <w:rPr>
                <w:rFonts w:cs="Times New Roman"/>
                <w:b/>
                <w:bCs/>
                <w:i/>
                <w:iCs/>
                <w:sz w:val="22"/>
                <w:szCs w:val="22"/>
                <w:lang w:eastAsia="en-US"/>
              </w:rPr>
              <w:t>Неделя 3-4</w:t>
            </w:r>
          </w:p>
        </w:tc>
      </w:tr>
      <w:tr w:rsidR="00A00DC4" w:rsidRPr="00EC1523">
        <w:tc>
          <w:tcPr>
            <w:tcW w:w="48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5"/>
              <w:spacing w:after="0" w:line="360" w:lineRule="auto"/>
              <w:ind w:left="170" w:right="57" w:firstLine="709"/>
              <w:jc w:val="both"/>
              <w:rPr>
                <w:rFonts w:cs="Times New Roman"/>
              </w:rPr>
            </w:pPr>
          </w:p>
          <w:p w:rsidR="00A00DC4" w:rsidRPr="00EC1523" w:rsidRDefault="006F7491" w:rsidP="00B11867">
            <w:pPr>
              <w:pStyle w:val="af5"/>
              <w:spacing w:after="0" w:line="360" w:lineRule="auto"/>
              <w:ind w:left="170" w:right="57" w:firstLine="709"/>
              <w:jc w:val="both"/>
              <w:rPr>
                <w:rFonts w:cs="Times New Roman"/>
              </w:rPr>
            </w:pPr>
            <w:r w:rsidRPr="00EC1523">
              <w:rPr>
                <w:rFonts w:cs="Times New Roman"/>
                <w:i/>
                <w:color w:val="000000"/>
                <w:sz w:val="22"/>
                <w:szCs w:val="22"/>
                <w:lang w:eastAsia="en-US"/>
              </w:rPr>
              <w:t xml:space="preserve">Занятие #3 </w:t>
            </w:r>
          </w:p>
          <w:p w:rsidR="00A00DC4" w:rsidRPr="00EC1523" w:rsidRDefault="006F7491" w:rsidP="00B11867">
            <w:pPr>
              <w:pStyle w:val="af5"/>
              <w:spacing w:after="0" w:line="360" w:lineRule="auto"/>
              <w:ind w:left="170" w:right="57" w:firstLine="709"/>
              <w:jc w:val="both"/>
              <w:rPr>
                <w:rFonts w:cs="Times New Roman"/>
              </w:rPr>
            </w:pPr>
            <w:r w:rsidRPr="00EC1523">
              <w:rPr>
                <w:rFonts w:cs="Times New Roman"/>
                <w:i/>
                <w:color w:val="000000"/>
                <w:sz w:val="22"/>
                <w:szCs w:val="22"/>
                <w:lang w:eastAsia="en-US"/>
              </w:rPr>
              <w:t>«Грусть»</w:t>
            </w:r>
          </w:p>
        </w:tc>
        <w:tc>
          <w:tcPr>
            <w:tcW w:w="48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f5"/>
              <w:numPr>
                <w:ilvl w:val="0"/>
                <w:numId w:val="12"/>
              </w:numPr>
              <w:spacing w:after="0" w:line="360" w:lineRule="auto"/>
              <w:ind w:left="170" w:right="57"/>
              <w:jc w:val="both"/>
              <w:rPr>
                <w:rFonts w:cs="Times New Roman"/>
              </w:rPr>
            </w:pPr>
            <w:r w:rsidRPr="00EC1523">
              <w:rPr>
                <w:rFonts w:cs="Times New Roman"/>
                <w:sz w:val="22"/>
                <w:szCs w:val="22"/>
                <w:lang w:eastAsia="en-US"/>
              </w:rPr>
              <w:t>Гуашь, кисть, емкость для воды, трафарет для смешивания красок, вода</w:t>
            </w:r>
          </w:p>
          <w:p w:rsidR="00A00DC4" w:rsidRPr="00EC1523" w:rsidRDefault="006F7491" w:rsidP="00B11867">
            <w:pPr>
              <w:pStyle w:val="af5"/>
              <w:numPr>
                <w:ilvl w:val="0"/>
                <w:numId w:val="12"/>
              </w:numPr>
              <w:spacing w:after="0" w:line="360" w:lineRule="auto"/>
              <w:ind w:left="170" w:right="57"/>
              <w:jc w:val="both"/>
              <w:rPr>
                <w:rFonts w:cs="Times New Roman"/>
              </w:rPr>
            </w:pPr>
            <w:r w:rsidRPr="00EC1523">
              <w:rPr>
                <w:rFonts w:cs="Times New Roman"/>
                <w:sz w:val="22"/>
                <w:szCs w:val="22"/>
                <w:lang w:eastAsia="en-US"/>
              </w:rPr>
              <w:t>Бумага А4</w:t>
            </w:r>
          </w:p>
        </w:tc>
      </w:tr>
      <w:tr w:rsidR="00A00DC4" w:rsidRPr="00EC1523">
        <w:tc>
          <w:tcPr>
            <w:tcW w:w="972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f5"/>
              <w:spacing w:after="0" w:line="360" w:lineRule="auto"/>
              <w:ind w:left="170" w:right="57" w:firstLine="709"/>
              <w:jc w:val="both"/>
              <w:rPr>
                <w:rFonts w:cs="Times New Roman"/>
              </w:rPr>
            </w:pPr>
            <w:r w:rsidRPr="00EC1523">
              <w:rPr>
                <w:rFonts w:cs="Times New Roman"/>
                <w:b/>
                <w:bCs/>
                <w:sz w:val="22"/>
                <w:szCs w:val="22"/>
                <w:lang w:eastAsia="en-US"/>
              </w:rPr>
              <w:t>Неделя 4-5</w:t>
            </w:r>
          </w:p>
        </w:tc>
      </w:tr>
      <w:tr w:rsidR="00A00DC4" w:rsidRPr="00EC1523">
        <w:tc>
          <w:tcPr>
            <w:tcW w:w="48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f5"/>
              <w:spacing w:after="0" w:line="360" w:lineRule="auto"/>
              <w:ind w:left="170" w:right="57" w:firstLine="709"/>
              <w:jc w:val="both"/>
              <w:rPr>
                <w:rFonts w:cs="Times New Roman"/>
              </w:rPr>
            </w:pPr>
            <w:r w:rsidRPr="00EC1523">
              <w:rPr>
                <w:rFonts w:cs="Times New Roman"/>
                <w:sz w:val="22"/>
                <w:szCs w:val="22"/>
                <w:lang w:eastAsia="en-US"/>
              </w:rPr>
              <w:lastRenderedPageBreak/>
              <w:t>Занятие № 4</w:t>
            </w:r>
            <w:r w:rsidRPr="00EC1523">
              <w:rPr>
                <w:rFonts w:cs="Times New Roman"/>
                <w:sz w:val="22"/>
                <w:szCs w:val="22"/>
                <w:lang w:eastAsia="en-US"/>
              </w:rPr>
              <w:br/>
            </w:r>
            <w:r w:rsidRPr="00EC1523">
              <w:rPr>
                <w:rFonts w:cs="Times New Roman"/>
                <w:i/>
                <w:color w:val="000000"/>
                <w:sz w:val="22"/>
                <w:szCs w:val="22"/>
                <w:lang w:eastAsia="en-US"/>
              </w:rPr>
              <w:t>«Страх»</w:t>
            </w:r>
          </w:p>
        </w:tc>
        <w:tc>
          <w:tcPr>
            <w:tcW w:w="48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f5"/>
              <w:numPr>
                <w:ilvl w:val="0"/>
                <w:numId w:val="12"/>
              </w:numPr>
              <w:spacing w:after="0" w:line="360" w:lineRule="auto"/>
              <w:ind w:left="170" w:right="57"/>
              <w:jc w:val="both"/>
              <w:rPr>
                <w:rFonts w:cs="Times New Roman"/>
              </w:rPr>
            </w:pPr>
            <w:r w:rsidRPr="00EC1523">
              <w:rPr>
                <w:rFonts w:cs="Times New Roman"/>
                <w:sz w:val="22"/>
                <w:szCs w:val="22"/>
                <w:lang w:eastAsia="en-US"/>
              </w:rPr>
              <w:t>Гуашь, кисть, емкость для воды, трафарет для смешивания красок, вода</w:t>
            </w:r>
          </w:p>
          <w:p w:rsidR="00A00DC4" w:rsidRPr="00EC1523" w:rsidRDefault="006F7491" w:rsidP="00B11867">
            <w:pPr>
              <w:pStyle w:val="af5"/>
              <w:numPr>
                <w:ilvl w:val="0"/>
                <w:numId w:val="12"/>
              </w:numPr>
              <w:spacing w:after="0" w:line="360" w:lineRule="auto"/>
              <w:ind w:left="170" w:right="57"/>
              <w:jc w:val="both"/>
              <w:rPr>
                <w:rFonts w:cs="Times New Roman"/>
              </w:rPr>
            </w:pPr>
            <w:r w:rsidRPr="00EC1523">
              <w:rPr>
                <w:rFonts w:cs="Times New Roman"/>
                <w:sz w:val="22"/>
                <w:szCs w:val="22"/>
                <w:lang w:eastAsia="en-US"/>
              </w:rPr>
              <w:t>Бумага А4</w:t>
            </w:r>
          </w:p>
        </w:tc>
      </w:tr>
      <w:tr w:rsidR="00A00DC4" w:rsidRPr="00EC1523">
        <w:tc>
          <w:tcPr>
            <w:tcW w:w="972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f5"/>
              <w:spacing w:after="0" w:line="360" w:lineRule="auto"/>
              <w:ind w:left="170" w:right="57" w:firstLine="709"/>
              <w:jc w:val="both"/>
              <w:rPr>
                <w:rFonts w:cs="Times New Roman"/>
              </w:rPr>
            </w:pPr>
            <w:r w:rsidRPr="00EC1523">
              <w:rPr>
                <w:rFonts w:cs="Times New Roman"/>
                <w:b/>
                <w:bCs/>
                <w:sz w:val="22"/>
                <w:szCs w:val="22"/>
                <w:lang w:eastAsia="en-US"/>
              </w:rPr>
              <w:t>Неделя 5-6</w:t>
            </w:r>
          </w:p>
        </w:tc>
      </w:tr>
      <w:tr w:rsidR="00A00DC4" w:rsidRPr="00EC1523">
        <w:tc>
          <w:tcPr>
            <w:tcW w:w="48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f5"/>
              <w:spacing w:after="0" w:line="360" w:lineRule="auto"/>
              <w:ind w:left="170" w:right="57" w:firstLine="709"/>
              <w:jc w:val="both"/>
              <w:rPr>
                <w:rFonts w:cs="Times New Roman"/>
              </w:rPr>
            </w:pPr>
            <w:r w:rsidRPr="00EC1523">
              <w:rPr>
                <w:rFonts w:cs="Times New Roman"/>
                <w:sz w:val="22"/>
                <w:szCs w:val="22"/>
                <w:lang w:eastAsia="en-US"/>
              </w:rPr>
              <w:t>Занятие № 5</w:t>
            </w:r>
            <w:r w:rsidRPr="00EC1523">
              <w:rPr>
                <w:rFonts w:cs="Times New Roman"/>
                <w:sz w:val="22"/>
                <w:szCs w:val="22"/>
                <w:lang w:eastAsia="en-US"/>
              </w:rPr>
              <w:br/>
            </w:r>
            <w:r w:rsidRPr="00EC1523">
              <w:rPr>
                <w:rFonts w:cs="Times New Roman"/>
                <w:i/>
                <w:color w:val="000000"/>
                <w:sz w:val="22"/>
                <w:szCs w:val="22"/>
                <w:lang w:eastAsia="en-US"/>
              </w:rPr>
              <w:t>«Удивление»</w:t>
            </w:r>
          </w:p>
        </w:tc>
        <w:tc>
          <w:tcPr>
            <w:tcW w:w="48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f5"/>
              <w:numPr>
                <w:ilvl w:val="0"/>
                <w:numId w:val="12"/>
              </w:numPr>
              <w:spacing w:after="0" w:line="360" w:lineRule="auto"/>
              <w:ind w:left="170" w:right="57"/>
              <w:jc w:val="both"/>
              <w:rPr>
                <w:rFonts w:cs="Times New Roman"/>
              </w:rPr>
            </w:pPr>
            <w:r w:rsidRPr="00EC1523">
              <w:rPr>
                <w:rFonts w:cs="Times New Roman"/>
                <w:sz w:val="22"/>
                <w:szCs w:val="22"/>
                <w:lang w:eastAsia="en-US"/>
              </w:rPr>
              <w:t>Гуашь, кисть, емкость для воды, трафарет для смешивания красок, вода</w:t>
            </w:r>
          </w:p>
          <w:p w:rsidR="00A00DC4" w:rsidRPr="00EC1523" w:rsidRDefault="006F7491" w:rsidP="00B11867">
            <w:pPr>
              <w:pStyle w:val="af5"/>
              <w:numPr>
                <w:ilvl w:val="0"/>
                <w:numId w:val="12"/>
              </w:numPr>
              <w:spacing w:after="0" w:line="360" w:lineRule="auto"/>
              <w:ind w:left="170" w:right="57"/>
              <w:jc w:val="both"/>
              <w:rPr>
                <w:rFonts w:cs="Times New Roman"/>
              </w:rPr>
            </w:pPr>
            <w:r w:rsidRPr="00EC1523">
              <w:rPr>
                <w:rFonts w:cs="Times New Roman"/>
                <w:sz w:val="22"/>
                <w:szCs w:val="22"/>
                <w:lang w:eastAsia="en-US"/>
              </w:rPr>
              <w:t>Бумага А4</w:t>
            </w:r>
          </w:p>
        </w:tc>
      </w:tr>
      <w:tr w:rsidR="00A00DC4" w:rsidRPr="00EC1523">
        <w:tc>
          <w:tcPr>
            <w:tcW w:w="972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f5"/>
              <w:spacing w:after="0" w:line="360" w:lineRule="auto"/>
              <w:ind w:left="170" w:right="57" w:firstLine="709"/>
              <w:jc w:val="both"/>
              <w:rPr>
                <w:rFonts w:cs="Times New Roman"/>
              </w:rPr>
            </w:pPr>
            <w:r w:rsidRPr="00EC1523">
              <w:rPr>
                <w:rFonts w:cs="Times New Roman"/>
                <w:b/>
                <w:bCs/>
                <w:sz w:val="22"/>
                <w:szCs w:val="22"/>
                <w:lang w:eastAsia="en-US"/>
              </w:rPr>
              <w:t>Неделя 6-7</w:t>
            </w:r>
          </w:p>
        </w:tc>
      </w:tr>
      <w:tr w:rsidR="00A00DC4" w:rsidRPr="00EC1523">
        <w:tc>
          <w:tcPr>
            <w:tcW w:w="48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f5"/>
              <w:spacing w:after="0" w:line="360" w:lineRule="auto"/>
              <w:ind w:left="170" w:right="57" w:firstLine="709"/>
              <w:jc w:val="both"/>
              <w:rPr>
                <w:rFonts w:cs="Times New Roman"/>
              </w:rPr>
            </w:pPr>
            <w:r w:rsidRPr="00EC1523">
              <w:rPr>
                <w:rFonts w:cs="Times New Roman"/>
                <w:sz w:val="22"/>
                <w:szCs w:val="22"/>
                <w:lang w:eastAsia="en-US"/>
              </w:rPr>
              <w:t>Занятие № 6</w:t>
            </w:r>
            <w:r w:rsidRPr="00EC1523">
              <w:rPr>
                <w:rFonts w:cs="Times New Roman"/>
                <w:sz w:val="22"/>
                <w:szCs w:val="22"/>
                <w:lang w:eastAsia="en-US"/>
              </w:rPr>
              <w:br/>
            </w:r>
            <w:r w:rsidRPr="00EC1523">
              <w:rPr>
                <w:rFonts w:cs="Times New Roman"/>
                <w:i/>
                <w:color w:val="000000"/>
                <w:sz w:val="22"/>
                <w:szCs w:val="22"/>
                <w:lang w:eastAsia="en-US"/>
              </w:rPr>
              <w:t>«Злость»</w:t>
            </w:r>
          </w:p>
        </w:tc>
        <w:tc>
          <w:tcPr>
            <w:tcW w:w="48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f5"/>
              <w:numPr>
                <w:ilvl w:val="0"/>
                <w:numId w:val="12"/>
              </w:numPr>
              <w:spacing w:after="0" w:line="360" w:lineRule="auto"/>
              <w:ind w:left="170" w:right="57"/>
              <w:jc w:val="both"/>
              <w:rPr>
                <w:rFonts w:cs="Times New Roman"/>
              </w:rPr>
            </w:pPr>
            <w:r w:rsidRPr="00EC1523">
              <w:rPr>
                <w:rFonts w:cs="Times New Roman"/>
                <w:sz w:val="22"/>
                <w:szCs w:val="22"/>
                <w:lang w:eastAsia="en-US"/>
              </w:rPr>
              <w:t>Гуашь, кисть, емкость для воды, трафарет для смешивания красок, вода</w:t>
            </w:r>
          </w:p>
          <w:p w:rsidR="00A00DC4" w:rsidRPr="00EC1523" w:rsidRDefault="006F7491" w:rsidP="00B11867">
            <w:pPr>
              <w:pStyle w:val="af5"/>
              <w:numPr>
                <w:ilvl w:val="0"/>
                <w:numId w:val="12"/>
              </w:numPr>
              <w:spacing w:after="0" w:line="360" w:lineRule="auto"/>
              <w:ind w:left="170" w:right="57"/>
              <w:jc w:val="both"/>
              <w:rPr>
                <w:rFonts w:cs="Times New Roman"/>
              </w:rPr>
            </w:pPr>
            <w:r w:rsidRPr="00EC1523">
              <w:rPr>
                <w:rFonts w:cs="Times New Roman"/>
                <w:sz w:val="22"/>
                <w:szCs w:val="22"/>
                <w:lang w:eastAsia="en-US"/>
              </w:rPr>
              <w:t>Бумага А4</w:t>
            </w:r>
          </w:p>
        </w:tc>
      </w:tr>
      <w:tr w:rsidR="00A00DC4" w:rsidRPr="00EC1523">
        <w:tc>
          <w:tcPr>
            <w:tcW w:w="972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f5"/>
              <w:spacing w:after="0" w:line="360" w:lineRule="auto"/>
              <w:ind w:left="170" w:right="57" w:firstLine="709"/>
              <w:jc w:val="both"/>
              <w:rPr>
                <w:rFonts w:cs="Times New Roman"/>
              </w:rPr>
            </w:pPr>
            <w:r w:rsidRPr="00EC1523">
              <w:rPr>
                <w:rFonts w:cs="Times New Roman"/>
                <w:b/>
                <w:bCs/>
                <w:sz w:val="22"/>
                <w:szCs w:val="22"/>
                <w:lang w:eastAsia="en-US"/>
              </w:rPr>
              <w:t>Неделя 7-8</w:t>
            </w:r>
          </w:p>
        </w:tc>
      </w:tr>
      <w:tr w:rsidR="00A00DC4" w:rsidRPr="00EC1523">
        <w:tc>
          <w:tcPr>
            <w:tcW w:w="48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f5"/>
              <w:spacing w:after="0" w:line="360" w:lineRule="auto"/>
              <w:ind w:left="170" w:right="57" w:firstLine="709"/>
              <w:jc w:val="both"/>
              <w:rPr>
                <w:rFonts w:cs="Times New Roman"/>
              </w:rPr>
            </w:pPr>
            <w:r w:rsidRPr="00EC1523">
              <w:rPr>
                <w:rFonts w:cs="Times New Roman"/>
                <w:i/>
                <w:iCs/>
                <w:sz w:val="22"/>
                <w:szCs w:val="22"/>
                <w:lang w:eastAsia="en-US"/>
              </w:rPr>
              <w:t>Занятие №7</w:t>
            </w:r>
          </w:p>
          <w:p w:rsidR="00A00DC4" w:rsidRPr="00EC1523" w:rsidRDefault="006F7491" w:rsidP="00B11867">
            <w:pPr>
              <w:pStyle w:val="af5"/>
              <w:spacing w:after="0" w:line="360" w:lineRule="auto"/>
              <w:ind w:left="170" w:right="57" w:firstLine="709"/>
              <w:jc w:val="both"/>
              <w:rPr>
                <w:rFonts w:cs="Times New Roman"/>
              </w:rPr>
            </w:pPr>
            <w:r w:rsidRPr="00EC1523">
              <w:rPr>
                <w:rFonts w:cs="Times New Roman"/>
                <w:i/>
                <w:iCs/>
                <w:sz w:val="22"/>
                <w:szCs w:val="22"/>
                <w:lang w:eastAsia="en-US"/>
              </w:rPr>
              <w:t>Свободное рисование</w:t>
            </w:r>
          </w:p>
        </w:tc>
        <w:tc>
          <w:tcPr>
            <w:tcW w:w="48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f5"/>
              <w:numPr>
                <w:ilvl w:val="0"/>
                <w:numId w:val="12"/>
              </w:numPr>
              <w:spacing w:after="0" w:line="360" w:lineRule="auto"/>
              <w:ind w:left="170" w:right="57"/>
              <w:jc w:val="both"/>
              <w:rPr>
                <w:rFonts w:cs="Times New Roman"/>
              </w:rPr>
            </w:pPr>
            <w:r w:rsidRPr="00EC1523">
              <w:rPr>
                <w:rFonts w:cs="Times New Roman"/>
                <w:sz w:val="22"/>
                <w:szCs w:val="22"/>
                <w:lang w:eastAsia="en-US"/>
              </w:rPr>
              <w:t>Гуашь, кисть, емкость для воды, трафарет для смешивания красок, вода</w:t>
            </w:r>
          </w:p>
          <w:p w:rsidR="00A00DC4" w:rsidRPr="00EC1523" w:rsidRDefault="006F7491" w:rsidP="00B11867">
            <w:pPr>
              <w:pStyle w:val="af5"/>
              <w:numPr>
                <w:ilvl w:val="0"/>
                <w:numId w:val="12"/>
              </w:numPr>
              <w:spacing w:after="0" w:line="360" w:lineRule="auto"/>
              <w:ind w:left="170" w:right="57"/>
              <w:jc w:val="both"/>
              <w:rPr>
                <w:rFonts w:cs="Times New Roman"/>
              </w:rPr>
            </w:pPr>
            <w:r w:rsidRPr="00EC1523">
              <w:rPr>
                <w:rFonts w:cs="Times New Roman"/>
                <w:sz w:val="22"/>
                <w:szCs w:val="22"/>
                <w:lang w:eastAsia="en-US"/>
              </w:rPr>
              <w:t>Бумага А4</w:t>
            </w:r>
          </w:p>
        </w:tc>
      </w:tr>
      <w:tr w:rsidR="00A00DC4" w:rsidRPr="00EC1523">
        <w:tc>
          <w:tcPr>
            <w:tcW w:w="972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f5"/>
              <w:spacing w:after="0" w:line="360" w:lineRule="auto"/>
              <w:ind w:left="170" w:right="57" w:firstLine="709"/>
              <w:jc w:val="both"/>
              <w:rPr>
                <w:rFonts w:cs="Times New Roman"/>
              </w:rPr>
            </w:pPr>
            <w:r w:rsidRPr="00EC1523">
              <w:rPr>
                <w:rFonts w:cs="Times New Roman"/>
                <w:b/>
                <w:bCs/>
                <w:sz w:val="22"/>
                <w:szCs w:val="22"/>
                <w:lang w:eastAsia="en-US"/>
              </w:rPr>
              <w:t>Неделя 8-15</w:t>
            </w:r>
          </w:p>
        </w:tc>
      </w:tr>
      <w:tr w:rsidR="00A00DC4" w:rsidRPr="00EC1523">
        <w:tc>
          <w:tcPr>
            <w:tcW w:w="48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f5"/>
              <w:spacing w:after="0" w:line="360" w:lineRule="auto"/>
              <w:ind w:left="170" w:right="57" w:firstLine="709"/>
              <w:jc w:val="both"/>
              <w:rPr>
                <w:rFonts w:cs="Times New Roman"/>
              </w:rPr>
            </w:pPr>
            <w:r w:rsidRPr="00EC1523">
              <w:rPr>
                <w:rFonts w:cs="Times New Roman"/>
                <w:i/>
                <w:iCs/>
                <w:sz w:val="22"/>
                <w:szCs w:val="22"/>
                <w:lang w:eastAsia="en-US"/>
              </w:rPr>
              <w:t xml:space="preserve">Повторение занятий </w:t>
            </w:r>
          </w:p>
          <w:p w:rsidR="00A00DC4" w:rsidRPr="00EC1523" w:rsidRDefault="006F7491" w:rsidP="00B11867">
            <w:pPr>
              <w:pStyle w:val="af5"/>
              <w:spacing w:after="0" w:line="360" w:lineRule="auto"/>
              <w:ind w:left="170" w:right="57" w:firstLine="709"/>
              <w:jc w:val="both"/>
              <w:rPr>
                <w:rFonts w:cs="Times New Roman"/>
              </w:rPr>
            </w:pPr>
            <w:r w:rsidRPr="00EC1523">
              <w:rPr>
                <w:rFonts w:eastAsia="Times New Roman" w:cs="Times New Roman"/>
                <w:i/>
                <w:iCs/>
                <w:sz w:val="22"/>
                <w:szCs w:val="22"/>
                <w:lang w:eastAsia="en-US"/>
              </w:rPr>
              <w:t>№</w:t>
            </w:r>
            <w:r w:rsidRPr="00EC1523">
              <w:rPr>
                <w:rFonts w:cs="Times New Roman"/>
                <w:i/>
                <w:iCs/>
                <w:sz w:val="22"/>
                <w:szCs w:val="22"/>
                <w:lang w:eastAsia="en-US"/>
              </w:rPr>
              <w:t>2-№6</w:t>
            </w:r>
          </w:p>
        </w:tc>
        <w:tc>
          <w:tcPr>
            <w:tcW w:w="48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f5"/>
              <w:numPr>
                <w:ilvl w:val="0"/>
                <w:numId w:val="12"/>
              </w:numPr>
              <w:spacing w:after="0" w:line="360" w:lineRule="auto"/>
              <w:ind w:left="170" w:right="57"/>
              <w:jc w:val="both"/>
              <w:rPr>
                <w:rFonts w:cs="Times New Roman"/>
              </w:rPr>
            </w:pPr>
            <w:r w:rsidRPr="00EC1523">
              <w:rPr>
                <w:rFonts w:cs="Times New Roman"/>
                <w:sz w:val="22"/>
                <w:szCs w:val="22"/>
                <w:lang w:eastAsia="en-US"/>
              </w:rPr>
              <w:t>Гуашь, кисть, емкость для воды, трафарет для смешивания красок, вода</w:t>
            </w:r>
          </w:p>
          <w:p w:rsidR="00A00DC4" w:rsidRPr="00EC1523" w:rsidRDefault="006F7491" w:rsidP="00B11867">
            <w:pPr>
              <w:pStyle w:val="af5"/>
              <w:numPr>
                <w:ilvl w:val="0"/>
                <w:numId w:val="12"/>
              </w:numPr>
              <w:spacing w:after="0" w:line="360" w:lineRule="auto"/>
              <w:ind w:left="170" w:right="57"/>
              <w:jc w:val="both"/>
              <w:rPr>
                <w:rFonts w:cs="Times New Roman"/>
              </w:rPr>
            </w:pPr>
            <w:r w:rsidRPr="00EC1523">
              <w:rPr>
                <w:rFonts w:cs="Times New Roman"/>
                <w:sz w:val="22"/>
                <w:szCs w:val="22"/>
                <w:lang w:eastAsia="en-US"/>
              </w:rPr>
              <w:t>Бумага А4</w:t>
            </w:r>
          </w:p>
        </w:tc>
      </w:tr>
      <w:tr w:rsidR="00A00DC4" w:rsidRPr="00EC1523">
        <w:tc>
          <w:tcPr>
            <w:tcW w:w="972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f5"/>
              <w:spacing w:after="0" w:line="360" w:lineRule="auto"/>
              <w:ind w:left="170" w:right="57" w:firstLine="709"/>
              <w:jc w:val="both"/>
              <w:rPr>
                <w:rFonts w:cs="Times New Roman"/>
              </w:rPr>
            </w:pPr>
            <w:r w:rsidRPr="00EC1523">
              <w:rPr>
                <w:rFonts w:cs="Times New Roman"/>
                <w:b/>
                <w:bCs/>
                <w:sz w:val="22"/>
                <w:szCs w:val="22"/>
                <w:lang w:eastAsia="en-US"/>
              </w:rPr>
              <w:t>Неделя 16</w:t>
            </w:r>
          </w:p>
        </w:tc>
      </w:tr>
      <w:tr w:rsidR="00A00DC4" w:rsidRPr="00EC1523">
        <w:tc>
          <w:tcPr>
            <w:tcW w:w="48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f5"/>
              <w:spacing w:after="0" w:line="360" w:lineRule="auto"/>
              <w:ind w:left="170" w:right="57" w:firstLine="709"/>
              <w:jc w:val="both"/>
              <w:rPr>
                <w:rFonts w:cs="Times New Roman"/>
              </w:rPr>
            </w:pPr>
            <w:r w:rsidRPr="00EC1523">
              <w:rPr>
                <w:rFonts w:cs="Times New Roman"/>
                <w:i/>
                <w:iCs/>
                <w:sz w:val="22"/>
                <w:szCs w:val="22"/>
                <w:lang w:eastAsia="en-US"/>
              </w:rPr>
              <w:t>Повторение занятия №7</w:t>
            </w:r>
          </w:p>
        </w:tc>
        <w:tc>
          <w:tcPr>
            <w:tcW w:w="48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f5"/>
              <w:numPr>
                <w:ilvl w:val="0"/>
                <w:numId w:val="12"/>
              </w:numPr>
              <w:spacing w:after="0" w:line="360" w:lineRule="auto"/>
              <w:ind w:left="170" w:right="57"/>
              <w:jc w:val="both"/>
              <w:rPr>
                <w:rFonts w:cs="Times New Roman"/>
              </w:rPr>
            </w:pPr>
            <w:r w:rsidRPr="00EC1523">
              <w:rPr>
                <w:rFonts w:cs="Times New Roman"/>
                <w:sz w:val="22"/>
                <w:szCs w:val="22"/>
                <w:lang w:eastAsia="en-US"/>
              </w:rPr>
              <w:t>Гуашь, кисть, емкость для воды, трафарет для смешивания красок, вода</w:t>
            </w:r>
          </w:p>
          <w:p w:rsidR="00A00DC4" w:rsidRPr="00EC1523" w:rsidRDefault="006F7491" w:rsidP="00B11867">
            <w:pPr>
              <w:pStyle w:val="af5"/>
              <w:numPr>
                <w:ilvl w:val="0"/>
                <w:numId w:val="12"/>
              </w:numPr>
              <w:spacing w:after="0" w:line="360" w:lineRule="auto"/>
              <w:ind w:left="170" w:right="57"/>
              <w:jc w:val="both"/>
              <w:rPr>
                <w:rFonts w:cs="Times New Roman"/>
              </w:rPr>
            </w:pPr>
            <w:r w:rsidRPr="00EC1523">
              <w:rPr>
                <w:rFonts w:cs="Times New Roman"/>
                <w:bCs/>
                <w:sz w:val="22"/>
                <w:szCs w:val="22"/>
                <w:lang w:eastAsia="en-US"/>
              </w:rPr>
              <w:t>Бумага А4</w:t>
            </w:r>
          </w:p>
        </w:tc>
      </w:tr>
    </w:tbl>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lang w:eastAsia="en-US"/>
        </w:rPr>
        <w:t>Описание работы.</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rPr>
        <w:t>Занятие №1. «Знакомство».</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rPr>
        <w:t xml:space="preserve">В ходе занятия детям предлагается порисовать красками. Но рисовать не кисточками, как они уже привыкли, а пальцами. </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rPr>
        <w:t>При проведении занятия необходимо:</w:t>
      </w:r>
    </w:p>
    <w:p w:rsidR="00A00DC4" w:rsidRPr="00EC1523" w:rsidRDefault="006F7491" w:rsidP="00B11867">
      <w:pPr>
        <w:pStyle w:val="a2"/>
        <w:widowControl/>
        <w:numPr>
          <w:ilvl w:val="0"/>
          <w:numId w:val="13"/>
        </w:numPr>
        <w:spacing w:after="0" w:line="360" w:lineRule="auto"/>
        <w:ind w:left="170" w:right="57"/>
        <w:jc w:val="both"/>
        <w:rPr>
          <w:rFonts w:cs="Times New Roman"/>
        </w:rPr>
      </w:pPr>
      <w:r w:rsidRPr="00EC1523">
        <w:rPr>
          <w:rFonts w:cs="Times New Roman"/>
          <w:sz w:val="28"/>
          <w:szCs w:val="28"/>
        </w:rPr>
        <w:t>помочь детям по</w:t>
      </w:r>
      <w:r w:rsidR="00826F0D">
        <w:rPr>
          <w:rFonts w:cs="Times New Roman"/>
          <w:sz w:val="28"/>
          <w:szCs w:val="28"/>
        </w:rPr>
        <w:t>пробовать порисовать пальцами (</w:t>
      </w:r>
      <w:r w:rsidRPr="00EC1523">
        <w:rPr>
          <w:rFonts w:cs="Times New Roman"/>
          <w:sz w:val="28"/>
          <w:szCs w:val="28"/>
        </w:rPr>
        <w:t xml:space="preserve">важно при этом рисовать вместе с ребенком, особенно, если он боится). </w:t>
      </w:r>
    </w:p>
    <w:p w:rsidR="00A00DC4" w:rsidRPr="00EC1523" w:rsidRDefault="006F7491" w:rsidP="00B11867">
      <w:pPr>
        <w:pStyle w:val="a2"/>
        <w:widowControl/>
        <w:numPr>
          <w:ilvl w:val="0"/>
          <w:numId w:val="13"/>
        </w:numPr>
        <w:spacing w:after="0" w:line="360" w:lineRule="auto"/>
        <w:ind w:left="170" w:right="57"/>
        <w:jc w:val="both"/>
        <w:rPr>
          <w:rFonts w:cs="Times New Roman"/>
        </w:rPr>
      </w:pPr>
      <w:r w:rsidRPr="00EC1523">
        <w:rPr>
          <w:rFonts w:cs="Times New Roman"/>
          <w:sz w:val="28"/>
          <w:szCs w:val="28"/>
        </w:rPr>
        <w:t>Вместе с ребенком обозначать те эмоции, которые возникают в процессе рисования.</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rPr>
        <w:t>Методика «Пальцем окрашивания тест».</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color w:val="000000"/>
          <w:sz w:val="28"/>
          <w:szCs w:val="28"/>
        </w:rPr>
        <w:lastRenderedPageBreak/>
        <w:t xml:space="preserve">Детям предлагается шесть основных цветов: синий, черный, красный, коричневый, зеленый и желтый. Далее детям дается </w:t>
      </w:r>
      <w:r w:rsidRPr="00EC1523">
        <w:rPr>
          <w:rFonts w:cs="Times New Roman"/>
          <w:b/>
          <w:color w:val="000000"/>
          <w:sz w:val="28"/>
          <w:szCs w:val="28"/>
        </w:rPr>
        <w:t>инструкция</w:t>
      </w:r>
      <w:r w:rsidRPr="00EC1523">
        <w:rPr>
          <w:rFonts w:cs="Times New Roman"/>
          <w:color w:val="000000"/>
          <w:sz w:val="28"/>
          <w:szCs w:val="28"/>
        </w:rPr>
        <w:t>:</w:t>
      </w:r>
    </w:p>
    <w:p w:rsidR="00A00DC4" w:rsidRPr="00EC1523" w:rsidRDefault="006F7491" w:rsidP="00B11867">
      <w:pPr>
        <w:pStyle w:val="a1"/>
        <w:spacing w:after="0" w:line="360" w:lineRule="auto"/>
        <w:ind w:left="170" w:right="57" w:firstLine="709"/>
        <w:jc w:val="both"/>
        <w:rPr>
          <w:rFonts w:cs="Times New Roman"/>
        </w:rPr>
      </w:pPr>
      <w:r w:rsidRPr="00EC1523">
        <w:rPr>
          <w:rFonts w:cs="Times New Roman"/>
          <w:color w:val="000000"/>
          <w:sz w:val="28"/>
          <w:szCs w:val="28"/>
        </w:rPr>
        <w:t>«Здесь имеется шесть основных цветов, которые можно использовать в любых сочетаниях для получения любого эффекта. Мы не используем кисти, потому что у нас есть десять пальцев. Пять на одной руке и пять на другой. Это гораздо больше чем одна кисть. Делайте все, что вы хотите сделать и скажите мне, когда закончите». После того, как рисование закончено, дети рассказывают, что они нарисовали.</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rPr>
        <w:t>Занятие №2. «Радость», №3 «Грусть», №4 «Страх», №5 «Удивление», №6 «Злость».</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rPr>
        <w:t>Сначала с детьми обсуждается,</w:t>
      </w:r>
      <w:r w:rsidR="00826F0D">
        <w:rPr>
          <w:rFonts w:cs="Times New Roman"/>
          <w:sz w:val="28"/>
          <w:szCs w:val="28"/>
        </w:rPr>
        <w:t xml:space="preserve"> </w:t>
      </w:r>
      <w:r w:rsidRPr="00EC1523">
        <w:rPr>
          <w:rFonts w:cs="Times New Roman"/>
          <w:sz w:val="28"/>
          <w:szCs w:val="28"/>
        </w:rPr>
        <w:t>что такое,</w:t>
      </w:r>
      <w:r w:rsidR="00826F0D">
        <w:rPr>
          <w:rFonts w:cs="Times New Roman"/>
          <w:sz w:val="28"/>
          <w:szCs w:val="28"/>
        </w:rPr>
        <w:t xml:space="preserve"> по их мнению, страх, удивление</w:t>
      </w:r>
      <w:r w:rsidRPr="00EC1523">
        <w:rPr>
          <w:rFonts w:cs="Times New Roman"/>
          <w:sz w:val="28"/>
          <w:szCs w:val="28"/>
        </w:rPr>
        <w:t>,</w:t>
      </w:r>
      <w:r w:rsidR="00826F0D">
        <w:rPr>
          <w:rFonts w:cs="Times New Roman"/>
          <w:sz w:val="28"/>
          <w:szCs w:val="28"/>
        </w:rPr>
        <w:t xml:space="preserve"> </w:t>
      </w:r>
      <w:r w:rsidRPr="00EC1523">
        <w:rPr>
          <w:rFonts w:cs="Times New Roman"/>
          <w:sz w:val="28"/>
          <w:szCs w:val="28"/>
        </w:rPr>
        <w:t>радость, грусть, злость. После этого дошкольникам предлагается из 16 красок выбрать те</w:t>
      </w:r>
      <w:r w:rsidR="00826F0D">
        <w:rPr>
          <w:rFonts w:cs="Times New Roman"/>
          <w:sz w:val="28"/>
          <w:szCs w:val="28"/>
        </w:rPr>
        <w:t xml:space="preserve"> цвета, которые, по их мнению, </w:t>
      </w:r>
      <w:r w:rsidRPr="00EC1523">
        <w:rPr>
          <w:rFonts w:cs="Times New Roman"/>
          <w:sz w:val="28"/>
          <w:szCs w:val="28"/>
        </w:rPr>
        <w:t>соответствуют понятиям «радость, грусть, страх, удивление, злость»». После этого дети рисуют в свободной форме рисунки по заданной теме.</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rPr>
        <w:t>Занятие №7. Свободное рисование.</w:t>
      </w: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sz w:val="28"/>
          <w:szCs w:val="28"/>
        </w:rPr>
        <w:t xml:space="preserve">На этом занятии детям разрешается нарисовать все, что им захочется. После рисования каждый рисунок разбирается совместно и ведущим. </w:t>
      </w:r>
    </w:p>
    <w:p w:rsidR="00A00DC4" w:rsidRPr="00EC1523" w:rsidRDefault="00A00DC4" w:rsidP="00B11867">
      <w:pPr>
        <w:pStyle w:val="a2"/>
        <w:widowControl/>
        <w:spacing w:after="0" w:line="360" w:lineRule="auto"/>
        <w:ind w:left="170" w:right="57" w:firstLine="709"/>
        <w:jc w:val="both"/>
        <w:rPr>
          <w:rFonts w:cs="Times New Roman"/>
        </w:rPr>
      </w:pPr>
    </w:p>
    <w:p w:rsidR="00A00DC4" w:rsidRPr="00EC1523" w:rsidRDefault="006F7491" w:rsidP="00B11867">
      <w:pPr>
        <w:pStyle w:val="a2"/>
        <w:widowControl/>
        <w:spacing w:after="0" w:line="360" w:lineRule="auto"/>
        <w:ind w:left="170" w:right="57" w:firstLine="709"/>
        <w:jc w:val="both"/>
        <w:rPr>
          <w:rFonts w:cs="Times New Roman"/>
        </w:rPr>
      </w:pPr>
      <w:r w:rsidRPr="00EC1523">
        <w:rPr>
          <w:rFonts w:cs="Times New Roman"/>
          <w:b/>
          <w:bCs/>
          <w:sz w:val="28"/>
          <w:szCs w:val="28"/>
        </w:rPr>
        <w:t>2.3. Математические</w:t>
      </w:r>
      <w:r w:rsidR="00826F0D">
        <w:rPr>
          <w:rFonts w:cs="Times New Roman"/>
          <w:b/>
          <w:bCs/>
          <w:sz w:val="28"/>
          <w:szCs w:val="28"/>
        </w:rPr>
        <w:t xml:space="preserve"> методы обработки результатов (</w:t>
      </w:r>
      <w:r w:rsidRPr="00EC1523">
        <w:rPr>
          <w:rFonts w:cs="Times New Roman"/>
          <w:b/>
          <w:bCs/>
          <w:sz w:val="28"/>
          <w:szCs w:val="28"/>
        </w:rPr>
        <w:t>44).</w:t>
      </w:r>
    </w:p>
    <w:p w:rsidR="00A00DC4" w:rsidRPr="00EC1523" w:rsidRDefault="006F7491" w:rsidP="00B11867">
      <w:pPr>
        <w:pStyle w:val="a2"/>
        <w:widowControl/>
        <w:numPr>
          <w:ilvl w:val="0"/>
          <w:numId w:val="14"/>
        </w:numPr>
        <w:spacing w:after="0" w:line="360" w:lineRule="auto"/>
        <w:ind w:left="170" w:right="57"/>
        <w:jc w:val="both"/>
        <w:rPr>
          <w:rFonts w:cs="Times New Roman"/>
        </w:rPr>
      </w:pPr>
      <w:r w:rsidRPr="00EC1523">
        <w:rPr>
          <w:rFonts w:cs="Times New Roman"/>
          <w:sz w:val="28"/>
          <w:szCs w:val="28"/>
        </w:rPr>
        <w:t>Описательная статистика;</w:t>
      </w:r>
    </w:p>
    <w:p w:rsidR="00A00DC4" w:rsidRPr="00EC1523" w:rsidRDefault="006F7491" w:rsidP="00B11867">
      <w:pPr>
        <w:pStyle w:val="a2"/>
        <w:widowControl/>
        <w:numPr>
          <w:ilvl w:val="0"/>
          <w:numId w:val="14"/>
        </w:numPr>
        <w:spacing w:after="0" w:line="360" w:lineRule="auto"/>
        <w:ind w:left="170" w:right="57"/>
        <w:jc w:val="both"/>
        <w:rPr>
          <w:rFonts w:cs="Times New Roman"/>
        </w:rPr>
      </w:pPr>
      <w:r w:rsidRPr="00EC1523">
        <w:rPr>
          <w:rFonts w:eastAsia="Times New Roman" w:cs="Times New Roman"/>
          <w:color w:val="000000"/>
          <w:sz w:val="28"/>
          <w:szCs w:val="28"/>
          <w:lang w:eastAsia="ru-RU"/>
        </w:rPr>
        <w:t>Критерий хи-квадрат для таблиц сопряжености (распределения частот).</w:t>
      </w:r>
    </w:p>
    <w:p w:rsidR="00A00DC4" w:rsidRPr="00EC1523" w:rsidRDefault="00A00DC4" w:rsidP="00B11867">
      <w:pPr>
        <w:pStyle w:val="a2"/>
        <w:widowControl/>
        <w:spacing w:after="0" w:line="360" w:lineRule="auto"/>
        <w:ind w:left="170" w:right="57" w:firstLine="709"/>
        <w:jc w:val="both"/>
        <w:rPr>
          <w:rFonts w:cs="Times New Roman"/>
        </w:rPr>
      </w:pPr>
    </w:p>
    <w:p w:rsidR="00A00DC4" w:rsidRPr="00EC1523" w:rsidRDefault="00A00DC4" w:rsidP="00B11867">
      <w:pPr>
        <w:pStyle w:val="a2"/>
        <w:widowControl/>
        <w:spacing w:after="0" w:line="360" w:lineRule="auto"/>
        <w:ind w:left="170" w:right="57" w:firstLine="709"/>
        <w:jc w:val="both"/>
        <w:rPr>
          <w:rFonts w:cs="Times New Roman"/>
        </w:rPr>
      </w:pPr>
    </w:p>
    <w:p w:rsidR="00A00DC4" w:rsidRPr="00EC1523" w:rsidRDefault="00A00DC4" w:rsidP="00B11867">
      <w:pPr>
        <w:pStyle w:val="a2"/>
        <w:widowControl/>
        <w:spacing w:after="0" w:line="360" w:lineRule="auto"/>
        <w:ind w:right="57"/>
        <w:jc w:val="both"/>
        <w:rPr>
          <w:rFonts w:cs="Times New Roman"/>
        </w:rPr>
      </w:pPr>
    </w:p>
    <w:p w:rsidR="00A00DC4" w:rsidRPr="00EC1523" w:rsidRDefault="00A00DC4" w:rsidP="00B11867">
      <w:pPr>
        <w:pStyle w:val="a2"/>
        <w:widowControl/>
        <w:spacing w:after="0" w:line="360" w:lineRule="auto"/>
        <w:ind w:right="57"/>
        <w:jc w:val="both"/>
        <w:rPr>
          <w:rFonts w:cs="Times New Roman"/>
        </w:rPr>
      </w:pPr>
    </w:p>
    <w:p w:rsidR="00A00DC4" w:rsidRPr="00EC1523" w:rsidRDefault="00A00DC4" w:rsidP="00B11867">
      <w:pPr>
        <w:pStyle w:val="a2"/>
        <w:widowControl/>
        <w:spacing w:after="0" w:line="360" w:lineRule="auto"/>
        <w:ind w:right="57"/>
        <w:jc w:val="both"/>
        <w:rPr>
          <w:rFonts w:cs="Times New Roman"/>
        </w:rPr>
      </w:pPr>
    </w:p>
    <w:p w:rsidR="00A00DC4" w:rsidRPr="00EC1523" w:rsidRDefault="00A00DC4" w:rsidP="00B11867">
      <w:pPr>
        <w:pStyle w:val="a2"/>
        <w:widowControl/>
        <w:spacing w:after="0" w:line="360" w:lineRule="auto"/>
        <w:ind w:right="57"/>
        <w:jc w:val="both"/>
        <w:rPr>
          <w:rFonts w:cs="Times New Roman"/>
        </w:rPr>
      </w:pPr>
    </w:p>
    <w:p w:rsidR="00A00DC4" w:rsidRPr="00EC1523" w:rsidRDefault="00A00DC4" w:rsidP="00B11867">
      <w:pPr>
        <w:pStyle w:val="a2"/>
        <w:widowControl/>
        <w:spacing w:after="0" w:line="360" w:lineRule="auto"/>
        <w:ind w:right="57"/>
        <w:jc w:val="both"/>
        <w:rPr>
          <w:rFonts w:cs="Times New Roman"/>
        </w:rPr>
      </w:pPr>
    </w:p>
    <w:p w:rsidR="003F6C7A" w:rsidRPr="00EC1523" w:rsidRDefault="003F6C7A" w:rsidP="005866F8">
      <w:pPr>
        <w:pStyle w:val="a2"/>
        <w:spacing w:after="0" w:line="360" w:lineRule="auto"/>
        <w:ind w:right="57"/>
        <w:rPr>
          <w:rFonts w:eastAsia="Times New Roman" w:cs="Times New Roman"/>
          <w:b/>
          <w:sz w:val="28"/>
          <w:szCs w:val="28"/>
          <w:lang w:eastAsia="ru-RU"/>
        </w:rPr>
      </w:pPr>
    </w:p>
    <w:p w:rsidR="003F6C7A" w:rsidRPr="00966D79" w:rsidRDefault="003F6C7A" w:rsidP="00B11867">
      <w:pPr>
        <w:pStyle w:val="a2"/>
        <w:spacing w:after="0" w:line="360" w:lineRule="auto"/>
        <w:ind w:left="170" w:right="57" w:firstLine="709"/>
        <w:jc w:val="center"/>
        <w:rPr>
          <w:rFonts w:eastAsia="Times New Roman" w:cs="Times New Roman"/>
          <w:b/>
          <w:sz w:val="28"/>
          <w:szCs w:val="28"/>
          <w:lang w:eastAsia="ru-RU"/>
        </w:rPr>
      </w:pPr>
    </w:p>
    <w:p w:rsidR="00A00DC4" w:rsidRPr="00966D79" w:rsidRDefault="006F7491" w:rsidP="00B11867">
      <w:pPr>
        <w:pStyle w:val="a2"/>
        <w:spacing w:after="0" w:line="360" w:lineRule="auto"/>
        <w:ind w:left="170" w:right="57" w:firstLine="709"/>
        <w:jc w:val="center"/>
        <w:rPr>
          <w:rFonts w:cs="Times New Roman"/>
          <w:b/>
        </w:rPr>
      </w:pPr>
      <w:r w:rsidRPr="00966D79">
        <w:rPr>
          <w:rFonts w:eastAsia="Times New Roman" w:cs="Times New Roman"/>
          <w:b/>
          <w:sz w:val="28"/>
          <w:szCs w:val="28"/>
          <w:lang w:eastAsia="ru-RU"/>
        </w:rPr>
        <w:t xml:space="preserve">Глава 3. </w:t>
      </w:r>
      <w:r w:rsidR="00966D79" w:rsidRPr="00966D79">
        <w:rPr>
          <w:rFonts w:cs="Times New Roman"/>
          <w:b/>
          <w:sz w:val="28"/>
          <w:szCs w:val="28"/>
        </w:rPr>
        <w:t>Исследование возможностей коррекции нарушений эмоциональной сферы дошкольников с задержкой психического развития средствами арт-терапии</w:t>
      </w:r>
    </w:p>
    <w:p w:rsidR="00A00DC4" w:rsidRPr="00EC1523" w:rsidRDefault="006F7491" w:rsidP="00B11867">
      <w:pPr>
        <w:pStyle w:val="a2"/>
        <w:widowControl/>
        <w:spacing w:after="0" w:line="360" w:lineRule="auto"/>
        <w:ind w:left="170" w:right="57" w:firstLine="709"/>
        <w:jc w:val="center"/>
        <w:rPr>
          <w:rFonts w:cs="Times New Roman"/>
        </w:rPr>
      </w:pPr>
      <w:r w:rsidRPr="00EC1523">
        <w:rPr>
          <w:rFonts w:eastAsia="Times New Roman" w:cs="Times New Roman"/>
          <w:b/>
          <w:sz w:val="28"/>
          <w:szCs w:val="28"/>
          <w:lang w:eastAsia="ru-RU"/>
        </w:rPr>
        <w:t>3.1 Результаты первичного исследования.</w:t>
      </w:r>
    </w:p>
    <w:p w:rsidR="00A00DC4" w:rsidRPr="00EC1523" w:rsidRDefault="006F7491" w:rsidP="00B11867">
      <w:pPr>
        <w:pStyle w:val="a2"/>
        <w:spacing w:after="0" w:line="360" w:lineRule="auto"/>
        <w:ind w:left="170" w:right="57" w:firstLine="709"/>
        <w:jc w:val="both"/>
        <w:rPr>
          <w:rFonts w:cs="Times New Roman"/>
          <w:sz w:val="28"/>
          <w:szCs w:val="28"/>
        </w:rPr>
      </w:pPr>
      <w:r w:rsidRPr="00EC1523">
        <w:rPr>
          <w:rFonts w:cs="Times New Roman"/>
          <w:sz w:val="28"/>
          <w:szCs w:val="28"/>
        </w:rPr>
        <w:t xml:space="preserve">В исследовании приняли участие 100 детей в возрасте 6-7 лет </w:t>
      </w:r>
      <w:r w:rsidR="00826F0D">
        <w:rPr>
          <w:rFonts w:cs="Times New Roman"/>
          <w:sz w:val="28"/>
          <w:szCs w:val="28"/>
        </w:rPr>
        <w:t>с диагнозом ЗПР, в том числе 63</w:t>
      </w:r>
      <w:r w:rsidRPr="00EC1523">
        <w:rPr>
          <w:rFonts w:cs="Times New Roman"/>
          <w:sz w:val="28"/>
          <w:szCs w:val="28"/>
        </w:rPr>
        <w:t xml:space="preserve"> мальчика и 37 девочек. </w:t>
      </w:r>
    </w:p>
    <w:p w:rsidR="003F6C7A" w:rsidRPr="00EC1523" w:rsidRDefault="003F6C7A" w:rsidP="00B11867">
      <w:pPr>
        <w:pStyle w:val="a2"/>
        <w:spacing w:after="0" w:line="360" w:lineRule="auto"/>
        <w:ind w:left="170" w:right="57" w:firstLine="709"/>
        <w:jc w:val="both"/>
        <w:rPr>
          <w:rFonts w:cs="Times New Roman"/>
        </w:rPr>
      </w:pPr>
      <w:r w:rsidRPr="00EC1523">
        <w:rPr>
          <w:rFonts w:cs="Times New Roman"/>
          <w:noProof/>
          <w:lang w:eastAsia="ru-RU" w:bidi="ar-SA"/>
        </w:rPr>
        <w:drawing>
          <wp:inline distT="0" distB="0" distL="0" distR="0">
            <wp:extent cx="5486400" cy="3200400"/>
            <wp:effectExtent l="0" t="0" r="0" b="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A00DC4" w:rsidRPr="00EC1523" w:rsidRDefault="00A00DC4" w:rsidP="00B11867">
      <w:pPr>
        <w:pStyle w:val="a2"/>
        <w:spacing w:after="0" w:line="360" w:lineRule="auto"/>
        <w:ind w:left="170" w:right="57" w:firstLine="709"/>
        <w:jc w:val="both"/>
        <w:rPr>
          <w:rFonts w:cs="Times New Roman"/>
        </w:rPr>
      </w:pPr>
    </w:p>
    <w:p w:rsidR="00A00DC4" w:rsidRPr="00EC1523" w:rsidRDefault="003F6C7A" w:rsidP="00B11867">
      <w:pPr>
        <w:pStyle w:val="a2"/>
        <w:spacing w:after="0" w:line="360" w:lineRule="auto"/>
        <w:ind w:left="170" w:right="57" w:firstLine="709"/>
        <w:jc w:val="center"/>
        <w:rPr>
          <w:rFonts w:cs="Times New Roman"/>
        </w:rPr>
      </w:pPr>
      <w:r w:rsidRPr="00EC1523">
        <w:rPr>
          <w:rFonts w:cs="Times New Roman"/>
          <w:sz w:val="28"/>
          <w:szCs w:val="28"/>
        </w:rPr>
        <w:t>Рис.1</w:t>
      </w:r>
      <w:r w:rsidR="006F7491" w:rsidRPr="00EC1523">
        <w:rPr>
          <w:rFonts w:cs="Times New Roman"/>
          <w:sz w:val="28"/>
          <w:szCs w:val="28"/>
        </w:rPr>
        <w:t>. Количество детей, принявших участие в исследовании.</w:t>
      </w:r>
    </w:p>
    <w:p w:rsidR="00A00DC4" w:rsidRPr="00EC1523" w:rsidRDefault="006F7491" w:rsidP="00B11867">
      <w:pPr>
        <w:pStyle w:val="a2"/>
        <w:spacing w:after="0" w:line="360" w:lineRule="auto"/>
        <w:ind w:left="170" w:right="57" w:firstLine="709"/>
        <w:jc w:val="both"/>
        <w:rPr>
          <w:rFonts w:cs="Times New Roman"/>
        </w:rPr>
      </w:pPr>
      <w:r w:rsidRPr="00EC1523">
        <w:rPr>
          <w:rFonts w:cs="Times New Roman"/>
          <w:sz w:val="28"/>
          <w:szCs w:val="28"/>
        </w:rPr>
        <w:t>У всех обследованных нами детей психолого-</w:t>
      </w:r>
      <w:r w:rsidR="00826F0D">
        <w:rPr>
          <w:rFonts w:cs="Times New Roman"/>
          <w:sz w:val="28"/>
          <w:szCs w:val="28"/>
        </w:rPr>
        <w:t>медико-педагогической комиссией</w:t>
      </w:r>
      <w:r w:rsidRPr="00EC1523">
        <w:rPr>
          <w:rFonts w:cs="Times New Roman"/>
          <w:sz w:val="28"/>
          <w:szCs w:val="28"/>
        </w:rPr>
        <w:t xml:space="preserve"> диагностирована задержка психического развития конституционального, соматогенного</w:t>
      </w:r>
      <w:r w:rsidR="00826F0D">
        <w:rPr>
          <w:rFonts w:cs="Times New Roman"/>
          <w:sz w:val="28"/>
          <w:szCs w:val="28"/>
        </w:rPr>
        <w:t xml:space="preserve"> и психогенного происхождений (</w:t>
      </w:r>
      <w:r w:rsidRPr="00EC1523">
        <w:rPr>
          <w:rFonts w:cs="Times New Roman"/>
          <w:sz w:val="28"/>
          <w:szCs w:val="28"/>
        </w:rPr>
        <w:t>классификация К.С.</w:t>
      </w:r>
      <w:r w:rsidR="00826F0D">
        <w:rPr>
          <w:rFonts w:cs="Times New Roman"/>
          <w:sz w:val="28"/>
          <w:szCs w:val="28"/>
        </w:rPr>
        <w:t xml:space="preserve"> Лебединской)</w:t>
      </w:r>
      <w:r w:rsidRPr="00EC1523">
        <w:rPr>
          <w:rFonts w:cs="Times New Roman"/>
          <w:sz w:val="28"/>
          <w:szCs w:val="28"/>
        </w:rPr>
        <w:t>. Все   дошкольники получают комплексную психолого-</w:t>
      </w:r>
      <w:r w:rsidR="00826F0D">
        <w:rPr>
          <w:rFonts w:cs="Times New Roman"/>
          <w:sz w:val="28"/>
          <w:szCs w:val="28"/>
        </w:rPr>
        <w:t xml:space="preserve">педагогическую помощь в рамках </w:t>
      </w:r>
      <w:r w:rsidRPr="00EC1523">
        <w:rPr>
          <w:rFonts w:cs="Times New Roman"/>
          <w:sz w:val="28"/>
          <w:szCs w:val="28"/>
        </w:rPr>
        <w:t>образовательных учреждений.</w:t>
      </w:r>
    </w:p>
    <w:p w:rsidR="00A00DC4" w:rsidRPr="00EC1523" w:rsidRDefault="006F7491" w:rsidP="00B11867">
      <w:pPr>
        <w:pStyle w:val="a2"/>
        <w:widowControl/>
        <w:spacing w:after="0" w:line="360" w:lineRule="auto"/>
        <w:ind w:right="57"/>
        <w:jc w:val="both"/>
        <w:rPr>
          <w:rFonts w:cs="Times New Roman"/>
        </w:rPr>
      </w:pPr>
      <w:r w:rsidRPr="00EC1523">
        <w:rPr>
          <w:rFonts w:eastAsia="Times New Roman" w:cs="Times New Roman"/>
          <w:sz w:val="28"/>
          <w:szCs w:val="28"/>
          <w:lang w:eastAsia="ru-RU"/>
        </w:rPr>
        <w:t>Первичное наблюдение позволило выявить следующие особенности исследуемой группы детей:</w:t>
      </w:r>
    </w:p>
    <w:p w:rsidR="00A00DC4" w:rsidRPr="00EC1523" w:rsidRDefault="006F7491" w:rsidP="00B11867">
      <w:pPr>
        <w:pStyle w:val="13"/>
        <w:widowControl w:val="0"/>
        <w:spacing w:after="0" w:line="360" w:lineRule="auto"/>
        <w:ind w:left="170" w:right="57" w:firstLine="709"/>
        <w:jc w:val="both"/>
        <w:rPr>
          <w:rFonts w:ascii="Times New Roman" w:hAnsi="Times New Roman"/>
        </w:rPr>
      </w:pPr>
      <w:r w:rsidRPr="00EC1523">
        <w:rPr>
          <w:rFonts w:ascii="Times New Roman" w:hAnsi="Times New Roman"/>
          <w:sz w:val="28"/>
          <w:szCs w:val="28"/>
        </w:rPr>
        <w:t xml:space="preserve">Большинство дошкольников контрольной и экспериментальной групп </w:t>
      </w:r>
      <w:r w:rsidRPr="00EC1523">
        <w:rPr>
          <w:rFonts w:ascii="Times New Roman" w:hAnsi="Times New Roman"/>
          <w:sz w:val="28"/>
          <w:szCs w:val="28"/>
        </w:rPr>
        <w:lastRenderedPageBreak/>
        <w:t xml:space="preserve">заинтересованы в установлении межличностного </w:t>
      </w:r>
      <w:r w:rsidR="00826F0D">
        <w:rPr>
          <w:rFonts w:ascii="Times New Roman" w:hAnsi="Times New Roman"/>
          <w:sz w:val="28"/>
          <w:szCs w:val="28"/>
        </w:rPr>
        <w:t>контакта, при этом примерно 70%</w:t>
      </w:r>
      <w:r w:rsidRPr="00EC1523">
        <w:rPr>
          <w:rFonts w:ascii="Times New Roman" w:hAnsi="Times New Roman"/>
          <w:sz w:val="28"/>
          <w:szCs w:val="28"/>
        </w:rPr>
        <w:t xml:space="preserve"> налаживает его довольно-таки </w:t>
      </w:r>
      <w:r w:rsidR="00826F0D">
        <w:rPr>
          <w:rFonts w:ascii="Times New Roman" w:hAnsi="Times New Roman"/>
          <w:sz w:val="28"/>
          <w:szCs w:val="28"/>
        </w:rPr>
        <w:t xml:space="preserve">легко и быстро, другие же дети </w:t>
      </w:r>
      <w:r w:rsidRPr="00EC1523">
        <w:rPr>
          <w:rFonts w:ascii="Times New Roman" w:hAnsi="Times New Roman"/>
          <w:sz w:val="28"/>
          <w:szCs w:val="28"/>
        </w:rPr>
        <w:t>в контакт вступают не сразу, а по истечении небольшого промежутка времен</w:t>
      </w:r>
      <w:r w:rsidR="00826F0D">
        <w:rPr>
          <w:rFonts w:ascii="Times New Roman" w:hAnsi="Times New Roman"/>
          <w:sz w:val="28"/>
          <w:szCs w:val="28"/>
        </w:rPr>
        <w:t>и. Только 1 ребенка не проявлял</w:t>
      </w:r>
      <w:r w:rsidRPr="00EC1523">
        <w:rPr>
          <w:rFonts w:ascii="Times New Roman" w:hAnsi="Times New Roman"/>
          <w:sz w:val="28"/>
          <w:szCs w:val="28"/>
        </w:rPr>
        <w:t xml:space="preserve"> заинтересованности во взаимодействии через 2 недели проведения диагностики, но принимал активное участие в коррекционной программе. При обращении к медицинскому работнику ДОУ выяснилось, что у ребенка стоят диагнозы ММД и гиперактивность с дефицитом внимания.  С данным ребенком диагностическая работа не проводилась, а данные, полученные в ходе коррекционной работы не были включены в данные по выборке. </w:t>
      </w:r>
    </w:p>
    <w:p w:rsidR="00A00DC4" w:rsidRPr="00EC1523" w:rsidRDefault="00A00DC4" w:rsidP="00B11867">
      <w:pPr>
        <w:pStyle w:val="13"/>
        <w:widowControl w:val="0"/>
        <w:spacing w:after="0" w:line="360" w:lineRule="auto"/>
        <w:ind w:left="170" w:right="57" w:firstLine="709"/>
        <w:jc w:val="both"/>
        <w:rPr>
          <w:rFonts w:ascii="Times New Roman" w:hAnsi="Times New Roman"/>
        </w:rPr>
      </w:pPr>
    </w:p>
    <w:p w:rsidR="00A00DC4" w:rsidRPr="00EC1523" w:rsidRDefault="006F7491" w:rsidP="00B11867">
      <w:pPr>
        <w:pStyle w:val="13"/>
        <w:widowControl w:val="0"/>
        <w:spacing w:after="0" w:line="360" w:lineRule="auto"/>
        <w:ind w:left="170" w:right="57" w:firstLine="709"/>
        <w:jc w:val="both"/>
        <w:rPr>
          <w:rFonts w:ascii="Times New Roman" w:hAnsi="Times New Roman"/>
        </w:rPr>
      </w:pPr>
      <w:r w:rsidRPr="00EC1523">
        <w:rPr>
          <w:rFonts w:ascii="Times New Roman" w:hAnsi="Times New Roman"/>
          <w:sz w:val="28"/>
          <w:szCs w:val="28"/>
        </w:rPr>
        <w:t xml:space="preserve">Большая часть детей предпочитают групповую игру индивидуальной. Чаще всего они играют группой по 4-5 человек, либо вдвоем. </w:t>
      </w:r>
    </w:p>
    <w:p w:rsidR="00A00DC4" w:rsidRPr="00EC1523" w:rsidRDefault="00A00DC4" w:rsidP="00B11867">
      <w:pPr>
        <w:pStyle w:val="13"/>
        <w:widowControl w:val="0"/>
        <w:spacing w:after="0" w:line="360" w:lineRule="auto"/>
        <w:ind w:left="170" w:right="57" w:firstLine="709"/>
        <w:jc w:val="both"/>
        <w:rPr>
          <w:rFonts w:ascii="Times New Roman" w:hAnsi="Times New Roman"/>
        </w:rPr>
      </w:pPr>
    </w:p>
    <w:p w:rsidR="00A00DC4" w:rsidRPr="00EC1523" w:rsidRDefault="003F6C7A" w:rsidP="00B11867">
      <w:pPr>
        <w:pStyle w:val="13"/>
        <w:widowControl w:val="0"/>
        <w:spacing w:after="0" w:line="360" w:lineRule="auto"/>
        <w:ind w:left="170" w:right="57" w:firstLine="709"/>
        <w:jc w:val="both"/>
        <w:rPr>
          <w:rFonts w:ascii="Times New Roman" w:hAnsi="Times New Roman"/>
        </w:rPr>
      </w:pPr>
      <w:r w:rsidRPr="00EC1523">
        <w:rPr>
          <w:rFonts w:ascii="Times New Roman" w:hAnsi="Times New Roman"/>
          <w:noProof/>
          <w:lang w:eastAsia="ru-RU"/>
        </w:rPr>
        <w:drawing>
          <wp:inline distT="0" distB="0" distL="0" distR="0">
            <wp:extent cx="5486400" cy="32004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00DC4" w:rsidRPr="00EC1523" w:rsidRDefault="00A00DC4" w:rsidP="00B11867">
      <w:pPr>
        <w:pStyle w:val="13"/>
        <w:widowControl w:val="0"/>
        <w:spacing w:after="0" w:line="360" w:lineRule="auto"/>
        <w:ind w:left="170" w:right="57" w:firstLine="709"/>
        <w:jc w:val="both"/>
        <w:rPr>
          <w:rFonts w:ascii="Times New Roman" w:hAnsi="Times New Roman"/>
        </w:rPr>
      </w:pPr>
    </w:p>
    <w:p w:rsidR="00A00DC4" w:rsidRPr="00EC1523" w:rsidRDefault="003F6C7A" w:rsidP="00B11867">
      <w:pPr>
        <w:pStyle w:val="13"/>
        <w:widowControl w:val="0"/>
        <w:spacing w:after="0" w:line="360" w:lineRule="auto"/>
        <w:ind w:left="170" w:right="57" w:firstLine="709"/>
        <w:jc w:val="center"/>
        <w:rPr>
          <w:rFonts w:ascii="Times New Roman" w:hAnsi="Times New Roman"/>
        </w:rPr>
      </w:pPr>
      <w:r w:rsidRPr="00EC1523">
        <w:rPr>
          <w:rFonts w:ascii="Times New Roman" w:hAnsi="Times New Roman"/>
          <w:sz w:val="28"/>
          <w:szCs w:val="28"/>
        </w:rPr>
        <w:t>Рис.2</w:t>
      </w:r>
      <w:r w:rsidR="006F7491" w:rsidRPr="00EC1523">
        <w:rPr>
          <w:rFonts w:ascii="Times New Roman" w:hAnsi="Times New Roman"/>
          <w:sz w:val="28"/>
          <w:szCs w:val="28"/>
        </w:rPr>
        <w:t>. Процент детей, предпочитающих групповую/индивидуальную игру</w:t>
      </w:r>
    </w:p>
    <w:p w:rsidR="00A00DC4" w:rsidRPr="00EC1523" w:rsidRDefault="006F7491" w:rsidP="00B11867">
      <w:pPr>
        <w:pStyle w:val="13"/>
        <w:widowControl w:val="0"/>
        <w:spacing w:after="0" w:line="360" w:lineRule="auto"/>
        <w:ind w:left="170" w:right="57" w:firstLine="709"/>
        <w:jc w:val="both"/>
        <w:rPr>
          <w:rFonts w:ascii="Times New Roman" w:hAnsi="Times New Roman"/>
        </w:rPr>
      </w:pPr>
      <w:r w:rsidRPr="00EC1523">
        <w:rPr>
          <w:rFonts w:ascii="Times New Roman" w:hAnsi="Times New Roman"/>
          <w:sz w:val="28"/>
          <w:szCs w:val="28"/>
        </w:rPr>
        <w:t xml:space="preserve">Важно отметить, что чаще всего мальчики играют с мальчиками, а девочки только с девочками. Но при включении воспитателя или другого </w:t>
      </w:r>
      <w:r w:rsidRPr="00EC1523">
        <w:rPr>
          <w:rFonts w:ascii="Times New Roman" w:hAnsi="Times New Roman"/>
          <w:sz w:val="28"/>
          <w:szCs w:val="28"/>
        </w:rPr>
        <w:lastRenderedPageBreak/>
        <w:t>педагога в процесс создания игры охотно вступают во взаимодействие с детьми противоположного пола.</w:t>
      </w:r>
    </w:p>
    <w:p w:rsidR="00A00DC4" w:rsidRPr="00EC1523" w:rsidRDefault="006F7491" w:rsidP="00B11867">
      <w:pPr>
        <w:pStyle w:val="13"/>
        <w:widowControl w:val="0"/>
        <w:spacing w:after="0" w:line="360" w:lineRule="auto"/>
        <w:ind w:left="170" w:right="57" w:firstLine="709"/>
        <w:jc w:val="both"/>
        <w:rPr>
          <w:rFonts w:ascii="Times New Roman" w:hAnsi="Times New Roman"/>
        </w:rPr>
      </w:pPr>
      <w:r w:rsidRPr="00EC1523">
        <w:rPr>
          <w:rFonts w:ascii="Times New Roman" w:eastAsia="Times New Roman" w:hAnsi="Times New Roman"/>
          <w:sz w:val="28"/>
          <w:szCs w:val="28"/>
        </w:rPr>
        <w:t>Так же, в ходе наблюдения, нами было замечено, что детям присуща частая смена эмоциональных состояний. Так, играя, они могу внезапно разозлиться на что-либо, проявить агрессию по отношению к други</w:t>
      </w:r>
      <w:r w:rsidR="00826F0D">
        <w:rPr>
          <w:rFonts w:ascii="Times New Roman" w:eastAsia="Times New Roman" w:hAnsi="Times New Roman"/>
          <w:sz w:val="28"/>
          <w:szCs w:val="28"/>
        </w:rPr>
        <w:t>м детям или же чаще к игрушкам,</w:t>
      </w:r>
      <w:r w:rsidRPr="00EC1523">
        <w:rPr>
          <w:rFonts w:ascii="Times New Roman" w:eastAsia="Times New Roman" w:hAnsi="Times New Roman"/>
          <w:sz w:val="28"/>
          <w:szCs w:val="28"/>
        </w:rPr>
        <w:t xml:space="preserve"> либо расплакаться. У 12 детей было отмечено сильное стремление к лидерству. У нескольких детей ярко прослеживалась стереотипность действий. У нескольких девочки было отмечено стремление к тесному телесному контакту с воспитателями, при дальнейшей беседе с воспитателями и при проведении анкетирования родителей нами была выявлен дефицит внимания к ребенку со стороны родителей, у одной девочки и вовсе, как оказалось, за месяц до проведения программы погибла мама. </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sz w:val="28"/>
          <w:szCs w:val="28"/>
          <w:lang w:eastAsia="en-US" w:bidi="ar-SA"/>
        </w:rPr>
        <w:t xml:space="preserve">Внимание детей отличается недостаточными глубиной и устойчивостью. При проведении занятий </w:t>
      </w:r>
      <w:r w:rsidR="00826F0D">
        <w:rPr>
          <w:rFonts w:eastAsia="Times New Roman" w:cs="Times New Roman"/>
          <w:sz w:val="28"/>
          <w:szCs w:val="28"/>
          <w:lang w:eastAsia="en-US" w:bidi="ar-SA"/>
        </w:rPr>
        <w:t xml:space="preserve">многие дети быстро истощаются (в </w:t>
      </w:r>
      <w:r w:rsidRPr="00EC1523">
        <w:rPr>
          <w:rFonts w:eastAsia="Times New Roman" w:cs="Times New Roman"/>
          <w:sz w:val="28"/>
          <w:szCs w:val="28"/>
          <w:lang w:eastAsia="en-US" w:bidi="ar-SA"/>
        </w:rPr>
        <w:t xml:space="preserve">основном по прошествии 15 минут), это делает необходимым переключение внимания на другие виды деятельности, что отражает теоретические соображения многих авторов, в том числе К.С. Лебединской (1982) </w:t>
      </w:r>
      <w:r w:rsidRPr="00EC1523">
        <w:rPr>
          <w:rFonts w:eastAsia="Times New Roman" w:cs="Times New Roman"/>
          <w:b/>
          <w:sz w:val="28"/>
          <w:szCs w:val="28"/>
          <w:lang w:eastAsia="en-US" w:bidi="ar-SA"/>
        </w:rPr>
        <w:t>(35</w:t>
      </w:r>
      <w:r w:rsidRPr="00EC1523">
        <w:rPr>
          <w:rFonts w:eastAsia="Times New Roman" w:cs="Times New Roman"/>
          <w:sz w:val="28"/>
          <w:szCs w:val="28"/>
          <w:lang w:eastAsia="en-US" w:bidi="ar-SA"/>
        </w:rPr>
        <w:t>), О.В. Защиринской (2007).  Важно отметить, что только при работе с семью детьми из экспериментальной выборки понадобилось применить директивный подход, так как они начинали просить исследователя сделать задание за них, либо помочь им, потому что они «не умеют». Остальные же дошкольники   демонстрируют удовольствие от выполнения заданий и стараются выполнять задания как можно более аккуратно, продлевая тем самым время концентрации внимания.</w:t>
      </w:r>
    </w:p>
    <w:p w:rsidR="00A00DC4" w:rsidRPr="00EC1523" w:rsidRDefault="006F7491" w:rsidP="005866F8">
      <w:pPr>
        <w:pStyle w:val="13"/>
        <w:widowControl w:val="0"/>
        <w:spacing w:after="0" w:line="360" w:lineRule="auto"/>
        <w:ind w:left="170" w:right="57" w:firstLine="709"/>
        <w:jc w:val="both"/>
        <w:rPr>
          <w:rFonts w:ascii="Times New Roman" w:hAnsi="Times New Roman"/>
        </w:rPr>
      </w:pPr>
      <w:r w:rsidRPr="00EC1523">
        <w:rPr>
          <w:rFonts w:ascii="Times New Roman" w:hAnsi="Times New Roman"/>
          <w:sz w:val="28"/>
          <w:szCs w:val="28"/>
        </w:rPr>
        <w:t>Результаты, полученные нами при первичном исследовании</w:t>
      </w:r>
      <w:r w:rsidR="005866F8">
        <w:rPr>
          <w:rFonts w:ascii="Times New Roman" w:hAnsi="Times New Roman"/>
          <w:sz w:val="28"/>
          <w:szCs w:val="28"/>
        </w:rPr>
        <w:t xml:space="preserve"> с использованием </w:t>
      </w:r>
      <w:r w:rsidR="005866F8">
        <w:rPr>
          <w:rFonts w:ascii="Times New Roman" w:eastAsia="Times New Roman" w:hAnsi="Times New Roman"/>
          <w:sz w:val="28"/>
          <w:szCs w:val="28"/>
        </w:rPr>
        <w:t>батареей методи</w:t>
      </w:r>
      <w:r w:rsidR="00826F0D">
        <w:rPr>
          <w:rFonts w:ascii="Times New Roman" w:eastAsia="Times New Roman" w:hAnsi="Times New Roman"/>
          <w:sz w:val="28"/>
          <w:szCs w:val="28"/>
        </w:rPr>
        <w:t>к Л.С.</w:t>
      </w:r>
      <w:r w:rsidR="005866F8">
        <w:rPr>
          <w:rFonts w:ascii="Times New Roman" w:eastAsia="Times New Roman" w:hAnsi="Times New Roman"/>
          <w:sz w:val="28"/>
          <w:szCs w:val="28"/>
        </w:rPr>
        <w:t xml:space="preserve">Цветковой </w:t>
      </w:r>
      <w:r w:rsidRPr="00EC1523">
        <w:rPr>
          <w:rFonts w:ascii="Times New Roman" w:hAnsi="Times New Roman"/>
          <w:sz w:val="28"/>
          <w:szCs w:val="28"/>
        </w:rPr>
        <w:t>говорят о несформированности правильных эмоциональных отношени</w:t>
      </w:r>
      <w:r w:rsidR="005866F8">
        <w:rPr>
          <w:rFonts w:ascii="Times New Roman" w:hAnsi="Times New Roman"/>
          <w:sz w:val="28"/>
          <w:szCs w:val="28"/>
        </w:rPr>
        <w:t xml:space="preserve">й </w:t>
      </w:r>
      <w:r w:rsidRPr="00EC1523">
        <w:rPr>
          <w:rFonts w:ascii="Times New Roman" w:hAnsi="Times New Roman"/>
          <w:sz w:val="28"/>
          <w:szCs w:val="28"/>
        </w:rPr>
        <w:t xml:space="preserve">в 15 % случаев. Дети часто неправильно понимали сюжет картин. Даже после </w:t>
      </w:r>
      <w:r w:rsidRPr="00EC1523">
        <w:rPr>
          <w:rFonts w:ascii="Times New Roman" w:hAnsi="Times New Roman"/>
          <w:sz w:val="28"/>
          <w:szCs w:val="28"/>
        </w:rPr>
        <w:lastRenderedPageBreak/>
        <w:t xml:space="preserve">объяснения сюжета исследователем они не меняли свое мнение, настаивая, к примеру, на том, что на картине «В последний путь» изображен веселый сюжет, потому что люди идут кататься на санках. В 3 случаях дети проявили вовсе неадекватную реакцию, сказав, что смерть-это весело. </w:t>
      </w:r>
    </w:p>
    <w:p w:rsidR="00A00DC4" w:rsidRPr="00EC1523" w:rsidRDefault="006F7491" w:rsidP="00B11867">
      <w:pPr>
        <w:pStyle w:val="13"/>
        <w:widowControl w:val="0"/>
        <w:spacing w:after="0" w:line="360" w:lineRule="auto"/>
        <w:ind w:left="170" w:right="57" w:firstLine="709"/>
        <w:jc w:val="both"/>
        <w:rPr>
          <w:rFonts w:ascii="Times New Roman" w:hAnsi="Times New Roman"/>
        </w:rPr>
      </w:pPr>
      <w:r w:rsidRPr="00EC1523">
        <w:rPr>
          <w:rFonts w:ascii="Times New Roman" w:hAnsi="Times New Roman"/>
          <w:sz w:val="28"/>
          <w:szCs w:val="28"/>
        </w:rPr>
        <w:t>При исследовании сопереживания было выявлено что 24 ребенка равнодушно отнеслись к сюжетам картин,20 показали неадекватную реакцию, просили помощи исследователя</w:t>
      </w:r>
      <w:r w:rsidR="005866F8">
        <w:rPr>
          <w:rFonts w:ascii="Times New Roman" w:hAnsi="Times New Roman"/>
          <w:sz w:val="28"/>
          <w:szCs w:val="28"/>
        </w:rPr>
        <w:t>. И лишь 6 испытуемых</w:t>
      </w:r>
      <w:r w:rsidRPr="00EC1523">
        <w:rPr>
          <w:rFonts w:ascii="Times New Roman" w:hAnsi="Times New Roman"/>
          <w:sz w:val="28"/>
          <w:szCs w:val="28"/>
        </w:rPr>
        <w:t xml:space="preserve"> из выборки проявили сострадание.</w:t>
      </w:r>
    </w:p>
    <w:p w:rsidR="00A00DC4" w:rsidRPr="00EC1523" w:rsidRDefault="005866F8" w:rsidP="00B11867">
      <w:pPr>
        <w:pStyle w:val="a2"/>
        <w:spacing w:after="0" w:line="360" w:lineRule="auto"/>
        <w:ind w:left="170" w:right="57" w:firstLine="709"/>
        <w:jc w:val="both"/>
        <w:rPr>
          <w:rFonts w:cs="Times New Roman"/>
        </w:rPr>
      </w:pPr>
      <w:r>
        <w:rPr>
          <w:rFonts w:eastAsia="Times New Roman" w:cs="Times New Roman"/>
          <w:sz w:val="28"/>
          <w:szCs w:val="28"/>
          <w:lang w:eastAsia="ru-RU"/>
        </w:rPr>
        <w:t>У большинства детей (37 человек</w:t>
      </w:r>
      <w:r w:rsidR="00826F0D">
        <w:rPr>
          <w:rFonts w:eastAsia="Times New Roman" w:cs="Times New Roman"/>
          <w:sz w:val="28"/>
          <w:szCs w:val="28"/>
          <w:lang w:eastAsia="ru-RU"/>
        </w:rPr>
        <w:t>) н</w:t>
      </w:r>
      <w:r w:rsidR="006F7491" w:rsidRPr="00EC1523">
        <w:rPr>
          <w:rFonts w:eastAsia="Times New Roman" w:cs="Times New Roman"/>
          <w:sz w:val="28"/>
          <w:szCs w:val="28"/>
          <w:lang w:eastAsia="ru-RU"/>
        </w:rPr>
        <w:t>е сформирована система эмоциональных отношений к своим близким, у остальных же детей она сформирована. Здесь интересно отметить, что в большинстве к числу дошкольников с несформированной системой относятся дети, которые сразу же на первое место выбирали себя, объясняя это тем, что себя они любят больше всего на свете. У пятерых детей из числа тех, у кого не сформирована система эмоциональных ценностей, на последнем месте находился отец, так как он либо ушел из семьи, либо, как говорили дети, наказывал их. Так же у 10 детей на первом месте стояли домашние животные, как любимые друзья.</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sz w:val="28"/>
          <w:szCs w:val="28"/>
          <w:lang w:eastAsia="ru-RU"/>
        </w:rPr>
        <w:t xml:space="preserve">У 65 % детей искажено соотнесение эмоций с мимикой. В оставшихся 35 % дети хорошо справились с заданием прорисовывания эмоций, а также адекватно оценивают эмоции человека в процессе невербального общения.  </w:t>
      </w:r>
      <w:r w:rsidRPr="00EC1523">
        <w:rPr>
          <w:rFonts w:cs="Times New Roman"/>
          <w:sz w:val="28"/>
          <w:szCs w:val="28"/>
          <w:lang w:eastAsia="en-US" w:bidi="ar-SA"/>
        </w:rPr>
        <w:t>При проведении данного задания 1 ребен</w:t>
      </w:r>
      <w:r w:rsidR="00826F0D">
        <w:rPr>
          <w:rFonts w:cs="Times New Roman"/>
          <w:sz w:val="28"/>
          <w:szCs w:val="28"/>
          <w:lang w:eastAsia="en-US" w:bidi="ar-SA"/>
        </w:rPr>
        <w:t xml:space="preserve">ок не смог дополнить ни одного </w:t>
      </w:r>
      <w:r w:rsidRPr="00EC1523">
        <w:rPr>
          <w:rFonts w:cs="Times New Roman"/>
          <w:sz w:val="28"/>
          <w:szCs w:val="28"/>
          <w:lang w:eastAsia="en-US" w:bidi="ar-SA"/>
        </w:rPr>
        <w:t>рисунка, аргументируя это тем, что он не знает и не умеет рисовать. В данном случае можно говорить о том, что ребенок плохо понимает эмоциональное состояние окружающих. Это подтвердилось при наблюдении за ним в группе и при просьбе показать эмоции на собственном лице. Девочка смогла правильно показать только эмоцию «радость»-она слегка улыбнулась. Остальные же эмоции всегда сопровождались испуганным выражением лица и полными слез глазами.</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sz w:val="28"/>
          <w:szCs w:val="28"/>
          <w:lang w:eastAsia="en-US" w:bidi="ar-SA"/>
        </w:rPr>
        <w:lastRenderedPageBreak/>
        <w:t xml:space="preserve">Несколько детей смогли лишь частично правильно дополнить картинки. В основном трудности возникали при просьбе нарисовать человека </w:t>
      </w:r>
      <w:r w:rsidRPr="00EC1523">
        <w:rPr>
          <w:rFonts w:eastAsia="Times New Roman" w:cs="Times New Roman"/>
          <w:sz w:val="28"/>
          <w:szCs w:val="28"/>
          <w:lang w:eastAsia="ru-RU"/>
        </w:rPr>
        <w:t xml:space="preserve">- «не веселого и не грустного». </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sz w:val="28"/>
          <w:szCs w:val="28"/>
          <w:lang w:eastAsia="ru-RU" w:bidi="ar-SA"/>
        </w:rPr>
        <w:t>Лишь 6   детей успешно воспроизвели эмоции при помощи мимики и средств художественной выразительности. Остальные испытывали затруднения при выполнении одного</w:t>
      </w:r>
      <w:r w:rsidR="00826F0D">
        <w:rPr>
          <w:rFonts w:eastAsia="Times New Roman" w:cs="Times New Roman"/>
          <w:sz w:val="28"/>
          <w:szCs w:val="28"/>
          <w:lang w:eastAsia="ru-RU" w:bidi="ar-SA"/>
        </w:rPr>
        <w:t xml:space="preserve"> из этих заданий. Большинство (</w:t>
      </w:r>
      <w:r w:rsidRPr="00EC1523">
        <w:rPr>
          <w:rFonts w:eastAsia="Times New Roman" w:cs="Times New Roman"/>
          <w:sz w:val="28"/>
          <w:szCs w:val="28"/>
          <w:lang w:eastAsia="ru-RU" w:bidi="ar-SA"/>
        </w:rPr>
        <w:t>25 человек) успешно воспроизводили эмоции при помощи мимики, но сталкивались с трудностями при выражении эмоций посредством рисунка; другие, наоборот, легко справлялись с прорисовыванием эмоций, но затруднялись при их воспроизведении при помощи мимики.</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sz w:val="28"/>
          <w:szCs w:val="28"/>
          <w:lang w:eastAsia="ru-RU" w:bidi="ar-SA"/>
        </w:rPr>
        <w:t>Анализ рисунков показал, что у 60% детей можно отметить сильный нажим карандашом при рисовании. Сильный нажим свидетельствует о повышенном психомоторном тонусе, эмоциональной напряженности. Равномерный сильный нажим возможен при ригидности, склонности к «застреванию» на тех или иных переживаниях и действиях. У</w:t>
      </w:r>
      <w:r w:rsidR="00826F0D">
        <w:rPr>
          <w:rFonts w:eastAsia="Times New Roman" w:cs="Times New Roman"/>
          <w:sz w:val="28"/>
          <w:szCs w:val="28"/>
          <w:lang w:eastAsia="ru-RU"/>
        </w:rPr>
        <w:t xml:space="preserve"> 15%</w:t>
      </w:r>
      <w:r w:rsidRPr="00EC1523">
        <w:rPr>
          <w:rFonts w:eastAsia="Times New Roman" w:cs="Times New Roman"/>
          <w:sz w:val="28"/>
          <w:szCs w:val="28"/>
          <w:lang w:eastAsia="ru-RU"/>
        </w:rPr>
        <w:t xml:space="preserve"> нажим сильно варьируется в зависимости от рисунка (в одних рисунках он сильнее, в других-слабее).</w:t>
      </w:r>
      <w:r w:rsidR="00826F0D">
        <w:rPr>
          <w:rFonts w:eastAsia="Times New Roman" w:cs="Times New Roman"/>
          <w:sz w:val="28"/>
          <w:szCs w:val="28"/>
          <w:lang w:eastAsia="ru-RU"/>
        </w:rPr>
        <w:t xml:space="preserve"> </w:t>
      </w:r>
      <w:r w:rsidRPr="00EC1523">
        <w:rPr>
          <w:rFonts w:eastAsia="Times New Roman" w:cs="Times New Roman"/>
          <w:sz w:val="28"/>
          <w:szCs w:val="28"/>
          <w:lang w:eastAsia="ru-RU"/>
        </w:rPr>
        <w:t>Это признак повышенной эмоциональной лабильностью. Так, при рисовании грустных картинок дети чаще усиливали нажим на карандаш. Во многих таких рисунках, при уточнении у</w:t>
      </w:r>
      <w:r w:rsidR="00826F0D">
        <w:rPr>
          <w:rFonts w:eastAsia="Times New Roman" w:cs="Times New Roman"/>
          <w:sz w:val="28"/>
          <w:szCs w:val="28"/>
          <w:lang w:eastAsia="ru-RU"/>
        </w:rPr>
        <w:t xml:space="preserve"> ребенка сюжета, выяснялось, что</w:t>
      </w:r>
      <w:r w:rsidRPr="00EC1523">
        <w:rPr>
          <w:rFonts w:eastAsia="Times New Roman" w:cs="Times New Roman"/>
          <w:sz w:val="28"/>
          <w:szCs w:val="28"/>
          <w:lang w:eastAsia="ru-RU"/>
        </w:rPr>
        <w:t xml:space="preserve"> он рисует то, чего он боится, что ему не нравится.</w:t>
      </w:r>
    </w:p>
    <w:p w:rsidR="00A00DC4" w:rsidRPr="00EC1523" w:rsidRDefault="006F7491" w:rsidP="00B11867">
      <w:pPr>
        <w:pStyle w:val="a1"/>
        <w:spacing w:after="0" w:line="360" w:lineRule="auto"/>
        <w:ind w:left="170" w:right="57" w:firstLine="709"/>
        <w:jc w:val="both"/>
        <w:rPr>
          <w:rFonts w:cs="Times New Roman"/>
        </w:rPr>
      </w:pPr>
      <w:r w:rsidRPr="00EC1523">
        <w:rPr>
          <w:rFonts w:eastAsia="Times New Roman" w:cs="Times New Roman"/>
          <w:sz w:val="28"/>
          <w:szCs w:val="28"/>
          <w:lang w:eastAsia="ru-RU"/>
        </w:rPr>
        <w:t>У 9 детей преобладает у</w:t>
      </w:r>
      <w:r w:rsidR="00826F0D">
        <w:rPr>
          <w:rFonts w:eastAsia="Times New Roman" w:cs="Times New Roman"/>
          <w:sz w:val="28"/>
          <w:szCs w:val="28"/>
          <w:lang w:eastAsia="ru-RU"/>
        </w:rPr>
        <w:t>меньшение размера рисунков. Это</w:t>
      </w:r>
      <w:r w:rsidRPr="00EC1523">
        <w:rPr>
          <w:rFonts w:eastAsia="Times New Roman" w:cs="Times New Roman"/>
          <w:sz w:val="28"/>
          <w:szCs w:val="28"/>
          <w:lang w:eastAsia="ru-RU"/>
        </w:rPr>
        <w:t xml:space="preserve"> часто служит признаком снижения настроения и часто встречается при депрессивных и субдепрессивных состояниях. Оно может также свидетельствовать об общей заторможенности, пассивности и о сниженной самооценке.</w:t>
      </w:r>
    </w:p>
    <w:p w:rsidR="00A00DC4" w:rsidRPr="00EC1523" w:rsidRDefault="00826F0D" w:rsidP="00B11867">
      <w:pPr>
        <w:pStyle w:val="a1"/>
        <w:spacing w:after="0" w:line="360" w:lineRule="auto"/>
        <w:ind w:left="170" w:right="57" w:firstLine="709"/>
        <w:jc w:val="both"/>
        <w:rPr>
          <w:rFonts w:cs="Times New Roman"/>
        </w:rPr>
      </w:pPr>
      <w:r>
        <w:rPr>
          <w:rFonts w:eastAsia="Times New Roman" w:cs="Times New Roman"/>
          <w:sz w:val="28"/>
          <w:szCs w:val="28"/>
          <w:lang w:eastAsia="ru-RU"/>
        </w:rPr>
        <w:t>У других 13 детей наблюдались колебания размера рисунков</w:t>
      </w:r>
      <w:r w:rsidR="006F7491" w:rsidRPr="00EC1523">
        <w:rPr>
          <w:rFonts w:eastAsia="Times New Roman" w:cs="Times New Roman"/>
          <w:sz w:val="28"/>
          <w:szCs w:val="28"/>
          <w:lang w:eastAsia="ru-RU"/>
        </w:rPr>
        <w:t>.</w:t>
      </w:r>
      <w:r>
        <w:rPr>
          <w:rFonts w:eastAsia="Times New Roman" w:cs="Times New Roman"/>
          <w:sz w:val="28"/>
          <w:szCs w:val="28"/>
          <w:lang w:eastAsia="ru-RU"/>
        </w:rPr>
        <w:t xml:space="preserve"> </w:t>
      </w:r>
      <w:r w:rsidR="006F7491" w:rsidRPr="00EC1523">
        <w:rPr>
          <w:rFonts w:eastAsia="Times New Roman" w:cs="Times New Roman"/>
          <w:sz w:val="28"/>
          <w:szCs w:val="28"/>
          <w:lang w:eastAsia="ru-RU"/>
        </w:rPr>
        <w:t>При свободном рисовании у них преобла</w:t>
      </w:r>
      <w:r>
        <w:rPr>
          <w:rFonts w:eastAsia="Times New Roman" w:cs="Times New Roman"/>
          <w:sz w:val="28"/>
          <w:szCs w:val="28"/>
          <w:lang w:eastAsia="ru-RU"/>
        </w:rPr>
        <w:t>дали рисунки среднего размера (</w:t>
      </w:r>
      <w:r w:rsidR="006F7491" w:rsidRPr="00EC1523">
        <w:rPr>
          <w:rFonts w:eastAsia="Times New Roman" w:cs="Times New Roman"/>
          <w:sz w:val="28"/>
          <w:szCs w:val="28"/>
          <w:lang w:eastAsia="ru-RU"/>
        </w:rPr>
        <w:t xml:space="preserve">на 2/3 страницы),а при рисовании веселых/грустных рисунков-маленькие изображения, либо чрезмерно большие. Такие рисунки говорят об </w:t>
      </w:r>
      <w:r w:rsidR="006F7491" w:rsidRPr="00EC1523">
        <w:rPr>
          <w:rFonts w:eastAsia="Times New Roman" w:cs="Times New Roman"/>
          <w:sz w:val="28"/>
          <w:szCs w:val="28"/>
          <w:lang w:eastAsia="ru-RU"/>
        </w:rPr>
        <w:lastRenderedPageBreak/>
        <w:t>эмоциональной лабильности, частой смене настроений. Так один мальчик при рисовании веселого/грустного рисунка нарисовал чрезмерно больших человечков</w:t>
      </w:r>
    </w:p>
    <w:p w:rsidR="00A00DC4" w:rsidRPr="00EC1523" w:rsidRDefault="006F7491" w:rsidP="00B11867">
      <w:pPr>
        <w:pStyle w:val="a1"/>
        <w:spacing w:after="0" w:line="360" w:lineRule="auto"/>
        <w:ind w:left="170" w:right="57" w:firstLine="709"/>
        <w:jc w:val="both"/>
        <w:rPr>
          <w:rFonts w:cs="Times New Roman"/>
        </w:rPr>
      </w:pPr>
      <w:r w:rsidRPr="00EC1523">
        <w:rPr>
          <w:rFonts w:eastAsia="Times New Roman" w:cs="Times New Roman"/>
          <w:sz w:val="28"/>
          <w:szCs w:val="28"/>
          <w:lang w:eastAsia="ru-RU"/>
        </w:rPr>
        <w:t>Увеличение размера рисунков характерно для состояния эмоционального возбуждения. Такие рисунки часты при острой тревоге, в состоянии стресса. Они встречаются также при гиперактивности или в состоянии патологического возбуждения.</w:t>
      </w:r>
    </w:p>
    <w:p w:rsidR="00A00DC4" w:rsidRPr="00EC1523" w:rsidRDefault="006F7491" w:rsidP="00B11867">
      <w:pPr>
        <w:pStyle w:val="a1"/>
        <w:spacing w:after="0" w:line="360" w:lineRule="auto"/>
        <w:ind w:left="170" w:right="57" w:firstLine="709"/>
        <w:jc w:val="both"/>
        <w:rPr>
          <w:rFonts w:cs="Times New Roman"/>
        </w:rPr>
      </w:pPr>
      <w:r w:rsidRPr="00EC1523">
        <w:rPr>
          <w:rFonts w:eastAsia="Times New Roman" w:cs="Times New Roman"/>
          <w:sz w:val="28"/>
          <w:szCs w:val="28"/>
          <w:lang w:eastAsia="ru-RU"/>
        </w:rPr>
        <w:t>У четвер</w:t>
      </w:r>
      <w:r w:rsidR="00826F0D">
        <w:rPr>
          <w:rFonts w:eastAsia="Times New Roman" w:cs="Times New Roman"/>
          <w:sz w:val="28"/>
          <w:szCs w:val="28"/>
          <w:lang w:eastAsia="ru-RU"/>
        </w:rPr>
        <w:t>ых детей контуры рисунков</w:t>
      </w:r>
      <w:r w:rsidRPr="00EC1523">
        <w:rPr>
          <w:rFonts w:eastAsia="Times New Roman" w:cs="Times New Roman"/>
          <w:sz w:val="28"/>
          <w:szCs w:val="28"/>
          <w:lang w:eastAsia="ru-RU"/>
        </w:rPr>
        <w:t xml:space="preserve"> тщательно прорисованы, но при этом штрихо</w:t>
      </w:r>
      <w:r w:rsidR="00826F0D">
        <w:rPr>
          <w:rFonts w:eastAsia="Times New Roman" w:cs="Times New Roman"/>
          <w:sz w:val="28"/>
          <w:szCs w:val="28"/>
          <w:lang w:eastAsia="ru-RU"/>
        </w:rPr>
        <w:t xml:space="preserve">вка рисунка выходит за контур, </w:t>
      </w:r>
      <w:r w:rsidRPr="00EC1523">
        <w:rPr>
          <w:rFonts w:eastAsia="Times New Roman" w:cs="Times New Roman"/>
          <w:sz w:val="28"/>
          <w:szCs w:val="28"/>
          <w:lang w:eastAsia="ru-RU"/>
        </w:rPr>
        <w:t>которые могут говорить о стремлении (порой агрессивном) защититься от окружающих. Так, одна девочка при рисовании специально прорисовывала все контуры ручкой и лишь после закрашивала карандашами. В дальнейшем при наблюдении за ее поведением в группе было отмечено, что она старается играть только с одной девочкой, к мальчикам относится с опаской, на попытки поиграть с ней отвечает агрессией.</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sz w:val="28"/>
          <w:szCs w:val="28"/>
          <w:lang w:eastAsia="ru-RU"/>
        </w:rPr>
        <w:t xml:space="preserve">Наиболее часто в рисунках детьми использовались следующие цвета: чёрный, оранжевый, красный, зеленый, жёлтый, синий. </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sz w:val="28"/>
          <w:szCs w:val="28"/>
          <w:lang w:eastAsia="ru-RU"/>
        </w:rPr>
        <w:t xml:space="preserve">Это может говорит о стремлении к защите, </w:t>
      </w:r>
      <w:r w:rsidR="00826F0D">
        <w:rPr>
          <w:rFonts w:eastAsia="Times New Roman" w:cs="Times New Roman"/>
          <w:sz w:val="28"/>
          <w:szCs w:val="28"/>
          <w:lang w:eastAsia="ru-RU"/>
        </w:rPr>
        <w:t>о проявлениях агрессии, грусти,</w:t>
      </w:r>
      <w:r w:rsidRPr="00EC1523">
        <w:rPr>
          <w:rFonts w:eastAsia="Times New Roman" w:cs="Times New Roman"/>
          <w:sz w:val="28"/>
          <w:szCs w:val="28"/>
          <w:lang w:eastAsia="ru-RU"/>
        </w:rPr>
        <w:t xml:space="preserve"> желании проявить себя, стремлении к радости, благополучию.</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sz w:val="28"/>
          <w:szCs w:val="28"/>
          <w:lang w:eastAsia="ru-RU"/>
        </w:rPr>
        <w:t>На рисунках чаще всего преобладают рисунки компьютерных игр, сюжеты фильмов. При этом использовались чаще всего черный, зеленый и красный цвета. У девочек, при рисовании мульт.</w:t>
      </w:r>
      <w:r w:rsidR="00826F0D">
        <w:rPr>
          <w:rFonts w:eastAsia="Times New Roman" w:cs="Times New Roman"/>
          <w:sz w:val="28"/>
          <w:szCs w:val="28"/>
          <w:lang w:eastAsia="ru-RU"/>
        </w:rPr>
        <w:t xml:space="preserve"> </w:t>
      </w:r>
      <w:r w:rsidRPr="00EC1523">
        <w:rPr>
          <w:rFonts w:eastAsia="Times New Roman" w:cs="Times New Roman"/>
          <w:sz w:val="28"/>
          <w:szCs w:val="28"/>
          <w:lang w:eastAsia="ru-RU"/>
        </w:rPr>
        <w:t xml:space="preserve">героев-фей, преобладал розовый цвет, большое количество деталей. Сказочных персонажей, как правило, выбирают дети, стремящиеся к тому, чтобы их заметили, оценили. Они часто используют большое количество разных декоративных деталей, завитков, необыкновенных зверей, изящных узоров.  </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sz w:val="28"/>
          <w:szCs w:val="28"/>
          <w:lang w:eastAsia="ru-RU"/>
        </w:rPr>
        <w:t xml:space="preserve"> При изображении семьи двое детей использовали черный цвет, что может говорить о не очень благоприятной атмосфере в домашнем окружении.</w:t>
      </w:r>
    </w:p>
    <w:p w:rsidR="00A00DC4" w:rsidRPr="00EC1523" w:rsidRDefault="00A00DC4" w:rsidP="00B11867">
      <w:pPr>
        <w:pStyle w:val="a2"/>
        <w:spacing w:after="0" w:line="360" w:lineRule="auto"/>
        <w:ind w:left="170" w:right="57" w:firstLine="709"/>
        <w:jc w:val="both"/>
        <w:rPr>
          <w:rFonts w:cs="Times New Roman"/>
        </w:rPr>
      </w:pP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b/>
          <w:sz w:val="28"/>
          <w:szCs w:val="28"/>
          <w:lang w:eastAsia="ru-RU"/>
        </w:rPr>
        <w:t>3.2 Результаты повторного исследования.</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sz w:val="28"/>
          <w:szCs w:val="28"/>
          <w:lang w:eastAsia="ru-RU"/>
        </w:rPr>
        <w:t>По данным повторного проведения батареи методик Л.С. Цветковой можно говорить о некотором улучшении распознавания эмоций других людей.</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sz w:val="28"/>
          <w:szCs w:val="28"/>
          <w:lang w:eastAsia="ru-RU"/>
        </w:rPr>
        <w:t>Повысился уровень восприятия эмоционального содержания ситуаций и картин. Если при первичной диагностике лишь 10 детей показали адекватность эмоций, то при повторной диагностике их количество увеличилось до 16и. Лишь у одного ребенка в экспериментальной группе при повторной диагностике не были выявлены изменения, у шестерых изменения в лучшую сторону произошли, но все равно остались на уровне уплощенности эмоций. В контрольной группе у 2 детей не были выявлены изменения, у 8 изменения проявились лишь частично. Пять дошкольников проявили адекватность эмоций.</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sz w:val="28"/>
          <w:szCs w:val="28"/>
          <w:lang w:eastAsia="ru-RU"/>
        </w:rPr>
        <w:t>Статистически значимо (р</w:t>
      </w:r>
      <w:r w:rsidR="00826F0D">
        <w:rPr>
          <w:rFonts w:eastAsia="Times New Roman" w:cs="Times New Roman"/>
          <w:sz w:val="28"/>
          <w:szCs w:val="28"/>
          <w:lang w:eastAsia="ru-RU"/>
        </w:rPr>
        <w:t xml:space="preserve"> </w:t>
      </w:r>
      <w:r w:rsidRPr="00EC1523">
        <w:rPr>
          <w:rFonts w:eastAsia="Times New Roman" w:cs="Times New Roman"/>
          <w:sz w:val="28"/>
          <w:szCs w:val="28"/>
          <w:lang w:eastAsia="ru-RU"/>
        </w:rPr>
        <w:t>&lt;0,1) увеличилось количество проявлений сопереживания детьми. Они стали лучше чувствовать эмоциональное состояние других и угадывать их настроение. Так, если изначально только 6 детей проявляли сострадание, то при вторничной диагностике их число увеличилось до 22.</w:t>
      </w:r>
    </w:p>
    <w:p w:rsidR="00A00DC4" w:rsidRPr="00EC1523" w:rsidRDefault="00826F0D" w:rsidP="00B11867">
      <w:pPr>
        <w:pStyle w:val="a2"/>
        <w:spacing w:after="0" w:line="360" w:lineRule="auto"/>
        <w:ind w:left="170" w:right="57" w:firstLine="709"/>
        <w:jc w:val="both"/>
        <w:rPr>
          <w:rFonts w:cs="Times New Roman"/>
        </w:rPr>
      </w:pPr>
      <w:r>
        <w:rPr>
          <w:rFonts w:eastAsia="Times New Roman" w:cs="Times New Roman"/>
          <w:sz w:val="28"/>
          <w:szCs w:val="28"/>
          <w:lang w:eastAsia="ru-RU"/>
        </w:rPr>
        <w:t>Отношения с родными</w:t>
      </w:r>
      <w:r w:rsidR="006F7491" w:rsidRPr="00EC1523">
        <w:rPr>
          <w:rFonts w:eastAsia="Times New Roman" w:cs="Times New Roman"/>
          <w:sz w:val="28"/>
          <w:szCs w:val="28"/>
          <w:lang w:eastAsia="ru-RU"/>
        </w:rPr>
        <w:t xml:space="preserve"> и близкими подверглись измен</w:t>
      </w:r>
      <w:r>
        <w:rPr>
          <w:rFonts w:eastAsia="Times New Roman" w:cs="Times New Roman"/>
          <w:sz w:val="28"/>
          <w:szCs w:val="28"/>
          <w:lang w:eastAsia="ru-RU"/>
        </w:rPr>
        <w:t xml:space="preserve">ениям в лучшую сторону. На 44% </w:t>
      </w:r>
      <w:r w:rsidR="006F7491" w:rsidRPr="00EC1523">
        <w:rPr>
          <w:rFonts w:eastAsia="Times New Roman" w:cs="Times New Roman"/>
          <w:sz w:val="28"/>
          <w:szCs w:val="28"/>
          <w:lang w:eastAsia="ru-RU"/>
        </w:rPr>
        <w:t>в экспериментальной и на 20% в контрольной.</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sz w:val="28"/>
          <w:szCs w:val="28"/>
          <w:lang w:eastAsia="ru-RU"/>
        </w:rPr>
        <w:t>Улучшилось соотнесение эмоций с мимикой, почти все дети кроме 3 человек в экспериментальной группе демонстрируют адекватность установления соответствия. В то время как в контрольной группе только 30 детей грамотно соотносят эмоции с мимикой.</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sz w:val="28"/>
          <w:szCs w:val="28"/>
          <w:lang w:eastAsia="ru-RU"/>
        </w:rPr>
        <w:t>Воспроизв</w:t>
      </w:r>
      <w:r w:rsidR="00826F0D">
        <w:rPr>
          <w:rFonts w:eastAsia="Times New Roman" w:cs="Times New Roman"/>
          <w:sz w:val="28"/>
          <w:szCs w:val="28"/>
          <w:lang w:eastAsia="ru-RU"/>
        </w:rPr>
        <w:t>едение эмоций при помощи мимики</w:t>
      </w:r>
      <w:r w:rsidRPr="00EC1523">
        <w:rPr>
          <w:rFonts w:eastAsia="Times New Roman" w:cs="Times New Roman"/>
          <w:sz w:val="28"/>
          <w:szCs w:val="28"/>
          <w:lang w:eastAsia="ru-RU"/>
        </w:rPr>
        <w:t xml:space="preserve"> и средств художественной выразительности стало более успешным. </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sz w:val="28"/>
          <w:szCs w:val="28"/>
          <w:lang w:eastAsia="ru-RU"/>
        </w:rPr>
        <w:t xml:space="preserve">В рисунках детей появилось большее количество ярких цветов и оттенков (различные оттенки зелёного, оранжевого, синего, жёлтого и </w:t>
      </w:r>
      <w:r w:rsidRPr="00EC1523">
        <w:rPr>
          <w:rFonts w:eastAsia="Times New Roman" w:cs="Times New Roman"/>
          <w:sz w:val="28"/>
          <w:szCs w:val="28"/>
          <w:lang w:eastAsia="ru-RU"/>
        </w:rPr>
        <w:lastRenderedPageBreak/>
        <w:t>красного). Сохранилась те</w:t>
      </w:r>
      <w:r w:rsidR="00826F0D">
        <w:rPr>
          <w:rFonts w:eastAsia="Times New Roman" w:cs="Times New Roman"/>
          <w:sz w:val="28"/>
          <w:szCs w:val="28"/>
          <w:lang w:eastAsia="ru-RU"/>
        </w:rPr>
        <w:t>нденция к использованию чёрного</w:t>
      </w:r>
      <w:r w:rsidRPr="00EC1523">
        <w:rPr>
          <w:rFonts w:eastAsia="Times New Roman" w:cs="Times New Roman"/>
          <w:sz w:val="28"/>
          <w:szCs w:val="28"/>
          <w:lang w:eastAsia="ru-RU"/>
        </w:rPr>
        <w:t xml:space="preserve"> цвета, но уже в сочетании с другими красками и сюжетами.</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sz w:val="28"/>
          <w:szCs w:val="28"/>
          <w:lang w:eastAsia="ru-RU"/>
        </w:rPr>
        <w:t>Рисунки в большинстве своем располагаются в середине или верхней трети листа, размер их адекватен содержанию. Нажим карандаша с сильного сменился на средни</w:t>
      </w:r>
      <w:r w:rsidR="00826F0D">
        <w:rPr>
          <w:rFonts w:eastAsia="Times New Roman" w:cs="Times New Roman"/>
          <w:sz w:val="28"/>
          <w:szCs w:val="28"/>
          <w:lang w:eastAsia="ru-RU"/>
        </w:rPr>
        <w:t>й, стало меньше штриховки, лини</w:t>
      </w:r>
      <w:r w:rsidRPr="00EC1523">
        <w:rPr>
          <w:rFonts w:eastAsia="Times New Roman" w:cs="Times New Roman"/>
          <w:sz w:val="28"/>
          <w:szCs w:val="28"/>
          <w:lang w:eastAsia="ru-RU"/>
        </w:rPr>
        <w:t xml:space="preserve">и стали тщательнее прорисовываться. </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sz w:val="28"/>
          <w:szCs w:val="28"/>
          <w:lang w:eastAsia="ru-RU"/>
        </w:rPr>
        <w:t>Содержательная сторона рисунков изменилась, в сторону увеличения разнообразия сюжетов, либо же в сторону изменения уже нарисованного ранее сюжета в более положительную сторону.</w:t>
      </w:r>
    </w:p>
    <w:p w:rsidR="00A00DC4" w:rsidRPr="00EC1523" w:rsidRDefault="00A00DC4" w:rsidP="00B11867">
      <w:pPr>
        <w:pStyle w:val="a2"/>
        <w:spacing w:after="0" w:line="360" w:lineRule="auto"/>
        <w:ind w:left="170" w:right="57" w:firstLine="709"/>
        <w:jc w:val="both"/>
        <w:rPr>
          <w:rFonts w:cs="Times New Roman"/>
        </w:rPr>
      </w:pPr>
    </w:p>
    <w:p w:rsidR="00A00DC4" w:rsidRPr="00EC1523" w:rsidRDefault="006F7491" w:rsidP="00B11867">
      <w:pPr>
        <w:pStyle w:val="a2"/>
        <w:spacing w:after="0" w:line="360" w:lineRule="auto"/>
        <w:ind w:left="170" w:right="57" w:firstLine="709"/>
        <w:jc w:val="center"/>
        <w:rPr>
          <w:rFonts w:cs="Times New Roman"/>
        </w:rPr>
      </w:pPr>
      <w:r w:rsidRPr="00EC1523">
        <w:rPr>
          <w:rFonts w:eastAsia="Times New Roman" w:cs="Times New Roman"/>
          <w:b/>
          <w:sz w:val="28"/>
          <w:szCs w:val="28"/>
          <w:lang w:eastAsia="ru-RU"/>
        </w:rPr>
        <w:t>3.3. Диагностика долгосрочных результатов использования программы арт-терапевтических занятий «Мир цветов и чувств» для коррекции эмоциональной сферы старших дошкольников с ЗПР.</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sz w:val="28"/>
          <w:szCs w:val="28"/>
          <w:lang w:eastAsia="ru-RU"/>
        </w:rPr>
        <w:t>После перерыва в коррекционной</w:t>
      </w:r>
      <w:r w:rsidR="00826F0D">
        <w:rPr>
          <w:rFonts w:eastAsia="Times New Roman" w:cs="Times New Roman"/>
          <w:sz w:val="28"/>
          <w:szCs w:val="28"/>
          <w:lang w:eastAsia="ru-RU"/>
        </w:rPr>
        <w:t xml:space="preserve"> программе на летние каникулы (</w:t>
      </w:r>
      <w:r w:rsidRPr="00EC1523">
        <w:rPr>
          <w:rFonts w:eastAsia="Times New Roman" w:cs="Times New Roman"/>
          <w:sz w:val="28"/>
          <w:szCs w:val="28"/>
          <w:lang w:eastAsia="ru-RU"/>
        </w:rPr>
        <w:t>часть детей оставалась в группах, но коррекционная работа не проводилась, так как большинство дошкольников не посещало ДО</w:t>
      </w:r>
      <w:r w:rsidR="00877554">
        <w:rPr>
          <w:rFonts w:eastAsia="Times New Roman" w:cs="Times New Roman"/>
          <w:sz w:val="28"/>
          <w:szCs w:val="28"/>
          <w:lang w:eastAsia="ru-RU"/>
        </w:rPr>
        <w:t xml:space="preserve">У) нами была проведена </w:t>
      </w:r>
      <w:r w:rsidRPr="00EC1523">
        <w:rPr>
          <w:rFonts w:eastAsia="Times New Roman" w:cs="Times New Roman"/>
          <w:sz w:val="28"/>
          <w:szCs w:val="28"/>
          <w:lang w:eastAsia="ru-RU"/>
        </w:rPr>
        <w:t>диагностика для оценки эффективности проведенной ранее коррекционной работы.</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sz w:val="28"/>
          <w:szCs w:val="28"/>
          <w:lang w:eastAsia="ru-RU"/>
        </w:rPr>
        <w:t>Наблюдение позволило выявить у детей сохранение полученных ранее знаний об эмоциональном состоянии окружающих и себя. Часть детей, приходя на занятия, говорили, какого цвета сегодня их настроение, и в какой части</w:t>
      </w:r>
      <w:r w:rsidR="00826F0D">
        <w:rPr>
          <w:rFonts w:eastAsia="Times New Roman" w:cs="Times New Roman"/>
          <w:sz w:val="28"/>
          <w:szCs w:val="28"/>
          <w:lang w:eastAsia="ru-RU"/>
        </w:rPr>
        <w:t xml:space="preserve"> их тела находится данный цвет (</w:t>
      </w:r>
      <w:r w:rsidRPr="00EC1523">
        <w:rPr>
          <w:rFonts w:eastAsia="Times New Roman" w:cs="Times New Roman"/>
          <w:sz w:val="28"/>
          <w:szCs w:val="28"/>
          <w:lang w:eastAsia="ru-RU"/>
        </w:rPr>
        <w:t>соотнесен</w:t>
      </w:r>
      <w:r w:rsidR="00826F0D">
        <w:rPr>
          <w:rFonts w:eastAsia="Times New Roman" w:cs="Times New Roman"/>
          <w:sz w:val="28"/>
          <w:szCs w:val="28"/>
          <w:lang w:eastAsia="ru-RU"/>
        </w:rPr>
        <w:t>ие цвета и эмоций по методике «</w:t>
      </w:r>
      <w:r w:rsidRPr="00EC1523">
        <w:rPr>
          <w:rFonts w:eastAsia="Times New Roman" w:cs="Times New Roman"/>
          <w:sz w:val="28"/>
          <w:szCs w:val="28"/>
          <w:lang w:eastAsia="ru-RU"/>
        </w:rPr>
        <w:t>Волшебная страна чувств»).</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sz w:val="28"/>
          <w:szCs w:val="28"/>
          <w:lang w:eastAsia="ru-RU"/>
        </w:rPr>
        <w:t>Анализ результатов, полученных в ходе беседы с детьми и воспитателями так же показал положительные тенденции. При возвращении в ДОУ после перерыва дети более охотно вступали во взаимодействие, стали более усидчивыми и охотнее посещали занятия с педагогами.</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sz w:val="28"/>
          <w:szCs w:val="28"/>
          <w:lang w:eastAsia="ru-RU"/>
        </w:rPr>
        <w:t xml:space="preserve"> По результатам </w:t>
      </w:r>
      <w:r w:rsidR="00877554">
        <w:rPr>
          <w:rFonts w:eastAsia="Times New Roman" w:cs="Times New Roman"/>
          <w:sz w:val="28"/>
          <w:szCs w:val="28"/>
          <w:lang w:eastAsia="ru-RU"/>
        </w:rPr>
        <w:t>использования б</w:t>
      </w:r>
      <w:r w:rsidRPr="00EC1523">
        <w:rPr>
          <w:rFonts w:eastAsia="Times New Roman" w:cs="Times New Roman"/>
          <w:sz w:val="28"/>
          <w:szCs w:val="28"/>
          <w:lang w:eastAsia="ru-RU"/>
        </w:rPr>
        <w:t xml:space="preserve">атареи методик Цветковой Л.С. можно говорить о небольшой тенденции к снижению показателей </w:t>
      </w:r>
      <w:r w:rsidRPr="00EC1523">
        <w:rPr>
          <w:rFonts w:eastAsia="Times New Roman" w:cs="Times New Roman"/>
          <w:sz w:val="28"/>
          <w:szCs w:val="28"/>
          <w:lang w:eastAsia="ru-RU"/>
        </w:rPr>
        <w:lastRenderedPageBreak/>
        <w:t>успеваемости. Так, если в конце первого этапа коррекционной программы 24 ребенка успешно распознавали эмоции других людей по картинкам, то при повторной диагностике этот показатель снизился до количества 19и человек. Восприятие и оценка эмоционального восприятия картин и ситуаций остались на прежнем уровне 32%.</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sz w:val="28"/>
          <w:szCs w:val="28"/>
          <w:lang w:eastAsia="ru-RU"/>
        </w:rPr>
        <w:t>По данным исследования сопереживания в экспериментальной группе увеличился процент детей, проявивших сострадание, в то время как в контрольной группе этот показатель остался на прежнем уровне.</w:t>
      </w:r>
    </w:p>
    <w:p w:rsidR="00A00DC4" w:rsidRPr="00EC1523" w:rsidRDefault="006F7491" w:rsidP="00B11867">
      <w:pPr>
        <w:pStyle w:val="a2"/>
        <w:spacing w:after="0" w:line="360" w:lineRule="auto"/>
        <w:ind w:left="170" w:right="57" w:firstLine="709"/>
        <w:jc w:val="both"/>
        <w:rPr>
          <w:rFonts w:eastAsia="Times New Roman" w:cs="Times New Roman"/>
          <w:sz w:val="28"/>
          <w:szCs w:val="28"/>
          <w:lang w:eastAsia="ru-RU"/>
        </w:rPr>
      </w:pPr>
      <w:r w:rsidRPr="00EC1523">
        <w:rPr>
          <w:rFonts w:eastAsia="Times New Roman" w:cs="Times New Roman"/>
          <w:sz w:val="28"/>
          <w:szCs w:val="28"/>
          <w:lang w:eastAsia="ru-RU"/>
        </w:rPr>
        <w:t>Так же важно отметить что за время перерыва в коррекционной работе в экспериментальной группе отношение к родным и близким изменилось в лучшую сторону у троих детей, в то время как в контрольной группе это отношение изменилось в худшую сторону у одного ребенка.</w:t>
      </w:r>
    </w:p>
    <w:p w:rsidR="003F6C7A" w:rsidRPr="00EC1523" w:rsidRDefault="003F6C7A" w:rsidP="00B11867">
      <w:pPr>
        <w:pStyle w:val="a2"/>
        <w:spacing w:after="0" w:line="360" w:lineRule="auto"/>
        <w:ind w:left="170" w:right="57" w:firstLine="709"/>
        <w:jc w:val="both"/>
        <w:rPr>
          <w:rFonts w:cs="Times New Roman"/>
        </w:rPr>
      </w:pPr>
      <w:r w:rsidRPr="00EC1523">
        <w:rPr>
          <w:rFonts w:cs="Times New Roman"/>
          <w:noProof/>
          <w:lang w:eastAsia="ru-RU" w:bidi="ar-SA"/>
        </w:rPr>
        <w:drawing>
          <wp:inline distT="0" distB="0" distL="0" distR="0">
            <wp:extent cx="5486400" cy="3200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00DC4" w:rsidRPr="00EC1523" w:rsidRDefault="00A00DC4" w:rsidP="00B11867">
      <w:pPr>
        <w:pStyle w:val="a2"/>
        <w:spacing w:after="0" w:line="360" w:lineRule="auto"/>
        <w:ind w:left="170" w:right="57" w:hanging="28"/>
        <w:jc w:val="both"/>
        <w:rPr>
          <w:rFonts w:cs="Times New Roman"/>
        </w:rPr>
      </w:pPr>
    </w:p>
    <w:p w:rsidR="00A00DC4" w:rsidRPr="00EC1523" w:rsidRDefault="003F6C7A" w:rsidP="00B11867">
      <w:pPr>
        <w:pStyle w:val="a2"/>
        <w:spacing w:after="0" w:line="360" w:lineRule="auto"/>
        <w:ind w:left="170" w:right="57" w:hanging="28"/>
        <w:jc w:val="center"/>
        <w:rPr>
          <w:rFonts w:cs="Times New Roman"/>
        </w:rPr>
      </w:pPr>
      <w:r w:rsidRPr="00EC1523">
        <w:rPr>
          <w:rFonts w:eastAsia="Times New Roman" w:cs="Times New Roman"/>
          <w:sz w:val="28"/>
          <w:szCs w:val="28"/>
          <w:lang w:eastAsia="ru-RU"/>
        </w:rPr>
        <w:t>Рис.3</w:t>
      </w:r>
      <w:r w:rsidR="006F7491" w:rsidRPr="00EC1523">
        <w:rPr>
          <w:rFonts w:eastAsia="Times New Roman" w:cs="Times New Roman"/>
          <w:sz w:val="28"/>
          <w:szCs w:val="28"/>
          <w:lang w:eastAsia="ru-RU"/>
        </w:rPr>
        <w:t>. Отношение к родным и близким.</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sz w:val="28"/>
          <w:szCs w:val="28"/>
          <w:lang w:eastAsia="ru-RU"/>
        </w:rPr>
        <w:t>Заметно снизились показатели по шкале «связь эмоциональных состояний с мимикой» в обеих группах. Так, в экспериментальной группе этот показатель снизился с 94% до 74 %, в то время как в контрольной группе с 60% до 30%.</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sz w:val="28"/>
          <w:szCs w:val="28"/>
          <w:lang w:eastAsia="ru-RU"/>
        </w:rPr>
        <w:lastRenderedPageBreak/>
        <w:t xml:space="preserve">Воспроизведение эмоций улучшилось в обеих группах. Такая положительная динамика может объясняться тем, что дети с коррекционных занятий переносили полученный опыт на повседневную жизнь. </w:t>
      </w:r>
      <w:r w:rsidR="00826F0D">
        <w:rPr>
          <w:rFonts w:eastAsia="Times New Roman" w:cs="Times New Roman"/>
          <w:sz w:val="28"/>
          <w:szCs w:val="28"/>
          <w:lang w:eastAsia="ru-RU"/>
        </w:rPr>
        <w:t>И в независимости от условий (</w:t>
      </w:r>
      <w:r w:rsidRPr="00EC1523">
        <w:rPr>
          <w:rFonts w:eastAsia="Times New Roman" w:cs="Times New Roman"/>
          <w:sz w:val="28"/>
          <w:szCs w:val="28"/>
          <w:lang w:eastAsia="ru-RU"/>
        </w:rPr>
        <w:t>ДОУ или дом) дети продолжали практиковаться в изображении и узнавании эмоций самостоятельно.</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sz w:val="28"/>
          <w:szCs w:val="28"/>
          <w:lang w:eastAsia="ru-RU"/>
        </w:rPr>
        <w:t>Несмотря на снижение результатов, мы можем говорить о том, что коррекционная программа сохраняет свое воздействие на протяжение длительного времени.</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sz w:val="28"/>
          <w:szCs w:val="28"/>
          <w:lang w:eastAsia="ru-RU"/>
        </w:rPr>
        <w:t>В рисунках детей сохранились тенденции к применению более ярких цветов, нежели в первой серии эксперимента. Дети в основном рисовали сюжетные картинки о том, как они провели лето. Лишь у одного ребе</w:t>
      </w:r>
      <w:r w:rsidR="00826F0D">
        <w:rPr>
          <w:rFonts w:eastAsia="Times New Roman" w:cs="Times New Roman"/>
          <w:sz w:val="28"/>
          <w:szCs w:val="28"/>
          <w:lang w:eastAsia="ru-RU"/>
        </w:rPr>
        <w:t>нка рисунок получился мрачным (</w:t>
      </w:r>
      <w:r w:rsidRPr="00EC1523">
        <w:rPr>
          <w:rFonts w:eastAsia="Times New Roman" w:cs="Times New Roman"/>
          <w:sz w:val="28"/>
          <w:szCs w:val="28"/>
          <w:lang w:eastAsia="ru-RU"/>
        </w:rPr>
        <w:t>выбор пал на черный, красный, коричневый и темно-зеленый цвета). На нем была изображена дорога и много машин. Так ж</w:t>
      </w:r>
      <w:r w:rsidR="00826F0D">
        <w:rPr>
          <w:rFonts w:eastAsia="Times New Roman" w:cs="Times New Roman"/>
          <w:sz w:val="28"/>
          <w:szCs w:val="28"/>
          <w:lang w:eastAsia="ru-RU"/>
        </w:rPr>
        <w:t>е была нарисована «наша» машина</w:t>
      </w:r>
      <w:r w:rsidRPr="00EC1523">
        <w:rPr>
          <w:rFonts w:eastAsia="Times New Roman" w:cs="Times New Roman"/>
          <w:sz w:val="28"/>
          <w:szCs w:val="28"/>
          <w:lang w:eastAsia="ru-RU"/>
        </w:rPr>
        <w:t>, в дальнейшем перечеркнутая и зарисованная горой. При беседе с исследователем ребенок объяснил, что летом ездил к бабушке на машине, и поездка ему очень не понравилась. В машине было жарко, мало места и ехали они очень долго. Таким образом, посредством рисунка ребенок выразил свое неудовольствие от поездки и свои негативные эмоции. Такой рисунок тоже можно рассматривать со стороны положительной динамики, так как ребенок смог объяснить свои переживания и дать им негативную окраску и выразить их в конструктивной форме.</w:t>
      </w:r>
    </w:p>
    <w:p w:rsidR="00A00DC4" w:rsidRPr="00EC1523" w:rsidRDefault="007B4155" w:rsidP="00B11867">
      <w:pPr>
        <w:pStyle w:val="a2"/>
        <w:spacing w:after="0" w:line="360" w:lineRule="auto"/>
        <w:ind w:left="170" w:right="57" w:hanging="737"/>
        <w:jc w:val="both"/>
        <w:rPr>
          <w:rFonts w:cs="Times New Roman"/>
        </w:rPr>
      </w:pPr>
      <w:r w:rsidRPr="00EC1523">
        <w:rPr>
          <w:rFonts w:cs="Times New Roman"/>
          <w:noProof/>
          <w:lang w:eastAsia="ru-RU" w:bidi="ar-SA"/>
        </w:rPr>
        <w:lastRenderedPageBreak/>
        <w:drawing>
          <wp:inline distT="0" distB="0" distL="0" distR="0">
            <wp:extent cx="6120130" cy="490410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RYyZZCGmY.jpg"/>
                    <pic:cNvPicPr/>
                  </pic:nvPicPr>
                  <pic:blipFill>
                    <a:blip r:embed="rId15">
                      <a:extLst>
                        <a:ext uri="{28A0092B-C50C-407E-A947-70E740481C1C}">
                          <a14:useLocalDpi xmlns:a14="http://schemas.microsoft.com/office/drawing/2010/main" val="0"/>
                        </a:ext>
                      </a:extLst>
                    </a:blip>
                    <a:stretch>
                      <a:fillRect/>
                    </a:stretch>
                  </pic:blipFill>
                  <pic:spPr>
                    <a:xfrm>
                      <a:off x="0" y="0"/>
                      <a:ext cx="6120130" cy="4904105"/>
                    </a:xfrm>
                    <a:prstGeom prst="rect">
                      <a:avLst/>
                    </a:prstGeom>
                  </pic:spPr>
                </pic:pic>
              </a:graphicData>
            </a:graphic>
          </wp:inline>
        </w:drawing>
      </w:r>
    </w:p>
    <w:p w:rsidR="00A00DC4" w:rsidRPr="00EC1523" w:rsidRDefault="009411DB" w:rsidP="00B11867">
      <w:pPr>
        <w:pStyle w:val="a2"/>
        <w:spacing w:after="0" w:line="360" w:lineRule="auto"/>
        <w:ind w:left="170" w:right="57" w:firstLine="709"/>
        <w:jc w:val="center"/>
        <w:rPr>
          <w:rFonts w:cs="Times New Roman"/>
        </w:rPr>
      </w:pPr>
      <w:r w:rsidRPr="00EC1523">
        <w:rPr>
          <w:rFonts w:eastAsia="Times New Roman" w:cs="Times New Roman"/>
          <w:sz w:val="28"/>
          <w:szCs w:val="28"/>
          <w:lang w:eastAsia="ru-RU"/>
        </w:rPr>
        <w:t>Рис.4</w:t>
      </w:r>
      <w:r w:rsidR="006F7491" w:rsidRPr="00EC1523">
        <w:rPr>
          <w:rFonts w:eastAsia="Times New Roman" w:cs="Times New Roman"/>
          <w:sz w:val="28"/>
          <w:szCs w:val="28"/>
          <w:lang w:eastAsia="ru-RU"/>
        </w:rPr>
        <w:t>. Рисунок машинки.</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sz w:val="28"/>
          <w:szCs w:val="28"/>
          <w:lang w:eastAsia="ru-RU"/>
        </w:rPr>
        <w:t>Так же нами повторно был проведен анкетный опрос родителей. По его результатам можно сделать вывод о том, что большинство родителей стали более осторожны в проявлении негативных эмоций по отношению к другим при ребенке. Стали проводить с ребенком больше времени и обращать на детей больше своего внимания.</w:t>
      </w:r>
    </w:p>
    <w:p w:rsidR="00A00DC4" w:rsidRPr="00EC1523" w:rsidRDefault="00A00DC4" w:rsidP="00B11867">
      <w:pPr>
        <w:pStyle w:val="a2"/>
        <w:spacing w:after="0" w:line="360" w:lineRule="auto"/>
        <w:ind w:left="170" w:right="57" w:firstLine="709"/>
        <w:jc w:val="both"/>
        <w:rPr>
          <w:rFonts w:cs="Times New Roman"/>
        </w:rPr>
      </w:pPr>
    </w:p>
    <w:p w:rsidR="00A00DC4" w:rsidRPr="00EC1523" w:rsidRDefault="006F7491" w:rsidP="00B11867">
      <w:pPr>
        <w:pStyle w:val="a2"/>
        <w:spacing w:after="0" w:line="360" w:lineRule="auto"/>
        <w:ind w:left="170" w:right="57" w:firstLine="709"/>
        <w:jc w:val="center"/>
        <w:rPr>
          <w:rFonts w:cs="Times New Roman"/>
        </w:rPr>
      </w:pPr>
      <w:r w:rsidRPr="00EC1523">
        <w:rPr>
          <w:rFonts w:eastAsia="Times New Roman" w:cs="Times New Roman"/>
          <w:b/>
          <w:bCs/>
          <w:sz w:val="28"/>
          <w:szCs w:val="28"/>
          <w:lang w:eastAsia="ru-RU"/>
        </w:rPr>
        <w:t>3.4. Финальная диагностика.</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bCs/>
          <w:sz w:val="28"/>
          <w:szCs w:val="28"/>
          <w:lang w:eastAsia="ru-RU"/>
        </w:rPr>
        <w:t>После проведения второй серии коррекционных мероприятий нами была проведена четвертая-финальная диагностика изменений нарушений эмоциональной сферы дошкольников.</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bCs/>
          <w:sz w:val="28"/>
          <w:szCs w:val="28"/>
          <w:lang w:eastAsia="ru-RU"/>
        </w:rPr>
        <w:t xml:space="preserve">По результатам наблюдения можно сделать заключение о том, что дети стали более охотно взаимодействовать со сверстниками и взрослыми </w:t>
      </w:r>
      <w:r w:rsidR="00826F0D">
        <w:rPr>
          <w:rFonts w:eastAsia="Times New Roman" w:cs="Times New Roman"/>
          <w:bCs/>
          <w:sz w:val="28"/>
          <w:szCs w:val="28"/>
          <w:lang w:eastAsia="ru-RU"/>
        </w:rPr>
        <w:t>(в</w:t>
      </w:r>
      <w:r w:rsidRPr="00EC1523">
        <w:rPr>
          <w:rFonts w:eastAsia="Times New Roman" w:cs="Times New Roman"/>
          <w:bCs/>
          <w:sz w:val="28"/>
          <w:szCs w:val="28"/>
          <w:lang w:eastAsia="ru-RU"/>
        </w:rPr>
        <w:t xml:space="preserve"> </w:t>
      </w:r>
      <w:r w:rsidRPr="00EC1523">
        <w:rPr>
          <w:rFonts w:eastAsia="Times New Roman" w:cs="Times New Roman"/>
          <w:bCs/>
          <w:sz w:val="28"/>
          <w:szCs w:val="28"/>
          <w:lang w:eastAsia="ru-RU"/>
        </w:rPr>
        <w:lastRenderedPageBreak/>
        <w:t>частности стали здороваться и разговаривать с родителями других детей из группы). Если раньше в группе между детьми спор решался дракой, теперь же дети стараются договориться, попросить необходимую вещь, а не отбирать ее.</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bCs/>
          <w:sz w:val="28"/>
          <w:szCs w:val="28"/>
          <w:lang w:eastAsia="ru-RU"/>
        </w:rPr>
        <w:t>В беседе с педагогами было отмечено, что дети стали более усидчивыми, при выполнении заданий стремятся к аккуратности и могут помочь другому ребенку, если у того что-либо не получается. Сюжетные игры в группе сместились в сторону проигрывания ролевых моментов. К примеру, мальчики стали включаться в игру «Дочки-матери» в роли отцов.</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bCs/>
          <w:sz w:val="28"/>
          <w:szCs w:val="28"/>
          <w:lang w:eastAsia="ru-RU"/>
        </w:rPr>
        <w:t xml:space="preserve"> По результатам проведения методики «Волшебная страна чувств» дети стали рисовать на карте тела в большинстве случаев эмоции радости, удовольствия и интере</w:t>
      </w:r>
      <w:r w:rsidR="00826F0D">
        <w:rPr>
          <w:rFonts w:eastAsia="Times New Roman" w:cs="Times New Roman"/>
          <w:bCs/>
          <w:sz w:val="28"/>
          <w:szCs w:val="28"/>
          <w:lang w:eastAsia="ru-RU"/>
        </w:rPr>
        <w:t>са, обозначая их яркими цветами</w:t>
      </w:r>
      <w:r w:rsidRPr="00EC1523">
        <w:rPr>
          <w:rFonts w:eastAsia="Times New Roman" w:cs="Times New Roman"/>
          <w:bCs/>
          <w:sz w:val="28"/>
          <w:szCs w:val="28"/>
          <w:lang w:eastAsia="ru-RU"/>
        </w:rPr>
        <w:t>.</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bCs/>
          <w:sz w:val="28"/>
          <w:szCs w:val="28"/>
          <w:lang w:eastAsia="ru-RU"/>
        </w:rPr>
        <w:t>По результатам батареи методик Цветковой можно сделать вывод о значительных положительных изменениях по всем измеряемым показателям.</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bCs/>
          <w:sz w:val="28"/>
          <w:szCs w:val="28"/>
          <w:lang w:eastAsia="ru-RU"/>
        </w:rPr>
        <w:t>Приведем график первичной и финальной диагностик.</w:t>
      </w:r>
    </w:p>
    <w:p w:rsidR="00A00DC4" w:rsidRPr="00EC1523" w:rsidRDefault="009411DB" w:rsidP="00B11867">
      <w:pPr>
        <w:pStyle w:val="a2"/>
        <w:spacing w:after="0" w:line="360" w:lineRule="auto"/>
        <w:ind w:left="170" w:right="57" w:firstLine="709"/>
        <w:jc w:val="both"/>
        <w:rPr>
          <w:rFonts w:cs="Times New Roman"/>
        </w:rPr>
      </w:pPr>
      <w:r w:rsidRPr="00EC1523">
        <w:rPr>
          <w:rFonts w:cs="Times New Roman"/>
          <w:noProof/>
          <w:lang w:eastAsia="ru-RU" w:bidi="ar-SA"/>
        </w:rPr>
        <w:drawing>
          <wp:inline distT="0" distB="0" distL="0" distR="0">
            <wp:extent cx="5486400" cy="32004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00DC4" w:rsidRPr="00EC1523" w:rsidRDefault="00A00DC4" w:rsidP="00B11867">
      <w:pPr>
        <w:pStyle w:val="a2"/>
        <w:spacing w:after="0" w:line="360" w:lineRule="auto"/>
        <w:ind w:left="170" w:right="57" w:firstLine="709"/>
        <w:jc w:val="both"/>
        <w:rPr>
          <w:rFonts w:cs="Times New Roman"/>
        </w:rPr>
      </w:pPr>
    </w:p>
    <w:p w:rsidR="00A00DC4" w:rsidRPr="00EC1523" w:rsidRDefault="006F7491" w:rsidP="00B11867">
      <w:pPr>
        <w:pStyle w:val="a2"/>
        <w:spacing w:after="0" w:line="360" w:lineRule="auto"/>
        <w:ind w:right="57"/>
        <w:jc w:val="center"/>
        <w:rPr>
          <w:rFonts w:cs="Times New Roman"/>
        </w:rPr>
      </w:pPr>
      <w:r w:rsidRPr="00EC1523">
        <w:rPr>
          <w:rFonts w:eastAsia="Times New Roman" w:cs="Times New Roman"/>
          <w:bCs/>
          <w:sz w:val="28"/>
          <w:szCs w:val="28"/>
          <w:lang w:eastAsia="ru-RU"/>
        </w:rPr>
        <w:t>Рис.</w:t>
      </w:r>
      <w:r w:rsidR="009411DB" w:rsidRPr="00EC1523">
        <w:rPr>
          <w:rFonts w:eastAsia="Times New Roman" w:cs="Times New Roman"/>
          <w:bCs/>
          <w:sz w:val="28"/>
          <w:szCs w:val="28"/>
          <w:lang w:eastAsia="ru-RU"/>
        </w:rPr>
        <w:t xml:space="preserve"> 5</w:t>
      </w:r>
      <w:r w:rsidRPr="00EC1523">
        <w:rPr>
          <w:rFonts w:eastAsia="Times New Roman" w:cs="Times New Roman"/>
          <w:bCs/>
          <w:sz w:val="28"/>
          <w:szCs w:val="28"/>
          <w:lang w:eastAsia="ru-RU"/>
        </w:rPr>
        <w:t>. Первичная и финальная диагностика.</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bCs/>
          <w:sz w:val="28"/>
          <w:szCs w:val="28"/>
          <w:lang w:eastAsia="ru-RU"/>
        </w:rPr>
        <w:lastRenderedPageBreak/>
        <w:t xml:space="preserve">Распознавание эмоций других людей по картинкам увеличилось с узнавания девятью детьми до сорока трех. </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bCs/>
          <w:color w:val="000000"/>
          <w:sz w:val="28"/>
          <w:szCs w:val="28"/>
          <w:lang w:eastAsia="ru-RU"/>
        </w:rPr>
        <w:t>Детей, котор</w:t>
      </w:r>
      <w:r w:rsidR="00826F0D">
        <w:rPr>
          <w:rFonts w:eastAsia="Times New Roman" w:cs="Times New Roman"/>
          <w:bCs/>
          <w:color w:val="000000"/>
          <w:sz w:val="28"/>
          <w:szCs w:val="28"/>
          <w:lang w:eastAsia="ru-RU"/>
        </w:rPr>
        <w:t xml:space="preserve">ые успешно распознавали эмоции </w:t>
      </w:r>
      <w:r w:rsidRPr="00EC1523">
        <w:rPr>
          <w:rFonts w:eastAsia="Times New Roman" w:cs="Times New Roman"/>
          <w:bCs/>
          <w:color w:val="000000"/>
          <w:sz w:val="28"/>
          <w:szCs w:val="28"/>
          <w:lang w:eastAsia="ru-RU"/>
        </w:rPr>
        <w:t>до коррекции - 10 человек. После коррекции эти показатели возросли до 43. Детей с искаженным воспроизведением до коррекции было 30. После коррекции 27 детей стали распознавать эмоции успешно, а у 7 так и осталось искаженное воспроизведение. Дошкольников, не давших ответа до коррекц</w:t>
      </w:r>
      <w:r w:rsidR="00826F0D">
        <w:rPr>
          <w:rFonts w:eastAsia="Times New Roman" w:cs="Times New Roman"/>
          <w:bCs/>
          <w:color w:val="000000"/>
          <w:sz w:val="28"/>
          <w:szCs w:val="28"/>
          <w:lang w:eastAsia="ru-RU"/>
        </w:rPr>
        <w:t>ии, было 11 человек. Из них все</w:t>
      </w:r>
      <w:r w:rsidRPr="00EC1523">
        <w:rPr>
          <w:rFonts w:eastAsia="Times New Roman" w:cs="Times New Roman"/>
          <w:bCs/>
          <w:color w:val="000000"/>
          <w:sz w:val="28"/>
          <w:szCs w:val="28"/>
          <w:lang w:eastAsia="ru-RU"/>
        </w:rPr>
        <w:t xml:space="preserve"> после коррекции стали распознавать эмоции успешно, Различия между результатами до и после коррекции являются статистически значимыми на уровне р</w:t>
      </w:r>
      <w:r w:rsidR="00826F0D">
        <w:rPr>
          <w:rFonts w:eastAsia="Times New Roman" w:cs="Times New Roman"/>
          <w:bCs/>
          <w:color w:val="000000"/>
          <w:sz w:val="28"/>
          <w:szCs w:val="28"/>
          <w:lang w:eastAsia="ru-RU"/>
        </w:rPr>
        <w:t xml:space="preserve"> </w:t>
      </w:r>
      <w:r w:rsidRPr="00EC1523">
        <w:rPr>
          <w:rFonts w:eastAsia="Times New Roman" w:cs="Times New Roman"/>
          <w:bCs/>
          <w:color w:val="000000"/>
          <w:sz w:val="28"/>
          <w:szCs w:val="28"/>
          <w:lang w:eastAsia="ru-RU"/>
        </w:rPr>
        <w:t>&lt;0,05.</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bCs/>
          <w:sz w:val="28"/>
          <w:szCs w:val="28"/>
          <w:lang w:eastAsia="ru-RU"/>
        </w:rPr>
        <w:t>Восприятие и оценка эмоционального восприятия картин и ситуаций вышло на уровень адекватности у сорока трех детей, в то время как изначально наблюдалось только у десяти. При исследовании сопереживания в финальной диагностике сорок пять детей проявили сострадание, в начале диагностики эта цифра равнялась шести.</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bCs/>
          <w:sz w:val="28"/>
          <w:szCs w:val="28"/>
          <w:lang w:eastAsia="ru-RU"/>
        </w:rPr>
        <w:t>Так же выявлено повышение показателей по шкале отношение к родным и близким на 72%.</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bCs/>
          <w:sz w:val="28"/>
          <w:szCs w:val="28"/>
          <w:lang w:eastAsia="ru-RU"/>
        </w:rPr>
        <w:t>Связь показателей эмоциональных состояний с мимикой статистически значимо (р</w:t>
      </w:r>
      <w:r w:rsidR="00826F0D">
        <w:rPr>
          <w:rFonts w:eastAsia="Times New Roman" w:cs="Times New Roman"/>
          <w:bCs/>
          <w:sz w:val="28"/>
          <w:szCs w:val="28"/>
          <w:lang w:eastAsia="ru-RU"/>
        </w:rPr>
        <w:t xml:space="preserve"> </w:t>
      </w:r>
      <w:r w:rsidRPr="00EC1523">
        <w:rPr>
          <w:rFonts w:eastAsia="Times New Roman" w:cs="Times New Roman"/>
          <w:bCs/>
          <w:sz w:val="28"/>
          <w:szCs w:val="28"/>
          <w:lang w:eastAsia="ru-RU"/>
        </w:rPr>
        <w:t>&lt;0,05) увеличилась и адекватное соотнесение с мимикой отмечено у всей экспериментальной выборки.</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bCs/>
          <w:sz w:val="28"/>
          <w:szCs w:val="28"/>
          <w:lang w:eastAsia="ru-RU"/>
        </w:rPr>
        <w:t>Успешное воспроизведение эмоций при помощи средств худ</w:t>
      </w:r>
      <w:r w:rsidR="00826F0D">
        <w:rPr>
          <w:rFonts w:eastAsia="Times New Roman" w:cs="Times New Roman"/>
          <w:bCs/>
          <w:sz w:val="28"/>
          <w:szCs w:val="28"/>
          <w:lang w:eastAsia="ru-RU"/>
        </w:rPr>
        <w:t>ожественной литературы и мимики</w:t>
      </w:r>
      <w:r w:rsidRPr="00EC1523">
        <w:rPr>
          <w:rFonts w:eastAsia="Times New Roman" w:cs="Times New Roman"/>
          <w:bCs/>
          <w:sz w:val="28"/>
          <w:szCs w:val="28"/>
          <w:lang w:eastAsia="ru-RU"/>
        </w:rPr>
        <w:t xml:space="preserve"> поднялось на уровень сорока шести человек из пятидесяти.</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bCs/>
          <w:sz w:val="28"/>
          <w:szCs w:val="28"/>
          <w:lang w:eastAsia="ru-RU"/>
        </w:rPr>
        <w:t>Данные результаты могут говорить о успешности коррекционной программы в сторону повышения уровня показателей по всем обозначенным в методике шкалам.</w:t>
      </w:r>
    </w:p>
    <w:p w:rsidR="00A00DC4" w:rsidRPr="00EC1523" w:rsidRDefault="006F7491" w:rsidP="00B11867">
      <w:pPr>
        <w:pStyle w:val="a2"/>
        <w:spacing w:after="0" w:line="360" w:lineRule="auto"/>
        <w:ind w:left="170" w:right="57" w:firstLine="709"/>
        <w:jc w:val="both"/>
        <w:rPr>
          <w:rFonts w:cs="Times New Roman"/>
        </w:rPr>
      </w:pPr>
      <w:r w:rsidRPr="00EC1523">
        <w:rPr>
          <w:rFonts w:cs="Times New Roman"/>
          <w:sz w:val="28"/>
          <w:szCs w:val="28"/>
        </w:rPr>
        <w:t xml:space="preserve">При анализе рисунков детей было отмечено снижение эмоционального напряжения как при выполнении задания, так и в сюжете рисунков. Преобладающими цветами при рисовании стали цвета, обозначаемые </w:t>
      </w:r>
      <w:r w:rsidRPr="00EC1523">
        <w:rPr>
          <w:rFonts w:cs="Times New Roman"/>
          <w:sz w:val="28"/>
          <w:szCs w:val="28"/>
        </w:rPr>
        <w:lastRenderedPageBreak/>
        <w:t>самими детьми как радостные, добрые, веселый, счастливый: красный, зеленый, желтый, голубой, оранжевый. При этом, если раньше красный цвет выбирался частью испытуемых как цвет агрессии, сейчас же этот цвет позиционируется детьми как цвет радости («крас</w:t>
      </w:r>
      <w:r w:rsidR="00826F0D">
        <w:rPr>
          <w:rFonts w:cs="Times New Roman"/>
          <w:sz w:val="28"/>
          <w:szCs w:val="28"/>
        </w:rPr>
        <w:t>ный – цвет улыбки. Когда кто-то</w:t>
      </w:r>
      <w:r w:rsidRPr="00EC1523">
        <w:rPr>
          <w:rFonts w:cs="Times New Roman"/>
          <w:sz w:val="28"/>
          <w:szCs w:val="28"/>
        </w:rPr>
        <w:t xml:space="preserve"> улыбается – значит ему хорошо»).</w:t>
      </w:r>
    </w:p>
    <w:p w:rsidR="00A00DC4" w:rsidRPr="00EC1523" w:rsidRDefault="006F7491" w:rsidP="00B11867">
      <w:pPr>
        <w:pStyle w:val="a2"/>
        <w:spacing w:after="0" w:line="360" w:lineRule="auto"/>
        <w:ind w:left="170" w:right="57" w:firstLine="709"/>
        <w:jc w:val="both"/>
        <w:rPr>
          <w:rFonts w:cs="Times New Roman"/>
        </w:rPr>
      </w:pPr>
      <w:r w:rsidRPr="00EC1523">
        <w:rPr>
          <w:rFonts w:cs="Times New Roman"/>
          <w:sz w:val="28"/>
          <w:szCs w:val="28"/>
        </w:rPr>
        <w:t>При штриховке рисунка отмечены более плавные линии, снизился нажим на карандаш.</w:t>
      </w:r>
    </w:p>
    <w:p w:rsidR="00A00DC4" w:rsidRPr="00EC1523" w:rsidRDefault="006F7491" w:rsidP="00B11867">
      <w:pPr>
        <w:pStyle w:val="a2"/>
        <w:spacing w:after="0" w:line="360" w:lineRule="auto"/>
        <w:ind w:right="57"/>
        <w:jc w:val="both"/>
        <w:rPr>
          <w:rFonts w:cs="Times New Roman"/>
        </w:rPr>
      </w:pPr>
      <w:r w:rsidRPr="00EC1523">
        <w:rPr>
          <w:rFonts w:cs="Times New Roman"/>
          <w:sz w:val="28"/>
          <w:szCs w:val="28"/>
        </w:rPr>
        <w:t>Сюжетное содержание рисунков сместилось на изображение людей во взаимодействии с окружающими, в то время как изначально дети в рисунках изображали сюжеты игр, мультфильмов, либо же статичного человека.</w:t>
      </w:r>
    </w:p>
    <w:p w:rsidR="00A00DC4" w:rsidRPr="00EC1523" w:rsidRDefault="00A00DC4" w:rsidP="00B11867">
      <w:pPr>
        <w:pStyle w:val="a2"/>
        <w:spacing w:after="0" w:line="360" w:lineRule="auto"/>
        <w:ind w:left="170" w:right="57" w:firstLine="709"/>
        <w:jc w:val="center"/>
        <w:rPr>
          <w:rFonts w:cs="Times New Roman"/>
        </w:rPr>
      </w:pPr>
    </w:p>
    <w:p w:rsidR="00A00DC4" w:rsidRPr="00EC1523" w:rsidRDefault="00A00DC4" w:rsidP="00B11867">
      <w:pPr>
        <w:pStyle w:val="a2"/>
        <w:spacing w:after="0" w:line="360" w:lineRule="auto"/>
        <w:ind w:left="170" w:right="57" w:firstLine="709"/>
        <w:jc w:val="center"/>
        <w:rPr>
          <w:rFonts w:cs="Times New Roman"/>
        </w:rPr>
      </w:pPr>
    </w:p>
    <w:p w:rsidR="00A00DC4" w:rsidRPr="00EC1523" w:rsidRDefault="006F7491" w:rsidP="00B11867">
      <w:pPr>
        <w:pStyle w:val="a2"/>
        <w:spacing w:after="0" w:line="360" w:lineRule="auto"/>
        <w:ind w:right="57"/>
        <w:jc w:val="center"/>
        <w:rPr>
          <w:rFonts w:cs="Times New Roman"/>
        </w:rPr>
      </w:pPr>
      <w:r w:rsidRPr="00EC1523">
        <w:rPr>
          <w:rFonts w:eastAsia="Times New Roman" w:cs="Times New Roman"/>
          <w:b/>
          <w:bCs/>
          <w:sz w:val="28"/>
          <w:szCs w:val="28"/>
          <w:lang w:eastAsia="ru-RU"/>
        </w:rPr>
        <w:t>Пример.</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bCs/>
          <w:sz w:val="28"/>
          <w:szCs w:val="28"/>
          <w:lang w:eastAsia="ru-RU"/>
        </w:rPr>
        <w:t>Кирилл, начало диагностики в возрасте 5и лет.</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bCs/>
          <w:sz w:val="28"/>
          <w:szCs w:val="28"/>
          <w:lang w:eastAsia="ru-RU"/>
        </w:rPr>
        <w:t>Изначально при наблюдении у ребенка отмечалась повышенная агрессия, обидчивость, стремление завладеть вниманием взрослых. По результатам Батареи методик Цветковой мальчик показал искаженное воспроизведение эмоций других людей по картинам, в восприятии ситуаций и картин ребенок проявил негативизм. Соотнесение эмо</w:t>
      </w:r>
      <w:r w:rsidR="00826F0D">
        <w:rPr>
          <w:rFonts w:eastAsia="Times New Roman" w:cs="Times New Roman"/>
          <w:bCs/>
          <w:sz w:val="28"/>
          <w:szCs w:val="28"/>
          <w:lang w:eastAsia="ru-RU"/>
        </w:rPr>
        <w:t>ций с мимикой было искаженным (</w:t>
      </w:r>
      <w:r w:rsidRPr="00EC1523">
        <w:rPr>
          <w:rFonts w:eastAsia="Times New Roman" w:cs="Times New Roman"/>
          <w:bCs/>
          <w:sz w:val="28"/>
          <w:szCs w:val="28"/>
          <w:lang w:eastAsia="ru-RU"/>
        </w:rPr>
        <w:t>так при наблюдении было отмечено статичное выражение лица при различных эмоциональных реагированиях).</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sz w:val="28"/>
          <w:szCs w:val="28"/>
          <w:lang w:eastAsia="ru-RU"/>
        </w:rPr>
        <w:t>Но на вопрос исследователя об отношении к ситуации, в к</w:t>
      </w:r>
      <w:r w:rsidR="00826F0D">
        <w:rPr>
          <w:rFonts w:eastAsia="Times New Roman" w:cs="Times New Roman"/>
          <w:sz w:val="28"/>
          <w:szCs w:val="28"/>
          <w:lang w:eastAsia="ru-RU"/>
        </w:rPr>
        <w:t>оторой автобус раздавил котенка</w:t>
      </w:r>
      <w:r w:rsidRPr="00EC1523">
        <w:rPr>
          <w:rFonts w:eastAsia="Times New Roman" w:cs="Times New Roman"/>
          <w:sz w:val="28"/>
          <w:szCs w:val="28"/>
          <w:lang w:eastAsia="ru-RU"/>
        </w:rPr>
        <w:t>, показал неадекватную реакцию-засмеялся и сказал, что это весело.  Согласно полученной информации по шкале «отношение к родным и близким», семейные отношения сформированы недостаточно адекватно. Так, на первом месте у ребенка находится он сам, что может говори</w:t>
      </w:r>
      <w:r w:rsidR="00826F0D">
        <w:rPr>
          <w:rFonts w:eastAsia="Times New Roman" w:cs="Times New Roman"/>
          <w:sz w:val="28"/>
          <w:szCs w:val="28"/>
          <w:lang w:eastAsia="ru-RU"/>
        </w:rPr>
        <w:t xml:space="preserve">ть о его высокой самооценке, на последующих </w:t>
      </w:r>
      <w:r w:rsidRPr="00EC1523">
        <w:rPr>
          <w:rFonts w:eastAsia="Times New Roman" w:cs="Times New Roman"/>
          <w:sz w:val="28"/>
          <w:szCs w:val="28"/>
          <w:lang w:eastAsia="ru-RU"/>
        </w:rPr>
        <w:t>местах-</w:t>
      </w:r>
      <w:r w:rsidR="00826F0D">
        <w:rPr>
          <w:rFonts w:eastAsia="Times New Roman" w:cs="Times New Roman"/>
          <w:sz w:val="28"/>
          <w:szCs w:val="28"/>
          <w:lang w:eastAsia="ru-RU"/>
        </w:rPr>
        <w:t xml:space="preserve"> </w:t>
      </w:r>
      <w:r w:rsidRPr="00EC1523">
        <w:rPr>
          <w:rFonts w:eastAsia="Times New Roman" w:cs="Times New Roman"/>
          <w:sz w:val="28"/>
          <w:szCs w:val="28"/>
          <w:lang w:eastAsia="ru-RU"/>
        </w:rPr>
        <w:t xml:space="preserve">домашние животные. Близкие же для мальчика родственники находятся на мало значимых позициях. Мама и вовсе-на последнем месте. При разговоре </w:t>
      </w:r>
      <w:r w:rsidRPr="00EC1523">
        <w:rPr>
          <w:rFonts w:eastAsia="Times New Roman" w:cs="Times New Roman"/>
          <w:sz w:val="28"/>
          <w:szCs w:val="28"/>
          <w:lang w:eastAsia="ru-RU"/>
        </w:rPr>
        <w:lastRenderedPageBreak/>
        <w:t xml:space="preserve">с мамой стало понятно, почему ребенок проявляет негативизм. Мама в будние дни редко общается с ребенком так как находится на работе, в выходные же часто ругает ребенка, наказывает за непослушание. </w:t>
      </w:r>
    </w:p>
    <w:p w:rsidR="00A00DC4" w:rsidRPr="00EC1523" w:rsidRDefault="009411DB" w:rsidP="00B11867">
      <w:pPr>
        <w:pStyle w:val="a2"/>
        <w:spacing w:after="0" w:line="360" w:lineRule="auto"/>
        <w:ind w:left="170" w:right="57" w:hanging="170"/>
        <w:jc w:val="both"/>
        <w:rPr>
          <w:rFonts w:cs="Times New Roman"/>
        </w:rPr>
      </w:pPr>
      <w:r w:rsidRPr="00EC1523">
        <w:rPr>
          <w:rFonts w:cs="Times New Roman"/>
          <w:noProof/>
          <w:lang w:eastAsia="ru-RU" w:bidi="ar-SA"/>
        </w:rPr>
        <w:drawing>
          <wp:inline distT="0" distB="0" distL="0" distR="0">
            <wp:extent cx="4478626" cy="5971088"/>
            <wp:effectExtent l="742950" t="0" r="72263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150oAxcTPU.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4481752" cy="5975256"/>
                    </a:xfrm>
                    <a:prstGeom prst="rect">
                      <a:avLst/>
                    </a:prstGeom>
                  </pic:spPr>
                </pic:pic>
              </a:graphicData>
            </a:graphic>
          </wp:inline>
        </w:drawing>
      </w:r>
    </w:p>
    <w:p w:rsidR="00A00DC4" w:rsidRPr="00EC1523" w:rsidRDefault="009411DB" w:rsidP="00B11867">
      <w:pPr>
        <w:pStyle w:val="a2"/>
        <w:spacing w:after="0" w:line="360" w:lineRule="auto"/>
        <w:ind w:left="170" w:right="57" w:firstLine="709"/>
        <w:jc w:val="center"/>
        <w:rPr>
          <w:rFonts w:cs="Times New Roman"/>
        </w:rPr>
      </w:pPr>
      <w:r w:rsidRPr="00EC1523">
        <w:rPr>
          <w:rFonts w:eastAsia="Times New Roman" w:cs="Times New Roman"/>
          <w:bCs/>
          <w:sz w:val="28"/>
          <w:szCs w:val="28"/>
          <w:lang w:eastAsia="ru-RU"/>
        </w:rPr>
        <w:t>Рис.6</w:t>
      </w:r>
      <w:r w:rsidR="006F7491" w:rsidRPr="00EC1523">
        <w:rPr>
          <w:rFonts w:eastAsia="Times New Roman" w:cs="Times New Roman"/>
          <w:bCs/>
          <w:sz w:val="28"/>
          <w:szCs w:val="28"/>
          <w:lang w:eastAsia="ru-RU"/>
        </w:rPr>
        <w:t xml:space="preserve"> Кирилл, Рисунок семьи.</w:t>
      </w:r>
    </w:p>
    <w:p w:rsidR="00A00DC4" w:rsidRPr="00EC1523" w:rsidRDefault="006F7491" w:rsidP="00B11867">
      <w:pPr>
        <w:pStyle w:val="a2"/>
        <w:spacing w:after="0" w:line="360" w:lineRule="auto"/>
        <w:ind w:left="170" w:right="57" w:firstLine="709"/>
        <w:jc w:val="both"/>
        <w:rPr>
          <w:rFonts w:cs="Times New Roman"/>
          <w:noProof/>
          <w:lang w:eastAsia="ru-RU" w:bidi="ar-SA"/>
        </w:rPr>
      </w:pPr>
      <w:r w:rsidRPr="00EC1523">
        <w:rPr>
          <w:rFonts w:eastAsia="Times New Roman" w:cs="Times New Roman"/>
          <w:bCs/>
          <w:sz w:val="28"/>
          <w:szCs w:val="28"/>
          <w:lang w:eastAsia="ru-RU"/>
        </w:rPr>
        <w:t xml:space="preserve">При рисовании использовал в основном черный и красные и коричневый цвета. Черным рисовал в основном людей. На представленном </w:t>
      </w:r>
      <w:r w:rsidR="00826F0D">
        <w:rPr>
          <w:rFonts w:eastAsia="Times New Roman" w:cs="Times New Roman"/>
          <w:bCs/>
          <w:sz w:val="28"/>
          <w:szCs w:val="28"/>
          <w:lang w:eastAsia="ru-RU"/>
        </w:rPr>
        <w:t>рисунке мальчик изобразил злого взрослого, к</w:t>
      </w:r>
      <w:r w:rsidRPr="00EC1523">
        <w:rPr>
          <w:rFonts w:eastAsia="Times New Roman" w:cs="Times New Roman"/>
          <w:bCs/>
          <w:sz w:val="28"/>
          <w:szCs w:val="28"/>
          <w:lang w:eastAsia="ru-RU"/>
        </w:rPr>
        <w:t xml:space="preserve">оторый хочет всех наказать. Сюжет рисунка мрачный, прослеживаются множественные закрашивания. Человек изображен с множеством рук и ног, что может говорить о </w:t>
      </w:r>
      <w:r w:rsidRPr="00EC1523">
        <w:rPr>
          <w:rFonts w:eastAsia="Times New Roman" w:cs="Times New Roman"/>
          <w:bCs/>
          <w:sz w:val="28"/>
          <w:szCs w:val="28"/>
          <w:lang w:eastAsia="ru-RU"/>
        </w:rPr>
        <w:lastRenderedPageBreak/>
        <w:t>стремлении ребенка к агрессии и нежеланию подпускать окружающих близко. При этом человек нарисован в правой стороне листа, что может говорить о стремлении ребенка к взрослости.</w:t>
      </w:r>
    </w:p>
    <w:p w:rsidR="009411DB" w:rsidRPr="00EC1523" w:rsidRDefault="009411DB" w:rsidP="00B11867">
      <w:pPr>
        <w:pStyle w:val="a2"/>
        <w:spacing w:after="0" w:line="360" w:lineRule="auto"/>
        <w:ind w:left="170" w:right="57" w:firstLine="709"/>
        <w:jc w:val="both"/>
        <w:rPr>
          <w:rFonts w:cs="Times New Roman"/>
        </w:rPr>
      </w:pPr>
      <w:r w:rsidRPr="00EC1523">
        <w:rPr>
          <w:rFonts w:cs="Times New Roman"/>
          <w:noProof/>
          <w:lang w:eastAsia="ru-RU" w:bidi="ar-SA"/>
        </w:rPr>
        <w:drawing>
          <wp:inline distT="0" distB="0" distL="0" distR="0">
            <wp:extent cx="6120130" cy="612013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20nVxF5Sf8.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6120130" cy="6120130"/>
                    </a:xfrm>
                    <a:prstGeom prst="rect">
                      <a:avLst/>
                    </a:prstGeom>
                  </pic:spPr>
                </pic:pic>
              </a:graphicData>
            </a:graphic>
          </wp:inline>
        </w:drawing>
      </w:r>
    </w:p>
    <w:p w:rsidR="00A00DC4" w:rsidRPr="00EC1523" w:rsidRDefault="009411DB" w:rsidP="00B11867">
      <w:pPr>
        <w:pStyle w:val="a2"/>
        <w:spacing w:after="0" w:line="360" w:lineRule="auto"/>
        <w:ind w:left="170" w:right="57" w:firstLine="709"/>
        <w:jc w:val="center"/>
        <w:rPr>
          <w:rFonts w:cs="Times New Roman"/>
        </w:rPr>
      </w:pPr>
      <w:r w:rsidRPr="00EC1523">
        <w:rPr>
          <w:rFonts w:eastAsia="Times New Roman" w:cs="Times New Roman"/>
          <w:bCs/>
          <w:sz w:val="28"/>
          <w:szCs w:val="28"/>
          <w:lang w:eastAsia="ru-RU"/>
        </w:rPr>
        <w:t>Рис.7</w:t>
      </w:r>
      <w:r w:rsidR="006F7491" w:rsidRPr="00EC1523">
        <w:rPr>
          <w:rFonts w:eastAsia="Times New Roman" w:cs="Times New Roman"/>
          <w:bCs/>
          <w:sz w:val="28"/>
          <w:szCs w:val="28"/>
          <w:lang w:eastAsia="ru-RU"/>
        </w:rPr>
        <w:t>. Кирилл, рисунок человека.</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bCs/>
          <w:sz w:val="28"/>
          <w:szCs w:val="28"/>
          <w:lang w:eastAsia="ru-RU"/>
        </w:rPr>
        <w:t xml:space="preserve">В ходе первичной коррекционной работы средствами арт-терапии Кирилл в основном выбирал изначально мрачные, темные цвета для выражения всех своих эмоций, рисовал размашисто, часто закрашивал нарисованное, что говорит о его неуверенности в себе. После 2 месяцев работы в рисунках стали появляться более яркие цвета-желтый, зеленый. </w:t>
      </w:r>
      <w:r w:rsidRPr="00EC1523">
        <w:rPr>
          <w:rFonts w:eastAsia="Times New Roman" w:cs="Times New Roman"/>
          <w:bCs/>
          <w:sz w:val="28"/>
          <w:szCs w:val="28"/>
          <w:lang w:eastAsia="ru-RU"/>
        </w:rPr>
        <w:lastRenderedPageBreak/>
        <w:t>Сюжет сменился на рисование эпизодов из мультфильмов. При вторичной диагностике показал тенденцию к увеличению показателей по всем шкалам.</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bCs/>
          <w:sz w:val="28"/>
          <w:szCs w:val="28"/>
          <w:lang w:eastAsia="ru-RU"/>
        </w:rPr>
        <w:t>Третичная диагностика показала небольшое снижение полученных ранее показателей, но при наблюдении было отмечено снижение агрессии, стремление к взаимодействию в игровой деятельности к</w:t>
      </w:r>
      <w:r w:rsidR="00826F0D">
        <w:rPr>
          <w:rFonts w:eastAsia="Times New Roman" w:cs="Times New Roman"/>
          <w:bCs/>
          <w:sz w:val="28"/>
          <w:szCs w:val="28"/>
          <w:lang w:eastAsia="ru-RU"/>
        </w:rPr>
        <w:t xml:space="preserve"> другим детям. После проведения</w:t>
      </w:r>
      <w:r w:rsidRPr="00EC1523">
        <w:rPr>
          <w:rFonts w:eastAsia="Times New Roman" w:cs="Times New Roman"/>
          <w:bCs/>
          <w:sz w:val="28"/>
          <w:szCs w:val="28"/>
          <w:lang w:eastAsia="ru-RU"/>
        </w:rPr>
        <w:t xml:space="preserve"> повторной коррекционной работы рисунки Кирилла стали красочным, пропало закрашивание</w:t>
      </w:r>
    </w:p>
    <w:p w:rsidR="00A00DC4" w:rsidRPr="00EC1523" w:rsidRDefault="009411DB" w:rsidP="00B11867">
      <w:pPr>
        <w:pStyle w:val="a2"/>
        <w:spacing w:after="0" w:line="360" w:lineRule="auto"/>
        <w:ind w:left="170" w:right="57" w:hanging="28"/>
        <w:jc w:val="both"/>
        <w:rPr>
          <w:rFonts w:cs="Times New Roman"/>
        </w:rPr>
      </w:pPr>
      <w:r w:rsidRPr="00EC1523">
        <w:rPr>
          <w:rFonts w:cs="Times New Roman"/>
          <w:noProof/>
          <w:lang w:eastAsia="ru-RU" w:bidi="ar-SA"/>
        </w:rPr>
        <w:drawing>
          <wp:inline distT="0" distB="0" distL="0" distR="0">
            <wp:extent cx="5891842" cy="589184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3zOF40jmrE.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5893061" cy="5893061"/>
                    </a:xfrm>
                    <a:prstGeom prst="rect">
                      <a:avLst/>
                    </a:prstGeom>
                  </pic:spPr>
                </pic:pic>
              </a:graphicData>
            </a:graphic>
          </wp:inline>
        </w:drawing>
      </w:r>
      <w:r w:rsidRPr="00EC1523">
        <w:rPr>
          <w:rFonts w:eastAsia="Times New Roman" w:cs="Times New Roman"/>
          <w:bCs/>
          <w:sz w:val="28"/>
          <w:szCs w:val="28"/>
          <w:lang w:eastAsia="ru-RU"/>
        </w:rPr>
        <w:t>Рис.8</w:t>
      </w:r>
      <w:r w:rsidR="006F7491" w:rsidRPr="00EC1523">
        <w:rPr>
          <w:rFonts w:eastAsia="Times New Roman" w:cs="Times New Roman"/>
          <w:bCs/>
          <w:sz w:val="28"/>
          <w:szCs w:val="28"/>
          <w:lang w:eastAsia="ru-RU"/>
        </w:rPr>
        <w:t>. Рисунок Кирилла после проведения повторной коррекции.</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bCs/>
          <w:sz w:val="28"/>
          <w:szCs w:val="28"/>
          <w:lang w:eastAsia="ru-RU"/>
        </w:rPr>
        <w:t xml:space="preserve">На основе полученных положительных результатов экспериментатором совместно с ребенком была выполнена работа в технике </w:t>
      </w:r>
      <w:r w:rsidRPr="00EC1523">
        <w:rPr>
          <w:rFonts w:eastAsia="Times New Roman" w:cs="Times New Roman"/>
          <w:bCs/>
          <w:sz w:val="28"/>
          <w:szCs w:val="28"/>
          <w:lang w:eastAsia="ru-RU"/>
        </w:rPr>
        <w:lastRenderedPageBreak/>
        <w:t xml:space="preserve">аппликация на тему «Весеннее настроение». Ребенку было предложено самостоятельно выбрать сюжет и цвета работы. </w:t>
      </w:r>
    </w:p>
    <w:p w:rsidR="00A00DC4" w:rsidRPr="00EC1523" w:rsidRDefault="009411DB" w:rsidP="00B11867">
      <w:pPr>
        <w:pStyle w:val="a2"/>
        <w:spacing w:after="0" w:line="360" w:lineRule="auto"/>
        <w:ind w:left="170" w:right="57" w:firstLine="709"/>
        <w:jc w:val="both"/>
        <w:rPr>
          <w:rFonts w:cs="Times New Roman"/>
        </w:rPr>
      </w:pPr>
      <w:r w:rsidRPr="00EC1523">
        <w:rPr>
          <w:rFonts w:cs="Times New Roman"/>
          <w:noProof/>
          <w:lang w:eastAsia="ru-RU" w:bidi="ar-SA"/>
        </w:rPr>
        <w:drawing>
          <wp:inline distT="0" distB="0" distL="0" distR="0">
            <wp:extent cx="4848045" cy="64640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QW6Pj0xOGE.jpg"/>
                    <pic:cNvPicPr/>
                  </pic:nvPicPr>
                  <pic:blipFill>
                    <a:blip r:embed="rId20">
                      <a:extLst>
                        <a:ext uri="{28A0092B-C50C-407E-A947-70E740481C1C}">
                          <a14:useLocalDpi xmlns:a14="http://schemas.microsoft.com/office/drawing/2010/main" val="0"/>
                        </a:ext>
                      </a:extLst>
                    </a:blip>
                    <a:stretch>
                      <a:fillRect/>
                    </a:stretch>
                  </pic:blipFill>
                  <pic:spPr>
                    <a:xfrm>
                      <a:off x="0" y="0"/>
                      <a:ext cx="4851653" cy="6468871"/>
                    </a:xfrm>
                    <a:prstGeom prst="rect">
                      <a:avLst/>
                    </a:prstGeom>
                  </pic:spPr>
                </pic:pic>
              </a:graphicData>
            </a:graphic>
          </wp:inline>
        </w:drawing>
      </w:r>
    </w:p>
    <w:p w:rsidR="00A00DC4" w:rsidRPr="00EC1523" w:rsidRDefault="009411DB" w:rsidP="00B11867">
      <w:pPr>
        <w:pStyle w:val="a2"/>
        <w:spacing w:after="0" w:line="360" w:lineRule="auto"/>
        <w:ind w:left="170" w:right="57" w:firstLine="709"/>
        <w:jc w:val="both"/>
        <w:rPr>
          <w:rFonts w:cs="Times New Roman"/>
        </w:rPr>
      </w:pPr>
      <w:r w:rsidRPr="00EC1523">
        <w:rPr>
          <w:rFonts w:eastAsia="Times New Roman" w:cs="Times New Roman"/>
          <w:bCs/>
          <w:sz w:val="28"/>
          <w:szCs w:val="28"/>
          <w:lang w:eastAsia="ru-RU"/>
        </w:rPr>
        <w:t>Рис.9</w:t>
      </w:r>
      <w:r w:rsidR="006F7491" w:rsidRPr="00EC1523">
        <w:rPr>
          <w:rFonts w:eastAsia="Times New Roman" w:cs="Times New Roman"/>
          <w:bCs/>
          <w:sz w:val="28"/>
          <w:szCs w:val="28"/>
          <w:lang w:eastAsia="ru-RU"/>
        </w:rPr>
        <w:t>. Совместная работа экспериментатора и Кирилла на тему «Весеннее настроение».</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bCs/>
          <w:sz w:val="28"/>
          <w:szCs w:val="28"/>
          <w:lang w:eastAsia="ru-RU"/>
        </w:rPr>
        <w:t>При выполнении работы Кирилл</w:t>
      </w:r>
      <w:r w:rsidR="00826F0D">
        <w:rPr>
          <w:rFonts w:eastAsia="Times New Roman" w:cs="Times New Roman"/>
          <w:bCs/>
          <w:sz w:val="28"/>
          <w:szCs w:val="28"/>
          <w:lang w:eastAsia="ru-RU"/>
        </w:rPr>
        <w:t xml:space="preserve"> выбирал цвета, соответствующие, </w:t>
      </w:r>
      <w:r w:rsidRPr="00EC1523">
        <w:rPr>
          <w:rFonts w:eastAsia="Times New Roman" w:cs="Times New Roman"/>
          <w:bCs/>
          <w:sz w:val="28"/>
          <w:szCs w:val="28"/>
          <w:lang w:eastAsia="ru-RU"/>
        </w:rPr>
        <w:t xml:space="preserve">по его мнению, весне. Это голубой- «Весной небо яркое и красивое-оно голубое», зеленый «весной появляется зеленая травка». Цветы на дереве </w:t>
      </w:r>
      <w:r w:rsidRPr="00EC1523">
        <w:rPr>
          <w:rFonts w:eastAsia="Times New Roman" w:cs="Times New Roman"/>
          <w:bCs/>
          <w:sz w:val="28"/>
          <w:szCs w:val="28"/>
          <w:lang w:eastAsia="ru-RU"/>
        </w:rPr>
        <w:lastRenderedPageBreak/>
        <w:t xml:space="preserve">ребенок захотел сделать белым так как видел «как красиво цветут на даче яблони». В последствии данная работа была выдвинута на международный конкурс, по результатам которого мальчик занял 4ое место. </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bCs/>
          <w:sz w:val="28"/>
          <w:szCs w:val="28"/>
          <w:lang w:eastAsia="ru-RU"/>
        </w:rPr>
        <w:t>Таким образом можно сказать что проделанная коррекционная работа дала положительную динамику в становлении грамотного эмоционального состояния ребенка. Он научился адекватно соотносить цвета переживаемым эмоциям, адекватно оценивать эмоции окружающих.</w:t>
      </w:r>
    </w:p>
    <w:p w:rsidR="00A00DC4" w:rsidRPr="00EC1523" w:rsidRDefault="009411DB" w:rsidP="00B11867">
      <w:pPr>
        <w:pStyle w:val="a2"/>
        <w:spacing w:after="0" w:line="360" w:lineRule="auto"/>
        <w:ind w:left="170" w:right="57" w:hanging="737"/>
        <w:jc w:val="both"/>
        <w:rPr>
          <w:rFonts w:cs="Times New Roman"/>
        </w:rPr>
      </w:pPr>
      <w:r w:rsidRPr="00EC1523">
        <w:rPr>
          <w:rFonts w:cs="Times New Roman"/>
          <w:noProof/>
          <w:lang w:eastAsia="ru-RU" w:bidi="ar-SA"/>
        </w:rPr>
        <w:drawing>
          <wp:inline distT="0" distB="0" distL="0" distR="0">
            <wp:extent cx="4285316" cy="5713359"/>
            <wp:effectExtent l="704850" t="0" r="68707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Ta-p2unHJ8.jpg"/>
                    <pic:cNvPicPr/>
                  </pic:nvPicPr>
                  <pic:blipFill>
                    <a:blip r:embed="rId21">
                      <a:extLst>
                        <a:ext uri="{28A0092B-C50C-407E-A947-70E740481C1C}">
                          <a14:useLocalDpi xmlns:a14="http://schemas.microsoft.com/office/drawing/2010/main" val="0"/>
                        </a:ext>
                      </a:extLst>
                    </a:blip>
                    <a:stretch>
                      <a:fillRect/>
                    </a:stretch>
                  </pic:blipFill>
                  <pic:spPr>
                    <a:xfrm rot="16200000">
                      <a:off x="0" y="0"/>
                      <a:ext cx="4288755" cy="5717944"/>
                    </a:xfrm>
                    <a:prstGeom prst="rect">
                      <a:avLst/>
                    </a:prstGeom>
                  </pic:spPr>
                </pic:pic>
              </a:graphicData>
            </a:graphic>
          </wp:inline>
        </w:drawing>
      </w:r>
    </w:p>
    <w:p w:rsidR="00A00DC4" w:rsidRPr="00EC1523" w:rsidRDefault="009411DB" w:rsidP="00B11867">
      <w:pPr>
        <w:pStyle w:val="a2"/>
        <w:spacing w:after="0" w:line="360" w:lineRule="auto"/>
        <w:ind w:right="57"/>
        <w:jc w:val="both"/>
        <w:rPr>
          <w:rFonts w:cs="Times New Roman"/>
        </w:rPr>
      </w:pPr>
      <w:r w:rsidRPr="00EC1523">
        <w:rPr>
          <w:rFonts w:eastAsia="Times New Roman" w:cs="Times New Roman"/>
          <w:bCs/>
          <w:sz w:val="28"/>
          <w:szCs w:val="28"/>
          <w:lang w:eastAsia="ru-RU"/>
        </w:rPr>
        <w:t>Рис .10.</w:t>
      </w:r>
      <w:r w:rsidR="006F7491" w:rsidRPr="00EC1523">
        <w:rPr>
          <w:rFonts w:eastAsia="Times New Roman" w:cs="Times New Roman"/>
          <w:bCs/>
          <w:sz w:val="28"/>
          <w:szCs w:val="28"/>
          <w:lang w:eastAsia="ru-RU"/>
        </w:rPr>
        <w:t xml:space="preserve"> Рисунок Кирилла в конце эксперимента.</w:t>
      </w:r>
    </w:p>
    <w:p w:rsidR="00A00DC4" w:rsidRPr="00EC1523" w:rsidRDefault="00A00DC4" w:rsidP="00B11867">
      <w:pPr>
        <w:pStyle w:val="a2"/>
        <w:spacing w:after="0" w:line="360" w:lineRule="auto"/>
        <w:ind w:left="170" w:right="57" w:firstLine="709"/>
        <w:jc w:val="both"/>
        <w:rPr>
          <w:rFonts w:cs="Times New Roman"/>
        </w:rPr>
      </w:pP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bCs/>
          <w:sz w:val="28"/>
          <w:szCs w:val="28"/>
          <w:lang w:eastAsia="ru-RU"/>
        </w:rPr>
        <w:t xml:space="preserve">В экспериментальной группе на протяжении всего исследования </w:t>
      </w:r>
      <w:r w:rsidRPr="00EC1523">
        <w:rPr>
          <w:rFonts w:eastAsia="Times New Roman" w:cs="Times New Roman"/>
          <w:bCs/>
          <w:sz w:val="28"/>
          <w:szCs w:val="28"/>
          <w:lang w:eastAsia="ru-RU"/>
        </w:rPr>
        <w:lastRenderedPageBreak/>
        <w:t>девочка Настя показывала высокие результаты. Ее рисунки изначально были ориентированы на сюжеты сказок про принцесс. Диагностика батареи методик Цветковой показывала тенденцию к увеличению показателей в сторону улучшения. При проведении последнего этапа диагностики было отмечено, что дважды при рисовании карты тела ребенок стал рисовать злость и обиду. При этом злость обозначалась в области головы красным цветом, а обида в области живота черным. Резко снизились показатели по шкале «исследование сопереживаний».</w:t>
      </w:r>
    </w:p>
    <w:p w:rsidR="00A00DC4" w:rsidRPr="00EC1523" w:rsidRDefault="009411DB" w:rsidP="00B11867">
      <w:pPr>
        <w:pStyle w:val="a2"/>
        <w:spacing w:after="0" w:line="360" w:lineRule="auto"/>
        <w:ind w:left="170" w:right="57" w:hanging="312"/>
        <w:jc w:val="both"/>
        <w:rPr>
          <w:rFonts w:cs="Times New Roman"/>
        </w:rPr>
      </w:pPr>
      <w:r w:rsidRPr="00EC1523">
        <w:rPr>
          <w:rFonts w:eastAsia="Times New Roman" w:cs="Times New Roman"/>
          <w:bCs/>
          <w:noProof/>
          <w:sz w:val="28"/>
          <w:szCs w:val="28"/>
          <w:lang w:eastAsia="ru-RU" w:bidi="ar-SA"/>
        </w:rPr>
        <w:drawing>
          <wp:inline distT="0" distB="0" distL="0" distR="0">
            <wp:extent cx="6120130" cy="499237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zW2JvicFTM.jpg"/>
                    <pic:cNvPicPr/>
                  </pic:nvPicPr>
                  <pic:blipFill>
                    <a:blip r:embed="rId22">
                      <a:extLst>
                        <a:ext uri="{28A0092B-C50C-407E-A947-70E740481C1C}">
                          <a14:useLocalDpi xmlns:a14="http://schemas.microsoft.com/office/drawing/2010/main" val="0"/>
                        </a:ext>
                      </a:extLst>
                    </a:blip>
                    <a:stretch>
                      <a:fillRect/>
                    </a:stretch>
                  </pic:blipFill>
                  <pic:spPr>
                    <a:xfrm>
                      <a:off x="0" y="0"/>
                      <a:ext cx="6120130" cy="4992370"/>
                    </a:xfrm>
                    <a:prstGeom prst="rect">
                      <a:avLst/>
                    </a:prstGeom>
                  </pic:spPr>
                </pic:pic>
              </a:graphicData>
            </a:graphic>
          </wp:inline>
        </w:drawing>
      </w:r>
      <w:r w:rsidR="006F7491" w:rsidRPr="00EC1523">
        <w:rPr>
          <w:rFonts w:eastAsia="Times New Roman" w:cs="Times New Roman"/>
          <w:bCs/>
          <w:sz w:val="28"/>
          <w:szCs w:val="28"/>
          <w:lang w:eastAsia="ru-RU"/>
        </w:rPr>
        <w:t xml:space="preserve"> </w:t>
      </w:r>
    </w:p>
    <w:p w:rsidR="00A00DC4" w:rsidRPr="00EC1523" w:rsidRDefault="009411DB" w:rsidP="00B11867">
      <w:pPr>
        <w:pStyle w:val="a2"/>
        <w:spacing w:after="0" w:line="360" w:lineRule="auto"/>
        <w:ind w:left="170" w:right="57" w:firstLine="709"/>
        <w:jc w:val="both"/>
        <w:rPr>
          <w:rFonts w:cs="Times New Roman"/>
        </w:rPr>
      </w:pPr>
      <w:r w:rsidRPr="00EC1523">
        <w:rPr>
          <w:rFonts w:eastAsia="Times New Roman" w:cs="Times New Roman"/>
          <w:bCs/>
          <w:sz w:val="28"/>
          <w:szCs w:val="28"/>
          <w:lang w:eastAsia="ru-RU"/>
        </w:rPr>
        <w:t>Рис. 11</w:t>
      </w:r>
      <w:r w:rsidR="006F7491" w:rsidRPr="00EC1523">
        <w:rPr>
          <w:rFonts w:eastAsia="Times New Roman" w:cs="Times New Roman"/>
          <w:bCs/>
          <w:sz w:val="28"/>
          <w:szCs w:val="28"/>
          <w:lang w:eastAsia="ru-RU"/>
        </w:rPr>
        <w:t>. Рисунок Насти после проведения коррекционных работ.</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bCs/>
          <w:sz w:val="28"/>
          <w:szCs w:val="28"/>
          <w:lang w:eastAsia="ru-RU"/>
        </w:rPr>
        <w:t xml:space="preserve">При рисовании Настя сначала увлеченно рисовала дерево, затем резко перечеркнула его черным цветом. При расспросе исследователя о причинах такого поведения ребенок объяснила, что рисовала елку, а елку всегда </w:t>
      </w:r>
      <w:r w:rsidRPr="00EC1523">
        <w:rPr>
          <w:rFonts w:eastAsia="Times New Roman" w:cs="Times New Roman"/>
          <w:bCs/>
          <w:sz w:val="28"/>
          <w:szCs w:val="28"/>
          <w:lang w:eastAsia="ru-RU"/>
        </w:rPr>
        <w:lastRenderedPageBreak/>
        <w:t>наряжал папа. А папа ушел от мамы.</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bCs/>
          <w:sz w:val="28"/>
          <w:szCs w:val="28"/>
          <w:lang w:eastAsia="ru-RU"/>
        </w:rPr>
        <w:t>Таким образом, можно сделать вывод о том, что внезапные негативные стрессовые события в жизни ребенка могут нивелировать результаты проделанной коррекционной работы. И негативные эмоции, если вовремя не будут купированы, смогут заместить положительные изменения.</w:t>
      </w:r>
    </w:p>
    <w:p w:rsidR="00A00DC4" w:rsidRPr="00EC1523" w:rsidRDefault="00A00DC4" w:rsidP="00B11867">
      <w:pPr>
        <w:pStyle w:val="a2"/>
        <w:spacing w:after="0" w:line="360" w:lineRule="auto"/>
        <w:ind w:left="170" w:right="57" w:firstLine="709"/>
        <w:jc w:val="both"/>
        <w:rPr>
          <w:rFonts w:cs="Times New Roman"/>
        </w:rPr>
      </w:pPr>
    </w:p>
    <w:p w:rsidR="00A00DC4" w:rsidRPr="00EC1523" w:rsidRDefault="006F7491" w:rsidP="00B11867">
      <w:pPr>
        <w:pStyle w:val="a2"/>
        <w:spacing w:after="0" w:line="360" w:lineRule="auto"/>
        <w:ind w:left="170" w:right="57" w:firstLine="709"/>
        <w:jc w:val="both"/>
        <w:rPr>
          <w:rFonts w:cs="Times New Roman"/>
          <w:noProof/>
          <w:lang w:eastAsia="ru-RU" w:bidi="ar-SA"/>
        </w:rPr>
      </w:pPr>
      <w:r w:rsidRPr="00EC1523">
        <w:rPr>
          <w:rFonts w:eastAsia="Times New Roman" w:cs="Times New Roman"/>
          <w:bCs/>
          <w:sz w:val="28"/>
          <w:szCs w:val="28"/>
          <w:lang w:eastAsia="ru-RU"/>
        </w:rPr>
        <w:t>По окончанию коррекционной программы 15 дошкольников из экспериментальной группы попросили сделать совместный рисунок. Данную просьбу детей можно так же отнести к положительной динамике коррекционной программы, так как большинство из ребят раньше предпочитали индивидуальную деятельность и при взаимодействии с окружающими проявляли агрессию и негативизм. Так же на рисунке можно отметить преобладание ярких-положительных цветов и общий положительный характер рисунка, что говорит о динамике к улучшению понимания окраски эмоциональных проявлений.</w:t>
      </w:r>
    </w:p>
    <w:p w:rsidR="009411DB" w:rsidRPr="00EC1523" w:rsidRDefault="009411DB" w:rsidP="00B11867">
      <w:pPr>
        <w:pStyle w:val="a2"/>
        <w:spacing w:after="0" w:line="360" w:lineRule="auto"/>
        <w:ind w:left="170" w:right="57" w:firstLine="709"/>
        <w:jc w:val="both"/>
        <w:rPr>
          <w:rFonts w:cs="Times New Roman"/>
        </w:rPr>
      </w:pPr>
      <w:r w:rsidRPr="00EC1523">
        <w:rPr>
          <w:rFonts w:cs="Times New Roman"/>
          <w:noProof/>
          <w:lang w:eastAsia="ru-RU" w:bidi="ar-SA"/>
        </w:rPr>
        <w:lastRenderedPageBreak/>
        <w:drawing>
          <wp:inline distT="0" distB="0" distL="0" distR="0">
            <wp:extent cx="5374256" cy="5374256"/>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jtns8KSO0aQ.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76402" cy="5376402"/>
                    </a:xfrm>
                    <a:prstGeom prst="rect">
                      <a:avLst/>
                    </a:prstGeom>
                  </pic:spPr>
                </pic:pic>
              </a:graphicData>
            </a:graphic>
          </wp:inline>
        </w:drawing>
      </w:r>
    </w:p>
    <w:p w:rsidR="00A00DC4" w:rsidRPr="00EC1523" w:rsidRDefault="009411DB" w:rsidP="00B11867">
      <w:pPr>
        <w:pStyle w:val="a2"/>
        <w:spacing w:after="0" w:line="360" w:lineRule="auto"/>
        <w:ind w:left="170" w:right="57" w:firstLine="709"/>
        <w:jc w:val="both"/>
        <w:rPr>
          <w:rFonts w:cs="Times New Roman"/>
        </w:rPr>
      </w:pPr>
      <w:r w:rsidRPr="00EC1523">
        <w:rPr>
          <w:rFonts w:eastAsia="Times New Roman" w:cs="Times New Roman"/>
          <w:sz w:val="28"/>
          <w:szCs w:val="28"/>
          <w:lang w:eastAsia="ru-RU"/>
        </w:rPr>
        <w:t>Рис 12</w:t>
      </w:r>
      <w:r w:rsidR="006F7491" w:rsidRPr="00EC1523">
        <w:rPr>
          <w:rFonts w:eastAsia="Times New Roman" w:cs="Times New Roman"/>
          <w:sz w:val="28"/>
          <w:szCs w:val="28"/>
          <w:lang w:eastAsia="ru-RU"/>
        </w:rPr>
        <w:t>. Рисунок детей экспериментальной группы после проведения коррекционной программы.</w:t>
      </w:r>
    </w:p>
    <w:p w:rsidR="00A00DC4" w:rsidRPr="00EC1523" w:rsidRDefault="00A00DC4" w:rsidP="00B11867">
      <w:pPr>
        <w:pStyle w:val="a2"/>
        <w:spacing w:after="0" w:line="360" w:lineRule="auto"/>
        <w:ind w:left="170" w:right="57" w:firstLine="709"/>
        <w:jc w:val="both"/>
        <w:rPr>
          <w:rFonts w:cs="Times New Roman"/>
        </w:rPr>
      </w:pPr>
    </w:p>
    <w:p w:rsidR="00A00DC4" w:rsidRPr="00EC1523" w:rsidRDefault="00A00DC4" w:rsidP="00B11867">
      <w:pPr>
        <w:pStyle w:val="a2"/>
        <w:spacing w:after="0" w:line="360" w:lineRule="auto"/>
        <w:ind w:left="170" w:right="57" w:firstLine="709"/>
        <w:jc w:val="center"/>
        <w:rPr>
          <w:rFonts w:cs="Times New Roman"/>
        </w:rPr>
      </w:pPr>
    </w:p>
    <w:p w:rsidR="00A00DC4" w:rsidRPr="00EC1523" w:rsidRDefault="00A00DC4" w:rsidP="00B11867">
      <w:pPr>
        <w:pStyle w:val="a2"/>
        <w:spacing w:after="0" w:line="360" w:lineRule="auto"/>
        <w:ind w:left="170" w:right="57" w:firstLine="709"/>
        <w:jc w:val="center"/>
        <w:rPr>
          <w:rFonts w:cs="Times New Roman"/>
        </w:rPr>
      </w:pPr>
    </w:p>
    <w:p w:rsidR="00A00DC4" w:rsidRPr="00EC1523" w:rsidRDefault="00A00DC4" w:rsidP="00B11867">
      <w:pPr>
        <w:pStyle w:val="a2"/>
        <w:spacing w:after="0" w:line="360" w:lineRule="auto"/>
        <w:ind w:left="170" w:right="57" w:firstLine="709"/>
        <w:jc w:val="center"/>
        <w:rPr>
          <w:rFonts w:cs="Times New Roman"/>
        </w:rPr>
      </w:pPr>
    </w:p>
    <w:p w:rsidR="00A00DC4" w:rsidRPr="00EC1523" w:rsidRDefault="00A00DC4" w:rsidP="00B11867">
      <w:pPr>
        <w:pStyle w:val="a2"/>
        <w:spacing w:after="0" w:line="360" w:lineRule="auto"/>
        <w:ind w:left="170" w:right="57" w:firstLine="709"/>
        <w:jc w:val="center"/>
        <w:rPr>
          <w:rFonts w:cs="Times New Roman"/>
        </w:rPr>
      </w:pPr>
    </w:p>
    <w:p w:rsidR="00A00DC4" w:rsidRPr="00EC1523" w:rsidRDefault="00A00DC4" w:rsidP="00B11867">
      <w:pPr>
        <w:pStyle w:val="a2"/>
        <w:spacing w:after="0" w:line="360" w:lineRule="auto"/>
        <w:ind w:left="170" w:right="57" w:firstLine="709"/>
        <w:jc w:val="center"/>
        <w:rPr>
          <w:rFonts w:cs="Times New Roman"/>
        </w:rPr>
      </w:pPr>
    </w:p>
    <w:p w:rsidR="00A00DC4" w:rsidRPr="00EC1523" w:rsidRDefault="00A00DC4" w:rsidP="00B11867">
      <w:pPr>
        <w:pStyle w:val="a2"/>
        <w:spacing w:after="0" w:line="360" w:lineRule="auto"/>
        <w:ind w:left="170" w:right="57" w:firstLine="709"/>
        <w:jc w:val="center"/>
        <w:rPr>
          <w:rFonts w:cs="Times New Roman"/>
        </w:rPr>
      </w:pPr>
    </w:p>
    <w:p w:rsidR="00A00DC4" w:rsidRPr="00EC1523" w:rsidRDefault="00A00DC4" w:rsidP="00B11867">
      <w:pPr>
        <w:pStyle w:val="a2"/>
        <w:spacing w:after="0" w:line="360" w:lineRule="auto"/>
        <w:ind w:left="170" w:right="57" w:firstLine="709"/>
        <w:jc w:val="center"/>
        <w:rPr>
          <w:rFonts w:cs="Times New Roman"/>
        </w:rPr>
      </w:pPr>
    </w:p>
    <w:p w:rsidR="00A00DC4" w:rsidRPr="00EC1523" w:rsidRDefault="00A00DC4" w:rsidP="00B11867">
      <w:pPr>
        <w:pStyle w:val="a2"/>
        <w:spacing w:after="0" w:line="360" w:lineRule="auto"/>
        <w:ind w:left="170" w:right="57" w:firstLine="709"/>
        <w:jc w:val="center"/>
        <w:rPr>
          <w:rFonts w:cs="Times New Roman"/>
        </w:rPr>
      </w:pPr>
    </w:p>
    <w:p w:rsidR="009411DB" w:rsidRPr="00EC1523" w:rsidRDefault="009411DB" w:rsidP="00B11867">
      <w:pPr>
        <w:pStyle w:val="a2"/>
        <w:spacing w:after="0" w:line="360" w:lineRule="auto"/>
        <w:ind w:left="170" w:right="57" w:firstLine="709"/>
        <w:jc w:val="center"/>
        <w:rPr>
          <w:rFonts w:eastAsia="Times New Roman" w:cs="Times New Roman"/>
          <w:b/>
          <w:sz w:val="28"/>
          <w:szCs w:val="28"/>
          <w:lang w:eastAsia="ru-RU"/>
        </w:rPr>
      </w:pPr>
    </w:p>
    <w:p w:rsidR="006A168A" w:rsidRPr="00EC1523" w:rsidRDefault="006A168A" w:rsidP="006A168A">
      <w:pPr>
        <w:pStyle w:val="a2"/>
        <w:spacing w:after="0" w:line="360" w:lineRule="auto"/>
        <w:ind w:left="170" w:right="57" w:firstLine="709"/>
        <w:jc w:val="center"/>
        <w:rPr>
          <w:rFonts w:cs="Times New Roman"/>
        </w:rPr>
      </w:pPr>
      <w:r w:rsidRPr="00EC1523">
        <w:rPr>
          <w:rFonts w:eastAsia="Times New Roman" w:cs="Times New Roman"/>
          <w:b/>
          <w:bCs/>
          <w:color w:val="000000"/>
          <w:sz w:val="28"/>
          <w:szCs w:val="28"/>
          <w:lang w:eastAsia="ru-RU"/>
        </w:rPr>
        <w:lastRenderedPageBreak/>
        <w:t>Заключение.</w:t>
      </w:r>
    </w:p>
    <w:p w:rsidR="006A168A" w:rsidRPr="00EC1523" w:rsidRDefault="006A168A" w:rsidP="006A168A">
      <w:pPr>
        <w:pStyle w:val="a2"/>
        <w:spacing w:after="0" w:line="360" w:lineRule="auto"/>
        <w:ind w:left="170" w:right="57" w:firstLine="709"/>
        <w:jc w:val="both"/>
        <w:rPr>
          <w:rFonts w:cs="Times New Roman"/>
        </w:rPr>
      </w:pPr>
      <w:r w:rsidRPr="00EC1523">
        <w:rPr>
          <w:rFonts w:eastAsia="Times New Roman" w:cs="Times New Roman"/>
          <w:color w:val="000000"/>
          <w:sz w:val="28"/>
          <w:szCs w:val="28"/>
          <w:lang w:eastAsia="ru-RU"/>
        </w:rPr>
        <w:t>С целью исследования коррекции</w:t>
      </w:r>
      <w:r w:rsidR="00826F0D">
        <w:rPr>
          <w:rFonts w:eastAsia="Times New Roman" w:cs="Times New Roman"/>
          <w:color w:val="000000"/>
          <w:sz w:val="28"/>
          <w:szCs w:val="28"/>
          <w:lang w:eastAsia="ru-RU"/>
        </w:rPr>
        <w:t xml:space="preserve"> нарушений эмоциональной сферы </w:t>
      </w:r>
      <w:r w:rsidRPr="00EC1523">
        <w:rPr>
          <w:rFonts w:eastAsia="Times New Roman" w:cs="Times New Roman"/>
          <w:color w:val="000000"/>
          <w:sz w:val="28"/>
          <w:szCs w:val="28"/>
          <w:lang w:eastAsia="ru-RU"/>
        </w:rPr>
        <w:t>старших дошкольников с задержкой психического развития методами арт-терапии нами было проведено исследование, в котором приняли участие 100 старших дошкольников с ЗПР.</w:t>
      </w:r>
    </w:p>
    <w:p w:rsidR="006A168A" w:rsidRPr="00EC1523" w:rsidRDefault="006A168A" w:rsidP="006A168A">
      <w:pPr>
        <w:pStyle w:val="a2"/>
        <w:spacing w:after="0" w:line="360" w:lineRule="auto"/>
        <w:ind w:left="170" w:right="57" w:firstLine="709"/>
        <w:jc w:val="both"/>
        <w:rPr>
          <w:rFonts w:cs="Times New Roman"/>
        </w:rPr>
      </w:pPr>
      <w:r w:rsidRPr="00EC1523">
        <w:rPr>
          <w:rFonts w:eastAsia="Times New Roman" w:cs="Times New Roman"/>
          <w:color w:val="000000"/>
          <w:sz w:val="28"/>
          <w:szCs w:val="28"/>
          <w:lang w:eastAsia="ru-RU"/>
        </w:rPr>
        <w:t xml:space="preserve"> При помощи биографического метода, анкетного опроса, наблюдения, беседы, экспериментально-психологических методик ( батарея методик Л.С. Цветковой, свободный рисунок, методика «Волшебная страна чувств» ) и методов статистического анализа данных нами была оценена эффективность программы коррекции нарушений эмоциональной сферы  и выполнен сравнительный анализ результатов, полученных в группах детей принимавших и не принимавших участие в коррекционной программе арт-терапевтических занятий «Мир цветов и чувств».</w:t>
      </w:r>
    </w:p>
    <w:p w:rsidR="006A168A" w:rsidRPr="00EC1523" w:rsidRDefault="006A168A" w:rsidP="006A168A">
      <w:pPr>
        <w:pStyle w:val="a2"/>
        <w:spacing w:after="0" w:line="360" w:lineRule="auto"/>
        <w:ind w:left="170" w:right="57" w:firstLine="709"/>
        <w:jc w:val="both"/>
        <w:rPr>
          <w:rFonts w:cs="Times New Roman"/>
        </w:rPr>
      </w:pPr>
      <w:r w:rsidRPr="00EC1523">
        <w:rPr>
          <w:rFonts w:eastAsia="Times New Roman" w:cs="Times New Roman"/>
          <w:color w:val="000000"/>
          <w:sz w:val="28"/>
          <w:szCs w:val="28"/>
          <w:lang w:eastAsia="ru-RU"/>
        </w:rPr>
        <w:t>На основании полученных результатов в ходе проведения базовой и динамической диагностики можно сделать следующие выводы: применение коррекционной программы «Мир цветов и чувств» позволяет увеличить разнообразие форм эмоционального реагирования детей, способствует становлению грамотного осознания собственных переживаний и более чуткому восприятию эмоционального состояния окружающих ( как детей так и взрослых); эффективность проводимой коррекционной работы была отмечена уже при вторичной диагностике, показала свою стойкость при перерыве в коррекционной программе на несколько месяцев. При итоговой диагностике показала стойкий коррекционный результат в динамике положительных результатов.</w:t>
      </w:r>
    </w:p>
    <w:p w:rsidR="006A168A" w:rsidRPr="00EC1523" w:rsidRDefault="006A168A" w:rsidP="006A168A">
      <w:pPr>
        <w:pStyle w:val="a2"/>
        <w:spacing w:after="0" w:line="360" w:lineRule="auto"/>
        <w:ind w:left="170" w:right="57"/>
        <w:jc w:val="both"/>
        <w:rPr>
          <w:rFonts w:cs="Times New Roman"/>
        </w:rPr>
      </w:pPr>
      <w:r w:rsidRPr="00EC1523">
        <w:rPr>
          <w:rFonts w:eastAsia="Times New Roman" w:cs="Times New Roman"/>
          <w:color w:val="000000"/>
          <w:sz w:val="28"/>
          <w:szCs w:val="28"/>
          <w:lang w:eastAsia="ru-RU"/>
        </w:rPr>
        <w:t xml:space="preserve">Наша гипотеза о том, что </w:t>
      </w:r>
      <w:r w:rsidRPr="00EC1523">
        <w:rPr>
          <w:rFonts w:eastAsia="Times New Roman" w:cs="Times New Roman"/>
          <w:color w:val="000000"/>
          <w:sz w:val="28"/>
          <w:szCs w:val="28"/>
          <w:lang w:eastAsia="ru-RU" w:bidi="ar-SA"/>
        </w:rPr>
        <w:t>средства арт-терапии обладают значительным коррекционным потенциалом в отношении эмоциональной сферы старших дошкольников с задержкой психического развития, подтвердилась.</w:t>
      </w:r>
    </w:p>
    <w:p w:rsidR="006A168A" w:rsidRPr="00EC1523" w:rsidRDefault="006A168A" w:rsidP="006A168A">
      <w:pPr>
        <w:pStyle w:val="a2"/>
        <w:spacing w:after="0" w:line="360" w:lineRule="auto"/>
        <w:ind w:left="170" w:right="57" w:firstLine="709"/>
        <w:jc w:val="both"/>
        <w:rPr>
          <w:rFonts w:cs="Times New Roman"/>
        </w:rPr>
      </w:pPr>
      <w:r w:rsidRPr="00EC1523">
        <w:rPr>
          <w:rFonts w:eastAsia="Times New Roman" w:cs="Times New Roman"/>
          <w:color w:val="000000"/>
          <w:sz w:val="28"/>
          <w:szCs w:val="28"/>
          <w:lang w:eastAsia="ru-RU" w:bidi="ar-SA"/>
        </w:rPr>
        <w:t xml:space="preserve">Несомненно, стоит помнить о том, что помимо коррекционной работы с детьми так же проводятся различные развивающие занятия специалистами </w:t>
      </w:r>
      <w:r w:rsidRPr="00EC1523">
        <w:rPr>
          <w:rFonts w:eastAsia="Times New Roman" w:cs="Times New Roman"/>
          <w:color w:val="000000"/>
          <w:sz w:val="28"/>
          <w:szCs w:val="28"/>
          <w:lang w:eastAsia="ru-RU" w:bidi="ar-SA"/>
        </w:rPr>
        <w:lastRenderedPageBreak/>
        <w:t>в детском учреждении, что несомненно способствует улучшениям в эмоциональных проявлениях. Но при этом результаты, полученные в экспериментальной и контрольной группе ( p</w:t>
      </w:r>
      <w:r w:rsidR="00826F0D">
        <w:rPr>
          <w:rFonts w:eastAsia="Times New Roman" w:cs="Times New Roman"/>
          <w:color w:val="000000"/>
          <w:sz w:val="28"/>
          <w:szCs w:val="28"/>
          <w:lang w:eastAsia="ru-RU" w:bidi="ar-SA"/>
        </w:rPr>
        <w:t xml:space="preserve"> </w:t>
      </w:r>
      <w:r w:rsidRPr="00EC1523">
        <w:rPr>
          <w:rFonts w:eastAsia="Times New Roman" w:cs="Times New Roman"/>
          <w:color w:val="000000"/>
          <w:sz w:val="28"/>
          <w:szCs w:val="28"/>
          <w:lang w:eastAsia="ru-RU" w:bidi="ar-SA"/>
        </w:rPr>
        <w:t xml:space="preserve">&lt;0,05)  позволяют нам сказать, что проведенная коррекционная работы была успешной. </w:t>
      </w:r>
    </w:p>
    <w:p w:rsidR="006A168A" w:rsidRDefault="006A168A" w:rsidP="00B11867">
      <w:pPr>
        <w:pStyle w:val="a2"/>
        <w:spacing w:after="0" w:line="360" w:lineRule="auto"/>
        <w:ind w:left="170" w:right="57" w:firstLine="709"/>
        <w:jc w:val="center"/>
        <w:rPr>
          <w:rFonts w:eastAsia="Times New Roman" w:cs="Times New Roman"/>
          <w:b/>
          <w:sz w:val="28"/>
          <w:szCs w:val="28"/>
          <w:lang w:eastAsia="ru-RU"/>
        </w:rPr>
      </w:pPr>
    </w:p>
    <w:p w:rsidR="006A168A" w:rsidRDefault="006A168A" w:rsidP="00B11867">
      <w:pPr>
        <w:pStyle w:val="a2"/>
        <w:spacing w:after="0" w:line="360" w:lineRule="auto"/>
        <w:ind w:left="170" w:right="57" w:firstLine="709"/>
        <w:jc w:val="center"/>
        <w:rPr>
          <w:rFonts w:eastAsia="Times New Roman" w:cs="Times New Roman"/>
          <w:b/>
          <w:sz w:val="28"/>
          <w:szCs w:val="28"/>
          <w:lang w:eastAsia="ru-RU"/>
        </w:rPr>
      </w:pPr>
    </w:p>
    <w:p w:rsidR="006A168A" w:rsidRDefault="006A168A" w:rsidP="00B11867">
      <w:pPr>
        <w:pStyle w:val="a2"/>
        <w:spacing w:after="0" w:line="360" w:lineRule="auto"/>
        <w:ind w:left="170" w:right="57" w:firstLine="709"/>
        <w:jc w:val="center"/>
        <w:rPr>
          <w:rFonts w:eastAsia="Times New Roman" w:cs="Times New Roman"/>
          <w:b/>
          <w:sz w:val="28"/>
          <w:szCs w:val="28"/>
          <w:lang w:eastAsia="ru-RU"/>
        </w:rPr>
      </w:pPr>
    </w:p>
    <w:p w:rsidR="006A168A" w:rsidRDefault="006A168A" w:rsidP="00B11867">
      <w:pPr>
        <w:pStyle w:val="a2"/>
        <w:spacing w:after="0" w:line="360" w:lineRule="auto"/>
        <w:ind w:left="170" w:right="57" w:firstLine="709"/>
        <w:jc w:val="center"/>
        <w:rPr>
          <w:rFonts w:eastAsia="Times New Roman" w:cs="Times New Roman"/>
          <w:b/>
          <w:sz w:val="28"/>
          <w:szCs w:val="28"/>
          <w:lang w:eastAsia="ru-RU"/>
        </w:rPr>
      </w:pPr>
    </w:p>
    <w:p w:rsidR="006A168A" w:rsidRDefault="006A168A" w:rsidP="00B11867">
      <w:pPr>
        <w:pStyle w:val="a2"/>
        <w:spacing w:after="0" w:line="360" w:lineRule="auto"/>
        <w:ind w:left="170" w:right="57" w:firstLine="709"/>
        <w:jc w:val="center"/>
        <w:rPr>
          <w:rFonts w:eastAsia="Times New Roman" w:cs="Times New Roman"/>
          <w:b/>
          <w:sz w:val="28"/>
          <w:szCs w:val="28"/>
          <w:lang w:eastAsia="ru-RU"/>
        </w:rPr>
      </w:pPr>
    </w:p>
    <w:p w:rsidR="006A168A" w:rsidRDefault="006A168A" w:rsidP="00B11867">
      <w:pPr>
        <w:pStyle w:val="a2"/>
        <w:spacing w:after="0" w:line="360" w:lineRule="auto"/>
        <w:ind w:left="170" w:right="57" w:firstLine="709"/>
        <w:jc w:val="center"/>
        <w:rPr>
          <w:rFonts w:eastAsia="Times New Roman" w:cs="Times New Roman"/>
          <w:b/>
          <w:sz w:val="28"/>
          <w:szCs w:val="28"/>
          <w:lang w:eastAsia="ru-RU"/>
        </w:rPr>
      </w:pPr>
    </w:p>
    <w:p w:rsidR="006A168A" w:rsidRDefault="006A168A" w:rsidP="00B11867">
      <w:pPr>
        <w:pStyle w:val="a2"/>
        <w:spacing w:after="0" w:line="360" w:lineRule="auto"/>
        <w:ind w:left="170" w:right="57" w:firstLine="709"/>
        <w:jc w:val="center"/>
        <w:rPr>
          <w:rFonts w:eastAsia="Times New Roman" w:cs="Times New Roman"/>
          <w:b/>
          <w:sz w:val="28"/>
          <w:szCs w:val="28"/>
          <w:lang w:eastAsia="ru-RU"/>
        </w:rPr>
      </w:pPr>
    </w:p>
    <w:p w:rsidR="006A168A" w:rsidRDefault="006A168A" w:rsidP="00B11867">
      <w:pPr>
        <w:pStyle w:val="a2"/>
        <w:spacing w:after="0" w:line="360" w:lineRule="auto"/>
        <w:ind w:left="170" w:right="57" w:firstLine="709"/>
        <w:jc w:val="center"/>
        <w:rPr>
          <w:rFonts w:eastAsia="Times New Roman" w:cs="Times New Roman"/>
          <w:b/>
          <w:sz w:val="28"/>
          <w:szCs w:val="28"/>
          <w:lang w:eastAsia="ru-RU"/>
        </w:rPr>
      </w:pPr>
    </w:p>
    <w:p w:rsidR="006A168A" w:rsidRDefault="006A168A" w:rsidP="00B11867">
      <w:pPr>
        <w:pStyle w:val="a2"/>
        <w:spacing w:after="0" w:line="360" w:lineRule="auto"/>
        <w:ind w:left="170" w:right="57" w:firstLine="709"/>
        <w:jc w:val="center"/>
        <w:rPr>
          <w:rFonts w:eastAsia="Times New Roman" w:cs="Times New Roman"/>
          <w:b/>
          <w:sz w:val="28"/>
          <w:szCs w:val="28"/>
          <w:lang w:eastAsia="ru-RU"/>
        </w:rPr>
      </w:pPr>
    </w:p>
    <w:p w:rsidR="006A168A" w:rsidRDefault="006A168A" w:rsidP="00B11867">
      <w:pPr>
        <w:pStyle w:val="a2"/>
        <w:spacing w:after="0" w:line="360" w:lineRule="auto"/>
        <w:ind w:left="170" w:right="57" w:firstLine="709"/>
        <w:jc w:val="center"/>
        <w:rPr>
          <w:rFonts w:eastAsia="Times New Roman" w:cs="Times New Roman"/>
          <w:b/>
          <w:sz w:val="28"/>
          <w:szCs w:val="28"/>
          <w:lang w:eastAsia="ru-RU"/>
        </w:rPr>
      </w:pPr>
    </w:p>
    <w:p w:rsidR="006A168A" w:rsidRDefault="006A168A" w:rsidP="00B11867">
      <w:pPr>
        <w:pStyle w:val="a2"/>
        <w:spacing w:after="0" w:line="360" w:lineRule="auto"/>
        <w:ind w:left="170" w:right="57" w:firstLine="709"/>
        <w:jc w:val="center"/>
        <w:rPr>
          <w:rFonts w:eastAsia="Times New Roman" w:cs="Times New Roman"/>
          <w:b/>
          <w:sz w:val="28"/>
          <w:szCs w:val="28"/>
          <w:lang w:eastAsia="ru-RU"/>
        </w:rPr>
      </w:pPr>
    </w:p>
    <w:p w:rsidR="006A168A" w:rsidRDefault="006A168A" w:rsidP="00B11867">
      <w:pPr>
        <w:pStyle w:val="a2"/>
        <w:spacing w:after="0" w:line="360" w:lineRule="auto"/>
        <w:ind w:left="170" w:right="57" w:firstLine="709"/>
        <w:jc w:val="center"/>
        <w:rPr>
          <w:rFonts w:eastAsia="Times New Roman" w:cs="Times New Roman"/>
          <w:b/>
          <w:sz w:val="28"/>
          <w:szCs w:val="28"/>
          <w:lang w:eastAsia="ru-RU"/>
        </w:rPr>
      </w:pPr>
    </w:p>
    <w:p w:rsidR="006A168A" w:rsidRDefault="006A168A" w:rsidP="00B11867">
      <w:pPr>
        <w:pStyle w:val="a2"/>
        <w:spacing w:after="0" w:line="360" w:lineRule="auto"/>
        <w:ind w:left="170" w:right="57" w:firstLine="709"/>
        <w:jc w:val="center"/>
        <w:rPr>
          <w:rFonts w:eastAsia="Times New Roman" w:cs="Times New Roman"/>
          <w:b/>
          <w:sz w:val="28"/>
          <w:szCs w:val="28"/>
          <w:lang w:eastAsia="ru-RU"/>
        </w:rPr>
      </w:pPr>
    </w:p>
    <w:p w:rsidR="006A168A" w:rsidRDefault="006A168A" w:rsidP="00B11867">
      <w:pPr>
        <w:pStyle w:val="a2"/>
        <w:spacing w:after="0" w:line="360" w:lineRule="auto"/>
        <w:ind w:left="170" w:right="57" w:firstLine="709"/>
        <w:jc w:val="center"/>
        <w:rPr>
          <w:rFonts w:eastAsia="Times New Roman" w:cs="Times New Roman"/>
          <w:b/>
          <w:sz w:val="28"/>
          <w:szCs w:val="28"/>
          <w:lang w:eastAsia="ru-RU"/>
        </w:rPr>
      </w:pPr>
    </w:p>
    <w:p w:rsidR="006A168A" w:rsidRDefault="006A168A" w:rsidP="00B11867">
      <w:pPr>
        <w:pStyle w:val="a2"/>
        <w:spacing w:after="0" w:line="360" w:lineRule="auto"/>
        <w:ind w:left="170" w:right="57" w:firstLine="709"/>
        <w:jc w:val="center"/>
        <w:rPr>
          <w:rFonts w:eastAsia="Times New Roman" w:cs="Times New Roman"/>
          <w:b/>
          <w:sz w:val="28"/>
          <w:szCs w:val="28"/>
          <w:lang w:eastAsia="ru-RU"/>
        </w:rPr>
      </w:pPr>
    </w:p>
    <w:p w:rsidR="006A168A" w:rsidRDefault="006A168A" w:rsidP="00B11867">
      <w:pPr>
        <w:pStyle w:val="a2"/>
        <w:spacing w:after="0" w:line="360" w:lineRule="auto"/>
        <w:ind w:left="170" w:right="57" w:firstLine="709"/>
        <w:jc w:val="center"/>
        <w:rPr>
          <w:rFonts w:eastAsia="Times New Roman" w:cs="Times New Roman"/>
          <w:b/>
          <w:sz w:val="28"/>
          <w:szCs w:val="28"/>
          <w:lang w:eastAsia="ru-RU"/>
        </w:rPr>
      </w:pPr>
    </w:p>
    <w:p w:rsidR="006A168A" w:rsidRDefault="006A168A" w:rsidP="00B11867">
      <w:pPr>
        <w:pStyle w:val="a2"/>
        <w:spacing w:after="0" w:line="360" w:lineRule="auto"/>
        <w:ind w:left="170" w:right="57" w:firstLine="709"/>
        <w:jc w:val="center"/>
        <w:rPr>
          <w:rFonts w:eastAsia="Times New Roman" w:cs="Times New Roman"/>
          <w:b/>
          <w:sz w:val="28"/>
          <w:szCs w:val="28"/>
          <w:lang w:eastAsia="ru-RU"/>
        </w:rPr>
      </w:pPr>
    </w:p>
    <w:p w:rsidR="006A168A" w:rsidRDefault="006A168A" w:rsidP="00B11867">
      <w:pPr>
        <w:pStyle w:val="a2"/>
        <w:spacing w:after="0" w:line="360" w:lineRule="auto"/>
        <w:ind w:left="170" w:right="57" w:firstLine="709"/>
        <w:jc w:val="center"/>
        <w:rPr>
          <w:rFonts w:eastAsia="Times New Roman" w:cs="Times New Roman"/>
          <w:b/>
          <w:sz w:val="28"/>
          <w:szCs w:val="28"/>
          <w:lang w:eastAsia="ru-RU"/>
        </w:rPr>
      </w:pPr>
    </w:p>
    <w:p w:rsidR="006A168A" w:rsidRDefault="006A168A" w:rsidP="00B11867">
      <w:pPr>
        <w:pStyle w:val="a2"/>
        <w:spacing w:after="0" w:line="360" w:lineRule="auto"/>
        <w:ind w:left="170" w:right="57" w:firstLine="709"/>
        <w:jc w:val="center"/>
        <w:rPr>
          <w:rFonts w:eastAsia="Times New Roman" w:cs="Times New Roman"/>
          <w:b/>
          <w:sz w:val="28"/>
          <w:szCs w:val="28"/>
          <w:lang w:eastAsia="ru-RU"/>
        </w:rPr>
      </w:pPr>
    </w:p>
    <w:p w:rsidR="006A168A" w:rsidRDefault="006A168A" w:rsidP="00B11867">
      <w:pPr>
        <w:pStyle w:val="a2"/>
        <w:spacing w:after="0" w:line="360" w:lineRule="auto"/>
        <w:ind w:left="170" w:right="57" w:firstLine="709"/>
        <w:jc w:val="center"/>
        <w:rPr>
          <w:rFonts w:eastAsia="Times New Roman" w:cs="Times New Roman"/>
          <w:b/>
          <w:sz w:val="28"/>
          <w:szCs w:val="28"/>
          <w:lang w:eastAsia="ru-RU"/>
        </w:rPr>
      </w:pPr>
    </w:p>
    <w:p w:rsidR="006A168A" w:rsidRDefault="006A168A" w:rsidP="00B11867">
      <w:pPr>
        <w:pStyle w:val="a2"/>
        <w:spacing w:after="0" w:line="360" w:lineRule="auto"/>
        <w:ind w:left="170" w:right="57" w:firstLine="709"/>
        <w:jc w:val="center"/>
        <w:rPr>
          <w:rFonts w:eastAsia="Times New Roman" w:cs="Times New Roman"/>
          <w:b/>
          <w:sz w:val="28"/>
          <w:szCs w:val="28"/>
          <w:lang w:eastAsia="ru-RU"/>
        </w:rPr>
      </w:pPr>
    </w:p>
    <w:p w:rsidR="006A168A" w:rsidRDefault="006A168A" w:rsidP="00B11867">
      <w:pPr>
        <w:pStyle w:val="a2"/>
        <w:spacing w:after="0" w:line="360" w:lineRule="auto"/>
        <w:ind w:left="170" w:right="57" w:firstLine="709"/>
        <w:jc w:val="center"/>
        <w:rPr>
          <w:rFonts w:eastAsia="Times New Roman" w:cs="Times New Roman"/>
          <w:b/>
          <w:sz w:val="28"/>
          <w:szCs w:val="28"/>
          <w:lang w:eastAsia="ru-RU"/>
        </w:rPr>
      </w:pPr>
    </w:p>
    <w:p w:rsidR="006A168A" w:rsidRDefault="006A168A" w:rsidP="00B11867">
      <w:pPr>
        <w:pStyle w:val="a2"/>
        <w:spacing w:after="0" w:line="360" w:lineRule="auto"/>
        <w:ind w:left="170" w:right="57" w:firstLine="709"/>
        <w:jc w:val="center"/>
        <w:rPr>
          <w:rFonts w:eastAsia="Times New Roman" w:cs="Times New Roman"/>
          <w:b/>
          <w:sz w:val="28"/>
          <w:szCs w:val="28"/>
          <w:lang w:eastAsia="ru-RU"/>
        </w:rPr>
      </w:pPr>
    </w:p>
    <w:p w:rsidR="006A168A" w:rsidRDefault="006A168A" w:rsidP="00B11867">
      <w:pPr>
        <w:pStyle w:val="a2"/>
        <w:spacing w:after="0" w:line="360" w:lineRule="auto"/>
        <w:ind w:left="170" w:right="57" w:firstLine="709"/>
        <w:jc w:val="center"/>
        <w:rPr>
          <w:rFonts w:eastAsia="Times New Roman" w:cs="Times New Roman"/>
          <w:b/>
          <w:sz w:val="28"/>
          <w:szCs w:val="28"/>
          <w:lang w:eastAsia="ru-RU"/>
        </w:rPr>
      </w:pPr>
    </w:p>
    <w:p w:rsidR="006A168A" w:rsidRDefault="006A168A" w:rsidP="00B11867">
      <w:pPr>
        <w:pStyle w:val="a2"/>
        <w:spacing w:after="0" w:line="360" w:lineRule="auto"/>
        <w:ind w:left="170" w:right="57" w:firstLine="709"/>
        <w:jc w:val="center"/>
        <w:rPr>
          <w:rFonts w:eastAsia="Times New Roman" w:cs="Times New Roman"/>
          <w:b/>
          <w:sz w:val="28"/>
          <w:szCs w:val="28"/>
          <w:lang w:eastAsia="ru-RU"/>
        </w:rPr>
      </w:pPr>
    </w:p>
    <w:p w:rsidR="00A00DC4" w:rsidRPr="00EC1523" w:rsidRDefault="006F7491" w:rsidP="00B11867">
      <w:pPr>
        <w:pStyle w:val="a2"/>
        <w:spacing w:after="0" w:line="360" w:lineRule="auto"/>
        <w:ind w:left="170" w:right="57" w:firstLine="709"/>
        <w:jc w:val="center"/>
        <w:rPr>
          <w:rFonts w:cs="Times New Roman"/>
        </w:rPr>
      </w:pPr>
      <w:r w:rsidRPr="00EC1523">
        <w:rPr>
          <w:rFonts w:eastAsia="Times New Roman" w:cs="Times New Roman"/>
          <w:b/>
          <w:sz w:val="28"/>
          <w:szCs w:val="28"/>
          <w:lang w:eastAsia="ru-RU"/>
        </w:rPr>
        <w:lastRenderedPageBreak/>
        <w:t>Выводы.</w:t>
      </w:r>
    </w:p>
    <w:p w:rsidR="00A00DC4" w:rsidRPr="00EC1523" w:rsidRDefault="006F7491" w:rsidP="00B11867">
      <w:pPr>
        <w:pStyle w:val="a2"/>
        <w:numPr>
          <w:ilvl w:val="0"/>
          <w:numId w:val="23"/>
        </w:numPr>
        <w:spacing w:after="0" w:line="360" w:lineRule="auto"/>
        <w:rPr>
          <w:rFonts w:cs="Times New Roman"/>
        </w:rPr>
      </w:pPr>
      <w:r w:rsidRPr="00EC1523">
        <w:rPr>
          <w:rFonts w:eastAsia="Times New Roman" w:cs="Times New Roman"/>
          <w:sz w:val="28"/>
          <w:szCs w:val="28"/>
          <w:lang w:eastAsia="ru-RU"/>
        </w:rPr>
        <w:t>Эмоциональная сфера детей с задержкой психического развития характеризуется рядом особенностей:</w:t>
      </w:r>
    </w:p>
    <w:p w:rsidR="00A00DC4" w:rsidRPr="00EC1523" w:rsidRDefault="006F7491" w:rsidP="00B11867">
      <w:pPr>
        <w:pStyle w:val="a2"/>
        <w:spacing w:after="0" w:line="360" w:lineRule="auto"/>
        <w:rPr>
          <w:rFonts w:cs="Times New Roman"/>
        </w:rPr>
      </w:pPr>
      <w:r w:rsidRPr="00EC1523">
        <w:rPr>
          <w:rFonts w:eastAsia="Times New Roman" w:cs="Times New Roman"/>
          <w:sz w:val="28"/>
          <w:szCs w:val="28"/>
          <w:lang w:eastAsia="ru-RU"/>
        </w:rPr>
        <w:t>-неустойчивость эмоциональных проявлений;</w:t>
      </w:r>
    </w:p>
    <w:p w:rsidR="00A00DC4" w:rsidRPr="00EC1523" w:rsidRDefault="00826F0D" w:rsidP="00B11867">
      <w:pPr>
        <w:pStyle w:val="a2"/>
        <w:spacing w:after="0" w:line="360" w:lineRule="auto"/>
        <w:rPr>
          <w:rFonts w:cs="Times New Roman"/>
        </w:rPr>
      </w:pPr>
      <w:r>
        <w:rPr>
          <w:rFonts w:eastAsia="Times New Roman" w:cs="Times New Roman"/>
          <w:sz w:val="28"/>
          <w:szCs w:val="28"/>
          <w:lang w:eastAsia="ru-RU"/>
        </w:rPr>
        <w:t>-узкий спектр эмоционального реагирования</w:t>
      </w:r>
      <w:r w:rsidR="006F7491" w:rsidRPr="00EC1523">
        <w:rPr>
          <w:rFonts w:eastAsia="Times New Roman" w:cs="Times New Roman"/>
          <w:color w:val="000000"/>
          <w:sz w:val="28"/>
          <w:szCs w:val="28"/>
          <w:lang w:eastAsia="ru-RU"/>
        </w:rPr>
        <w:t xml:space="preserve"> (в частности</w:t>
      </w:r>
      <w:r>
        <w:rPr>
          <w:rFonts w:eastAsia="Times New Roman" w:cs="Times New Roman"/>
          <w:color w:val="000000"/>
          <w:sz w:val="28"/>
          <w:szCs w:val="28"/>
          <w:lang w:eastAsia="ru-RU"/>
        </w:rPr>
        <w:t xml:space="preserve">, в незнакомой либо стрессовой </w:t>
      </w:r>
      <w:r w:rsidR="006F7491" w:rsidRPr="00EC1523">
        <w:rPr>
          <w:rFonts w:eastAsia="Times New Roman" w:cs="Times New Roman"/>
          <w:color w:val="000000"/>
          <w:sz w:val="28"/>
          <w:szCs w:val="28"/>
          <w:lang w:eastAsia="ru-RU"/>
        </w:rPr>
        <w:t>ситуации) в основном сводящихся к агрессии / защите или стремлению к привлечению к себе внимания окружающих;</w:t>
      </w:r>
    </w:p>
    <w:p w:rsidR="00A00DC4" w:rsidRPr="00EC1523" w:rsidRDefault="006F7491" w:rsidP="00B11867">
      <w:pPr>
        <w:pStyle w:val="a2"/>
        <w:spacing w:after="0" w:line="360" w:lineRule="auto"/>
        <w:rPr>
          <w:rFonts w:cs="Times New Roman"/>
        </w:rPr>
      </w:pPr>
      <w:r w:rsidRPr="00EC1523">
        <w:rPr>
          <w:rFonts w:eastAsia="Times New Roman" w:cs="Times New Roman"/>
          <w:color w:val="000000"/>
          <w:sz w:val="28"/>
          <w:szCs w:val="28"/>
          <w:lang w:eastAsia="ru-RU"/>
        </w:rPr>
        <w:t>-восприятие эмоционального содержания предъявляемых сюжетов объектов, как правило, не всегда адекватно. Дети часто сталкиваются с затруднениями в процессах выражения своих эмоций или их распознавания в сверстниках, окружающих их людях;</w:t>
      </w:r>
    </w:p>
    <w:p w:rsidR="00A00DC4" w:rsidRPr="00EC1523" w:rsidRDefault="006F7491" w:rsidP="00B11867">
      <w:pPr>
        <w:pStyle w:val="a2"/>
        <w:numPr>
          <w:ilvl w:val="0"/>
          <w:numId w:val="23"/>
        </w:numPr>
        <w:spacing w:after="0" w:line="360" w:lineRule="auto"/>
        <w:rPr>
          <w:rFonts w:cs="Times New Roman"/>
        </w:rPr>
      </w:pPr>
      <w:r w:rsidRPr="00EC1523">
        <w:rPr>
          <w:rFonts w:eastAsia="Times New Roman" w:cs="Times New Roman"/>
          <w:sz w:val="28"/>
          <w:szCs w:val="28"/>
          <w:lang w:eastAsia="ru-RU"/>
        </w:rPr>
        <w:t>Использование Программы арт-терапевтических занятий «Мир цветов и чувств» для коррекции эмоциональной сферы у старших дошкольников с задержкой психического развития позволяет сделать вывод о положи</w:t>
      </w:r>
      <w:r w:rsidR="00877554">
        <w:rPr>
          <w:rFonts w:eastAsia="Times New Roman" w:cs="Times New Roman"/>
          <w:sz w:val="28"/>
          <w:szCs w:val="28"/>
          <w:lang w:eastAsia="ru-RU"/>
        </w:rPr>
        <w:t xml:space="preserve">тельной динамике показателей </w:t>
      </w:r>
      <w:r w:rsidRPr="00EC1523">
        <w:rPr>
          <w:rFonts w:eastAsia="Times New Roman" w:cs="Times New Roman"/>
          <w:sz w:val="28"/>
          <w:szCs w:val="28"/>
          <w:lang w:eastAsia="ru-RU"/>
        </w:rPr>
        <w:t xml:space="preserve">эмоциональной сферы у испытуемых:  </w:t>
      </w:r>
    </w:p>
    <w:p w:rsidR="00A00DC4" w:rsidRPr="00EC1523" w:rsidRDefault="006F7491" w:rsidP="00B11867">
      <w:pPr>
        <w:pStyle w:val="a2"/>
        <w:spacing w:after="0" w:line="360" w:lineRule="auto"/>
        <w:jc w:val="both"/>
        <w:rPr>
          <w:rFonts w:cs="Times New Roman"/>
        </w:rPr>
      </w:pPr>
      <w:r w:rsidRPr="00EC1523">
        <w:rPr>
          <w:rFonts w:eastAsia="Times New Roman" w:cs="Times New Roman"/>
          <w:sz w:val="28"/>
          <w:szCs w:val="28"/>
          <w:lang w:eastAsia="ru-RU"/>
        </w:rPr>
        <w:t xml:space="preserve">-стало более адекватным восприятие эмоционального содержания ситуаций в каждой из </w:t>
      </w:r>
      <w:r w:rsidR="00877554">
        <w:rPr>
          <w:rFonts w:eastAsia="Times New Roman" w:cs="Times New Roman"/>
          <w:sz w:val="28"/>
          <w:szCs w:val="28"/>
          <w:lang w:eastAsia="ru-RU"/>
        </w:rPr>
        <w:t>исследуемых групп (</w:t>
      </w:r>
      <w:r w:rsidR="00877554">
        <w:rPr>
          <w:rFonts w:eastAsia="Times New Roman" w:cs="Times New Roman"/>
          <w:sz w:val="28"/>
          <w:szCs w:val="28"/>
          <w:lang w:val="en-US" w:eastAsia="ru-RU"/>
        </w:rPr>
        <w:t>p</w:t>
      </w:r>
      <w:r w:rsidR="00877554">
        <w:rPr>
          <w:rFonts w:eastAsia="Times New Roman" w:cs="Times New Roman"/>
          <w:sz w:val="28"/>
          <w:szCs w:val="28"/>
          <w:lang w:eastAsia="ru-RU"/>
        </w:rPr>
        <w:t xml:space="preserve"> </w:t>
      </w:r>
      <w:r w:rsidRPr="00EC1523">
        <w:rPr>
          <w:rFonts w:eastAsia="Times New Roman" w:cs="Times New Roman"/>
          <w:sz w:val="28"/>
          <w:szCs w:val="28"/>
          <w:lang w:eastAsia="ru-RU"/>
        </w:rPr>
        <w:t xml:space="preserve">&lt;0,05). </w:t>
      </w:r>
    </w:p>
    <w:p w:rsidR="00A00DC4" w:rsidRPr="00EC1523" w:rsidRDefault="006F7491" w:rsidP="00B11867">
      <w:pPr>
        <w:pStyle w:val="a2"/>
        <w:spacing w:after="0" w:line="360" w:lineRule="auto"/>
        <w:jc w:val="both"/>
        <w:rPr>
          <w:rFonts w:cs="Times New Roman"/>
        </w:rPr>
      </w:pPr>
      <w:r w:rsidRPr="00EC1523">
        <w:rPr>
          <w:rFonts w:eastAsia="Times New Roman" w:cs="Times New Roman"/>
          <w:sz w:val="28"/>
          <w:szCs w:val="28"/>
          <w:lang w:eastAsia="ru-RU"/>
        </w:rPr>
        <w:t>-в экспериме</w:t>
      </w:r>
      <w:r w:rsidR="00877554">
        <w:rPr>
          <w:rFonts w:eastAsia="Times New Roman" w:cs="Times New Roman"/>
          <w:sz w:val="28"/>
          <w:szCs w:val="28"/>
          <w:lang w:eastAsia="ru-RU"/>
        </w:rPr>
        <w:t>нтальной группе статистически (</w:t>
      </w:r>
      <w:r w:rsidR="00877554">
        <w:rPr>
          <w:rFonts w:eastAsia="Times New Roman" w:cs="Times New Roman"/>
          <w:sz w:val="28"/>
          <w:szCs w:val="28"/>
          <w:lang w:val="en-US" w:eastAsia="ru-RU"/>
        </w:rPr>
        <w:t>p</w:t>
      </w:r>
      <w:r w:rsidR="00877554">
        <w:rPr>
          <w:rFonts w:eastAsia="Times New Roman" w:cs="Times New Roman"/>
          <w:sz w:val="28"/>
          <w:szCs w:val="28"/>
          <w:lang w:eastAsia="ru-RU"/>
        </w:rPr>
        <w:t xml:space="preserve"> </w:t>
      </w:r>
      <w:r w:rsidRPr="00EC1523">
        <w:rPr>
          <w:rFonts w:eastAsia="Times New Roman" w:cs="Times New Roman"/>
          <w:sz w:val="28"/>
          <w:szCs w:val="28"/>
          <w:lang w:eastAsia="ru-RU"/>
        </w:rPr>
        <w:t>&lt;0,05) значимо увеличилось количес</w:t>
      </w:r>
      <w:r w:rsidR="00877554">
        <w:rPr>
          <w:rFonts w:eastAsia="Times New Roman" w:cs="Times New Roman"/>
          <w:sz w:val="28"/>
          <w:szCs w:val="28"/>
          <w:lang w:eastAsia="ru-RU"/>
        </w:rPr>
        <w:t>тво проявлений сопереживания: т</w:t>
      </w:r>
      <w:r w:rsidRPr="00EC1523">
        <w:rPr>
          <w:rFonts w:eastAsia="Times New Roman" w:cs="Times New Roman"/>
          <w:sz w:val="28"/>
          <w:szCs w:val="28"/>
          <w:lang w:eastAsia="ru-RU"/>
        </w:rPr>
        <w:t>ак у всех детей экспериментальной гр</w:t>
      </w:r>
      <w:r w:rsidR="00877554">
        <w:rPr>
          <w:rFonts w:eastAsia="Times New Roman" w:cs="Times New Roman"/>
          <w:sz w:val="28"/>
          <w:szCs w:val="28"/>
          <w:lang w:eastAsia="ru-RU"/>
        </w:rPr>
        <w:t>уппы показатели после коррекции</w:t>
      </w:r>
      <w:r w:rsidR="0002536E">
        <w:rPr>
          <w:rFonts w:eastAsia="Times New Roman" w:cs="Times New Roman"/>
          <w:sz w:val="28"/>
          <w:szCs w:val="28"/>
          <w:lang w:eastAsia="ru-RU"/>
        </w:rPr>
        <w:t xml:space="preserve"> изменились, н</w:t>
      </w:r>
      <w:r w:rsidRPr="00EC1523">
        <w:rPr>
          <w:rFonts w:eastAsia="Times New Roman" w:cs="Times New Roman"/>
          <w:sz w:val="28"/>
          <w:szCs w:val="28"/>
          <w:lang w:eastAsia="ru-RU"/>
        </w:rPr>
        <w:t xml:space="preserve">еадекватная реакция не была выявлена, показатели по </w:t>
      </w:r>
      <w:r w:rsidR="0002536E">
        <w:rPr>
          <w:rFonts w:eastAsia="Times New Roman" w:cs="Times New Roman"/>
          <w:sz w:val="28"/>
          <w:szCs w:val="28"/>
          <w:lang w:eastAsia="ru-RU"/>
        </w:rPr>
        <w:t>параметру «равнодушие» статистически достоверно снизились, а показатели по параметру «сострадание» статистически достоверно возросли.</w:t>
      </w:r>
    </w:p>
    <w:p w:rsidR="00A00DC4" w:rsidRPr="00EC1523" w:rsidRDefault="006F7491" w:rsidP="00B11867">
      <w:pPr>
        <w:pStyle w:val="a2"/>
        <w:spacing w:after="0" w:line="360" w:lineRule="auto"/>
        <w:jc w:val="both"/>
        <w:rPr>
          <w:rFonts w:cs="Times New Roman"/>
        </w:rPr>
      </w:pPr>
      <w:r w:rsidRPr="00EC1523">
        <w:rPr>
          <w:rFonts w:eastAsia="Times New Roman" w:cs="Times New Roman"/>
          <w:sz w:val="28"/>
          <w:szCs w:val="28"/>
          <w:lang w:eastAsia="ru-RU"/>
        </w:rPr>
        <w:t>-воспроизведение эмоций стало менее затруднительным в обеих группах;</w:t>
      </w:r>
    </w:p>
    <w:p w:rsidR="00A00DC4" w:rsidRPr="00EC1523" w:rsidRDefault="006F7491" w:rsidP="00B11867">
      <w:pPr>
        <w:pStyle w:val="a2"/>
        <w:spacing w:after="0" w:line="360" w:lineRule="auto"/>
        <w:jc w:val="both"/>
        <w:rPr>
          <w:rFonts w:cs="Times New Roman"/>
        </w:rPr>
      </w:pPr>
      <w:r w:rsidRPr="00EC1523">
        <w:rPr>
          <w:rFonts w:eastAsia="Times New Roman" w:cs="Times New Roman"/>
          <w:sz w:val="28"/>
          <w:szCs w:val="28"/>
          <w:lang w:eastAsia="ru-RU"/>
        </w:rPr>
        <w:t>-увеличилось разнообразие цветового выбора</w:t>
      </w:r>
      <w:r w:rsidR="00877554">
        <w:rPr>
          <w:rFonts w:eastAsia="Times New Roman" w:cs="Times New Roman"/>
          <w:sz w:val="28"/>
          <w:szCs w:val="28"/>
          <w:lang w:eastAsia="ru-RU"/>
        </w:rPr>
        <w:t xml:space="preserve"> в рисунках детей обеих групп (</w:t>
      </w:r>
      <w:r w:rsidRPr="00EC1523">
        <w:rPr>
          <w:rFonts w:eastAsia="Times New Roman" w:cs="Times New Roman"/>
          <w:sz w:val="28"/>
          <w:szCs w:val="28"/>
          <w:lang w:eastAsia="ru-RU"/>
        </w:rPr>
        <w:t>появилось больше ярк</w:t>
      </w:r>
      <w:r w:rsidR="00376C2B">
        <w:rPr>
          <w:rFonts w:eastAsia="Times New Roman" w:cs="Times New Roman"/>
          <w:sz w:val="28"/>
          <w:szCs w:val="28"/>
          <w:lang w:eastAsia="ru-RU"/>
        </w:rPr>
        <w:t>их цветов и различных оттенков);</w:t>
      </w:r>
    </w:p>
    <w:p w:rsidR="00A00DC4" w:rsidRPr="00EC1523" w:rsidRDefault="006F7491" w:rsidP="00B11867">
      <w:pPr>
        <w:pStyle w:val="a2"/>
        <w:spacing w:after="0" w:line="360" w:lineRule="auto"/>
        <w:jc w:val="both"/>
        <w:rPr>
          <w:rFonts w:cs="Times New Roman"/>
        </w:rPr>
      </w:pPr>
      <w:r w:rsidRPr="00EC1523">
        <w:rPr>
          <w:rFonts w:eastAsia="Times New Roman" w:cs="Times New Roman"/>
          <w:sz w:val="28"/>
          <w:szCs w:val="28"/>
          <w:lang w:eastAsia="ru-RU"/>
        </w:rPr>
        <w:t>-увеличил</w:t>
      </w:r>
      <w:r w:rsidR="00376C2B">
        <w:rPr>
          <w:rFonts w:eastAsia="Times New Roman" w:cs="Times New Roman"/>
          <w:sz w:val="28"/>
          <w:szCs w:val="28"/>
          <w:lang w:eastAsia="ru-RU"/>
        </w:rPr>
        <w:t>ось количество сюжетов рисунков;</w:t>
      </w:r>
    </w:p>
    <w:p w:rsidR="00A00DC4" w:rsidRPr="00EC1523" w:rsidRDefault="00376C2B" w:rsidP="00B11867">
      <w:pPr>
        <w:pStyle w:val="a2"/>
        <w:spacing w:after="0" w:line="360" w:lineRule="auto"/>
        <w:jc w:val="both"/>
        <w:rPr>
          <w:rFonts w:cs="Times New Roman"/>
        </w:rPr>
      </w:pPr>
      <w:r>
        <w:rPr>
          <w:rFonts w:eastAsia="Times New Roman" w:cs="Times New Roman"/>
          <w:sz w:val="28"/>
          <w:szCs w:val="28"/>
          <w:lang w:eastAsia="ru-RU"/>
        </w:rPr>
        <w:t>-с</w:t>
      </w:r>
      <w:r w:rsidR="006F7491" w:rsidRPr="00EC1523">
        <w:rPr>
          <w:rFonts w:eastAsia="Times New Roman" w:cs="Times New Roman"/>
          <w:sz w:val="28"/>
          <w:szCs w:val="28"/>
          <w:lang w:eastAsia="ru-RU"/>
        </w:rPr>
        <w:t>татистически значимо увели</w:t>
      </w:r>
      <w:r>
        <w:rPr>
          <w:rFonts w:eastAsia="Times New Roman" w:cs="Times New Roman"/>
          <w:sz w:val="28"/>
          <w:szCs w:val="28"/>
          <w:lang w:eastAsia="ru-RU"/>
        </w:rPr>
        <w:t>чилась частота адекватного распознавания</w:t>
      </w:r>
      <w:r w:rsidR="006F7491" w:rsidRPr="00EC1523">
        <w:rPr>
          <w:rFonts w:eastAsia="Times New Roman" w:cs="Times New Roman"/>
          <w:sz w:val="28"/>
          <w:szCs w:val="28"/>
          <w:lang w:eastAsia="ru-RU"/>
        </w:rPr>
        <w:t xml:space="preserve"> </w:t>
      </w:r>
      <w:r w:rsidR="006F7491" w:rsidRPr="00EC1523">
        <w:rPr>
          <w:rFonts w:eastAsia="Times New Roman" w:cs="Times New Roman"/>
          <w:sz w:val="28"/>
          <w:szCs w:val="28"/>
          <w:lang w:eastAsia="ru-RU"/>
        </w:rPr>
        <w:lastRenderedPageBreak/>
        <w:t xml:space="preserve">эмоций по картинкам в экспериментальной группе: </w:t>
      </w:r>
    </w:p>
    <w:p w:rsidR="00A00DC4" w:rsidRPr="00EC1523" w:rsidRDefault="006F7491" w:rsidP="00B11867">
      <w:pPr>
        <w:pStyle w:val="a2"/>
        <w:numPr>
          <w:ilvl w:val="0"/>
          <w:numId w:val="23"/>
        </w:numPr>
        <w:spacing w:after="0" w:line="360" w:lineRule="auto"/>
        <w:rPr>
          <w:rFonts w:cs="Times New Roman"/>
        </w:rPr>
      </w:pPr>
      <w:r w:rsidRPr="00EC1523">
        <w:rPr>
          <w:rFonts w:eastAsia="Times New Roman" w:cs="Times New Roman"/>
          <w:sz w:val="28"/>
          <w:szCs w:val="28"/>
          <w:lang w:eastAsia="ru-RU"/>
        </w:rPr>
        <w:t>Результаты коррекционной работы с использованием программы арт-терапевтических занятий «Мир цветов и чувств» свидетельствует о существенном увеличении разнообразии в эмоциональных реакциях детей и их поведении в целом. Дети, на которых было оказано коррекционной воздействие стали более гибкими в выборе стратегии поведения и выражении своих чувств, значительно лучше описывают как свои переживания, так и переживания окружающих их людей. При рисовании используют больше ярких оттенков и полутонов.</w:t>
      </w:r>
    </w:p>
    <w:p w:rsidR="00A00DC4" w:rsidRPr="00EC1523" w:rsidRDefault="006F7491" w:rsidP="00B11867">
      <w:pPr>
        <w:pStyle w:val="a2"/>
        <w:numPr>
          <w:ilvl w:val="0"/>
          <w:numId w:val="23"/>
        </w:numPr>
        <w:spacing w:after="0" w:line="360" w:lineRule="auto"/>
        <w:rPr>
          <w:rFonts w:cs="Times New Roman"/>
        </w:rPr>
      </w:pPr>
      <w:r w:rsidRPr="00EC1523">
        <w:rPr>
          <w:rFonts w:eastAsia="Times New Roman" w:cs="Times New Roman"/>
          <w:sz w:val="28"/>
          <w:szCs w:val="28"/>
          <w:lang w:eastAsia="ru-RU"/>
        </w:rPr>
        <w:t xml:space="preserve"> По данным динамической диагностики эмоциональных особенностей старших дошкольников с задержкой психического развития, принявших участие в исследовании,</w:t>
      </w:r>
      <w:r w:rsidR="00BD11C3">
        <w:rPr>
          <w:rFonts w:eastAsia="Times New Roman" w:cs="Times New Roman"/>
          <w:sz w:val="28"/>
          <w:szCs w:val="28"/>
          <w:lang w:eastAsia="ru-RU"/>
        </w:rPr>
        <w:t xml:space="preserve"> </w:t>
      </w:r>
      <w:r w:rsidRPr="00EC1523">
        <w:rPr>
          <w:rFonts w:eastAsia="Times New Roman" w:cs="Times New Roman"/>
          <w:sz w:val="28"/>
          <w:szCs w:val="28"/>
          <w:lang w:eastAsia="ru-RU"/>
        </w:rPr>
        <w:t>отмечены как краткосрочные положительные результаты коррекционной работы с использованием программы арт-терапевтических занятий «Мир цветов и чувств» ( Л.</w:t>
      </w:r>
      <w:r w:rsidR="00BD11C3">
        <w:rPr>
          <w:rFonts w:eastAsia="Times New Roman" w:cs="Times New Roman"/>
          <w:sz w:val="28"/>
          <w:szCs w:val="28"/>
          <w:lang w:eastAsia="ru-RU"/>
        </w:rPr>
        <w:t xml:space="preserve"> </w:t>
      </w:r>
      <w:r w:rsidRPr="00EC1523">
        <w:rPr>
          <w:rFonts w:eastAsia="Times New Roman" w:cs="Times New Roman"/>
          <w:sz w:val="28"/>
          <w:szCs w:val="28"/>
          <w:lang w:eastAsia="ru-RU"/>
        </w:rPr>
        <w:t>Мардер), так и долгосрочные ( спустя  4 месяца после завершения программы), что позволяет сделать выводы о значительном коррекционном потенциале методов арт-терапии для психокоррекции особенностей эмоциональной сферы старших дошкольников с задержкой психического развития.</w:t>
      </w:r>
    </w:p>
    <w:p w:rsidR="00A00DC4" w:rsidRPr="00EC1523" w:rsidRDefault="00A00DC4" w:rsidP="00B11867">
      <w:pPr>
        <w:pStyle w:val="a2"/>
        <w:spacing w:after="0" w:line="360" w:lineRule="auto"/>
        <w:ind w:left="170" w:right="57" w:firstLine="709"/>
        <w:jc w:val="both"/>
        <w:rPr>
          <w:rFonts w:cs="Times New Roman"/>
        </w:rPr>
      </w:pPr>
    </w:p>
    <w:p w:rsidR="00A00DC4" w:rsidRPr="00EC1523" w:rsidRDefault="00A00DC4" w:rsidP="00B11867">
      <w:pPr>
        <w:pStyle w:val="a2"/>
        <w:spacing w:after="0" w:line="360" w:lineRule="auto"/>
        <w:ind w:left="170" w:right="57" w:firstLine="709"/>
        <w:jc w:val="both"/>
        <w:rPr>
          <w:rFonts w:cs="Times New Roman"/>
        </w:rPr>
      </w:pPr>
    </w:p>
    <w:p w:rsidR="00A00DC4" w:rsidRPr="00EC1523" w:rsidRDefault="00A00DC4" w:rsidP="00B11867">
      <w:pPr>
        <w:pStyle w:val="a2"/>
        <w:spacing w:after="0" w:line="360" w:lineRule="auto"/>
        <w:ind w:right="57"/>
        <w:jc w:val="both"/>
        <w:rPr>
          <w:rFonts w:cs="Times New Roman"/>
        </w:rPr>
      </w:pPr>
    </w:p>
    <w:p w:rsidR="00A00DC4" w:rsidRPr="00EC1523" w:rsidRDefault="00A00DC4" w:rsidP="00B11867">
      <w:pPr>
        <w:pStyle w:val="a2"/>
        <w:spacing w:after="0" w:line="360" w:lineRule="auto"/>
        <w:ind w:left="170" w:right="57" w:firstLine="709"/>
        <w:jc w:val="center"/>
        <w:rPr>
          <w:rFonts w:cs="Times New Roman"/>
        </w:rPr>
      </w:pPr>
    </w:p>
    <w:p w:rsidR="00A00DC4" w:rsidRPr="00EC1523" w:rsidRDefault="00A00DC4" w:rsidP="00B11867">
      <w:pPr>
        <w:pStyle w:val="a2"/>
        <w:spacing w:after="0" w:line="360" w:lineRule="auto"/>
        <w:ind w:left="170" w:right="57" w:firstLine="709"/>
        <w:jc w:val="center"/>
        <w:rPr>
          <w:rFonts w:cs="Times New Roman"/>
        </w:rPr>
      </w:pPr>
    </w:p>
    <w:p w:rsidR="00A00DC4" w:rsidRPr="00EC1523" w:rsidRDefault="00A00DC4" w:rsidP="00B11867">
      <w:pPr>
        <w:pStyle w:val="a2"/>
        <w:spacing w:after="0" w:line="360" w:lineRule="auto"/>
        <w:ind w:left="170" w:right="57" w:firstLine="709"/>
        <w:jc w:val="center"/>
        <w:rPr>
          <w:rFonts w:cs="Times New Roman"/>
        </w:rPr>
      </w:pPr>
    </w:p>
    <w:p w:rsidR="00A00DC4" w:rsidRPr="00EC1523" w:rsidRDefault="00A00DC4" w:rsidP="00B11867">
      <w:pPr>
        <w:pStyle w:val="a2"/>
        <w:spacing w:after="0" w:line="360" w:lineRule="auto"/>
        <w:ind w:left="170" w:right="57" w:firstLine="709"/>
        <w:jc w:val="center"/>
        <w:rPr>
          <w:rFonts w:cs="Times New Roman"/>
        </w:rPr>
      </w:pPr>
    </w:p>
    <w:p w:rsidR="00A00DC4" w:rsidRPr="00EC1523" w:rsidRDefault="00A00DC4" w:rsidP="00B11867">
      <w:pPr>
        <w:pStyle w:val="a2"/>
        <w:spacing w:after="0" w:line="360" w:lineRule="auto"/>
        <w:ind w:left="170" w:right="57" w:firstLine="709"/>
        <w:jc w:val="center"/>
        <w:rPr>
          <w:rFonts w:cs="Times New Roman"/>
        </w:rPr>
      </w:pPr>
    </w:p>
    <w:p w:rsidR="00A00DC4" w:rsidRPr="00EC1523" w:rsidRDefault="00A00DC4" w:rsidP="00B11867">
      <w:pPr>
        <w:pStyle w:val="a2"/>
        <w:spacing w:after="0" w:line="360" w:lineRule="auto"/>
        <w:ind w:left="170" w:right="57" w:firstLine="709"/>
        <w:jc w:val="center"/>
        <w:rPr>
          <w:rFonts w:cs="Times New Roman"/>
        </w:rPr>
      </w:pPr>
    </w:p>
    <w:p w:rsidR="009411DB" w:rsidRDefault="009411DB" w:rsidP="006A168A">
      <w:pPr>
        <w:pStyle w:val="a2"/>
        <w:spacing w:after="0" w:line="360" w:lineRule="auto"/>
        <w:ind w:right="57"/>
        <w:rPr>
          <w:rFonts w:eastAsia="Times New Roman" w:cs="Times New Roman"/>
          <w:b/>
          <w:bCs/>
          <w:color w:val="000000"/>
          <w:sz w:val="28"/>
          <w:szCs w:val="28"/>
          <w:lang w:eastAsia="ru-RU"/>
        </w:rPr>
      </w:pPr>
    </w:p>
    <w:p w:rsidR="006A168A" w:rsidRPr="00EC1523" w:rsidRDefault="006A168A" w:rsidP="006A168A">
      <w:pPr>
        <w:pStyle w:val="a2"/>
        <w:spacing w:after="0" w:line="360" w:lineRule="auto"/>
        <w:ind w:right="57"/>
        <w:rPr>
          <w:rFonts w:eastAsia="Times New Roman" w:cs="Times New Roman"/>
          <w:b/>
          <w:bCs/>
          <w:color w:val="000000"/>
          <w:sz w:val="28"/>
          <w:szCs w:val="28"/>
          <w:lang w:eastAsia="ru-RU"/>
        </w:rPr>
      </w:pPr>
    </w:p>
    <w:p w:rsidR="00A00DC4" w:rsidRPr="00EC1523" w:rsidRDefault="006A168A" w:rsidP="00B11867">
      <w:pPr>
        <w:pStyle w:val="a2"/>
        <w:spacing w:after="0" w:line="360" w:lineRule="auto"/>
        <w:ind w:right="57"/>
        <w:jc w:val="center"/>
        <w:rPr>
          <w:rFonts w:cs="Times New Roman"/>
        </w:rPr>
      </w:pPr>
      <w:r>
        <w:rPr>
          <w:rFonts w:eastAsia="Times New Roman" w:cs="Times New Roman"/>
          <w:b/>
          <w:bCs/>
          <w:color w:val="000000"/>
          <w:sz w:val="28"/>
          <w:szCs w:val="28"/>
          <w:lang w:eastAsia="ru-RU"/>
        </w:rPr>
        <w:lastRenderedPageBreak/>
        <w:t>Список литературы</w:t>
      </w:r>
      <w:r w:rsidR="006F7491" w:rsidRPr="00EC1523">
        <w:rPr>
          <w:rFonts w:eastAsia="Times New Roman" w:cs="Times New Roman"/>
          <w:b/>
          <w:bCs/>
          <w:color w:val="000000"/>
          <w:sz w:val="28"/>
          <w:szCs w:val="28"/>
          <w:lang w:eastAsia="ru-RU"/>
        </w:rPr>
        <w:t>:</w:t>
      </w:r>
    </w:p>
    <w:p w:rsidR="00A00DC4" w:rsidRPr="00EC1523" w:rsidRDefault="00A00DC4" w:rsidP="00B11867">
      <w:pPr>
        <w:pStyle w:val="a2"/>
        <w:spacing w:after="0"/>
        <w:rPr>
          <w:rFonts w:cs="Times New Roman"/>
        </w:rPr>
      </w:pPr>
    </w:p>
    <w:p w:rsidR="00A00DC4" w:rsidRPr="00EC1523" w:rsidRDefault="006F7491" w:rsidP="00B11867">
      <w:pPr>
        <w:pStyle w:val="afc"/>
        <w:widowControl w:val="0"/>
        <w:numPr>
          <w:ilvl w:val="0"/>
          <w:numId w:val="22"/>
        </w:numPr>
        <w:suppressAutoHyphens/>
        <w:spacing w:after="0" w:line="100" w:lineRule="atLeast"/>
        <w:rPr>
          <w:rFonts w:ascii="Times New Roman" w:hAnsi="Times New Roman"/>
        </w:rPr>
      </w:pPr>
      <w:r w:rsidRPr="00EC1523">
        <w:rPr>
          <w:rFonts w:ascii="Times New Roman" w:hAnsi="Times New Roman"/>
          <w:color w:val="000000"/>
          <w:sz w:val="28"/>
          <w:szCs w:val="28"/>
          <w:lang w:eastAsia="ru-RU"/>
        </w:rPr>
        <w:t>Абазян Е.С., 2, 2016., Развитие эмоциональной сферы у детей 3-7 лет</w:t>
      </w:r>
    </w:p>
    <w:p w:rsidR="00A00DC4" w:rsidRPr="00EC1523" w:rsidRDefault="006F7491" w:rsidP="00B11867">
      <w:pPr>
        <w:pStyle w:val="a1"/>
        <w:numPr>
          <w:ilvl w:val="0"/>
          <w:numId w:val="22"/>
        </w:numPr>
        <w:spacing w:after="0" w:line="360" w:lineRule="auto"/>
        <w:jc w:val="both"/>
        <w:rPr>
          <w:rFonts w:cs="Times New Roman"/>
        </w:rPr>
      </w:pPr>
      <w:r w:rsidRPr="00EC1523">
        <w:rPr>
          <w:rFonts w:cs="Times New Roman"/>
          <w:color w:val="000000"/>
          <w:sz w:val="28"/>
          <w:szCs w:val="28"/>
          <w:shd w:val="clear" w:color="auto" w:fill="FFFFFF"/>
        </w:rPr>
        <w:t>Артпедагогика и арттерапия в специальном обр</w:t>
      </w:r>
      <w:r w:rsidR="00826F0D">
        <w:rPr>
          <w:rFonts w:cs="Times New Roman"/>
          <w:color w:val="000000"/>
          <w:sz w:val="28"/>
          <w:szCs w:val="28"/>
          <w:shd w:val="clear" w:color="auto" w:fill="FFFFFF"/>
        </w:rPr>
        <w:t xml:space="preserve">азовании: Учеб. для студ. средн. </w:t>
      </w:r>
      <w:r w:rsidRPr="00EC1523">
        <w:rPr>
          <w:rFonts w:cs="Times New Roman"/>
          <w:color w:val="000000"/>
          <w:sz w:val="28"/>
          <w:szCs w:val="28"/>
          <w:shd w:val="clear" w:color="auto" w:fill="FFFFFF"/>
        </w:rPr>
        <w:t>и высш. пед. учеб. заведений / Е. А. Медведева, И. Ю. Лев</w:t>
      </w:r>
      <w:r w:rsidR="006A168A">
        <w:rPr>
          <w:rFonts w:cs="Times New Roman"/>
          <w:color w:val="000000"/>
          <w:sz w:val="28"/>
          <w:szCs w:val="28"/>
          <w:shd w:val="clear" w:color="auto" w:fill="FFFFFF"/>
        </w:rPr>
        <w:t xml:space="preserve">ченко, Л. Н. Комиссарова, Т.А.Добровольская </w:t>
      </w:r>
      <w:r w:rsidRPr="00EC1523">
        <w:rPr>
          <w:rFonts w:cs="Times New Roman"/>
          <w:color w:val="000000"/>
          <w:sz w:val="28"/>
          <w:szCs w:val="28"/>
          <w:shd w:val="clear" w:color="auto" w:fill="FFFFFF"/>
        </w:rPr>
        <w:t>-М.: Издательский центр «Академия», 2001. -248 с</w:t>
      </w:r>
    </w:p>
    <w:p w:rsidR="00A00DC4" w:rsidRPr="00EC1523" w:rsidRDefault="006F7491" w:rsidP="00B11867">
      <w:pPr>
        <w:pStyle w:val="a2"/>
        <w:widowControl/>
        <w:numPr>
          <w:ilvl w:val="0"/>
          <w:numId w:val="22"/>
        </w:numPr>
        <w:spacing w:after="0" w:line="360" w:lineRule="auto"/>
        <w:jc w:val="both"/>
        <w:rPr>
          <w:rFonts w:cs="Times New Roman"/>
        </w:rPr>
      </w:pPr>
      <w:r w:rsidRPr="00EC1523">
        <w:rPr>
          <w:rFonts w:eastAsia="Times New Roman" w:cs="Times New Roman"/>
          <w:color w:val="000000"/>
          <w:sz w:val="28"/>
          <w:szCs w:val="28"/>
          <w:shd w:val="clear" w:color="auto" w:fill="FFFFFF"/>
          <w:lang w:eastAsia="ru-RU"/>
        </w:rPr>
        <w:t>Банков Ст., Бонев Л., Слын</w:t>
      </w:r>
      <w:r w:rsidR="006A168A">
        <w:rPr>
          <w:rFonts w:eastAsia="Times New Roman" w:cs="Times New Roman"/>
          <w:color w:val="000000"/>
          <w:sz w:val="28"/>
          <w:szCs w:val="28"/>
          <w:shd w:val="clear" w:color="auto" w:fill="FFFFFF"/>
          <w:lang w:eastAsia="ru-RU"/>
        </w:rPr>
        <w:t xml:space="preserve">чев П. </w:t>
      </w:r>
      <w:r w:rsidR="00826F0D">
        <w:rPr>
          <w:rFonts w:eastAsia="Times New Roman" w:cs="Times New Roman"/>
          <w:color w:val="000000"/>
          <w:sz w:val="28"/>
          <w:szCs w:val="28"/>
          <w:shd w:val="clear" w:color="auto" w:fill="FFFFFF"/>
          <w:lang w:eastAsia="ru-RU"/>
        </w:rPr>
        <w:t>Руководство по кинезиmepaпии,</w:t>
      </w:r>
      <w:r w:rsidRPr="00EC1523">
        <w:rPr>
          <w:rFonts w:eastAsia="Times New Roman" w:cs="Times New Roman"/>
          <w:color w:val="000000"/>
          <w:sz w:val="28"/>
          <w:szCs w:val="28"/>
          <w:shd w:val="clear" w:color="auto" w:fill="FFFFFF"/>
          <w:lang w:eastAsia="ru-RU"/>
        </w:rPr>
        <w:t xml:space="preserve"> 1978 </w:t>
      </w:r>
    </w:p>
    <w:p w:rsidR="00A00DC4" w:rsidRPr="00EC1523" w:rsidRDefault="006F7491" w:rsidP="00B11867">
      <w:pPr>
        <w:pStyle w:val="af7"/>
        <w:numPr>
          <w:ilvl w:val="0"/>
          <w:numId w:val="22"/>
        </w:numPr>
        <w:spacing w:before="0" w:after="0"/>
      </w:pPr>
      <w:r w:rsidRPr="00EC1523">
        <w:rPr>
          <w:color w:val="000000"/>
          <w:sz w:val="28"/>
          <w:szCs w:val="28"/>
        </w:rPr>
        <w:t>Бехтерев В.М. Избранные произведения. М., 1980.</w:t>
      </w:r>
    </w:p>
    <w:p w:rsidR="00A00DC4" w:rsidRPr="00EC1523" w:rsidRDefault="006F7491" w:rsidP="00B11867">
      <w:pPr>
        <w:pStyle w:val="af7"/>
        <w:numPr>
          <w:ilvl w:val="0"/>
          <w:numId w:val="22"/>
        </w:numPr>
        <w:spacing w:before="0" w:after="0"/>
      </w:pPr>
      <w:r w:rsidRPr="00EC1523">
        <w:rPr>
          <w:bCs/>
          <w:color w:val="000000"/>
          <w:sz w:val="28"/>
          <w:szCs w:val="28"/>
        </w:rPr>
        <w:t>Блинова Л.Н. Диагностика и коррекция в образовании детей с задержкой психического развития: Учеб. пособие</w:t>
      </w:r>
      <w:r w:rsidRPr="00EC1523">
        <w:rPr>
          <w:color w:val="000000"/>
          <w:sz w:val="28"/>
          <w:szCs w:val="28"/>
        </w:rPr>
        <w:t>. -- М.: Изд-во НЦ ЭНАС, 2001. - 136 с</w:t>
      </w:r>
    </w:p>
    <w:p w:rsidR="00A00DC4" w:rsidRPr="00EC1523" w:rsidRDefault="006F7491" w:rsidP="00B11867">
      <w:pPr>
        <w:pStyle w:val="a2"/>
        <w:numPr>
          <w:ilvl w:val="0"/>
          <w:numId w:val="22"/>
        </w:numPr>
        <w:spacing w:after="0" w:line="360" w:lineRule="auto"/>
        <w:jc w:val="both"/>
        <w:rPr>
          <w:rFonts w:cs="Times New Roman"/>
        </w:rPr>
      </w:pPr>
      <w:r w:rsidRPr="00EC1523">
        <w:rPr>
          <w:rFonts w:cs="Times New Roman"/>
          <w:color w:val="000000"/>
          <w:sz w:val="28"/>
          <w:szCs w:val="28"/>
        </w:rPr>
        <w:t>Большая медицинская энциклопедия, т. 35. М., 1964, с. 339-341, 354-357.</w:t>
      </w:r>
    </w:p>
    <w:p w:rsidR="00A00DC4" w:rsidRPr="00EC1523" w:rsidRDefault="006F7491" w:rsidP="00B11867">
      <w:pPr>
        <w:pStyle w:val="af7"/>
        <w:numPr>
          <w:ilvl w:val="0"/>
          <w:numId w:val="22"/>
        </w:numPr>
        <w:spacing w:before="0" w:after="0"/>
      </w:pPr>
      <w:r w:rsidRPr="00EC1523">
        <w:rPr>
          <w:bCs/>
          <w:color w:val="000000"/>
          <w:sz w:val="28"/>
          <w:szCs w:val="28"/>
        </w:rPr>
        <w:t xml:space="preserve">Бонев Л., Слынчев П. (ред.) Руководство по кинезитерапии, </w:t>
      </w:r>
      <w:r w:rsidRPr="00EC1523">
        <w:rPr>
          <w:color w:val="000000"/>
          <w:sz w:val="28"/>
          <w:szCs w:val="28"/>
          <w:shd w:val="clear" w:color="auto" w:fill="FFFFFF"/>
        </w:rPr>
        <w:t>София: Медицина и физкультура. — 1978г. — 358 с</w:t>
      </w:r>
    </w:p>
    <w:p w:rsidR="00A00DC4" w:rsidRPr="00EC1523" w:rsidRDefault="006F7491" w:rsidP="00B11867">
      <w:pPr>
        <w:pStyle w:val="afc"/>
        <w:widowControl w:val="0"/>
        <w:numPr>
          <w:ilvl w:val="0"/>
          <w:numId w:val="22"/>
        </w:numPr>
        <w:suppressAutoHyphens/>
        <w:spacing w:after="0" w:line="360" w:lineRule="auto"/>
        <w:jc w:val="both"/>
        <w:rPr>
          <w:rFonts w:ascii="Times New Roman" w:hAnsi="Times New Roman"/>
        </w:rPr>
      </w:pPr>
      <w:r w:rsidRPr="00EC1523">
        <w:rPr>
          <w:rFonts w:ascii="Times New Roman" w:hAnsi="Times New Roman"/>
          <w:color w:val="000000"/>
          <w:sz w:val="28"/>
          <w:szCs w:val="28"/>
          <w:shd w:val="clear" w:color="auto" w:fill="FFFFFF"/>
        </w:rPr>
        <w:t>Борисова И. В. Реализация процесса сопровождения детей с задержкой психического развития в процессе инклюзии в условиях дошкольного образов</w:t>
      </w:r>
      <w:r w:rsidR="006A168A">
        <w:rPr>
          <w:rFonts w:ascii="Times New Roman" w:hAnsi="Times New Roman"/>
          <w:color w:val="000000"/>
          <w:sz w:val="28"/>
          <w:szCs w:val="28"/>
          <w:shd w:val="clear" w:color="auto" w:fill="FFFFFF"/>
        </w:rPr>
        <w:t xml:space="preserve">ательного учреждения // Молодой </w:t>
      </w:r>
      <w:r w:rsidRPr="00EC1523">
        <w:rPr>
          <w:rFonts w:ascii="Times New Roman" w:hAnsi="Times New Roman"/>
          <w:color w:val="000000"/>
          <w:sz w:val="28"/>
          <w:szCs w:val="28"/>
          <w:shd w:val="clear" w:color="auto" w:fill="FFFFFF"/>
        </w:rPr>
        <w:t>ученый.</w:t>
      </w:r>
      <w:r w:rsidR="006A168A">
        <w:rPr>
          <w:rFonts w:ascii="Times New Roman" w:hAnsi="Times New Roman"/>
          <w:color w:val="000000"/>
          <w:sz w:val="28"/>
          <w:szCs w:val="28"/>
          <w:shd w:val="clear" w:color="auto" w:fill="FFFFFF"/>
        </w:rPr>
        <w:t xml:space="preserve"> </w:t>
      </w:r>
      <w:r w:rsidRPr="00EC1523">
        <w:rPr>
          <w:rFonts w:ascii="Times New Roman" w:hAnsi="Times New Roman"/>
          <w:color w:val="000000"/>
          <w:sz w:val="28"/>
          <w:szCs w:val="28"/>
          <w:shd w:val="clear" w:color="auto" w:fill="FFFFFF"/>
        </w:rPr>
        <w:t>-2015. -№21. -С. 769-772.</w:t>
      </w:r>
    </w:p>
    <w:p w:rsidR="00A00DC4" w:rsidRPr="00EC1523" w:rsidRDefault="006F7491" w:rsidP="00B11867">
      <w:pPr>
        <w:pStyle w:val="a1"/>
        <w:numPr>
          <w:ilvl w:val="0"/>
          <w:numId w:val="22"/>
        </w:numPr>
        <w:spacing w:after="0" w:line="360" w:lineRule="auto"/>
        <w:jc w:val="both"/>
        <w:rPr>
          <w:rFonts w:cs="Times New Roman"/>
        </w:rPr>
      </w:pPr>
      <w:r w:rsidRPr="00EC1523">
        <w:rPr>
          <w:rFonts w:cs="Times New Roman"/>
          <w:iCs/>
          <w:color w:val="000000"/>
          <w:sz w:val="28"/>
          <w:szCs w:val="28"/>
          <w:shd w:val="clear" w:color="auto" w:fill="FFFFFF"/>
        </w:rPr>
        <w:t>Брусиловский Л. С.</w:t>
      </w:r>
      <w:r w:rsidRPr="00EC1523">
        <w:rPr>
          <w:rStyle w:val="apple-converted-space"/>
          <w:rFonts w:cs="Times New Roman"/>
          <w:color w:val="000000"/>
          <w:sz w:val="28"/>
          <w:szCs w:val="28"/>
          <w:shd w:val="clear" w:color="auto" w:fill="FFFFFF"/>
        </w:rPr>
        <w:t> </w:t>
      </w:r>
      <w:r w:rsidRPr="00EC1523">
        <w:rPr>
          <w:rFonts w:cs="Times New Roman"/>
          <w:color w:val="000000"/>
          <w:sz w:val="28"/>
          <w:szCs w:val="28"/>
          <w:shd w:val="clear" w:color="auto" w:fill="FFFFFF"/>
        </w:rPr>
        <w:t>Музыкотерапия // Руководство по психотерапии. — М., 1985</w:t>
      </w:r>
      <w:r w:rsidR="006A168A">
        <w:rPr>
          <w:rFonts w:cs="Times New Roman"/>
          <w:color w:val="000000"/>
          <w:sz w:val="28"/>
          <w:szCs w:val="28"/>
          <w:shd w:val="clear" w:color="auto" w:fill="FFFFFF"/>
        </w:rPr>
        <w:t>.</w:t>
      </w:r>
    </w:p>
    <w:p w:rsidR="00A00DC4" w:rsidRPr="00EC1523" w:rsidRDefault="006A168A" w:rsidP="00B11867">
      <w:pPr>
        <w:pStyle w:val="afc"/>
        <w:widowControl w:val="0"/>
        <w:numPr>
          <w:ilvl w:val="0"/>
          <w:numId w:val="22"/>
        </w:numPr>
        <w:suppressAutoHyphens/>
        <w:spacing w:after="0" w:line="360" w:lineRule="auto"/>
        <w:jc w:val="both"/>
        <w:rPr>
          <w:rFonts w:ascii="Times New Roman" w:hAnsi="Times New Roman"/>
        </w:rPr>
      </w:pPr>
      <w:r>
        <w:rPr>
          <w:rFonts w:ascii="Times New Roman" w:hAnsi="Times New Roman"/>
          <w:color w:val="000000"/>
          <w:sz w:val="28"/>
          <w:szCs w:val="28"/>
        </w:rPr>
        <w:t xml:space="preserve">Веракса А.Н. Индивидуальная </w:t>
      </w:r>
      <w:r w:rsidR="006F7491" w:rsidRPr="00EC1523">
        <w:rPr>
          <w:rFonts w:ascii="Times New Roman" w:hAnsi="Times New Roman"/>
          <w:color w:val="000000"/>
          <w:sz w:val="28"/>
          <w:szCs w:val="28"/>
        </w:rPr>
        <w:t>психологическая диагностика дошкольника: Для занятий с детьми 5-7 лет.</w:t>
      </w:r>
      <w:r>
        <w:rPr>
          <w:rFonts w:ascii="Times New Roman" w:hAnsi="Times New Roman"/>
          <w:color w:val="000000"/>
          <w:sz w:val="28"/>
          <w:szCs w:val="28"/>
        </w:rPr>
        <w:t xml:space="preserve"> -М</w:t>
      </w:r>
      <w:r w:rsidR="006F7491" w:rsidRPr="00EC1523">
        <w:rPr>
          <w:rFonts w:ascii="Times New Roman" w:hAnsi="Times New Roman"/>
          <w:color w:val="000000"/>
          <w:sz w:val="28"/>
          <w:szCs w:val="28"/>
        </w:rPr>
        <w:t>:</w:t>
      </w:r>
      <w:r>
        <w:rPr>
          <w:rFonts w:ascii="Times New Roman" w:hAnsi="Times New Roman"/>
          <w:color w:val="000000"/>
          <w:sz w:val="28"/>
          <w:szCs w:val="28"/>
        </w:rPr>
        <w:t xml:space="preserve"> </w:t>
      </w:r>
      <w:r w:rsidR="006F7491" w:rsidRPr="00EC1523">
        <w:rPr>
          <w:rFonts w:ascii="Times New Roman" w:hAnsi="Times New Roman"/>
          <w:color w:val="000000"/>
          <w:sz w:val="28"/>
          <w:szCs w:val="28"/>
        </w:rPr>
        <w:t>МОЗАИКА-СИНТЕЗ, 2016, стр 77</w:t>
      </w:r>
      <w:r>
        <w:rPr>
          <w:rFonts w:ascii="Times New Roman" w:hAnsi="Times New Roman"/>
          <w:color w:val="000000"/>
          <w:sz w:val="28"/>
          <w:szCs w:val="28"/>
        </w:rPr>
        <w:t>.</w:t>
      </w:r>
    </w:p>
    <w:p w:rsidR="00A00DC4" w:rsidRPr="00EC1523" w:rsidRDefault="006F7491" w:rsidP="00B11867">
      <w:pPr>
        <w:pStyle w:val="afc"/>
        <w:widowControl w:val="0"/>
        <w:numPr>
          <w:ilvl w:val="0"/>
          <w:numId w:val="22"/>
        </w:numPr>
        <w:suppressAutoHyphens/>
        <w:spacing w:after="0" w:line="360" w:lineRule="auto"/>
        <w:jc w:val="both"/>
        <w:rPr>
          <w:rFonts w:ascii="Times New Roman" w:hAnsi="Times New Roman"/>
        </w:rPr>
      </w:pPr>
      <w:r w:rsidRPr="00EC1523">
        <w:rPr>
          <w:rFonts w:ascii="Times New Roman" w:hAnsi="Times New Roman"/>
          <w:color w:val="000000"/>
          <w:sz w:val="28"/>
          <w:szCs w:val="28"/>
          <w:lang w:eastAsia="ru-RU"/>
        </w:rPr>
        <w:t>Вилюнас В.К. Психология эмоциональных явлений - М.: Изд-во МГУ, 1976 г.</w:t>
      </w:r>
    </w:p>
    <w:p w:rsidR="00A00DC4" w:rsidRPr="00EC1523" w:rsidRDefault="006F7491" w:rsidP="00B11867">
      <w:pPr>
        <w:pStyle w:val="a2"/>
        <w:widowControl/>
        <w:numPr>
          <w:ilvl w:val="0"/>
          <w:numId w:val="22"/>
        </w:numPr>
        <w:spacing w:after="0" w:line="360" w:lineRule="auto"/>
        <w:jc w:val="both"/>
        <w:rPr>
          <w:rFonts w:cs="Times New Roman"/>
        </w:rPr>
      </w:pPr>
      <w:r w:rsidRPr="00EC1523">
        <w:rPr>
          <w:rFonts w:eastAsia="Times New Roman" w:cs="Times New Roman"/>
          <w:color w:val="000000"/>
          <w:sz w:val="28"/>
          <w:szCs w:val="28"/>
          <w:shd w:val="clear" w:color="auto" w:fill="FFFFFF"/>
          <w:lang w:eastAsia="ru-RU"/>
        </w:rPr>
        <w:t>Волкова Г.А. Логопедическая ритмика: Учеб. для студ. высш. учеб, заведений-М: Гуманит. изд. центр ВЛАДОС, 2002. - 272 с. - (Коррекционная педагогика).</w:t>
      </w:r>
    </w:p>
    <w:p w:rsidR="00A00DC4" w:rsidRPr="00EC1523" w:rsidRDefault="006F7491" w:rsidP="00B11867">
      <w:pPr>
        <w:pStyle w:val="a1"/>
        <w:numPr>
          <w:ilvl w:val="0"/>
          <w:numId w:val="22"/>
        </w:numPr>
        <w:spacing w:after="0" w:line="360" w:lineRule="auto"/>
        <w:jc w:val="both"/>
        <w:rPr>
          <w:rFonts w:cs="Times New Roman"/>
        </w:rPr>
      </w:pPr>
      <w:r w:rsidRPr="00EC1523">
        <w:rPr>
          <w:rFonts w:cs="Times New Roman"/>
          <w:color w:val="000000"/>
          <w:sz w:val="28"/>
          <w:szCs w:val="28"/>
          <w:shd w:val="clear" w:color="auto" w:fill="FFFFFF"/>
        </w:rPr>
        <w:t>Ворожцова О. А. Музыка и игра в детской психотерапии. — М., 2004</w:t>
      </w:r>
    </w:p>
    <w:p w:rsidR="00A00DC4" w:rsidRPr="00EC1523" w:rsidRDefault="006F7491" w:rsidP="00B11867">
      <w:pPr>
        <w:pStyle w:val="a2"/>
        <w:widowControl/>
        <w:numPr>
          <w:ilvl w:val="0"/>
          <w:numId w:val="22"/>
        </w:numPr>
        <w:spacing w:after="0" w:line="360" w:lineRule="auto"/>
        <w:jc w:val="both"/>
        <w:rPr>
          <w:rFonts w:cs="Times New Roman"/>
        </w:rPr>
      </w:pPr>
      <w:r w:rsidRPr="00EC1523">
        <w:rPr>
          <w:rFonts w:eastAsia="Times New Roman" w:cs="Times New Roman"/>
          <w:color w:val="000000"/>
          <w:sz w:val="28"/>
          <w:szCs w:val="28"/>
          <w:shd w:val="clear" w:color="auto" w:fill="FFFFFF"/>
          <w:lang w:eastAsia="ru-RU"/>
        </w:rPr>
        <w:lastRenderedPageBreak/>
        <w:t>Газета "Школьный психолог" Издательского дома "Первое сентября", No 20/2006, Мардер Л.</w:t>
      </w:r>
    </w:p>
    <w:p w:rsidR="00A00DC4" w:rsidRPr="00EC1523" w:rsidRDefault="006F7491" w:rsidP="00B11867">
      <w:pPr>
        <w:pStyle w:val="af7"/>
        <w:numPr>
          <w:ilvl w:val="0"/>
          <w:numId w:val="22"/>
        </w:numPr>
        <w:spacing w:before="0" w:after="0"/>
      </w:pPr>
      <w:r w:rsidRPr="00EC1523">
        <w:rPr>
          <w:bCs/>
          <w:color w:val="000000"/>
          <w:sz w:val="28"/>
          <w:szCs w:val="28"/>
        </w:rPr>
        <w:t>Грабенко Т., Зинкевич-Евстигнеева Т., Фролов Д. Волшебная страна внутри нас</w:t>
      </w:r>
      <w:r w:rsidRPr="00EC1523">
        <w:rPr>
          <w:color w:val="000000"/>
          <w:sz w:val="28"/>
          <w:szCs w:val="28"/>
        </w:rPr>
        <w:t>// Зинкевич -Евстигнеева Т.Д. Тренинг по сказкотерапии. – М.: Речь, 2005</w:t>
      </w:r>
      <w:r w:rsidR="006A168A">
        <w:rPr>
          <w:color w:val="000000"/>
          <w:sz w:val="28"/>
          <w:szCs w:val="28"/>
        </w:rPr>
        <w:t>.</w:t>
      </w:r>
    </w:p>
    <w:p w:rsidR="00A00DC4" w:rsidRPr="00EC1523" w:rsidRDefault="006F7491" w:rsidP="00B11867">
      <w:pPr>
        <w:pStyle w:val="afc"/>
        <w:widowControl w:val="0"/>
        <w:numPr>
          <w:ilvl w:val="0"/>
          <w:numId w:val="22"/>
        </w:numPr>
        <w:suppressAutoHyphens/>
        <w:spacing w:after="0" w:line="360" w:lineRule="auto"/>
        <w:jc w:val="both"/>
        <w:rPr>
          <w:rFonts w:ascii="Times New Roman" w:hAnsi="Times New Roman"/>
        </w:rPr>
      </w:pPr>
      <w:r w:rsidRPr="00EC1523">
        <w:rPr>
          <w:rFonts w:ascii="Times New Roman" w:eastAsia="Times New Roman" w:hAnsi="Times New Roman"/>
          <w:color w:val="000000"/>
          <w:sz w:val="28"/>
          <w:szCs w:val="28"/>
          <w:lang w:eastAsia="ru-RU"/>
        </w:rPr>
        <w:t xml:space="preserve">Данилина, Т.А, Степина, Н.М. Социальное партнерство педагогов, детей и родителей: Пособие для прак. Раб. ДОУ </w:t>
      </w:r>
      <w:r w:rsidRPr="00EC1523">
        <w:rPr>
          <w:rFonts w:ascii="Times New Roman" w:hAnsi="Times New Roman"/>
          <w:color w:val="000000"/>
          <w:sz w:val="28"/>
          <w:szCs w:val="28"/>
          <w:lang w:eastAsia="ru-RU"/>
        </w:rPr>
        <w:t>[Текст] /</w:t>
      </w:r>
      <w:r w:rsidRPr="00EC1523">
        <w:rPr>
          <w:rFonts w:ascii="Times New Roman" w:eastAsia="Times New Roman" w:hAnsi="Times New Roman"/>
          <w:color w:val="000000"/>
          <w:sz w:val="28"/>
          <w:szCs w:val="28"/>
          <w:lang w:eastAsia="ru-RU"/>
        </w:rPr>
        <w:t xml:space="preserve"> Т.А. Данилина, Н.М Степина. – М.: Айрис-дидактика, 2004.</w:t>
      </w:r>
    </w:p>
    <w:p w:rsidR="00A00DC4" w:rsidRPr="00EC1523" w:rsidRDefault="006F7491" w:rsidP="00B11867">
      <w:pPr>
        <w:pStyle w:val="afc"/>
        <w:widowControl w:val="0"/>
        <w:numPr>
          <w:ilvl w:val="0"/>
          <w:numId w:val="22"/>
        </w:numPr>
        <w:suppressAutoHyphens/>
        <w:spacing w:after="0" w:line="360" w:lineRule="auto"/>
        <w:jc w:val="both"/>
        <w:rPr>
          <w:rFonts w:ascii="Times New Roman" w:hAnsi="Times New Roman"/>
        </w:rPr>
      </w:pPr>
      <w:r w:rsidRPr="00EC1523">
        <w:rPr>
          <w:rFonts w:ascii="Times New Roman" w:hAnsi="Times New Roman"/>
          <w:color w:val="000000"/>
          <w:sz w:val="28"/>
          <w:szCs w:val="28"/>
          <w:shd w:val="clear" w:color="auto" w:fill="FFFFFF"/>
        </w:rPr>
        <w:t>Дети с задержкой психического развития. / Под ред. Власовой Т.А., Лубовского В.И., Цыпиной Н.А. – М., 1984</w:t>
      </w:r>
    </w:p>
    <w:p w:rsidR="00A00DC4" w:rsidRPr="00EC1523" w:rsidRDefault="006F7491" w:rsidP="00B11867">
      <w:pPr>
        <w:pStyle w:val="afc"/>
        <w:widowControl w:val="0"/>
        <w:numPr>
          <w:ilvl w:val="0"/>
          <w:numId w:val="22"/>
        </w:numPr>
        <w:suppressAutoHyphens/>
        <w:spacing w:after="0" w:line="360" w:lineRule="auto"/>
        <w:jc w:val="both"/>
        <w:rPr>
          <w:rFonts w:ascii="Times New Roman" w:hAnsi="Times New Roman"/>
        </w:rPr>
      </w:pPr>
      <w:r w:rsidRPr="00EC1523">
        <w:rPr>
          <w:rFonts w:ascii="Times New Roman" w:hAnsi="Times New Roman"/>
          <w:color w:val="000000"/>
          <w:sz w:val="28"/>
          <w:szCs w:val="28"/>
        </w:rPr>
        <w:t>Диагностика эмоционально-личностного развития дошкольников 3-7 лет / со</w:t>
      </w:r>
      <w:r w:rsidR="006A168A">
        <w:rPr>
          <w:rFonts w:ascii="Times New Roman" w:hAnsi="Times New Roman"/>
          <w:color w:val="000000"/>
          <w:sz w:val="28"/>
          <w:szCs w:val="28"/>
        </w:rPr>
        <w:t>ст. Н. Д. Денисова. –Волгоград</w:t>
      </w:r>
      <w:r w:rsidRPr="00EC1523">
        <w:rPr>
          <w:rFonts w:ascii="Times New Roman" w:hAnsi="Times New Roman"/>
          <w:color w:val="000000"/>
          <w:sz w:val="28"/>
          <w:szCs w:val="28"/>
        </w:rPr>
        <w:t>: Учитель, 2013., стр184-191</w:t>
      </w:r>
    </w:p>
    <w:p w:rsidR="00A00DC4" w:rsidRPr="00EC1523" w:rsidRDefault="006A168A" w:rsidP="00B11867">
      <w:pPr>
        <w:pStyle w:val="a2"/>
        <w:numPr>
          <w:ilvl w:val="0"/>
          <w:numId w:val="22"/>
        </w:numPr>
        <w:spacing w:after="0" w:line="360" w:lineRule="auto"/>
        <w:jc w:val="both"/>
        <w:rPr>
          <w:rFonts w:cs="Times New Roman"/>
        </w:rPr>
      </w:pPr>
      <w:r>
        <w:rPr>
          <w:rFonts w:eastAsia="Times New Roman" w:cs="Times New Roman"/>
          <w:bCs/>
          <w:color w:val="000000"/>
          <w:sz w:val="28"/>
          <w:szCs w:val="28"/>
          <w:lang w:eastAsia="ru-RU"/>
        </w:rPr>
        <w:t xml:space="preserve">Добровольская Т.А. </w:t>
      </w:r>
      <w:r w:rsidR="006F7491" w:rsidRPr="00EC1523">
        <w:rPr>
          <w:rFonts w:eastAsia="Times New Roman" w:cs="Times New Roman"/>
          <w:bCs/>
          <w:color w:val="000000"/>
          <w:sz w:val="28"/>
          <w:szCs w:val="28"/>
          <w:lang w:eastAsia="ru-RU"/>
        </w:rPr>
        <w:t xml:space="preserve">Комиссарова Л.Н., Левченко И.Ю., Медведева Е.А./Артпедагогика </w:t>
      </w:r>
      <w:r w:rsidR="006F7491" w:rsidRPr="00EC1523">
        <w:rPr>
          <w:rFonts w:eastAsia="Times New Roman" w:cs="Times New Roman"/>
          <w:color w:val="000000"/>
          <w:sz w:val="28"/>
          <w:szCs w:val="28"/>
          <w:lang w:eastAsia="ru-RU"/>
        </w:rPr>
        <w:t>и арттерапия в специальном о</w:t>
      </w:r>
      <w:r w:rsidR="00826F0D">
        <w:rPr>
          <w:rFonts w:eastAsia="Times New Roman" w:cs="Times New Roman"/>
          <w:color w:val="000000"/>
          <w:sz w:val="28"/>
          <w:szCs w:val="28"/>
          <w:lang w:eastAsia="ru-RU"/>
        </w:rPr>
        <w:t>бразовании: Учебник для вузов /</w:t>
      </w:r>
      <w:r w:rsidR="006F7491" w:rsidRPr="00EC1523">
        <w:rPr>
          <w:rFonts w:eastAsia="Times New Roman" w:cs="Times New Roman"/>
          <w:color w:val="000000"/>
          <w:sz w:val="28"/>
          <w:szCs w:val="28"/>
          <w:lang w:eastAsia="ru-RU"/>
        </w:rPr>
        <w:t xml:space="preserve"> . - М.: Академия, 2001. – 248 с.</w:t>
      </w:r>
    </w:p>
    <w:p w:rsidR="00A00DC4" w:rsidRPr="00EC1523" w:rsidRDefault="006F7491" w:rsidP="00B11867">
      <w:pPr>
        <w:pStyle w:val="a2"/>
        <w:numPr>
          <w:ilvl w:val="0"/>
          <w:numId w:val="22"/>
        </w:numPr>
        <w:spacing w:after="0" w:line="360" w:lineRule="auto"/>
        <w:jc w:val="both"/>
        <w:rPr>
          <w:rFonts w:cs="Times New Roman"/>
        </w:rPr>
      </w:pPr>
      <w:r w:rsidRPr="00EC1523">
        <w:rPr>
          <w:rFonts w:eastAsia="Times New Roman" w:cs="Times New Roman"/>
          <w:color w:val="000000"/>
          <w:sz w:val="28"/>
          <w:szCs w:val="28"/>
          <w:lang w:eastAsia="ru-RU"/>
        </w:rPr>
        <w:t>Додонов Б.И. Эмоции как ценность. - М. - Политиздат, 1978 год.</w:t>
      </w:r>
    </w:p>
    <w:p w:rsidR="00A00DC4" w:rsidRPr="00EC1523" w:rsidRDefault="006F7491" w:rsidP="00B11867">
      <w:pPr>
        <w:pStyle w:val="afc"/>
        <w:widowControl w:val="0"/>
        <w:numPr>
          <w:ilvl w:val="0"/>
          <w:numId w:val="22"/>
        </w:numPr>
        <w:suppressAutoHyphens/>
        <w:spacing w:after="0" w:line="360" w:lineRule="auto"/>
        <w:jc w:val="both"/>
        <w:rPr>
          <w:rFonts w:ascii="Times New Roman" w:hAnsi="Times New Roman"/>
        </w:rPr>
      </w:pPr>
      <w:r w:rsidRPr="00EC1523">
        <w:rPr>
          <w:rFonts w:ascii="Times New Roman" w:hAnsi="Times New Roman"/>
          <w:color w:val="000000"/>
          <w:sz w:val="28"/>
          <w:szCs w:val="28"/>
          <w:shd w:val="clear" w:color="auto" w:fill="FFFFFF"/>
        </w:rPr>
        <w:t>Жавнерко А. П. Психологическая модель исследования понимания эмоций детьми старшего дошкольного и младшего школьного возраста // Молодой ученый. — 2016. — №4. — С. 685-687</w:t>
      </w:r>
    </w:p>
    <w:p w:rsidR="00A00DC4" w:rsidRPr="00EC1523" w:rsidRDefault="006F7491" w:rsidP="00B11867">
      <w:pPr>
        <w:pStyle w:val="af7"/>
        <w:numPr>
          <w:ilvl w:val="0"/>
          <w:numId w:val="22"/>
        </w:numPr>
        <w:shd w:val="clear" w:color="auto" w:fill="FFFFFF"/>
        <w:spacing w:before="0" w:after="0"/>
      </w:pPr>
      <w:r w:rsidRPr="00EC1523">
        <w:rPr>
          <w:color w:val="000000"/>
          <w:sz w:val="28"/>
          <w:szCs w:val="28"/>
        </w:rPr>
        <w:t>Журнал неврологии и психиатрии им. С.С. Корсакова, Медиа-Сфера, 2005 г. № 5,</w:t>
      </w:r>
    </w:p>
    <w:p w:rsidR="00A00DC4" w:rsidRPr="00EC1523" w:rsidRDefault="006F7491" w:rsidP="00B11867">
      <w:pPr>
        <w:pStyle w:val="afc"/>
        <w:widowControl w:val="0"/>
        <w:numPr>
          <w:ilvl w:val="0"/>
          <w:numId w:val="22"/>
        </w:numPr>
        <w:suppressAutoHyphens/>
        <w:spacing w:after="0" w:line="360" w:lineRule="auto"/>
        <w:jc w:val="both"/>
        <w:rPr>
          <w:rFonts w:ascii="Times New Roman" w:hAnsi="Times New Roman"/>
        </w:rPr>
      </w:pPr>
      <w:r w:rsidRPr="00EC1523">
        <w:rPr>
          <w:rFonts w:ascii="Times New Roman" w:hAnsi="Times New Roman"/>
          <w:bCs/>
          <w:color w:val="000000"/>
          <w:sz w:val="28"/>
          <w:szCs w:val="28"/>
        </w:rPr>
        <w:t>Захаров А.И. Происхождение детских неврозов и психотерапия.</w:t>
      </w:r>
      <w:r w:rsidR="006A168A">
        <w:rPr>
          <w:rFonts w:ascii="Times New Roman" w:hAnsi="Times New Roman"/>
          <w:bCs/>
          <w:color w:val="000000"/>
          <w:sz w:val="28"/>
          <w:szCs w:val="28"/>
        </w:rPr>
        <w:t xml:space="preserve"> </w:t>
      </w:r>
      <w:r w:rsidRPr="00EC1523">
        <w:rPr>
          <w:rFonts w:ascii="Times New Roman" w:hAnsi="Times New Roman"/>
          <w:bCs/>
          <w:color w:val="000000"/>
          <w:sz w:val="28"/>
          <w:szCs w:val="28"/>
        </w:rPr>
        <w:t>/</w:t>
      </w:r>
      <w:r w:rsidRPr="00EC1523">
        <w:rPr>
          <w:rFonts w:ascii="Times New Roman" w:hAnsi="Times New Roman"/>
          <w:color w:val="000000"/>
          <w:sz w:val="28"/>
          <w:szCs w:val="28"/>
        </w:rPr>
        <w:t>М.: ЭКСМО-Пресс, 2000. — 448 с.</w:t>
      </w:r>
    </w:p>
    <w:p w:rsidR="00A00DC4" w:rsidRPr="00EC1523" w:rsidRDefault="006F7491" w:rsidP="00B11867">
      <w:pPr>
        <w:pStyle w:val="afc"/>
        <w:widowControl w:val="0"/>
        <w:numPr>
          <w:ilvl w:val="0"/>
          <w:numId w:val="22"/>
        </w:numPr>
        <w:suppressAutoHyphens/>
        <w:spacing w:after="0" w:line="360" w:lineRule="auto"/>
        <w:jc w:val="both"/>
        <w:rPr>
          <w:rFonts w:ascii="Times New Roman" w:hAnsi="Times New Roman"/>
        </w:rPr>
      </w:pPr>
      <w:r w:rsidRPr="00EC1523">
        <w:rPr>
          <w:rFonts w:ascii="Times New Roman" w:eastAsia="Times New Roman" w:hAnsi="Times New Roman"/>
          <w:color w:val="000000"/>
          <w:sz w:val="28"/>
          <w:szCs w:val="28"/>
          <w:lang w:eastAsia="ru-RU"/>
        </w:rPr>
        <w:t xml:space="preserve">Изард </w:t>
      </w:r>
      <w:r w:rsidR="006A168A">
        <w:rPr>
          <w:rFonts w:ascii="Times New Roman" w:eastAsia="Times New Roman" w:hAnsi="Times New Roman"/>
          <w:color w:val="000000"/>
          <w:sz w:val="28"/>
          <w:szCs w:val="28"/>
          <w:lang w:eastAsia="ru-RU"/>
        </w:rPr>
        <w:t>К.Е. Психология эмоций. - СПб.:</w:t>
      </w:r>
      <w:r w:rsidRPr="00EC1523">
        <w:rPr>
          <w:rFonts w:ascii="Times New Roman" w:eastAsia="Times New Roman" w:hAnsi="Times New Roman"/>
          <w:color w:val="000000"/>
          <w:sz w:val="28"/>
          <w:szCs w:val="28"/>
          <w:lang w:eastAsia="ru-RU"/>
        </w:rPr>
        <w:t xml:space="preserve"> 2007. - 464 с.: ил. - (Серия «Мастера психологии».</w:t>
      </w:r>
    </w:p>
    <w:p w:rsidR="00A00DC4" w:rsidRPr="00EC1523" w:rsidRDefault="006F7491" w:rsidP="00B11867">
      <w:pPr>
        <w:pStyle w:val="a2"/>
        <w:numPr>
          <w:ilvl w:val="0"/>
          <w:numId w:val="22"/>
        </w:numPr>
        <w:spacing w:after="0" w:line="360" w:lineRule="auto"/>
        <w:jc w:val="both"/>
        <w:rPr>
          <w:rFonts w:cs="Times New Roman"/>
        </w:rPr>
      </w:pPr>
      <w:r w:rsidRPr="00EC1523">
        <w:rPr>
          <w:rFonts w:eastAsia="Times New Roman" w:cs="Times New Roman"/>
          <w:color w:val="000000"/>
          <w:sz w:val="28"/>
          <w:szCs w:val="28"/>
          <w:lang w:eastAsia="ru-RU"/>
        </w:rPr>
        <w:t>Изотова Е.И., Никифорова Е.В. Эмоциональная сфера ребенка: Теория и практика: Учеб. пособие для студ. высш. учеб. заведений. - М:</w:t>
      </w:r>
      <w:r w:rsidR="006A168A">
        <w:rPr>
          <w:rFonts w:eastAsia="Times New Roman" w:cs="Times New Roman"/>
          <w:color w:val="000000"/>
          <w:sz w:val="28"/>
          <w:szCs w:val="28"/>
          <w:lang w:eastAsia="ru-RU"/>
        </w:rPr>
        <w:t xml:space="preserve"> </w:t>
      </w:r>
      <w:r w:rsidRPr="00EC1523">
        <w:rPr>
          <w:rFonts w:eastAsia="Times New Roman" w:cs="Times New Roman"/>
          <w:color w:val="000000"/>
          <w:sz w:val="28"/>
          <w:szCs w:val="28"/>
          <w:lang w:eastAsia="ru-RU"/>
        </w:rPr>
        <w:t>Издательский центр "Академия", 2004.</w:t>
      </w:r>
    </w:p>
    <w:p w:rsidR="00A00DC4" w:rsidRPr="00EC1523" w:rsidRDefault="006F7491" w:rsidP="00B11867">
      <w:pPr>
        <w:pStyle w:val="a1"/>
        <w:numPr>
          <w:ilvl w:val="0"/>
          <w:numId w:val="22"/>
        </w:numPr>
        <w:spacing w:after="0" w:line="360" w:lineRule="auto"/>
        <w:jc w:val="both"/>
        <w:rPr>
          <w:rFonts w:cs="Times New Roman"/>
        </w:rPr>
      </w:pPr>
      <w:r w:rsidRPr="00EC1523">
        <w:rPr>
          <w:rFonts w:cs="Times New Roman"/>
          <w:iCs/>
          <w:color w:val="000000"/>
          <w:sz w:val="28"/>
          <w:szCs w:val="28"/>
        </w:rPr>
        <w:t>Ильин Е.П.</w:t>
      </w:r>
      <w:r w:rsidRPr="00EC1523">
        <w:rPr>
          <w:rFonts w:cs="Times New Roman"/>
          <w:color w:val="000000"/>
          <w:sz w:val="28"/>
          <w:szCs w:val="28"/>
        </w:rPr>
        <w:t xml:space="preserve"> Эмоции и чувства.,</w:t>
      </w:r>
      <w:r w:rsidRPr="00EC1523">
        <w:rPr>
          <w:rFonts w:cs="Times New Roman"/>
          <w:color w:val="000000"/>
          <w:sz w:val="28"/>
          <w:szCs w:val="28"/>
          <w:shd w:val="clear" w:color="auto" w:fill="F7F7F7"/>
        </w:rPr>
        <w:t xml:space="preserve"> СПб.: 2001 - 752 с</w:t>
      </w:r>
    </w:p>
    <w:p w:rsidR="00A00DC4" w:rsidRPr="00EC1523" w:rsidRDefault="006F7491" w:rsidP="00B11867">
      <w:pPr>
        <w:pStyle w:val="afc"/>
        <w:widowControl w:val="0"/>
        <w:numPr>
          <w:ilvl w:val="0"/>
          <w:numId w:val="22"/>
        </w:numPr>
        <w:suppressAutoHyphens/>
        <w:spacing w:after="0" w:line="100" w:lineRule="atLeast"/>
        <w:rPr>
          <w:rFonts w:ascii="Times New Roman" w:hAnsi="Times New Roman"/>
        </w:rPr>
      </w:pPr>
      <w:r w:rsidRPr="00EC1523">
        <w:rPr>
          <w:rFonts w:ascii="Times New Roman" w:hAnsi="Times New Roman"/>
          <w:color w:val="000000"/>
          <w:sz w:val="28"/>
          <w:szCs w:val="28"/>
        </w:rPr>
        <w:t>Исцеляющее искусство: журнал арт-терапии. – 2002. – Том 5, №1. – С.37-56.</w:t>
      </w:r>
    </w:p>
    <w:p w:rsidR="00A00DC4" w:rsidRPr="00EC1523" w:rsidRDefault="006F7491" w:rsidP="00B11867">
      <w:pPr>
        <w:pStyle w:val="afc"/>
        <w:widowControl w:val="0"/>
        <w:numPr>
          <w:ilvl w:val="0"/>
          <w:numId w:val="22"/>
        </w:numPr>
        <w:suppressAutoHyphens/>
        <w:spacing w:after="0" w:line="360" w:lineRule="auto"/>
        <w:jc w:val="both"/>
        <w:rPr>
          <w:rFonts w:ascii="Times New Roman" w:hAnsi="Times New Roman"/>
        </w:rPr>
      </w:pPr>
      <w:r w:rsidRPr="00EC1523">
        <w:rPr>
          <w:rFonts w:ascii="Times New Roman" w:eastAsia="Times New Roman" w:hAnsi="Times New Roman"/>
          <w:color w:val="000000"/>
          <w:sz w:val="28"/>
          <w:szCs w:val="28"/>
          <w:shd w:val="clear" w:color="auto" w:fill="FFFFFF"/>
          <w:lang w:eastAsia="ru-RU"/>
        </w:rPr>
        <w:lastRenderedPageBreak/>
        <w:t>Карабанова О.А., Игра в коррекции психического развития ребёнка. М., 1997.</w:t>
      </w:r>
    </w:p>
    <w:p w:rsidR="00A00DC4" w:rsidRPr="00EC1523" w:rsidRDefault="006F7491" w:rsidP="00B11867">
      <w:pPr>
        <w:pStyle w:val="afc"/>
        <w:widowControl w:val="0"/>
        <w:numPr>
          <w:ilvl w:val="0"/>
          <w:numId w:val="22"/>
        </w:numPr>
        <w:suppressAutoHyphens/>
        <w:spacing w:after="0" w:line="100" w:lineRule="atLeast"/>
        <w:rPr>
          <w:rFonts w:ascii="Times New Roman" w:hAnsi="Times New Roman"/>
        </w:rPr>
      </w:pPr>
      <w:r w:rsidRPr="00EC1523">
        <w:rPr>
          <w:rFonts w:ascii="Times New Roman" w:hAnsi="Times New Roman"/>
          <w:color w:val="000000"/>
          <w:sz w:val="28"/>
          <w:szCs w:val="28"/>
        </w:rPr>
        <w:t>Копытин А. И. Системная арт-терапия. – СПб: Питер, 2001</w:t>
      </w:r>
    </w:p>
    <w:p w:rsidR="00A00DC4" w:rsidRPr="00EC1523" w:rsidRDefault="006F7491" w:rsidP="00B11867">
      <w:pPr>
        <w:pStyle w:val="afc"/>
        <w:widowControl w:val="0"/>
        <w:numPr>
          <w:ilvl w:val="0"/>
          <w:numId w:val="22"/>
        </w:numPr>
        <w:suppressAutoHyphens/>
        <w:spacing w:after="0" w:line="100" w:lineRule="atLeast"/>
        <w:rPr>
          <w:rFonts w:ascii="Times New Roman" w:hAnsi="Times New Roman"/>
        </w:rPr>
      </w:pPr>
      <w:r w:rsidRPr="00EC1523">
        <w:rPr>
          <w:rFonts w:ascii="Times New Roman" w:hAnsi="Times New Roman"/>
          <w:color w:val="000000"/>
          <w:sz w:val="28"/>
          <w:szCs w:val="28"/>
        </w:rPr>
        <w:t>Коробкова О.М., Палаткина Г.В,</w:t>
      </w:r>
      <w:r w:rsidRPr="00EC1523">
        <w:rPr>
          <w:rStyle w:val="apple-converted-space"/>
          <w:rFonts w:ascii="Times New Roman" w:hAnsi="Times New Roman"/>
          <w:color w:val="000000"/>
          <w:sz w:val="28"/>
          <w:szCs w:val="28"/>
        </w:rPr>
        <w:t> </w:t>
      </w:r>
      <w:r w:rsidRPr="00EC1523">
        <w:rPr>
          <w:rFonts w:ascii="Times New Roman" w:hAnsi="Times New Roman"/>
          <w:color w:val="000000"/>
          <w:sz w:val="28"/>
          <w:szCs w:val="28"/>
        </w:rPr>
        <w:t>Мусина-Мазнова Г.Х.,</w:t>
      </w:r>
      <w:r w:rsidRPr="00EC1523">
        <w:rPr>
          <w:rStyle w:val="apple-converted-space"/>
          <w:rFonts w:ascii="Times New Roman" w:hAnsi="Times New Roman"/>
          <w:color w:val="000000"/>
          <w:sz w:val="28"/>
          <w:szCs w:val="28"/>
        </w:rPr>
        <w:t> </w:t>
      </w:r>
      <w:r w:rsidRPr="00EC1523">
        <w:rPr>
          <w:rFonts w:ascii="Times New Roman" w:hAnsi="Times New Roman"/>
          <w:color w:val="000000"/>
          <w:sz w:val="28"/>
          <w:szCs w:val="28"/>
        </w:rPr>
        <w:t>Потапова И.А.,</w:t>
      </w:r>
      <w:r w:rsidRPr="00EC1523">
        <w:rPr>
          <w:rStyle w:val="apple-converted-space"/>
          <w:rFonts w:ascii="Times New Roman" w:hAnsi="Times New Roman"/>
          <w:color w:val="000000"/>
          <w:sz w:val="28"/>
          <w:szCs w:val="28"/>
        </w:rPr>
        <w:t> </w:t>
      </w:r>
      <w:r w:rsidRPr="00EC1523">
        <w:rPr>
          <w:rFonts w:ascii="Times New Roman" w:hAnsi="Times New Roman"/>
          <w:color w:val="000000"/>
          <w:sz w:val="28"/>
          <w:szCs w:val="28"/>
        </w:rPr>
        <w:t>Смирнова Р.В,</w:t>
      </w:r>
      <w:r w:rsidRPr="00EC1523">
        <w:rPr>
          <w:rStyle w:val="apple-converted-space"/>
          <w:rFonts w:ascii="Times New Roman" w:hAnsi="Times New Roman"/>
          <w:color w:val="000000"/>
          <w:sz w:val="28"/>
          <w:szCs w:val="28"/>
        </w:rPr>
        <w:t> </w:t>
      </w:r>
      <w:r w:rsidRPr="00EC1523">
        <w:rPr>
          <w:rFonts w:ascii="Times New Roman" w:hAnsi="Times New Roman"/>
          <w:color w:val="000000"/>
          <w:sz w:val="28"/>
          <w:szCs w:val="28"/>
        </w:rPr>
        <w:t xml:space="preserve">Джумагалиева Г.Р., </w:t>
      </w:r>
      <w:r w:rsidRPr="00EC1523">
        <w:rPr>
          <w:rStyle w:val="fn"/>
          <w:rFonts w:ascii="Times New Roman" w:hAnsi="Times New Roman"/>
          <w:color w:val="000000"/>
          <w:sz w:val="28"/>
          <w:szCs w:val="28"/>
        </w:rPr>
        <w:t>Социальная работа с незащищеными группами населения</w:t>
      </w:r>
      <w:r w:rsidRPr="00EC1523">
        <w:rPr>
          <w:rFonts w:ascii="Times New Roman" w:hAnsi="Times New Roman"/>
          <w:color w:val="000000"/>
          <w:sz w:val="28"/>
          <w:szCs w:val="28"/>
        </w:rPr>
        <w:t>:</w:t>
      </w:r>
      <w:r w:rsidRPr="00EC1523">
        <w:rPr>
          <w:rStyle w:val="apple-converted-space"/>
          <w:rFonts w:ascii="Times New Roman" w:hAnsi="Times New Roman"/>
          <w:color w:val="000000"/>
          <w:sz w:val="28"/>
          <w:szCs w:val="28"/>
        </w:rPr>
        <w:t> </w:t>
      </w:r>
      <w:r w:rsidRPr="00EC1523">
        <w:rPr>
          <w:rStyle w:val="10"/>
          <w:rFonts w:ascii="Times New Roman" w:hAnsi="Times New Roman"/>
          <w:color w:val="000000"/>
          <w:sz w:val="28"/>
          <w:szCs w:val="28"/>
        </w:rPr>
        <w:t>Учебное пособие.</w:t>
      </w:r>
      <w:r w:rsidR="006A168A">
        <w:rPr>
          <w:rStyle w:val="10"/>
          <w:rFonts w:ascii="Times New Roman" w:hAnsi="Times New Roman"/>
          <w:color w:val="000000"/>
          <w:sz w:val="28"/>
          <w:szCs w:val="28"/>
        </w:rPr>
        <w:t xml:space="preserve"> </w:t>
      </w:r>
      <w:r w:rsidRPr="00EC1523">
        <w:rPr>
          <w:rStyle w:val="10"/>
          <w:rFonts w:ascii="Times New Roman" w:hAnsi="Times New Roman"/>
          <w:color w:val="000000"/>
          <w:sz w:val="28"/>
          <w:szCs w:val="28"/>
        </w:rPr>
        <w:t>/</w:t>
      </w:r>
      <w:r w:rsidRPr="00EC1523">
        <w:rPr>
          <w:rFonts w:ascii="Times New Roman" w:hAnsi="Times New Roman"/>
          <w:color w:val="000000"/>
          <w:sz w:val="28"/>
          <w:szCs w:val="28"/>
          <w:lang w:val="en-US"/>
        </w:rPr>
        <w:t>Scientific</w:t>
      </w:r>
      <w:r w:rsidRPr="00EC1523">
        <w:rPr>
          <w:rFonts w:ascii="Times New Roman" w:hAnsi="Times New Roman"/>
          <w:color w:val="000000"/>
          <w:sz w:val="28"/>
          <w:szCs w:val="28"/>
        </w:rPr>
        <w:t xml:space="preserve"> </w:t>
      </w:r>
      <w:r w:rsidRPr="00EC1523">
        <w:rPr>
          <w:rFonts w:ascii="Times New Roman" w:hAnsi="Times New Roman"/>
          <w:color w:val="000000"/>
          <w:sz w:val="28"/>
          <w:szCs w:val="28"/>
          <w:lang w:val="en-US"/>
        </w:rPr>
        <w:t>magazine</w:t>
      </w:r>
      <w:r w:rsidRPr="00EC1523">
        <w:rPr>
          <w:rFonts w:ascii="Times New Roman" w:hAnsi="Times New Roman"/>
          <w:color w:val="000000"/>
          <w:sz w:val="28"/>
          <w:szCs w:val="28"/>
        </w:rPr>
        <w:t xml:space="preserve"> "</w:t>
      </w:r>
      <w:r w:rsidRPr="00EC1523">
        <w:rPr>
          <w:rFonts w:ascii="Times New Roman" w:hAnsi="Times New Roman"/>
          <w:color w:val="000000"/>
          <w:sz w:val="28"/>
          <w:szCs w:val="28"/>
          <w:lang w:val="en-US"/>
        </w:rPr>
        <w:t>Kontsep</w:t>
      </w:r>
      <w:r w:rsidRPr="00EC1523">
        <w:rPr>
          <w:rFonts w:ascii="Times New Roman" w:hAnsi="Times New Roman"/>
          <w:color w:val="000000"/>
          <w:sz w:val="28"/>
          <w:szCs w:val="28"/>
        </w:rPr>
        <w:t>,</w:t>
      </w:r>
      <w:r w:rsidRPr="00EC1523">
        <w:rPr>
          <w:rStyle w:val="apple-converted-space"/>
          <w:rFonts w:ascii="Times New Roman" w:hAnsi="Times New Roman"/>
          <w:color w:val="000000"/>
          <w:sz w:val="28"/>
          <w:szCs w:val="28"/>
          <w:lang w:val="en-US"/>
        </w:rPr>
        <w:t> </w:t>
      </w:r>
      <w:r w:rsidRPr="00EC1523">
        <w:rPr>
          <w:rFonts w:ascii="Times New Roman" w:hAnsi="Times New Roman"/>
          <w:color w:val="000000"/>
          <w:sz w:val="28"/>
          <w:szCs w:val="28"/>
        </w:rPr>
        <w:t>7 янв. 2014 г.</w:t>
      </w:r>
      <w:r w:rsidRPr="00EC1523">
        <w:rPr>
          <w:rStyle w:val="apple-converted-space"/>
          <w:rFonts w:ascii="Times New Roman" w:hAnsi="Times New Roman"/>
          <w:color w:val="000000"/>
          <w:sz w:val="28"/>
          <w:szCs w:val="28"/>
          <w:lang w:val="en-US"/>
        </w:rPr>
        <w:t> </w:t>
      </w:r>
      <w:r w:rsidRPr="00EC1523">
        <w:rPr>
          <w:rFonts w:ascii="Times New Roman" w:hAnsi="Times New Roman"/>
          <w:color w:val="000000"/>
          <w:sz w:val="28"/>
          <w:szCs w:val="28"/>
        </w:rPr>
        <w:t>– 340</w:t>
      </w:r>
    </w:p>
    <w:p w:rsidR="00A00DC4" w:rsidRPr="00EC1523" w:rsidRDefault="006A168A" w:rsidP="00B11867">
      <w:pPr>
        <w:pStyle w:val="afc"/>
        <w:widowControl w:val="0"/>
        <w:numPr>
          <w:ilvl w:val="0"/>
          <w:numId w:val="22"/>
        </w:numPr>
        <w:suppressAutoHyphens/>
        <w:spacing w:after="0" w:line="100" w:lineRule="atLeast"/>
        <w:rPr>
          <w:rFonts w:ascii="Times New Roman" w:hAnsi="Times New Roman"/>
        </w:rPr>
      </w:pPr>
      <w:r>
        <w:rPr>
          <w:rFonts w:ascii="Times New Roman" w:eastAsia="Times New Roman" w:hAnsi="Times New Roman"/>
          <w:color w:val="000000"/>
          <w:sz w:val="28"/>
          <w:szCs w:val="28"/>
          <w:lang w:eastAsia="ru-RU"/>
        </w:rPr>
        <w:t xml:space="preserve">Королева А. А. </w:t>
      </w:r>
      <w:r w:rsidR="006F7491" w:rsidRPr="00EC1523">
        <w:rPr>
          <w:rFonts w:ascii="Times New Roman" w:eastAsia="Times New Roman" w:hAnsi="Times New Roman"/>
          <w:color w:val="000000"/>
          <w:sz w:val="28"/>
          <w:szCs w:val="28"/>
          <w:lang w:eastAsia="ru-RU"/>
        </w:rPr>
        <w:t>Использов</w:t>
      </w:r>
      <w:r>
        <w:rPr>
          <w:rFonts w:ascii="Times New Roman" w:eastAsia="Times New Roman" w:hAnsi="Times New Roman"/>
          <w:color w:val="000000"/>
          <w:sz w:val="28"/>
          <w:szCs w:val="28"/>
          <w:lang w:eastAsia="ru-RU"/>
        </w:rPr>
        <w:t>а</w:t>
      </w:r>
      <w:r w:rsidR="006F7491" w:rsidRPr="00EC1523">
        <w:rPr>
          <w:rFonts w:ascii="Times New Roman" w:eastAsia="Times New Roman" w:hAnsi="Times New Roman"/>
          <w:color w:val="000000"/>
          <w:sz w:val="28"/>
          <w:szCs w:val="28"/>
          <w:lang w:eastAsia="ru-RU"/>
        </w:rPr>
        <w:t>ние креативных методов арт-терапии в коррекционно-развивающей работе с детьми младшего школьного возраста с ЗПР., Специальное образование No3, Россия, 2009.</w:t>
      </w:r>
    </w:p>
    <w:p w:rsidR="00A00DC4" w:rsidRPr="00EC1523" w:rsidRDefault="006F7491" w:rsidP="00B11867">
      <w:pPr>
        <w:pStyle w:val="afc"/>
        <w:widowControl w:val="0"/>
        <w:numPr>
          <w:ilvl w:val="0"/>
          <w:numId w:val="22"/>
        </w:numPr>
        <w:suppressAutoHyphens/>
        <w:spacing w:after="0" w:line="360" w:lineRule="auto"/>
        <w:jc w:val="both"/>
        <w:rPr>
          <w:rFonts w:ascii="Times New Roman" w:hAnsi="Times New Roman"/>
        </w:rPr>
      </w:pPr>
      <w:r w:rsidRPr="00EC1523">
        <w:rPr>
          <w:rFonts w:ascii="Times New Roman" w:hAnsi="Times New Roman"/>
          <w:iCs/>
          <w:color w:val="000000"/>
          <w:sz w:val="28"/>
          <w:szCs w:val="28"/>
          <w:shd w:val="clear" w:color="auto" w:fill="FFFFFF"/>
        </w:rPr>
        <w:t>Корсаков С.С.</w:t>
      </w:r>
      <w:r w:rsidRPr="00EC1523">
        <w:rPr>
          <w:rStyle w:val="apple-converted-space"/>
          <w:rFonts w:ascii="Times New Roman" w:hAnsi="Times New Roman"/>
          <w:color w:val="000000"/>
          <w:sz w:val="28"/>
          <w:szCs w:val="28"/>
          <w:shd w:val="clear" w:color="auto" w:fill="FFFFFF"/>
        </w:rPr>
        <w:t> </w:t>
      </w:r>
      <w:r w:rsidRPr="00EC1523">
        <w:rPr>
          <w:rFonts w:ascii="Times New Roman" w:hAnsi="Times New Roman"/>
          <w:color w:val="000000"/>
          <w:sz w:val="28"/>
          <w:szCs w:val="28"/>
          <w:shd w:val="clear" w:color="auto" w:fill="FFFFFF"/>
        </w:rPr>
        <w:t>Общая психопатология. —</w:t>
      </w:r>
      <w:r w:rsidRPr="00EC1523">
        <w:rPr>
          <w:rStyle w:val="apple-converted-space"/>
          <w:rFonts w:ascii="Times New Roman" w:hAnsi="Times New Roman"/>
          <w:color w:val="000000"/>
          <w:sz w:val="28"/>
          <w:szCs w:val="28"/>
          <w:shd w:val="clear" w:color="auto" w:fill="FFFFFF"/>
        </w:rPr>
        <w:t> </w:t>
      </w:r>
      <w:r w:rsidRPr="00EC1523">
        <w:rPr>
          <w:rFonts w:ascii="Times New Roman" w:hAnsi="Times New Roman"/>
          <w:color w:val="000000"/>
          <w:sz w:val="28"/>
          <w:szCs w:val="28"/>
          <w:shd w:val="clear" w:color="auto" w:fill="FFFFFF"/>
        </w:rPr>
        <w:t>М.: «Бином. Лаборатория знаний», 2003</w:t>
      </w:r>
    </w:p>
    <w:p w:rsidR="00A00DC4" w:rsidRPr="00EC1523" w:rsidRDefault="006A168A" w:rsidP="00B11867">
      <w:pPr>
        <w:pStyle w:val="a1"/>
        <w:numPr>
          <w:ilvl w:val="0"/>
          <w:numId w:val="22"/>
        </w:numPr>
        <w:spacing w:after="0" w:line="360" w:lineRule="auto"/>
        <w:jc w:val="both"/>
        <w:rPr>
          <w:rFonts w:cs="Times New Roman"/>
        </w:rPr>
      </w:pPr>
      <w:r>
        <w:rPr>
          <w:rFonts w:eastAsia="Times New Roman" w:cs="Times New Roman"/>
          <w:color w:val="000000"/>
          <w:sz w:val="28"/>
          <w:szCs w:val="28"/>
          <w:lang w:eastAsia="ru-RU" w:bidi="ar-SA"/>
        </w:rPr>
        <w:t xml:space="preserve">Крылов А.А. </w:t>
      </w:r>
      <w:r w:rsidR="006F7491" w:rsidRPr="00EC1523">
        <w:rPr>
          <w:rFonts w:eastAsia="Times New Roman" w:cs="Times New Roman"/>
          <w:color w:val="000000"/>
          <w:sz w:val="28"/>
          <w:szCs w:val="28"/>
          <w:lang w:eastAsia="ru-RU" w:bidi="ar-SA"/>
        </w:rPr>
        <w:t>(Ред.) Практикум по общей и экспериментальной психологии. Л., 1987.</w:t>
      </w:r>
    </w:p>
    <w:p w:rsidR="00A00DC4" w:rsidRPr="00EC1523" w:rsidRDefault="006F7491" w:rsidP="00B11867">
      <w:pPr>
        <w:pStyle w:val="a2"/>
        <w:numPr>
          <w:ilvl w:val="0"/>
          <w:numId w:val="22"/>
        </w:numPr>
        <w:spacing w:after="0" w:line="360" w:lineRule="auto"/>
        <w:jc w:val="both"/>
        <w:rPr>
          <w:rFonts w:cs="Times New Roman"/>
        </w:rPr>
      </w:pPr>
      <w:r w:rsidRPr="00EC1523">
        <w:rPr>
          <w:rFonts w:eastAsia="Times New Roman" w:cs="Times New Roman"/>
          <w:color w:val="000000"/>
          <w:sz w:val="28"/>
          <w:szCs w:val="28"/>
          <w:shd w:val="clear" w:color="auto" w:fill="FFFFFF"/>
          <w:lang w:eastAsia="ru-RU"/>
        </w:rPr>
        <w:t>Лебедева Л.Д., Практика арт-терапии: подходы, диагностика, система занятий. - СПб.: Речь, 2003.</w:t>
      </w:r>
    </w:p>
    <w:p w:rsidR="00A00DC4" w:rsidRPr="00EC1523" w:rsidRDefault="006F7491" w:rsidP="00B11867">
      <w:pPr>
        <w:pStyle w:val="a2"/>
        <w:numPr>
          <w:ilvl w:val="0"/>
          <w:numId w:val="22"/>
        </w:numPr>
        <w:spacing w:after="0" w:line="360" w:lineRule="auto"/>
        <w:jc w:val="both"/>
        <w:rPr>
          <w:rFonts w:cs="Times New Roman"/>
        </w:rPr>
      </w:pPr>
      <w:r w:rsidRPr="00EC1523">
        <w:rPr>
          <w:rFonts w:eastAsia="Times New Roman" w:cs="Times New Roman"/>
          <w:bCs/>
          <w:color w:val="000000"/>
          <w:sz w:val="28"/>
          <w:szCs w:val="28"/>
          <w:shd w:val="clear" w:color="auto" w:fill="FFFFFF"/>
          <w:lang w:eastAsia="ru-RU"/>
        </w:rPr>
        <w:t>Лебединская К.С. Основные вопросы клиники и систематики задержки психического развития // Дефектология / гл. ред. Лубовский В.И., «Школа-Пресс», 2006.</w:t>
      </w:r>
    </w:p>
    <w:p w:rsidR="00A00DC4" w:rsidRPr="006A168A" w:rsidRDefault="006F7491" w:rsidP="006A168A">
      <w:pPr>
        <w:pStyle w:val="afc"/>
        <w:widowControl w:val="0"/>
        <w:numPr>
          <w:ilvl w:val="0"/>
          <w:numId w:val="22"/>
        </w:numPr>
        <w:suppressAutoHyphens/>
        <w:spacing w:after="0" w:line="360" w:lineRule="auto"/>
        <w:jc w:val="both"/>
        <w:rPr>
          <w:rFonts w:ascii="Times New Roman" w:hAnsi="Times New Roman"/>
        </w:rPr>
      </w:pPr>
      <w:r w:rsidRPr="00EC1523">
        <w:rPr>
          <w:rFonts w:ascii="Times New Roman" w:eastAsia="Times New Roman" w:hAnsi="Times New Roman"/>
          <w:bCs/>
          <w:color w:val="000000"/>
          <w:sz w:val="28"/>
          <w:szCs w:val="28"/>
          <w:shd w:val="clear" w:color="auto" w:fill="FFFFFF"/>
          <w:lang w:eastAsia="ru-RU"/>
        </w:rPr>
        <w:t>Лебединский В.В. Нарушения психического развития в детском возрасте: Учебное пособие. – М.: Издательство Московского университета, 1985. – 148 с.</w:t>
      </w:r>
    </w:p>
    <w:p w:rsidR="00A00DC4" w:rsidRPr="00EC1523" w:rsidRDefault="006F7491" w:rsidP="00B11867">
      <w:pPr>
        <w:pStyle w:val="afc"/>
        <w:widowControl w:val="0"/>
        <w:numPr>
          <w:ilvl w:val="0"/>
          <w:numId w:val="22"/>
        </w:numPr>
        <w:suppressAutoHyphens/>
        <w:spacing w:after="0" w:line="360" w:lineRule="auto"/>
        <w:jc w:val="both"/>
        <w:rPr>
          <w:rFonts w:ascii="Times New Roman" w:hAnsi="Times New Roman"/>
        </w:rPr>
      </w:pPr>
      <w:r w:rsidRPr="00EC1523">
        <w:rPr>
          <w:rFonts w:ascii="Times New Roman" w:hAnsi="Times New Roman"/>
          <w:color w:val="000000"/>
          <w:sz w:val="28"/>
          <w:szCs w:val="28"/>
        </w:rPr>
        <w:t xml:space="preserve"> </w:t>
      </w:r>
      <w:r w:rsidRPr="00EC1523">
        <w:rPr>
          <w:rFonts w:ascii="Times New Roman" w:hAnsi="Times New Roman"/>
          <w:color w:val="000000"/>
          <w:sz w:val="28"/>
          <w:szCs w:val="28"/>
          <w:shd w:val="clear" w:color="auto" w:fill="FFFFFF"/>
        </w:rPr>
        <w:t>Леонтьев А.Н. и современная психология / Под ред. А.В. Запорожца и др. М. М.: Изд–во МГУ, 1983)</w:t>
      </w:r>
    </w:p>
    <w:p w:rsidR="00A00DC4" w:rsidRPr="00EC1523" w:rsidRDefault="006F7491" w:rsidP="00B11867">
      <w:pPr>
        <w:pStyle w:val="a2"/>
        <w:numPr>
          <w:ilvl w:val="0"/>
          <w:numId w:val="22"/>
        </w:numPr>
        <w:spacing w:after="0" w:line="360" w:lineRule="auto"/>
        <w:jc w:val="both"/>
        <w:rPr>
          <w:rFonts w:cs="Times New Roman"/>
        </w:rPr>
      </w:pPr>
      <w:r w:rsidRPr="00EC1523">
        <w:rPr>
          <w:rFonts w:eastAsia="Times New Roman" w:cs="Times New Roman"/>
          <w:color w:val="000000"/>
          <w:sz w:val="28"/>
          <w:szCs w:val="28"/>
          <w:lang w:eastAsia="ru-RU"/>
        </w:rPr>
        <w:t xml:space="preserve">Леонтьев А. Н. Потребности, мотивы и эмоции." М., 1971. С. 1, 13-20, 23-28, 35-39. </w:t>
      </w:r>
    </w:p>
    <w:p w:rsidR="00A00DC4" w:rsidRPr="00EC1523" w:rsidRDefault="006F7491" w:rsidP="00B11867">
      <w:pPr>
        <w:pStyle w:val="a2"/>
        <w:widowControl/>
        <w:numPr>
          <w:ilvl w:val="0"/>
          <w:numId w:val="22"/>
        </w:numPr>
        <w:spacing w:after="0" w:line="360" w:lineRule="auto"/>
        <w:jc w:val="both"/>
        <w:rPr>
          <w:rFonts w:cs="Times New Roman"/>
        </w:rPr>
      </w:pPr>
      <w:r w:rsidRPr="00EC1523">
        <w:rPr>
          <w:rFonts w:eastAsia="Times New Roman" w:cs="Times New Roman"/>
          <w:color w:val="000000"/>
          <w:sz w:val="28"/>
          <w:szCs w:val="28"/>
          <w:shd w:val="clear" w:color="auto" w:fill="FFFFFF"/>
          <w:lang w:eastAsia="ru-RU"/>
        </w:rPr>
        <w:t>Лоуэн А. Биоэнергетика. — СПб., 1998</w:t>
      </w:r>
    </w:p>
    <w:p w:rsidR="00A00DC4" w:rsidRPr="006A168A" w:rsidRDefault="006F7491" w:rsidP="006A168A">
      <w:pPr>
        <w:pStyle w:val="afc"/>
        <w:widowControl w:val="0"/>
        <w:numPr>
          <w:ilvl w:val="0"/>
          <w:numId w:val="22"/>
        </w:numPr>
        <w:suppressAutoHyphens/>
        <w:spacing w:after="0" w:line="100" w:lineRule="atLeast"/>
        <w:rPr>
          <w:rFonts w:ascii="Times New Roman" w:hAnsi="Times New Roman"/>
        </w:rPr>
      </w:pPr>
      <w:r w:rsidRPr="00EC1523">
        <w:rPr>
          <w:rFonts w:ascii="Times New Roman" w:hAnsi="Times New Roman"/>
          <w:color w:val="000000"/>
          <w:sz w:val="28"/>
          <w:szCs w:val="28"/>
        </w:rPr>
        <w:t>МакНифф Ш. Творчество за рамками привычного: расширение возможностей психологических исследований с помощью искусства // Исцеляющее искусство: журнал арт-терапии. – 2002. – Том 5, №2. – С. 8-25.</w:t>
      </w:r>
    </w:p>
    <w:p w:rsidR="00A00DC4" w:rsidRPr="00EC1523" w:rsidRDefault="006F7491" w:rsidP="00B11867">
      <w:pPr>
        <w:pStyle w:val="a2"/>
        <w:numPr>
          <w:ilvl w:val="0"/>
          <w:numId w:val="22"/>
        </w:numPr>
        <w:spacing w:after="0" w:line="360" w:lineRule="auto"/>
        <w:jc w:val="both"/>
        <w:rPr>
          <w:rFonts w:cs="Times New Roman"/>
        </w:rPr>
      </w:pPr>
      <w:r w:rsidRPr="00EC1523">
        <w:rPr>
          <w:rFonts w:eastAsia="Times New Roman" w:cs="Times New Roman"/>
          <w:color w:val="000000"/>
          <w:sz w:val="28"/>
          <w:szCs w:val="28"/>
          <w:lang w:eastAsia="ru-RU"/>
        </w:rPr>
        <w:t>Мамайчук И.И., Ильина М.Н. Помощь психолога ребенку с задержкой психического развития. Научно-практическое руководство.</w:t>
      </w:r>
      <w:r w:rsidR="006A168A">
        <w:rPr>
          <w:rFonts w:eastAsia="Times New Roman" w:cs="Times New Roman"/>
          <w:color w:val="000000"/>
          <w:sz w:val="28"/>
          <w:szCs w:val="28"/>
          <w:lang w:eastAsia="ru-RU"/>
        </w:rPr>
        <w:t xml:space="preserve"> -СПБ</w:t>
      </w:r>
      <w:r w:rsidRPr="00EC1523">
        <w:rPr>
          <w:rFonts w:eastAsia="Times New Roman" w:cs="Times New Roman"/>
          <w:color w:val="000000"/>
          <w:sz w:val="28"/>
          <w:szCs w:val="28"/>
          <w:lang w:eastAsia="ru-RU"/>
        </w:rPr>
        <w:t>:</w:t>
      </w:r>
      <w:r w:rsidR="006A168A">
        <w:rPr>
          <w:rFonts w:eastAsia="Times New Roman" w:cs="Times New Roman"/>
          <w:color w:val="000000"/>
          <w:sz w:val="28"/>
          <w:szCs w:val="28"/>
          <w:lang w:eastAsia="ru-RU"/>
        </w:rPr>
        <w:t xml:space="preserve"> </w:t>
      </w:r>
      <w:r w:rsidRPr="00EC1523">
        <w:rPr>
          <w:rFonts w:eastAsia="Times New Roman" w:cs="Times New Roman"/>
          <w:color w:val="000000"/>
          <w:sz w:val="28"/>
          <w:szCs w:val="28"/>
          <w:lang w:eastAsia="ru-RU"/>
        </w:rPr>
        <w:t xml:space="preserve">Речь, </w:t>
      </w:r>
      <w:r w:rsidRPr="00EC1523">
        <w:rPr>
          <w:rFonts w:eastAsia="Times New Roman" w:cs="Times New Roman"/>
          <w:color w:val="000000"/>
          <w:sz w:val="28"/>
          <w:szCs w:val="28"/>
          <w:lang w:eastAsia="ru-RU"/>
        </w:rPr>
        <w:lastRenderedPageBreak/>
        <w:t>2004.</w:t>
      </w:r>
    </w:p>
    <w:p w:rsidR="00A00DC4" w:rsidRPr="006A168A" w:rsidRDefault="006F7491" w:rsidP="006A168A">
      <w:pPr>
        <w:pStyle w:val="a2"/>
        <w:widowControl/>
        <w:numPr>
          <w:ilvl w:val="0"/>
          <w:numId w:val="22"/>
        </w:numPr>
        <w:spacing w:after="0" w:line="360" w:lineRule="auto"/>
        <w:jc w:val="both"/>
        <w:rPr>
          <w:rFonts w:cs="Times New Roman"/>
        </w:rPr>
      </w:pPr>
      <w:r w:rsidRPr="00EC1523">
        <w:rPr>
          <w:rFonts w:eastAsia="Times New Roman" w:cs="Times New Roman"/>
          <w:color w:val="000000"/>
          <w:sz w:val="28"/>
          <w:szCs w:val="28"/>
          <w:lang w:eastAsia="ru-RU"/>
        </w:rPr>
        <w:t xml:space="preserve">Матвеева, О. А. Развивающая и </w:t>
      </w:r>
      <w:r w:rsidRPr="00EC1523">
        <w:rPr>
          <w:rFonts w:eastAsia="Times New Roman" w:cs="Times New Roman"/>
          <w:color w:val="000000"/>
          <w:sz w:val="28"/>
          <w:szCs w:val="28"/>
          <w:shd w:val="clear" w:color="auto" w:fill="FFFFFF"/>
          <w:lang w:eastAsia="ru-RU"/>
        </w:rPr>
        <w:t>коррекционная работа с детьми/ О. А. Матвеева—М.: ЭКСМО— Пресс.2001. — 158с</w:t>
      </w:r>
    </w:p>
    <w:p w:rsidR="00A00DC4" w:rsidRPr="00EC1523" w:rsidRDefault="006F7491" w:rsidP="00B11867">
      <w:pPr>
        <w:pStyle w:val="a2"/>
        <w:numPr>
          <w:ilvl w:val="0"/>
          <w:numId w:val="22"/>
        </w:numPr>
        <w:spacing w:after="0" w:line="360" w:lineRule="auto"/>
        <w:jc w:val="both"/>
        <w:rPr>
          <w:rFonts w:cs="Times New Roman"/>
        </w:rPr>
      </w:pPr>
      <w:r w:rsidRPr="00EC1523">
        <w:rPr>
          <w:rFonts w:eastAsia="Times New Roman" w:cs="Times New Roman"/>
          <w:color w:val="000000"/>
          <w:sz w:val="28"/>
          <w:szCs w:val="28"/>
          <w:lang w:eastAsia="ru-RU"/>
        </w:rPr>
        <w:t>Мещереков Б.Г., /Современ</w:t>
      </w:r>
      <w:r w:rsidR="006A168A">
        <w:rPr>
          <w:rFonts w:eastAsia="Times New Roman" w:cs="Times New Roman"/>
          <w:color w:val="000000"/>
          <w:sz w:val="28"/>
          <w:szCs w:val="28"/>
          <w:lang w:eastAsia="ru-RU"/>
        </w:rPr>
        <w:t>ный психологический словарь/- М</w:t>
      </w:r>
      <w:r w:rsidRPr="00EC1523">
        <w:rPr>
          <w:rFonts w:eastAsia="Times New Roman" w:cs="Times New Roman"/>
          <w:color w:val="000000"/>
          <w:sz w:val="28"/>
          <w:szCs w:val="28"/>
          <w:lang w:eastAsia="ru-RU"/>
        </w:rPr>
        <w:t>:</w:t>
      </w:r>
      <w:r w:rsidR="006A168A">
        <w:rPr>
          <w:rFonts w:eastAsia="Times New Roman" w:cs="Times New Roman"/>
          <w:color w:val="000000"/>
          <w:sz w:val="28"/>
          <w:szCs w:val="28"/>
          <w:lang w:eastAsia="ru-RU"/>
        </w:rPr>
        <w:t xml:space="preserve"> АСТ; СПБ</w:t>
      </w:r>
      <w:r w:rsidRPr="00EC1523">
        <w:rPr>
          <w:rFonts w:eastAsia="Times New Roman" w:cs="Times New Roman"/>
          <w:color w:val="000000"/>
          <w:sz w:val="28"/>
          <w:szCs w:val="28"/>
          <w:lang w:eastAsia="ru-RU"/>
        </w:rPr>
        <w:t>:</w:t>
      </w:r>
      <w:r w:rsidR="006A168A">
        <w:rPr>
          <w:rFonts w:eastAsia="Times New Roman" w:cs="Times New Roman"/>
          <w:color w:val="000000"/>
          <w:sz w:val="28"/>
          <w:szCs w:val="28"/>
          <w:lang w:eastAsia="ru-RU"/>
        </w:rPr>
        <w:t xml:space="preserve"> ПРАЙМ-ЕВРОЗНАК, 2007</w:t>
      </w:r>
      <w:r w:rsidRPr="00EC1523">
        <w:rPr>
          <w:rFonts w:eastAsia="Times New Roman" w:cs="Times New Roman"/>
          <w:color w:val="000000"/>
          <w:sz w:val="28"/>
          <w:szCs w:val="28"/>
          <w:lang w:eastAsia="ru-RU"/>
        </w:rPr>
        <w:t>-490, с.116.</w:t>
      </w:r>
    </w:p>
    <w:p w:rsidR="00A00DC4" w:rsidRPr="006A168A" w:rsidRDefault="006F7491" w:rsidP="006A168A">
      <w:pPr>
        <w:pStyle w:val="a2"/>
        <w:numPr>
          <w:ilvl w:val="0"/>
          <w:numId w:val="22"/>
        </w:numPr>
        <w:spacing w:after="0" w:line="360" w:lineRule="auto"/>
        <w:jc w:val="both"/>
        <w:rPr>
          <w:rFonts w:cs="Times New Roman"/>
        </w:rPr>
      </w:pPr>
      <w:r w:rsidRPr="00EC1523">
        <w:rPr>
          <w:rFonts w:eastAsia="Times New Roman" w:cs="Times New Roman"/>
          <w:color w:val="000000"/>
          <w:sz w:val="28"/>
          <w:szCs w:val="28"/>
          <w:lang w:eastAsia="ru-RU"/>
        </w:rPr>
        <w:t>Наследов А.Д. Математические методы психологического исследования</w:t>
      </w:r>
      <w:r w:rsidR="006A168A">
        <w:rPr>
          <w:rFonts w:eastAsia="Times New Roman" w:cs="Times New Roman"/>
          <w:color w:val="000000"/>
          <w:sz w:val="28"/>
          <w:szCs w:val="28"/>
          <w:lang w:eastAsia="ru-RU"/>
        </w:rPr>
        <w:t>. Анализ и интерпретация данных</w:t>
      </w:r>
      <w:r w:rsidRPr="00EC1523">
        <w:rPr>
          <w:rFonts w:eastAsia="Times New Roman" w:cs="Times New Roman"/>
          <w:color w:val="000000"/>
          <w:sz w:val="28"/>
          <w:szCs w:val="28"/>
          <w:lang w:eastAsia="ru-RU"/>
        </w:rPr>
        <w:t>, СПБ., Речь, 2004</w:t>
      </w:r>
    </w:p>
    <w:p w:rsidR="00A00DC4" w:rsidRPr="006A168A" w:rsidRDefault="006F7491" w:rsidP="006A168A">
      <w:pPr>
        <w:pStyle w:val="afc"/>
        <w:widowControl w:val="0"/>
        <w:numPr>
          <w:ilvl w:val="0"/>
          <w:numId w:val="22"/>
        </w:numPr>
        <w:suppressAutoHyphens/>
        <w:spacing w:after="0" w:line="360" w:lineRule="auto"/>
        <w:jc w:val="both"/>
        <w:rPr>
          <w:rFonts w:ascii="Times New Roman" w:hAnsi="Times New Roman"/>
        </w:rPr>
      </w:pPr>
      <w:r w:rsidRPr="00EC1523">
        <w:rPr>
          <w:rFonts w:ascii="Times New Roman" w:hAnsi="Times New Roman"/>
          <w:color w:val="000000"/>
          <w:sz w:val="28"/>
          <w:szCs w:val="28"/>
          <w:shd w:val="clear" w:color="auto" w:fill="FFFFFF"/>
        </w:rPr>
        <w:t>Неретина Т.Г. Использование артпедагогических технологий в коррекционной работе с детьми с особыми образовательными потребностями, учебное пособие по коррекционной педагогике.</w:t>
      </w:r>
      <w:r w:rsidR="006A168A">
        <w:rPr>
          <w:rFonts w:ascii="Times New Roman" w:hAnsi="Times New Roman"/>
          <w:color w:val="000000"/>
          <w:sz w:val="28"/>
          <w:szCs w:val="28"/>
          <w:shd w:val="clear" w:color="auto" w:fill="FFFFFF"/>
        </w:rPr>
        <w:t xml:space="preserve"> </w:t>
      </w:r>
      <w:r w:rsidRPr="00EC1523">
        <w:rPr>
          <w:rFonts w:ascii="Times New Roman" w:hAnsi="Times New Roman"/>
          <w:color w:val="000000"/>
          <w:sz w:val="28"/>
          <w:szCs w:val="28"/>
          <w:shd w:val="clear" w:color="auto" w:fill="FFFFFF"/>
        </w:rPr>
        <w:t>/ сост</w:t>
      </w:r>
      <w:r w:rsidR="006A168A">
        <w:rPr>
          <w:rFonts w:ascii="Times New Roman" w:hAnsi="Times New Roman"/>
          <w:color w:val="000000"/>
          <w:sz w:val="28"/>
          <w:szCs w:val="28"/>
          <w:shd w:val="clear" w:color="auto" w:fill="FFFFFF"/>
        </w:rPr>
        <w:t>.</w:t>
      </w:r>
      <w:r w:rsidRPr="00EC1523">
        <w:rPr>
          <w:rFonts w:ascii="Times New Roman" w:hAnsi="Times New Roman"/>
          <w:color w:val="000000"/>
          <w:sz w:val="28"/>
          <w:szCs w:val="28"/>
          <w:shd w:val="clear" w:color="auto" w:fill="FFFFFF"/>
        </w:rPr>
        <w:t xml:space="preserve"> Клевесенкова С.В., Е.Е.</w:t>
      </w:r>
      <w:r w:rsidR="006A168A">
        <w:rPr>
          <w:rFonts w:ascii="Times New Roman" w:hAnsi="Times New Roman"/>
          <w:color w:val="000000"/>
          <w:sz w:val="28"/>
          <w:szCs w:val="28"/>
          <w:shd w:val="clear" w:color="auto" w:fill="FFFFFF"/>
        </w:rPr>
        <w:t xml:space="preserve"> </w:t>
      </w:r>
      <w:r w:rsidRPr="00EC1523">
        <w:rPr>
          <w:rFonts w:ascii="Times New Roman" w:hAnsi="Times New Roman"/>
          <w:color w:val="000000"/>
          <w:sz w:val="28"/>
          <w:szCs w:val="28"/>
          <w:shd w:val="clear" w:color="auto" w:fill="FFFFFF"/>
        </w:rPr>
        <w:t>Угринова.</w:t>
      </w:r>
      <w:r w:rsidR="006A168A">
        <w:rPr>
          <w:rFonts w:ascii="Times New Roman" w:hAnsi="Times New Roman"/>
          <w:color w:val="000000"/>
          <w:sz w:val="28"/>
          <w:szCs w:val="28"/>
          <w:shd w:val="clear" w:color="auto" w:fill="FFFFFF"/>
        </w:rPr>
        <w:t xml:space="preserve"> -2-е изд., </w:t>
      </w:r>
      <w:r w:rsidRPr="00EC1523">
        <w:rPr>
          <w:rFonts w:ascii="Times New Roman" w:hAnsi="Times New Roman"/>
          <w:color w:val="000000"/>
          <w:sz w:val="28"/>
          <w:szCs w:val="28"/>
          <w:shd w:val="clear" w:color="auto" w:fill="FFFFFF"/>
        </w:rPr>
        <w:t>стереотип</w:t>
      </w:r>
      <w:r w:rsidR="006A168A">
        <w:rPr>
          <w:rFonts w:ascii="Times New Roman" w:hAnsi="Times New Roman"/>
          <w:color w:val="000000"/>
          <w:sz w:val="28"/>
          <w:szCs w:val="28"/>
          <w:shd w:val="clear" w:color="auto" w:fill="FFFFFF"/>
        </w:rPr>
        <w:t>-М</w:t>
      </w:r>
      <w:r w:rsidRPr="00EC1523">
        <w:rPr>
          <w:rFonts w:ascii="Times New Roman" w:hAnsi="Times New Roman"/>
          <w:color w:val="000000"/>
          <w:sz w:val="28"/>
          <w:szCs w:val="28"/>
          <w:shd w:val="clear" w:color="auto" w:fill="FFFFFF"/>
        </w:rPr>
        <w:t>:</w:t>
      </w:r>
      <w:r w:rsidR="006A168A">
        <w:rPr>
          <w:rFonts w:ascii="Times New Roman" w:hAnsi="Times New Roman"/>
          <w:color w:val="000000"/>
          <w:sz w:val="28"/>
          <w:szCs w:val="28"/>
          <w:shd w:val="clear" w:color="auto" w:fill="FFFFFF"/>
        </w:rPr>
        <w:t xml:space="preserve"> </w:t>
      </w:r>
      <w:r w:rsidRPr="00EC1523">
        <w:rPr>
          <w:rFonts w:ascii="Times New Roman" w:hAnsi="Times New Roman"/>
          <w:color w:val="000000"/>
          <w:sz w:val="28"/>
          <w:szCs w:val="28"/>
          <w:shd w:val="clear" w:color="auto" w:fill="FFFFFF"/>
        </w:rPr>
        <w:t>ФЛИНТА, 2011-186с</w:t>
      </w:r>
    </w:p>
    <w:p w:rsidR="00A00DC4" w:rsidRPr="006A168A" w:rsidRDefault="006F7491" w:rsidP="006A168A">
      <w:pPr>
        <w:pStyle w:val="a1"/>
        <w:numPr>
          <w:ilvl w:val="0"/>
          <w:numId w:val="22"/>
        </w:numPr>
        <w:spacing w:after="0" w:line="360" w:lineRule="auto"/>
        <w:jc w:val="both"/>
        <w:rPr>
          <w:rFonts w:cs="Times New Roman"/>
        </w:rPr>
      </w:pPr>
      <w:r w:rsidRPr="00EC1523">
        <w:rPr>
          <w:rFonts w:eastAsia="Times New Roman" w:cs="Times New Roman"/>
          <w:color w:val="000000"/>
          <w:sz w:val="28"/>
          <w:szCs w:val="28"/>
          <w:lang w:eastAsia="ru-RU" w:bidi="ar-SA"/>
        </w:rPr>
        <w:t>Оленская Т.Л.,</w:t>
      </w:r>
      <w:r w:rsidR="006A168A">
        <w:rPr>
          <w:rFonts w:eastAsia="Times New Roman" w:cs="Times New Roman"/>
          <w:color w:val="000000"/>
          <w:sz w:val="28"/>
          <w:szCs w:val="28"/>
          <w:lang w:eastAsia="ru-RU" w:bidi="ar-SA"/>
        </w:rPr>
        <w:t xml:space="preserve"> </w:t>
      </w:r>
      <w:r w:rsidRPr="00EC1523">
        <w:rPr>
          <w:rFonts w:eastAsia="Times New Roman" w:cs="Times New Roman"/>
          <w:color w:val="000000"/>
          <w:sz w:val="28"/>
          <w:szCs w:val="28"/>
          <w:lang w:eastAsia="ru-RU" w:bidi="ar-SA"/>
        </w:rPr>
        <w:t>Марченко А.А.,</w:t>
      </w:r>
      <w:r w:rsidR="006A168A">
        <w:rPr>
          <w:rFonts w:eastAsia="Times New Roman" w:cs="Times New Roman"/>
          <w:color w:val="000000"/>
          <w:sz w:val="28"/>
          <w:szCs w:val="28"/>
          <w:lang w:eastAsia="ru-RU" w:bidi="ar-SA"/>
        </w:rPr>
        <w:t xml:space="preserve"> Шебеко </w:t>
      </w:r>
      <w:r w:rsidRPr="00EC1523">
        <w:rPr>
          <w:rFonts w:eastAsia="Times New Roman" w:cs="Times New Roman"/>
          <w:color w:val="000000"/>
          <w:sz w:val="28"/>
          <w:szCs w:val="28"/>
          <w:lang w:eastAsia="ru-RU" w:bidi="ar-SA"/>
        </w:rPr>
        <w:t>Л.Л.</w:t>
      </w:r>
      <w:r w:rsidR="006A168A">
        <w:rPr>
          <w:rFonts w:eastAsia="Times New Roman" w:cs="Times New Roman"/>
          <w:color w:val="000000"/>
          <w:sz w:val="28"/>
          <w:szCs w:val="28"/>
          <w:lang w:eastAsia="ru-RU" w:bidi="ar-SA"/>
        </w:rPr>
        <w:t xml:space="preserve"> </w:t>
      </w:r>
      <w:r w:rsidRPr="00EC1523">
        <w:rPr>
          <w:rStyle w:val="WW8Num1z0"/>
          <w:rFonts w:cs="Times New Roman"/>
          <w:color w:val="000000"/>
          <w:sz w:val="28"/>
          <w:szCs w:val="28"/>
        </w:rPr>
        <w:t>История и современные тенденции музыкотерапии</w:t>
      </w:r>
      <w:r w:rsidRPr="00EC1523">
        <w:rPr>
          <w:rFonts w:cs="Times New Roman"/>
          <w:color w:val="000000"/>
          <w:sz w:val="28"/>
          <w:szCs w:val="28"/>
        </w:rPr>
        <w:t xml:space="preserve"> / Журнал</w:t>
      </w:r>
      <w:r w:rsidRPr="00EC1523">
        <w:rPr>
          <w:rFonts w:eastAsia="Times New Roman" w:cs="Times New Roman"/>
          <w:color w:val="000000"/>
          <w:sz w:val="28"/>
          <w:szCs w:val="28"/>
          <w:lang w:eastAsia="ru-RU" w:bidi="ar-SA"/>
        </w:rPr>
        <w:t xml:space="preserve"> </w:t>
      </w:r>
      <w:hyperlink r:id="rId24">
        <w:r w:rsidRPr="00EC1523">
          <w:rPr>
            <w:rStyle w:val="-"/>
            <w:rFonts w:cs="Times New Roman"/>
            <w:color w:val="000000"/>
            <w:sz w:val="28"/>
            <w:szCs w:val="28"/>
            <w:u w:val="none"/>
          </w:rPr>
          <w:t>Здоровье для всех</w:t>
        </w:r>
      </w:hyperlink>
      <w:r w:rsidRPr="00EC1523">
        <w:rPr>
          <w:rFonts w:eastAsia="Times New Roman" w:cs="Times New Roman"/>
          <w:color w:val="000000"/>
          <w:sz w:val="28"/>
          <w:szCs w:val="28"/>
          <w:lang w:eastAsia="ru-RU" w:bidi="ar-SA"/>
        </w:rPr>
        <w:t xml:space="preserve">., </w:t>
      </w:r>
      <w:r w:rsidRPr="00EC1523">
        <w:rPr>
          <w:rStyle w:val="edition"/>
          <w:rFonts w:cs="Times New Roman"/>
          <w:color w:val="000000"/>
          <w:sz w:val="28"/>
          <w:szCs w:val="28"/>
        </w:rPr>
        <w:t>Выпуск</w:t>
      </w:r>
      <w:r w:rsidRPr="00EC1523">
        <w:rPr>
          <w:rStyle w:val="num"/>
          <w:rFonts w:cs="Times New Roman"/>
          <w:color w:val="000000"/>
          <w:sz w:val="28"/>
          <w:szCs w:val="28"/>
        </w:rPr>
        <w:t>№ 2 /</w:t>
      </w:r>
      <w:r w:rsidRPr="00EC1523">
        <w:rPr>
          <w:rStyle w:val="apple-converted-space"/>
          <w:rFonts w:cs="Times New Roman"/>
          <w:color w:val="000000"/>
          <w:sz w:val="28"/>
          <w:szCs w:val="28"/>
        </w:rPr>
        <w:t> </w:t>
      </w:r>
      <w:r w:rsidRPr="00EC1523">
        <w:rPr>
          <w:rStyle w:val="num"/>
          <w:rFonts w:cs="Times New Roman"/>
          <w:color w:val="000000"/>
          <w:sz w:val="28"/>
          <w:szCs w:val="28"/>
        </w:rPr>
        <w:t>2015</w:t>
      </w:r>
    </w:p>
    <w:p w:rsidR="00A00DC4" w:rsidRPr="006A168A" w:rsidRDefault="006F7491" w:rsidP="006A168A">
      <w:pPr>
        <w:pStyle w:val="afc"/>
        <w:widowControl w:val="0"/>
        <w:numPr>
          <w:ilvl w:val="0"/>
          <w:numId w:val="22"/>
        </w:numPr>
        <w:suppressAutoHyphens/>
        <w:spacing w:after="0" w:line="360" w:lineRule="auto"/>
        <w:jc w:val="both"/>
        <w:rPr>
          <w:rFonts w:ascii="Times New Roman" w:hAnsi="Times New Roman"/>
        </w:rPr>
      </w:pPr>
      <w:r w:rsidRPr="00EC1523">
        <w:rPr>
          <w:rFonts w:ascii="Times New Roman" w:eastAsia="Times New Roman" w:hAnsi="Times New Roman"/>
          <w:color w:val="000000"/>
          <w:sz w:val="28"/>
          <w:szCs w:val="28"/>
          <w:lang w:eastAsia="ru-RU"/>
        </w:rPr>
        <w:t>Павлий Т.Н. Некоторые подходы к изучению и коррекции эмоциональной сферы детей с задержкой психического развития // Дефектология / гл. ред. Лубовский В.И., «Школа-Пресс», 2000.</w:t>
      </w:r>
    </w:p>
    <w:p w:rsidR="00A00DC4" w:rsidRPr="006A168A" w:rsidRDefault="006F7491" w:rsidP="006A168A">
      <w:pPr>
        <w:pStyle w:val="a2"/>
        <w:numPr>
          <w:ilvl w:val="0"/>
          <w:numId w:val="22"/>
        </w:numPr>
        <w:spacing w:after="0" w:line="360" w:lineRule="auto"/>
        <w:jc w:val="both"/>
        <w:rPr>
          <w:rFonts w:cs="Times New Roman"/>
        </w:rPr>
      </w:pPr>
      <w:r w:rsidRPr="00EC1523">
        <w:rPr>
          <w:rFonts w:eastAsia="Times New Roman" w:cs="Times New Roman"/>
          <w:color w:val="000000"/>
          <w:sz w:val="28"/>
          <w:szCs w:val="28"/>
          <w:lang w:eastAsia="ru-RU"/>
        </w:rPr>
        <w:t>Павлов И.П. Полное собрание сочинений. Т3 – М.: Москва, 1973г. – 450 с.</w:t>
      </w:r>
    </w:p>
    <w:p w:rsidR="00A00DC4" w:rsidRPr="00EC1523" w:rsidRDefault="006F7491" w:rsidP="00B11867">
      <w:pPr>
        <w:pStyle w:val="a2"/>
        <w:numPr>
          <w:ilvl w:val="0"/>
          <w:numId w:val="22"/>
        </w:numPr>
        <w:spacing w:after="0" w:line="360" w:lineRule="auto"/>
        <w:jc w:val="both"/>
        <w:rPr>
          <w:rFonts w:cs="Times New Roman"/>
        </w:rPr>
      </w:pPr>
      <w:r w:rsidRPr="00EC1523">
        <w:rPr>
          <w:rFonts w:eastAsia="Times New Roman" w:cs="Times New Roman"/>
          <w:color w:val="000000"/>
          <w:sz w:val="28"/>
          <w:szCs w:val="28"/>
          <w:lang w:eastAsia="ru-RU"/>
        </w:rPr>
        <w:t>Певзнер М.С., Дети с временными задержками ра</w:t>
      </w:r>
      <w:r w:rsidR="006A168A">
        <w:rPr>
          <w:rFonts w:eastAsia="Times New Roman" w:cs="Times New Roman"/>
          <w:color w:val="000000"/>
          <w:sz w:val="28"/>
          <w:szCs w:val="28"/>
          <w:lang w:eastAsia="ru-RU"/>
        </w:rPr>
        <w:t xml:space="preserve">звития. Под ред. Власовой Т.А., </w:t>
      </w:r>
      <w:r w:rsidRPr="00EC1523">
        <w:rPr>
          <w:rFonts w:eastAsia="Times New Roman" w:cs="Times New Roman"/>
          <w:color w:val="000000"/>
          <w:sz w:val="28"/>
          <w:szCs w:val="28"/>
          <w:lang w:eastAsia="ru-RU"/>
        </w:rPr>
        <w:t>-М:</w:t>
      </w:r>
      <w:r w:rsidR="006A168A">
        <w:rPr>
          <w:rFonts w:eastAsia="Times New Roman" w:cs="Times New Roman"/>
          <w:color w:val="000000"/>
          <w:sz w:val="28"/>
          <w:szCs w:val="28"/>
          <w:lang w:eastAsia="ru-RU"/>
        </w:rPr>
        <w:t xml:space="preserve"> </w:t>
      </w:r>
      <w:r w:rsidRPr="00EC1523">
        <w:rPr>
          <w:rFonts w:eastAsia="Times New Roman" w:cs="Times New Roman"/>
          <w:color w:val="000000"/>
          <w:sz w:val="28"/>
          <w:szCs w:val="28"/>
          <w:lang w:eastAsia="ru-RU"/>
        </w:rPr>
        <w:t>Педагогика.</w:t>
      </w:r>
    </w:p>
    <w:p w:rsidR="00A00DC4" w:rsidRPr="006A168A" w:rsidRDefault="006F7491" w:rsidP="00B11867">
      <w:pPr>
        <w:pStyle w:val="a2"/>
        <w:numPr>
          <w:ilvl w:val="0"/>
          <w:numId w:val="22"/>
        </w:numPr>
        <w:spacing w:after="0" w:line="360" w:lineRule="auto"/>
        <w:jc w:val="both"/>
        <w:rPr>
          <w:rFonts w:cs="Times New Roman"/>
        </w:rPr>
      </w:pPr>
      <w:r w:rsidRPr="00EC1523">
        <w:rPr>
          <w:rFonts w:eastAsia="Times New Roman" w:cs="Times New Roman"/>
          <w:color w:val="000000"/>
          <w:sz w:val="28"/>
          <w:szCs w:val="28"/>
          <w:lang w:eastAsia="ru-RU"/>
        </w:rPr>
        <w:t>Певзнер.М.С. Клиническая характеристика детей с задержкой психического развития//Дефектология. 1972.№3</w:t>
      </w:r>
    </w:p>
    <w:p w:rsidR="00A00DC4" w:rsidRPr="006A168A" w:rsidRDefault="006A168A" w:rsidP="006A168A">
      <w:pPr>
        <w:pStyle w:val="a2"/>
        <w:numPr>
          <w:ilvl w:val="0"/>
          <w:numId w:val="22"/>
        </w:numPr>
        <w:spacing w:after="0" w:line="360" w:lineRule="auto"/>
        <w:jc w:val="both"/>
        <w:rPr>
          <w:rFonts w:cs="Times New Roman"/>
        </w:rPr>
      </w:pPr>
      <w:r>
        <w:rPr>
          <w:rFonts w:eastAsia="Times New Roman" w:cs="Times New Roman"/>
          <w:color w:val="000000"/>
          <w:sz w:val="28"/>
          <w:szCs w:val="28"/>
          <w:lang w:eastAsia="ru-RU"/>
        </w:rPr>
        <w:t>Петров С.В., Общая хирургия: учебник</w:t>
      </w:r>
      <w:r w:rsidRPr="006A168A">
        <w:rPr>
          <w:rFonts w:eastAsia="Times New Roman" w:cs="Times New Roman"/>
          <w:color w:val="000000"/>
          <w:sz w:val="28"/>
          <w:szCs w:val="28"/>
          <w:lang w:eastAsia="ru-RU"/>
        </w:rPr>
        <w:t xml:space="preserve"> /</w:t>
      </w:r>
      <w:r>
        <w:rPr>
          <w:rFonts w:eastAsia="Times New Roman" w:cs="Times New Roman"/>
          <w:color w:val="000000"/>
          <w:sz w:val="28"/>
          <w:szCs w:val="28"/>
          <w:lang w:eastAsia="ru-RU"/>
        </w:rPr>
        <w:t>. -3-е изд., перераб. и доп. -2010. -768 стр.: ил.</w:t>
      </w:r>
    </w:p>
    <w:p w:rsidR="00A00DC4" w:rsidRPr="00EC1523" w:rsidRDefault="00A00DC4" w:rsidP="00B11867">
      <w:pPr>
        <w:pStyle w:val="afc"/>
        <w:spacing w:after="0"/>
        <w:rPr>
          <w:rFonts w:ascii="Times New Roman" w:hAnsi="Times New Roman"/>
        </w:rPr>
      </w:pPr>
    </w:p>
    <w:p w:rsidR="00A00DC4" w:rsidRPr="00EC1523" w:rsidRDefault="006F7491" w:rsidP="00B11867">
      <w:pPr>
        <w:pStyle w:val="a1"/>
        <w:numPr>
          <w:ilvl w:val="0"/>
          <w:numId w:val="22"/>
        </w:numPr>
        <w:spacing w:after="0" w:line="360" w:lineRule="auto"/>
        <w:jc w:val="both"/>
        <w:rPr>
          <w:rFonts w:cs="Times New Roman"/>
        </w:rPr>
      </w:pPr>
      <w:r w:rsidRPr="00EC1523">
        <w:rPr>
          <w:rFonts w:cs="Times New Roman"/>
          <w:color w:val="000000"/>
          <w:sz w:val="28"/>
          <w:szCs w:val="28"/>
        </w:rPr>
        <w:t>Петрушин В.И. Музыкальная психология. – М.:</w:t>
      </w:r>
      <w:r w:rsidR="006A168A">
        <w:rPr>
          <w:rFonts w:cs="Times New Roman"/>
          <w:color w:val="000000"/>
          <w:sz w:val="28"/>
          <w:szCs w:val="28"/>
        </w:rPr>
        <w:t xml:space="preserve"> Академический Проект; Трикста, </w:t>
      </w:r>
      <w:r w:rsidRPr="00EC1523">
        <w:rPr>
          <w:rFonts w:cs="Times New Roman"/>
          <w:color w:val="000000"/>
          <w:sz w:val="28"/>
          <w:szCs w:val="28"/>
        </w:rPr>
        <w:t>2008. – 400с</w:t>
      </w:r>
    </w:p>
    <w:p w:rsidR="00A00DC4" w:rsidRPr="00EC1523" w:rsidRDefault="006F7491" w:rsidP="00B11867">
      <w:pPr>
        <w:pStyle w:val="afc"/>
        <w:numPr>
          <w:ilvl w:val="0"/>
          <w:numId w:val="22"/>
        </w:numPr>
        <w:suppressAutoHyphens/>
        <w:spacing w:after="0" w:line="360" w:lineRule="auto"/>
        <w:jc w:val="both"/>
        <w:rPr>
          <w:rFonts w:ascii="Times New Roman" w:hAnsi="Times New Roman"/>
        </w:rPr>
      </w:pPr>
      <w:r w:rsidRPr="00EC1523">
        <w:rPr>
          <w:rFonts w:ascii="Times New Roman" w:hAnsi="Times New Roman"/>
          <w:color w:val="000000"/>
          <w:sz w:val="28"/>
          <w:szCs w:val="28"/>
        </w:rPr>
        <w:lastRenderedPageBreak/>
        <w:t xml:space="preserve">  </w:t>
      </w:r>
      <w:r w:rsidR="006A168A">
        <w:rPr>
          <w:rFonts w:ascii="Times New Roman" w:hAnsi="Times New Roman"/>
          <w:color w:val="000000"/>
          <w:sz w:val="28"/>
          <w:szCs w:val="28"/>
          <w:shd w:val="clear" w:color="auto" w:fill="FFFFFF"/>
        </w:rPr>
        <w:t xml:space="preserve">Поливара </w:t>
      </w:r>
      <w:r w:rsidRPr="00EC1523">
        <w:rPr>
          <w:rFonts w:ascii="Times New Roman" w:hAnsi="Times New Roman"/>
          <w:color w:val="000000"/>
          <w:sz w:val="28"/>
          <w:szCs w:val="28"/>
          <w:shd w:val="clear" w:color="auto" w:fill="FFFFFF"/>
        </w:rPr>
        <w:t>З. В. Вв</w:t>
      </w:r>
      <w:r w:rsidR="006A168A">
        <w:rPr>
          <w:rFonts w:ascii="Times New Roman" w:hAnsi="Times New Roman"/>
          <w:color w:val="000000"/>
          <w:sz w:val="28"/>
          <w:szCs w:val="28"/>
          <w:shd w:val="clear" w:color="auto" w:fill="FFFFFF"/>
        </w:rPr>
        <w:t>едение в специальную психологию: учеб. пособие / З. В. Поливара-</w:t>
      </w:r>
      <w:r w:rsidRPr="00EC1523">
        <w:rPr>
          <w:rFonts w:ascii="Times New Roman" w:hAnsi="Times New Roman"/>
          <w:color w:val="000000"/>
          <w:sz w:val="28"/>
          <w:szCs w:val="28"/>
          <w:shd w:val="clear" w:color="auto" w:fill="FFFFFF"/>
        </w:rPr>
        <w:t>2-е изд., ст</w:t>
      </w:r>
      <w:r w:rsidR="006A168A">
        <w:rPr>
          <w:rFonts w:ascii="Times New Roman" w:hAnsi="Times New Roman"/>
          <w:color w:val="000000"/>
          <w:sz w:val="28"/>
          <w:szCs w:val="28"/>
          <w:shd w:val="clear" w:color="auto" w:fill="FFFFFF"/>
        </w:rPr>
        <w:t xml:space="preserve">ер. — М.: ФЛИНТА, 2013 </w:t>
      </w:r>
      <w:r w:rsidRPr="00EC1523">
        <w:rPr>
          <w:rFonts w:ascii="Times New Roman" w:hAnsi="Times New Roman"/>
          <w:color w:val="000000"/>
          <w:sz w:val="28"/>
          <w:szCs w:val="28"/>
          <w:shd w:val="clear" w:color="auto" w:fill="FFFFFF"/>
        </w:rPr>
        <w:t xml:space="preserve">-65. </w:t>
      </w:r>
    </w:p>
    <w:p w:rsidR="00A00DC4" w:rsidRPr="00EC1523" w:rsidRDefault="006F7491" w:rsidP="00B11867">
      <w:pPr>
        <w:pStyle w:val="af7"/>
        <w:numPr>
          <w:ilvl w:val="0"/>
          <w:numId w:val="22"/>
        </w:numPr>
        <w:spacing w:before="0" w:after="0"/>
      </w:pPr>
      <w:r w:rsidRPr="00EC1523">
        <w:rPr>
          <w:iCs/>
          <w:color w:val="000000"/>
          <w:sz w:val="28"/>
          <w:szCs w:val="28"/>
        </w:rPr>
        <w:t>Потемкина О.Ф., Потемкина Е.В./</w:t>
      </w:r>
      <w:r w:rsidRPr="00EC1523">
        <w:rPr>
          <w:color w:val="000000"/>
          <w:sz w:val="28"/>
          <w:szCs w:val="28"/>
        </w:rPr>
        <w:t>Психологический анализ рисунка и текста.</w:t>
      </w:r>
      <w:r w:rsidRPr="00EC1523">
        <w:rPr>
          <w:rStyle w:val="apple-converted-space"/>
          <w:color w:val="000000"/>
          <w:sz w:val="28"/>
          <w:szCs w:val="28"/>
        </w:rPr>
        <w:t> </w:t>
      </w:r>
      <w:r w:rsidRPr="00EC1523">
        <w:rPr>
          <w:color w:val="000000"/>
          <w:sz w:val="28"/>
          <w:szCs w:val="28"/>
          <w:lang w:val="en-US"/>
        </w:rPr>
        <w:t> </w:t>
      </w:r>
      <w:r w:rsidRPr="00EC1523">
        <w:rPr>
          <w:color w:val="000000"/>
          <w:sz w:val="28"/>
          <w:szCs w:val="28"/>
        </w:rPr>
        <w:t xml:space="preserve"> СПб.: Речь, 2006 - 524 с.</w:t>
      </w:r>
    </w:p>
    <w:p w:rsidR="00A00DC4" w:rsidRPr="00EC1523" w:rsidRDefault="006A168A" w:rsidP="00B11867">
      <w:pPr>
        <w:pStyle w:val="a2"/>
        <w:numPr>
          <w:ilvl w:val="0"/>
          <w:numId w:val="22"/>
        </w:numPr>
        <w:spacing w:after="0" w:line="360" w:lineRule="auto"/>
        <w:jc w:val="both"/>
        <w:rPr>
          <w:rFonts w:cs="Times New Roman"/>
        </w:rPr>
      </w:pPr>
      <w:r>
        <w:rPr>
          <w:rFonts w:cs="Times New Roman"/>
          <w:color w:val="000000"/>
          <w:sz w:val="28"/>
          <w:szCs w:val="28"/>
        </w:rPr>
        <w:t xml:space="preserve">Рубинштейн </w:t>
      </w:r>
      <w:r w:rsidR="006F7491" w:rsidRPr="00EC1523">
        <w:rPr>
          <w:rFonts w:cs="Times New Roman"/>
          <w:color w:val="000000"/>
          <w:sz w:val="28"/>
          <w:szCs w:val="28"/>
        </w:rPr>
        <w:t xml:space="preserve">С.Л. </w:t>
      </w:r>
      <w:r w:rsidR="006F7491" w:rsidRPr="00EC1523">
        <w:rPr>
          <w:rFonts w:cs="Times New Roman"/>
          <w:color w:val="000000"/>
          <w:sz w:val="28"/>
          <w:szCs w:val="28"/>
          <w:lang w:eastAsia="ru-RU"/>
        </w:rPr>
        <w:t>Основы общей психологии (стр</w:t>
      </w:r>
      <w:r>
        <w:rPr>
          <w:rFonts w:cs="Times New Roman"/>
          <w:color w:val="000000"/>
          <w:sz w:val="28"/>
          <w:szCs w:val="28"/>
          <w:lang w:eastAsia="ru-RU"/>
        </w:rPr>
        <w:t>.</w:t>
      </w:r>
      <w:r w:rsidR="006F7491" w:rsidRPr="00EC1523">
        <w:rPr>
          <w:rFonts w:cs="Times New Roman"/>
          <w:color w:val="000000"/>
          <w:sz w:val="28"/>
          <w:szCs w:val="28"/>
          <w:lang w:eastAsia="ru-RU"/>
        </w:rPr>
        <w:t xml:space="preserve"> 602-615).</w:t>
      </w:r>
    </w:p>
    <w:p w:rsidR="00A00DC4" w:rsidRPr="00EC1523" w:rsidRDefault="006F7491" w:rsidP="00B11867">
      <w:pPr>
        <w:pStyle w:val="a2"/>
        <w:numPr>
          <w:ilvl w:val="0"/>
          <w:numId w:val="22"/>
        </w:numPr>
        <w:spacing w:after="0" w:line="360" w:lineRule="auto"/>
        <w:jc w:val="both"/>
        <w:rPr>
          <w:rFonts w:cs="Times New Roman"/>
        </w:rPr>
      </w:pPr>
      <w:r w:rsidRPr="00EC1523">
        <w:rPr>
          <w:rFonts w:cs="Times New Roman"/>
          <w:color w:val="000000"/>
          <w:sz w:val="28"/>
          <w:szCs w:val="28"/>
          <w:lang w:eastAsia="ru-RU"/>
        </w:rPr>
        <w:t>Руденко А.В. Учебное пособие по педагогической психодиагностике. Министерство образования Украины. ДИСО. Донецк: 1998 год.</w:t>
      </w:r>
    </w:p>
    <w:p w:rsidR="00A00DC4" w:rsidRPr="00EC1523" w:rsidRDefault="006F7491" w:rsidP="00B11867">
      <w:pPr>
        <w:pStyle w:val="a2"/>
        <w:widowControl/>
        <w:numPr>
          <w:ilvl w:val="0"/>
          <w:numId w:val="22"/>
        </w:numPr>
        <w:spacing w:after="0" w:line="360" w:lineRule="auto"/>
        <w:jc w:val="both"/>
        <w:rPr>
          <w:rFonts w:cs="Times New Roman"/>
        </w:rPr>
      </w:pPr>
      <w:r w:rsidRPr="00EC1523">
        <w:rPr>
          <w:rFonts w:eastAsia="Times New Roman" w:cs="Times New Roman"/>
          <w:color w:val="000000"/>
          <w:sz w:val="28"/>
          <w:szCs w:val="28"/>
          <w:shd w:val="clear" w:color="auto" w:fill="FFFFFF"/>
          <w:lang w:eastAsia="ru-RU"/>
        </w:rPr>
        <w:t xml:space="preserve">Рыбакова, С. Г. Арт-терапия </w:t>
      </w:r>
      <w:r w:rsidR="006A168A">
        <w:rPr>
          <w:rFonts w:eastAsia="Times New Roman" w:cs="Times New Roman"/>
          <w:color w:val="000000"/>
          <w:sz w:val="28"/>
          <w:szCs w:val="28"/>
          <w:shd w:val="clear" w:color="auto" w:fill="FFFFFF"/>
          <w:lang w:eastAsia="ru-RU"/>
        </w:rPr>
        <w:t>для детей с ЗПР / С. Г. Рыбаков-СПб</w:t>
      </w:r>
      <w:r w:rsidRPr="00EC1523">
        <w:rPr>
          <w:rFonts w:eastAsia="Times New Roman" w:cs="Times New Roman"/>
          <w:color w:val="000000"/>
          <w:sz w:val="28"/>
          <w:szCs w:val="28"/>
          <w:shd w:val="clear" w:color="auto" w:fill="FFFFFF"/>
          <w:lang w:eastAsia="ru-RU"/>
        </w:rPr>
        <w:t>: Речь.2007. — 139 с.</w:t>
      </w:r>
    </w:p>
    <w:p w:rsidR="00A00DC4" w:rsidRPr="00EC1523" w:rsidRDefault="006F7491" w:rsidP="00B11867">
      <w:pPr>
        <w:pStyle w:val="a2"/>
        <w:numPr>
          <w:ilvl w:val="0"/>
          <w:numId w:val="22"/>
        </w:numPr>
        <w:spacing w:after="0" w:line="360" w:lineRule="auto"/>
        <w:jc w:val="both"/>
        <w:rPr>
          <w:rFonts w:cs="Times New Roman"/>
        </w:rPr>
      </w:pPr>
      <w:r w:rsidRPr="00EC1523">
        <w:rPr>
          <w:rFonts w:cs="Times New Roman"/>
          <w:color w:val="000000"/>
          <w:sz w:val="28"/>
          <w:szCs w:val="28"/>
        </w:rPr>
        <w:t>Симонов П. В. Двигательный стереотип и физиология эмоций. — В кн.: XVIII Международный психологический конгресс. Симпозиум 3. М., 1966, с. 97—99.</w:t>
      </w:r>
    </w:p>
    <w:p w:rsidR="00A00DC4" w:rsidRPr="00EC1523" w:rsidRDefault="006F7491" w:rsidP="00B11867">
      <w:pPr>
        <w:pStyle w:val="afc"/>
        <w:widowControl w:val="0"/>
        <w:numPr>
          <w:ilvl w:val="0"/>
          <w:numId w:val="22"/>
        </w:numPr>
        <w:suppressAutoHyphens/>
        <w:spacing w:after="0" w:line="100" w:lineRule="atLeast"/>
        <w:rPr>
          <w:rFonts w:ascii="Times New Roman" w:hAnsi="Times New Roman"/>
        </w:rPr>
      </w:pPr>
      <w:r w:rsidRPr="00EC1523">
        <w:rPr>
          <w:rFonts w:ascii="Times New Roman" w:hAnsi="Times New Roman"/>
          <w:color w:val="000000"/>
          <w:sz w:val="28"/>
          <w:szCs w:val="28"/>
          <w:shd w:val="clear" w:color="auto" w:fill="FFFFF7"/>
        </w:rPr>
        <w:t>Симонов П.В. Потребностно–информационная теория эмоций // Вопросы психологии. 1982, N 6, с. 44–56.</w:t>
      </w:r>
    </w:p>
    <w:p w:rsidR="00A00DC4" w:rsidRPr="00EC1523" w:rsidRDefault="006F7491" w:rsidP="00B11867">
      <w:pPr>
        <w:pStyle w:val="a2"/>
        <w:numPr>
          <w:ilvl w:val="0"/>
          <w:numId w:val="22"/>
        </w:numPr>
        <w:spacing w:after="0" w:line="360" w:lineRule="auto"/>
        <w:jc w:val="both"/>
        <w:rPr>
          <w:rFonts w:cs="Times New Roman"/>
        </w:rPr>
      </w:pPr>
      <w:r w:rsidRPr="00EC1523">
        <w:rPr>
          <w:rFonts w:cs="Times New Roman"/>
          <w:color w:val="000000"/>
          <w:sz w:val="28"/>
          <w:szCs w:val="28"/>
          <w:lang w:eastAsia="ru-RU"/>
        </w:rPr>
        <w:t>Сухарева Г.Е. Клинические лекции по психиатрии детского возраста. Т.3.М.,</w:t>
      </w:r>
      <w:r w:rsidR="006A168A">
        <w:rPr>
          <w:rFonts w:cs="Times New Roman"/>
          <w:color w:val="000000"/>
          <w:sz w:val="28"/>
          <w:szCs w:val="28"/>
          <w:lang w:eastAsia="ru-RU"/>
        </w:rPr>
        <w:t xml:space="preserve"> </w:t>
      </w:r>
      <w:r w:rsidRPr="00EC1523">
        <w:rPr>
          <w:rFonts w:cs="Times New Roman"/>
          <w:color w:val="000000"/>
          <w:sz w:val="28"/>
          <w:szCs w:val="28"/>
          <w:lang w:eastAsia="ru-RU"/>
        </w:rPr>
        <w:t>1965</w:t>
      </w:r>
      <w:r w:rsidRPr="00EC1523">
        <w:rPr>
          <w:rFonts w:eastAsia="Times New Roman" w:cs="Times New Roman"/>
          <w:color w:val="000000"/>
          <w:sz w:val="28"/>
          <w:szCs w:val="28"/>
          <w:lang w:eastAsia="ru-RU"/>
        </w:rPr>
        <w:t>.</w:t>
      </w:r>
    </w:p>
    <w:p w:rsidR="00A00DC4" w:rsidRPr="006A168A" w:rsidRDefault="006A168A" w:rsidP="00B11867">
      <w:pPr>
        <w:pStyle w:val="a2"/>
        <w:numPr>
          <w:ilvl w:val="0"/>
          <w:numId w:val="22"/>
        </w:numPr>
        <w:spacing w:after="0" w:line="360" w:lineRule="auto"/>
        <w:jc w:val="both"/>
        <w:rPr>
          <w:rFonts w:cs="Times New Roman"/>
        </w:rPr>
      </w:pPr>
      <w:r>
        <w:rPr>
          <w:rFonts w:eastAsia="Times New Roman" w:cs="Times New Roman"/>
          <w:color w:val="000000"/>
          <w:sz w:val="28"/>
          <w:szCs w:val="28"/>
          <w:lang w:eastAsia="ru-RU"/>
        </w:rPr>
        <w:t xml:space="preserve">Цветкова </w:t>
      </w:r>
      <w:r w:rsidR="006F7491" w:rsidRPr="00EC1523">
        <w:rPr>
          <w:rFonts w:eastAsia="Times New Roman" w:cs="Times New Roman"/>
          <w:color w:val="000000"/>
          <w:sz w:val="28"/>
          <w:szCs w:val="28"/>
          <w:lang w:eastAsia="ru-RU"/>
        </w:rPr>
        <w:t xml:space="preserve">Л.С. Методика нейропсихологической диагностики детей. </w:t>
      </w:r>
      <w:r w:rsidR="006F7491" w:rsidRPr="00EC1523">
        <w:rPr>
          <w:rFonts w:cs="Times New Roman"/>
          <w:color w:val="000000"/>
          <w:sz w:val="28"/>
          <w:szCs w:val="28"/>
        </w:rPr>
        <w:t xml:space="preserve">Изд. 2-е, исправленное и дополненное. - М.: "Российское педагогическое </w:t>
      </w:r>
      <w:r w:rsidR="006F7491" w:rsidRPr="006A168A">
        <w:rPr>
          <w:rFonts w:cs="Times New Roman"/>
          <w:color w:val="000000"/>
          <w:sz w:val="28"/>
          <w:szCs w:val="28"/>
        </w:rPr>
        <w:t>агентство", "Когито-центр", 1998. - 128 с</w:t>
      </w:r>
    </w:p>
    <w:p w:rsidR="00A00DC4" w:rsidRPr="006A168A" w:rsidRDefault="006F7491" w:rsidP="00B11867">
      <w:pPr>
        <w:pStyle w:val="a1"/>
        <w:numPr>
          <w:ilvl w:val="0"/>
          <w:numId w:val="22"/>
        </w:numPr>
        <w:spacing w:after="0" w:line="360" w:lineRule="auto"/>
        <w:jc w:val="both"/>
        <w:rPr>
          <w:rFonts w:cs="Times New Roman"/>
        </w:rPr>
      </w:pPr>
      <w:r w:rsidRPr="006A168A">
        <w:rPr>
          <w:rFonts w:cs="Times New Roman"/>
          <w:color w:val="000000"/>
          <w:sz w:val="28"/>
          <w:szCs w:val="28"/>
          <w:lang w:eastAsia="ru-RU" w:bidi="ar-SA"/>
        </w:rPr>
        <w:t xml:space="preserve">  Циркин С.Ю./ред., </w:t>
      </w:r>
      <w:r w:rsidRPr="006A168A">
        <w:rPr>
          <w:rFonts w:cs="Times New Roman"/>
          <w:bCs/>
          <w:color w:val="000000"/>
          <w:sz w:val="28"/>
          <w:szCs w:val="28"/>
        </w:rPr>
        <w:t>Справочник по психологии и психиатрии детского и</w:t>
      </w:r>
      <w:r w:rsidR="006A168A" w:rsidRPr="006A168A">
        <w:rPr>
          <w:rFonts w:cs="Times New Roman"/>
          <w:bCs/>
          <w:color w:val="000000"/>
          <w:sz w:val="28"/>
          <w:szCs w:val="28"/>
        </w:rPr>
        <w:t xml:space="preserve"> подросткового возраста, 2 изд. </w:t>
      </w:r>
      <w:r w:rsidRPr="006A168A">
        <w:rPr>
          <w:rFonts w:cs="Times New Roman"/>
          <w:bCs/>
          <w:color w:val="000000"/>
          <w:sz w:val="28"/>
          <w:szCs w:val="28"/>
        </w:rPr>
        <w:t>/</w:t>
      </w:r>
      <w:r w:rsidRPr="006A168A">
        <w:rPr>
          <w:rFonts w:cs="Times New Roman"/>
          <w:color w:val="000000"/>
          <w:sz w:val="28"/>
          <w:szCs w:val="28"/>
        </w:rPr>
        <w:t xml:space="preserve"> </w:t>
      </w:r>
      <w:hyperlink r:id="rId25">
        <w:r w:rsidRPr="006A168A">
          <w:rPr>
            <w:rStyle w:val="-"/>
            <w:rFonts w:cs="Times New Roman"/>
            <w:color w:val="000000"/>
            <w:sz w:val="28"/>
            <w:szCs w:val="28"/>
            <w:u w:val="none"/>
            <w:shd w:val="clear" w:color="auto" w:fill="FFFFFF"/>
          </w:rPr>
          <w:t>Спб.: Питер</w:t>
        </w:r>
      </w:hyperlink>
      <w:r w:rsidRPr="006A168A">
        <w:rPr>
          <w:rStyle w:val="apple-converted-space"/>
          <w:rFonts w:cs="Times New Roman"/>
          <w:color w:val="000000"/>
          <w:sz w:val="28"/>
          <w:szCs w:val="28"/>
          <w:shd w:val="clear" w:color="auto" w:fill="FFFFFF"/>
        </w:rPr>
        <w:t> </w:t>
      </w:r>
      <w:r w:rsidRPr="006A168A">
        <w:rPr>
          <w:rFonts w:cs="Times New Roman"/>
          <w:color w:val="000000"/>
          <w:sz w:val="28"/>
          <w:szCs w:val="28"/>
          <w:shd w:val="clear" w:color="auto" w:fill="FFFFFF"/>
        </w:rPr>
        <w:t>, 2004. — 896 с.</w:t>
      </w:r>
      <w:r w:rsidRPr="006A168A">
        <w:rPr>
          <w:rStyle w:val="apple-converted-space"/>
          <w:rFonts w:cs="Times New Roman"/>
          <w:color w:val="000000"/>
          <w:sz w:val="28"/>
          <w:szCs w:val="28"/>
          <w:shd w:val="clear" w:color="auto" w:fill="FFFFFF"/>
        </w:rPr>
        <w:t> </w:t>
      </w:r>
    </w:p>
    <w:p w:rsidR="00A00DC4" w:rsidRPr="006A168A" w:rsidRDefault="006F7491" w:rsidP="00B11867">
      <w:pPr>
        <w:pStyle w:val="a2"/>
        <w:widowControl/>
        <w:numPr>
          <w:ilvl w:val="0"/>
          <w:numId w:val="22"/>
        </w:numPr>
        <w:spacing w:after="0" w:line="360" w:lineRule="auto"/>
        <w:jc w:val="both"/>
        <w:rPr>
          <w:rFonts w:cs="Times New Roman"/>
        </w:rPr>
      </w:pPr>
      <w:r w:rsidRPr="006A168A">
        <w:rPr>
          <w:rFonts w:eastAsia="Times New Roman" w:cs="Times New Roman"/>
          <w:color w:val="000000"/>
          <w:sz w:val="28"/>
          <w:szCs w:val="28"/>
          <w:shd w:val="clear" w:color="auto" w:fill="FFFFFF"/>
          <w:lang w:eastAsia="ru-RU"/>
        </w:rPr>
        <w:t>Чистякова М.И. Психогимнастика / Под ред. М.И. Буянова- 2-е изд. - М.: Просвещение: ВЛАДОС, 1995.</w:t>
      </w:r>
    </w:p>
    <w:p w:rsidR="00A00DC4" w:rsidRPr="006A168A" w:rsidRDefault="006F7491" w:rsidP="00B11867">
      <w:pPr>
        <w:pStyle w:val="a1"/>
        <w:numPr>
          <w:ilvl w:val="0"/>
          <w:numId w:val="22"/>
        </w:numPr>
        <w:spacing w:after="0" w:line="360" w:lineRule="auto"/>
        <w:jc w:val="both"/>
        <w:rPr>
          <w:rFonts w:cs="Times New Roman"/>
        </w:rPr>
      </w:pPr>
      <w:r w:rsidRPr="006A168A">
        <w:rPr>
          <w:rFonts w:cs="Times New Roman"/>
          <w:color w:val="000000"/>
          <w:sz w:val="28"/>
          <w:szCs w:val="28"/>
          <w:shd w:val="clear" w:color="auto" w:fill="F3F0E5"/>
        </w:rPr>
        <w:t>Шушарджан С.В., Василенко А.М. Комплексное применение рефлексо- и музыкотерапии. /Тезисы докладов Поволжской Учредительной и 1-ой Научно-практиче</w:t>
      </w:r>
      <w:r w:rsidR="006A168A">
        <w:rPr>
          <w:rFonts w:cs="Times New Roman"/>
          <w:color w:val="000000"/>
          <w:sz w:val="28"/>
          <w:szCs w:val="28"/>
          <w:shd w:val="clear" w:color="auto" w:fill="F3F0E5"/>
        </w:rPr>
        <w:t>ской конференции по традиционной</w:t>
      </w:r>
      <w:r w:rsidRPr="006A168A">
        <w:rPr>
          <w:rFonts w:cs="Times New Roman"/>
          <w:color w:val="000000"/>
          <w:sz w:val="28"/>
          <w:szCs w:val="28"/>
          <w:shd w:val="clear" w:color="auto" w:fill="F3F0E5"/>
        </w:rPr>
        <w:t xml:space="preserve"> медицине/ – Казань, 1993.</w:t>
      </w:r>
    </w:p>
    <w:p w:rsidR="00A00DC4" w:rsidRPr="00EC1523" w:rsidRDefault="006F7491" w:rsidP="00B11867">
      <w:pPr>
        <w:pStyle w:val="a2"/>
        <w:widowControl/>
        <w:numPr>
          <w:ilvl w:val="0"/>
          <w:numId w:val="22"/>
        </w:numPr>
        <w:spacing w:after="0" w:line="360" w:lineRule="auto"/>
        <w:jc w:val="both"/>
        <w:rPr>
          <w:rFonts w:cs="Times New Roman"/>
        </w:rPr>
      </w:pPr>
      <w:r w:rsidRPr="00EC1523">
        <w:rPr>
          <w:rFonts w:eastAsia="Times New Roman" w:cs="Times New Roman"/>
          <w:color w:val="000000"/>
          <w:sz w:val="28"/>
          <w:szCs w:val="28"/>
          <w:shd w:val="clear" w:color="auto" w:fill="FFFFFF"/>
          <w:lang w:eastAsia="ru-RU"/>
        </w:rPr>
        <w:t>Шушарджан С. В. Музыкотерапия и резервы че</w:t>
      </w:r>
      <w:r w:rsidR="006A168A">
        <w:rPr>
          <w:rFonts w:eastAsia="Times New Roman" w:cs="Times New Roman"/>
          <w:color w:val="000000"/>
          <w:sz w:val="28"/>
          <w:szCs w:val="28"/>
          <w:shd w:val="clear" w:color="auto" w:fill="FFFFFF"/>
          <w:lang w:eastAsia="ru-RU"/>
        </w:rPr>
        <w:t xml:space="preserve">ловеческого организма. М., 1998 </w:t>
      </w:r>
      <w:r w:rsidRPr="00EC1523">
        <w:rPr>
          <w:rFonts w:eastAsia="Times New Roman" w:cs="Times New Roman"/>
          <w:color w:val="000000"/>
          <w:sz w:val="28"/>
          <w:szCs w:val="28"/>
          <w:shd w:val="clear" w:color="auto" w:fill="FFFFFF"/>
          <w:lang w:eastAsia="ru-RU"/>
        </w:rPr>
        <w:t>-С. 114.).</w:t>
      </w:r>
    </w:p>
    <w:p w:rsidR="00A00DC4" w:rsidRPr="00EC1523" w:rsidRDefault="00A00DC4" w:rsidP="00B11867">
      <w:pPr>
        <w:pStyle w:val="a2"/>
        <w:spacing w:after="0" w:line="360" w:lineRule="auto"/>
        <w:jc w:val="both"/>
        <w:rPr>
          <w:rFonts w:cs="Times New Roman"/>
        </w:rPr>
      </w:pPr>
    </w:p>
    <w:p w:rsidR="00A00DC4" w:rsidRPr="00EC1523" w:rsidRDefault="006F7491" w:rsidP="00B11867">
      <w:pPr>
        <w:pStyle w:val="a2"/>
        <w:spacing w:after="0" w:line="360" w:lineRule="auto"/>
        <w:jc w:val="both"/>
        <w:rPr>
          <w:rFonts w:cs="Times New Roman"/>
        </w:rPr>
      </w:pPr>
      <w:r w:rsidRPr="00EC1523">
        <w:rPr>
          <w:rFonts w:cs="Times New Roman"/>
          <w:color w:val="000000"/>
          <w:sz w:val="28"/>
          <w:szCs w:val="28"/>
        </w:rPr>
        <w:lastRenderedPageBreak/>
        <w:t>Интернет источники</w:t>
      </w:r>
    </w:p>
    <w:p w:rsidR="00A00DC4" w:rsidRPr="00EC1523" w:rsidRDefault="006F7491" w:rsidP="00B11867">
      <w:pPr>
        <w:pStyle w:val="afc"/>
        <w:spacing w:after="0" w:line="360" w:lineRule="auto"/>
        <w:jc w:val="both"/>
        <w:rPr>
          <w:rFonts w:ascii="Times New Roman" w:hAnsi="Times New Roman"/>
        </w:rPr>
      </w:pPr>
      <w:r w:rsidRPr="00EC1523">
        <w:rPr>
          <w:rFonts w:ascii="Times New Roman" w:hAnsi="Times New Roman"/>
          <w:color w:val="000000"/>
          <w:sz w:val="28"/>
          <w:szCs w:val="28"/>
        </w:rPr>
        <w:t>65.</w:t>
      </w:r>
      <w:hyperlink r:id="rId26">
        <w:r w:rsidRPr="00EC1523">
          <w:rPr>
            <w:rStyle w:val="-"/>
            <w:rFonts w:ascii="Times New Roman" w:hAnsi="Times New Roman"/>
            <w:color w:val="000000"/>
            <w:sz w:val="28"/>
            <w:szCs w:val="28"/>
            <w:u w:val="none"/>
          </w:rPr>
          <w:t>http://www.firo.ru/wp-content/uploads/2015/08/Belyavskiy.pdf</w:t>
        </w:r>
      </w:hyperlink>
    </w:p>
    <w:p w:rsidR="00A00DC4" w:rsidRPr="00EC1523" w:rsidRDefault="006F7491" w:rsidP="00B11867">
      <w:pPr>
        <w:pStyle w:val="afc"/>
        <w:spacing w:after="0" w:line="360" w:lineRule="auto"/>
        <w:jc w:val="both"/>
        <w:rPr>
          <w:rFonts w:ascii="Times New Roman" w:hAnsi="Times New Roman"/>
        </w:rPr>
      </w:pPr>
      <w:r w:rsidRPr="00EC1523">
        <w:rPr>
          <w:rFonts w:ascii="Times New Roman" w:hAnsi="Times New Roman"/>
          <w:color w:val="000000"/>
          <w:sz w:val="28"/>
          <w:szCs w:val="28"/>
        </w:rPr>
        <w:t>66.</w:t>
      </w:r>
      <w:hyperlink r:id="rId27">
        <w:r w:rsidRPr="00EC1523">
          <w:rPr>
            <w:rStyle w:val="-"/>
            <w:rFonts w:ascii="Times New Roman" w:hAnsi="Times New Roman"/>
            <w:color w:val="000000"/>
            <w:sz w:val="28"/>
            <w:szCs w:val="28"/>
            <w:u w:val="none"/>
          </w:rPr>
          <w:t>http://readli.net/eksperimentalnaya-psihologiya-konspekt-lektsiy/</w:t>
        </w:r>
      </w:hyperlink>
    </w:p>
    <w:p w:rsidR="00A00DC4" w:rsidRPr="00EC1523" w:rsidRDefault="006F7491" w:rsidP="00B11867">
      <w:pPr>
        <w:pStyle w:val="a2"/>
        <w:spacing w:after="0" w:line="360" w:lineRule="auto"/>
        <w:ind w:left="720"/>
        <w:jc w:val="both"/>
        <w:rPr>
          <w:rFonts w:cs="Times New Roman"/>
        </w:rPr>
      </w:pPr>
      <w:r w:rsidRPr="00EC1523">
        <w:rPr>
          <w:rFonts w:cs="Times New Roman"/>
          <w:color w:val="000000"/>
          <w:sz w:val="28"/>
          <w:szCs w:val="28"/>
        </w:rPr>
        <w:t>67.</w:t>
      </w:r>
      <w:hyperlink r:id="rId28">
        <w:r w:rsidRPr="00EC1523">
          <w:rPr>
            <w:rStyle w:val="-"/>
            <w:rFonts w:cs="Times New Roman"/>
            <w:color w:val="000000"/>
            <w:sz w:val="28"/>
            <w:szCs w:val="28"/>
            <w:u w:val="none"/>
          </w:rPr>
          <w:t>http://www.socpolitika.ru/rus/social_policy_monitoring/events/document739.shtml</w:t>
        </w:r>
      </w:hyperlink>
      <w:r w:rsidRPr="00EC1523">
        <w:rPr>
          <w:rFonts w:eastAsia="Times New Roman" w:cs="Times New Roman"/>
          <w:color w:val="000000"/>
          <w:sz w:val="28"/>
          <w:szCs w:val="28"/>
          <w:lang w:eastAsia="ru-RU"/>
        </w:rPr>
        <w:t xml:space="preserve"> </w:t>
      </w:r>
    </w:p>
    <w:p w:rsidR="00A00DC4" w:rsidRPr="00EC1523" w:rsidRDefault="006F7491" w:rsidP="00B11867">
      <w:pPr>
        <w:pStyle w:val="a2"/>
        <w:spacing w:after="0" w:line="360" w:lineRule="auto"/>
        <w:ind w:left="720"/>
        <w:jc w:val="both"/>
        <w:rPr>
          <w:rFonts w:cs="Times New Roman"/>
        </w:rPr>
      </w:pPr>
      <w:r w:rsidRPr="00EC1523">
        <w:rPr>
          <w:rFonts w:cs="Times New Roman"/>
          <w:color w:val="000000"/>
          <w:sz w:val="28"/>
          <w:szCs w:val="28"/>
        </w:rPr>
        <w:t>68.</w:t>
      </w:r>
      <w:hyperlink r:id="rId29">
        <w:r w:rsidRPr="00EC1523">
          <w:rPr>
            <w:rStyle w:val="-"/>
            <w:rFonts w:eastAsia="Times New Roman" w:cs="Times New Roman"/>
            <w:color w:val="000000"/>
            <w:sz w:val="28"/>
            <w:szCs w:val="28"/>
            <w:u w:val="none"/>
          </w:rPr>
          <w:t>http://lifesocio.com/spetsialnaya-psihologiya-kniga/osobennosti-emotsionalnoy-sferyi-20503.html</w:t>
        </w:r>
      </w:hyperlink>
    </w:p>
    <w:p w:rsidR="00A00DC4" w:rsidRPr="00EC1523" w:rsidRDefault="006F7491" w:rsidP="00B11867">
      <w:pPr>
        <w:pStyle w:val="a2"/>
        <w:spacing w:after="0" w:line="360" w:lineRule="auto"/>
        <w:jc w:val="both"/>
        <w:rPr>
          <w:rFonts w:cs="Times New Roman"/>
        </w:rPr>
      </w:pPr>
      <w:r w:rsidRPr="00EC1523">
        <w:rPr>
          <w:rFonts w:cs="Times New Roman"/>
          <w:color w:val="000000"/>
          <w:sz w:val="28"/>
          <w:szCs w:val="28"/>
        </w:rPr>
        <w:t xml:space="preserve"> Иностранные источники:</w:t>
      </w:r>
    </w:p>
    <w:p w:rsidR="00A00DC4" w:rsidRPr="00EC1523" w:rsidRDefault="006F7491" w:rsidP="00B11867">
      <w:pPr>
        <w:pStyle w:val="a2"/>
        <w:spacing w:after="0"/>
        <w:ind w:left="360"/>
        <w:rPr>
          <w:rFonts w:cs="Times New Roman"/>
          <w:lang w:val="en-US"/>
        </w:rPr>
      </w:pPr>
      <w:r w:rsidRPr="00EC1523">
        <w:rPr>
          <w:rFonts w:cs="Times New Roman"/>
          <w:color w:val="000000"/>
          <w:spacing w:val="12"/>
          <w:sz w:val="28"/>
          <w:szCs w:val="28"/>
          <w:shd w:val="clear" w:color="auto" w:fill="FFFFFF"/>
        </w:rPr>
        <w:t>69.</w:t>
      </w:r>
      <w:r w:rsidRPr="00EC1523">
        <w:rPr>
          <w:rFonts w:cs="Times New Roman"/>
          <w:color w:val="000000"/>
          <w:spacing w:val="12"/>
          <w:sz w:val="28"/>
          <w:szCs w:val="28"/>
          <w:shd w:val="clear" w:color="auto" w:fill="FFFFFF"/>
          <w:lang w:val="en-US"/>
        </w:rPr>
        <w:t>Fridlund</w:t>
      </w:r>
      <w:r w:rsidRPr="00EC1523">
        <w:rPr>
          <w:rFonts w:cs="Times New Roman"/>
          <w:color w:val="000000"/>
          <w:spacing w:val="12"/>
          <w:sz w:val="28"/>
          <w:szCs w:val="28"/>
          <w:shd w:val="clear" w:color="auto" w:fill="FFFFFF"/>
        </w:rPr>
        <w:t xml:space="preserve">, </w:t>
      </w:r>
      <w:r w:rsidRPr="00EC1523">
        <w:rPr>
          <w:rFonts w:cs="Times New Roman"/>
          <w:color w:val="000000"/>
          <w:spacing w:val="12"/>
          <w:sz w:val="28"/>
          <w:szCs w:val="28"/>
          <w:shd w:val="clear" w:color="auto" w:fill="FFFFFF"/>
          <w:lang w:val="en-US"/>
        </w:rPr>
        <w:t>A</w:t>
      </w:r>
      <w:r w:rsidRPr="00EC1523">
        <w:rPr>
          <w:rFonts w:cs="Times New Roman"/>
          <w:color w:val="000000"/>
          <w:spacing w:val="12"/>
          <w:sz w:val="28"/>
          <w:szCs w:val="28"/>
          <w:shd w:val="clear" w:color="auto" w:fill="FFFFFF"/>
        </w:rPr>
        <w:t xml:space="preserve">. </w:t>
      </w:r>
      <w:r w:rsidRPr="00EC1523">
        <w:rPr>
          <w:rFonts w:cs="Times New Roman"/>
          <w:color w:val="000000"/>
          <w:spacing w:val="12"/>
          <w:sz w:val="28"/>
          <w:szCs w:val="28"/>
          <w:shd w:val="clear" w:color="auto" w:fill="FFFFFF"/>
          <w:lang w:val="en-US"/>
        </w:rPr>
        <w:t>J</w:t>
      </w:r>
      <w:r w:rsidRPr="00EC1523">
        <w:rPr>
          <w:rFonts w:cs="Times New Roman"/>
          <w:color w:val="000000"/>
          <w:spacing w:val="12"/>
          <w:sz w:val="28"/>
          <w:szCs w:val="28"/>
          <w:shd w:val="clear" w:color="auto" w:fill="FFFFFF"/>
        </w:rPr>
        <w:t xml:space="preserve">., </w:t>
      </w:r>
      <w:r w:rsidRPr="00EC1523">
        <w:rPr>
          <w:rFonts w:cs="Times New Roman"/>
          <w:color w:val="000000"/>
          <w:spacing w:val="12"/>
          <w:sz w:val="28"/>
          <w:szCs w:val="28"/>
          <w:shd w:val="clear" w:color="auto" w:fill="FFFFFF"/>
          <w:lang w:val="en-US"/>
        </w:rPr>
        <w:t>Ekman</w:t>
      </w:r>
      <w:r w:rsidRPr="00EC1523">
        <w:rPr>
          <w:rFonts w:cs="Times New Roman"/>
          <w:color w:val="000000"/>
          <w:spacing w:val="12"/>
          <w:sz w:val="28"/>
          <w:szCs w:val="28"/>
          <w:shd w:val="clear" w:color="auto" w:fill="FFFFFF"/>
        </w:rPr>
        <w:t xml:space="preserve">, </w:t>
      </w:r>
      <w:r w:rsidRPr="00EC1523">
        <w:rPr>
          <w:rFonts w:cs="Times New Roman"/>
          <w:color w:val="000000"/>
          <w:spacing w:val="12"/>
          <w:sz w:val="28"/>
          <w:szCs w:val="28"/>
          <w:shd w:val="clear" w:color="auto" w:fill="FFFFFF"/>
          <w:lang w:val="en-US"/>
        </w:rPr>
        <w:t>P</w:t>
      </w:r>
      <w:r w:rsidRPr="00EC1523">
        <w:rPr>
          <w:rFonts w:cs="Times New Roman"/>
          <w:color w:val="000000"/>
          <w:spacing w:val="12"/>
          <w:sz w:val="28"/>
          <w:szCs w:val="28"/>
          <w:shd w:val="clear" w:color="auto" w:fill="FFFFFF"/>
        </w:rPr>
        <w:t xml:space="preserve">., &amp; </w:t>
      </w:r>
      <w:r w:rsidRPr="00EC1523">
        <w:rPr>
          <w:rFonts w:cs="Times New Roman"/>
          <w:color w:val="000000"/>
          <w:spacing w:val="12"/>
          <w:sz w:val="28"/>
          <w:szCs w:val="28"/>
          <w:shd w:val="clear" w:color="auto" w:fill="FFFFFF"/>
          <w:lang w:val="en-US"/>
        </w:rPr>
        <w:t>Oster</w:t>
      </w:r>
      <w:r w:rsidRPr="00EC1523">
        <w:rPr>
          <w:rFonts w:cs="Times New Roman"/>
          <w:color w:val="000000"/>
          <w:spacing w:val="12"/>
          <w:sz w:val="28"/>
          <w:szCs w:val="28"/>
          <w:shd w:val="clear" w:color="auto" w:fill="FFFFFF"/>
        </w:rPr>
        <w:t xml:space="preserve">, </w:t>
      </w:r>
      <w:r w:rsidRPr="00EC1523">
        <w:rPr>
          <w:rFonts w:cs="Times New Roman"/>
          <w:color w:val="000000"/>
          <w:spacing w:val="12"/>
          <w:sz w:val="28"/>
          <w:szCs w:val="28"/>
          <w:shd w:val="clear" w:color="auto" w:fill="FFFFFF"/>
          <w:lang w:val="en-US"/>
        </w:rPr>
        <w:t>H</w:t>
      </w:r>
      <w:r w:rsidRPr="00EC1523">
        <w:rPr>
          <w:rFonts w:cs="Times New Roman"/>
          <w:color w:val="000000"/>
          <w:spacing w:val="12"/>
          <w:sz w:val="28"/>
          <w:szCs w:val="28"/>
          <w:shd w:val="clear" w:color="auto" w:fill="FFFFFF"/>
        </w:rPr>
        <w:t xml:space="preserve">. (1987). </w:t>
      </w:r>
      <w:r w:rsidRPr="00EC1523">
        <w:rPr>
          <w:rFonts w:cs="Times New Roman"/>
          <w:color w:val="000000"/>
          <w:spacing w:val="12"/>
          <w:sz w:val="28"/>
          <w:szCs w:val="28"/>
          <w:shd w:val="clear" w:color="auto" w:fill="FFFFFF"/>
          <w:lang w:val="en-US"/>
        </w:rPr>
        <w:t>Facial Expressions of Emotion: Review of Literature, 1970-1983.</w:t>
      </w:r>
    </w:p>
    <w:p w:rsidR="00A00DC4" w:rsidRPr="00EC1523" w:rsidRDefault="006F7491" w:rsidP="00B11867">
      <w:pPr>
        <w:pStyle w:val="a2"/>
        <w:spacing w:after="0"/>
        <w:ind w:left="360"/>
        <w:rPr>
          <w:rFonts w:cs="Times New Roman"/>
        </w:rPr>
      </w:pPr>
      <w:r w:rsidRPr="00EC1523">
        <w:rPr>
          <w:rFonts w:cs="Times New Roman"/>
          <w:color w:val="000000"/>
          <w:sz w:val="28"/>
          <w:szCs w:val="28"/>
          <w:lang w:val="en-US"/>
        </w:rPr>
        <w:t>70.Ulman, E. &amp; Dachinger, P. (1977) Art Therapy in Theory and Practice. New</w:t>
      </w:r>
      <w:r w:rsidRPr="00EC1523">
        <w:rPr>
          <w:rFonts w:cs="Times New Roman"/>
          <w:color w:val="000000"/>
          <w:sz w:val="28"/>
          <w:szCs w:val="28"/>
        </w:rPr>
        <w:t xml:space="preserve"> </w:t>
      </w:r>
      <w:r w:rsidRPr="00EC1523">
        <w:rPr>
          <w:rFonts w:cs="Times New Roman"/>
          <w:color w:val="000000"/>
          <w:sz w:val="28"/>
          <w:szCs w:val="28"/>
          <w:lang w:val="en-US"/>
        </w:rPr>
        <w:t>York</w:t>
      </w:r>
      <w:r w:rsidRPr="00EC1523">
        <w:rPr>
          <w:rFonts w:cs="Times New Roman"/>
          <w:color w:val="000000"/>
          <w:sz w:val="28"/>
          <w:szCs w:val="28"/>
        </w:rPr>
        <w:t xml:space="preserve">: </w:t>
      </w:r>
      <w:r w:rsidRPr="00EC1523">
        <w:rPr>
          <w:rFonts w:cs="Times New Roman"/>
          <w:color w:val="000000"/>
          <w:sz w:val="28"/>
          <w:szCs w:val="28"/>
          <w:lang w:val="en-US"/>
        </w:rPr>
        <w:t>Schocken</w:t>
      </w:r>
      <w:r w:rsidRPr="00EC1523">
        <w:rPr>
          <w:rFonts w:cs="Times New Roman"/>
          <w:color w:val="000000"/>
          <w:sz w:val="28"/>
          <w:szCs w:val="28"/>
        </w:rPr>
        <w:t xml:space="preserve"> </w:t>
      </w:r>
      <w:r w:rsidRPr="00EC1523">
        <w:rPr>
          <w:rFonts w:cs="Times New Roman"/>
          <w:color w:val="000000"/>
          <w:sz w:val="28"/>
          <w:szCs w:val="28"/>
          <w:lang w:val="en-US"/>
        </w:rPr>
        <w:t>Books</w:t>
      </w:r>
      <w:r w:rsidRPr="00EC1523">
        <w:rPr>
          <w:rFonts w:cs="Times New Roman"/>
          <w:color w:val="000000"/>
          <w:sz w:val="28"/>
          <w:szCs w:val="28"/>
        </w:rPr>
        <w:t>.</w:t>
      </w:r>
    </w:p>
    <w:p w:rsidR="00A00DC4" w:rsidRPr="00EC1523" w:rsidRDefault="006F7491" w:rsidP="00B11867">
      <w:pPr>
        <w:pStyle w:val="a2"/>
        <w:spacing w:after="0"/>
        <w:rPr>
          <w:rFonts w:cs="Times New Roman"/>
        </w:rPr>
      </w:pPr>
      <w:r w:rsidRPr="00EC1523">
        <w:rPr>
          <w:rFonts w:eastAsia="Times New Roman" w:cs="Times New Roman"/>
          <w:color w:val="000000"/>
          <w:sz w:val="28"/>
          <w:szCs w:val="28"/>
          <w:lang w:eastAsia="ru-RU"/>
        </w:rPr>
        <w:t>Публикации автора диссертационной работы:</w:t>
      </w:r>
    </w:p>
    <w:p w:rsidR="00A00DC4" w:rsidRPr="00EC1523" w:rsidRDefault="006F7491" w:rsidP="00B11867">
      <w:pPr>
        <w:pStyle w:val="a2"/>
        <w:spacing w:after="0"/>
        <w:rPr>
          <w:rFonts w:cs="Times New Roman"/>
        </w:rPr>
      </w:pPr>
      <w:r w:rsidRPr="00EC1523">
        <w:rPr>
          <w:rFonts w:eastAsia="Times New Roman" w:cs="Times New Roman"/>
          <w:color w:val="000000"/>
          <w:sz w:val="28"/>
          <w:szCs w:val="28"/>
          <w:lang w:eastAsia="ru-RU"/>
        </w:rPr>
        <w:t xml:space="preserve">71.Ананьевские чтения – 2015: Фундаментальные проблемы психологии: материалы научной конференции, 20–22 октября 2015 г. / отв. ред. В.М. Аллахвердов. – СПб.: СПбГУ. Скифия-принт, 2015. – 396 с. </w:t>
      </w:r>
    </w:p>
    <w:p w:rsidR="00A00DC4" w:rsidRPr="00EC1523" w:rsidRDefault="00A00DC4" w:rsidP="00B11867">
      <w:pPr>
        <w:pStyle w:val="a2"/>
        <w:spacing w:after="0" w:line="360" w:lineRule="auto"/>
        <w:jc w:val="both"/>
        <w:rPr>
          <w:rFonts w:cs="Times New Roman"/>
        </w:rPr>
      </w:pPr>
    </w:p>
    <w:p w:rsidR="00A00DC4" w:rsidRPr="00EC1523" w:rsidRDefault="00A00DC4" w:rsidP="00B11867">
      <w:pPr>
        <w:pStyle w:val="a2"/>
        <w:spacing w:after="0"/>
        <w:rPr>
          <w:rFonts w:cs="Times New Roman"/>
        </w:rPr>
      </w:pPr>
    </w:p>
    <w:p w:rsidR="00A00DC4" w:rsidRPr="00EC1523" w:rsidRDefault="00A00DC4" w:rsidP="00B11867">
      <w:pPr>
        <w:pStyle w:val="a2"/>
        <w:widowControl/>
        <w:spacing w:after="0" w:line="360" w:lineRule="auto"/>
        <w:ind w:left="170" w:right="57" w:firstLine="709"/>
        <w:jc w:val="both"/>
        <w:rPr>
          <w:rFonts w:cs="Times New Roman"/>
        </w:rPr>
      </w:pPr>
    </w:p>
    <w:p w:rsidR="00A00DC4" w:rsidRPr="00EC1523" w:rsidRDefault="00A00DC4" w:rsidP="00B11867">
      <w:pPr>
        <w:pStyle w:val="a2"/>
        <w:widowControl/>
        <w:spacing w:after="0" w:line="360" w:lineRule="auto"/>
        <w:ind w:left="170" w:right="57" w:firstLine="709"/>
        <w:jc w:val="both"/>
        <w:rPr>
          <w:rFonts w:cs="Times New Roman"/>
        </w:rPr>
      </w:pPr>
    </w:p>
    <w:p w:rsidR="00A00DC4" w:rsidRPr="00EC1523" w:rsidRDefault="00A00DC4" w:rsidP="00B11867">
      <w:pPr>
        <w:pStyle w:val="a2"/>
        <w:widowControl/>
        <w:spacing w:after="0" w:line="360" w:lineRule="auto"/>
        <w:ind w:left="170" w:right="57" w:firstLine="709"/>
        <w:jc w:val="both"/>
        <w:rPr>
          <w:rFonts w:cs="Times New Roman"/>
        </w:rPr>
      </w:pPr>
    </w:p>
    <w:p w:rsidR="00A00DC4" w:rsidRPr="00EC1523" w:rsidRDefault="00A00DC4" w:rsidP="00B11867">
      <w:pPr>
        <w:pStyle w:val="a2"/>
        <w:widowControl/>
        <w:spacing w:after="0" w:line="360" w:lineRule="auto"/>
        <w:ind w:left="170" w:right="57" w:firstLine="709"/>
        <w:jc w:val="both"/>
        <w:rPr>
          <w:rFonts w:cs="Times New Roman"/>
        </w:rPr>
      </w:pPr>
    </w:p>
    <w:p w:rsidR="009411DB" w:rsidRPr="00EC1523" w:rsidRDefault="009411DB" w:rsidP="00B11867">
      <w:pPr>
        <w:pStyle w:val="a2"/>
        <w:widowControl/>
        <w:spacing w:after="0" w:line="360" w:lineRule="auto"/>
        <w:ind w:left="170" w:right="57" w:firstLine="709"/>
        <w:jc w:val="both"/>
        <w:rPr>
          <w:rFonts w:cs="Times New Roman"/>
        </w:rPr>
      </w:pPr>
    </w:p>
    <w:p w:rsidR="009411DB" w:rsidRPr="00EC1523" w:rsidRDefault="009411DB" w:rsidP="00B11867">
      <w:pPr>
        <w:pStyle w:val="a2"/>
        <w:widowControl/>
        <w:spacing w:after="0" w:line="360" w:lineRule="auto"/>
        <w:ind w:left="170" w:right="57" w:firstLine="709"/>
        <w:jc w:val="both"/>
        <w:rPr>
          <w:rFonts w:cs="Times New Roman"/>
        </w:rPr>
      </w:pPr>
    </w:p>
    <w:p w:rsidR="009411DB" w:rsidRDefault="009411DB" w:rsidP="006A168A">
      <w:pPr>
        <w:pStyle w:val="a2"/>
        <w:widowControl/>
        <w:spacing w:after="0" w:line="360" w:lineRule="auto"/>
        <w:ind w:right="57"/>
        <w:jc w:val="both"/>
        <w:rPr>
          <w:rFonts w:cs="Times New Roman"/>
        </w:rPr>
      </w:pPr>
    </w:p>
    <w:p w:rsidR="006A168A" w:rsidRPr="00EC1523" w:rsidRDefault="006A168A" w:rsidP="006A168A">
      <w:pPr>
        <w:pStyle w:val="a2"/>
        <w:widowControl/>
        <w:spacing w:after="0" w:line="360" w:lineRule="auto"/>
        <w:ind w:right="57"/>
        <w:jc w:val="both"/>
        <w:rPr>
          <w:rFonts w:cs="Times New Roman"/>
        </w:rPr>
      </w:pPr>
    </w:p>
    <w:p w:rsidR="009411DB" w:rsidRDefault="009411DB" w:rsidP="00B11867">
      <w:pPr>
        <w:pStyle w:val="a2"/>
        <w:widowControl/>
        <w:spacing w:after="0" w:line="360" w:lineRule="auto"/>
        <w:ind w:left="170" w:right="57" w:firstLine="709"/>
        <w:jc w:val="both"/>
        <w:rPr>
          <w:rFonts w:cs="Times New Roman"/>
        </w:rPr>
      </w:pPr>
    </w:p>
    <w:p w:rsidR="00826F0D" w:rsidRDefault="00826F0D" w:rsidP="00B11867">
      <w:pPr>
        <w:pStyle w:val="a2"/>
        <w:widowControl/>
        <w:spacing w:after="0" w:line="360" w:lineRule="auto"/>
        <w:ind w:left="170" w:right="57" w:firstLine="709"/>
        <w:jc w:val="both"/>
        <w:rPr>
          <w:rFonts w:cs="Times New Roman"/>
        </w:rPr>
      </w:pPr>
    </w:p>
    <w:p w:rsidR="00826F0D" w:rsidRDefault="00826F0D" w:rsidP="00B11867">
      <w:pPr>
        <w:pStyle w:val="a2"/>
        <w:widowControl/>
        <w:spacing w:after="0" w:line="360" w:lineRule="auto"/>
        <w:ind w:left="170" w:right="57" w:firstLine="709"/>
        <w:jc w:val="both"/>
        <w:rPr>
          <w:rFonts w:cs="Times New Roman"/>
        </w:rPr>
      </w:pPr>
    </w:p>
    <w:p w:rsidR="00826F0D" w:rsidRDefault="00826F0D" w:rsidP="00B11867">
      <w:pPr>
        <w:pStyle w:val="a2"/>
        <w:widowControl/>
        <w:spacing w:after="0" w:line="360" w:lineRule="auto"/>
        <w:ind w:left="170" w:right="57" w:firstLine="709"/>
        <w:jc w:val="both"/>
        <w:rPr>
          <w:rFonts w:cs="Times New Roman"/>
        </w:rPr>
      </w:pPr>
    </w:p>
    <w:p w:rsidR="00826F0D" w:rsidRDefault="00826F0D" w:rsidP="00B11867">
      <w:pPr>
        <w:pStyle w:val="a2"/>
        <w:widowControl/>
        <w:spacing w:after="0" w:line="360" w:lineRule="auto"/>
        <w:ind w:left="170" w:right="57" w:firstLine="709"/>
        <w:jc w:val="both"/>
        <w:rPr>
          <w:rFonts w:cs="Times New Roman"/>
        </w:rPr>
      </w:pPr>
    </w:p>
    <w:p w:rsidR="00826F0D" w:rsidRDefault="00826F0D" w:rsidP="00B11867">
      <w:pPr>
        <w:pStyle w:val="a2"/>
        <w:widowControl/>
        <w:spacing w:after="0" w:line="360" w:lineRule="auto"/>
        <w:ind w:left="170" w:right="57" w:firstLine="709"/>
        <w:jc w:val="both"/>
        <w:rPr>
          <w:rFonts w:cs="Times New Roman"/>
        </w:rPr>
      </w:pPr>
    </w:p>
    <w:p w:rsidR="00826F0D" w:rsidRDefault="00826F0D" w:rsidP="00B11867">
      <w:pPr>
        <w:pStyle w:val="a2"/>
        <w:widowControl/>
        <w:spacing w:after="0" w:line="360" w:lineRule="auto"/>
        <w:ind w:left="170" w:right="57" w:firstLine="709"/>
        <w:jc w:val="both"/>
        <w:rPr>
          <w:rFonts w:cs="Times New Roman"/>
        </w:rPr>
      </w:pPr>
    </w:p>
    <w:p w:rsidR="00826F0D" w:rsidRPr="00EC1523" w:rsidRDefault="00826F0D" w:rsidP="00B11867">
      <w:pPr>
        <w:pStyle w:val="a2"/>
        <w:widowControl/>
        <w:spacing w:after="0" w:line="360" w:lineRule="auto"/>
        <w:ind w:left="170" w:right="57" w:firstLine="709"/>
        <w:jc w:val="both"/>
        <w:rPr>
          <w:rFonts w:cs="Times New Roman"/>
        </w:rPr>
      </w:pPr>
    </w:p>
    <w:p w:rsidR="00A00DC4" w:rsidRPr="00EC1523" w:rsidRDefault="006F7491" w:rsidP="00B11867">
      <w:pPr>
        <w:pStyle w:val="a2"/>
        <w:widowControl/>
        <w:spacing w:after="0" w:line="360" w:lineRule="auto"/>
        <w:ind w:left="170" w:right="57" w:firstLine="709"/>
        <w:jc w:val="center"/>
        <w:rPr>
          <w:rFonts w:cs="Times New Roman"/>
        </w:rPr>
      </w:pPr>
      <w:r w:rsidRPr="00EC1523">
        <w:rPr>
          <w:rFonts w:eastAsia="Times New Roman" w:cs="Times New Roman"/>
          <w:b/>
          <w:bCs/>
          <w:color w:val="000000"/>
          <w:sz w:val="28"/>
          <w:szCs w:val="28"/>
          <w:shd w:val="clear" w:color="auto" w:fill="FFFFFF"/>
          <w:lang w:eastAsia="ru-RU"/>
        </w:rPr>
        <w:lastRenderedPageBreak/>
        <w:t>Приложение А.</w:t>
      </w:r>
    </w:p>
    <w:p w:rsidR="00A00DC4" w:rsidRPr="00EC1523" w:rsidRDefault="00EC1523" w:rsidP="00B11867">
      <w:pPr>
        <w:pStyle w:val="a2"/>
        <w:widowControl/>
        <w:spacing w:after="0" w:line="360" w:lineRule="auto"/>
        <w:ind w:left="170" w:right="57" w:firstLine="709"/>
        <w:jc w:val="center"/>
        <w:rPr>
          <w:rFonts w:cs="Times New Roman"/>
          <w:b/>
        </w:rPr>
      </w:pPr>
      <w:r w:rsidRPr="00EC1523">
        <w:rPr>
          <w:rFonts w:cs="Times New Roman"/>
          <w:b/>
        </w:rPr>
        <w:t>Батарея методик Цветковой.</w:t>
      </w:r>
    </w:p>
    <w:tbl>
      <w:tblPr>
        <w:tblW w:w="0" w:type="auto"/>
        <w:tblInd w:w="-40" w:type="dxa"/>
        <w:tblLayout w:type="fixed"/>
        <w:tblLook w:val="0000" w:firstRow="0" w:lastRow="0" w:firstColumn="0" w:lastColumn="0" w:noHBand="0" w:noVBand="0"/>
      </w:tblPr>
      <w:tblGrid>
        <w:gridCol w:w="456"/>
        <w:gridCol w:w="1629"/>
        <w:gridCol w:w="2295"/>
        <w:gridCol w:w="781"/>
        <w:gridCol w:w="1212"/>
        <w:gridCol w:w="3278"/>
      </w:tblGrid>
      <w:tr w:rsidR="00EC1523" w:rsidRPr="00EC1523" w:rsidTr="00966D79">
        <w:tc>
          <w:tcPr>
            <w:tcW w:w="456"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8"/>
                <w:szCs w:val="28"/>
              </w:rPr>
            </w:pPr>
            <w:r w:rsidRPr="00EC1523">
              <w:rPr>
                <w:rFonts w:ascii="Times New Roman" w:eastAsia="Times New Roman" w:hAnsi="Times New Roman" w:cs="Times New Roman"/>
                <w:sz w:val="28"/>
                <w:szCs w:val="28"/>
              </w:rPr>
              <w:t xml:space="preserve">№ </w:t>
            </w:r>
          </w:p>
        </w:tc>
        <w:tc>
          <w:tcPr>
            <w:tcW w:w="1629"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Имя</w:t>
            </w:r>
          </w:p>
        </w:tc>
        <w:tc>
          <w:tcPr>
            <w:tcW w:w="2295"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Описание</w:t>
            </w:r>
          </w:p>
        </w:tc>
        <w:tc>
          <w:tcPr>
            <w:tcW w:w="781"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Тип</w:t>
            </w:r>
          </w:p>
        </w:tc>
        <w:tc>
          <w:tcPr>
            <w:tcW w:w="1212"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Диапазон</w:t>
            </w:r>
          </w:p>
        </w:tc>
        <w:tc>
          <w:tcPr>
            <w:tcW w:w="3278" w:type="dxa"/>
            <w:tcBorders>
              <w:top w:val="single" w:sz="4" w:space="0" w:color="000000"/>
              <w:left w:val="single" w:sz="4" w:space="0" w:color="000000"/>
              <w:bottom w:val="single" w:sz="4" w:space="0" w:color="000000"/>
              <w:right w:val="single" w:sz="4" w:space="0" w:color="000000"/>
            </w:tcBorders>
            <w:shd w:val="clear" w:color="auto" w:fill="auto"/>
          </w:tcPr>
          <w:p w:rsidR="00EC1523" w:rsidRPr="00EC1523" w:rsidRDefault="00EC1523" w:rsidP="00B11867">
            <w:pPr>
              <w:spacing w:after="0" w:line="360" w:lineRule="auto"/>
              <w:rPr>
                <w:rFonts w:ascii="Times New Roman" w:hAnsi="Times New Roman" w:cs="Times New Roman"/>
                <w:sz w:val="24"/>
                <w:szCs w:val="24"/>
              </w:rPr>
            </w:pPr>
            <w:r w:rsidRPr="00EC1523">
              <w:rPr>
                <w:rFonts w:ascii="Times New Roman" w:eastAsia="Times New Roman" w:hAnsi="Times New Roman" w:cs="Times New Roman"/>
                <w:sz w:val="24"/>
                <w:szCs w:val="24"/>
              </w:rPr>
              <w:t>Метки значений</w:t>
            </w:r>
          </w:p>
        </w:tc>
      </w:tr>
      <w:tr w:rsidR="00EC1523" w:rsidRPr="00EC1523" w:rsidTr="00966D79">
        <w:tc>
          <w:tcPr>
            <w:tcW w:w="456"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8"/>
                <w:szCs w:val="28"/>
              </w:rPr>
            </w:pPr>
            <w:r w:rsidRPr="00EC1523">
              <w:rPr>
                <w:rFonts w:ascii="Times New Roman" w:eastAsia="Times New Roman" w:hAnsi="Times New Roman" w:cs="Times New Roman"/>
                <w:sz w:val="28"/>
                <w:szCs w:val="28"/>
              </w:rPr>
              <w:t>1</w:t>
            </w:r>
          </w:p>
        </w:tc>
        <w:tc>
          <w:tcPr>
            <w:tcW w:w="1629"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w:t>
            </w:r>
          </w:p>
        </w:tc>
        <w:tc>
          <w:tcPr>
            <w:tcW w:w="2295"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Порядковый номер испытуемого</w:t>
            </w:r>
          </w:p>
        </w:tc>
        <w:tc>
          <w:tcPr>
            <w:tcW w:w="781"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ном</w:t>
            </w:r>
          </w:p>
        </w:tc>
        <w:tc>
          <w:tcPr>
            <w:tcW w:w="1212"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1-100</w:t>
            </w:r>
          </w:p>
        </w:tc>
        <w:tc>
          <w:tcPr>
            <w:tcW w:w="3278" w:type="dxa"/>
            <w:tcBorders>
              <w:top w:val="single" w:sz="4" w:space="0" w:color="000000"/>
              <w:left w:val="single" w:sz="4" w:space="0" w:color="000000"/>
              <w:bottom w:val="single" w:sz="4" w:space="0" w:color="000000"/>
              <w:right w:val="single" w:sz="4" w:space="0" w:color="000000"/>
            </w:tcBorders>
            <w:shd w:val="clear" w:color="auto" w:fill="auto"/>
          </w:tcPr>
          <w:p w:rsidR="00EC1523" w:rsidRPr="00EC1523" w:rsidRDefault="00EC1523" w:rsidP="00B11867">
            <w:pPr>
              <w:spacing w:after="0" w:line="360" w:lineRule="auto"/>
              <w:rPr>
                <w:rFonts w:ascii="Times New Roman" w:hAnsi="Times New Roman" w:cs="Times New Roman"/>
                <w:sz w:val="24"/>
                <w:szCs w:val="24"/>
              </w:rPr>
            </w:pPr>
            <w:r w:rsidRPr="00EC1523">
              <w:rPr>
                <w:rFonts w:ascii="Times New Roman" w:eastAsia="Times New Roman" w:hAnsi="Times New Roman" w:cs="Times New Roman"/>
                <w:sz w:val="24"/>
                <w:szCs w:val="24"/>
              </w:rPr>
              <w:t>нет</w:t>
            </w:r>
          </w:p>
        </w:tc>
      </w:tr>
      <w:tr w:rsidR="00EC1523" w:rsidRPr="00EC1523" w:rsidTr="00966D79">
        <w:tc>
          <w:tcPr>
            <w:tcW w:w="456"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8"/>
                <w:szCs w:val="28"/>
              </w:rPr>
            </w:pPr>
            <w:r w:rsidRPr="00EC1523">
              <w:rPr>
                <w:rFonts w:ascii="Times New Roman" w:eastAsia="Times New Roman" w:hAnsi="Times New Roman" w:cs="Times New Roman"/>
                <w:sz w:val="28"/>
                <w:szCs w:val="28"/>
              </w:rPr>
              <w:t>2</w:t>
            </w:r>
          </w:p>
        </w:tc>
        <w:tc>
          <w:tcPr>
            <w:tcW w:w="1629"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Пол</w:t>
            </w:r>
          </w:p>
        </w:tc>
        <w:tc>
          <w:tcPr>
            <w:tcW w:w="2295"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napToGrid w:val="0"/>
              <w:spacing w:after="0" w:line="360" w:lineRule="auto"/>
              <w:rPr>
                <w:rFonts w:ascii="Times New Roman" w:eastAsia="Times New Roman" w:hAnsi="Times New Roman" w:cs="Times New Roman"/>
                <w:sz w:val="24"/>
                <w:szCs w:val="24"/>
              </w:rPr>
            </w:pPr>
          </w:p>
        </w:tc>
        <w:tc>
          <w:tcPr>
            <w:tcW w:w="781"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ном</w:t>
            </w:r>
          </w:p>
        </w:tc>
        <w:tc>
          <w:tcPr>
            <w:tcW w:w="1212"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0,1</w:t>
            </w:r>
          </w:p>
        </w:tc>
        <w:tc>
          <w:tcPr>
            <w:tcW w:w="3278" w:type="dxa"/>
            <w:tcBorders>
              <w:top w:val="single" w:sz="4" w:space="0" w:color="000000"/>
              <w:left w:val="single" w:sz="4" w:space="0" w:color="000000"/>
              <w:bottom w:val="single" w:sz="4" w:space="0" w:color="000000"/>
              <w:right w:val="single" w:sz="4" w:space="0" w:color="000000"/>
            </w:tcBorders>
            <w:shd w:val="clear" w:color="auto" w:fill="auto"/>
          </w:tcPr>
          <w:p w:rsidR="00EC1523" w:rsidRPr="00EC1523" w:rsidRDefault="00EC1523" w:rsidP="00B11867">
            <w:pPr>
              <w:spacing w:after="0" w:line="360" w:lineRule="auto"/>
              <w:rPr>
                <w:rFonts w:ascii="Times New Roman" w:hAnsi="Times New Roman" w:cs="Times New Roman"/>
                <w:sz w:val="24"/>
                <w:szCs w:val="24"/>
              </w:rPr>
            </w:pPr>
            <w:r w:rsidRPr="00EC1523">
              <w:rPr>
                <w:rFonts w:ascii="Times New Roman" w:eastAsia="Times New Roman" w:hAnsi="Times New Roman" w:cs="Times New Roman"/>
                <w:sz w:val="24"/>
                <w:szCs w:val="24"/>
              </w:rPr>
              <w:t>1 – муж, 0 - жен</w:t>
            </w:r>
          </w:p>
        </w:tc>
      </w:tr>
      <w:tr w:rsidR="00EC1523" w:rsidRPr="00EC1523" w:rsidTr="00966D79">
        <w:tc>
          <w:tcPr>
            <w:tcW w:w="456"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8"/>
                <w:szCs w:val="28"/>
              </w:rPr>
            </w:pPr>
            <w:r w:rsidRPr="00EC1523">
              <w:rPr>
                <w:rFonts w:ascii="Times New Roman" w:eastAsia="Times New Roman" w:hAnsi="Times New Roman" w:cs="Times New Roman"/>
                <w:sz w:val="28"/>
                <w:szCs w:val="28"/>
              </w:rPr>
              <w:t>3</w:t>
            </w:r>
          </w:p>
        </w:tc>
        <w:tc>
          <w:tcPr>
            <w:tcW w:w="1629"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Возраст</w:t>
            </w:r>
          </w:p>
        </w:tc>
        <w:tc>
          <w:tcPr>
            <w:tcW w:w="2295"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napToGrid w:val="0"/>
              <w:spacing w:after="0" w:line="360" w:lineRule="auto"/>
              <w:rPr>
                <w:rFonts w:ascii="Times New Roman" w:eastAsia="Times New Roman" w:hAnsi="Times New Roman" w:cs="Times New Roman"/>
                <w:sz w:val="24"/>
                <w:szCs w:val="24"/>
              </w:rPr>
            </w:pPr>
          </w:p>
        </w:tc>
        <w:tc>
          <w:tcPr>
            <w:tcW w:w="781"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кол</w:t>
            </w:r>
          </w:p>
        </w:tc>
        <w:tc>
          <w:tcPr>
            <w:tcW w:w="1212"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6-7</w:t>
            </w:r>
          </w:p>
        </w:tc>
        <w:tc>
          <w:tcPr>
            <w:tcW w:w="3278" w:type="dxa"/>
            <w:tcBorders>
              <w:top w:val="single" w:sz="4" w:space="0" w:color="000000"/>
              <w:left w:val="single" w:sz="4" w:space="0" w:color="000000"/>
              <w:bottom w:val="single" w:sz="4" w:space="0" w:color="000000"/>
              <w:right w:val="single" w:sz="4" w:space="0" w:color="000000"/>
            </w:tcBorders>
            <w:shd w:val="clear" w:color="auto" w:fill="auto"/>
          </w:tcPr>
          <w:p w:rsidR="00EC1523" w:rsidRPr="00EC1523" w:rsidRDefault="00EC1523" w:rsidP="00B11867">
            <w:pPr>
              <w:snapToGrid w:val="0"/>
              <w:spacing w:after="0" w:line="360" w:lineRule="auto"/>
              <w:rPr>
                <w:rFonts w:ascii="Times New Roman" w:eastAsia="Times New Roman" w:hAnsi="Times New Roman" w:cs="Times New Roman"/>
                <w:sz w:val="24"/>
                <w:szCs w:val="24"/>
              </w:rPr>
            </w:pPr>
          </w:p>
        </w:tc>
      </w:tr>
      <w:tr w:rsidR="00EC1523" w:rsidRPr="00EC1523" w:rsidTr="00966D79">
        <w:tc>
          <w:tcPr>
            <w:tcW w:w="456"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8"/>
                <w:szCs w:val="28"/>
              </w:rPr>
            </w:pPr>
            <w:r w:rsidRPr="00EC1523">
              <w:rPr>
                <w:rFonts w:ascii="Times New Roman" w:eastAsia="Times New Roman" w:hAnsi="Times New Roman" w:cs="Times New Roman"/>
                <w:sz w:val="28"/>
                <w:szCs w:val="28"/>
              </w:rPr>
              <w:t>4</w:t>
            </w:r>
          </w:p>
        </w:tc>
        <w:tc>
          <w:tcPr>
            <w:tcW w:w="1629"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Группа</w:t>
            </w:r>
          </w:p>
        </w:tc>
        <w:tc>
          <w:tcPr>
            <w:tcW w:w="2295"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napToGrid w:val="0"/>
              <w:spacing w:after="0" w:line="360" w:lineRule="auto"/>
              <w:rPr>
                <w:rFonts w:ascii="Times New Roman" w:eastAsia="Times New Roman" w:hAnsi="Times New Roman" w:cs="Times New Roman"/>
                <w:sz w:val="24"/>
                <w:szCs w:val="24"/>
              </w:rPr>
            </w:pPr>
          </w:p>
        </w:tc>
        <w:tc>
          <w:tcPr>
            <w:tcW w:w="781"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ном</w:t>
            </w:r>
          </w:p>
        </w:tc>
        <w:tc>
          <w:tcPr>
            <w:tcW w:w="1212"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1,2</w:t>
            </w:r>
          </w:p>
        </w:tc>
        <w:tc>
          <w:tcPr>
            <w:tcW w:w="3278" w:type="dxa"/>
            <w:tcBorders>
              <w:top w:val="single" w:sz="4" w:space="0" w:color="000000"/>
              <w:left w:val="single" w:sz="4" w:space="0" w:color="000000"/>
              <w:bottom w:val="single" w:sz="4" w:space="0" w:color="000000"/>
              <w:right w:val="single" w:sz="4" w:space="0" w:color="000000"/>
            </w:tcBorders>
            <w:shd w:val="clear" w:color="auto" w:fill="auto"/>
          </w:tcPr>
          <w:p w:rsidR="00EC1523" w:rsidRPr="00EC1523" w:rsidRDefault="00EC1523" w:rsidP="00B11867">
            <w:pPr>
              <w:spacing w:after="0" w:line="360" w:lineRule="auto"/>
              <w:rPr>
                <w:rFonts w:ascii="Times New Roman" w:hAnsi="Times New Roman" w:cs="Times New Roman"/>
                <w:sz w:val="24"/>
                <w:szCs w:val="24"/>
              </w:rPr>
            </w:pPr>
            <w:r w:rsidRPr="00EC1523">
              <w:rPr>
                <w:rFonts w:ascii="Times New Roman" w:eastAsia="Times New Roman" w:hAnsi="Times New Roman" w:cs="Times New Roman"/>
                <w:sz w:val="24"/>
                <w:szCs w:val="24"/>
              </w:rPr>
              <w:t>1 – экспериментальная, 2 - контрольная</w:t>
            </w:r>
          </w:p>
        </w:tc>
      </w:tr>
      <w:tr w:rsidR="00EC1523" w:rsidRPr="00EC1523" w:rsidTr="00966D79">
        <w:tc>
          <w:tcPr>
            <w:tcW w:w="456" w:type="dxa"/>
            <w:tcBorders>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8"/>
                <w:szCs w:val="28"/>
              </w:rPr>
            </w:pPr>
            <w:r w:rsidRPr="00EC1523">
              <w:rPr>
                <w:rFonts w:ascii="Times New Roman" w:eastAsia="Times New Roman" w:hAnsi="Times New Roman" w:cs="Times New Roman"/>
                <w:sz w:val="28"/>
                <w:szCs w:val="28"/>
              </w:rPr>
              <w:t>5</w:t>
            </w:r>
          </w:p>
        </w:tc>
        <w:tc>
          <w:tcPr>
            <w:tcW w:w="1629" w:type="dxa"/>
            <w:tcBorders>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Рас 1-4</w:t>
            </w:r>
          </w:p>
        </w:tc>
        <w:tc>
          <w:tcPr>
            <w:tcW w:w="2295" w:type="dxa"/>
            <w:tcBorders>
              <w:left w:val="single" w:sz="4" w:space="0" w:color="000000"/>
              <w:bottom w:val="single" w:sz="4" w:space="0" w:color="000000"/>
            </w:tcBorders>
            <w:shd w:val="clear" w:color="auto" w:fill="auto"/>
          </w:tcPr>
          <w:p w:rsidR="00EC1523" w:rsidRPr="00EC1523" w:rsidRDefault="00EC1523" w:rsidP="00B11867">
            <w:pPr>
              <w:snapToGrid w:val="0"/>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Распознавание эмоций других людей по картинкам</w:t>
            </w:r>
          </w:p>
        </w:tc>
        <w:tc>
          <w:tcPr>
            <w:tcW w:w="781" w:type="dxa"/>
            <w:tcBorders>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ном</w:t>
            </w:r>
          </w:p>
        </w:tc>
        <w:tc>
          <w:tcPr>
            <w:tcW w:w="1212" w:type="dxa"/>
            <w:tcBorders>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1-3</w:t>
            </w:r>
          </w:p>
        </w:tc>
        <w:tc>
          <w:tcPr>
            <w:tcW w:w="3278" w:type="dxa"/>
            <w:tcBorders>
              <w:left w:val="single" w:sz="4" w:space="0" w:color="000000"/>
              <w:bottom w:val="single" w:sz="4" w:space="0" w:color="000000"/>
              <w:right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 xml:space="preserve">1-успешное распознавание </w:t>
            </w:r>
          </w:p>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2-искаженное воспроизведение</w:t>
            </w:r>
          </w:p>
          <w:p w:rsidR="00EC1523" w:rsidRPr="00EC1523" w:rsidRDefault="00EC1523" w:rsidP="00B11867">
            <w:pPr>
              <w:spacing w:after="0" w:line="360" w:lineRule="auto"/>
              <w:rPr>
                <w:rFonts w:ascii="Times New Roman" w:hAnsi="Times New Roman" w:cs="Times New Roman"/>
                <w:sz w:val="24"/>
                <w:szCs w:val="24"/>
              </w:rPr>
            </w:pPr>
            <w:r w:rsidRPr="00EC1523">
              <w:rPr>
                <w:rFonts w:ascii="Times New Roman" w:eastAsia="Times New Roman" w:hAnsi="Times New Roman" w:cs="Times New Roman"/>
                <w:sz w:val="24"/>
                <w:szCs w:val="24"/>
              </w:rPr>
              <w:t>3-нет ответа</w:t>
            </w:r>
          </w:p>
        </w:tc>
      </w:tr>
      <w:tr w:rsidR="00EC1523" w:rsidRPr="00EC1523" w:rsidTr="00966D79">
        <w:tc>
          <w:tcPr>
            <w:tcW w:w="456"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8"/>
                <w:szCs w:val="28"/>
              </w:rPr>
            </w:pPr>
            <w:r w:rsidRPr="00EC1523">
              <w:rPr>
                <w:rFonts w:ascii="Times New Roman" w:eastAsia="Times New Roman" w:hAnsi="Times New Roman" w:cs="Times New Roman"/>
                <w:sz w:val="28"/>
                <w:szCs w:val="28"/>
              </w:rPr>
              <w:t>6</w:t>
            </w:r>
          </w:p>
        </w:tc>
        <w:tc>
          <w:tcPr>
            <w:tcW w:w="1629"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Вос 1-4</w:t>
            </w:r>
          </w:p>
        </w:tc>
        <w:tc>
          <w:tcPr>
            <w:tcW w:w="2295"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Восприятие и оценка эмоционального восприятия картин и ситуаций</w:t>
            </w:r>
          </w:p>
        </w:tc>
        <w:tc>
          <w:tcPr>
            <w:tcW w:w="781"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ном</w:t>
            </w:r>
          </w:p>
        </w:tc>
        <w:tc>
          <w:tcPr>
            <w:tcW w:w="1212"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1-4</w:t>
            </w:r>
          </w:p>
        </w:tc>
        <w:tc>
          <w:tcPr>
            <w:tcW w:w="3278" w:type="dxa"/>
            <w:tcBorders>
              <w:top w:val="single" w:sz="4" w:space="0" w:color="000000"/>
              <w:left w:val="single" w:sz="4" w:space="0" w:color="000000"/>
              <w:bottom w:val="single" w:sz="4" w:space="0" w:color="000000"/>
              <w:right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1 – адекватность эмоций</w:t>
            </w:r>
          </w:p>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 xml:space="preserve">2 – уплощенность </w:t>
            </w:r>
          </w:p>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3 – негативизм</w:t>
            </w:r>
          </w:p>
          <w:p w:rsidR="00EC1523" w:rsidRPr="00EC1523" w:rsidRDefault="00EC1523" w:rsidP="00B11867">
            <w:pPr>
              <w:spacing w:after="0" w:line="360" w:lineRule="auto"/>
              <w:rPr>
                <w:rFonts w:ascii="Times New Roman" w:hAnsi="Times New Roman" w:cs="Times New Roman"/>
                <w:sz w:val="24"/>
                <w:szCs w:val="24"/>
              </w:rPr>
            </w:pPr>
            <w:r w:rsidRPr="00EC1523">
              <w:rPr>
                <w:rFonts w:ascii="Times New Roman" w:eastAsia="Times New Roman" w:hAnsi="Times New Roman" w:cs="Times New Roman"/>
                <w:sz w:val="24"/>
                <w:szCs w:val="24"/>
              </w:rPr>
              <w:t>4 – вязкость</w:t>
            </w:r>
          </w:p>
        </w:tc>
      </w:tr>
      <w:tr w:rsidR="00EC1523" w:rsidRPr="00EC1523" w:rsidTr="00966D79">
        <w:tc>
          <w:tcPr>
            <w:tcW w:w="456"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8"/>
                <w:szCs w:val="28"/>
              </w:rPr>
            </w:pPr>
            <w:r w:rsidRPr="00EC1523">
              <w:rPr>
                <w:rFonts w:ascii="Times New Roman" w:eastAsia="Times New Roman" w:hAnsi="Times New Roman" w:cs="Times New Roman"/>
                <w:sz w:val="28"/>
                <w:szCs w:val="28"/>
              </w:rPr>
              <w:t>7</w:t>
            </w:r>
          </w:p>
        </w:tc>
        <w:tc>
          <w:tcPr>
            <w:tcW w:w="1629"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Соп1-4</w:t>
            </w:r>
          </w:p>
        </w:tc>
        <w:tc>
          <w:tcPr>
            <w:tcW w:w="2295"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Исследование сопереживания</w:t>
            </w:r>
          </w:p>
        </w:tc>
        <w:tc>
          <w:tcPr>
            <w:tcW w:w="781"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ном</w:t>
            </w:r>
          </w:p>
        </w:tc>
        <w:tc>
          <w:tcPr>
            <w:tcW w:w="1212"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1-3</w:t>
            </w:r>
          </w:p>
        </w:tc>
        <w:tc>
          <w:tcPr>
            <w:tcW w:w="3278" w:type="dxa"/>
            <w:tcBorders>
              <w:top w:val="single" w:sz="4" w:space="0" w:color="000000"/>
              <w:left w:val="single" w:sz="4" w:space="0" w:color="000000"/>
              <w:bottom w:val="single" w:sz="4" w:space="0" w:color="000000"/>
              <w:right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1 – проявление сострадания</w:t>
            </w:r>
          </w:p>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2 – равнодушие</w:t>
            </w:r>
          </w:p>
          <w:p w:rsidR="00EC1523" w:rsidRPr="00EC1523" w:rsidRDefault="00EC1523" w:rsidP="00B11867">
            <w:pPr>
              <w:spacing w:after="0" w:line="360" w:lineRule="auto"/>
              <w:rPr>
                <w:rFonts w:ascii="Times New Roman" w:hAnsi="Times New Roman" w:cs="Times New Roman"/>
                <w:sz w:val="24"/>
                <w:szCs w:val="24"/>
              </w:rPr>
            </w:pPr>
            <w:r w:rsidRPr="00EC1523">
              <w:rPr>
                <w:rFonts w:ascii="Times New Roman" w:eastAsia="Times New Roman" w:hAnsi="Times New Roman" w:cs="Times New Roman"/>
                <w:sz w:val="24"/>
                <w:szCs w:val="24"/>
              </w:rPr>
              <w:t>3 – неадекватная реакция</w:t>
            </w:r>
          </w:p>
        </w:tc>
      </w:tr>
      <w:tr w:rsidR="00EC1523" w:rsidRPr="00EC1523" w:rsidTr="00966D79">
        <w:tc>
          <w:tcPr>
            <w:tcW w:w="456"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8"/>
                <w:szCs w:val="28"/>
              </w:rPr>
            </w:pPr>
            <w:r w:rsidRPr="00EC1523">
              <w:rPr>
                <w:rFonts w:ascii="Times New Roman" w:eastAsia="Times New Roman" w:hAnsi="Times New Roman" w:cs="Times New Roman"/>
                <w:sz w:val="28"/>
                <w:szCs w:val="28"/>
              </w:rPr>
              <w:t>8</w:t>
            </w:r>
          </w:p>
        </w:tc>
        <w:tc>
          <w:tcPr>
            <w:tcW w:w="1629"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Отн 1-4</w:t>
            </w:r>
          </w:p>
        </w:tc>
        <w:tc>
          <w:tcPr>
            <w:tcW w:w="2295"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Отношение к родным и близким</w:t>
            </w:r>
          </w:p>
        </w:tc>
        <w:tc>
          <w:tcPr>
            <w:tcW w:w="781"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ном</w:t>
            </w:r>
          </w:p>
        </w:tc>
        <w:tc>
          <w:tcPr>
            <w:tcW w:w="1212"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1,2</w:t>
            </w:r>
          </w:p>
        </w:tc>
        <w:tc>
          <w:tcPr>
            <w:tcW w:w="3278" w:type="dxa"/>
            <w:tcBorders>
              <w:top w:val="single" w:sz="4" w:space="0" w:color="000000"/>
              <w:left w:val="single" w:sz="4" w:space="0" w:color="000000"/>
              <w:bottom w:val="single" w:sz="4" w:space="0" w:color="000000"/>
              <w:right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1 – сформированная система эмоциональных отношений</w:t>
            </w:r>
          </w:p>
          <w:p w:rsidR="00EC1523" w:rsidRPr="00EC1523" w:rsidRDefault="00EC1523" w:rsidP="00B11867">
            <w:pPr>
              <w:spacing w:after="0" w:line="360" w:lineRule="auto"/>
              <w:rPr>
                <w:rFonts w:ascii="Times New Roman" w:hAnsi="Times New Roman" w:cs="Times New Roman"/>
                <w:sz w:val="24"/>
                <w:szCs w:val="24"/>
              </w:rPr>
            </w:pPr>
            <w:r w:rsidRPr="00EC1523">
              <w:rPr>
                <w:rFonts w:ascii="Times New Roman" w:eastAsia="Times New Roman" w:hAnsi="Times New Roman" w:cs="Times New Roman"/>
                <w:sz w:val="24"/>
                <w:szCs w:val="24"/>
              </w:rPr>
              <w:t>2 – несформированная</w:t>
            </w:r>
          </w:p>
        </w:tc>
      </w:tr>
      <w:tr w:rsidR="00EC1523" w:rsidRPr="00EC1523" w:rsidTr="00966D79">
        <w:tc>
          <w:tcPr>
            <w:tcW w:w="456"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8"/>
                <w:szCs w:val="28"/>
              </w:rPr>
            </w:pPr>
            <w:r w:rsidRPr="00EC1523">
              <w:rPr>
                <w:rFonts w:ascii="Times New Roman" w:eastAsia="Times New Roman" w:hAnsi="Times New Roman" w:cs="Times New Roman"/>
                <w:sz w:val="28"/>
                <w:szCs w:val="28"/>
              </w:rPr>
              <w:t>8</w:t>
            </w:r>
          </w:p>
        </w:tc>
        <w:tc>
          <w:tcPr>
            <w:tcW w:w="1629"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Св 1-4</w:t>
            </w:r>
          </w:p>
        </w:tc>
        <w:tc>
          <w:tcPr>
            <w:tcW w:w="2295"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Связь эмоциональных состояний с мимикой</w:t>
            </w:r>
          </w:p>
        </w:tc>
        <w:tc>
          <w:tcPr>
            <w:tcW w:w="781"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ном</w:t>
            </w:r>
          </w:p>
        </w:tc>
        <w:tc>
          <w:tcPr>
            <w:tcW w:w="1212"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1,2</w:t>
            </w:r>
          </w:p>
        </w:tc>
        <w:tc>
          <w:tcPr>
            <w:tcW w:w="3278" w:type="dxa"/>
            <w:tcBorders>
              <w:top w:val="single" w:sz="4" w:space="0" w:color="000000"/>
              <w:left w:val="single" w:sz="4" w:space="0" w:color="000000"/>
              <w:bottom w:val="single" w:sz="4" w:space="0" w:color="000000"/>
              <w:right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1 – адекватное соотнесение эмоций с мимикой</w:t>
            </w:r>
          </w:p>
          <w:p w:rsidR="00EC1523" w:rsidRPr="00EC1523" w:rsidRDefault="00EC1523" w:rsidP="00B11867">
            <w:pPr>
              <w:spacing w:after="0" w:line="360" w:lineRule="auto"/>
              <w:rPr>
                <w:rFonts w:ascii="Times New Roman" w:hAnsi="Times New Roman" w:cs="Times New Roman"/>
                <w:sz w:val="24"/>
                <w:szCs w:val="24"/>
              </w:rPr>
            </w:pPr>
            <w:r w:rsidRPr="00EC1523">
              <w:rPr>
                <w:rFonts w:ascii="Times New Roman" w:eastAsia="Times New Roman" w:hAnsi="Times New Roman" w:cs="Times New Roman"/>
                <w:sz w:val="24"/>
                <w:szCs w:val="24"/>
              </w:rPr>
              <w:t>2 – искажённое соотнесение эмоций с мимикой</w:t>
            </w:r>
          </w:p>
        </w:tc>
      </w:tr>
      <w:tr w:rsidR="00EC1523" w:rsidRPr="00EC1523" w:rsidTr="00966D79">
        <w:tc>
          <w:tcPr>
            <w:tcW w:w="456"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8"/>
                <w:szCs w:val="28"/>
              </w:rPr>
            </w:pPr>
            <w:r w:rsidRPr="00EC1523">
              <w:rPr>
                <w:rFonts w:ascii="Times New Roman" w:eastAsia="Times New Roman" w:hAnsi="Times New Roman" w:cs="Times New Roman"/>
                <w:sz w:val="28"/>
                <w:szCs w:val="28"/>
              </w:rPr>
              <w:t>10</w:t>
            </w:r>
          </w:p>
        </w:tc>
        <w:tc>
          <w:tcPr>
            <w:tcW w:w="1629"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В 1-4</w:t>
            </w:r>
          </w:p>
        </w:tc>
        <w:tc>
          <w:tcPr>
            <w:tcW w:w="2295"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Воспроизведение эмоций</w:t>
            </w:r>
          </w:p>
        </w:tc>
        <w:tc>
          <w:tcPr>
            <w:tcW w:w="781"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ном</w:t>
            </w:r>
          </w:p>
        </w:tc>
        <w:tc>
          <w:tcPr>
            <w:tcW w:w="1212" w:type="dxa"/>
            <w:tcBorders>
              <w:top w:val="single" w:sz="4" w:space="0" w:color="000000"/>
              <w:left w:val="single" w:sz="4" w:space="0" w:color="000000"/>
              <w:bottom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1-4</w:t>
            </w:r>
          </w:p>
        </w:tc>
        <w:tc>
          <w:tcPr>
            <w:tcW w:w="3278" w:type="dxa"/>
            <w:tcBorders>
              <w:top w:val="single" w:sz="4" w:space="0" w:color="000000"/>
              <w:left w:val="single" w:sz="4" w:space="0" w:color="000000"/>
              <w:bottom w:val="single" w:sz="4" w:space="0" w:color="000000"/>
              <w:right w:val="single" w:sz="4" w:space="0" w:color="000000"/>
            </w:tcBorders>
            <w:shd w:val="clear" w:color="auto" w:fill="auto"/>
          </w:tcPr>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 xml:space="preserve">1 – успешное воспроизведение эмоций при помощи мимики и средств </w:t>
            </w:r>
            <w:r w:rsidRPr="00EC1523">
              <w:rPr>
                <w:rFonts w:ascii="Times New Roman" w:eastAsia="Times New Roman" w:hAnsi="Times New Roman" w:cs="Times New Roman"/>
                <w:sz w:val="24"/>
                <w:szCs w:val="24"/>
              </w:rPr>
              <w:lastRenderedPageBreak/>
              <w:t>художественной выразительности</w:t>
            </w:r>
          </w:p>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2 - успешное воспроизведение эмоций при помощи мимики, затруднённое выражение эмоций посредством рисунка</w:t>
            </w:r>
          </w:p>
          <w:p w:rsidR="00EC1523" w:rsidRPr="00EC1523" w:rsidRDefault="00EC1523" w:rsidP="00B11867">
            <w:pPr>
              <w:spacing w:after="0" w:line="360" w:lineRule="auto"/>
              <w:rPr>
                <w:rFonts w:ascii="Times New Roman" w:eastAsia="Times New Roman" w:hAnsi="Times New Roman" w:cs="Times New Roman"/>
                <w:sz w:val="24"/>
                <w:szCs w:val="24"/>
              </w:rPr>
            </w:pPr>
            <w:r w:rsidRPr="00EC1523">
              <w:rPr>
                <w:rFonts w:ascii="Times New Roman" w:eastAsia="Times New Roman" w:hAnsi="Times New Roman" w:cs="Times New Roman"/>
                <w:sz w:val="24"/>
                <w:szCs w:val="24"/>
              </w:rPr>
              <w:t>3 – затруднённое воспроизведение эмоций при помощи мимики, успешное выражение эмоций посредством рисунка</w:t>
            </w:r>
          </w:p>
          <w:p w:rsidR="00EC1523" w:rsidRPr="00EC1523" w:rsidRDefault="00EC1523" w:rsidP="00B11867">
            <w:pPr>
              <w:spacing w:after="0" w:line="360" w:lineRule="auto"/>
              <w:rPr>
                <w:rFonts w:ascii="Times New Roman" w:hAnsi="Times New Roman" w:cs="Times New Roman"/>
                <w:sz w:val="24"/>
                <w:szCs w:val="24"/>
              </w:rPr>
            </w:pPr>
            <w:r w:rsidRPr="00EC1523">
              <w:rPr>
                <w:rFonts w:ascii="Times New Roman" w:eastAsia="Times New Roman" w:hAnsi="Times New Roman" w:cs="Times New Roman"/>
                <w:sz w:val="24"/>
                <w:szCs w:val="24"/>
              </w:rPr>
              <w:t>4 – затруднённое воспроизведение эмоций</w:t>
            </w:r>
          </w:p>
        </w:tc>
      </w:tr>
    </w:tbl>
    <w:p w:rsidR="00EC1523" w:rsidRPr="00EC1523" w:rsidRDefault="00EC1523" w:rsidP="00B11867">
      <w:pPr>
        <w:spacing w:after="0"/>
        <w:rPr>
          <w:rFonts w:ascii="Times New Roman" w:hAnsi="Times New Roman" w:cs="Times New Roman"/>
        </w:rPr>
      </w:pPr>
    </w:p>
    <w:p w:rsidR="00EC1523" w:rsidRPr="00EC1523" w:rsidRDefault="00EC1523" w:rsidP="00B11867">
      <w:pPr>
        <w:pStyle w:val="a2"/>
        <w:widowControl/>
        <w:spacing w:after="0" w:line="360" w:lineRule="auto"/>
        <w:ind w:left="170" w:right="57" w:firstLine="709"/>
        <w:jc w:val="both"/>
        <w:rPr>
          <w:rFonts w:cs="Times New Roman"/>
        </w:rPr>
      </w:pPr>
    </w:p>
    <w:p w:rsidR="00C650B8" w:rsidRDefault="00C650B8" w:rsidP="00B11867">
      <w:pPr>
        <w:pStyle w:val="a2"/>
        <w:widowControl/>
        <w:spacing w:after="0" w:line="360" w:lineRule="auto"/>
        <w:ind w:left="170" w:right="57" w:firstLine="709"/>
        <w:jc w:val="center"/>
        <w:rPr>
          <w:rFonts w:eastAsia="Times New Roman" w:cs="Times New Roman"/>
          <w:b/>
          <w:bCs/>
          <w:color w:val="000000"/>
          <w:sz w:val="28"/>
          <w:szCs w:val="28"/>
          <w:shd w:val="clear" w:color="auto" w:fill="FFFFFF"/>
          <w:lang w:eastAsia="ru-RU"/>
        </w:rPr>
      </w:pPr>
    </w:p>
    <w:p w:rsidR="00C650B8" w:rsidRDefault="00C650B8" w:rsidP="00B11867">
      <w:pPr>
        <w:pStyle w:val="a2"/>
        <w:widowControl/>
        <w:spacing w:after="0" w:line="360" w:lineRule="auto"/>
        <w:ind w:left="170" w:right="57" w:firstLine="709"/>
        <w:jc w:val="center"/>
        <w:rPr>
          <w:rFonts w:eastAsia="Times New Roman" w:cs="Times New Roman"/>
          <w:b/>
          <w:bCs/>
          <w:color w:val="000000"/>
          <w:sz w:val="28"/>
          <w:szCs w:val="28"/>
          <w:shd w:val="clear" w:color="auto" w:fill="FFFFFF"/>
          <w:lang w:eastAsia="ru-RU"/>
        </w:rPr>
      </w:pPr>
    </w:p>
    <w:p w:rsidR="00C650B8" w:rsidRDefault="00C650B8" w:rsidP="00B11867">
      <w:pPr>
        <w:pStyle w:val="a2"/>
        <w:widowControl/>
        <w:spacing w:after="0" w:line="360" w:lineRule="auto"/>
        <w:ind w:left="170" w:right="57" w:firstLine="709"/>
        <w:jc w:val="center"/>
        <w:rPr>
          <w:rFonts w:eastAsia="Times New Roman" w:cs="Times New Roman"/>
          <w:b/>
          <w:bCs/>
          <w:color w:val="000000"/>
          <w:sz w:val="28"/>
          <w:szCs w:val="28"/>
          <w:shd w:val="clear" w:color="auto" w:fill="FFFFFF"/>
          <w:lang w:eastAsia="ru-RU"/>
        </w:rPr>
      </w:pPr>
    </w:p>
    <w:p w:rsidR="00C650B8" w:rsidRDefault="00C650B8" w:rsidP="00B11867">
      <w:pPr>
        <w:pStyle w:val="a2"/>
        <w:widowControl/>
        <w:spacing w:after="0" w:line="360" w:lineRule="auto"/>
        <w:ind w:left="170" w:right="57" w:firstLine="709"/>
        <w:jc w:val="center"/>
        <w:rPr>
          <w:rFonts w:eastAsia="Times New Roman" w:cs="Times New Roman"/>
          <w:b/>
          <w:bCs/>
          <w:color w:val="000000"/>
          <w:sz w:val="28"/>
          <w:szCs w:val="28"/>
          <w:shd w:val="clear" w:color="auto" w:fill="FFFFFF"/>
          <w:lang w:eastAsia="ru-RU"/>
        </w:rPr>
      </w:pPr>
    </w:p>
    <w:p w:rsidR="00C650B8" w:rsidRDefault="00C650B8" w:rsidP="00B11867">
      <w:pPr>
        <w:pStyle w:val="a2"/>
        <w:widowControl/>
        <w:spacing w:after="0" w:line="360" w:lineRule="auto"/>
        <w:ind w:left="170" w:right="57" w:firstLine="709"/>
        <w:jc w:val="center"/>
        <w:rPr>
          <w:rFonts w:eastAsia="Times New Roman" w:cs="Times New Roman"/>
          <w:b/>
          <w:bCs/>
          <w:color w:val="000000"/>
          <w:sz w:val="28"/>
          <w:szCs w:val="28"/>
          <w:shd w:val="clear" w:color="auto" w:fill="FFFFFF"/>
          <w:lang w:eastAsia="ru-RU"/>
        </w:rPr>
      </w:pPr>
    </w:p>
    <w:p w:rsidR="00C650B8" w:rsidRDefault="00C650B8" w:rsidP="00B11867">
      <w:pPr>
        <w:pStyle w:val="a2"/>
        <w:widowControl/>
        <w:spacing w:after="0" w:line="360" w:lineRule="auto"/>
        <w:ind w:left="170" w:right="57" w:firstLine="709"/>
        <w:jc w:val="center"/>
        <w:rPr>
          <w:rFonts w:eastAsia="Times New Roman" w:cs="Times New Roman"/>
          <w:b/>
          <w:bCs/>
          <w:color w:val="000000"/>
          <w:sz w:val="28"/>
          <w:szCs w:val="28"/>
          <w:shd w:val="clear" w:color="auto" w:fill="FFFFFF"/>
          <w:lang w:eastAsia="ru-RU"/>
        </w:rPr>
      </w:pPr>
    </w:p>
    <w:p w:rsidR="00A00DC4" w:rsidRPr="00EC1523" w:rsidRDefault="006F7491" w:rsidP="00B11867">
      <w:pPr>
        <w:pStyle w:val="a2"/>
        <w:widowControl/>
        <w:spacing w:after="0" w:line="360" w:lineRule="auto"/>
        <w:ind w:left="170" w:right="57" w:firstLine="709"/>
        <w:jc w:val="center"/>
        <w:rPr>
          <w:rFonts w:cs="Times New Roman"/>
        </w:rPr>
      </w:pPr>
      <w:r w:rsidRPr="00EC1523">
        <w:rPr>
          <w:rFonts w:eastAsia="Times New Roman" w:cs="Times New Roman"/>
          <w:b/>
          <w:bCs/>
          <w:color w:val="000000"/>
          <w:sz w:val="28"/>
          <w:szCs w:val="28"/>
          <w:shd w:val="clear" w:color="auto" w:fill="FFFFFF"/>
          <w:lang w:eastAsia="ru-RU"/>
        </w:rPr>
        <w:t>Приложение Б.</w:t>
      </w:r>
    </w:p>
    <w:p w:rsidR="00C650B8" w:rsidRPr="00C650B8" w:rsidRDefault="006F7491" w:rsidP="00B11867">
      <w:pPr>
        <w:pStyle w:val="a2"/>
        <w:widowControl/>
        <w:spacing w:after="0" w:line="360" w:lineRule="auto"/>
        <w:ind w:left="170" w:right="57" w:firstLine="709"/>
        <w:jc w:val="center"/>
        <w:rPr>
          <w:rFonts w:cs="Times New Roman"/>
        </w:rPr>
      </w:pPr>
      <w:r w:rsidRPr="00EC1523">
        <w:rPr>
          <w:rFonts w:eastAsia="Times New Roman" w:cs="Times New Roman"/>
          <w:b/>
          <w:bCs/>
          <w:color w:val="000000"/>
          <w:sz w:val="28"/>
          <w:szCs w:val="28"/>
          <w:shd w:val="clear" w:color="auto" w:fill="FFFFFF"/>
          <w:lang w:eastAsia="ru-RU"/>
        </w:rPr>
        <w:t>Хаммеры.</w:t>
      </w:r>
    </w:p>
    <w:p w:rsidR="00C650B8" w:rsidRPr="0084046F" w:rsidRDefault="00C650B8" w:rsidP="00B11867">
      <w:pPr>
        <w:autoSpaceDE w:val="0"/>
        <w:spacing w:after="0" w:line="360" w:lineRule="auto"/>
        <w:jc w:val="both"/>
        <w:rPr>
          <w:rFonts w:cs="Times New Roman"/>
          <w:sz w:val="28"/>
          <w:szCs w:val="28"/>
        </w:rPr>
      </w:pPr>
      <w:r>
        <w:rPr>
          <w:rFonts w:cs="Times New Roman"/>
          <w:noProof/>
          <w:sz w:val="28"/>
          <w:szCs w:val="28"/>
        </w:rPr>
        <w:lastRenderedPageBreak/>
        <w:drawing>
          <wp:anchor distT="0" distB="0" distL="0" distR="0" simplePos="0" relativeHeight="251662848" behindDoc="0" locked="0" layoutInCell="1" allowOverlap="1" wp14:anchorId="47A57E75" wp14:editId="32F12319">
            <wp:simplePos x="0" y="0"/>
            <wp:positionH relativeFrom="column">
              <wp:align>center</wp:align>
            </wp:positionH>
            <wp:positionV relativeFrom="paragraph">
              <wp:posOffset>0</wp:posOffset>
            </wp:positionV>
            <wp:extent cx="6094095" cy="3522345"/>
            <wp:effectExtent l="0" t="0" r="0" b="0"/>
            <wp:wrapSquare wrapText="larges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4095" cy="35223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C650B8" w:rsidRPr="0084046F" w:rsidRDefault="00C650B8" w:rsidP="00B11867">
      <w:pPr>
        <w:autoSpaceDE w:val="0"/>
        <w:spacing w:after="0" w:line="360" w:lineRule="auto"/>
        <w:rPr>
          <w:rFonts w:eastAsia="Times New Roman" w:cs="Times New Roman"/>
          <w:sz w:val="28"/>
          <w:szCs w:val="28"/>
        </w:rPr>
      </w:pPr>
    </w:p>
    <w:p w:rsidR="00A00DC4" w:rsidRPr="00EC1523" w:rsidRDefault="00A00DC4" w:rsidP="00B11867">
      <w:pPr>
        <w:pStyle w:val="a2"/>
        <w:widowControl/>
        <w:spacing w:after="0" w:line="360" w:lineRule="auto"/>
        <w:ind w:left="170" w:right="57" w:firstLine="709"/>
        <w:jc w:val="both"/>
        <w:rPr>
          <w:rFonts w:cs="Times New Roman"/>
        </w:rPr>
      </w:pPr>
    </w:p>
    <w:p w:rsidR="00A00DC4" w:rsidRPr="00EC1523" w:rsidRDefault="00A00DC4" w:rsidP="00B11867">
      <w:pPr>
        <w:pStyle w:val="a2"/>
        <w:widowControl/>
        <w:spacing w:after="0" w:line="360" w:lineRule="auto"/>
        <w:ind w:left="170" w:right="57" w:firstLine="709"/>
        <w:jc w:val="both"/>
        <w:rPr>
          <w:rFonts w:cs="Times New Roman"/>
        </w:rPr>
      </w:pPr>
    </w:p>
    <w:p w:rsidR="00A00DC4" w:rsidRPr="00EC1523" w:rsidRDefault="00A00DC4" w:rsidP="00B11867">
      <w:pPr>
        <w:pStyle w:val="a2"/>
        <w:widowControl/>
        <w:spacing w:after="0" w:line="360" w:lineRule="auto"/>
        <w:ind w:left="170" w:right="57" w:firstLine="709"/>
        <w:jc w:val="both"/>
        <w:rPr>
          <w:rFonts w:cs="Times New Roman"/>
        </w:rPr>
      </w:pPr>
    </w:p>
    <w:p w:rsidR="00A00DC4" w:rsidRPr="00EC1523" w:rsidRDefault="00A00DC4" w:rsidP="00B11867">
      <w:pPr>
        <w:pStyle w:val="a2"/>
        <w:widowControl/>
        <w:spacing w:after="0" w:line="360" w:lineRule="auto"/>
        <w:ind w:left="170" w:right="57" w:firstLine="709"/>
        <w:jc w:val="both"/>
        <w:rPr>
          <w:rFonts w:cs="Times New Roman"/>
        </w:rPr>
      </w:pPr>
    </w:p>
    <w:p w:rsidR="00A00DC4" w:rsidRPr="00EC1523" w:rsidRDefault="00A00DC4" w:rsidP="00B11867">
      <w:pPr>
        <w:pStyle w:val="a2"/>
        <w:widowControl/>
        <w:spacing w:after="0" w:line="360" w:lineRule="auto"/>
        <w:ind w:right="57"/>
        <w:rPr>
          <w:rFonts w:cs="Times New Roman"/>
        </w:rPr>
      </w:pPr>
    </w:p>
    <w:p w:rsidR="00C650B8" w:rsidRDefault="00C650B8" w:rsidP="00B11867">
      <w:pPr>
        <w:pStyle w:val="a2"/>
        <w:widowControl/>
        <w:spacing w:after="0" w:line="360" w:lineRule="auto"/>
        <w:ind w:left="170" w:right="57" w:firstLine="709"/>
        <w:jc w:val="center"/>
        <w:rPr>
          <w:rFonts w:eastAsia="Times New Roman" w:cs="Times New Roman"/>
          <w:b/>
          <w:bCs/>
          <w:color w:val="000000"/>
          <w:sz w:val="28"/>
          <w:szCs w:val="28"/>
          <w:shd w:val="clear" w:color="auto" w:fill="FFFFFF"/>
          <w:lang w:eastAsia="ru-RU" w:bidi="ar-SA"/>
        </w:rPr>
      </w:pPr>
    </w:p>
    <w:p w:rsidR="00C650B8" w:rsidRDefault="00C650B8" w:rsidP="00B11867">
      <w:pPr>
        <w:pStyle w:val="a2"/>
        <w:widowControl/>
        <w:spacing w:after="0" w:line="360" w:lineRule="auto"/>
        <w:ind w:left="170" w:right="57" w:firstLine="709"/>
        <w:jc w:val="center"/>
        <w:rPr>
          <w:rFonts w:eastAsia="Times New Roman" w:cs="Times New Roman"/>
          <w:b/>
          <w:bCs/>
          <w:color w:val="000000"/>
          <w:sz w:val="28"/>
          <w:szCs w:val="28"/>
          <w:shd w:val="clear" w:color="auto" w:fill="FFFFFF"/>
          <w:lang w:eastAsia="ru-RU" w:bidi="ar-SA"/>
        </w:rPr>
      </w:pPr>
    </w:p>
    <w:p w:rsidR="00C650B8" w:rsidRDefault="00C650B8" w:rsidP="00B11867">
      <w:pPr>
        <w:pStyle w:val="a2"/>
        <w:widowControl/>
        <w:spacing w:after="0" w:line="360" w:lineRule="auto"/>
        <w:ind w:left="170" w:right="57" w:firstLine="709"/>
        <w:jc w:val="center"/>
        <w:rPr>
          <w:rFonts w:eastAsia="Times New Roman" w:cs="Times New Roman"/>
          <w:b/>
          <w:bCs/>
          <w:color w:val="000000"/>
          <w:sz w:val="28"/>
          <w:szCs w:val="28"/>
          <w:shd w:val="clear" w:color="auto" w:fill="FFFFFF"/>
          <w:lang w:eastAsia="ru-RU" w:bidi="ar-SA"/>
        </w:rPr>
      </w:pPr>
    </w:p>
    <w:p w:rsidR="00C650B8" w:rsidRDefault="00C650B8" w:rsidP="00B11867">
      <w:pPr>
        <w:pStyle w:val="a2"/>
        <w:widowControl/>
        <w:spacing w:after="0" w:line="360" w:lineRule="auto"/>
        <w:ind w:left="170" w:right="57" w:firstLine="709"/>
        <w:jc w:val="center"/>
        <w:rPr>
          <w:rFonts w:eastAsia="Times New Roman" w:cs="Times New Roman"/>
          <w:b/>
          <w:bCs/>
          <w:color w:val="000000"/>
          <w:sz w:val="28"/>
          <w:szCs w:val="28"/>
          <w:shd w:val="clear" w:color="auto" w:fill="FFFFFF"/>
          <w:lang w:eastAsia="ru-RU" w:bidi="ar-SA"/>
        </w:rPr>
      </w:pPr>
    </w:p>
    <w:p w:rsidR="00C650B8" w:rsidRDefault="00C650B8" w:rsidP="00B11867">
      <w:pPr>
        <w:pStyle w:val="a2"/>
        <w:widowControl/>
        <w:spacing w:after="0" w:line="360" w:lineRule="auto"/>
        <w:ind w:left="170" w:right="57" w:firstLine="709"/>
        <w:jc w:val="center"/>
        <w:rPr>
          <w:rFonts w:eastAsia="Times New Roman" w:cs="Times New Roman"/>
          <w:b/>
          <w:bCs/>
          <w:color w:val="000000"/>
          <w:sz w:val="28"/>
          <w:szCs w:val="28"/>
          <w:shd w:val="clear" w:color="auto" w:fill="FFFFFF"/>
          <w:lang w:eastAsia="ru-RU" w:bidi="ar-SA"/>
        </w:rPr>
      </w:pPr>
    </w:p>
    <w:p w:rsidR="00C650B8" w:rsidRDefault="00C650B8" w:rsidP="00B11867">
      <w:pPr>
        <w:pStyle w:val="a2"/>
        <w:widowControl/>
        <w:spacing w:after="0" w:line="360" w:lineRule="auto"/>
        <w:ind w:left="170" w:right="57" w:firstLine="709"/>
        <w:jc w:val="center"/>
        <w:rPr>
          <w:rFonts w:eastAsia="Times New Roman" w:cs="Times New Roman"/>
          <w:b/>
          <w:bCs/>
          <w:color w:val="000000"/>
          <w:sz w:val="28"/>
          <w:szCs w:val="28"/>
          <w:shd w:val="clear" w:color="auto" w:fill="FFFFFF"/>
          <w:lang w:eastAsia="ru-RU" w:bidi="ar-SA"/>
        </w:rPr>
      </w:pPr>
    </w:p>
    <w:p w:rsidR="00C650B8" w:rsidRDefault="00C650B8" w:rsidP="00B11867">
      <w:pPr>
        <w:pStyle w:val="a2"/>
        <w:widowControl/>
        <w:spacing w:after="0" w:line="360" w:lineRule="auto"/>
        <w:ind w:left="170" w:right="57" w:firstLine="709"/>
        <w:jc w:val="center"/>
        <w:rPr>
          <w:rFonts w:eastAsia="Times New Roman" w:cs="Times New Roman"/>
          <w:b/>
          <w:bCs/>
          <w:color w:val="000000"/>
          <w:sz w:val="28"/>
          <w:szCs w:val="28"/>
          <w:shd w:val="clear" w:color="auto" w:fill="FFFFFF"/>
          <w:lang w:eastAsia="ru-RU" w:bidi="ar-SA"/>
        </w:rPr>
      </w:pPr>
    </w:p>
    <w:p w:rsidR="00A00DC4" w:rsidRPr="00EC1523" w:rsidRDefault="006F7491" w:rsidP="00B11867">
      <w:pPr>
        <w:pStyle w:val="a2"/>
        <w:widowControl/>
        <w:spacing w:after="0" w:line="360" w:lineRule="auto"/>
        <w:ind w:left="170" w:right="57" w:firstLine="709"/>
        <w:jc w:val="center"/>
        <w:rPr>
          <w:rFonts w:cs="Times New Roman"/>
        </w:rPr>
      </w:pPr>
      <w:r w:rsidRPr="00EC1523">
        <w:rPr>
          <w:rFonts w:eastAsia="Times New Roman" w:cs="Times New Roman"/>
          <w:b/>
          <w:bCs/>
          <w:color w:val="000000"/>
          <w:sz w:val="28"/>
          <w:szCs w:val="28"/>
          <w:shd w:val="clear" w:color="auto" w:fill="FFFFFF"/>
          <w:lang w:eastAsia="ru-RU" w:bidi="ar-SA"/>
        </w:rPr>
        <w:t>Приложение В.</w:t>
      </w:r>
    </w:p>
    <w:p w:rsidR="00A00DC4" w:rsidRPr="00EC1523" w:rsidRDefault="006F7491" w:rsidP="00B11867">
      <w:pPr>
        <w:pStyle w:val="a2"/>
        <w:spacing w:after="0" w:line="360" w:lineRule="auto"/>
        <w:ind w:left="170" w:right="57" w:firstLine="709"/>
        <w:jc w:val="center"/>
        <w:rPr>
          <w:rFonts w:cs="Times New Roman"/>
        </w:rPr>
      </w:pPr>
      <w:r w:rsidRPr="00EC1523">
        <w:rPr>
          <w:rFonts w:eastAsia="Times New Roman" w:cs="Times New Roman"/>
          <w:b/>
          <w:bCs/>
          <w:sz w:val="28"/>
          <w:szCs w:val="28"/>
          <w:lang w:eastAsia="ru-RU"/>
        </w:rPr>
        <w:t>Таблицы исходных данных.</w:t>
      </w:r>
    </w:p>
    <w:tbl>
      <w:tblPr>
        <w:tblW w:w="0" w:type="auto"/>
        <w:tblInd w:w="-216"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927"/>
        <w:gridCol w:w="515"/>
        <w:gridCol w:w="804"/>
        <w:gridCol w:w="752"/>
        <w:gridCol w:w="553"/>
        <w:gridCol w:w="553"/>
        <w:gridCol w:w="553"/>
        <w:gridCol w:w="553"/>
        <w:gridCol w:w="582"/>
        <w:gridCol w:w="582"/>
        <w:gridCol w:w="582"/>
        <w:gridCol w:w="582"/>
        <w:gridCol w:w="598"/>
        <w:gridCol w:w="598"/>
        <w:gridCol w:w="598"/>
        <w:gridCol w:w="598"/>
      </w:tblGrid>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Участник</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Пол</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Возраст</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Группа</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Рас1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Рас2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Рас3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Рас4</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Вос1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Вос2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Вос3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Вос4</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Соп1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Соп2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Соп3</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Соп4</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4</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7</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7</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7</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7</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7</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4</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4</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4</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4</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4</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7</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7</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4</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4</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4</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4</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7</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7</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4</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4</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4</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4</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7</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4</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7</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7</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4</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4</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7</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4</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7</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r>
      <w:tr w:rsidR="00A00DC4" w:rsidRPr="00EC1523">
        <w:tc>
          <w:tcPr>
            <w:tcW w:w="7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0"/>
              </w:numPr>
              <w:spacing w:after="0" w:line="100" w:lineRule="atLeast"/>
              <w:rPr>
                <w:rFonts w:ascii="Times New Roman" w:hAnsi="Times New Roman"/>
              </w:rPr>
            </w:pP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6</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bl>
    <w:p w:rsidR="00A00DC4" w:rsidRPr="00EC1523" w:rsidRDefault="00A00DC4" w:rsidP="00B11867">
      <w:pPr>
        <w:pStyle w:val="a2"/>
        <w:spacing w:after="0"/>
        <w:rPr>
          <w:rFonts w:cs="Times New Roman"/>
        </w:rPr>
      </w:pPr>
    </w:p>
    <w:tbl>
      <w:tblPr>
        <w:tblW w:w="0" w:type="auto"/>
        <w:tblInd w:w="-216"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1129"/>
        <w:gridCol w:w="900"/>
        <w:gridCol w:w="716"/>
        <w:gridCol w:w="716"/>
        <w:gridCol w:w="716"/>
        <w:gridCol w:w="716"/>
        <w:gridCol w:w="628"/>
        <w:gridCol w:w="627"/>
        <w:gridCol w:w="627"/>
        <w:gridCol w:w="628"/>
        <w:gridCol w:w="551"/>
        <w:gridCol w:w="553"/>
        <w:gridCol w:w="552"/>
        <w:gridCol w:w="566"/>
      </w:tblGrid>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Участник</w:t>
            </w: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Группа</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Отн1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Отн2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Отн3</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Отн4</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Св1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Св2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Св3</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Св4</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В1</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В2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В3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В4</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4</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4</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4</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4</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4</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4</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4</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4</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4</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4</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4</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4</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4</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4</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4</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4</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4</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4</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4</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val="en-US"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4</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4</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4</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4</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4</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4</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4</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4</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4</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r>
      <w:tr w:rsidR="00A00DC4" w:rsidRPr="00EC1523">
        <w:tc>
          <w:tcPr>
            <w:tcW w:w="1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A00DC4" w:rsidP="00B11867">
            <w:pPr>
              <w:pStyle w:val="afc"/>
              <w:numPr>
                <w:ilvl w:val="0"/>
                <w:numId w:val="21"/>
              </w:numPr>
              <w:spacing w:after="0" w:line="100" w:lineRule="atLeast"/>
              <w:rPr>
                <w:rFonts w:ascii="Times New Roman" w:hAnsi="Times New Roman"/>
              </w:rPr>
            </w:pPr>
          </w:p>
        </w:tc>
        <w:tc>
          <w:tcPr>
            <w:tcW w:w="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1</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2</w:t>
            </w:r>
          </w:p>
        </w:tc>
        <w:tc>
          <w:tcPr>
            <w:tcW w:w="5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0DC4" w:rsidRPr="00EC1523" w:rsidRDefault="006F7491" w:rsidP="00B11867">
            <w:pPr>
              <w:pStyle w:val="a2"/>
              <w:spacing w:after="0"/>
              <w:rPr>
                <w:rFonts w:cs="Times New Roman"/>
              </w:rPr>
            </w:pPr>
            <w:r w:rsidRPr="00EC1523">
              <w:rPr>
                <w:rFonts w:cs="Times New Roman"/>
                <w:sz w:val="22"/>
                <w:szCs w:val="22"/>
                <w:lang w:eastAsia="en-US"/>
              </w:rPr>
              <w:t>3</w:t>
            </w:r>
          </w:p>
        </w:tc>
      </w:tr>
    </w:tbl>
    <w:p w:rsidR="00A00DC4" w:rsidRPr="00EC1523" w:rsidRDefault="006F7491" w:rsidP="00B11867">
      <w:pPr>
        <w:pStyle w:val="a2"/>
        <w:spacing w:after="0"/>
        <w:rPr>
          <w:rFonts w:cs="Times New Roman"/>
        </w:rPr>
      </w:pPr>
      <w:r w:rsidRPr="00EC1523">
        <w:rPr>
          <w:rFonts w:cs="Times New Roman"/>
          <w:sz w:val="22"/>
          <w:szCs w:val="22"/>
          <w:lang w:eastAsia="en-US"/>
        </w:rPr>
        <w:br/>
      </w:r>
    </w:p>
    <w:p w:rsidR="00A00DC4" w:rsidRPr="00EC1523" w:rsidRDefault="006F7491" w:rsidP="00B11867">
      <w:pPr>
        <w:pStyle w:val="a2"/>
        <w:spacing w:after="0" w:line="360" w:lineRule="auto"/>
        <w:ind w:left="170" w:right="57" w:firstLine="709"/>
        <w:jc w:val="center"/>
        <w:rPr>
          <w:rFonts w:cs="Times New Roman"/>
        </w:rPr>
      </w:pPr>
      <w:r w:rsidRPr="00EC1523">
        <w:rPr>
          <w:rFonts w:cs="Times New Roman"/>
          <w:sz w:val="28"/>
          <w:szCs w:val="28"/>
        </w:rPr>
        <w:br/>
      </w:r>
    </w:p>
    <w:p w:rsidR="00A00DC4" w:rsidRPr="00EC1523" w:rsidRDefault="00A00DC4" w:rsidP="00B11867">
      <w:pPr>
        <w:pStyle w:val="a2"/>
        <w:spacing w:after="0" w:line="360" w:lineRule="auto"/>
        <w:ind w:left="170" w:right="57" w:firstLine="709"/>
        <w:jc w:val="both"/>
        <w:rPr>
          <w:rFonts w:cs="Times New Roman"/>
        </w:rPr>
      </w:pPr>
    </w:p>
    <w:p w:rsidR="00A00DC4" w:rsidRPr="00EC1523" w:rsidRDefault="00A00DC4" w:rsidP="00B11867">
      <w:pPr>
        <w:pStyle w:val="a2"/>
        <w:spacing w:after="0" w:line="360" w:lineRule="auto"/>
        <w:ind w:left="170" w:right="57" w:firstLine="709"/>
        <w:jc w:val="both"/>
        <w:rPr>
          <w:rFonts w:cs="Times New Roman"/>
        </w:rPr>
      </w:pPr>
    </w:p>
    <w:p w:rsidR="00A00DC4" w:rsidRPr="00EC1523" w:rsidRDefault="00A00DC4" w:rsidP="00B11867">
      <w:pPr>
        <w:pStyle w:val="a2"/>
        <w:spacing w:after="0" w:line="360" w:lineRule="auto"/>
        <w:ind w:left="170" w:right="57" w:firstLine="709"/>
        <w:jc w:val="both"/>
        <w:rPr>
          <w:rFonts w:cs="Times New Roman"/>
        </w:rPr>
      </w:pPr>
    </w:p>
    <w:p w:rsidR="00A00DC4" w:rsidRPr="00EC1523" w:rsidRDefault="00A00DC4" w:rsidP="00B11867">
      <w:pPr>
        <w:pStyle w:val="a2"/>
        <w:spacing w:after="0" w:line="360" w:lineRule="auto"/>
        <w:ind w:left="170" w:right="57" w:firstLine="709"/>
        <w:jc w:val="both"/>
        <w:rPr>
          <w:rFonts w:cs="Times New Roman"/>
        </w:rPr>
      </w:pPr>
    </w:p>
    <w:p w:rsidR="00A00DC4" w:rsidRPr="00EC1523" w:rsidRDefault="00A00DC4" w:rsidP="00B11867">
      <w:pPr>
        <w:pStyle w:val="a2"/>
        <w:spacing w:after="0" w:line="360" w:lineRule="auto"/>
        <w:ind w:left="170" w:right="57" w:firstLine="709"/>
        <w:jc w:val="both"/>
        <w:rPr>
          <w:rFonts w:cs="Times New Roman"/>
        </w:rPr>
      </w:pPr>
    </w:p>
    <w:p w:rsidR="00C650B8" w:rsidRDefault="00C650B8" w:rsidP="00B11867">
      <w:pPr>
        <w:pStyle w:val="a2"/>
        <w:spacing w:after="0" w:line="360" w:lineRule="auto"/>
        <w:ind w:left="170" w:right="57" w:firstLine="709"/>
        <w:jc w:val="both"/>
        <w:rPr>
          <w:rFonts w:cs="Times New Roman"/>
          <w:b/>
          <w:bCs/>
          <w:sz w:val="28"/>
          <w:szCs w:val="28"/>
        </w:rPr>
      </w:pPr>
    </w:p>
    <w:p w:rsidR="00C650B8" w:rsidRDefault="00C650B8" w:rsidP="00B11867">
      <w:pPr>
        <w:pStyle w:val="a2"/>
        <w:spacing w:after="0" w:line="360" w:lineRule="auto"/>
        <w:ind w:left="170" w:right="57" w:firstLine="709"/>
        <w:jc w:val="both"/>
        <w:rPr>
          <w:rFonts w:cs="Times New Roman"/>
          <w:b/>
          <w:bCs/>
          <w:sz w:val="28"/>
          <w:szCs w:val="28"/>
        </w:rPr>
      </w:pPr>
    </w:p>
    <w:p w:rsidR="00A00DC4" w:rsidRPr="00EC1523" w:rsidRDefault="006F7491" w:rsidP="00B11867">
      <w:pPr>
        <w:pStyle w:val="a2"/>
        <w:spacing w:after="0" w:line="360" w:lineRule="auto"/>
        <w:ind w:left="170" w:right="57" w:firstLine="709"/>
        <w:jc w:val="center"/>
        <w:rPr>
          <w:rFonts w:cs="Times New Roman"/>
        </w:rPr>
      </w:pPr>
      <w:r w:rsidRPr="00EC1523">
        <w:rPr>
          <w:rFonts w:cs="Times New Roman"/>
          <w:b/>
          <w:bCs/>
          <w:sz w:val="28"/>
          <w:szCs w:val="28"/>
        </w:rPr>
        <w:t>Приложение Г.</w:t>
      </w:r>
    </w:p>
    <w:p w:rsidR="00A00DC4" w:rsidRPr="00EC1523" w:rsidRDefault="006F7491" w:rsidP="00B11867">
      <w:pPr>
        <w:pStyle w:val="a2"/>
        <w:spacing w:after="0" w:line="360" w:lineRule="auto"/>
        <w:ind w:left="170" w:right="57" w:firstLine="709"/>
        <w:jc w:val="center"/>
        <w:rPr>
          <w:rFonts w:cs="Times New Roman"/>
        </w:rPr>
      </w:pPr>
      <w:r w:rsidRPr="00EC1523">
        <w:rPr>
          <w:rFonts w:eastAsia="Times New Roman" w:cs="Times New Roman"/>
          <w:b/>
          <w:bCs/>
          <w:sz w:val="28"/>
          <w:szCs w:val="28"/>
          <w:lang w:eastAsia="ru-RU"/>
        </w:rPr>
        <w:t>Список переменных</w:t>
      </w:r>
    </w:p>
    <w:tbl>
      <w:tblPr>
        <w:tblW w:w="0" w:type="auto"/>
        <w:tblInd w:w="-256"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683"/>
        <w:gridCol w:w="1473"/>
        <w:gridCol w:w="2292"/>
        <w:gridCol w:w="847"/>
        <w:gridCol w:w="1420"/>
        <w:gridCol w:w="3255"/>
      </w:tblGrid>
      <w:tr w:rsidR="00A00DC4" w:rsidRPr="00EC1523">
        <w:tc>
          <w:tcPr>
            <w:tcW w:w="60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 xml:space="preserve">№ </w:t>
            </w:r>
          </w:p>
        </w:tc>
        <w:tc>
          <w:tcPr>
            <w:tcW w:w="148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Имя</w:t>
            </w:r>
          </w:p>
        </w:tc>
        <w:tc>
          <w:tcPr>
            <w:tcW w:w="22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Описание</w:t>
            </w:r>
          </w:p>
        </w:tc>
        <w:tc>
          <w:tcPr>
            <w:tcW w:w="78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Тип</w:t>
            </w:r>
          </w:p>
        </w:tc>
        <w:tc>
          <w:tcPr>
            <w:tcW w:w="121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Диапазон</w:t>
            </w:r>
          </w:p>
        </w:tc>
        <w:tc>
          <w:tcPr>
            <w:tcW w:w="32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Метки значений</w:t>
            </w:r>
          </w:p>
        </w:tc>
      </w:tr>
      <w:tr w:rsidR="00A00DC4" w:rsidRPr="00EC1523">
        <w:tc>
          <w:tcPr>
            <w:tcW w:w="60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1</w:t>
            </w:r>
          </w:p>
        </w:tc>
        <w:tc>
          <w:tcPr>
            <w:tcW w:w="148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w:t>
            </w:r>
          </w:p>
        </w:tc>
        <w:tc>
          <w:tcPr>
            <w:tcW w:w="22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Порядковый номер испытуемого</w:t>
            </w:r>
          </w:p>
        </w:tc>
        <w:tc>
          <w:tcPr>
            <w:tcW w:w="78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ном</w:t>
            </w:r>
          </w:p>
        </w:tc>
        <w:tc>
          <w:tcPr>
            <w:tcW w:w="121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1-40</w:t>
            </w:r>
          </w:p>
        </w:tc>
        <w:tc>
          <w:tcPr>
            <w:tcW w:w="32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нет</w:t>
            </w:r>
          </w:p>
        </w:tc>
      </w:tr>
      <w:tr w:rsidR="00A00DC4" w:rsidRPr="00EC1523">
        <w:tc>
          <w:tcPr>
            <w:tcW w:w="60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2</w:t>
            </w:r>
          </w:p>
        </w:tc>
        <w:tc>
          <w:tcPr>
            <w:tcW w:w="148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Пол</w:t>
            </w:r>
          </w:p>
        </w:tc>
        <w:tc>
          <w:tcPr>
            <w:tcW w:w="22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A00DC4" w:rsidP="00B11867">
            <w:pPr>
              <w:pStyle w:val="a2"/>
              <w:spacing w:after="0" w:line="360" w:lineRule="auto"/>
              <w:ind w:left="170" w:right="57" w:firstLine="709"/>
              <w:jc w:val="both"/>
              <w:rPr>
                <w:rFonts w:cs="Times New Roman"/>
              </w:rPr>
            </w:pPr>
          </w:p>
        </w:tc>
        <w:tc>
          <w:tcPr>
            <w:tcW w:w="78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ном</w:t>
            </w:r>
          </w:p>
        </w:tc>
        <w:tc>
          <w:tcPr>
            <w:tcW w:w="121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0,1</w:t>
            </w:r>
          </w:p>
        </w:tc>
        <w:tc>
          <w:tcPr>
            <w:tcW w:w="32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1 – муж, 0 - жен</w:t>
            </w:r>
          </w:p>
        </w:tc>
      </w:tr>
      <w:tr w:rsidR="00A00DC4" w:rsidRPr="00EC1523">
        <w:tc>
          <w:tcPr>
            <w:tcW w:w="60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3</w:t>
            </w:r>
          </w:p>
        </w:tc>
        <w:tc>
          <w:tcPr>
            <w:tcW w:w="148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Возраст</w:t>
            </w:r>
          </w:p>
        </w:tc>
        <w:tc>
          <w:tcPr>
            <w:tcW w:w="22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A00DC4" w:rsidP="00B11867">
            <w:pPr>
              <w:pStyle w:val="a2"/>
              <w:spacing w:after="0" w:line="360" w:lineRule="auto"/>
              <w:ind w:left="170" w:right="57" w:firstLine="709"/>
              <w:jc w:val="both"/>
              <w:rPr>
                <w:rFonts w:cs="Times New Roman"/>
              </w:rPr>
            </w:pPr>
          </w:p>
        </w:tc>
        <w:tc>
          <w:tcPr>
            <w:tcW w:w="78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кол</w:t>
            </w:r>
          </w:p>
        </w:tc>
        <w:tc>
          <w:tcPr>
            <w:tcW w:w="121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6-7</w:t>
            </w:r>
          </w:p>
        </w:tc>
        <w:tc>
          <w:tcPr>
            <w:tcW w:w="32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00DC4" w:rsidRPr="00EC1523" w:rsidRDefault="00A00DC4" w:rsidP="00B11867">
            <w:pPr>
              <w:pStyle w:val="a2"/>
              <w:spacing w:after="0" w:line="360" w:lineRule="auto"/>
              <w:ind w:left="170" w:right="57" w:firstLine="709"/>
              <w:jc w:val="both"/>
              <w:rPr>
                <w:rFonts w:cs="Times New Roman"/>
              </w:rPr>
            </w:pPr>
          </w:p>
        </w:tc>
      </w:tr>
      <w:tr w:rsidR="00A00DC4" w:rsidRPr="00EC1523">
        <w:tc>
          <w:tcPr>
            <w:tcW w:w="60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4</w:t>
            </w:r>
          </w:p>
        </w:tc>
        <w:tc>
          <w:tcPr>
            <w:tcW w:w="148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Группа</w:t>
            </w:r>
          </w:p>
        </w:tc>
        <w:tc>
          <w:tcPr>
            <w:tcW w:w="22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A00DC4" w:rsidP="00B11867">
            <w:pPr>
              <w:pStyle w:val="a2"/>
              <w:spacing w:after="0" w:line="360" w:lineRule="auto"/>
              <w:ind w:left="170" w:right="57" w:firstLine="709"/>
              <w:jc w:val="both"/>
              <w:rPr>
                <w:rFonts w:cs="Times New Roman"/>
              </w:rPr>
            </w:pPr>
          </w:p>
        </w:tc>
        <w:tc>
          <w:tcPr>
            <w:tcW w:w="78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ном</w:t>
            </w:r>
          </w:p>
        </w:tc>
        <w:tc>
          <w:tcPr>
            <w:tcW w:w="121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1,2</w:t>
            </w:r>
          </w:p>
        </w:tc>
        <w:tc>
          <w:tcPr>
            <w:tcW w:w="32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1 – экспериментальная, 2 - контрольная</w:t>
            </w:r>
          </w:p>
        </w:tc>
      </w:tr>
      <w:tr w:rsidR="00A00DC4" w:rsidRPr="00EC1523">
        <w:tc>
          <w:tcPr>
            <w:tcW w:w="600" w:type="dxa"/>
            <w:tcBorders>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5</w:t>
            </w:r>
          </w:p>
        </w:tc>
        <w:tc>
          <w:tcPr>
            <w:tcW w:w="1481" w:type="dxa"/>
            <w:tcBorders>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Рас 1-4</w:t>
            </w:r>
          </w:p>
        </w:tc>
        <w:tc>
          <w:tcPr>
            <w:tcW w:w="2294" w:type="dxa"/>
            <w:tcBorders>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Распознавание эмоций других людей по картинкам</w:t>
            </w:r>
          </w:p>
        </w:tc>
        <w:tc>
          <w:tcPr>
            <w:tcW w:w="780" w:type="dxa"/>
            <w:tcBorders>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ном</w:t>
            </w:r>
          </w:p>
        </w:tc>
        <w:tc>
          <w:tcPr>
            <w:tcW w:w="1211" w:type="dxa"/>
            <w:tcBorders>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1-3</w:t>
            </w:r>
          </w:p>
        </w:tc>
        <w:tc>
          <w:tcPr>
            <w:tcW w:w="3283"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 xml:space="preserve">1-успешное распознавание </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2-искаженное воспроизведение</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3-нет ответа</w:t>
            </w:r>
          </w:p>
        </w:tc>
      </w:tr>
      <w:tr w:rsidR="00A00DC4" w:rsidRPr="00EC1523">
        <w:tc>
          <w:tcPr>
            <w:tcW w:w="60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lastRenderedPageBreak/>
              <w:t>6</w:t>
            </w:r>
          </w:p>
        </w:tc>
        <w:tc>
          <w:tcPr>
            <w:tcW w:w="148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Вос 1-4</w:t>
            </w:r>
          </w:p>
        </w:tc>
        <w:tc>
          <w:tcPr>
            <w:tcW w:w="22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Восприятие и оценка эмоционального восприятия картин и ситуаций</w:t>
            </w:r>
          </w:p>
        </w:tc>
        <w:tc>
          <w:tcPr>
            <w:tcW w:w="78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ном</w:t>
            </w:r>
          </w:p>
        </w:tc>
        <w:tc>
          <w:tcPr>
            <w:tcW w:w="121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1-4</w:t>
            </w:r>
          </w:p>
        </w:tc>
        <w:tc>
          <w:tcPr>
            <w:tcW w:w="32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1 – адекватность эмоций</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 xml:space="preserve">2 – уплощенность </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3 – негативизм</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4 – вязкость</w:t>
            </w:r>
          </w:p>
        </w:tc>
      </w:tr>
      <w:tr w:rsidR="00A00DC4" w:rsidRPr="00EC1523">
        <w:tc>
          <w:tcPr>
            <w:tcW w:w="60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7</w:t>
            </w:r>
          </w:p>
        </w:tc>
        <w:tc>
          <w:tcPr>
            <w:tcW w:w="148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Соп1-4</w:t>
            </w:r>
          </w:p>
        </w:tc>
        <w:tc>
          <w:tcPr>
            <w:tcW w:w="22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Исследование сопереживания</w:t>
            </w:r>
          </w:p>
        </w:tc>
        <w:tc>
          <w:tcPr>
            <w:tcW w:w="78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ном</w:t>
            </w:r>
          </w:p>
        </w:tc>
        <w:tc>
          <w:tcPr>
            <w:tcW w:w="121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1-3</w:t>
            </w:r>
          </w:p>
        </w:tc>
        <w:tc>
          <w:tcPr>
            <w:tcW w:w="32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1 – проявление сострадания</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2 – равнодушие</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3 – неадекватная реакция</w:t>
            </w:r>
          </w:p>
        </w:tc>
      </w:tr>
      <w:tr w:rsidR="00A00DC4" w:rsidRPr="00EC1523">
        <w:tc>
          <w:tcPr>
            <w:tcW w:w="60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8</w:t>
            </w:r>
          </w:p>
        </w:tc>
        <w:tc>
          <w:tcPr>
            <w:tcW w:w="148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Отн 1-4</w:t>
            </w:r>
          </w:p>
        </w:tc>
        <w:tc>
          <w:tcPr>
            <w:tcW w:w="22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Отношение к родным и близким</w:t>
            </w:r>
          </w:p>
        </w:tc>
        <w:tc>
          <w:tcPr>
            <w:tcW w:w="78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ном</w:t>
            </w:r>
          </w:p>
        </w:tc>
        <w:tc>
          <w:tcPr>
            <w:tcW w:w="121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1,2</w:t>
            </w:r>
          </w:p>
        </w:tc>
        <w:tc>
          <w:tcPr>
            <w:tcW w:w="32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1 – сформированная система эмоциональных отношений</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2 – несформированная</w:t>
            </w:r>
          </w:p>
        </w:tc>
      </w:tr>
      <w:tr w:rsidR="00A00DC4" w:rsidRPr="00EC1523">
        <w:tc>
          <w:tcPr>
            <w:tcW w:w="60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9</w:t>
            </w:r>
          </w:p>
        </w:tc>
        <w:tc>
          <w:tcPr>
            <w:tcW w:w="148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Св 1-4</w:t>
            </w:r>
          </w:p>
        </w:tc>
        <w:tc>
          <w:tcPr>
            <w:tcW w:w="22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Связь эмоциональных состояний с мимикой</w:t>
            </w:r>
          </w:p>
        </w:tc>
        <w:tc>
          <w:tcPr>
            <w:tcW w:w="78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ном</w:t>
            </w:r>
          </w:p>
        </w:tc>
        <w:tc>
          <w:tcPr>
            <w:tcW w:w="121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1,2</w:t>
            </w:r>
          </w:p>
        </w:tc>
        <w:tc>
          <w:tcPr>
            <w:tcW w:w="32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1 – адекватное соотнесение эмоций с мимикой</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2 – искажённое соотнесение эмоций с мимикой</w:t>
            </w:r>
          </w:p>
        </w:tc>
      </w:tr>
      <w:tr w:rsidR="00A00DC4" w:rsidRPr="00EC1523">
        <w:tc>
          <w:tcPr>
            <w:tcW w:w="60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10</w:t>
            </w:r>
          </w:p>
        </w:tc>
        <w:tc>
          <w:tcPr>
            <w:tcW w:w="148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В 1-4</w:t>
            </w:r>
          </w:p>
        </w:tc>
        <w:tc>
          <w:tcPr>
            <w:tcW w:w="229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Воспроизведение эмоций</w:t>
            </w:r>
          </w:p>
        </w:tc>
        <w:tc>
          <w:tcPr>
            <w:tcW w:w="78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ном</w:t>
            </w:r>
          </w:p>
        </w:tc>
        <w:tc>
          <w:tcPr>
            <w:tcW w:w="121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1-4</w:t>
            </w:r>
          </w:p>
        </w:tc>
        <w:tc>
          <w:tcPr>
            <w:tcW w:w="32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1 – успешное воспроизведение эмоций при помощи мимики и средств художественной выразительности</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2 - успешное воспроизведение эмоций при помощи мимики, затруднённое выражение эмоций посредством рисунка</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lastRenderedPageBreak/>
              <w:t>3 – затруднённое воспроизведение эмоций при помощи мимики, успешное выражение эмоций посредством рисунка</w:t>
            </w:r>
          </w:p>
          <w:p w:rsidR="00A00DC4" w:rsidRPr="00EC1523" w:rsidRDefault="006F7491" w:rsidP="00B11867">
            <w:pPr>
              <w:pStyle w:val="a2"/>
              <w:spacing w:after="0" w:line="360" w:lineRule="auto"/>
              <w:ind w:left="170" w:right="57" w:firstLine="709"/>
              <w:jc w:val="both"/>
              <w:rPr>
                <w:rFonts w:cs="Times New Roman"/>
              </w:rPr>
            </w:pPr>
            <w:r w:rsidRPr="00EC1523">
              <w:rPr>
                <w:rFonts w:eastAsia="Times New Roman" w:cs="Times New Roman"/>
                <w:lang w:eastAsia="ru-RU"/>
              </w:rPr>
              <w:t>4 – затруднённое воспроизведение эмоций</w:t>
            </w:r>
          </w:p>
        </w:tc>
      </w:tr>
    </w:tbl>
    <w:p w:rsidR="00A00DC4" w:rsidRPr="00EC1523" w:rsidRDefault="00A00DC4" w:rsidP="00B11867">
      <w:pPr>
        <w:pStyle w:val="a2"/>
        <w:spacing w:after="0" w:line="360" w:lineRule="auto"/>
        <w:ind w:left="170" w:right="57" w:firstLine="709"/>
        <w:jc w:val="both"/>
        <w:rPr>
          <w:rFonts w:cs="Times New Roman"/>
        </w:rPr>
      </w:pPr>
    </w:p>
    <w:p w:rsidR="00A00DC4" w:rsidRPr="00EC1523" w:rsidRDefault="00A00DC4" w:rsidP="00B11867">
      <w:pPr>
        <w:pStyle w:val="a2"/>
        <w:spacing w:after="0" w:line="360" w:lineRule="auto"/>
        <w:ind w:left="170" w:right="57" w:firstLine="709"/>
        <w:jc w:val="both"/>
        <w:rPr>
          <w:rFonts w:cs="Times New Roman"/>
        </w:rPr>
      </w:pPr>
    </w:p>
    <w:p w:rsidR="00A00DC4" w:rsidRPr="00EC1523" w:rsidRDefault="00A00DC4" w:rsidP="00B11867">
      <w:pPr>
        <w:pStyle w:val="a2"/>
        <w:spacing w:after="0" w:line="360" w:lineRule="auto"/>
        <w:ind w:left="170" w:right="57" w:firstLine="709"/>
        <w:jc w:val="both"/>
        <w:rPr>
          <w:rFonts w:cs="Times New Roman"/>
        </w:rPr>
      </w:pPr>
    </w:p>
    <w:p w:rsidR="00A00DC4" w:rsidRPr="00EC1523" w:rsidRDefault="00A00DC4" w:rsidP="00B11867">
      <w:pPr>
        <w:pStyle w:val="a2"/>
        <w:spacing w:after="0" w:line="360" w:lineRule="auto"/>
        <w:ind w:left="170" w:right="57" w:firstLine="709"/>
        <w:jc w:val="both"/>
        <w:rPr>
          <w:rFonts w:cs="Times New Roman"/>
        </w:rPr>
      </w:pPr>
    </w:p>
    <w:p w:rsidR="00A00DC4" w:rsidRPr="00EC1523" w:rsidRDefault="00A00DC4" w:rsidP="00B11867">
      <w:pPr>
        <w:pStyle w:val="a2"/>
        <w:spacing w:after="0" w:line="360" w:lineRule="auto"/>
        <w:ind w:left="170" w:right="57" w:firstLine="709"/>
        <w:jc w:val="both"/>
        <w:rPr>
          <w:rFonts w:cs="Times New Roman"/>
        </w:rPr>
      </w:pPr>
    </w:p>
    <w:p w:rsidR="00A00DC4" w:rsidRPr="00EC1523" w:rsidRDefault="00A00DC4" w:rsidP="00B11867">
      <w:pPr>
        <w:pStyle w:val="a2"/>
        <w:spacing w:after="0" w:line="360" w:lineRule="auto"/>
        <w:ind w:left="170" w:right="57" w:firstLine="709"/>
        <w:jc w:val="both"/>
        <w:rPr>
          <w:rFonts w:cs="Times New Roman"/>
        </w:rPr>
      </w:pPr>
    </w:p>
    <w:p w:rsidR="00A00DC4" w:rsidRPr="00EC1523" w:rsidRDefault="00A00DC4" w:rsidP="00B11867">
      <w:pPr>
        <w:pStyle w:val="a2"/>
        <w:spacing w:after="0" w:line="360" w:lineRule="auto"/>
        <w:ind w:right="57"/>
        <w:jc w:val="both"/>
        <w:rPr>
          <w:rFonts w:cs="Times New Roman"/>
        </w:rPr>
      </w:pPr>
    </w:p>
    <w:p w:rsidR="00A00DC4" w:rsidRPr="00EC1523" w:rsidRDefault="006F7491" w:rsidP="00B11867">
      <w:pPr>
        <w:pStyle w:val="a2"/>
        <w:spacing w:after="0" w:line="360" w:lineRule="auto"/>
        <w:ind w:left="170" w:right="57" w:firstLine="709"/>
        <w:jc w:val="center"/>
        <w:rPr>
          <w:rFonts w:cs="Times New Roman"/>
        </w:rPr>
      </w:pPr>
      <w:r w:rsidRPr="00EC1523">
        <w:rPr>
          <w:rFonts w:cs="Times New Roman"/>
          <w:b/>
          <w:bCs/>
          <w:sz w:val="28"/>
          <w:szCs w:val="28"/>
        </w:rPr>
        <w:t>Приложение Д.</w:t>
      </w:r>
    </w:p>
    <w:p w:rsidR="00A00DC4" w:rsidRPr="00EC1523" w:rsidRDefault="006F7491" w:rsidP="00B11867">
      <w:pPr>
        <w:pStyle w:val="a2"/>
        <w:spacing w:after="0" w:line="360" w:lineRule="auto"/>
        <w:ind w:left="170" w:right="57" w:firstLine="709"/>
        <w:jc w:val="center"/>
        <w:rPr>
          <w:rFonts w:cs="Times New Roman"/>
        </w:rPr>
      </w:pPr>
      <w:r w:rsidRPr="00EC1523">
        <w:rPr>
          <w:rFonts w:cs="Times New Roman"/>
          <w:b/>
          <w:bCs/>
          <w:sz w:val="28"/>
          <w:szCs w:val="28"/>
        </w:rPr>
        <w:t>Статистические результаты.</w:t>
      </w:r>
    </w:p>
    <w:tbl>
      <w:tblPr>
        <w:tblW w:w="0" w:type="auto"/>
        <w:tblInd w:w="-216" w:type="dxa"/>
        <w:tblCellMar>
          <w:left w:w="10" w:type="dxa"/>
          <w:right w:w="10" w:type="dxa"/>
        </w:tblCellMar>
        <w:tblLook w:val="0000" w:firstRow="0" w:lastRow="0" w:firstColumn="0" w:lastColumn="0" w:noHBand="0" w:noVBand="0"/>
      </w:tblPr>
      <w:tblGrid>
        <w:gridCol w:w="8626"/>
        <w:gridCol w:w="218"/>
        <w:gridCol w:w="218"/>
        <w:gridCol w:w="217"/>
        <w:gridCol w:w="217"/>
        <w:gridCol w:w="217"/>
        <w:gridCol w:w="217"/>
      </w:tblGrid>
      <w:tr w:rsidR="00A00DC4" w:rsidRPr="00EC1523" w:rsidTr="00692818">
        <w:trPr>
          <w:trHeight w:val="300"/>
        </w:trPr>
        <w:tc>
          <w:tcPr>
            <w:tcW w:w="1834" w:type="dxa"/>
            <w:shd w:val="clear" w:color="auto" w:fill="FFFFFF"/>
            <w:tcMar>
              <w:top w:w="0" w:type="dxa"/>
              <w:left w:w="108" w:type="dxa"/>
              <w:bottom w:w="0" w:type="dxa"/>
              <w:right w:w="108" w:type="dxa"/>
            </w:tcMar>
            <w:vAlign w:val="bottom"/>
          </w:tcPr>
          <w:tbl>
            <w:tblPr>
              <w:tblW w:w="8880" w:type="dxa"/>
              <w:tblLook w:val="04A0" w:firstRow="1" w:lastRow="0" w:firstColumn="1" w:lastColumn="0" w:noHBand="0" w:noVBand="1"/>
            </w:tblPr>
            <w:tblGrid>
              <w:gridCol w:w="738"/>
              <w:gridCol w:w="164"/>
              <w:gridCol w:w="164"/>
              <w:gridCol w:w="164"/>
              <w:gridCol w:w="262"/>
              <w:gridCol w:w="164"/>
              <w:gridCol w:w="325"/>
              <w:gridCol w:w="164"/>
              <w:gridCol w:w="164"/>
              <w:gridCol w:w="249"/>
              <w:gridCol w:w="164"/>
              <w:gridCol w:w="177"/>
              <w:gridCol w:w="305"/>
              <w:gridCol w:w="164"/>
              <w:gridCol w:w="164"/>
              <w:gridCol w:w="236"/>
              <w:gridCol w:w="177"/>
              <w:gridCol w:w="177"/>
              <w:gridCol w:w="408"/>
              <w:gridCol w:w="164"/>
              <w:gridCol w:w="164"/>
              <w:gridCol w:w="215"/>
              <w:gridCol w:w="199"/>
              <w:gridCol w:w="177"/>
              <w:gridCol w:w="408"/>
              <w:gridCol w:w="164"/>
              <w:gridCol w:w="164"/>
              <w:gridCol w:w="164"/>
              <w:gridCol w:w="164"/>
              <w:gridCol w:w="164"/>
              <w:gridCol w:w="406"/>
              <w:gridCol w:w="164"/>
              <w:gridCol w:w="164"/>
              <w:gridCol w:w="265"/>
              <w:gridCol w:w="164"/>
              <w:gridCol w:w="164"/>
              <w:gridCol w:w="406"/>
            </w:tblGrid>
            <w:tr w:rsidR="00692818" w:rsidRPr="00692818" w:rsidTr="00692818">
              <w:trPr>
                <w:trHeight w:val="360"/>
              </w:trPr>
              <w:tc>
                <w:tcPr>
                  <w:tcW w:w="8880" w:type="dxa"/>
                  <w:gridSpan w:val="37"/>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Сводка обработки наблюдений</w:t>
                  </w:r>
                </w:p>
              </w:tc>
            </w:tr>
            <w:tr w:rsidR="00692818" w:rsidRPr="00692818" w:rsidTr="00692818">
              <w:trPr>
                <w:trHeight w:val="300"/>
              </w:trPr>
              <w:tc>
                <w:tcPr>
                  <w:tcW w:w="2791" w:type="dxa"/>
                  <w:gridSpan w:val="5"/>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6089" w:type="dxa"/>
                  <w:gridSpan w:val="32"/>
                  <w:tcBorders>
                    <w:top w:val="single" w:sz="12"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Наблюдения</w:t>
                  </w:r>
                </w:p>
              </w:tc>
            </w:tr>
            <w:tr w:rsidR="00692818" w:rsidRPr="00692818" w:rsidTr="00692818">
              <w:trPr>
                <w:trHeight w:val="300"/>
              </w:trPr>
              <w:tc>
                <w:tcPr>
                  <w:tcW w:w="2791" w:type="dxa"/>
                  <w:gridSpan w:val="5"/>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972" w:type="dxa"/>
                  <w:gridSpan w:val="11"/>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Валидные</w:t>
                  </w:r>
                </w:p>
              </w:tc>
              <w:tc>
                <w:tcPr>
                  <w:tcW w:w="2276" w:type="dxa"/>
                  <w:gridSpan w:val="12"/>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Пропущенные</w:t>
                  </w:r>
                </w:p>
              </w:tc>
              <w:tc>
                <w:tcPr>
                  <w:tcW w:w="1841" w:type="dxa"/>
                  <w:gridSpan w:val="9"/>
                  <w:tcBorders>
                    <w:top w:val="single" w:sz="4"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r>
            <w:tr w:rsidR="00692818" w:rsidRPr="00692818" w:rsidTr="00692818">
              <w:trPr>
                <w:trHeight w:val="300"/>
              </w:trPr>
              <w:tc>
                <w:tcPr>
                  <w:tcW w:w="2791" w:type="dxa"/>
                  <w:gridSpan w:val="5"/>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26" w:type="dxa"/>
                  <w:gridSpan w:val="5"/>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946"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133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946"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895" w:type="dxa"/>
                  <w:gridSpan w:val="8"/>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946" w:type="dxa"/>
                  <w:tcBorders>
                    <w:top w:val="nil"/>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r>
            <w:tr w:rsidR="00692818" w:rsidRPr="00692818" w:rsidTr="00692818">
              <w:trPr>
                <w:trHeight w:val="300"/>
              </w:trPr>
              <w:tc>
                <w:tcPr>
                  <w:tcW w:w="2791" w:type="dxa"/>
                  <w:gridSpan w:val="5"/>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В1 * В2</w:t>
                  </w:r>
                </w:p>
              </w:tc>
              <w:tc>
                <w:tcPr>
                  <w:tcW w:w="1026" w:type="dxa"/>
                  <w:gridSpan w:val="5"/>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946"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99,0%</w:t>
                  </w:r>
                </w:p>
              </w:tc>
              <w:tc>
                <w:tcPr>
                  <w:tcW w:w="133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946"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895" w:type="dxa"/>
                  <w:gridSpan w:val="8"/>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101</w:t>
                  </w:r>
                </w:p>
              </w:tc>
              <w:tc>
                <w:tcPr>
                  <w:tcW w:w="946" w:type="dxa"/>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100,0%</w:t>
                  </w:r>
                </w:p>
              </w:tc>
            </w:tr>
            <w:tr w:rsidR="00692818" w:rsidRPr="00692818" w:rsidTr="00692818">
              <w:trPr>
                <w:trHeight w:val="300"/>
              </w:trPr>
              <w:tc>
                <w:tcPr>
                  <w:tcW w:w="2791"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26"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33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895"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8880" w:type="dxa"/>
                  <w:gridSpan w:val="37"/>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Таблица сопряженности В1 * В2</w:t>
                  </w:r>
                </w:p>
              </w:tc>
            </w:tr>
            <w:tr w:rsidR="00692818" w:rsidRPr="00692818" w:rsidTr="00692818">
              <w:trPr>
                <w:trHeight w:val="300"/>
              </w:trPr>
              <w:tc>
                <w:tcPr>
                  <w:tcW w:w="2791" w:type="dxa"/>
                  <w:gridSpan w:val="5"/>
                  <w:tcBorders>
                    <w:top w:val="nil"/>
                    <w:left w:val="nil"/>
                    <w:bottom w:val="nil"/>
                    <w:right w:val="nil"/>
                  </w:tcBorders>
                  <w:shd w:val="clear" w:color="000000" w:fill="FFFFFF"/>
                  <w:vAlign w:val="center"/>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Частота</w:t>
                  </w:r>
                </w:p>
              </w:tc>
              <w:tc>
                <w:tcPr>
                  <w:tcW w:w="1026"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33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895"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3817" w:type="dxa"/>
                  <w:gridSpan w:val="10"/>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4117" w:type="dxa"/>
                  <w:gridSpan w:val="26"/>
                  <w:tcBorders>
                    <w:top w:val="single" w:sz="12"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В2</w:t>
                  </w:r>
                </w:p>
              </w:tc>
              <w:tc>
                <w:tcPr>
                  <w:tcW w:w="946" w:type="dxa"/>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r>
            <w:tr w:rsidR="00692818" w:rsidRPr="00692818" w:rsidTr="00692818">
              <w:trPr>
                <w:trHeight w:val="300"/>
              </w:trPr>
              <w:tc>
                <w:tcPr>
                  <w:tcW w:w="3817" w:type="dxa"/>
                  <w:gridSpan w:val="10"/>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946"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33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2</w:t>
                  </w:r>
                </w:p>
              </w:tc>
              <w:tc>
                <w:tcPr>
                  <w:tcW w:w="946"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3</w:t>
                  </w:r>
                </w:p>
              </w:tc>
              <w:tc>
                <w:tcPr>
                  <w:tcW w:w="895" w:type="dxa"/>
                  <w:gridSpan w:val="8"/>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4</w:t>
                  </w:r>
                </w:p>
              </w:tc>
              <w:tc>
                <w:tcPr>
                  <w:tcW w:w="946" w:type="dxa"/>
                  <w:vMerge/>
                  <w:tcBorders>
                    <w:top w:val="single" w:sz="12" w:space="0" w:color="000000"/>
                    <w:left w:val="single" w:sz="4"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300"/>
              </w:trPr>
              <w:tc>
                <w:tcPr>
                  <w:tcW w:w="2791" w:type="dxa"/>
                  <w:gridSpan w:val="5"/>
                  <w:vMerge w:val="restart"/>
                  <w:tcBorders>
                    <w:top w:val="nil"/>
                    <w:left w:val="single" w:sz="12" w:space="0" w:color="000000"/>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В1</w:t>
                  </w:r>
                </w:p>
              </w:tc>
              <w:tc>
                <w:tcPr>
                  <w:tcW w:w="1026" w:type="dxa"/>
                  <w:gridSpan w:val="5"/>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946"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6</w:t>
                  </w:r>
                </w:p>
              </w:tc>
              <w:tc>
                <w:tcPr>
                  <w:tcW w:w="133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946"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895" w:type="dxa"/>
                  <w:gridSpan w:val="8"/>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946" w:type="dxa"/>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6</w:t>
                  </w:r>
                </w:p>
              </w:tc>
            </w:tr>
            <w:tr w:rsidR="00692818" w:rsidRPr="00692818" w:rsidTr="00692818">
              <w:trPr>
                <w:trHeight w:val="300"/>
              </w:trPr>
              <w:tc>
                <w:tcPr>
                  <w:tcW w:w="2791" w:type="dxa"/>
                  <w:gridSpan w:val="5"/>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26" w:type="dxa"/>
                  <w:gridSpan w:val="5"/>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2</w:t>
                  </w:r>
                </w:p>
              </w:tc>
              <w:tc>
                <w:tcPr>
                  <w:tcW w:w="946"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20</w:t>
                  </w:r>
                </w:p>
              </w:tc>
              <w:tc>
                <w:tcPr>
                  <w:tcW w:w="133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27</w:t>
                  </w:r>
                </w:p>
              </w:tc>
              <w:tc>
                <w:tcPr>
                  <w:tcW w:w="946"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895" w:type="dxa"/>
                  <w:gridSpan w:val="8"/>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946" w:type="dxa"/>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47</w:t>
                  </w:r>
                </w:p>
              </w:tc>
            </w:tr>
            <w:tr w:rsidR="00692818" w:rsidRPr="00692818" w:rsidTr="00692818">
              <w:trPr>
                <w:trHeight w:val="300"/>
              </w:trPr>
              <w:tc>
                <w:tcPr>
                  <w:tcW w:w="2791" w:type="dxa"/>
                  <w:gridSpan w:val="5"/>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26" w:type="dxa"/>
                  <w:gridSpan w:val="5"/>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3</w:t>
                  </w:r>
                </w:p>
              </w:tc>
              <w:tc>
                <w:tcPr>
                  <w:tcW w:w="946"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33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946"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19</w:t>
                  </w:r>
                </w:p>
              </w:tc>
              <w:tc>
                <w:tcPr>
                  <w:tcW w:w="895" w:type="dxa"/>
                  <w:gridSpan w:val="8"/>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946" w:type="dxa"/>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20</w:t>
                  </w:r>
                </w:p>
              </w:tc>
            </w:tr>
            <w:tr w:rsidR="00692818" w:rsidRPr="00692818" w:rsidTr="00692818">
              <w:trPr>
                <w:trHeight w:val="300"/>
              </w:trPr>
              <w:tc>
                <w:tcPr>
                  <w:tcW w:w="2791" w:type="dxa"/>
                  <w:gridSpan w:val="5"/>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26" w:type="dxa"/>
                  <w:gridSpan w:val="5"/>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4</w:t>
                  </w:r>
                </w:p>
              </w:tc>
              <w:tc>
                <w:tcPr>
                  <w:tcW w:w="946"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33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21</w:t>
                  </w:r>
                </w:p>
              </w:tc>
              <w:tc>
                <w:tcPr>
                  <w:tcW w:w="946"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5</w:t>
                  </w:r>
                </w:p>
              </w:tc>
              <w:tc>
                <w:tcPr>
                  <w:tcW w:w="895" w:type="dxa"/>
                  <w:gridSpan w:val="8"/>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946" w:type="dxa"/>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27</w:t>
                  </w:r>
                </w:p>
              </w:tc>
            </w:tr>
            <w:tr w:rsidR="00692818" w:rsidRPr="00692818" w:rsidTr="00692818">
              <w:trPr>
                <w:trHeight w:val="300"/>
              </w:trPr>
              <w:tc>
                <w:tcPr>
                  <w:tcW w:w="3817" w:type="dxa"/>
                  <w:gridSpan w:val="10"/>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lastRenderedPageBreak/>
                    <w:t>Итого</w:t>
                  </w:r>
                </w:p>
              </w:tc>
              <w:tc>
                <w:tcPr>
                  <w:tcW w:w="946"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26</w:t>
                  </w:r>
                </w:p>
              </w:tc>
              <w:tc>
                <w:tcPr>
                  <w:tcW w:w="133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49</w:t>
                  </w:r>
                </w:p>
              </w:tc>
              <w:tc>
                <w:tcPr>
                  <w:tcW w:w="946"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24</w:t>
                  </w:r>
                </w:p>
              </w:tc>
              <w:tc>
                <w:tcPr>
                  <w:tcW w:w="895" w:type="dxa"/>
                  <w:gridSpan w:val="8"/>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946" w:type="dxa"/>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r>
            <w:tr w:rsidR="00692818" w:rsidRPr="00692818" w:rsidTr="00692818">
              <w:trPr>
                <w:trHeight w:val="300"/>
              </w:trPr>
              <w:tc>
                <w:tcPr>
                  <w:tcW w:w="2791"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26"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33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895"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6093" w:type="dxa"/>
                  <w:gridSpan w:val="22"/>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Критерии хи-квадрат</w:t>
                  </w: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p>
              </w:tc>
              <w:tc>
                <w:tcPr>
                  <w:tcW w:w="895"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900"/>
              </w:trPr>
              <w:tc>
                <w:tcPr>
                  <w:tcW w:w="2791" w:type="dxa"/>
                  <w:gridSpan w:val="5"/>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26" w:type="dxa"/>
                  <w:gridSpan w:val="5"/>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Значение</w:t>
                  </w:r>
                </w:p>
              </w:tc>
              <w:tc>
                <w:tcPr>
                  <w:tcW w:w="946"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ст.св.</w:t>
                  </w:r>
                </w:p>
              </w:tc>
              <w:tc>
                <w:tcPr>
                  <w:tcW w:w="1330" w:type="dxa"/>
                  <w:gridSpan w:val="6"/>
                  <w:tcBorders>
                    <w:top w:val="single" w:sz="12" w:space="0" w:color="000000"/>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Асимпт. значимость (2-стор.)</w:t>
                  </w: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895"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791" w:type="dxa"/>
                  <w:gridSpan w:val="5"/>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Хи-квадрат Пирсона</w:t>
                  </w:r>
                </w:p>
              </w:tc>
              <w:tc>
                <w:tcPr>
                  <w:tcW w:w="1026" w:type="dxa"/>
                  <w:gridSpan w:val="5"/>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103,670</w:t>
                  </w:r>
                  <w:r w:rsidRPr="00692818">
                    <w:rPr>
                      <w:rFonts w:ascii="Arial" w:eastAsia="Times New Roman" w:hAnsi="Arial" w:cs="Arial"/>
                      <w:color w:val="000000"/>
                      <w:sz w:val="18"/>
                      <w:szCs w:val="18"/>
                      <w:vertAlign w:val="superscript"/>
                    </w:rPr>
                    <w:t>a</w:t>
                  </w:r>
                </w:p>
              </w:tc>
              <w:tc>
                <w:tcPr>
                  <w:tcW w:w="946"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w:t>
                  </w:r>
                </w:p>
              </w:tc>
              <w:tc>
                <w:tcPr>
                  <w:tcW w:w="133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895"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59"/>
              </w:trPr>
              <w:tc>
                <w:tcPr>
                  <w:tcW w:w="2791" w:type="dxa"/>
                  <w:gridSpan w:val="5"/>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Отношение правдоподобия</w:t>
                  </w:r>
                </w:p>
              </w:tc>
              <w:tc>
                <w:tcPr>
                  <w:tcW w:w="1026" w:type="dxa"/>
                  <w:gridSpan w:val="5"/>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111,607</w:t>
                  </w:r>
                </w:p>
              </w:tc>
              <w:tc>
                <w:tcPr>
                  <w:tcW w:w="946"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w:t>
                  </w:r>
                </w:p>
              </w:tc>
              <w:tc>
                <w:tcPr>
                  <w:tcW w:w="133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895"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59"/>
              </w:trPr>
              <w:tc>
                <w:tcPr>
                  <w:tcW w:w="2791" w:type="dxa"/>
                  <w:gridSpan w:val="5"/>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Линейно-линейная связь</w:t>
                  </w:r>
                </w:p>
              </w:tc>
              <w:tc>
                <w:tcPr>
                  <w:tcW w:w="1026" w:type="dxa"/>
                  <w:gridSpan w:val="5"/>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31,774</w:t>
                  </w:r>
                </w:p>
              </w:tc>
              <w:tc>
                <w:tcPr>
                  <w:tcW w:w="946"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33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895"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59"/>
              </w:trPr>
              <w:tc>
                <w:tcPr>
                  <w:tcW w:w="2791" w:type="dxa"/>
                  <w:gridSpan w:val="5"/>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Кол-во валидных наблюдений</w:t>
                  </w:r>
                </w:p>
              </w:tc>
              <w:tc>
                <w:tcPr>
                  <w:tcW w:w="1026" w:type="dxa"/>
                  <w:gridSpan w:val="5"/>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946" w:type="dxa"/>
                  <w:gridSpan w:val="6"/>
                  <w:tcBorders>
                    <w:top w:val="nil"/>
                    <w:left w:val="nil"/>
                    <w:bottom w:val="single" w:sz="12" w:space="0" w:color="000000"/>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330" w:type="dxa"/>
                  <w:gridSpan w:val="6"/>
                  <w:tcBorders>
                    <w:top w:val="nil"/>
                    <w:left w:val="nil"/>
                    <w:bottom w:val="single" w:sz="12" w:space="0" w:color="000000"/>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895"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82"/>
              </w:trPr>
              <w:tc>
                <w:tcPr>
                  <w:tcW w:w="6093" w:type="dxa"/>
                  <w:gridSpan w:val="22"/>
                  <w:tcBorders>
                    <w:top w:val="nil"/>
                    <w:left w:val="nil"/>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a. В 8 (50,0%) ячейках ожидаемая частота меньше 5. Минимальная ожидаемая частота равна ,06.</w:t>
                  </w: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895"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791"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26"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33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895"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791"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Courier New" w:eastAsia="Times New Roman" w:hAnsi="Courier New" w:cs="Courier New"/>
                      <w:color w:val="000000"/>
                      <w:sz w:val="20"/>
                      <w:szCs w:val="20"/>
                    </w:rPr>
                  </w:pPr>
                  <w:r w:rsidRPr="00692818">
                    <w:rPr>
                      <w:rFonts w:ascii="Courier New" w:eastAsia="Times New Roman" w:hAnsi="Courier New" w:cs="Courier New"/>
                      <w:color w:val="000000"/>
                      <w:sz w:val="20"/>
                      <w:szCs w:val="20"/>
                    </w:rPr>
                    <w:t>CROSSTABS</w:t>
                  </w:r>
                </w:p>
              </w:tc>
              <w:tc>
                <w:tcPr>
                  <w:tcW w:w="1026"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Courier New" w:eastAsia="Times New Roman" w:hAnsi="Courier New" w:cs="Courier New"/>
                      <w:color w:val="000000"/>
                      <w:sz w:val="20"/>
                      <w:szCs w:val="20"/>
                    </w:rPr>
                  </w:pP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33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895"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791"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Courier New" w:eastAsia="Times New Roman" w:hAnsi="Courier New" w:cs="Courier New"/>
                      <w:color w:val="000000"/>
                      <w:sz w:val="20"/>
                      <w:szCs w:val="20"/>
                    </w:rPr>
                  </w:pPr>
                  <w:r w:rsidRPr="00692818">
                    <w:rPr>
                      <w:rFonts w:ascii="Courier New" w:eastAsia="Times New Roman" w:hAnsi="Courier New" w:cs="Courier New"/>
                      <w:color w:val="000000"/>
                      <w:sz w:val="20"/>
                      <w:szCs w:val="20"/>
                    </w:rPr>
                    <w:t xml:space="preserve">  /TABLES=В2 BY В3</w:t>
                  </w:r>
                </w:p>
              </w:tc>
              <w:tc>
                <w:tcPr>
                  <w:tcW w:w="1026"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Courier New" w:eastAsia="Times New Roman" w:hAnsi="Courier New" w:cs="Courier New"/>
                      <w:color w:val="000000"/>
                      <w:sz w:val="20"/>
                      <w:szCs w:val="20"/>
                    </w:rPr>
                  </w:pP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33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895"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791"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Courier New" w:eastAsia="Times New Roman" w:hAnsi="Courier New" w:cs="Courier New"/>
                      <w:color w:val="000000"/>
                      <w:sz w:val="20"/>
                      <w:szCs w:val="20"/>
                    </w:rPr>
                  </w:pPr>
                  <w:r w:rsidRPr="00692818">
                    <w:rPr>
                      <w:rFonts w:ascii="Courier New" w:eastAsia="Times New Roman" w:hAnsi="Courier New" w:cs="Courier New"/>
                      <w:color w:val="000000"/>
                      <w:sz w:val="20"/>
                      <w:szCs w:val="20"/>
                    </w:rPr>
                    <w:t xml:space="preserve">  /FORMAT=AVALUE TABLES</w:t>
                  </w:r>
                </w:p>
              </w:tc>
              <w:tc>
                <w:tcPr>
                  <w:tcW w:w="1026"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Courier New" w:eastAsia="Times New Roman" w:hAnsi="Courier New" w:cs="Courier New"/>
                      <w:color w:val="000000"/>
                      <w:sz w:val="20"/>
                      <w:szCs w:val="20"/>
                    </w:rPr>
                  </w:pP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33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895"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791"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Courier New" w:eastAsia="Times New Roman" w:hAnsi="Courier New" w:cs="Courier New"/>
                      <w:color w:val="000000"/>
                      <w:sz w:val="20"/>
                      <w:szCs w:val="20"/>
                    </w:rPr>
                  </w:pPr>
                  <w:r w:rsidRPr="00692818">
                    <w:rPr>
                      <w:rFonts w:ascii="Courier New" w:eastAsia="Times New Roman" w:hAnsi="Courier New" w:cs="Courier New"/>
                      <w:color w:val="000000"/>
                      <w:sz w:val="20"/>
                      <w:szCs w:val="20"/>
                    </w:rPr>
                    <w:t xml:space="preserve">  /STATISTICS=CHISQ</w:t>
                  </w:r>
                </w:p>
              </w:tc>
              <w:tc>
                <w:tcPr>
                  <w:tcW w:w="1026"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Courier New" w:eastAsia="Times New Roman" w:hAnsi="Courier New" w:cs="Courier New"/>
                      <w:color w:val="000000"/>
                      <w:sz w:val="20"/>
                      <w:szCs w:val="20"/>
                    </w:rPr>
                  </w:pP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33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895"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791"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Courier New" w:eastAsia="Times New Roman" w:hAnsi="Courier New" w:cs="Courier New"/>
                      <w:color w:val="000000"/>
                      <w:sz w:val="20"/>
                      <w:szCs w:val="20"/>
                    </w:rPr>
                  </w:pPr>
                  <w:r w:rsidRPr="00692818">
                    <w:rPr>
                      <w:rFonts w:ascii="Courier New" w:eastAsia="Times New Roman" w:hAnsi="Courier New" w:cs="Courier New"/>
                      <w:color w:val="000000"/>
                      <w:sz w:val="20"/>
                      <w:szCs w:val="20"/>
                    </w:rPr>
                    <w:t xml:space="preserve">  /CELLS=COUNT</w:t>
                  </w:r>
                </w:p>
              </w:tc>
              <w:tc>
                <w:tcPr>
                  <w:tcW w:w="1026"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Courier New" w:eastAsia="Times New Roman" w:hAnsi="Courier New" w:cs="Courier New"/>
                      <w:color w:val="000000"/>
                      <w:sz w:val="20"/>
                      <w:szCs w:val="20"/>
                    </w:rPr>
                  </w:pP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33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895"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791"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Courier New" w:eastAsia="Times New Roman" w:hAnsi="Courier New" w:cs="Courier New"/>
                      <w:color w:val="000000"/>
                      <w:sz w:val="20"/>
                      <w:szCs w:val="20"/>
                    </w:rPr>
                  </w:pPr>
                  <w:r w:rsidRPr="00692818">
                    <w:rPr>
                      <w:rFonts w:ascii="Courier New" w:eastAsia="Times New Roman" w:hAnsi="Courier New" w:cs="Courier New"/>
                      <w:color w:val="000000"/>
                      <w:sz w:val="20"/>
                      <w:szCs w:val="20"/>
                    </w:rPr>
                    <w:t xml:space="preserve">  /COUNT ROUND CELL.</w:t>
                  </w:r>
                </w:p>
              </w:tc>
              <w:tc>
                <w:tcPr>
                  <w:tcW w:w="1026"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Courier New" w:eastAsia="Times New Roman" w:hAnsi="Courier New" w:cs="Courier New"/>
                      <w:color w:val="000000"/>
                      <w:sz w:val="20"/>
                      <w:szCs w:val="20"/>
                    </w:rPr>
                  </w:pP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33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895"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791"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26"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33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895"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8880" w:type="dxa"/>
                  <w:gridSpan w:val="37"/>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Сводка обработки наблюдений</w:t>
                  </w:r>
                </w:p>
              </w:tc>
            </w:tr>
            <w:tr w:rsidR="00692818" w:rsidRPr="00692818" w:rsidTr="00692818">
              <w:trPr>
                <w:trHeight w:val="300"/>
              </w:trPr>
              <w:tc>
                <w:tcPr>
                  <w:tcW w:w="2791" w:type="dxa"/>
                  <w:gridSpan w:val="5"/>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6089" w:type="dxa"/>
                  <w:gridSpan w:val="32"/>
                  <w:tcBorders>
                    <w:top w:val="single" w:sz="12"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Наблюдения</w:t>
                  </w:r>
                </w:p>
              </w:tc>
            </w:tr>
            <w:tr w:rsidR="00692818" w:rsidRPr="00692818" w:rsidTr="00692818">
              <w:trPr>
                <w:trHeight w:val="300"/>
              </w:trPr>
              <w:tc>
                <w:tcPr>
                  <w:tcW w:w="2791" w:type="dxa"/>
                  <w:gridSpan w:val="5"/>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972" w:type="dxa"/>
                  <w:gridSpan w:val="11"/>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Валидные</w:t>
                  </w:r>
                </w:p>
              </w:tc>
              <w:tc>
                <w:tcPr>
                  <w:tcW w:w="2276" w:type="dxa"/>
                  <w:gridSpan w:val="12"/>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Пропущенные</w:t>
                  </w:r>
                </w:p>
              </w:tc>
              <w:tc>
                <w:tcPr>
                  <w:tcW w:w="1841" w:type="dxa"/>
                  <w:gridSpan w:val="9"/>
                  <w:tcBorders>
                    <w:top w:val="single" w:sz="4"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r>
            <w:tr w:rsidR="00692818" w:rsidRPr="00692818" w:rsidTr="00692818">
              <w:trPr>
                <w:trHeight w:val="300"/>
              </w:trPr>
              <w:tc>
                <w:tcPr>
                  <w:tcW w:w="2791" w:type="dxa"/>
                  <w:gridSpan w:val="5"/>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26" w:type="dxa"/>
                  <w:gridSpan w:val="5"/>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946"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133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946"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895" w:type="dxa"/>
                  <w:gridSpan w:val="8"/>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946" w:type="dxa"/>
                  <w:tcBorders>
                    <w:top w:val="nil"/>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r>
            <w:tr w:rsidR="00692818" w:rsidRPr="00692818" w:rsidTr="00692818">
              <w:trPr>
                <w:trHeight w:val="300"/>
              </w:trPr>
              <w:tc>
                <w:tcPr>
                  <w:tcW w:w="2791" w:type="dxa"/>
                  <w:gridSpan w:val="5"/>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В2 * В3</w:t>
                  </w:r>
                </w:p>
              </w:tc>
              <w:tc>
                <w:tcPr>
                  <w:tcW w:w="1026" w:type="dxa"/>
                  <w:gridSpan w:val="5"/>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946"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99,0%</w:t>
                  </w:r>
                </w:p>
              </w:tc>
              <w:tc>
                <w:tcPr>
                  <w:tcW w:w="133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946"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895" w:type="dxa"/>
                  <w:gridSpan w:val="8"/>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101</w:t>
                  </w:r>
                </w:p>
              </w:tc>
              <w:tc>
                <w:tcPr>
                  <w:tcW w:w="946" w:type="dxa"/>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100,0%</w:t>
                  </w:r>
                </w:p>
              </w:tc>
            </w:tr>
            <w:tr w:rsidR="00692818" w:rsidRPr="00692818" w:rsidTr="00692818">
              <w:trPr>
                <w:trHeight w:val="300"/>
              </w:trPr>
              <w:tc>
                <w:tcPr>
                  <w:tcW w:w="2791"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26"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33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895"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7934" w:type="dxa"/>
                  <w:gridSpan w:val="36"/>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Таблица сопряженности В2 * В3</w:t>
                  </w: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p>
              </w:tc>
            </w:tr>
            <w:tr w:rsidR="00692818" w:rsidRPr="00692818" w:rsidTr="00692818">
              <w:trPr>
                <w:trHeight w:val="300"/>
              </w:trPr>
              <w:tc>
                <w:tcPr>
                  <w:tcW w:w="2791" w:type="dxa"/>
                  <w:gridSpan w:val="5"/>
                  <w:tcBorders>
                    <w:top w:val="nil"/>
                    <w:left w:val="nil"/>
                    <w:bottom w:val="nil"/>
                    <w:right w:val="nil"/>
                  </w:tcBorders>
                  <w:shd w:val="clear" w:color="000000" w:fill="FFFFFF"/>
                  <w:vAlign w:val="center"/>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lastRenderedPageBreak/>
                    <w:t>Частота</w:t>
                  </w:r>
                </w:p>
              </w:tc>
              <w:tc>
                <w:tcPr>
                  <w:tcW w:w="1026"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33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895"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3817" w:type="dxa"/>
                  <w:gridSpan w:val="10"/>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3222" w:type="dxa"/>
                  <w:gridSpan w:val="18"/>
                  <w:tcBorders>
                    <w:top w:val="single" w:sz="12"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В3</w:t>
                  </w:r>
                </w:p>
              </w:tc>
              <w:tc>
                <w:tcPr>
                  <w:tcW w:w="895" w:type="dxa"/>
                  <w:gridSpan w:val="8"/>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r>
            <w:tr w:rsidR="00692818" w:rsidRPr="00692818" w:rsidTr="00692818">
              <w:trPr>
                <w:trHeight w:val="300"/>
              </w:trPr>
              <w:tc>
                <w:tcPr>
                  <w:tcW w:w="3817" w:type="dxa"/>
                  <w:gridSpan w:val="10"/>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946"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33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2</w:t>
                  </w:r>
                </w:p>
              </w:tc>
              <w:tc>
                <w:tcPr>
                  <w:tcW w:w="946"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3</w:t>
                  </w:r>
                </w:p>
              </w:tc>
              <w:tc>
                <w:tcPr>
                  <w:tcW w:w="895" w:type="dxa"/>
                  <w:gridSpan w:val="8"/>
                  <w:vMerge/>
                  <w:tcBorders>
                    <w:top w:val="single" w:sz="12" w:space="0" w:color="000000"/>
                    <w:left w:val="single" w:sz="4"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r>
            <w:tr w:rsidR="00692818" w:rsidRPr="00692818" w:rsidTr="00692818">
              <w:trPr>
                <w:trHeight w:val="300"/>
              </w:trPr>
              <w:tc>
                <w:tcPr>
                  <w:tcW w:w="2791" w:type="dxa"/>
                  <w:gridSpan w:val="5"/>
                  <w:vMerge w:val="restart"/>
                  <w:tcBorders>
                    <w:top w:val="nil"/>
                    <w:left w:val="single" w:sz="12" w:space="0" w:color="000000"/>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В2</w:t>
                  </w:r>
                </w:p>
              </w:tc>
              <w:tc>
                <w:tcPr>
                  <w:tcW w:w="1026" w:type="dxa"/>
                  <w:gridSpan w:val="5"/>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946"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25</w:t>
                  </w:r>
                </w:p>
              </w:tc>
              <w:tc>
                <w:tcPr>
                  <w:tcW w:w="133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946"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895" w:type="dxa"/>
                  <w:gridSpan w:val="8"/>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26</w:t>
                  </w: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2791" w:type="dxa"/>
                  <w:gridSpan w:val="5"/>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26" w:type="dxa"/>
                  <w:gridSpan w:val="5"/>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2</w:t>
                  </w:r>
                </w:p>
              </w:tc>
              <w:tc>
                <w:tcPr>
                  <w:tcW w:w="946"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15</w:t>
                  </w:r>
                </w:p>
              </w:tc>
              <w:tc>
                <w:tcPr>
                  <w:tcW w:w="133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34</w:t>
                  </w:r>
                </w:p>
              </w:tc>
              <w:tc>
                <w:tcPr>
                  <w:tcW w:w="946"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895" w:type="dxa"/>
                  <w:gridSpan w:val="8"/>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49</w:t>
                  </w: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2791" w:type="dxa"/>
                  <w:gridSpan w:val="5"/>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26" w:type="dxa"/>
                  <w:gridSpan w:val="5"/>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3</w:t>
                  </w:r>
                </w:p>
              </w:tc>
              <w:tc>
                <w:tcPr>
                  <w:tcW w:w="946"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w:t>
                  </w:r>
                </w:p>
              </w:tc>
              <w:tc>
                <w:tcPr>
                  <w:tcW w:w="133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w:t>
                  </w:r>
                </w:p>
              </w:tc>
              <w:tc>
                <w:tcPr>
                  <w:tcW w:w="946"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18</w:t>
                  </w:r>
                </w:p>
              </w:tc>
              <w:tc>
                <w:tcPr>
                  <w:tcW w:w="895" w:type="dxa"/>
                  <w:gridSpan w:val="8"/>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24</w:t>
                  </w: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2791" w:type="dxa"/>
                  <w:gridSpan w:val="5"/>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26" w:type="dxa"/>
                  <w:gridSpan w:val="5"/>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4</w:t>
                  </w:r>
                </w:p>
              </w:tc>
              <w:tc>
                <w:tcPr>
                  <w:tcW w:w="946"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33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946"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895" w:type="dxa"/>
                  <w:gridSpan w:val="8"/>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3817" w:type="dxa"/>
                  <w:gridSpan w:val="10"/>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c>
                <w:tcPr>
                  <w:tcW w:w="946"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43</w:t>
                  </w:r>
                </w:p>
              </w:tc>
              <w:tc>
                <w:tcPr>
                  <w:tcW w:w="133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38</w:t>
                  </w:r>
                </w:p>
              </w:tc>
              <w:tc>
                <w:tcPr>
                  <w:tcW w:w="946"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19</w:t>
                  </w:r>
                </w:p>
              </w:tc>
              <w:tc>
                <w:tcPr>
                  <w:tcW w:w="895" w:type="dxa"/>
                  <w:gridSpan w:val="8"/>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2791"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26"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33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895"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6093" w:type="dxa"/>
                  <w:gridSpan w:val="22"/>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Критерии хи-квадрат</w:t>
                  </w: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p>
              </w:tc>
              <w:tc>
                <w:tcPr>
                  <w:tcW w:w="895"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900"/>
              </w:trPr>
              <w:tc>
                <w:tcPr>
                  <w:tcW w:w="2791" w:type="dxa"/>
                  <w:gridSpan w:val="5"/>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26" w:type="dxa"/>
                  <w:gridSpan w:val="5"/>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Значение</w:t>
                  </w:r>
                </w:p>
              </w:tc>
              <w:tc>
                <w:tcPr>
                  <w:tcW w:w="946"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ст.св.</w:t>
                  </w:r>
                </w:p>
              </w:tc>
              <w:tc>
                <w:tcPr>
                  <w:tcW w:w="1330" w:type="dxa"/>
                  <w:gridSpan w:val="6"/>
                  <w:tcBorders>
                    <w:top w:val="single" w:sz="12" w:space="0" w:color="000000"/>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Асимпт. значимость (2-стор.)</w:t>
                  </w: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895"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791" w:type="dxa"/>
                  <w:gridSpan w:val="5"/>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Хи-квадрат Пирсона</w:t>
                  </w:r>
                </w:p>
              </w:tc>
              <w:tc>
                <w:tcPr>
                  <w:tcW w:w="1026" w:type="dxa"/>
                  <w:gridSpan w:val="5"/>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106,942</w:t>
                  </w:r>
                  <w:r w:rsidRPr="00692818">
                    <w:rPr>
                      <w:rFonts w:ascii="Arial" w:eastAsia="Times New Roman" w:hAnsi="Arial" w:cs="Arial"/>
                      <w:color w:val="000000"/>
                      <w:sz w:val="18"/>
                      <w:szCs w:val="18"/>
                      <w:vertAlign w:val="superscript"/>
                    </w:rPr>
                    <w:t>a</w:t>
                  </w:r>
                </w:p>
              </w:tc>
              <w:tc>
                <w:tcPr>
                  <w:tcW w:w="946"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6</w:t>
                  </w:r>
                </w:p>
              </w:tc>
              <w:tc>
                <w:tcPr>
                  <w:tcW w:w="133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895"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59"/>
              </w:trPr>
              <w:tc>
                <w:tcPr>
                  <w:tcW w:w="2791" w:type="dxa"/>
                  <w:gridSpan w:val="5"/>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Отношение правдоподобия</w:t>
                  </w:r>
                </w:p>
              </w:tc>
              <w:tc>
                <w:tcPr>
                  <w:tcW w:w="1026" w:type="dxa"/>
                  <w:gridSpan w:val="5"/>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105,074</w:t>
                  </w:r>
                </w:p>
              </w:tc>
              <w:tc>
                <w:tcPr>
                  <w:tcW w:w="946"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6</w:t>
                  </w:r>
                </w:p>
              </w:tc>
              <w:tc>
                <w:tcPr>
                  <w:tcW w:w="133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895"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59"/>
              </w:trPr>
              <w:tc>
                <w:tcPr>
                  <w:tcW w:w="2791" w:type="dxa"/>
                  <w:gridSpan w:val="5"/>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Линейно-линейная связь</w:t>
                  </w:r>
                </w:p>
              </w:tc>
              <w:tc>
                <w:tcPr>
                  <w:tcW w:w="1026" w:type="dxa"/>
                  <w:gridSpan w:val="5"/>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57,504</w:t>
                  </w:r>
                </w:p>
              </w:tc>
              <w:tc>
                <w:tcPr>
                  <w:tcW w:w="946"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33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895"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59"/>
              </w:trPr>
              <w:tc>
                <w:tcPr>
                  <w:tcW w:w="2791" w:type="dxa"/>
                  <w:gridSpan w:val="5"/>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Кол-во валидных наблюдений</w:t>
                  </w:r>
                </w:p>
              </w:tc>
              <w:tc>
                <w:tcPr>
                  <w:tcW w:w="1026" w:type="dxa"/>
                  <w:gridSpan w:val="5"/>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946" w:type="dxa"/>
                  <w:gridSpan w:val="6"/>
                  <w:tcBorders>
                    <w:top w:val="nil"/>
                    <w:left w:val="nil"/>
                    <w:bottom w:val="single" w:sz="12" w:space="0" w:color="000000"/>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330" w:type="dxa"/>
                  <w:gridSpan w:val="6"/>
                  <w:tcBorders>
                    <w:top w:val="nil"/>
                    <w:left w:val="nil"/>
                    <w:bottom w:val="single" w:sz="12" w:space="0" w:color="000000"/>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895"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82"/>
              </w:trPr>
              <w:tc>
                <w:tcPr>
                  <w:tcW w:w="6093" w:type="dxa"/>
                  <w:gridSpan w:val="22"/>
                  <w:tcBorders>
                    <w:top w:val="nil"/>
                    <w:left w:val="nil"/>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a. В 5 (41,7%) ячейках ожидаемая частота меньше 5. Минимальная ожидаемая частота равна ,19.</w:t>
                  </w: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895"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791"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26"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33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895"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8880" w:type="dxa"/>
                  <w:gridSpan w:val="37"/>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Сводка обработки наблюдений</w:t>
                  </w:r>
                </w:p>
              </w:tc>
            </w:tr>
            <w:tr w:rsidR="00692818" w:rsidRPr="00692818" w:rsidTr="00692818">
              <w:trPr>
                <w:trHeight w:val="300"/>
              </w:trPr>
              <w:tc>
                <w:tcPr>
                  <w:tcW w:w="2791" w:type="dxa"/>
                  <w:gridSpan w:val="5"/>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6089" w:type="dxa"/>
                  <w:gridSpan w:val="32"/>
                  <w:tcBorders>
                    <w:top w:val="single" w:sz="12"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Наблюдения</w:t>
                  </w:r>
                </w:p>
              </w:tc>
            </w:tr>
            <w:tr w:rsidR="00692818" w:rsidRPr="00692818" w:rsidTr="00692818">
              <w:trPr>
                <w:trHeight w:val="300"/>
              </w:trPr>
              <w:tc>
                <w:tcPr>
                  <w:tcW w:w="2791" w:type="dxa"/>
                  <w:gridSpan w:val="5"/>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972" w:type="dxa"/>
                  <w:gridSpan w:val="11"/>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Валидные</w:t>
                  </w:r>
                </w:p>
              </w:tc>
              <w:tc>
                <w:tcPr>
                  <w:tcW w:w="2276" w:type="dxa"/>
                  <w:gridSpan w:val="12"/>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Пропущенные</w:t>
                  </w:r>
                </w:p>
              </w:tc>
              <w:tc>
                <w:tcPr>
                  <w:tcW w:w="1841" w:type="dxa"/>
                  <w:gridSpan w:val="9"/>
                  <w:tcBorders>
                    <w:top w:val="single" w:sz="4"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r>
            <w:tr w:rsidR="00692818" w:rsidRPr="00692818" w:rsidTr="00692818">
              <w:trPr>
                <w:trHeight w:val="300"/>
              </w:trPr>
              <w:tc>
                <w:tcPr>
                  <w:tcW w:w="2791" w:type="dxa"/>
                  <w:gridSpan w:val="5"/>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26" w:type="dxa"/>
                  <w:gridSpan w:val="5"/>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946"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133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946"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895" w:type="dxa"/>
                  <w:gridSpan w:val="8"/>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946" w:type="dxa"/>
                  <w:tcBorders>
                    <w:top w:val="nil"/>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r>
            <w:tr w:rsidR="00692818" w:rsidRPr="00692818" w:rsidTr="00692818">
              <w:trPr>
                <w:trHeight w:val="300"/>
              </w:trPr>
              <w:tc>
                <w:tcPr>
                  <w:tcW w:w="2791" w:type="dxa"/>
                  <w:gridSpan w:val="5"/>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В3 * В4</w:t>
                  </w:r>
                </w:p>
              </w:tc>
              <w:tc>
                <w:tcPr>
                  <w:tcW w:w="1026" w:type="dxa"/>
                  <w:gridSpan w:val="5"/>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946"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99,0%</w:t>
                  </w:r>
                </w:p>
              </w:tc>
              <w:tc>
                <w:tcPr>
                  <w:tcW w:w="133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946"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895" w:type="dxa"/>
                  <w:gridSpan w:val="8"/>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101</w:t>
                  </w:r>
                </w:p>
              </w:tc>
              <w:tc>
                <w:tcPr>
                  <w:tcW w:w="946" w:type="dxa"/>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100,0%</w:t>
                  </w:r>
                </w:p>
              </w:tc>
            </w:tr>
            <w:tr w:rsidR="00692818" w:rsidRPr="00692818" w:rsidTr="00692818">
              <w:trPr>
                <w:trHeight w:val="300"/>
              </w:trPr>
              <w:tc>
                <w:tcPr>
                  <w:tcW w:w="2791"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26"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33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895"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7934" w:type="dxa"/>
                  <w:gridSpan w:val="36"/>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Таблица сопряженности В3 * В4</w:t>
                  </w: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p>
              </w:tc>
            </w:tr>
            <w:tr w:rsidR="00692818" w:rsidRPr="00692818" w:rsidTr="00692818">
              <w:trPr>
                <w:trHeight w:val="300"/>
              </w:trPr>
              <w:tc>
                <w:tcPr>
                  <w:tcW w:w="2791" w:type="dxa"/>
                  <w:gridSpan w:val="5"/>
                  <w:tcBorders>
                    <w:top w:val="nil"/>
                    <w:left w:val="nil"/>
                    <w:bottom w:val="nil"/>
                    <w:right w:val="nil"/>
                  </w:tcBorders>
                  <w:shd w:val="clear" w:color="000000" w:fill="FFFFFF"/>
                  <w:vAlign w:val="center"/>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Частота</w:t>
                  </w:r>
                </w:p>
              </w:tc>
              <w:tc>
                <w:tcPr>
                  <w:tcW w:w="1026"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33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895"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3817" w:type="dxa"/>
                  <w:gridSpan w:val="10"/>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3222" w:type="dxa"/>
                  <w:gridSpan w:val="18"/>
                  <w:tcBorders>
                    <w:top w:val="single" w:sz="12"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В4</w:t>
                  </w:r>
                </w:p>
              </w:tc>
              <w:tc>
                <w:tcPr>
                  <w:tcW w:w="895" w:type="dxa"/>
                  <w:gridSpan w:val="8"/>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r>
            <w:tr w:rsidR="00692818" w:rsidRPr="00692818" w:rsidTr="00692818">
              <w:trPr>
                <w:trHeight w:val="300"/>
              </w:trPr>
              <w:tc>
                <w:tcPr>
                  <w:tcW w:w="3817" w:type="dxa"/>
                  <w:gridSpan w:val="10"/>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946"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33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2</w:t>
                  </w:r>
                </w:p>
              </w:tc>
              <w:tc>
                <w:tcPr>
                  <w:tcW w:w="946"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3</w:t>
                  </w:r>
                </w:p>
              </w:tc>
              <w:tc>
                <w:tcPr>
                  <w:tcW w:w="895" w:type="dxa"/>
                  <w:gridSpan w:val="8"/>
                  <w:vMerge/>
                  <w:tcBorders>
                    <w:top w:val="single" w:sz="12" w:space="0" w:color="000000"/>
                    <w:left w:val="single" w:sz="4"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r>
            <w:tr w:rsidR="00692818" w:rsidRPr="00692818" w:rsidTr="00692818">
              <w:trPr>
                <w:trHeight w:val="300"/>
              </w:trPr>
              <w:tc>
                <w:tcPr>
                  <w:tcW w:w="2791" w:type="dxa"/>
                  <w:gridSpan w:val="5"/>
                  <w:vMerge w:val="restart"/>
                  <w:tcBorders>
                    <w:top w:val="nil"/>
                    <w:left w:val="single" w:sz="12" w:space="0" w:color="000000"/>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В3</w:t>
                  </w:r>
                </w:p>
              </w:tc>
              <w:tc>
                <w:tcPr>
                  <w:tcW w:w="1026" w:type="dxa"/>
                  <w:gridSpan w:val="5"/>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946"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43</w:t>
                  </w:r>
                </w:p>
              </w:tc>
              <w:tc>
                <w:tcPr>
                  <w:tcW w:w="133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946"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895" w:type="dxa"/>
                  <w:gridSpan w:val="8"/>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43</w:t>
                  </w: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2791" w:type="dxa"/>
                  <w:gridSpan w:val="5"/>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26" w:type="dxa"/>
                  <w:gridSpan w:val="5"/>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2</w:t>
                  </w:r>
                </w:p>
              </w:tc>
              <w:tc>
                <w:tcPr>
                  <w:tcW w:w="946"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24</w:t>
                  </w:r>
                </w:p>
              </w:tc>
              <w:tc>
                <w:tcPr>
                  <w:tcW w:w="133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14</w:t>
                  </w:r>
                </w:p>
              </w:tc>
              <w:tc>
                <w:tcPr>
                  <w:tcW w:w="946"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895" w:type="dxa"/>
                  <w:gridSpan w:val="8"/>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38</w:t>
                  </w: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2791" w:type="dxa"/>
                  <w:gridSpan w:val="5"/>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26" w:type="dxa"/>
                  <w:gridSpan w:val="5"/>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3</w:t>
                  </w:r>
                </w:p>
              </w:tc>
              <w:tc>
                <w:tcPr>
                  <w:tcW w:w="946"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5</w:t>
                  </w:r>
                </w:p>
              </w:tc>
              <w:tc>
                <w:tcPr>
                  <w:tcW w:w="133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946"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13</w:t>
                  </w:r>
                </w:p>
              </w:tc>
              <w:tc>
                <w:tcPr>
                  <w:tcW w:w="895" w:type="dxa"/>
                  <w:gridSpan w:val="8"/>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19</w:t>
                  </w: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3817" w:type="dxa"/>
                  <w:gridSpan w:val="10"/>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c>
                <w:tcPr>
                  <w:tcW w:w="946"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72</w:t>
                  </w:r>
                </w:p>
              </w:tc>
              <w:tc>
                <w:tcPr>
                  <w:tcW w:w="133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15</w:t>
                  </w:r>
                </w:p>
              </w:tc>
              <w:tc>
                <w:tcPr>
                  <w:tcW w:w="946"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13</w:t>
                  </w:r>
                </w:p>
              </w:tc>
              <w:tc>
                <w:tcPr>
                  <w:tcW w:w="895" w:type="dxa"/>
                  <w:gridSpan w:val="8"/>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2791"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26"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33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895"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8880" w:type="dxa"/>
                  <w:gridSpan w:val="37"/>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lastRenderedPageBreak/>
                    <w:t>Сводка обработки наблюдений</w:t>
                  </w:r>
                </w:p>
              </w:tc>
            </w:tr>
            <w:tr w:rsidR="00692818" w:rsidRPr="00692818" w:rsidTr="00692818">
              <w:trPr>
                <w:trHeight w:val="300"/>
              </w:trPr>
              <w:tc>
                <w:tcPr>
                  <w:tcW w:w="2791" w:type="dxa"/>
                  <w:gridSpan w:val="5"/>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6089" w:type="dxa"/>
                  <w:gridSpan w:val="32"/>
                  <w:tcBorders>
                    <w:top w:val="single" w:sz="12"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Наблюдения</w:t>
                  </w:r>
                </w:p>
              </w:tc>
            </w:tr>
            <w:tr w:rsidR="00692818" w:rsidRPr="00692818" w:rsidTr="00692818">
              <w:trPr>
                <w:trHeight w:val="300"/>
              </w:trPr>
              <w:tc>
                <w:tcPr>
                  <w:tcW w:w="2791" w:type="dxa"/>
                  <w:gridSpan w:val="5"/>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972" w:type="dxa"/>
                  <w:gridSpan w:val="11"/>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Валидные</w:t>
                  </w:r>
                </w:p>
              </w:tc>
              <w:tc>
                <w:tcPr>
                  <w:tcW w:w="2276" w:type="dxa"/>
                  <w:gridSpan w:val="12"/>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Пропущенные</w:t>
                  </w:r>
                </w:p>
              </w:tc>
              <w:tc>
                <w:tcPr>
                  <w:tcW w:w="1841" w:type="dxa"/>
                  <w:gridSpan w:val="9"/>
                  <w:tcBorders>
                    <w:top w:val="single" w:sz="4"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r>
            <w:tr w:rsidR="00692818" w:rsidRPr="00692818" w:rsidTr="00692818">
              <w:trPr>
                <w:trHeight w:val="300"/>
              </w:trPr>
              <w:tc>
                <w:tcPr>
                  <w:tcW w:w="2791" w:type="dxa"/>
                  <w:gridSpan w:val="5"/>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26" w:type="dxa"/>
                  <w:gridSpan w:val="5"/>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946"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133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946"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895" w:type="dxa"/>
                  <w:gridSpan w:val="8"/>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946" w:type="dxa"/>
                  <w:tcBorders>
                    <w:top w:val="nil"/>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r>
            <w:tr w:rsidR="00692818" w:rsidRPr="00692818" w:rsidTr="00692818">
              <w:trPr>
                <w:trHeight w:val="300"/>
              </w:trPr>
              <w:tc>
                <w:tcPr>
                  <w:tcW w:w="2791" w:type="dxa"/>
                  <w:gridSpan w:val="5"/>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В1 * В4</w:t>
                  </w:r>
                </w:p>
              </w:tc>
              <w:tc>
                <w:tcPr>
                  <w:tcW w:w="1026" w:type="dxa"/>
                  <w:gridSpan w:val="5"/>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946"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99,0%</w:t>
                  </w:r>
                </w:p>
              </w:tc>
              <w:tc>
                <w:tcPr>
                  <w:tcW w:w="133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946"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895" w:type="dxa"/>
                  <w:gridSpan w:val="8"/>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101</w:t>
                  </w:r>
                </w:p>
              </w:tc>
              <w:tc>
                <w:tcPr>
                  <w:tcW w:w="946" w:type="dxa"/>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100,0%</w:t>
                  </w:r>
                </w:p>
              </w:tc>
            </w:tr>
            <w:tr w:rsidR="00692818" w:rsidRPr="00692818" w:rsidTr="00692818">
              <w:trPr>
                <w:trHeight w:val="300"/>
              </w:trPr>
              <w:tc>
                <w:tcPr>
                  <w:tcW w:w="2791"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26"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33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895"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7934" w:type="dxa"/>
                  <w:gridSpan w:val="36"/>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Таблица сопряженности В1 * В4</w:t>
                  </w: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p>
              </w:tc>
            </w:tr>
            <w:tr w:rsidR="00692818" w:rsidRPr="00692818" w:rsidTr="00692818">
              <w:trPr>
                <w:trHeight w:val="300"/>
              </w:trPr>
              <w:tc>
                <w:tcPr>
                  <w:tcW w:w="2791" w:type="dxa"/>
                  <w:gridSpan w:val="5"/>
                  <w:tcBorders>
                    <w:top w:val="nil"/>
                    <w:left w:val="nil"/>
                    <w:bottom w:val="nil"/>
                    <w:right w:val="nil"/>
                  </w:tcBorders>
                  <w:shd w:val="clear" w:color="000000" w:fill="FFFFFF"/>
                  <w:vAlign w:val="center"/>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Частота</w:t>
                  </w:r>
                </w:p>
              </w:tc>
              <w:tc>
                <w:tcPr>
                  <w:tcW w:w="1026"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33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895"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3817" w:type="dxa"/>
                  <w:gridSpan w:val="10"/>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3222" w:type="dxa"/>
                  <w:gridSpan w:val="18"/>
                  <w:tcBorders>
                    <w:top w:val="single" w:sz="12"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В4</w:t>
                  </w:r>
                </w:p>
              </w:tc>
              <w:tc>
                <w:tcPr>
                  <w:tcW w:w="895" w:type="dxa"/>
                  <w:gridSpan w:val="8"/>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r>
            <w:tr w:rsidR="00692818" w:rsidRPr="00692818" w:rsidTr="00692818">
              <w:trPr>
                <w:trHeight w:val="300"/>
              </w:trPr>
              <w:tc>
                <w:tcPr>
                  <w:tcW w:w="3817" w:type="dxa"/>
                  <w:gridSpan w:val="10"/>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946"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33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2</w:t>
                  </w:r>
                </w:p>
              </w:tc>
              <w:tc>
                <w:tcPr>
                  <w:tcW w:w="946"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3</w:t>
                  </w:r>
                </w:p>
              </w:tc>
              <w:tc>
                <w:tcPr>
                  <w:tcW w:w="895" w:type="dxa"/>
                  <w:gridSpan w:val="8"/>
                  <w:vMerge/>
                  <w:tcBorders>
                    <w:top w:val="single" w:sz="12" w:space="0" w:color="000000"/>
                    <w:left w:val="single" w:sz="4"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r>
            <w:tr w:rsidR="00692818" w:rsidRPr="00692818" w:rsidTr="00692818">
              <w:trPr>
                <w:trHeight w:val="300"/>
              </w:trPr>
              <w:tc>
                <w:tcPr>
                  <w:tcW w:w="2791" w:type="dxa"/>
                  <w:gridSpan w:val="5"/>
                  <w:vMerge w:val="restart"/>
                  <w:tcBorders>
                    <w:top w:val="nil"/>
                    <w:left w:val="single" w:sz="12" w:space="0" w:color="000000"/>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В1</w:t>
                  </w:r>
                </w:p>
              </w:tc>
              <w:tc>
                <w:tcPr>
                  <w:tcW w:w="1026" w:type="dxa"/>
                  <w:gridSpan w:val="5"/>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946"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6</w:t>
                  </w:r>
                </w:p>
              </w:tc>
              <w:tc>
                <w:tcPr>
                  <w:tcW w:w="133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946"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895" w:type="dxa"/>
                  <w:gridSpan w:val="8"/>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6</w:t>
                  </w: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2791" w:type="dxa"/>
                  <w:gridSpan w:val="5"/>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26" w:type="dxa"/>
                  <w:gridSpan w:val="5"/>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2</w:t>
                  </w:r>
                </w:p>
              </w:tc>
              <w:tc>
                <w:tcPr>
                  <w:tcW w:w="946"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44</w:t>
                  </w:r>
                </w:p>
              </w:tc>
              <w:tc>
                <w:tcPr>
                  <w:tcW w:w="133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w:t>
                  </w:r>
                </w:p>
              </w:tc>
              <w:tc>
                <w:tcPr>
                  <w:tcW w:w="946"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895" w:type="dxa"/>
                  <w:gridSpan w:val="8"/>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47</w:t>
                  </w: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2791" w:type="dxa"/>
                  <w:gridSpan w:val="5"/>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26" w:type="dxa"/>
                  <w:gridSpan w:val="5"/>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3</w:t>
                  </w:r>
                </w:p>
              </w:tc>
              <w:tc>
                <w:tcPr>
                  <w:tcW w:w="946"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w:t>
                  </w:r>
                </w:p>
              </w:tc>
              <w:tc>
                <w:tcPr>
                  <w:tcW w:w="133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w:t>
                  </w:r>
                </w:p>
              </w:tc>
              <w:tc>
                <w:tcPr>
                  <w:tcW w:w="946"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8</w:t>
                  </w:r>
                </w:p>
              </w:tc>
              <w:tc>
                <w:tcPr>
                  <w:tcW w:w="895" w:type="dxa"/>
                  <w:gridSpan w:val="8"/>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20</w:t>
                  </w: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2791" w:type="dxa"/>
                  <w:gridSpan w:val="5"/>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26" w:type="dxa"/>
                  <w:gridSpan w:val="5"/>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4</w:t>
                  </w:r>
                </w:p>
              </w:tc>
              <w:tc>
                <w:tcPr>
                  <w:tcW w:w="946"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13</w:t>
                  </w:r>
                </w:p>
              </w:tc>
              <w:tc>
                <w:tcPr>
                  <w:tcW w:w="133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w:t>
                  </w:r>
                </w:p>
              </w:tc>
              <w:tc>
                <w:tcPr>
                  <w:tcW w:w="946"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5</w:t>
                  </w:r>
                </w:p>
              </w:tc>
              <w:tc>
                <w:tcPr>
                  <w:tcW w:w="895" w:type="dxa"/>
                  <w:gridSpan w:val="8"/>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27</w:t>
                  </w: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3817" w:type="dxa"/>
                  <w:gridSpan w:val="10"/>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c>
                <w:tcPr>
                  <w:tcW w:w="946"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72</w:t>
                  </w:r>
                </w:p>
              </w:tc>
              <w:tc>
                <w:tcPr>
                  <w:tcW w:w="133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15</w:t>
                  </w:r>
                </w:p>
              </w:tc>
              <w:tc>
                <w:tcPr>
                  <w:tcW w:w="946"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13</w:t>
                  </w:r>
                </w:p>
              </w:tc>
              <w:tc>
                <w:tcPr>
                  <w:tcW w:w="895" w:type="dxa"/>
                  <w:gridSpan w:val="8"/>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2791"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26"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33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895"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6093" w:type="dxa"/>
                  <w:gridSpan w:val="22"/>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Критерии хи-квадрат</w:t>
                  </w: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p>
              </w:tc>
              <w:tc>
                <w:tcPr>
                  <w:tcW w:w="895"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900"/>
              </w:trPr>
              <w:tc>
                <w:tcPr>
                  <w:tcW w:w="2791" w:type="dxa"/>
                  <w:gridSpan w:val="5"/>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26" w:type="dxa"/>
                  <w:gridSpan w:val="5"/>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Значение</w:t>
                  </w:r>
                </w:p>
              </w:tc>
              <w:tc>
                <w:tcPr>
                  <w:tcW w:w="946"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ст.св.</w:t>
                  </w:r>
                </w:p>
              </w:tc>
              <w:tc>
                <w:tcPr>
                  <w:tcW w:w="1330" w:type="dxa"/>
                  <w:gridSpan w:val="6"/>
                  <w:tcBorders>
                    <w:top w:val="single" w:sz="12" w:space="0" w:color="000000"/>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Асимпт. значимость (2-стор.)</w:t>
                  </w: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895"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791" w:type="dxa"/>
                  <w:gridSpan w:val="5"/>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Хи-квадрат Пирсона</w:t>
                  </w:r>
                </w:p>
              </w:tc>
              <w:tc>
                <w:tcPr>
                  <w:tcW w:w="1026" w:type="dxa"/>
                  <w:gridSpan w:val="5"/>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35,877</w:t>
                  </w:r>
                  <w:r w:rsidRPr="00692818">
                    <w:rPr>
                      <w:rFonts w:ascii="Arial" w:eastAsia="Times New Roman" w:hAnsi="Arial" w:cs="Arial"/>
                      <w:color w:val="000000"/>
                      <w:sz w:val="18"/>
                      <w:szCs w:val="18"/>
                      <w:vertAlign w:val="superscript"/>
                    </w:rPr>
                    <w:t>a</w:t>
                  </w:r>
                </w:p>
              </w:tc>
              <w:tc>
                <w:tcPr>
                  <w:tcW w:w="946"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6</w:t>
                  </w:r>
                </w:p>
              </w:tc>
              <w:tc>
                <w:tcPr>
                  <w:tcW w:w="133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895"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59"/>
              </w:trPr>
              <w:tc>
                <w:tcPr>
                  <w:tcW w:w="2791" w:type="dxa"/>
                  <w:gridSpan w:val="5"/>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Отношение правдоподобия</w:t>
                  </w:r>
                </w:p>
              </w:tc>
              <w:tc>
                <w:tcPr>
                  <w:tcW w:w="1026" w:type="dxa"/>
                  <w:gridSpan w:val="5"/>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38,892</w:t>
                  </w:r>
                </w:p>
              </w:tc>
              <w:tc>
                <w:tcPr>
                  <w:tcW w:w="946"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6</w:t>
                  </w:r>
                </w:p>
              </w:tc>
              <w:tc>
                <w:tcPr>
                  <w:tcW w:w="133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895"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59"/>
              </w:trPr>
              <w:tc>
                <w:tcPr>
                  <w:tcW w:w="2791" w:type="dxa"/>
                  <w:gridSpan w:val="5"/>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Линейно-линейная связь</w:t>
                  </w:r>
                </w:p>
              </w:tc>
              <w:tc>
                <w:tcPr>
                  <w:tcW w:w="1026" w:type="dxa"/>
                  <w:gridSpan w:val="5"/>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19,059</w:t>
                  </w:r>
                </w:p>
              </w:tc>
              <w:tc>
                <w:tcPr>
                  <w:tcW w:w="946"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33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895"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59"/>
              </w:trPr>
              <w:tc>
                <w:tcPr>
                  <w:tcW w:w="2791" w:type="dxa"/>
                  <w:gridSpan w:val="5"/>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Кол-во валидных наблюдений</w:t>
                  </w:r>
                </w:p>
              </w:tc>
              <w:tc>
                <w:tcPr>
                  <w:tcW w:w="1026" w:type="dxa"/>
                  <w:gridSpan w:val="5"/>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946" w:type="dxa"/>
                  <w:gridSpan w:val="6"/>
                  <w:tcBorders>
                    <w:top w:val="nil"/>
                    <w:left w:val="nil"/>
                    <w:bottom w:val="single" w:sz="12" w:space="0" w:color="000000"/>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330" w:type="dxa"/>
                  <w:gridSpan w:val="6"/>
                  <w:tcBorders>
                    <w:top w:val="nil"/>
                    <w:left w:val="nil"/>
                    <w:bottom w:val="single" w:sz="12" w:space="0" w:color="000000"/>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895"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82"/>
              </w:trPr>
              <w:tc>
                <w:tcPr>
                  <w:tcW w:w="6093" w:type="dxa"/>
                  <w:gridSpan w:val="22"/>
                  <w:tcBorders>
                    <w:top w:val="nil"/>
                    <w:left w:val="nil"/>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a. В 7 (58,3%) ячейках ожидаемая частота меньше 5. Минимальная ожидаемая частота равна ,78.</w:t>
                  </w:r>
                </w:p>
              </w:tc>
              <w:tc>
                <w:tcPr>
                  <w:tcW w:w="946"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895"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946"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8880" w:type="dxa"/>
                  <w:gridSpan w:val="37"/>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Сводка обработки наблюдений</w:t>
                  </w:r>
                </w:p>
              </w:tc>
            </w:tr>
            <w:tr w:rsidR="00692818" w:rsidRPr="00692818" w:rsidTr="00692818">
              <w:trPr>
                <w:trHeight w:val="300"/>
              </w:trPr>
              <w:tc>
                <w:tcPr>
                  <w:tcW w:w="2380"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6500" w:type="dxa"/>
                  <w:gridSpan w:val="35"/>
                  <w:tcBorders>
                    <w:top w:val="single" w:sz="12"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Наблюдения</w:t>
                  </w:r>
                </w:p>
              </w:tc>
            </w:tr>
            <w:tr w:rsidR="00692818" w:rsidRPr="00692818" w:rsidTr="00692818">
              <w:trPr>
                <w:trHeight w:val="300"/>
              </w:trPr>
              <w:tc>
                <w:tcPr>
                  <w:tcW w:w="238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2080" w:type="dxa"/>
                  <w:gridSpan w:val="13"/>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Валидные</w:t>
                  </w:r>
                </w:p>
              </w:tc>
              <w:tc>
                <w:tcPr>
                  <w:tcW w:w="2420" w:type="dxa"/>
                  <w:gridSpan w:val="12"/>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Пропущенные</w:t>
                  </w:r>
                </w:p>
              </w:tc>
              <w:tc>
                <w:tcPr>
                  <w:tcW w:w="2000" w:type="dxa"/>
                  <w:gridSpan w:val="10"/>
                  <w:tcBorders>
                    <w:top w:val="single" w:sz="4"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r>
            <w:tr w:rsidR="00692818" w:rsidRPr="00692818" w:rsidTr="00692818">
              <w:trPr>
                <w:trHeight w:val="300"/>
              </w:trPr>
              <w:tc>
                <w:tcPr>
                  <w:tcW w:w="238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7"/>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142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1000" w:type="dxa"/>
                  <w:gridSpan w:val="4"/>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6"/>
                  <w:tcBorders>
                    <w:top w:val="nil"/>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r>
            <w:tr w:rsidR="00692818" w:rsidRPr="00692818" w:rsidTr="00692818">
              <w:trPr>
                <w:trHeight w:val="300"/>
              </w:trPr>
              <w:tc>
                <w:tcPr>
                  <w:tcW w:w="2380" w:type="dxa"/>
                  <w:gridSpan w:val="2"/>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Вос1 * Вос2</w:t>
                  </w:r>
                </w:p>
              </w:tc>
              <w:tc>
                <w:tcPr>
                  <w:tcW w:w="108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7"/>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99,0%</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000" w:type="dxa"/>
                  <w:gridSpan w:val="4"/>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101</w:t>
                  </w:r>
                </w:p>
              </w:tc>
              <w:tc>
                <w:tcPr>
                  <w:tcW w:w="1000" w:type="dxa"/>
                  <w:gridSpan w:val="6"/>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100,0%</w:t>
                  </w:r>
                </w:p>
              </w:tc>
            </w:tr>
            <w:tr w:rsidR="00692818" w:rsidRPr="00692818" w:rsidTr="00692818">
              <w:trPr>
                <w:trHeight w:val="300"/>
              </w:trPr>
              <w:tc>
                <w:tcPr>
                  <w:tcW w:w="238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7"/>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8880" w:type="dxa"/>
                  <w:gridSpan w:val="37"/>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Таблица сопряженности Вос1 * Вос2</w:t>
                  </w:r>
                </w:p>
              </w:tc>
            </w:tr>
            <w:tr w:rsidR="00692818" w:rsidRPr="00692818" w:rsidTr="00692818">
              <w:trPr>
                <w:trHeight w:val="300"/>
              </w:trPr>
              <w:tc>
                <w:tcPr>
                  <w:tcW w:w="2380" w:type="dxa"/>
                  <w:gridSpan w:val="2"/>
                  <w:tcBorders>
                    <w:top w:val="nil"/>
                    <w:left w:val="nil"/>
                    <w:bottom w:val="nil"/>
                    <w:right w:val="nil"/>
                  </w:tcBorders>
                  <w:shd w:val="clear" w:color="000000" w:fill="FFFFFF"/>
                  <w:vAlign w:val="center"/>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Частота</w:t>
                  </w: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7"/>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3460" w:type="dxa"/>
                  <w:gridSpan w:val="8"/>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lastRenderedPageBreak/>
                    <w:t> </w:t>
                  </w:r>
                </w:p>
              </w:tc>
              <w:tc>
                <w:tcPr>
                  <w:tcW w:w="4420" w:type="dxa"/>
                  <w:gridSpan w:val="23"/>
                  <w:tcBorders>
                    <w:top w:val="single" w:sz="12"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Вос2</w:t>
                  </w:r>
                </w:p>
              </w:tc>
              <w:tc>
                <w:tcPr>
                  <w:tcW w:w="1000" w:type="dxa"/>
                  <w:gridSpan w:val="6"/>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r>
            <w:tr w:rsidR="00692818" w:rsidRPr="00692818" w:rsidTr="00692818">
              <w:trPr>
                <w:trHeight w:val="300"/>
              </w:trPr>
              <w:tc>
                <w:tcPr>
                  <w:tcW w:w="3460" w:type="dxa"/>
                  <w:gridSpan w:val="8"/>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7"/>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42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2,0</w:t>
                  </w:r>
                </w:p>
              </w:tc>
              <w:tc>
                <w:tcPr>
                  <w:tcW w:w="100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3,0</w:t>
                  </w:r>
                </w:p>
              </w:tc>
              <w:tc>
                <w:tcPr>
                  <w:tcW w:w="1000" w:type="dxa"/>
                  <w:gridSpan w:val="4"/>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4,0</w:t>
                  </w:r>
                </w:p>
              </w:tc>
              <w:tc>
                <w:tcPr>
                  <w:tcW w:w="1000" w:type="dxa"/>
                  <w:gridSpan w:val="6"/>
                  <w:vMerge/>
                  <w:tcBorders>
                    <w:top w:val="single" w:sz="12" w:space="0" w:color="000000"/>
                    <w:left w:val="single" w:sz="4"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300"/>
              </w:trPr>
              <w:tc>
                <w:tcPr>
                  <w:tcW w:w="2380" w:type="dxa"/>
                  <w:gridSpan w:val="2"/>
                  <w:vMerge w:val="restart"/>
                  <w:tcBorders>
                    <w:top w:val="nil"/>
                    <w:left w:val="single" w:sz="12" w:space="0" w:color="000000"/>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Вос1</w:t>
                  </w: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000" w:type="dxa"/>
                  <w:gridSpan w:val="7"/>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000" w:type="dxa"/>
                  <w:gridSpan w:val="4"/>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00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r>
            <w:tr w:rsidR="00692818" w:rsidRPr="00692818" w:rsidTr="00692818">
              <w:trPr>
                <w:trHeight w:val="300"/>
              </w:trPr>
              <w:tc>
                <w:tcPr>
                  <w:tcW w:w="2380" w:type="dxa"/>
                  <w:gridSpan w:val="2"/>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2,0</w:t>
                  </w:r>
                </w:p>
              </w:tc>
              <w:tc>
                <w:tcPr>
                  <w:tcW w:w="1000" w:type="dxa"/>
                  <w:gridSpan w:val="7"/>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11</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26</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w:t>
                  </w:r>
                </w:p>
              </w:tc>
              <w:tc>
                <w:tcPr>
                  <w:tcW w:w="1000" w:type="dxa"/>
                  <w:gridSpan w:val="4"/>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00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39</w:t>
                  </w:r>
                </w:p>
              </w:tc>
            </w:tr>
            <w:tr w:rsidR="00692818" w:rsidRPr="00692818" w:rsidTr="00692818">
              <w:trPr>
                <w:trHeight w:val="300"/>
              </w:trPr>
              <w:tc>
                <w:tcPr>
                  <w:tcW w:w="2380" w:type="dxa"/>
                  <w:gridSpan w:val="2"/>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3,0</w:t>
                  </w:r>
                </w:p>
              </w:tc>
              <w:tc>
                <w:tcPr>
                  <w:tcW w:w="1000" w:type="dxa"/>
                  <w:gridSpan w:val="7"/>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22</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16</w:t>
                  </w:r>
                </w:p>
              </w:tc>
              <w:tc>
                <w:tcPr>
                  <w:tcW w:w="1000" w:type="dxa"/>
                  <w:gridSpan w:val="4"/>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00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39</w:t>
                  </w:r>
                </w:p>
              </w:tc>
            </w:tr>
            <w:tr w:rsidR="00692818" w:rsidRPr="00692818" w:rsidTr="00692818">
              <w:trPr>
                <w:trHeight w:val="300"/>
              </w:trPr>
              <w:tc>
                <w:tcPr>
                  <w:tcW w:w="2380" w:type="dxa"/>
                  <w:gridSpan w:val="2"/>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4,0</w:t>
                  </w:r>
                </w:p>
              </w:tc>
              <w:tc>
                <w:tcPr>
                  <w:tcW w:w="1000" w:type="dxa"/>
                  <w:gridSpan w:val="7"/>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w:t>
                  </w:r>
                </w:p>
              </w:tc>
              <w:tc>
                <w:tcPr>
                  <w:tcW w:w="1000" w:type="dxa"/>
                  <w:gridSpan w:val="4"/>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w:t>
                  </w:r>
                </w:p>
              </w:tc>
              <w:tc>
                <w:tcPr>
                  <w:tcW w:w="100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12</w:t>
                  </w:r>
                </w:p>
              </w:tc>
            </w:tr>
            <w:tr w:rsidR="00692818" w:rsidRPr="00692818" w:rsidTr="00692818">
              <w:trPr>
                <w:trHeight w:val="300"/>
              </w:trPr>
              <w:tc>
                <w:tcPr>
                  <w:tcW w:w="3460" w:type="dxa"/>
                  <w:gridSpan w:val="8"/>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c>
                <w:tcPr>
                  <w:tcW w:w="1000" w:type="dxa"/>
                  <w:gridSpan w:val="7"/>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21</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49</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27</w:t>
                  </w:r>
                </w:p>
              </w:tc>
              <w:tc>
                <w:tcPr>
                  <w:tcW w:w="1000" w:type="dxa"/>
                  <w:gridSpan w:val="4"/>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w:t>
                  </w:r>
                </w:p>
              </w:tc>
              <w:tc>
                <w:tcPr>
                  <w:tcW w:w="1000" w:type="dxa"/>
                  <w:gridSpan w:val="6"/>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r>
            <w:tr w:rsidR="00692818" w:rsidRPr="00692818" w:rsidTr="00692818">
              <w:trPr>
                <w:trHeight w:val="300"/>
              </w:trPr>
              <w:tc>
                <w:tcPr>
                  <w:tcW w:w="238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7"/>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5880" w:type="dxa"/>
                  <w:gridSpan w:val="21"/>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Критерии хи-квадрат</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900"/>
              </w:trPr>
              <w:tc>
                <w:tcPr>
                  <w:tcW w:w="238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80"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Значение</w:t>
                  </w:r>
                </w:p>
              </w:tc>
              <w:tc>
                <w:tcPr>
                  <w:tcW w:w="1000" w:type="dxa"/>
                  <w:gridSpan w:val="7"/>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ст.св.</w:t>
                  </w:r>
                </w:p>
              </w:tc>
              <w:tc>
                <w:tcPr>
                  <w:tcW w:w="1420" w:type="dxa"/>
                  <w:gridSpan w:val="6"/>
                  <w:tcBorders>
                    <w:top w:val="single" w:sz="12" w:space="0" w:color="000000"/>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Асимпт. значимость (2-стор.)</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gridSpan w:val="2"/>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Хи-квадрат Пирсона</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84,922</w:t>
                  </w:r>
                  <w:r w:rsidRPr="00692818">
                    <w:rPr>
                      <w:rFonts w:ascii="Arial" w:eastAsia="Times New Roman" w:hAnsi="Arial" w:cs="Arial"/>
                      <w:color w:val="000000"/>
                      <w:sz w:val="18"/>
                      <w:szCs w:val="18"/>
                      <w:vertAlign w:val="superscript"/>
                    </w:rPr>
                    <w:t>a</w:t>
                  </w:r>
                </w:p>
              </w:tc>
              <w:tc>
                <w:tcPr>
                  <w:tcW w:w="1000" w:type="dxa"/>
                  <w:gridSpan w:val="7"/>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59"/>
              </w:trPr>
              <w:tc>
                <w:tcPr>
                  <w:tcW w:w="2380" w:type="dxa"/>
                  <w:gridSpan w:val="2"/>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Отношение правдоподобия</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88,044</w:t>
                  </w:r>
                </w:p>
              </w:tc>
              <w:tc>
                <w:tcPr>
                  <w:tcW w:w="1000" w:type="dxa"/>
                  <w:gridSpan w:val="7"/>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59"/>
              </w:trPr>
              <w:tc>
                <w:tcPr>
                  <w:tcW w:w="2380" w:type="dxa"/>
                  <w:gridSpan w:val="2"/>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Линейно-линейная связь</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55,680</w:t>
                  </w:r>
                </w:p>
              </w:tc>
              <w:tc>
                <w:tcPr>
                  <w:tcW w:w="1000" w:type="dxa"/>
                  <w:gridSpan w:val="7"/>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59"/>
              </w:trPr>
              <w:tc>
                <w:tcPr>
                  <w:tcW w:w="2380" w:type="dxa"/>
                  <w:gridSpan w:val="2"/>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Кол-во валидных наблюдений</w:t>
                  </w:r>
                </w:p>
              </w:tc>
              <w:tc>
                <w:tcPr>
                  <w:tcW w:w="108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7"/>
                  <w:tcBorders>
                    <w:top w:val="nil"/>
                    <w:left w:val="nil"/>
                    <w:bottom w:val="single" w:sz="12" w:space="0" w:color="000000"/>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6"/>
                  <w:tcBorders>
                    <w:top w:val="nil"/>
                    <w:left w:val="nil"/>
                    <w:bottom w:val="single" w:sz="12" w:space="0" w:color="000000"/>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82"/>
              </w:trPr>
              <w:tc>
                <w:tcPr>
                  <w:tcW w:w="5880" w:type="dxa"/>
                  <w:gridSpan w:val="21"/>
                  <w:tcBorders>
                    <w:top w:val="nil"/>
                    <w:left w:val="nil"/>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a. В 9 (56,3%) ячейках ожидаемая частота меньше 5. Минимальная ожидаемая частота равна ,30.</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7"/>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8880" w:type="dxa"/>
                  <w:gridSpan w:val="37"/>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Сводка обработки наблюдений</w:t>
                  </w:r>
                </w:p>
              </w:tc>
            </w:tr>
            <w:tr w:rsidR="00692818" w:rsidRPr="00692818" w:rsidTr="00692818">
              <w:trPr>
                <w:trHeight w:val="300"/>
              </w:trPr>
              <w:tc>
                <w:tcPr>
                  <w:tcW w:w="2380"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6500" w:type="dxa"/>
                  <w:gridSpan w:val="35"/>
                  <w:tcBorders>
                    <w:top w:val="single" w:sz="12"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Наблюдения</w:t>
                  </w:r>
                </w:p>
              </w:tc>
            </w:tr>
            <w:tr w:rsidR="00692818" w:rsidRPr="00692818" w:rsidTr="00692818">
              <w:trPr>
                <w:trHeight w:val="300"/>
              </w:trPr>
              <w:tc>
                <w:tcPr>
                  <w:tcW w:w="238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2080" w:type="dxa"/>
                  <w:gridSpan w:val="13"/>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Валидные</w:t>
                  </w:r>
                </w:p>
              </w:tc>
              <w:tc>
                <w:tcPr>
                  <w:tcW w:w="2420" w:type="dxa"/>
                  <w:gridSpan w:val="12"/>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Пропущенные</w:t>
                  </w:r>
                </w:p>
              </w:tc>
              <w:tc>
                <w:tcPr>
                  <w:tcW w:w="2000" w:type="dxa"/>
                  <w:gridSpan w:val="10"/>
                  <w:tcBorders>
                    <w:top w:val="single" w:sz="4"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r>
            <w:tr w:rsidR="00692818" w:rsidRPr="00692818" w:rsidTr="00692818">
              <w:trPr>
                <w:trHeight w:val="300"/>
              </w:trPr>
              <w:tc>
                <w:tcPr>
                  <w:tcW w:w="238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7"/>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142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1000" w:type="dxa"/>
                  <w:gridSpan w:val="4"/>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6"/>
                  <w:tcBorders>
                    <w:top w:val="nil"/>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r>
            <w:tr w:rsidR="00692818" w:rsidRPr="00692818" w:rsidTr="00692818">
              <w:trPr>
                <w:trHeight w:val="300"/>
              </w:trPr>
              <w:tc>
                <w:tcPr>
                  <w:tcW w:w="2380" w:type="dxa"/>
                  <w:gridSpan w:val="2"/>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Вос2 * Вос3</w:t>
                  </w:r>
                </w:p>
              </w:tc>
              <w:tc>
                <w:tcPr>
                  <w:tcW w:w="108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7"/>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99,0%</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000" w:type="dxa"/>
                  <w:gridSpan w:val="4"/>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101</w:t>
                  </w:r>
                </w:p>
              </w:tc>
              <w:tc>
                <w:tcPr>
                  <w:tcW w:w="1000" w:type="dxa"/>
                  <w:gridSpan w:val="6"/>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100,0%</w:t>
                  </w:r>
                </w:p>
              </w:tc>
            </w:tr>
            <w:tr w:rsidR="00692818" w:rsidRPr="00692818" w:rsidTr="00692818">
              <w:trPr>
                <w:trHeight w:val="300"/>
              </w:trPr>
              <w:tc>
                <w:tcPr>
                  <w:tcW w:w="238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7"/>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8880" w:type="dxa"/>
                  <w:gridSpan w:val="37"/>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Таблица сопряженности Вос2 * Вос3</w:t>
                  </w:r>
                </w:p>
              </w:tc>
            </w:tr>
            <w:tr w:rsidR="00692818" w:rsidRPr="00692818" w:rsidTr="00692818">
              <w:trPr>
                <w:trHeight w:val="300"/>
              </w:trPr>
              <w:tc>
                <w:tcPr>
                  <w:tcW w:w="2380" w:type="dxa"/>
                  <w:gridSpan w:val="2"/>
                  <w:tcBorders>
                    <w:top w:val="nil"/>
                    <w:left w:val="nil"/>
                    <w:bottom w:val="nil"/>
                    <w:right w:val="nil"/>
                  </w:tcBorders>
                  <w:shd w:val="clear" w:color="000000" w:fill="FFFFFF"/>
                  <w:vAlign w:val="center"/>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Частота</w:t>
                  </w: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7"/>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3460" w:type="dxa"/>
                  <w:gridSpan w:val="8"/>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4420" w:type="dxa"/>
                  <w:gridSpan w:val="23"/>
                  <w:tcBorders>
                    <w:top w:val="single" w:sz="12"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Вос3</w:t>
                  </w:r>
                </w:p>
              </w:tc>
              <w:tc>
                <w:tcPr>
                  <w:tcW w:w="1000" w:type="dxa"/>
                  <w:gridSpan w:val="6"/>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r>
            <w:tr w:rsidR="00692818" w:rsidRPr="00692818" w:rsidTr="00692818">
              <w:trPr>
                <w:trHeight w:val="300"/>
              </w:trPr>
              <w:tc>
                <w:tcPr>
                  <w:tcW w:w="3460" w:type="dxa"/>
                  <w:gridSpan w:val="8"/>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7"/>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42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2,0</w:t>
                  </w:r>
                </w:p>
              </w:tc>
              <w:tc>
                <w:tcPr>
                  <w:tcW w:w="100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3,0</w:t>
                  </w:r>
                </w:p>
              </w:tc>
              <w:tc>
                <w:tcPr>
                  <w:tcW w:w="1000" w:type="dxa"/>
                  <w:gridSpan w:val="4"/>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4,0</w:t>
                  </w:r>
                </w:p>
              </w:tc>
              <w:tc>
                <w:tcPr>
                  <w:tcW w:w="1000" w:type="dxa"/>
                  <w:gridSpan w:val="6"/>
                  <w:vMerge/>
                  <w:tcBorders>
                    <w:top w:val="single" w:sz="12" w:space="0" w:color="000000"/>
                    <w:left w:val="single" w:sz="4"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300"/>
              </w:trPr>
              <w:tc>
                <w:tcPr>
                  <w:tcW w:w="2380" w:type="dxa"/>
                  <w:gridSpan w:val="2"/>
                  <w:vMerge w:val="restart"/>
                  <w:tcBorders>
                    <w:top w:val="nil"/>
                    <w:left w:val="single" w:sz="12" w:space="0" w:color="000000"/>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Вос2</w:t>
                  </w: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000" w:type="dxa"/>
                  <w:gridSpan w:val="7"/>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13</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8</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000" w:type="dxa"/>
                  <w:gridSpan w:val="4"/>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00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21</w:t>
                  </w:r>
                </w:p>
              </w:tc>
            </w:tr>
            <w:tr w:rsidR="00692818" w:rsidRPr="00692818" w:rsidTr="00692818">
              <w:trPr>
                <w:trHeight w:val="300"/>
              </w:trPr>
              <w:tc>
                <w:tcPr>
                  <w:tcW w:w="2380" w:type="dxa"/>
                  <w:gridSpan w:val="2"/>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2,0</w:t>
                  </w:r>
                </w:p>
              </w:tc>
              <w:tc>
                <w:tcPr>
                  <w:tcW w:w="1000" w:type="dxa"/>
                  <w:gridSpan w:val="7"/>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7</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39</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w:t>
                  </w:r>
                </w:p>
              </w:tc>
              <w:tc>
                <w:tcPr>
                  <w:tcW w:w="1000" w:type="dxa"/>
                  <w:gridSpan w:val="4"/>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00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49</w:t>
                  </w:r>
                </w:p>
              </w:tc>
            </w:tr>
            <w:tr w:rsidR="00692818" w:rsidRPr="00692818" w:rsidTr="00692818">
              <w:trPr>
                <w:trHeight w:val="300"/>
              </w:trPr>
              <w:tc>
                <w:tcPr>
                  <w:tcW w:w="2380" w:type="dxa"/>
                  <w:gridSpan w:val="2"/>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3,0</w:t>
                  </w:r>
                </w:p>
              </w:tc>
              <w:tc>
                <w:tcPr>
                  <w:tcW w:w="1000" w:type="dxa"/>
                  <w:gridSpan w:val="7"/>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15</w:t>
                  </w:r>
                </w:p>
              </w:tc>
              <w:tc>
                <w:tcPr>
                  <w:tcW w:w="1000" w:type="dxa"/>
                  <w:gridSpan w:val="4"/>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00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27</w:t>
                  </w:r>
                </w:p>
              </w:tc>
            </w:tr>
            <w:tr w:rsidR="00692818" w:rsidRPr="00692818" w:rsidTr="00692818">
              <w:trPr>
                <w:trHeight w:val="300"/>
              </w:trPr>
              <w:tc>
                <w:tcPr>
                  <w:tcW w:w="2380" w:type="dxa"/>
                  <w:gridSpan w:val="2"/>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4,0</w:t>
                  </w:r>
                </w:p>
              </w:tc>
              <w:tc>
                <w:tcPr>
                  <w:tcW w:w="1000" w:type="dxa"/>
                  <w:gridSpan w:val="7"/>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000" w:type="dxa"/>
                  <w:gridSpan w:val="4"/>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00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w:t>
                  </w:r>
                </w:p>
              </w:tc>
            </w:tr>
            <w:tr w:rsidR="00692818" w:rsidRPr="00692818" w:rsidTr="00692818">
              <w:trPr>
                <w:trHeight w:val="300"/>
              </w:trPr>
              <w:tc>
                <w:tcPr>
                  <w:tcW w:w="3460" w:type="dxa"/>
                  <w:gridSpan w:val="8"/>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c>
                <w:tcPr>
                  <w:tcW w:w="1000" w:type="dxa"/>
                  <w:gridSpan w:val="7"/>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22</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57</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19</w:t>
                  </w:r>
                </w:p>
              </w:tc>
              <w:tc>
                <w:tcPr>
                  <w:tcW w:w="1000" w:type="dxa"/>
                  <w:gridSpan w:val="4"/>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w:t>
                  </w:r>
                </w:p>
              </w:tc>
              <w:tc>
                <w:tcPr>
                  <w:tcW w:w="1000" w:type="dxa"/>
                  <w:gridSpan w:val="6"/>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r>
            <w:tr w:rsidR="00692818" w:rsidRPr="00692818" w:rsidTr="00692818">
              <w:trPr>
                <w:trHeight w:val="300"/>
              </w:trPr>
              <w:tc>
                <w:tcPr>
                  <w:tcW w:w="238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7"/>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8880" w:type="dxa"/>
                  <w:gridSpan w:val="37"/>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lastRenderedPageBreak/>
                    <w:t>Таблица сопряженности Вос3 * Вос4</w:t>
                  </w:r>
                </w:p>
              </w:tc>
            </w:tr>
            <w:tr w:rsidR="00692818" w:rsidRPr="00692818" w:rsidTr="00692818">
              <w:trPr>
                <w:trHeight w:val="300"/>
              </w:trPr>
              <w:tc>
                <w:tcPr>
                  <w:tcW w:w="2380" w:type="dxa"/>
                  <w:gridSpan w:val="2"/>
                  <w:tcBorders>
                    <w:top w:val="nil"/>
                    <w:left w:val="nil"/>
                    <w:bottom w:val="nil"/>
                    <w:right w:val="nil"/>
                  </w:tcBorders>
                  <w:shd w:val="clear" w:color="000000" w:fill="FFFFFF"/>
                  <w:vAlign w:val="center"/>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Частота</w:t>
                  </w: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7"/>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3460" w:type="dxa"/>
                  <w:gridSpan w:val="8"/>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4420" w:type="dxa"/>
                  <w:gridSpan w:val="23"/>
                  <w:tcBorders>
                    <w:top w:val="single" w:sz="12"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Вос4</w:t>
                  </w:r>
                </w:p>
              </w:tc>
              <w:tc>
                <w:tcPr>
                  <w:tcW w:w="1000" w:type="dxa"/>
                  <w:gridSpan w:val="6"/>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r>
            <w:tr w:rsidR="00692818" w:rsidRPr="00692818" w:rsidTr="00692818">
              <w:trPr>
                <w:trHeight w:val="300"/>
              </w:trPr>
              <w:tc>
                <w:tcPr>
                  <w:tcW w:w="3460" w:type="dxa"/>
                  <w:gridSpan w:val="8"/>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7"/>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42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2,0</w:t>
                  </w:r>
                </w:p>
              </w:tc>
              <w:tc>
                <w:tcPr>
                  <w:tcW w:w="100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3,0</w:t>
                  </w:r>
                </w:p>
              </w:tc>
              <w:tc>
                <w:tcPr>
                  <w:tcW w:w="1000" w:type="dxa"/>
                  <w:gridSpan w:val="4"/>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4,0</w:t>
                  </w:r>
                </w:p>
              </w:tc>
              <w:tc>
                <w:tcPr>
                  <w:tcW w:w="1000" w:type="dxa"/>
                  <w:gridSpan w:val="6"/>
                  <w:vMerge/>
                  <w:tcBorders>
                    <w:top w:val="single" w:sz="12" w:space="0" w:color="000000"/>
                    <w:left w:val="single" w:sz="4"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300"/>
              </w:trPr>
              <w:tc>
                <w:tcPr>
                  <w:tcW w:w="2380" w:type="dxa"/>
                  <w:gridSpan w:val="2"/>
                  <w:vMerge w:val="restart"/>
                  <w:tcBorders>
                    <w:top w:val="nil"/>
                    <w:left w:val="single" w:sz="12" w:space="0" w:color="000000"/>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Вос3</w:t>
                  </w: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000" w:type="dxa"/>
                  <w:gridSpan w:val="7"/>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22</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000" w:type="dxa"/>
                  <w:gridSpan w:val="4"/>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00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22</w:t>
                  </w:r>
                </w:p>
              </w:tc>
            </w:tr>
            <w:tr w:rsidR="00692818" w:rsidRPr="00692818" w:rsidTr="00692818">
              <w:trPr>
                <w:trHeight w:val="300"/>
              </w:trPr>
              <w:tc>
                <w:tcPr>
                  <w:tcW w:w="2380" w:type="dxa"/>
                  <w:gridSpan w:val="2"/>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2,0</w:t>
                  </w:r>
                </w:p>
              </w:tc>
              <w:tc>
                <w:tcPr>
                  <w:tcW w:w="1000" w:type="dxa"/>
                  <w:gridSpan w:val="7"/>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32</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25</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000" w:type="dxa"/>
                  <w:gridSpan w:val="4"/>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00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57</w:t>
                  </w:r>
                </w:p>
              </w:tc>
            </w:tr>
            <w:tr w:rsidR="00692818" w:rsidRPr="00692818" w:rsidTr="00692818">
              <w:trPr>
                <w:trHeight w:val="300"/>
              </w:trPr>
              <w:tc>
                <w:tcPr>
                  <w:tcW w:w="2380" w:type="dxa"/>
                  <w:gridSpan w:val="2"/>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3,0</w:t>
                  </w:r>
                </w:p>
              </w:tc>
              <w:tc>
                <w:tcPr>
                  <w:tcW w:w="1000" w:type="dxa"/>
                  <w:gridSpan w:val="7"/>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13</w:t>
                  </w:r>
                </w:p>
              </w:tc>
              <w:tc>
                <w:tcPr>
                  <w:tcW w:w="1000" w:type="dxa"/>
                  <w:gridSpan w:val="4"/>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00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19</w:t>
                  </w:r>
                </w:p>
              </w:tc>
            </w:tr>
            <w:tr w:rsidR="00692818" w:rsidRPr="00692818" w:rsidTr="00692818">
              <w:trPr>
                <w:trHeight w:val="300"/>
              </w:trPr>
              <w:tc>
                <w:tcPr>
                  <w:tcW w:w="2380" w:type="dxa"/>
                  <w:gridSpan w:val="2"/>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4,0</w:t>
                  </w:r>
                </w:p>
              </w:tc>
              <w:tc>
                <w:tcPr>
                  <w:tcW w:w="1000" w:type="dxa"/>
                  <w:gridSpan w:val="7"/>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000" w:type="dxa"/>
                  <w:gridSpan w:val="4"/>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00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w:t>
                  </w:r>
                </w:p>
              </w:tc>
            </w:tr>
            <w:tr w:rsidR="00692818" w:rsidRPr="00692818" w:rsidTr="00692818">
              <w:trPr>
                <w:trHeight w:val="300"/>
              </w:trPr>
              <w:tc>
                <w:tcPr>
                  <w:tcW w:w="3460" w:type="dxa"/>
                  <w:gridSpan w:val="8"/>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c>
                <w:tcPr>
                  <w:tcW w:w="1000" w:type="dxa"/>
                  <w:gridSpan w:val="7"/>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56</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29</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14</w:t>
                  </w:r>
                </w:p>
              </w:tc>
              <w:tc>
                <w:tcPr>
                  <w:tcW w:w="1000" w:type="dxa"/>
                  <w:gridSpan w:val="4"/>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000" w:type="dxa"/>
                  <w:gridSpan w:val="6"/>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r>
            <w:tr w:rsidR="00692818" w:rsidRPr="00692818" w:rsidTr="00692818">
              <w:trPr>
                <w:trHeight w:val="300"/>
              </w:trPr>
              <w:tc>
                <w:tcPr>
                  <w:tcW w:w="238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7"/>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5880" w:type="dxa"/>
                  <w:gridSpan w:val="21"/>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Критерии хи-квадрат</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900"/>
              </w:trPr>
              <w:tc>
                <w:tcPr>
                  <w:tcW w:w="238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80"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Значение</w:t>
                  </w:r>
                </w:p>
              </w:tc>
              <w:tc>
                <w:tcPr>
                  <w:tcW w:w="1000" w:type="dxa"/>
                  <w:gridSpan w:val="7"/>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ст.св.</w:t>
                  </w:r>
                </w:p>
              </w:tc>
              <w:tc>
                <w:tcPr>
                  <w:tcW w:w="1420" w:type="dxa"/>
                  <w:gridSpan w:val="6"/>
                  <w:tcBorders>
                    <w:top w:val="single" w:sz="12" w:space="0" w:color="000000"/>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Асимпт. значимость (2-стор.)</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gridSpan w:val="2"/>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Хи-квадрат Пирсона</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129,561</w:t>
                  </w:r>
                  <w:r w:rsidRPr="00692818">
                    <w:rPr>
                      <w:rFonts w:ascii="Arial" w:eastAsia="Times New Roman" w:hAnsi="Arial" w:cs="Arial"/>
                      <w:color w:val="000000"/>
                      <w:sz w:val="18"/>
                      <w:szCs w:val="18"/>
                      <w:vertAlign w:val="superscript"/>
                    </w:rPr>
                    <w:t>a</w:t>
                  </w:r>
                </w:p>
              </w:tc>
              <w:tc>
                <w:tcPr>
                  <w:tcW w:w="1000" w:type="dxa"/>
                  <w:gridSpan w:val="7"/>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59"/>
              </w:trPr>
              <w:tc>
                <w:tcPr>
                  <w:tcW w:w="2380" w:type="dxa"/>
                  <w:gridSpan w:val="2"/>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Отношение правдоподобия</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88,731</w:t>
                  </w:r>
                </w:p>
              </w:tc>
              <w:tc>
                <w:tcPr>
                  <w:tcW w:w="1000" w:type="dxa"/>
                  <w:gridSpan w:val="7"/>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59"/>
              </w:trPr>
              <w:tc>
                <w:tcPr>
                  <w:tcW w:w="2380" w:type="dxa"/>
                  <w:gridSpan w:val="2"/>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Линейно-линейная связь</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54,087</w:t>
                  </w:r>
                </w:p>
              </w:tc>
              <w:tc>
                <w:tcPr>
                  <w:tcW w:w="1000" w:type="dxa"/>
                  <w:gridSpan w:val="7"/>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59"/>
              </w:trPr>
              <w:tc>
                <w:tcPr>
                  <w:tcW w:w="2380" w:type="dxa"/>
                  <w:gridSpan w:val="2"/>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Кол-во валидных наблюдений</w:t>
                  </w:r>
                </w:p>
              </w:tc>
              <w:tc>
                <w:tcPr>
                  <w:tcW w:w="108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7"/>
                  <w:tcBorders>
                    <w:top w:val="nil"/>
                    <w:left w:val="nil"/>
                    <w:bottom w:val="single" w:sz="12" w:space="0" w:color="000000"/>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6"/>
                  <w:tcBorders>
                    <w:top w:val="nil"/>
                    <w:left w:val="nil"/>
                    <w:bottom w:val="single" w:sz="12" w:space="0" w:color="000000"/>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82"/>
              </w:trPr>
              <w:tc>
                <w:tcPr>
                  <w:tcW w:w="5880" w:type="dxa"/>
                  <w:gridSpan w:val="21"/>
                  <w:tcBorders>
                    <w:top w:val="nil"/>
                    <w:left w:val="nil"/>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a. В 9 (56,3%) ячейках ожидаемая частота меньше 5. Минимальная ожидаемая частота равна ,02.</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7"/>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8880" w:type="dxa"/>
                  <w:gridSpan w:val="37"/>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Сводка обработки наблюдений</w:t>
                  </w:r>
                </w:p>
              </w:tc>
            </w:tr>
            <w:tr w:rsidR="00692818" w:rsidRPr="00692818" w:rsidTr="00692818">
              <w:trPr>
                <w:trHeight w:val="300"/>
              </w:trPr>
              <w:tc>
                <w:tcPr>
                  <w:tcW w:w="2380"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6500" w:type="dxa"/>
                  <w:gridSpan w:val="35"/>
                  <w:tcBorders>
                    <w:top w:val="single" w:sz="12"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Наблюдения</w:t>
                  </w:r>
                </w:p>
              </w:tc>
            </w:tr>
            <w:tr w:rsidR="00692818" w:rsidRPr="00692818" w:rsidTr="00692818">
              <w:trPr>
                <w:trHeight w:val="300"/>
              </w:trPr>
              <w:tc>
                <w:tcPr>
                  <w:tcW w:w="238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2080" w:type="dxa"/>
                  <w:gridSpan w:val="13"/>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Валидные</w:t>
                  </w:r>
                </w:p>
              </w:tc>
              <w:tc>
                <w:tcPr>
                  <w:tcW w:w="2420" w:type="dxa"/>
                  <w:gridSpan w:val="12"/>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Пропущенные</w:t>
                  </w:r>
                </w:p>
              </w:tc>
              <w:tc>
                <w:tcPr>
                  <w:tcW w:w="2000" w:type="dxa"/>
                  <w:gridSpan w:val="10"/>
                  <w:tcBorders>
                    <w:top w:val="single" w:sz="4"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r>
            <w:tr w:rsidR="00692818" w:rsidRPr="00692818" w:rsidTr="00692818">
              <w:trPr>
                <w:trHeight w:val="300"/>
              </w:trPr>
              <w:tc>
                <w:tcPr>
                  <w:tcW w:w="238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7"/>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142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1000" w:type="dxa"/>
                  <w:gridSpan w:val="4"/>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6"/>
                  <w:tcBorders>
                    <w:top w:val="nil"/>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r>
            <w:tr w:rsidR="00692818" w:rsidRPr="00692818" w:rsidTr="00692818">
              <w:trPr>
                <w:trHeight w:val="300"/>
              </w:trPr>
              <w:tc>
                <w:tcPr>
                  <w:tcW w:w="2380" w:type="dxa"/>
                  <w:gridSpan w:val="2"/>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Вос1 * Вос4</w:t>
                  </w:r>
                </w:p>
              </w:tc>
              <w:tc>
                <w:tcPr>
                  <w:tcW w:w="108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7"/>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99,0%</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000" w:type="dxa"/>
                  <w:gridSpan w:val="4"/>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101</w:t>
                  </w:r>
                </w:p>
              </w:tc>
              <w:tc>
                <w:tcPr>
                  <w:tcW w:w="1000" w:type="dxa"/>
                  <w:gridSpan w:val="6"/>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100,0%</w:t>
                  </w:r>
                </w:p>
              </w:tc>
            </w:tr>
            <w:tr w:rsidR="00692818" w:rsidRPr="00692818" w:rsidTr="00692818">
              <w:trPr>
                <w:trHeight w:val="300"/>
              </w:trPr>
              <w:tc>
                <w:tcPr>
                  <w:tcW w:w="238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7"/>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8880" w:type="dxa"/>
                  <w:gridSpan w:val="37"/>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Таблица сопряженности Вос1 * Вос4</w:t>
                  </w:r>
                </w:p>
              </w:tc>
            </w:tr>
            <w:tr w:rsidR="00692818" w:rsidRPr="00692818" w:rsidTr="00692818">
              <w:trPr>
                <w:trHeight w:val="300"/>
              </w:trPr>
              <w:tc>
                <w:tcPr>
                  <w:tcW w:w="2380" w:type="dxa"/>
                  <w:gridSpan w:val="2"/>
                  <w:tcBorders>
                    <w:top w:val="nil"/>
                    <w:left w:val="nil"/>
                    <w:bottom w:val="nil"/>
                    <w:right w:val="nil"/>
                  </w:tcBorders>
                  <w:shd w:val="clear" w:color="000000" w:fill="FFFFFF"/>
                  <w:vAlign w:val="center"/>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Частота</w:t>
                  </w: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7"/>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3460" w:type="dxa"/>
                  <w:gridSpan w:val="8"/>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4420" w:type="dxa"/>
                  <w:gridSpan w:val="23"/>
                  <w:tcBorders>
                    <w:top w:val="single" w:sz="12"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Вос4</w:t>
                  </w:r>
                </w:p>
              </w:tc>
              <w:tc>
                <w:tcPr>
                  <w:tcW w:w="1000" w:type="dxa"/>
                  <w:gridSpan w:val="6"/>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r>
            <w:tr w:rsidR="00692818" w:rsidRPr="00692818" w:rsidTr="00692818">
              <w:trPr>
                <w:trHeight w:val="300"/>
              </w:trPr>
              <w:tc>
                <w:tcPr>
                  <w:tcW w:w="3460" w:type="dxa"/>
                  <w:gridSpan w:val="8"/>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7"/>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42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2,0</w:t>
                  </w:r>
                </w:p>
              </w:tc>
              <w:tc>
                <w:tcPr>
                  <w:tcW w:w="100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3,0</w:t>
                  </w:r>
                </w:p>
              </w:tc>
              <w:tc>
                <w:tcPr>
                  <w:tcW w:w="1000" w:type="dxa"/>
                  <w:gridSpan w:val="4"/>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4,0</w:t>
                  </w:r>
                </w:p>
              </w:tc>
              <w:tc>
                <w:tcPr>
                  <w:tcW w:w="1000" w:type="dxa"/>
                  <w:gridSpan w:val="6"/>
                  <w:vMerge/>
                  <w:tcBorders>
                    <w:top w:val="single" w:sz="12" w:space="0" w:color="000000"/>
                    <w:left w:val="single" w:sz="4"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300"/>
              </w:trPr>
              <w:tc>
                <w:tcPr>
                  <w:tcW w:w="2380" w:type="dxa"/>
                  <w:gridSpan w:val="2"/>
                  <w:vMerge w:val="restart"/>
                  <w:tcBorders>
                    <w:top w:val="nil"/>
                    <w:left w:val="single" w:sz="12" w:space="0" w:color="000000"/>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Вос1</w:t>
                  </w: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000" w:type="dxa"/>
                  <w:gridSpan w:val="7"/>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000" w:type="dxa"/>
                  <w:gridSpan w:val="4"/>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00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r>
            <w:tr w:rsidR="00692818" w:rsidRPr="00692818" w:rsidTr="00692818">
              <w:trPr>
                <w:trHeight w:val="300"/>
              </w:trPr>
              <w:tc>
                <w:tcPr>
                  <w:tcW w:w="2380" w:type="dxa"/>
                  <w:gridSpan w:val="2"/>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2,0</w:t>
                  </w:r>
                </w:p>
              </w:tc>
              <w:tc>
                <w:tcPr>
                  <w:tcW w:w="1000" w:type="dxa"/>
                  <w:gridSpan w:val="7"/>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23</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15</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000" w:type="dxa"/>
                  <w:gridSpan w:val="4"/>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00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39</w:t>
                  </w:r>
                </w:p>
              </w:tc>
            </w:tr>
            <w:tr w:rsidR="00692818" w:rsidRPr="00692818" w:rsidTr="00692818">
              <w:trPr>
                <w:trHeight w:val="300"/>
              </w:trPr>
              <w:tc>
                <w:tcPr>
                  <w:tcW w:w="2380" w:type="dxa"/>
                  <w:gridSpan w:val="2"/>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3,0</w:t>
                  </w:r>
                </w:p>
              </w:tc>
              <w:tc>
                <w:tcPr>
                  <w:tcW w:w="1000" w:type="dxa"/>
                  <w:gridSpan w:val="7"/>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21</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11</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7</w:t>
                  </w:r>
                </w:p>
              </w:tc>
              <w:tc>
                <w:tcPr>
                  <w:tcW w:w="1000" w:type="dxa"/>
                  <w:gridSpan w:val="4"/>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00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39</w:t>
                  </w:r>
                </w:p>
              </w:tc>
            </w:tr>
            <w:tr w:rsidR="00692818" w:rsidRPr="00692818" w:rsidTr="00692818">
              <w:trPr>
                <w:trHeight w:val="300"/>
              </w:trPr>
              <w:tc>
                <w:tcPr>
                  <w:tcW w:w="2380" w:type="dxa"/>
                  <w:gridSpan w:val="2"/>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4,0</w:t>
                  </w:r>
                </w:p>
              </w:tc>
              <w:tc>
                <w:tcPr>
                  <w:tcW w:w="1000" w:type="dxa"/>
                  <w:gridSpan w:val="7"/>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6</w:t>
                  </w:r>
                </w:p>
              </w:tc>
              <w:tc>
                <w:tcPr>
                  <w:tcW w:w="1000" w:type="dxa"/>
                  <w:gridSpan w:val="4"/>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00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12</w:t>
                  </w:r>
                </w:p>
              </w:tc>
            </w:tr>
            <w:tr w:rsidR="00692818" w:rsidRPr="00692818" w:rsidTr="00692818">
              <w:trPr>
                <w:trHeight w:val="300"/>
              </w:trPr>
              <w:tc>
                <w:tcPr>
                  <w:tcW w:w="3460" w:type="dxa"/>
                  <w:gridSpan w:val="8"/>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c>
                <w:tcPr>
                  <w:tcW w:w="1000" w:type="dxa"/>
                  <w:gridSpan w:val="7"/>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56</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29</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14</w:t>
                  </w:r>
                </w:p>
              </w:tc>
              <w:tc>
                <w:tcPr>
                  <w:tcW w:w="1000" w:type="dxa"/>
                  <w:gridSpan w:val="4"/>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000" w:type="dxa"/>
                  <w:gridSpan w:val="6"/>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r>
            <w:tr w:rsidR="00692818" w:rsidRPr="00692818" w:rsidTr="00692818">
              <w:trPr>
                <w:trHeight w:val="360"/>
              </w:trPr>
              <w:tc>
                <w:tcPr>
                  <w:tcW w:w="9720" w:type="dxa"/>
                  <w:gridSpan w:val="37"/>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Сводка обработки наблюдений</w:t>
                  </w:r>
                </w:p>
              </w:tc>
            </w:tr>
            <w:tr w:rsidR="00692818" w:rsidRPr="00692818" w:rsidTr="00692818">
              <w:trPr>
                <w:trHeight w:val="300"/>
              </w:trPr>
              <w:tc>
                <w:tcPr>
                  <w:tcW w:w="2380" w:type="dxa"/>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7340" w:type="dxa"/>
                  <w:gridSpan w:val="36"/>
                  <w:tcBorders>
                    <w:top w:val="single" w:sz="12"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Наблюдения</w:t>
                  </w:r>
                </w:p>
              </w:tc>
            </w:tr>
            <w:tr w:rsidR="00692818" w:rsidRPr="00692818" w:rsidTr="00692818">
              <w:trPr>
                <w:trHeight w:val="300"/>
              </w:trPr>
              <w:tc>
                <w:tcPr>
                  <w:tcW w:w="2380" w:type="dxa"/>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2080" w:type="dxa"/>
                  <w:gridSpan w:val="12"/>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Валидные</w:t>
                  </w:r>
                </w:p>
              </w:tc>
              <w:tc>
                <w:tcPr>
                  <w:tcW w:w="2840" w:type="dxa"/>
                  <w:gridSpan w:val="12"/>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Пропущенные</w:t>
                  </w:r>
                </w:p>
              </w:tc>
              <w:tc>
                <w:tcPr>
                  <w:tcW w:w="2420" w:type="dxa"/>
                  <w:gridSpan w:val="12"/>
                  <w:tcBorders>
                    <w:top w:val="single" w:sz="4"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r>
            <w:tr w:rsidR="00692818" w:rsidRPr="00692818" w:rsidTr="00692818">
              <w:trPr>
                <w:trHeight w:val="300"/>
              </w:trPr>
              <w:tc>
                <w:tcPr>
                  <w:tcW w:w="2380" w:type="dxa"/>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142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42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1420" w:type="dxa"/>
                  <w:gridSpan w:val="10"/>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2"/>
                  <w:tcBorders>
                    <w:top w:val="nil"/>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r>
            <w:tr w:rsidR="00692818" w:rsidRPr="00692818" w:rsidTr="00692818">
              <w:trPr>
                <w:trHeight w:val="300"/>
              </w:trPr>
              <w:tc>
                <w:tcPr>
                  <w:tcW w:w="2380" w:type="dxa"/>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Отн1 * Отн2</w:t>
                  </w:r>
                </w:p>
              </w:tc>
              <w:tc>
                <w:tcPr>
                  <w:tcW w:w="108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99,0%</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420" w:type="dxa"/>
                  <w:gridSpan w:val="10"/>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101</w:t>
                  </w:r>
                </w:p>
              </w:tc>
              <w:tc>
                <w:tcPr>
                  <w:tcW w:w="1000" w:type="dxa"/>
                  <w:gridSpan w:val="2"/>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100,0%</w:t>
                  </w:r>
                </w:p>
              </w:tc>
            </w:tr>
            <w:tr w:rsidR="00692818" w:rsidRPr="00692818" w:rsidTr="00692818">
              <w:trPr>
                <w:trHeight w:val="300"/>
              </w:trPr>
              <w:tc>
                <w:tcPr>
                  <w:tcW w:w="2380"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10"/>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7300" w:type="dxa"/>
                  <w:gridSpan w:val="25"/>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Таблица сопряженности Отн1 * Отн2</w:t>
                  </w:r>
                </w:p>
              </w:tc>
              <w:tc>
                <w:tcPr>
                  <w:tcW w:w="1420" w:type="dxa"/>
                  <w:gridSpan w:val="10"/>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tcBorders>
                    <w:top w:val="nil"/>
                    <w:left w:val="nil"/>
                    <w:bottom w:val="nil"/>
                    <w:right w:val="nil"/>
                  </w:tcBorders>
                  <w:shd w:val="clear" w:color="000000" w:fill="FFFFFF"/>
                  <w:vAlign w:val="center"/>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Частота</w:t>
                  </w: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10"/>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3460" w:type="dxa"/>
                  <w:gridSpan w:val="7"/>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2420" w:type="dxa"/>
                  <w:gridSpan w:val="12"/>
                  <w:tcBorders>
                    <w:top w:val="single" w:sz="12"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Отн2</w:t>
                  </w:r>
                </w:p>
              </w:tc>
              <w:tc>
                <w:tcPr>
                  <w:tcW w:w="1420" w:type="dxa"/>
                  <w:gridSpan w:val="6"/>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c>
                <w:tcPr>
                  <w:tcW w:w="1420" w:type="dxa"/>
                  <w:gridSpan w:val="10"/>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3460" w:type="dxa"/>
                  <w:gridSpan w:val="7"/>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2</w:t>
                  </w:r>
                </w:p>
              </w:tc>
              <w:tc>
                <w:tcPr>
                  <w:tcW w:w="1420" w:type="dxa"/>
                  <w:gridSpan w:val="6"/>
                  <w:vMerge/>
                  <w:tcBorders>
                    <w:top w:val="single" w:sz="12" w:space="0" w:color="000000"/>
                    <w:left w:val="single" w:sz="4"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420" w:type="dxa"/>
                  <w:gridSpan w:val="10"/>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vMerge w:val="restart"/>
                  <w:tcBorders>
                    <w:top w:val="nil"/>
                    <w:left w:val="single" w:sz="12" w:space="0" w:color="000000"/>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Отн1</w:t>
                  </w: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18</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28</w:t>
                  </w:r>
                </w:p>
              </w:tc>
              <w:tc>
                <w:tcPr>
                  <w:tcW w:w="1420" w:type="dxa"/>
                  <w:gridSpan w:val="10"/>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2</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47</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25</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72</w:t>
                  </w:r>
                </w:p>
              </w:tc>
              <w:tc>
                <w:tcPr>
                  <w:tcW w:w="1420" w:type="dxa"/>
                  <w:gridSpan w:val="10"/>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3460" w:type="dxa"/>
                  <w:gridSpan w:val="7"/>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65</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35</w:t>
                  </w:r>
                </w:p>
              </w:tc>
              <w:tc>
                <w:tcPr>
                  <w:tcW w:w="1420" w:type="dxa"/>
                  <w:gridSpan w:val="6"/>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420" w:type="dxa"/>
                  <w:gridSpan w:val="10"/>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10"/>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9720" w:type="dxa"/>
                  <w:gridSpan w:val="37"/>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Сводка обработки наблюдений</w:t>
                  </w:r>
                </w:p>
              </w:tc>
            </w:tr>
            <w:tr w:rsidR="00692818" w:rsidRPr="00692818" w:rsidTr="00692818">
              <w:trPr>
                <w:trHeight w:val="300"/>
              </w:trPr>
              <w:tc>
                <w:tcPr>
                  <w:tcW w:w="2380" w:type="dxa"/>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7340" w:type="dxa"/>
                  <w:gridSpan w:val="36"/>
                  <w:tcBorders>
                    <w:top w:val="single" w:sz="12"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Наблюдения</w:t>
                  </w:r>
                </w:p>
              </w:tc>
            </w:tr>
            <w:tr w:rsidR="00692818" w:rsidRPr="00692818" w:rsidTr="00692818">
              <w:trPr>
                <w:trHeight w:val="300"/>
              </w:trPr>
              <w:tc>
                <w:tcPr>
                  <w:tcW w:w="2380" w:type="dxa"/>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2080" w:type="dxa"/>
                  <w:gridSpan w:val="12"/>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Валидные</w:t>
                  </w:r>
                </w:p>
              </w:tc>
              <w:tc>
                <w:tcPr>
                  <w:tcW w:w="2840" w:type="dxa"/>
                  <w:gridSpan w:val="12"/>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Пропущенные</w:t>
                  </w:r>
                </w:p>
              </w:tc>
              <w:tc>
                <w:tcPr>
                  <w:tcW w:w="2420" w:type="dxa"/>
                  <w:gridSpan w:val="12"/>
                  <w:tcBorders>
                    <w:top w:val="single" w:sz="4"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r>
            <w:tr w:rsidR="00692818" w:rsidRPr="00692818" w:rsidTr="00692818">
              <w:trPr>
                <w:trHeight w:val="300"/>
              </w:trPr>
              <w:tc>
                <w:tcPr>
                  <w:tcW w:w="2380" w:type="dxa"/>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142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42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1420" w:type="dxa"/>
                  <w:gridSpan w:val="10"/>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2"/>
                  <w:tcBorders>
                    <w:top w:val="nil"/>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r>
            <w:tr w:rsidR="00692818" w:rsidRPr="00692818" w:rsidTr="00692818">
              <w:trPr>
                <w:trHeight w:val="300"/>
              </w:trPr>
              <w:tc>
                <w:tcPr>
                  <w:tcW w:w="2380" w:type="dxa"/>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Отн2 * Отн3</w:t>
                  </w:r>
                </w:p>
              </w:tc>
              <w:tc>
                <w:tcPr>
                  <w:tcW w:w="108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99,0%</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420" w:type="dxa"/>
                  <w:gridSpan w:val="10"/>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101</w:t>
                  </w:r>
                </w:p>
              </w:tc>
              <w:tc>
                <w:tcPr>
                  <w:tcW w:w="1000" w:type="dxa"/>
                  <w:gridSpan w:val="2"/>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100,0%</w:t>
                  </w:r>
                </w:p>
              </w:tc>
            </w:tr>
            <w:tr w:rsidR="00692818" w:rsidRPr="00692818" w:rsidTr="00692818">
              <w:trPr>
                <w:trHeight w:val="300"/>
              </w:trPr>
              <w:tc>
                <w:tcPr>
                  <w:tcW w:w="2380"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10"/>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8720" w:type="dxa"/>
                  <w:gridSpan w:val="35"/>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Критерии хи-квадрат</w:t>
                  </w: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p>
              </w:tc>
            </w:tr>
            <w:tr w:rsidR="00692818" w:rsidRPr="00692818" w:rsidTr="00692818">
              <w:trPr>
                <w:trHeight w:val="900"/>
              </w:trPr>
              <w:tc>
                <w:tcPr>
                  <w:tcW w:w="2380"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80"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Значение</w:t>
                  </w:r>
                </w:p>
              </w:tc>
              <w:tc>
                <w:tcPr>
                  <w:tcW w:w="1000"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ст.св.</w:t>
                  </w:r>
                </w:p>
              </w:tc>
              <w:tc>
                <w:tcPr>
                  <w:tcW w:w="1420"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Асимпт. значимость (2-стор.)</w:t>
                  </w:r>
                </w:p>
              </w:tc>
              <w:tc>
                <w:tcPr>
                  <w:tcW w:w="1420"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Точная значимость (2-стор.)</w:t>
                  </w:r>
                </w:p>
              </w:tc>
              <w:tc>
                <w:tcPr>
                  <w:tcW w:w="1420" w:type="dxa"/>
                  <w:gridSpan w:val="10"/>
                  <w:tcBorders>
                    <w:top w:val="single" w:sz="12" w:space="0" w:color="000000"/>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Точная значимость (1-стор.)</w:t>
                  </w: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r>
            <w:tr w:rsidR="00692818" w:rsidRPr="00692818" w:rsidTr="00692818">
              <w:trPr>
                <w:trHeight w:val="300"/>
              </w:trPr>
              <w:tc>
                <w:tcPr>
                  <w:tcW w:w="2380" w:type="dxa"/>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Хи-квадрат Пирсона</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,009</w:t>
                  </w:r>
                  <w:r w:rsidRPr="00692818">
                    <w:rPr>
                      <w:rFonts w:ascii="Arial" w:eastAsia="Times New Roman" w:hAnsi="Arial" w:cs="Arial"/>
                      <w:color w:val="000000"/>
                      <w:sz w:val="18"/>
                      <w:szCs w:val="18"/>
                      <w:vertAlign w:val="superscript"/>
                    </w:rPr>
                    <w:t>a</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,926</w:t>
                  </w:r>
                </w:p>
              </w:tc>
              <w:tc>
                <w:tcPr>
                  <w:tcW w:w="142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10"/>
                  <w:tcBorders>
                    <w:top w:val="nil"/>
                    <w:left w:val="nil"/>
                    <w:bottom w:val="nil"/>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559"/>
              </w:trPr>
              <w:tc>
                <w:tcPr>
                  <w:tcW w:w="2380" w:type="dxa"/>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Поправка на непрерывность</w:t>
                  </w:r>
                  <w:r w:rsidRPr="00692818">
                    <w:rPr>
                      <w:rFonts w:ascii="Arial" w:eastAsia="Times New Roman" w:hAnsi="Arial" w:cs="Arial"/>
                      <w:color w:val="000000"/>
                      <w:sz w:val="18"/>
                      <w:szCs w:val="18"/>
                      <w:vertAlign w:val="superscript"/>
                    </w:rPr>
                    <w:t>b</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0,000</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1,000</w:t>
                  </w:r>
                </w:p>
              </w:tc>
              <w:tc>
                <w:tcPr>
                  <w:tcW w:w="142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10"/>
                  <w:tcBorders>
                    <w:top w:val="nil"/>
                    <w:left w:val="nil"/>
                    <w:bottom w:val="nil"/>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559"/>
              </w:trPr>
              <w:tc>
                <w:tcPr>
                  <w:tcW w:w="2380" w:type="dxa"/>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Отношение правдоподобия</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,009</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,926</w:t>
                  </w:r>
                </w:p>
              </w:tc>
              <w:tc>
                <w:tcPr>
                  <w:tcW w:w="142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10"/>
                  <w:tcBorders>
                    <w:top w:val="nil"/>
                    <w:left w:val="nil"/>
                    <w:bottom w:val="nil"/>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559"/>
              </w:trPr>
              <w:tc>
                <w:tcPr>
                  <w:tcW w:w="2380" w:type="dxa"/>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lastRenderedPageBreak/>
                    <w:t>Точный критерий Фишера</w:t>
                  </w:r>
                </w:p>
              </w:tc>
              <w:tc>
                <w:tcPr>
                  <w:tcW w:w="108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1,000</w:t>
                  </w:r>
                </w:p>
              </w:tc>
              <w:tc>
                <w:tcPr>
                  <w:tcW w:w="1420" w:type="dxa"/>
                  <w:gridSpan w:val="10"/>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,552</w:t>
                  </w: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559"/>
              </w:trPr>
              <w:tc>
                <w:tcPr>
                  <w:tcW w:w="2380" w:type="dxa"/>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Линейно-линейная связь</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,009</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,926</w:t>
                  </w:r>
                </w:p>
              </w:tc>
              <w:tc>
                <w:tcPr>
                  <w:tcW w:w="142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10"/>
                  <w:tcBorders>
                    <w:top w:val="nil"/>
                    <w:left w:val="nil"/>
                    <w:bottom w:val="nil"/>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559"/>
              </w:trPr>
              <w:tc>
                <w:tcPr>
                  <w:tcW w:w="2380" w:type="dxa"/>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Кол-во валидных наблюдений</w:t>
                  </w:r>
                </w:p>
              </w:tc>
              <w:tc>
                <w:tcPr>
                  <w:tcW w:w="108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6"/>
                  <w:tcBorders>
                    <w:top w:val="nil"/>
                    <w:left w:val="nil"/>
                    <w:bottom w:val="single" w:sz="12" w:space="0" w:color="000000"/>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6"/>
                  <w:tcBorders>
                    <w:top w:val="nil"/>
                    <w:left w:val="nil"/>
                    <w:bottom w:val="single" w:sz="12" w:space="0" w:color="000000"/>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6"/>
                  <w:tcBorders>
                    <w:top w:val="nil"/>
                    <w:left w:val="nil"/>
                    <w:bottom w:val="single" w:sz="12" w:space="0" w:color="000000"/>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10"/>
                  <w:tcBorders>
                    <w:top w:val="nil"/>
                    <w:left w:val="nil"/>
                    <w:bottom w:val="single" w:sz="12" w:space="0" w:color="000000"/>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582"/>
              </w:trPr>
              <w:tc>
                <w:tcPr>
                  <w:tcW w:w="8720" w:type="dxa"/>
                  <w:gridSpan w:val="35"/>
                  <w:tcBorders>
                    <w:top w:val="nil"/>
                    <w:left w:val="nil"/>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a. В 0 (0,0%) ячейках ожидаемая частота меньше 5. Минимальная ожидаемая частота равна 9,80.</w:t>
                  </w: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319"/>
              </w:trPr>
              <w:tc>
                <w:tcPr>
                  <w:tcW w:w="8720" w:type="dxa"/>
                  <w:gridSpan w:val="35"/>
                  <w:tcBorders>
                    <w:top w:val="nil"/>
                    <w:left w:val="nil"/>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b. Вычисляется только для таблицы 2x2.</w:t>
                  </w: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300"/>
              </w:trPr>
              <w:tc>
                <w:tcPr>
                  <w:tcW w:w="2380"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10"/>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7300" w:type="dxa"/>
                  <w:gridSpan w:val="25"/>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Таблица сопряженности Отн2 * Отн3</w:t>
                  </w:r>
                </w:p>
              </w:tc>
              <w:tc>
                <w:tcPr>
                  <w:tcW w:w="1420" w:type="dxa"/>
                  <w:gridSpan w:val="10"/>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tcBorders>
                    <w:top w:val="nil"/>
                    <w:left w:val="nil"/>
                    <w:bottom w:val="nil"/>
                    <w:right w:val="nil"/>
                  </w:tcBorders>
                  <w:shd w:val="clear" w:color="000000" w:fill="FFFFFF"/>
                  <w:vAlign w:val="center"/>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Частота</w:t>
                  </w: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10"/>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3460" w:type="dxa"/>
                  <w:gridSpan w:val="7"/>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2420" w:type="dxa"/>
                  <w:gridSpan w:val="12"/>
                  <w:tcBorders>
                    <w:top w:val="single" w:sz="12"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Отн3</w:t>
                  </w:r>
                </w:p>
              </w:tc>
              <w:tc>
                <w:tcPr>
                  <w:tcW w:w="1420" w:type="dxa"/>
                  <w:gridSpan w:val="6"/>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c>
                <w:tcPr>
                  <w:tcW w:w="1420" w:type="dxa"/>
                  <w:gridSpan w:val="10"/>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3460" w:type="dxa"/>
                  <w:gridSpan w:val="7"/>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2</w:t>
                  </w:r>
                </w:p>
              </w:tc>
              <w:tc>
                <w:tcPr>
                  <w:tcW w:w="1420" w:type="dxa"/>
                  <w:gridSpan w:val="6"/>
                  <w:vMerge/>
                  <w:tcBorders>
                    <w:top w:val="single" w:sz="12" w:space="0" w:color="000000"/>
                    <w:left w:val="single" w:sz="4"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420" w:type="dxa"/>
                  <w:gridSpan w:val="10"/>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vMerge w:val="restart"/>
                  <w:tcBorders>
                    <w:top w:val="nil"/>
                    <w:left w:val="single" w:sz="12" w:space="0" w:color="000000"/>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Отн2</w:t>
                  </w: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43</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22</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65</w:t>
                  </w:r>
                </w:p>
              </w:tc>
              <w:tc>
                <w:tcPr>
                  <w:tcW w:w="1420" w:type="dxa"/>
                  <w:gridSpan w:val="10"/>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2</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24</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11</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35</w:t>
                  </w:r>
                </w:p>
              </w:tc>
              <w:tc>
                <w:tcPr>
                  <w:tcW w:w="1420" w:type="dxa"/>
                  <w:gridSpan w:val="10"/>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3460" w:type="dxa"/>
                  <w:gridSpan w:val="7"/>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67</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33</w:t>
                  </w:r>
                </w:p>
              </w:tc>
              <w:tc>
                <w:tcPr>
                  <w:tcW w:w="1420" w:type="dxa"/>
                  <w:gridSpan w:val="6"/>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420" w:type="dxa"/>
                  <w:gridSpan w:val="10"/>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10"/>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8720" w:type="dxa"/>
                  <w:gridSpan w:val="35"/>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Критерии хи-квадрат</w:t>
                  </w: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p>
              </w:tc>
            </w:tr>
            <w:tr w:rsidR="00692818" w:rsidRPr="00692818" w:rsidTr="00692818">
              <w:trPr>
                <w:trHeight w:val="900"/>
              </w:trPr>
              <w:tc>
                <w:tcPr>
                  <w:tcW w:w="2380"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80"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Значение</w:t>
                  </w:r>
                </w:p>
              </w:tc>
              <w:tc>
                <w:tcPr>
                  <w:tcW w:w="1000"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ст.св.</w:t>
                  </w:r>
                </w:p>
              </w:tc>
              <w:tc>
                <w:tcPr>
                  <w:tcW w:w="1420"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Асимпт. значимость (2-стор.)</w:t>
                  </w:r>
                </w:p>
              </w:tc>
              <w:tc>
                <w:tcPr>
                  <w:tcW w:w="1420"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Точная значимость (2-стор.)</w:t>
                  </w:r>
                </w:p>
              </w:tc>
              <w:tc>
                <w:tcPr>
                  <w:tcW w:w="1420" w:type="dxa"/>
                  <w:gridSpan w:val="10"/>
                  <w:tcBorders>
                    <w:top w:val="single" w:sz="12" w:space="0" w:color="000000"/>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Точная значимость (1-стор.)</w:t>
                  </w: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r>
            <w:tr w:rsidR="00692818" w:rsidRPr="00692818" w:rsidTr="00692818">
              <w:trPr>
                <w:trHeight w:val="300"/>
              </w:trPr>
              <w:tc>
                <w:tcPr>
                  <w:tcW w:w="2380" w:type="dxa"/>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Хи-квадрат Пирсона</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,060</w:t>
                  </w:r>
                  <w:r w:rsidRPr="00692818">
                    <w:rPr>
                      <w:rFonts w:ascii="Arial" w:eastAsia="Times New Roman" w:hAnsi="Arial" w:cs="Arial"/>
                      <w:color w:val="000000"/>
                      <w:sz w:val="18"/>
                      <w:szCs w:val="18"/>
                      <w:vertAlign w:val="superscript"/>
                    </w:rPr>
                    <w:t>a</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,806</w:t>
                  </w:r>
                </w:p>
              </w:tc>
              <w:tc>
                <w:tcPr>
                  <w:tcW w:w="142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10"/>
                  <w:tcBorders>
                    <w:top w:val="nil"/>
                    <w:left w:val="nil"/>
                    <w:bottom w:val="nil"/>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559"/>
              </w:trPr>
              <w:tc>
                <w:tcPr>
                  <w:tcW w:w="2380" w:type="dxa"/>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Поправка на непрерывность</w:t>
                  </w:r>
                  <w:r w:rsidRPr="00692818">
                    <w:rPr>
                      <w:rFonts w:ascii="Arial" w:eastAsia="Times New Roman" w:hAnsi="Arial" w:cs="Arial"/>
                      <w:color w:val="000000"/>
                      <w:sz w:val="18"/>
                      <w:szCs w:val="18"/>
                      <w:vertAlign w:val="superscript"/>
                    </w:rPr>
                    <w:t>b</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,982</w:t>
                  </w:r>
                </w:p>
              </w:tc>
              <w:tc>
                <w:tcPr>
                  <w:tcW w:w="142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10"/>
                  <w:tcBorders>
                    <w:top w:val="nil"/>
                    <w:left w:val="nil"/>
                    <w:bottom w:val="nil"/>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559"/>
              </w:trPr>
              <w:tc>
                <w:tcPr>
                  <w:tcW w:w="2380" w:type="dxa"/>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Отношение правдоподобия</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,060</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,806</w:t>
                  </w:r>
                </w:p>
              </w:tc>
              <w:tc>
                <w:tcPr>
                  <w:tcW w:w="142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10"/>
                  <w:tcBorders>
                    <w:top w:val="nil"/>
                    <w:left w:val="nil"/>
                    <w:bottom w:val="nil"/>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559"/>
              </w:trPr>
              <w:tc>
                <w:tcPr>
                  <w:tcW w:w="2380" w:type="dxa"/>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Точный критерий Фишера</w:t>
                  </w:r>
                </w:p>
              </w:tc>
              <w:tc>
                <w:tcPr>
                  <w:tcW w:w="108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1,000</w:t>
                  </w:r>
                </w:p>
              </w:tc>
              <w:tc>
                <w:tcPr>
                  <w:tcW w:w="1420" w:type="dxa"/>
                  <w:gridSpan w:val="10"/>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,494</w:t>
                  </w: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559"/>
              </w:trPr>
              <w:tc>
                <w:tcPr>
                  <w:tcW w:w="2380" w:type="dxa"/>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lastRenderedPageBreak/>
                    <w:t>Линейно-линейная связь</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,060</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,807</w:t>
                  </w:r>
                </w:p>
              </w:tc>
              <w:tc>
                <w:tcPr>
                  <w:tcW w:w="142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10"/>
                  <w:tcBorders>
                    <w:top w:val="nil"/>
                    <w:left w:val="nil"/>
                    <w:bottom w:val="nil"/>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559"/>
              </w:trPr>
              <w:tc>
                <w:tcPr>
                  <w:tcW w:w="2380" w:type="dxa"/>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Кол-во валидных наблюдений</w:t>
                  </w:r>
                </w:p>
              </w:tc>
              <w:tc>
                <w:tcPr>
                  <w:tcW w:w="108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6"/>
                  <w:tcBorders>
                    <w:top w:val="nil"/>
                    <w:left w:val="nil"/>
                    <w:bottom w:val="single" w:sz="12" w:space="0" w:color="000000"/>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6"/>
                  <w:tcBorders>
                    <w:top w:val="nil"/>
                    <w:left w:val="nil"/>
                    <w:bottom w:val="single" w:sz="12" w:space="0" w:color="000000"/>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6"/>
                  <w:tcBorders>
                    <w:top w:val="nil"/>
                    <w:left w:val="nil"/>
                    <w:bottom w:val="single" w:sz="12" w:space="0" w:color="000000"/>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10"/>
                  <w:tcBorders>
                    <w:top w:val="nil"/>
                    <w:left w:val="nil"/>
                    <w:bottom w:val="single" w:sz="12" w:space="0" w:color="000000"/>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582"/>
              </w:trPr>
              <w:tc>
                <w:tcPr>
                  <w:tcW w:w="8720" w:type="dxa"/>
                  <w:gridSpan w:val="35"/>
                  <w:tcBorders>
                    <w:top w:val="nil"/>
                    <w:left w:val="nil"/>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a. В 0 (0,0%) ячейках ожидаемая частота меньше 5. Минимальная ожидаемая частота равна 11,55.</w:t>
                  </w: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319"/>
              </w:trPr>
              <w:tc>
                <w:tcPr>
                  <w:tcW w:w="8720" w:type="dxa"/>
                  <w:gridSpan w:val="35"/>
                  <w:tcBorders>
                    <w:top w:val="nil"/>
                    <w:left w:val="nil"/>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b. Вычисляется только для таблицы 2x2.</w:t>
                  </w: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300"/>
              </w:trPr>
              <w:tc>
                <w:tcPr>
                  <w:tcW w:w="2380"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10"/>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9720" w:type="dxa"/>
                  <w:gridSpan w:val="37"/>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Сводка обработки наблюдений</w:t>
                  </w:r>
                </w:p>
              </w:tc>
            </w:tr>
            <w:tr w:rsidR="00692818" w:rsidRPr="00692818" w:rsidTr="00692818">
              <w:trPr>
                <w:trHeight w:val="300"/>
              </w:trPr>
              <w:tc>
                <w:tcPr>
                  <w:tcW w:w="2380" w:type="dxa"/>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7340" w:type="dxa"/>
                  <w:gridSpan w:val="36"/>
                  <w:tcBorders>
                    <w:top w:val="single" w:sz="12"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Наблюдения</w:t>
                  </w:r>
                </w:p>
              </w:tc>
            </w:tr>
            <w:tr w:rsidR="00692818" w:rsidRPr="00692818" w:rsidTr="00692818">
              <w:trPr>
                <w:trHeight w:val="300"/>
              </w:trPr>
              <w:tc>
                <w:tcPr>
                  <w:tcW w:w="2380" w:type="dxa"/>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2080" w:type="dxa"/>
                  <w:gridSpan w:val="12"/>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Валидные</w:t>
                  </w:r>
                </w:p>
              </w:tc>
              <w:tc>
                <w:tcPr>
                  <w:tcW w:w="2840" w:type="dxa"/>
                  <w:gridSpan w:val="12"/>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Пропущенные</w:t>
                  </w:r>
                </w:p>
              </w:tc>
              <w:tc>
                <w:tcPr>
                  <w:tcW w:w="2420" w:type="dxa"/>
                  <w:gridSpan w:val="12"/>
                  <w:tcBorders>
                    <w:top w:val="single" w:sz="4"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r>
            <w:tr w:rsidR="00692818" w:rsidRPr="00692818" w:rsidTr="00692818">
              <w:trPr>
                <w:trHeight w:val="300"/>
              </w:trPr>
              <w:tc>
                <w:tcPr>
                  <w:tcW w:w="2380" w:type="dxa"/>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142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42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1420" w:type="dxa"/>
                  <w:gridSpan w:val="10"/>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2"/>
                  <w:tcBorders>
                    <w:top w:val="nil"/>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r>
            <w:tr w:rsidR="00692818" w:rsidRPr="00692818" w:rsidTr="00692818">
              <w:trPr>
                <w:trHeight w:val="300"/>
              </w:trPr>
              <w:tc>
                <w:tcPr>
                  <w:tcW w:w="2380" w:type="dxa"/>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Отн3 * Отн4</w:t>
                  </w:r>
                </w:p>
              </w:tc>
              <w:tc>
                <w:tcPr>
                  <w:tcW w:w="108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99,0%</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420" w:type="dxa"/>
                  <w:gridSpan w:val="10"/>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101</w:t>
                  </w:r>
                </w:p>
              </w:tc>
              <w:tc>
                <w:tcPr>
                  <w:tcW w:w="1000" w:type="dxa"/>
                  <w:gridSpan w:val="2"/>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100,0%</w:t>
                  </w:r>
                </w:p>
              </w:tc>
            </w:tr>
            <w:tr w:rsidR="00692818" w:rsidRPr="00692818" w:rsidTr="00692818">
              <w:trPr>
                <w:trHeight w:val="300"/>
              </w:trPr>
              <w:tc>
                <w:tcPr>
                  <w:tcW w:w="2380"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10"/>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7300" w:type="dxa"/>
                  <w:gridSpan w:val="25"/>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Таблица сопряженности Отн3 * Отн4</w:t>
                  </w:r>
                </w:p>
              </w:tc>
              <w:tc>
                <w:tcPr>
                  <w:tcW w:w="1420" w:type="dxa"/>
                  <w:gridSpan w:val="10"/>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tcBorders>
                    <w:top w:val="nil"/>
                    <w:left w:val="nil"/>
                    <w:bottom w:val="nil"/>
                    <w:right w:val="nil"/>
                  </w:tcBorders>
                  <w:shd w:val="clear" w:color="000000" w:fill="FFFFFF"/>
                  <w:vAlign w:val="center"/>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Частота</w:t>
                  </w: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10"/>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3460" w:type="dxa"/>
                  <w:gridSpan w:val="7"/>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2420" w:type="dxa"/>
                  <w:gridSpan w:val="12"/>
                  <w:tcBorders>
                    <w:top w:val="single" w:sz="12"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Отн4</w:t>
                  </w:r>
                </w:p>
              </w:tc>
              <w:tc>
                <w:tcPr>
                  <w:tcW w:w="1420" w:type="dxa"/>
                  <w:gridSpan w:val="6"/>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c>
                <w:tcPr>
                  <w:tcW w:w="1420" w:type="dxa"/>
                  <w:gridSpan w:val="10"/>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3460" w:type="dxa"/>
                  <w:gridSpan w:val="7"/>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2</w:t>
                  </w:r>
                </w:p>
              </w:tc>
              <w:tc>
                <w:tcPr>
                  <w:tcW w:w="1420" w:type="dxa"/>
                  <w:gridSpan w:val="6"/>
                  <w:vMerge/>
                  <w:tcBorders>
                    <w:top w:val="single" w:sz="12" w:space="0" w:color="000000"/>
                    <w:left w:val="single" w:sz="4"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420" w:type="dxa"/>
                  <w:gridSpan w:val="10"/>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vMerge w:val="restart"/>
                  <w:tcBorders>
                    <w:top w:val="nil"/>
                    <w:left w:val="single" w:sz="12" w:space="0" w:color="000000"/>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Отн3</w:t>
                  </w: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65</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67</w:t>
                  </w:r>
                </w:p>
              </w:tc>
              <w:tc>
                <w:tcPr>
                  <w:tcW w:w="1420" w:type="dxa"/>
                  <w:gridSpan w:val="10"/>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2</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28</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5</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33</w:t>
                  </w:r>
                </w:p>
              </w:tc>
              <w:tc>
                <w:tcPr>
                  <w:tcW w:w="1420" w:type="dxa"/>
                  <w:gridSpan w:val="10"/>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3460" w:type="dxa"/>
                  <w:gridSpan w:val="7"/>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93</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7</w:t>
                  </w:r>
                </w:p>
              </w:tc>
              <w:tc>
                <w:tcPr>
                  <w:tcW w:w="1420" w:type="dxa"/>
                  <w:gridSpan w:val="6"/>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420" w:type="dxa"/>
                  <w:gridSpan w:val="10"/>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10"/>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8720" w:type="dxa"/>
                  <w:gridSpan w:val="35"/>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Критерии хи-квадрат</w:t>
                  </w: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p>
              </w:tc>
            </w:tr>
            <w:tr w:rsidR="00692818" w:rsidRPr="00692818" w:rsidTr="00692818">
              <w:trPr>
                <w:trHeight w:val="900"/>
              </w:trPr>
              <w:tc>
                <w:tcPr>
                  <w:tcW w:w="2380"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80"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Значение</w:t>
                  </w:r>
                </w:p>
              </w:tc>
              <w:tc>
                <w:tcPr>
                  <w:tcW w:w="1000"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ст.св.</w:t>
                  </w:r>
                </w:p>
              </w:tc>
              <w:tc>
                <w:tcPr>
                  <w:tcW w:w="1420"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Асимпт. значимость (2-стор.)</w:t>
                  </w:r>
                </w:p>
              </w:tc>
              <w:tc>
                <w:tcPr>
                  <w:tcW w:w="1420"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Точная значимость (2-стор.)</w:t>
                  </w:r>
                </w:p>
              </w:tc>
              <w:tc>
                <w:tcPr>
                  <w:tcW w:w="1420" w:type="dxa"/>
                  <w:gridSpan w:val="10"/>
                  <w:tcBorders>
                    <w:top w:val="single" w:sz="12" w:space="0" w:color="000000"/>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Точная значимость (1-стор.)</w:t>
                  </w: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r>
            <w:tr w:rsidR="00692818" w:rsidRPr="00692818" w:rsidTr="00692818">
              <w:trPr>
                <w:trHeight w:val="300"/>
              </w:trPr>
              <w:tc>
                <w:tcPr>
                  <w:tcW w:w="2380" w:type="dxa"/>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Хи-квадрат Пирсона</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5,027</w:t>
                  </w:r>
                  <w:r w:rsidRPr="00692818">
                    <w:rPr>
                      <w:rFonts w:ascii="Arial" w:eastAsia="Times New Roman" w:hAnsi="Arial" w:cs="Arial"/>
                      <w:color w:val="000000"/>
                      <w:sz w:val="18"/>
                      <w:szCs w:val="18"/>
                      <w:vertAlign w:val="superscript"/>
                    </w:rPr>
                    <w:t>a</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,025</w:t>
                  </w:r>
                </w:p>
              </w:tc>
              <w:tc>
                <w:tcPr>
                  <w:tcW w:w="142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10"/>
                  <w:tcBorders>
                    <w:top w:val="nil"/>
                    <w:left w:val="nil"/>
                    <w:bottom w:val="nil"/>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559"/>
              </w:trPr>
              <w:tc>
                <w:tcPr>
                  <w:tcW w:w="2380" w:type="dxa"/>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Поправка на непрерывность</w:t>
                  </w:r>
                  <w:r w:rsidRPr="00692818">
                    <w:rPr>
                      <w:rFonts w:ascii="Arial" w:eastAsia="Times New Roman" w:hAnsi="Arial" w:cs="Arial"/>
                      <w:color w:val="000000"/>
                      <w:sz w:val="18"/>
                      <w:szCs w:val="18"/>
                      <w:vertAlign w:val="superscript"/>
                    </w:rPr>
                    <w:t>b</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3,332</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,068</w:t>
                  </w:r>
                </w:p>
              </w:tc>
              <w:tc>
                <w:tcPr>
                  <w:tcW w:w="142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10"/>
                  <w:tcBorders>
                    <w:top w:val="nil"/>
                    <w:left w:val="nil"/>
                    <w:bottom w:val="nil"/>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559"/>
              </w:trPr>
              <w:tc>
                <w:tcPr>
                  <w:tcW w:w="2380" w:type="dxa"/>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Отношение правдоподобия</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4,670</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,031</w:t>
                  </w:r>
                </w:p>
              </w:tc>
              <w:tc>
                <w:tcPr>
                  <w:tcW w:w="142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10"/>
                  <w:tcBorders>
                    <w:top w:val="nil"/>
                    <w:left w:val="nil"/>
                    <w:bottom w:val="nil"/>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559"/>
              </w:trPr>
              <w:tc>
                <w:tcPr>
                  <w:tcW w:w="2380" w:type="dxa"/>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lastRenderedPageBreak/>
                    <w:t>Точный критерий Фишера</w:t>
                  </w:r>
                </w:p>
              </w:tc>
              <w:tc>
                <w:tcPr>
                  <w:tcW w:w="108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,038</w:t>
                  </w:r>
                </w:p>
              </w:tc>
              <w:tc>
                <w:tcPr>
                  <w:tcW w:w="1420" w:type="dxa"/>
                  <w:gridSpan w:val="10"/>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,038</w:t>
                  </w: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559"/>
              </w:trPr>
              <w:tc>
                <w:tcPr>
                  <w:tcW w:w="2380" w:type="dxa"/>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Линейно-линейная связь</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4,977</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,026</w:t>
                  </w:r>
                </w:p>
              </w:tc>
              <w:tc>
                <w:tcPr>
                  <w:tcW w:w="142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10"/>
                  <w:tcBorders>
                    <w:top w:val="nil"/>
                    <w:left w:val="nil"/>
                    <w:bottom w:val="nil"/>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559"/>
              </w:trPr>
              <w:tc>
                <w:tcPr>
                  <w:tcW w:w="2380" w:type="dxa"/>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Кол-во валидных наблюдений</w:t>
                  </w:r>
                </w:p>
              </w:tc>
              <w:tc>
                <w:tcPr>
                  <w:tcW w:w="108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6"/>
                  <w:tcBorders>
                    <w:top w:val="nil"/>
                    <w:left w:val="nil"/>
                    <w:bottom w:val="single" w:sz="12" w:space="0" w:color="000000"/>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6"/>
                  <w:tcBorders>
                    <w:top w:val="nil"/>
                    <w:left w:val="nil"/>
                    <w:bottom w:val="single" w:sz="12" w:space="0" w:color="000000"/>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6"/>
                  <w:tcBorders>
                    <w:top w:val="nil"/>
                    <w:left w:val="nil"/>
                    <w:bottom w:val="single" w:sz="12" w:space="0" w:color="000000"/>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10"/>
                  <w:tcBorders>
                    <w:top w:val="nil"/>
                    <w:left w:val="nil"/>
                    <w:bottom w:val="single" w:sz="12" w:space="0" w:color="000000"/>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582"/>
              </w:trPr>
              <w:tc>
                <w:tcPr>
                  <w:tcW w:w="8720" w:type="dxa"/>
                  <w:gridSpan w:val="35"/>
                  <w:tcBorders>
                    <w:top w:val="nil"/>
                    <w:left w:val="nil"/>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a. В 2 (50,0%) ячейках ожидаемая частота меньше 5. Минимальная ожидаемая частота равна 2,31.</w:t>
                  </w: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319"/>
              </w:trPr>
              <w:tc>
                <w:tcPr>
                  <w:tcW w:w="8720" w:type="dxa"/>
                  <w:gridSpan w:val="35"/>
                  <w:tcBorders>
                    <w:top w:val="nil"/>
                    <w:left w:val="nil"/>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b. Вычисляется только для таблицы 2x2.</w:t>
                  </w: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300"/>
              </w:trPr>
              <w:tc>
                <w:tcPr>
                  <w:tcW w:w="2380"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10"/>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9720" w:type="dxa"/>
                  <w:gridSpan w:val="37"/>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Сводка обработки наблюдений</w:t>
                  </w:r>
                </w:p>
              </w:tc>
            </w:tr>
            <w:tr w:rsidR="00692818" w:rsidRPr="00692818" w:rsidTr="00692818">
              <w:trPr>
                <w:trHeight w:val="300"/>
              </w:trPr>
              <w:tc>
                <w:tcPr>
                  <w:tcW w:w="2380" w:type="dxa"/>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7340" w:type="dxa"/>
                  <w:gridSpan w:val="36"/>
                  <w:tcBorders>
                    <w:top w:val="single" w:sz="12"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Наблюдения</w:t>
                  </w:r>
                </w:p>
              </w:tc>
            </w:tr>
            <w:tr w:rsidR="00692818" w:rsidRPr="00692818" w:rsidTr="00692818">
              <w:trPr>
                <w:trHeight w:val="300"/>
              </w:trPr>
              <w:tc>
                <w:tcPr>
                  <w:tcW w:w="2380" w:type="dxa"/>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2080" w:type="dxa"/>
                  <w:gridSpan w:val="12"/>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Валидные</w:t>
                  </w:r>
                </w:p>
              </w:tc>
              <w:tc>
                <w:tcPr>
                  <w:tcW w:w="2840" w:type="dxa"/>
                  <w:gridSpan w:val="12"/>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Пропущенные</w:t>
                  </w:r>
                </w:p>
              </w:tc>
              <w:tc>
                <w:tcPr>
                  <w:tcW w:w="2420" w:type="dxa"/>
                  <w:gridSpan w:val="12"/>
                  <w:tcBorders>
                    <w:top w:val="single" w:sz="4"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r>
            <w:tr w:rsidR="00692818" w:rsidRPr="00692818" w:rsidTr="00692818">
              <w:trPr>
                <w:trHeight w:val="300"/>
              </w:trPr>
              <w:tc>
                <w:tcPr>
                  <w:tcW w:w="2380" w:type="dxa"/>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142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42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1420" w:type="dxa"/>
                  <w:gridSpan w:val="10"/>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2"/>
                  <w:tcBorders>
                    <w:top w:val="nil"/>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r>
            <w:tr w:rsidR="00692818" w:rsidRPr="00692818" w:rsidTr="00692818">
              <w:trPr>
                <w:trHeight w:val="300"/>
              </w:trPr>
              <w:tc>
                <w:tcPr>
                  <w:tcW w:w="2380" w:type="dxa"/>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Отн1 * Отн4</w:t>
                  </w:r>
                </w:p>
              </w:tc>
              <w:tc>
                <w:tcPr>
                  <w:tcW w:w="108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99,0%</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420" w:type="dxa"/>
                  <w:gridSpan w:val="10"/>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101</w:t>
                  </w:r>
                </w:p>
              </w:tc>
              <w:tc>
                <w:tcPr>
                  <w:tcW w:w="1000" w:type="dxa"/>
                  <w:gridSpan w:val="2"/>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100,0%</w:t>
                  </w:r>
                </w:p>
              </w:tc>
            </w:tr>
            <w:tr w:rsidR="00692818" w:rsidRPr="00692818" w:rsidTr="00692818">
              <w:trPr>
                <w:trHeight w:val="300"/>
              </w:trPr>
              <w:tc>
                <w:tcPr>
                  <w:tcW w:w="2380"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10"/>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7300" w:type="dxa"/>
                  <w:gridSpan w:val="25"/>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Таблица сопряженности Отн1 * Отн4</w:t>
                  </w:r>
                </w:p>
              </w:tc>
              <w:tc>
                <w:tcPr>
                  <w:tcW w:w="1420" w:type="dxa"/>
                  <w:gridSpan w:val="10"/>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tcBorders>
                    <w:top w:val="nil"/>
                    <w:left w:val="nil"/>
                    <w:bottom w:val="nil"/>
                    <w:right w:val="nil"/>
                  </w:tcBorders>
                  <w:shd w:val="clear" w:color="000000" w:fill="FFFFFF"/>
                  <w:vAlign w:val="center"/>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Частота</w:t>
                  </w: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10"/>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3460" w:type="dxa"/>
                  <w:gridSpan w:val="7"/>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2420" w:type="dxa"/>
                  <w:gridSpan w:val="12"/>
                  <w:tcBorders>
                    <w:top w:val="single" w:sz="12"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Отн4</w:t>
                  </w:r>
                </w:p>
              </w:tc>
              <w:tc>
                <w:tcPr>
                  <w:tcW w:w="1420" w:type="dxa"/>
                  <w:gridSpan w:val="6"/>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c>
                <w:tcPr>
                  <w:tcW w:w="1420" w:type="dxa"/>
                  <w:gridSpan w:val="10"/>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3460" w:type="dxa"/>
                  <w:gridSpan w:val="7"/>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2</w:t>
                  </w:r>
                </w:p>
              </w:tc>
              <w:tc>
                <w:tcPr>
                  <w:tcW w:w="1420" w:type="dxa"/>
                  <w:gridSpan w:val="6"/>
                  <w:vMerge/>
                  <w:tcBorders>
                    <w:top w:val="single" w:sz="12" w:space="0" w:color="000000"/>
                    <w:left w:val="single" w:sz="4"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420" w:type="dxa"/>
                  <w:gridSpan w:val="10"/>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vMerge w:val="restart"/>
                  <w:tcBorders>
                    <w:top w:val="nil"/>
                    <w:left w:val="single" w:sz="12" w:space="0" w:color="000000"/>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Отн1</w:t>
                  </w: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27</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28</w:t>
                  </w:r>
                </w:p>
              </w:tc>
              <w:tc>
                <w:tcPr>
                  <w:tcW w:w="1420" w:type="dxa"/>
                  <w:gridSpan w:val="10"/>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2</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66</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6</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72</w:t>
                  </w:r>
                </w:p>
              </w:tc>
              <w:tc>
                <w:tcPr>
                  <w:tcW w:w="1420" w:type="dxa"/>
                  <w:gridSpan w:val="10"/>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3460" w:type="dxa"/>
                  <w:gridSpan w:val="7"/>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93</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7</w:t>
                  </w:r>
                </w:p>
              </w:tc>
              <w:tc>
                <w:tcPr>
                  <w:tcW w:w="1420" w:type="dxa"/>
                  <w:gridSpan w:val="6"/>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420" w:type="dxa"/>
                  <w:gridSpan w:val="10"/>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10"/>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8720" w:type="dxa"/>
                  <w:gridSpan w:val="35"/>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Критерии хи-квадрат</w:t>
                  </w: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p>
              </w:tc>
            </w:tr>
            <w:tr w:rsidR="00692818" w:rsidRPr="00692818" w:rsidTr="00692818">
              <w:trPr>
                <w:trHeight w:val="900"/>
              </w:trPr>
              <w:tc>
                <w:tcPr>
                  <w:tcW w:w="2380"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80"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Значение</w:t>
                  </w:r>
                </w:p>
              </w:tc>
              <w:tc>
                <w:tcPr>
                  <w:tcW w:w="1000"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ст.св.</w:t>
                  </w:r>
                </w:p>
              </w:tc>
              <w:tc>
                <w:tcPr>
                  <w:tcW w:w="1420"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Асимпт. значимость (2-стор.)</w:t>
                  </w:r>
                </w:p>
              </w:tc>
              <w:tc>
                <w:tcPr>
                  <w:tcW w:w="1420"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Точная значимость (2-стор.)</w:t>
                  </w:r>
                </w:p>
              </w:tc>
              <w:tc>
                <w:tcPr>
                  <w:tcW w:w="1420" w:type="dxa"/>
                  <w:gridSpan w:val="10"/>
                  <w:tcBorders>
                    <w:top w:val="single" w:sz="12" w:space="0" w:color="000000"/>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Точная значимость (1-стор.)</w:t>
                  </w: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r>
            <w:tr w:rsidR="00692818" w:rsidRPr="00692818" w:rsidTr="00692818">
              <w:trPr>
                <w:trHeight w:val="300"/>
              </w:trPr>
              <w:tc>
                <w:tcPr>
                  <w:tcW w:w="2380" w:type="dxa"/>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Хи-квадрат Пирсона</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,702</w:t>
                  </w:r>
                  <w:r w:rsidRPr="00692818">
                    <w:rPr>
                      <w:rFonts w:ascii="Arial" w:eastAsia="Times New Roman" w:hAnsi="Arial" w:cs="Arial"/>
                      <w:color w:val="000000"/>
                      <w:sz w:val="18"/>
                      <w:szCs w:val="18"/>
                      <w:vertAlign w:val="superscript"/>
                    </w:rPr>
                    <w:t>a</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,402</w:t>
                  </w:r>
                </w:p>
              </w:tc>
              <w:tc>
                <w:tcPr>
                  <w:tcW w:w="142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10"/>
                  <w:tcBorders>
                    <w:top w:val="nil"/>
                    <w:left w:val="nil"/>
                    <w:bottom w:val="nil"/>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559"/>
              </w:trPr>
              <w:tc>
                <w:tcPr>
                  <w:tcW w:w="2380" w:type="dxa"/>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Поправка на непрерывность</w:t>
                  </w:r>
                  <w:r w:rsidRPr="00692818">
                    <w:rPr>
                      <w:rFonts w:ascii="Arial" w:eastAsia="Times New Roman" w:hAnsi="Arial" w:cs="Arial"/>
                      <w:color w:val="000000"/>
                      <w:sz w:val="18"/>
                      <w:szCs w:val="18"/>
                      <w:vertAlign w:val="superscript"/>
                    </w:rPr>
                    <w:t>b</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,161</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,688</w:t>
                  </w:r>
                </w:p>
              </w:tc>
              <w:tc>
                <w:tcPr>
                  <w:tcW w:w="142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10"/>
                  <w:tcBorders>
                    <w:top w:val="nil"/>
                    <w:left w:val="nil"/>
                    <w:bottom w:val="nil"/>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559"/>
              </w:trPr>
              <w:tc>
                <w:tcPr>
                  <w:tcW w:w="2380" w:type="dxa"/>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lastRenderedPageBreak/>
                    <w:t>Отношение правдоподобия</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,795</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,373</w:t>
                  </w:r>
                </w:p>
              </w:tc>
              <w:tc>
                <w:tcPr>
                  <w:tcW w:w="142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10"/>
                  <w:tcBorders>
                    <w:top w:val="nil"/>
                    <w:left w:val="nil"/>
                    <w:bottom w:val="nil"/>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559"/>
              </w:trPr>
              <w:tc>
                <w:tcPr>
                  <w:tcW w:w="2380" w:type="dxa"/>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Точный критерий Фишера</w:t>
                  </w:r>
                </w:p>
              </w:tc>
              <w:tc>
                <w:tcPr>
                  <w:tcW w:w="108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,670</w:t>
                  </w:r>
                </w:p>
              </w:tc>
              <w:tc>
                <w:tcPr>
                  <w:tcW w:w="1420" w:type="dxa"/>
                  <w:gridSpan w:val="10"/>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,365</w:t>
                  </w: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559"/>
              </w:trPr>
              <w:tc>
                <w:tcPr>
                  <w:tcW w:w="2380" w:type="dxa"/>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Линейно-линейная связь</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,695</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,404</w:t>
                  </w:r>
                </w:p>
              </w:tc>
              <w:tc>
                <w:tcPr>
                  <w:tcW w:w="142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10"/>
                  <w:tcBorders>
                    <w:top w:val="nil"/>
                    <w:left w:val="nil"/>
                    <w:bottom w:val="nil"/>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559"/>
              </w:trPr>
              <w:tc>
                <w:tcPr>
                  <w:tcW w:w="2380" w:type="dxa"/>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Кол-во валидных наблюдений</w:t>
                  </w:r>
                </w:p>
              </w:tc>
              <w:tc>
                <w:tcPr>
                  <w:tcW w:w="108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6"/>
                  <w:tcBorders>
                    <w:top w:val="nil"/>
                    <w:left w:val="nil"/>
                    <w:bottom w:val="single" w:sz="12" w:space="0" w:color="000000"/>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6"/>
                  <w:tcBorders>
                    <w:top w:val="nil"/>
                    <w:left w:val="nil"/>
                    <w:bottom w:val="single" w:sz="12" w:space="0" w:color="000000"/>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6"/>
                  <w:tcBorders>
                    <w:top w:val="nil"/>
                    <w:left w:val="nil"/>
                    <w:bottom w:val="single" w:sz="12" w:space="0" w:color="000000"/>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10"/>
                  <w:tcBorders>
                    <w:top w:val="nil"/>
                    <w:left w:val="nil"/>
                    <w:bottom w:val="single" w:sz="12" w:space="0" w:color="000000"/>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582"/>
              </w:trPr>
              <w:tc>
                <w:tcPr>
                  <w:tcW w:w="8720" w:type="dxa"/>
                  <w:gridSpan w:val="35"/>
                  <w:tcBorders>
                    <w:top w:val="nil"/>
                    <w:left w:val="nil"/>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a. В 1 (25,0%) ячейках ожидаемая частота меньше 5. Минимальная ожидаемая частота равна 1,96.</w:t>
                  </w: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319"/>
              </w:trPr>
              <w:tc>
                <w:tcPr>
                  <w:tcW w:w="8720" w:type="dxa"/>
                  <w:gridSpan w:val="35"/>
                  <w:tcBorders>
                    <w:top w:val="nil"/>
                    <w:left w:val="nil"/>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b. Вычисляется только для таблицы 2x2.</w:t>
                  </w:r>
                </w:p>
              </w:tc>
              <w:tc>
                <w:tcPr>
                  <w:tcW w:w="1000" w:type="dxa"/>
                  <w:gridSpan w:val="2"/>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360"/>
              </w:trPr>
              <w:tc>
                <w:tcPr>
                  <w:tcW w:w="8880" w:type="dxa"/>
                  <w:gridSpan w:val="37"/>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Сводка обработки наблюдений</w:t>
                  </w:r>
                </w:p>
              </w:tc>
            </w:tr>
            <w:tr w:rsidR="00692818" w:rsidRPr="00692818" w:rsidTr="00692818">
              <w:trPr>
                <w:trHeight w:val="300"/>
              </w:trPr>
              <w:tc>
                <w:tcPr>
                  <w:tcW w:w="2380" w:type="dxa"/>
                  <w:gridSpan w:val="4"/>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6500" w:type="dxa"/>
                  <w:gridSpan w:val="33"/>
                  <w:tcBorders>
                    <w:top w:val="single" w:sz="12"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Наблюдения</w:t>
                  </w:r>
                </w:p>
              </w:tc>
            </w:tr>
            <w:tr w:rsidR="00692818" w:rsidRPr="00692818" w:rsidTr="00692818">
              <w:trPr>
                <w:trHeight w:val="300"/>
              </w:trPr>
              <w:tc>
                <w:tcPr>
                  <w:tcW w:w="2380" w:type="dxa"/>
                  <w:gridSpan w:val="4"/>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2080" w:type="dxa"/>
                  <w:gridSpan w:val="13"/>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Валидные</w:t>
                  </w:r>
                </w:p>
              </w:tc>
              <w:tc>
                <w:tcPr>
                  <w:tcW w:w="2420" w:type="dxa"/>
                  <w:gridSpan w:val="12"/>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Пропущенные</w:t>
                  </w:r>
                </w:p>
              </w:tc>
              <w:tc>
                <w:tcPr>
                  <w:tcW w:w="2000" w:type="dxa"/>
                  <w:gridSpan w:val="8"/>
                  <w:tcBorders>
                    <w:top w:val="single" w:sz="4"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r>
            <w:tr w:rsidR="00692818" w:rsidRPr="00692818" w:rsidTr="00692818">
              <w:trPr>
                <w:trHeight w:val="300"/>
              </w:trPr>
              <w:tc>
                <w:tcPr>
                  <w:tcW w:w="2380" w:type="dxa"/>
                  <w:gridSpan w:val="4"/>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7"/>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142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1000" w:type="dxa"/>
                  <w:gridSpan w:val="3"/>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5"/>
                  <w:tcBorders>
                    <w:top w:val="nil"/>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r>
            <w:tr w:rsidR="00692818" w:rsidRPr="00692818" w:rsidTr="00692818">
              <w:trPr>
                <w:trHeight w:val="300"/>
              </w:trPr>
              <w:tc>
                <w:tcPr>
                  <w:tcW w:w="2380" w:type="dxa"/>
                  <w:gridSpan w:val="4"/>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Рас1 * Рас2</w:t>
                  </w:r>
                </w:p>
              </w:tc>
              <w:tc>
                <w:tcPr>
                  <w:tcW w:w="1080" w:type="dxa"/>
                  <w:gridSpan w:val="7"/>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99,0%</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000" w:type="dxa"/>
                  <w:gridSpan w:val="3"/>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101</w:t>
                  </w:r>
                </w:p>
              </w:tc>
              <w:tc>
                <w:tcPr>
                  <w:tcW w:w="1000" w:type="dxa"/>
                  <w:gridSpan w:val="5"/>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100,0%</w:t>
                  </w:r>
                </w:p>
              </w:tc>
            </w:tr>
            <w:tr w:rsidR="00692818" w:rsidRPr="00692818" w:rsidTr="00692818">
              <w:trPr>
                <w:trHeight w:val="300"/>
              </w:trPr>
              <w:tc>
                <w:tcPr>
                  <w:tcW w:w="238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80" w:type="dxa"/>
                  <w:gridSpan w:val="7"/>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7880" w:type="dxa"/>
                  <w:gridSpan w:val="32"/>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Таблица сопряженности Рас1 * Рас2</w:t>
                  </w: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p>
              </w:tc>
            </w:tr>
            <w:tr w:rsidR="00692818" w:rsidRPr="00692818" w:rsidTr="00692818">
              <w:trPr>
                <w:trHeight w:val="300"/>
              </w:trPr>
              <w:tc>
                <w:tcPr>
                  <w:tcW w:w="2380" w:type="dxa"/>
                  <w:gridSpan w:val="4"/>
                  <w:tcBorders>
                    <w:top w:val="nil"/>
                    <w:left w:val="nil"/>
                    <w:bottom w:val="nil"/>
                    <w:right w:val="nil"/>
                  </w:tcBorders>
                  <w:shd w:val="clear" w:color="000000" w:fill="FFFFFF"/>
                  <w:vAlign w:val="center"/>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Частота</w:t>
                  </w:r>
                </w:p>
              </w:tc>
              <w:tc>
                <w:tcPr>
                  <w:tcW w:w="1080" w:type="dxa"/>
                  <w:gridSpan w:val="7"/>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3460" w:type="dxa"/>
                  <w:gridSpan w:val="11"/>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3420" w:type="dxa"/>
                  <w:gridSpan w:val="18"/>
                  <w:tcBorders>
                    <w:top w:val="single" w:sz="12"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Рас2</w:t>
                  </w:r>
                </w:p>
              </w:tc>
              <w:tc>
                <w:tcPr>
                  <w:tcW w:w="1000" w:type="dxa"/>
                  <w:gridSpan w:val="3"/>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r>
            <w:tr w:rsidR="00692818" w:rsidRPr="00692818" w:rsidTr="00692818">
              <w:trPr>
                <w:trHeight w:val="300"/>
              </w:trPr>
              <w:tc>
                <w:tcPr>
                  <w:tcW w:w="3460" w:type="dxa"/>
                  <w:gridSpan w:val="11"/>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42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2,0</w:t>
                  </w:r>
                </w:p>
              </w:tc>
              <w:tc>
                <w:tcPr>
                  <w:tcW w:w="100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3,0</w:t>
                  </w:r>
                </w:p>
              </w:tc>
              <w:tc>
                <w:tcPr>
                  <w:tcW w:w="1000" w:type="dxa"/>
                  <w:gridSpan w:val="3"/>
                  <w:vMerge/>
                  <w:tcBorders>
                    <w:top w:val="single" w:sz="12" w:space="0" w:color="000000"/>
                    <w:left w:val="single" w:sz="4"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r>
            <w:tr w:rsidR="00692818" w:rsidRPr="00692818" w:rsidTr="00692818">
              <w:trPr>
                <w:trHeight w:val="300"/>
              </w:trPr>
              <w:tc>
                <w:tcPr>
                  <w:tcW w:w="2380" w:type="dxa"/>
                  <w:gridSpan w:val="4"/>
                  <w:vMerge w:val="restart"/>
                  <w:tcBorders>
                    <w:top w:val="nil"/>
                    <w:left w:val="single" w:sz="12" w:space="0" w:color="000000"/>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Рас1</w:t>
                  </w:r>
                </w:p>
              </w:tc>
              <w:tc>
                <w:tcPr>
                  <w:tcW w:w="1080" w:type="dxa"/>
                  <w:gridSpan w:val="7"/>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000" w:type="dxa"/>
                  <w:gridSpan w:val="3"/>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14</w:t>
                  </w: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2380" w:type="dxa"/>
                  <w:gridSpan w:val="4"/>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7"/>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2,0</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19</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39</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7</w:t>
                  </w:r>
                </w:p>
              </w:tc>
              <w:tc>
                <w:tcPr>
                  <w:tcW w:w="1000" w:type="dxa"/>
                  <w:gridSpan w:val="3"/>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65</w:t>
                  </w: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2380" w:type="dxa"/>
                  <w:gridSpan w:val="4"/>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7"/>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3,0</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12</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5</w:t>
                  </w:r>
                </w:p>
              </w:tc>
              <w:tc>
                <w:tcPr>
                  <w:tcW w:w="1000" w:type="dxa"/>
                  <w:gridSpan w:val="3"/>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21</w:t>
                  </w: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3460" w:type="dxa"/>
                  <w:gridSpan w:val="11"/>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32</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55</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13</w:t>
                  </w:r>
                </w:p>
              </w:tc>
              <w:tc>
                <w:tcPr>
                  <w:tcW w:w="1000" w:type="dxa"/>
                  <w:gridSpan w:val="3"/>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238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80" w:type="dxa"/>
                  <w:gridSpan w:val="7"/>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5880" w:type="dxa"/>
                  <w:gridSpan w:val="23"/>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Критерии хи-квадрат</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900"/>
              </w:trPr>
              <w:tc>
                <w:tcPr>
                  <w:tcW w:w="2380" w:type="dxa"/>
                  <w:gridSpan w:val="4"/>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80" w:type="dxa"/>
                  <w:gridSpan w:val="7"/>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Значение</w:t>
                  </w:r>
                </w:p>
              </w:tc>
              <w:tc>
                <w:tcPr>
                  <w:tcW w:w="1000"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ст.св.</w:t>
                  </w:r>
                </w:p>
              </w:tc>
              <w:tc>
                <w:tcPr>
                  <w:tcW w:w="1420" w:type="dxa"/>
                  <w:gridSpan w:val="6"/>
                  <w:tcBorders>
                    <w:top w:val="single" w:sz="12" w:space="0" w:color="000000"/>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Асимпт. значимость (2-стор.)</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gridSpan w:val="4"/>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Хи-квадрат Пирсона</w:t>
                  </w:r>
                </w:p>
              </w:tc>
              <w:tc>
                <w:tcPr>
                  <w:tcW w:w="1080" w:type="dxa"/>
                  <w:gridSpan w:val="7"/>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10,414</w:t>
                  </w:r>
                  <w:r w:rsidRPr="00692818">
                    <w:rPr>
                      <w:rFonts w:ascii="Arial" w:eastAsia="Times New Roman" w:hAnsi="Arial" w:cs="Arial"/>
                      <w:color w:val="000000"/>
                      <w:sz w:val="18"/>
                      <w:szCs w:val="18"/>
                      <w:vertAlign w:val="superscript"/>
                    </w:rPr>
                    <w:t>a</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,034</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59"/>
              </w:trPr>
              <w:tc>
                <w:tcPr>
                  <w:tcW w:w="2380" w:type="dxa"/>
                  <w:gridSpan w:val="4"/>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Отношение правдоподобия</w:t>
                  </w:r>
                </w:p>
              </w:tc>
              <w:tc>
                <w:tcPr>
                  <w:tcW w:w="1080" w:type="dxa"/>
                  <w:gridSpan w:val="7"/>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9,650</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,047</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59"/>
              </w:trPr>
              <w:tc>
                <w:tcPr>
                  <w:tcW w:w="2380" w:type="dxa"/>
                  <w:gridSpan w:val="4"/>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Линейно-линейная связь</w:t>
                  </w:r>
                </w:p>
              </w:tc>
              <w:tc>
                <w:tcPr>
                  <w:tcW w:w="1080" w:type="dxa"/>
                  <w:gridSpan w:val="7"/>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7,396</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,007</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59"/>
              </w:trPr>
              <w:tc>
                <w:tcPr>
                  <w:tcW w:w="2380" w:type="dxa"/>
                  <w:gridSpan w:val="4"/>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lastRenderedPageBreak/>
                    <w:t>Кол-во валидных наблюдений</w:t>
                  </w:r>
                </w:p>
              </w:tc>
              <w:tc>
                <w:tcPr>
                  <w:tcW w:w="1080" w:type="dxa"/>
                  <w:gridSpan w:val="7"/>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6"/>
                  <w:tcBorders>
                    <w:top w:val="nil"/>
                    <w:left w:val="nil"/>
                    <w:bottom w:val="single" w:sz="12" w:space="0" w:color="000000"/>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6"/>
                  <w:tcBorders>
                    <w:top w:val="nil"/>
                    <w:left w:val="nil"/>
                    <w:bottom w:val="single" w:sz="12" w:space="0" w:color="000000"/>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82"/>
              </w:trPr>
              <w:tc>
                <w:tcPr>
                  <w:tcW w:w="5880" w:type="dxa"/>
                  <w:gridSpan w:val="23"/>
                  <w:tcBorders>
                    <w:top w:val="nil"/>
                    <w:left w:val="nil"/>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a. В 3 (33,3%) ячейках ожидаемая частота меньше 5. Минимальная ожидаемая частота равна 1,82.</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80" w:type="dxa"/>
                  <w:gridSpan w:val="7"/>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8880" w:type="dxa"/>
                  <w:gridSpan w:val="37"/>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Сводка обработки наблюдений</w:t>
                  </w:r>
                </w:p>
              </w:tc>
            </w:tr>
            <w:tr w:rsidR="00692818" w:rsidRPr="00692818" w:rsidTr="00692818">
              <w:trPr>
                <w:trHeight w:val="300"/>
              </w:trPr>
              <w:tc>
                <w:tcPr>
                  <w:tcW w:w="2380" w:type="dxa"/>
                  <w:gridSpan w:val="4"/>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6500" w:type="dxa"/>
                  <w:gridSpan w:val="33"/>
                  <w:tcBorders>
                    <w:top w:val="single" w:sz="12"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Наблюдения</w:t>
                  </w:r>
                </w:p>
              </w:tc>
            </w:tr>
            <w:tr w:rsidR="00692818" w:rsidRPr="00692818" w:rsidTr="00692818">
              <w:trPr>
                <w:trHeight w:val="300"/>
              </w:trPr>
              <w:tc>
                <w:tcPr>
                  <w:tcW w:w="2380" w:type="dxa"/>
                  <w:gridSpan w:val="4"/>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2080" w:type="dxa"/>
                  <w:gridSpan w:val="13"/>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Валидные</w:t>
                  </w:r>
                </w:p>
              </w:tc>
              <w:tc>
                <w:tcPr>
                  <w:tcW w:w="2420" w:type="dxa"/>
                  <w:gridSpan w:val="12"/>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Пропущенные</w:t>
                  </w:r>
                </w:p>
              </w:tc>
              <w:tc>
                <w:tcPr>
                  <w:tcW w:w="2000" w:type="dxa"/>
                  <w:gridSpan w:val="8"/>
                  <w:tcBorders>
                    <w:top w:val="single" w:sz="4"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r>
            <w:tr w:rsidR="00692818" w:rsidRPr="00692818" w:rsidTr="00692818">
              <w:trPr>
                <w:trHeight w:val="300"/>
              </w:trPr>
              <w:tc>
                <w:tcPr>
                  <w:tcW w:w="2380" w:type="dxa"/>
                  <w:gridSpan w:val="4"/>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7"/>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142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1000" w:type="dxa"/>
                  <w:gridSpan w:val="3"/>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5"/>
                  <w:tcBorders>
                    <w:top w:val="nil"/>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r>
            <w:tr w:rsidR="00692818" w:rsidRPr="00692818" w:rsidTr="00692818">
              <w:trPr>
                <w:trHeight w:val="300"/>
              </w:trPr>
              <w:tc>
                <w:tcPr>
                  <w:tcW w:w="2380" w:type="dxa"/>
                  <w:gridSpan w:val="4"/>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Рас2 * Рас3</w:t>
                  </w:r>
                </w:p>
              </w:tc>
              <w:tc>
                <w:tcPr>
                  <w:tcW w:w="1080" w:type="dxa"/>
                  <w:gridSpan w:val="7"/>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99,0%</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000" w:type="dxa"/>
                  <w:gridSpan w:val="3"/>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101</w:t>
                  </w:r>
                </w:p>
              </w:tc>
              <w:tc>
                <w:tcPr>
                  <w:tcW w:w="1000" w:type="dxa"/>
                  <w:gridSpan w:val="5"/>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100,0%</w:t>
                  </w:r>
                </w:p>
              </w:tc>
            </w:tr>
            <w:tr w:rsidR="00692818" w:rsidRPr="00692818" w:rsidTr="00692818">
              <w:trPr>
                <w:trHeight w:val="300"/>
              </w:trPr>
              <w:tc>
                <w:tcPr>
                  <w:tcW w:w="238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80" w:type="dxa"/>
                  <w:gridSpan w:val="7"/>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7880" w:type="dxa"/>
                  <w:gridSpan w:val="32"/>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Таблица сопряженности Рас2 * Рас3</w:t>
                  </w: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p>
              </w:tc>
            </w:tr>
            <w:tr w:rsidR="00692818" w:rsidRPr="00692818" w:rsidTr="00692818">
              <w:trPr>
                <w:trHeight w:val="300"/>
              </w:trPr>
              <w:tc>
                <w:tcPr>
                  <w:tcW w:w="2380" w:type="dxa"/>
                  <w:gridSpan w:val="4"/>
                  <w:tcBorders>
                    <w:top w:val="nil"/>
                    <w:left w:val="nil"/>
                    <w:bottom w:val="nil"/>
                    <w:right w:val="nil"/>
                  </w:tcBorders>
                  <w:shd w:val="clear" w:color="000000" w:fill="FFFFFF"/>
                  <w:vAlign w:val="center"/>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Частота</w:t>
                  </w:r>
                </w:p>
              </w:tc>
              <w:tc>
                <w:tcPr>
                  <w:tcW w:w="1080" w:type="dxa"/>
                  <w:gridSpan w:val="7"/>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3460" w:type="dxa"/>
                  <w:gridSpan w:val="11"/>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3420" w:type="dxa"/>
                  <w:gridSpan w:val="18"/>
                  <w:tcBorders>
                    <w:top w:val="single" w:sz="12"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Рас3</w:t>
                  </w:r>
                </w:p>
              </w:tc>
              <w:tc>
                <w:tcPr>
                  <w:tcW w:w="1000" w:type="dxa"/>
                  <w:gridSpan w:val="3"/>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r>
            <w:tr w:rsidR="00692818" w:rsidRPr="00692818" w:rsidTr="00692818">
              <w:trPr>
                <w:trHeight w:val="300"/>
              </w:trPr>
              <w:tc>
                <w:tcPr>
                  <w:tcW w:w="3460" w:type="dxa"/>
                  <w:gridSpan w:val="11"/>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42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2,0</w:t>
                  </w:r>
                </w:p>
              </w:tc>
              <w:tc>
                <w:tcPr>
                  <w:tcW w:w="100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3,0</w:t>
                  </w:r>
                </w:p>
              </w:tc>
              <w:tc>
                <w:tcPr>
                  <w:tcW w:w="1000" w:type="dxa"/>
                  <w:gridSpan w:val="3"/>
                  <w:vMerge/>
                  <w:tcBorders>
                    <w:top w:val="single" w:sz="12" w:space="0" w:color="000000"/>
                    <w:left w:val="single" w:sz="4"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r>
            <w:tr w:rsidR="00692818" w:rsidRPr="00692818" w:rsidTr="00692818">
              <w:trPr>
                <w:trHeight w:val="300"/>
              </w:trPr>
              <w:tc>
                <w:tcPr>
                  <w:tcW w:w="2380" w:type="dxa"/>
                  <w:gridSpan w:val="4"/>
                  <w:vMerge w:val="restart"/>
                  <w:tcBorders>
                    <w:top w:val="nil"/>
                    <w:left w:val="single" w:sz="12" w:space="0" w:color="000000"/>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Рас2</w:t>
                  </w:r>
                </w:p>
              </w:tc>
              <w:tc>
                <w:tcPr>
                  <w:tcW w:w="1080" w:type="dxa"/>
                  <w:gridSpan w:val="7"/>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22</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8</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w:t>
                  </w:r>
                </w:p>
              </w:tc>
              <w:tc>
                <w:tcPr>
                  <w:tcW w:w="1000" w:type="dxa"/>
                  <w:gridSpan w:val="3"/>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32</w:t>
                  </w: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2380" w:type="dxa"/>
                  <w:gridSpan w:val="4"/>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7"/>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2,0</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43</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11</w:t>
                  </w:r>
                </w:p>
              </w:tc>
              <w:tc>
                <w:tcPr>
                  <w:tcW w:w="1000" w:type="dxa"/>
                  <w:gridSpan w:val="3"/>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55</w:t>
                  </w: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2380" w:type="dxa"/>
                  <w:gridSpan w:val="4"/>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7"/>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3,0</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000" w:type="dxa"/>
                  <w:gridSpan w:val="3"/>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13</w:t>
                  </w: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3460" w:type="dxa"/>
                  <w:gridSpan w:val="11"/>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23</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54</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23</w:t>
                  </w:r>
                </w:p>
              </w:tc>
              <w:tc>
                <w:tcPr>
                  <w:tcW w:w="1000" w:type="dxa"/>
                  <w:gridSpan w:val="3"/>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238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80" w:type="dxa"/>
                  <w:gridSpan w:val="7"/>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5880" w:type="dxa"/>
                  <w:gridSpan w:val="23"/>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Критерии хи-квадрат</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900"/>
              </w:trPr>
              <w:tc>
                <w:tcPr>
                  <w:tcW w:w="2380" w:type="dxa"/>
                  <w:gridSpan w:val="4"/>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80" w:type="dxa"/>
                  <w:gridSpan w:val="7"/>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Значение</w:t>
                  </w:r>
                </w:p>
              </w:tc>
              <w:tc>
                <w:tcPr>
                  <w:tcW w:w="1000"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ст.св.</w:t>
                  </w:r>
                </w:p>
              </w:tc>
              <w:tc>
                <w:tcPr>
                  <w:tcW w:w="1420" w:type="dxa"/>
                  <w:gridSpan w:val="6"/>
                  <w:tcBorders>
                    <w:top w:val="single" w:sz="12" w:space="0" w:color="000000"/>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Асимпт. значимость (2-стор.)</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gridSpan w:val="4"/>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Хи-квадрат Пирсона</w:t>
                  </w:r>
                </w:p>
              </w:tc>
              <w:tc>
                <w:tcPr>
                  <w:tcW w:w="1080" w:type="dxa"/>
                  <w:gridSpan w:val="7"/>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76,635</w:t>
                  </w:r>
                  <w:r w:rsidRPr="00692818">
                    <w:rPr>
                      <w:rFonts w:ascii="Arial" w:eastAsia="Times New Roman" w:hAnsi="Arial" w:cs="Arial"/>
                      <w:color w:val="000000"/>
                      <w:sz w:val="18"/>
                      <w:szCs w:val="18"/>
                      <w:vertAlign w:val="superscript"/>
                    </w:rPr>
                    <w:t>a</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59"/>
              </w:trPr>
              <w:tc>
                <w:tcPr>
                  <w:tcW w:w="2380" w:type="dxa"/>
                  <w:gridSpan w:val="4"/>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Отношение правдоподобия</w:t>
                  </w:r>
                </w:p>
              </w:tc>
              <w:tc>
                <w:tcPr>
                  <w:tcW w:w="1080" w:type="dxa"/>
                  <w:gridSpan w:val="7"/>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73,366</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59"/>
              </w:trPr>
              <w:tc>
                <w:tcPr>
                  <w:tcW w:w="2380" w:type="dxa"/>
                  <w:gridSpan w:val="4"/>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Линейно-линейная связь</w:t>
                  </w:r>
                </w:p>
              </w:tc>
              <w:tc>
                <w:tcPr>
                  <w:tcW w:w="1080" w:type="dxa"/>
                  <w:gridSpan w:val="7"/>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46,798</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59"/>
              </w:trPr>
              <w:tc>
                <w:tcPr>
                  <w:tcW w:w="2380" w:type="dxa"/>
                  <w:gridSpan w:val="4"/>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Кол-во валидных наблюдений</w:t>
                  </w:r>
                </w:p>
              </w:tc>
              <w:tc>
                <w:tcPr>
                  <w:tcW w:w="1080" w:type="dxa"/>
                  <w:gridSpan w:val="7"/>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6"/>
                  <w:tcBorders>
                    <w:top w:val="nil"/>
                    <w:left w:val="nil"/>
                    <w:bottom w:val="single" w:sz="12" w:space="0" w:color="000000"/>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6"/>
                  <w:tcBorders>
                    <w:top w:val="nil"/>
                    <w:left w:val="nil"/>
                    <w:bottom w:val="single" w:sz="12" w:space="0" w:color="000000"/>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82"/>
              </w:trPr>
              <w:tc>
                <w:tcPr>
                  <w:tcW w:w="5880" w:type="dxa"/>
                  <w:gridSpan w:val="23"/>
                  <w:tcBorders>
                    <w:top w:val="nil"/>
                    <w:left w:val="nil"/>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a. В 2 (22,2%) ячейках ожидаемая частота меньше 5. Минимальная ожидаемая частота равна 2,99.</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80" w:type="dxa"/>
                  <w:gridSpan w:val="7"/>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8880" w:type="dxa"/>
                  <w:gridSpan w:val="37"/>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Сводка обработки наблюдений</w:t>
                  </w:r>
                </w:p>
              </w:tc>
            </w:tr>
            <w:tr w:rsidR="00692818" w:rsidRPr="00692818" w:rsidTr="00692818">
              <w:trPr>
                <w:trHeight w:val="300"/>
              </w:trPr>
              <w:tc>
                <w:tcPr>
                  <w:tcW w:w="2380" w:type="dxa"/>
                  <w:gridSpan w:val="4"/>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6500" w:type="dxa"/>
                  <w:gridSpan w:val="33"/>
                  <w:tcBorders>
                    <w:top w:val="single" w:sz="12"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Наблюдения</w:t>
                  </w:r>
                </w:p>
              </w:tc>
            </w:tr>
            <w:tr w:rsidR="00692818" w:rsidRPr="00692818" w:rsidTr="00692818">
              <w:trPr>
                <w:trHeight w:val="300"/>
              </w:trPr>
              <w:tc>
                <w:tcPr>
                  <w:tcW w:w="2380" w:type="dxa"/>
                  <w:gridSpan w:val="4"/>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2080" w:type="dxa"/>
                  <w:gridSpan w:val="13"/>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Валидные</w:t>
                  </w:r>
                </w:p>
              </w:tc>
              <w:tc>
                <w:tcPr>
                  <w:tcW w:w="2420" w:type="dxa"/>
                  <w:gridSpan w:val="12"/>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Пропущенные</w:t>
                  </w:r>
                </w:p>
              </w:tc>
              <w:tc>
                <w:tcPr>
                  <w:tcW w:w="2000" w:type="dxa"/>
                  <w:gridSpan w:val="8"/>
                  <w:tcBorders>
                    <w:top w:val="single" w:sz="4"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r>
            <w:tr w:rsidR="00692818" w:rsidRPr="00692818" w:rsidTr="00692818">
              <w:trPr>
                <w:trHeight w:val="300"/>
              </w:trPr>
              <w:tc>
                <w:tcPr>
                  <w:tcW w:w="2380" w:type="dxa"/>
                  <w:gridSpan w:val="4"/>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7"/>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142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1000" w:type="dxa"/>
                  <w:gridSpan w:val="3"/>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5"/>
                  <w:tcBorders>
                    <w:top w:val="nil"/>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r>
            <w:tr w:rsidR="00692818" w:rsidRPr="00692818" w:rsidTr="00692818">
              <w:trPr>
                <w:trHeight w:val="300"/>
              </w:trPr>
              <w:tc>
                <w:tcPr>
                  <w:tcW w:w="2380" w:type="dxa"/>
                  <w:gridSpan w:val="4"/>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Рас3 * Рас4</w:t>
                  </w:r>
                </w:p>
              </w:tc>
              <w:tc>
                <w:tcPr>
                  <w:tcW w:w="1080" w:type="dxa"/>
                  <w:gridSpan w:val="7"/>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99,0%</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000" w:type="dxa"/>
                  <w:gridSpan w:val="3"/>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101</w:t>
                  </w:r>
                </w:p>
              </w:tc>
              <w:tc>
                <w:tcPr>
                  <w:tcW w:w="1000" w:type="dxa"/>
                  <w:gridSpan w:val="5"/>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100,0%</w:t>
                  </w:r>
                </w:p>
              </w:tc>
            </w:tr>
            <w:tr w:rsidR="00692818" w:rsidRPr="00692818" w:rsidTr="00692818">
              <w:trPr>
                <w:trHeight w:val="300"/>
              </w:trPr>
              <w:tc>
                <w:tcPr>
                  <w:tcW w:w="238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80" w:type="dxa"/>
                  <w:gridSpan w:val="7"/>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7880" w:type="dxa"/>
                  <w:gridSpan w:val="32"/>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Таблица сопряженности Рас3 * Рас4</w:t>
                  </w: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p>
              </w:tc>
            </w:tr>
            <w:tr w:rsidR="00692818" w:rsidRPr="00692818" w:rsidTr="00692818">
              <w:trPr>
                <w:trHeight w:val="300"/>
              </w:trPr>
              <w:tc>
                <w:tcPr>
                  <w:tcW w:w="2380" w:type="dxa"/>
                  <w:gridSpan w:val="4"/>
                  <w:tcBorders>
                    <w:top w:val="nil"/>
                    <w:left w:val="nil"/>
                    <w:bottom w:val="nil"/>
                    <w:right w:val="nil"/>
                  </w:tcBorders>
                  <w:shd w:val="clear" w:color="000000" w:fill="FFFFFF"/>
                  <w:vAlign w:val="center"/>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lastRenderedPageBreak/>
                    <w:t>Частота</w:t>
                  </w:r>
                </w:p>
              </w:tc>
              <w:tc>
                <w:tcPr>
                  <w:tcW w:w="1080" w:type="dxa"/>
                  <w:gridSpan w:val="7"/>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3460" w:type="dxa"/>
                  <w:gridSpan w:val="11"/>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3420" w:type="dxa"/>
                  <w:gridSpan w:val="18"/>
                  <w:tcBorders>
                    <w:top w:val="single" w:sz="12"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Рас4</w:t>
                  </w:r>
                </w:p>
              </w:tc>
              <w:tc>
                <w:tcPr>
                  <w:tcW w:w="1000" w:type="dxa"/>
                  <w:gridSpan w:val="3"/>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r>
            <w:tr w:rsidR="00692818" w:rsidRPr="00692818" w:rsidTr="00692818">
              <w:trPr>
                <w:trHeight w:val="300"/>
              </w:trPr>
              <w:tc>
                <w:tcPr>
                  <w:tcW w:w="3460" w:type="dxa"/>
                  <w:gridSpan w:val="11"/>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42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2,0</w:t>
                  </w:r>
                </w:p>
              </w:tc>
              <w:tc>
                <w:tcPr>
                  <w:tcW w:w="100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3,0</w:t>
                  </w:r>
                </w:p>
              </w:tc>
              <w:tc>
                <w:tcPr>
                  <w:tcW w:w="1000" w:type="dxa"/>
                  <w:gridSpan w:val="3"/>
                  <w:vMerge/>
                  <w:tcBorders>
                    <w:top w:val="single" w:sz="12" w:space="0" w:color="000000"/>
                    <w:left w:val="single" w:sz="4"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r>
            <w:tr w:rsidR="00692818" w:rsidRPr="00692818" w:rsidTr="00692818">
              <w:trPr>
                <w:trHeight w:val="300"/>
              </w:trPr>
              <w:tc>
                <w:tcPr>
                  <w:tcW w:w="2380" w:type="dxa"/>
                  <w:gridSpan w:val="4"/>
                  <w:vMerge w:val="restart"/>
                  <w:tcBorders>
                    <w:top w:val="nil"/>
                    <w:left w:val="single" w:sz="12" w:space="0" w:color="000000"/>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Рас3</w:t>
                  </w:r>
                </w:p>
              </w:tc>
              <w:tc>
                <w:tcPr>
                  <w:tcW w:w="1080" w:type="dxa"/>
                  <w:gridSpan w:val="7"/>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22</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000" w:type="dxa"/>
                  <w:gridSpan w:val="3"/>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23</w:t>
                  </w: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2380" w:type="dxa"/>
                  <w:gridSpan w:val="4"/>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7"/>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2,0</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27</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26</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000" w:type="dxa"/>
                  <w:gridSpan w:val="3"/>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54</w:t>
                  </w: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2380" w:type="dxa"/>
                  <w:gridSpan w:val="4"/>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7"/>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3,0</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15</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5</w:t>
                  </w:r>
                </w:p>
              </w:tc>
              <w:tc>
                <w:tcPr>
                  <w:tcW w:w="1000" w:type="dxa"/>
                  <w:gridSpan w:val="3"/>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23</w:t>
                  </w: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3460" w:type="dxa"/>
                  <w:gridSpan w:val="11"/>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52</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42</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6</w:t>
                  </w:r>
                </w:p>
              </w:tc>
              <w:tc>
                <w:tcPr>
                  <w:tcW w:w="1000" w:type="dxa"/>
                  <w:gridSpan w:val="3"/>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238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80" w:type="dxa"/>
                  <w:gridSpan w:val="7"/>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5880" w:type="dxa"/>
                  <w:gridSpan w:val="23"/>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Критерии хи-квадрат</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900"/>
              </w:trPr>
              <w:tc>
                <w:tcPr>
                  <w:tcW w:w="2380" w:type="dxa"/>
                  <w:gridSpan w:val="4"/>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80" w:type="dxa"/>
                  <w:gridSpan w:val="7"/>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Значение</w:t>
                  </w:r>
                </w:p>
              </w:tc>
              <w:tc>
                <w:tcPr>
                  <w:tcW w:w="1000"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ст.св.</w:t>
                  </w:r>
                </w:p>
              </w:tc>
              <w:tc>
                <w:tcPr>
                  <w:tcW w:w="1420" w:type="dxa"/>
                  <w:gridSpan w:val="6"/>
                  <w:tcBorders>
                    <w:top w:val="single" w:sz="12" w:space="0" w:color="000000"/>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Асимпт. значимость (2-стор.)</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gridSpan w:val="4"/>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Хи-квадрат Пирсона</w:t>
                  </w:r>
                </w:p>
              </w:tc>
              <w:tc>
                <w:tcPr>
                  <w:tcW w:w="1080" w:type="dxa"/>
                  <w:gridSpan w:val="7"/>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38,808</w:t>
                  </w:r>
                  <w:r w:rsidRPr="00692818">
                    <w:rPr>
                      <w:rFonts w:ascii="Arial" w:eastAsia="Times New Roman" w:hAnsi="Arial" w:cs="Arial"/>
                      <w:color w:val="000000"/>
                      <w:sz w:val="18"/>
                      <w:szCs w:val="18"/>
                      <w:vertAlign w:val="superscript"/>
                    </w:rPr>
                    <w:t>a</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59"/>
              </w:trPr>
              <w:tc>
                <w:tcPr>
                  <w:tcW w:w="2380" w:type="dxa"/>
                  <w:gridSpan w:val="4"/>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Отношение правдоподобия</w:t>
                  </w:r>
                </w:p>
              </w:tc>
              <w:tc>
                <w:tcPr>
                  <w:tcW w:w="1080" w:type="dxa"/>
                  <w:gridSpan w:val="7"/>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42,693</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59"/>
              </w:trPr>
              <w:tc>
                <w:tcPr>
                  <w:tcW w:w="2380" w:type="dxa"/>
                  <w:gridSpan w:val="4"/>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Линейно-линейная связь</w:t>
                  </w:r>
                </w:p>
              </w:tc>
              <w:tc>
                <w:tcPr>
                  <w:tcW w:w="1080" w:type="dxa"/>
                  <w:gridSpan w:val="7"/>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33,650</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59"/>
              </w:trPr>
              <w:tc>
                <w:tcPr>
                  <w:tcW w:w="2380" w:type="dxa"/>
                  <w:gridSpan w:val="4"/>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Кол-во валидных наблюдений</w:t>
                  </w:r>
                </w:p>
              </w:tc>
              <w:tc>
                <w:tcPr>
                  <w:tcW w:w="1080" w:type="dxa"/>
                  <w:gridSpan w:val="7"/>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6"/>
                  <w:tcBorders>
                    <w:top w:val="nil"/>
                    <w:left w:val="nil"/>
                    <w:bottom w:val="single" w:sz="12" w:space="0" w:color="000000"/>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6"/>
                  <w:tcBorders>
                    <w:top w:val="nil"/>
                    <w:left w:val="nil"/>
                    <w:bottom w:val="single" w:sz="12" w:space="0" w:color="000000"/>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82"/>
              </w:trPr>
              <w:tc>
                <w:tcPr>
                  <w:tcW w:w="5880" w:type="dxa"/>
                  <w:gridSpan w:val="23"/>
                  <w:tcBorders>
                    <w:top w:val="nil"/>
                    <w:left w:val="nil"/>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a. В 3 (33,3%) ячейках ожидаемая частота меньше 5. Минимальная ожидаемая частота равна 1,38.</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80" w:type="dxa"/>
                  <w:gridSpan w:val="7"/>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8880" w:type="dxa"/>
                  <w:gridSpan w:val="37"/>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Сводка обработки наблюдений</w:t>
                  </w:r>
                </w:p>
              </w:tc>
            </w:tr>
            <w:tr w:rsidR="00692818" w:rsidRPr="00692818" w:rsidTr="00692818">
              <w:trPr>
                <w:trHeight w:val="300"/>
              </w:trPr>
              <w:tc>
                <w:tcPr>
                  <w:tcW w:w="2380" w:type="dxa"/>
                  <w:gridSpan w:val="4"/>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6500" w:type="dxa"/>
                  <w:gridSpan w:val="33"/>
                  <w:tcBorders>
                    <w:top w:val="single" w:sz="12"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Наблюдения</w:t>
                  </w:r>
                </w:p>
              </w:tc>
            </w:tr>
            <w:tr w:rsidR="00692818" w:rsidRPr="00692818" w:rsidTr="00692818">
              <w:trPr>
                <w:trHeight w:val="300"/>
              </w:trPr>
              <w:tc>
                <w:tcPr>
                  <w:tcW w:w="2380" w:type="dxa"/>
                  <w:gridSpan w:val="4"/>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2080" w:type="dxa"/>
                  <w:gridSpan w:val="13"/>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Валидные</w:t>
                  </w:r>
                </w:p>
              </w:tc>
              <w:tc>
                <w:tcPr>
                  <w:tcW w:w="2420" w:type="dxa"/>
                  <w:gridSpan w:val="12"/>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Пропущенные</w:t>
                  </w:r>
                </w:p>
              </w:tc>
              <w:tc>
                <w:tcPr>
                  <w:tcW w:w="2000" w:type="dxa"/>
                  <w:gridSpan w:val="8"/>
                  <w:tcBorders>
                    <w:top w:val="single" w:sz="4"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r>
            <w:tr w:rsidR="00692818" w:rsidRPr="00692818" w:rsidTr="00692818">
              <w:trPr>
                <w:trHeight w:val="300"/>
              </w:trPr>
              <w:tc>
                <w:tcPr>
                  <w:tcW w:w="2380" w:type="dxa"/>
                  <w:gridSpan w:val="4"/>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7"/>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142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1000" w:type="dxa"/>
                  <w:gridSpan w:val="3"/>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5"/>
                  <w:tcBorders>
                    <w:top w:val="nil"/>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r>
            <w:tr w:rsidR="00692818" w:rsidRPr="00692818" w:rsidTr="00692818">
              <w:trPr>
                <w:trHeight w:val="300"/>
              </w:trPr>
              <w:tc>
                <w:tcPr>
                  <w:tcW w:w="2380" w:type="dxa"/>
                  <w:gridSpan w:val="4"/>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Рас1 * Рас4</w:t>
                  </w:r>
                </w:p>
              </w:tc>
              <w:tc>
                <w:tcPr>
                  <w:tcW w:w="1080" w:type="dxa"/>
                  <w:gridSpan w:val="7"/>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99,0%</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000" w:type="dxa"/>
                  <w:gridSpan w:val="3"/>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101</w:t>
                  </w:r>
                </w:p>
              </w:tc>
              <w:tc>
                <w:tcPr>
                  <w:tcW w:w="1000" w:type="dxa"/>
                  <w:gridSpan w:val="5"/>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100,0%</w:t>
                  </w:r>
                </w:p>
              </w:tc>
            </w:tr>
            <w:tr w:rsidR="00692818" w:rsidRPr="00692818" w:rsidTr="00692818">
              <w:trPr>
                <w:trHeight w:val="300"/>
              </w:trPr>
              <w:tc>
                <w:tcPr>
                  <w:tcW w:w="238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80" w:type="dxa"/>
                  <w:gridSpan w:val="7"/>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7880" w:type="dxa"/>
                  <w:gridSpan w:val="32"/>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Таблица сопряженности Рас1 * Рас4</w:t>
                  </w: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p>
              </w:tc>
            </w:tr>
            <w:tr w:rsidR="00692818" w:rsidRPr="00692818" w:rsidTr="00692818">
              <w:trPr>
                <w:trHeight w:val="300"/>
              </w:trPr>
              <w:tc>
                <w:tcPr>
                  <w:tcW w:w="2380" w:type="dxa"/>
                  <w:gridSpan w:val="4"/>
                  <w:tcBorders>
                    <w:top w:val="nil"/>
                    <w:left w:val="nil"/>
                    <w:bottom w:val="nil"/>
                    <w:right w:val="nil"/>
                  </w:tcBorders>
                  <w:shd w:val="clear" w:color="000000" w:fill="FFFFFF"/>
                  <w:vAlign w:val="center"/>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Частота</w:t>
                  </w:r>
                </w:p>
              </w:tc>
              <w:tc>
                <w:tcPr>
                  <w:tcW w:w="1080" w:type="dxa"/>
                  <w:gridSpan w:val="7"/>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3460" w:type="dxa"/>
                  <w:gridSpan w:val="11"/>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3420" w:type="dxa"/>
                  <w:gridSpan w:val="18"/>
                  <w:tcBorders>
                    <w:top w:val="single" w:sz="12"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Рас4</w:t>
                  </w:r>
                </w:p>
              </w:tc>
              <w:tc>
                <w:tcPr>
                  <w:tcW w:w="1000" w:type="dxa"/>
                  <w:gridSpan w:val="3"/>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r>
            <w:tr w:rsidR="00692818" w:rsidRPr="00692818" w:rsidTr="00692818">
              <w:trPr>
                <w:trHeight w:val="300"/>
              </w:trPr>
              <w:tc>
                <w:tcPr>
                  <w:tcW w:w="3460" w:type="dxa"/>
                  <w:gridSpan w:val="11"/>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42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2,0</w:t>
                  </w:r>
                </w:p>
              </w:tc>
              <w:tc>
                <w:tcPr>
                  <w:tcW w:w="100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3,0</w:t>
                  </w:r>
                </w:p>
              </w:tc>
              <w:tc>
                <w:tcPr>
                  <w:tcW w:w="1000" w:type="dxa"/>
                  <w:gridSpan w:val="3"/>
                  <w:vMerge/>
                  <w:tcBorders>
                    <w:top w:val="single" w:sz="12" w:space="0" w:color="000000"/>
                    <w:left w:val="single" w:sz="4"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r>
            <w:tr w:rsidR="00692818" w:rsidRPr="00692818" w:rsidTr="00692818">
              <w:trPr>
                <w:trHeight w:val="300"/>
              </w:trPr>
              <w:tc>
                <w:tcPr>
                  <w:tcW w:w="2380" w:type="dxa"/>
                  <w:gridSpan w:val="4"/>
                  <w:vMerge w:val="restart"/>
                  <w:tcBorders>
                    <w:top w:val="nil"/>
                    <w:left w:val="single" w:sz="12" w:space="0" w:color="000000"/>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Рас1</w:t>
                  </w:r>
                </w:p>
              </w:tc>
              <w:tc>
                <w:tcPr>
                  <w:tcW w:w="1080" w:type="dxa"/>
                  <w:gridSpan w:val="7"/>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11</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000" w:type="dxa"/>
                  <w:gridSpan w:val="3"/>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14</w:t>
                  </w: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2380" w:type="dxa"/>
                  <w:gridSpan w:val="4"/>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7"/>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2,0</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33</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27</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5</w:t>
                  </w:r>
                </w:p>
              </w:tc>
              <w:tc>
                <w:tcPr>
                  <w:tcW w:w="1000" w:type="dxa"/>
                  <w:gridSpan w:val="3"/>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65</w:t>
                  </w: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2380" w:type="dxa"/>
                  <w:gridSpan w:val="4"/>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7"/>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3,0</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8</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12</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000" w:type="dxa"/>
                  <w:gridSpan w:val="3"/>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21</w:t>
                  </w: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3460" w:type="dxa"/>
                  <w:gridSpan w:val="11"/>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52</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42</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6</w:t>
                  </w:r>
                </w:p>
              </w:tc>
              <w:tc>
                <w:tcPr>
                  <w:tcW w:w="1000" w:type="dxa"/>
                  <w:gridSpan w:val="3"/>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238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80" w:type="dxa"/>
                  <w:gridSpan w:val="7"/>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5880" w:type="dxa"/>
                  <w:gridSpan w:val="23"/>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Критерии хи-квадрат</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900"/>
              </w:trPr>
              <w:tc>
                <w:tcPr>
                  <w:tcW w:w="2380" w:type="dxa"/>
                  <w:gridSpan w:val="4"/>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80" w:type="dxa"/>
                  <w:gridSpan w:val="7"/>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Значение</w:t>
                  </w:r>
                </w:p>
              </w:tc>
              <w:tc>
                <w:tcPr>
                  <w:tcW w:w="1000"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ст.св.</w:t>
                  </w:r>
                </w:p>
              </w:tc>
              <w:tc>
                <w:tcPr>
                  <w:tcW w:w="1420" w:type="dxa"/>
                  <w:gridSpan w:val="6"/>
                  <w:tcBorders>
                    <w:top w:val="single" w:sz="12" w:space="0" w:color="000000"/>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Асимпт. значимость (2-стор.)</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gridSpan w:val="4"/>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Хи-квадрат Пирсона</w:t>
                  </w:r>
                </w:p>
              </w:tc>
              <w:tc>
                <w:tcPr>
                  <w:tcW w:w="1080" w:type="dxa"/>
                  <w:gridSpan w:val="7"/>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6,465</w:t>
                  </w:r>
                  <w:r w:rsidRPr="00692818">
                    <w:rPr>
                      <w:rFonts w:ascii="Arial" w:eastAsia="Times New Roman" w:hAnsi="Arial" w:cs="Arial"/>
                      <w:color w:val="000000"/>
                      <w:sz w:val="18"/>
                      <w:szCs w:val="18"/>
                      <w:vertAlign w:val="superscript"/>
                    </w:rPr>
                    <w:t>a</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,167</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59"/>
              </w:trPr>
              <w:tc>
                <w:tcPr>
                  <w:tcW w:w="2380" w:type="dxa"/>
                  <w:gridSpan w:val="4"/>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lastRenderedPageBreak/>
                    <w:t>Отношение правдоподобия</w:t>
                  </w:r>
                </w:p>
              </w:tc>
              <w:tc>
                <w:tcPr>
                  <w:tcW w:w="1080" w:type="dxa"/>
                  <w:gridSpan w:val="7"/>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7,299</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,121</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59"/>
              </w:trPr>
              <w:tc>
                <w:tcPr>
                  <w:tcW w:w="2380" w:type="dxa"/>
                  <w:gridSpan w:val="4"/>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Линейно-линейная связь</w:t>
                  </w:r>
                </w:p>
              </w:tc>
              <w:tc>
                <w:tcPr>
                  <w:tcW w:w="1080" w:type="dxa"/>
                  <w:gridSpan w:val="7"/>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4,059</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,044</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59"/>
              </w:trPr>
              <w:tc>
                <w:tcPr>
                  <w:tcW w:w="2380" w:type="dxa"/>
                  <w:gridSpan w:val="4"/>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Кол-во валидных наблюдений</w:t>
                  </w:r>
                </w:p>
              </w:tc>
              <w:tc>
                <w:tcPr>
                  <w:tcW w:w="1080" w:type="dxa"/>
                  <w:gridSpan w:val="7"/>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6"/>
                  <w:tcBorders>
                    <w:top w:val="nil"/>
                    <w:left w:val="nil"/>
                    <w:bottom w:val="single" w:sz="12" w:space="0" w:color="000000"/>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6"/>
                  <w:tcBorders>
                    <w:top w:val="nil"/>
                    <w:left w:val="nil"/>
                    <w:bottom w:val="single" w:sz="12" w:space="0" w:color="000000"/>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82"/>
              </w:trPr>
              <w:tc>
                <w:tcPr>
                  <w:tcW w:w="5880" w:type="dxa"/>
                  <w:gridSpan w:val="23"/>
                  <w:tcBorders>
                    <w:top w:val="nil"/>
                    <w:left w:val="nil"/>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a. В 3 (33,3%) ячейках ожидаемая частота меньше 5. Минимальная ожидаемая частота равна ,84.</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9720" w:type="dxa"/>
                  <w:gridSpan w:val="37"/>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Сводка обработки наблюдений</w:t>
                  </w:r>
                </w:p>
              </w:tc>
            </w:tr>
            <w:tr w:rsidR="00692818" w:rsidRPr="00692818" w:rsidTr="00692818">
              <w:trPr>
                <w:trHeight w:val="300"/>
              </w:trPr>
              <w:tc>
                <w:tcPr>
                  <w:tcW w:w="2380" w:type="dxa"/>
                  <w:gridSpan w:val="3"/>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7340" w:type="dxa"/>
                  <w:gridSpan w:val="34"/>
                  <w:tcBorders>
                    <w:top w:val="single" w:sz="12"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Наблюдения</w:t>
                  </w:r>
                </w:p>
              </w:tc>
            </w:tr>
            <w:tr w:rsidR="00692818" w:rsidRPr="00692818" w:rsidTr="00692818">
              <w:trPr>
                <w:trHeight w:val="300"/>
              </w:trPr>
              <w:tc>
                <w:tcPr>
                  <w:tcW w:w="2380" w:type="dxa"/>
                  <w:gridSpan w:val="3"/>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2080" w:type="dxa"/>
                  <w:gridSpan w:val="11"/>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Валидные</w:t>
                  </w:r>
                </w:p>
              </w:tc>
              <w:tc>
                <w:tcPr>
                  <w:tcW w:w="2840" w:type="dxa"/>
                  <w:gridSpan w:val="12"/>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Пропущенные</w:t>
                  </w:r>
                </w:p>
              </w:tc>
              <w:tc>
                <w:tcPr>
                  <w:tcW w:w="2420" w:type="dxa"/>
                  <w:gridSpan w:val="11"/>
                  <w:tcBorders>
                    <w:top w:val="single" w:sz="4"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r>
            <w:tr w:rsidR="00692818" w:rsidRPr="00692818" w:rsidTr="00692818">
              <w:trPr>
                <w:trHeight w:val="300"/>
              </w:trPr>
              <w:tc>
                <w:tcPr>
                  <w:tcW w:w="2380" w:type="dxa"/>
                  <w:gridSpan w:val="3"/>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5"/>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142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42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1420" w:type="dxa"/>
                  <w:gridSpan w:val="8"/>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3"/>
                  <w:tcBorders>
                    <w:top w:val="nil"/>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r>
            <w:tr w:rsidR="00692818" w:rsidRPr="00692818" w:rsidTr="00692818">
              <w:trPr>
                <w:trHeight w:val="300"/>
              </w:trPr>
              <w:tc>
                <w:tcPr>
                  <w:tcW w:w="2380" w:type="dxa"/>
                  <w:gridSpan w:val="3"/>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Св1 * Св2</w:t>
                  </w:r>
                </w:p>
              </w:tc>
              <w:tc>
                <w:tcPr>
                  <w:tcW w:w="108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99,0%</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420" w:type="dxa"/>
                  <w:gridSpan w:val="8"/>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101</w:t>
                  </w:r>
                </w:p>
              </w:tc>
              <w:tc>
                <w:tcPr>
                  <w:tcW w:w="1000" w:type="dxa"/>
                  <w:gridSpan w:val="3"/>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100,0%</w:t>
                  </w:r>
                </w:p>
              </w:tc>
            </w:tr>
            <w:tr w:rsidR="00692818" w:rsidRPr="00692818" w:rsidTr="00692818">
              <w:trPr>
                <w:trHeight w:val="300"/>
              </w:trPr>
              <w:tc>
                <w:tcPr>
                  <w:tcW w:w="238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7300" w:type="dxa"/>
                  <w:gridSpan w:val="26"/>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Таблица сопряженности Св1 * Св2</w:t>
                  </w:r>
                </w:p>
              </w:tc>
              <w:tc>
                <w:tcPr>
                  <w:tcW w:w="1420"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gridSpan w:val="3"/>
                  <w:tcBorders>
                    <w:top w:val="nil"/>
                    <w:left w:val="nil"/>
                    <w:bottom w:val="nil"/>
                    <w:right w:val="nil"/>
                  </w:tcBorders>
                  <w:shd w:val="clear" w:color="000000" w:fill="FFFFFF"/>
                  <w:vAlign w:val="center"/>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Частота</w:t>
                  </w: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3460" w:type="dxa"/>
                  <w:gridSpan w:val="9"/>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2420" w:type="dxa"/>
                  <w:gridSpan w:val="11"/>
                  <w:tcBorders>
                    <w:top w:val="single" w:sz="12"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Св2</w:t>
                  </w:r>
                </w:p>
              </w:tc>
              <w:tc>
                <w:tcPr>
                  <w:tcW w:w="1420" w:type="dxa"/>
                  <w:gridSpan w:val="6"/>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c>
                <w:tcPr>
                  <w:tcW w:w="1420"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3460" w:type="dxa"/>
                  <w:gridSpan w:val="9"/>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5"/>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2</w:t>
                  </w:r>
                </w:p>
              </w:tc>
              <w:tc>
                <w:tcPr>
                  <w:tcW w:w="1420" w:type="dxa"/>
                  <w:gridSpan w:val="6"/>
                  <w:vMerge/>
                  <w:tcBorders>
                    <w:top w:val="single" w:sz="12" w:space="0" w:color="000000"/>
                    <w:left w:val="single" w:sz="4"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420"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gridSpan w:val="3"/>
                  <w:vMerge w:val="restart"/>
                  <w:tcBorders>
                    <w:top w:val="nil"/>
                    <w:left w:val="single" w:sz="12" w:space="0" w:color="000000"/>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Св1</w:t>
                  </w: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000" w:type="dxa"/>
                  <w:gridSpan w:val="5"/>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20</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21</w:t>
                  </w:r>
                </w:p>
              </w:tc>
              <w:tc>
                <w:tcPr>
                  <w:tcW w:w="1420"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gridSpan w:val="3"/>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2</w:t>
                  </w:r>
                </w:p>
              </w:tc>
              <w:tc>
                <w:tcPr>
                  <w:tcW w:w="1000" w:type="dxa"/>
                  <w:gridSpan w:val="5"/>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57</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22</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79</w:t>
                  </w:r>
                </w:p>
              </w:tc>
              <w:tc>
                <w:tcPr>
                  <w:tcW w:w="1420"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3460" w:type="dxa"/>
                  <w:gridSpan w:val="9"/>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77</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23</w:t>
                  </w:r>
                </w:p>
              </w:tc>
              <w:tc>
                <w:tcPr>
                  <w:tcW w:w="1420" w:type="dxa"/>
                  <w:gridSpan w:val="6"/>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420"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8720" w:type="dxa"/>
                  <w:gridSpan w:val="34"/>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Критерии хи-квадрат</w:t>
                  </w: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p>
              </w:tc>
            </w:tr>
            <w:tr w:rsidR="00692818" w:rsidRPr="00692818" w:rsidTr="00692818">
              <w:trPr>
                <w:trHeight w:val="900"/>
              </w:trPr>
              <w:tc>
                <w:tcPr>
                  <w:tcW w:w="2380"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80"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Значение</w:t>
                  </w:r>
                </w:p>
              </w:tc>
              <w:tc>
                <w:tcPr>
                  <w:tcW w:w="1000" w:type="dxa"/>
                  <w:gridSpan w:val="5"/>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ст.св.</w:t>
                  </w:r>
                </w:p>
              </w:tc>
              <w:tc>
                <w:tcPr>
                  <w:tcW w:w="1420"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Асимпт. значимость (2-стор.)</w:t>
                  </w:r>
                </w:p>
              </w:tc>
              <w:tc>
                <w:tcPr>
                  <w:tcW w:w="1420"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Точная значимость (2-стор.)</w:t>
                  </w:r>
                </w:p>
              </w:tc>
              <w:tc>
                <w:tcPr>
                  <w:tcW w:w="1420" w:type="dxa"/>
                  <w:gridSpan w:val="8"/>
                  <w:tcBorders>
                    <w:top w:val="single" w:sz="12" w:space="0" w:color="000000"/>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Точная значимость (1-стор.)</w:t>
                  </w: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r>
            <w:tr w:rsidR="00692818" w:rsidRPr="00692818" w:rsidTr="00692818">
              <w:trPr>
                <w:trHeight w:val="300"/>
              </w:trPr>
              <w:tc>
                <w:tcPr>
                  <w:tcW w:w="2380" w:type="dxa"/>
                  <w:gridSpan w:val="3"/>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Хи-квадрат Пирсона</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4,993</w:t>
                  </w:r>
                  <w:r w:rsidRPr="00692818">
                    <w:rPr>
                      <w:rFonts w:ascii="Arial" w:eastAsia="Times New Roman" w:hAnsi="Arial" w:cs="Arial"/>
                      <w:color w:val="000000"/>
                      <w:sz w:val="18"/>
                      <w:szCs w:val="18"/>
                      <w:vertAlign w:val="superscript"/>
                    </w:rPr>
                    <w:t>a</w:t>
                  </w:r>
                </w:p>
              </w:tc>
              <w:tc>
                <w:tcPr>
                  <w:tcW w:w="1000" w:type="dxa"/>
                  <w:gridSpan w:val="5"/>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,025</w:t>
                  </w:r>
                </w:p>
              </w:tc>
              <w:tc>
                <w:tcPr>
                  <w:tcW w:w="142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8"/>
                  <w:tcBorders>
                    <w:top w:val="nil"/>
                    <w:left w:val="nil"/>
                    <w:bottom w:val="nil"/>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559"/>
              </w:trPr>
              <w:tc>
                <w:tcPr>
                  <w:tcW w:w="2380" w:type="dxa"/>
                  <w:gridSpan w:val="3"/>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Поправка на непрерывность</w:t>
                  </w:r>
                  <w:r w:rsidRPr="00692818">
                    <w:rPr>
                      <w:rFonts w:ascii="Arial" w:eastAsia="Times New Roman" w:hAnsi="Arial" w:cs="Arial"/>
                      <w:color w:val="000000"/>
                      <w:sz w:val="18"/>
                      <w:szCs w:val="18"/>
                      <w:vertAlign w:val="superscript"/>
                    </w:rPr>
                    <w:t>b</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3,774</w:t>
                  </w:r>
                </w:p>
              </w:tc>
              <w:tc>
                <w:tcPr>
                  <w:tcW w:w="1000" w:type="dxa"/>
                  <w:gridSpan w:val="5"/>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,052</w:t>
                  </w:r>
                </w:p>
              </w:tc>
              <w:tc>
                <w:tcPr>
                  <w:tcW w:w="142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8"/>
                  <w:tcBorders>
                    <w:top w:val="nil"/>
                    <w:left w:val="nil"/>
                    <w:bottom w:val="nil"/>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559"/>
              </w:trPr>
              <w:tc>
                <w:tcPr>
                  <w:tcW w:w="2380" w:type="dxa"/>
                  <w:gridSpan w:val="3"/>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Отношение правдоподобия</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6,356</w:t>
                  </w:r>
                </w:p>
              </w:tc>
              <w:tc>
                <w:tcPr>
                  <w:tcW w:w="1000" w:type="dxa"/>
                  <w:gridSpan w:val="5"/>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,012</w:t>
                  </w:r>
                </w:p>
              </w:tc>
              <w:tc>
                <w:tcPr>
                  <w:tcW w:w="142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8"/>
                  <w:tcBorders>
                    <w:top w:val="nil"/>
                    <w:left w:val="nil"/>
                    <w:bottom w:val="nil"/>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559"/>
              </w:trPr>
              <w:tc>
                <w:tcPr>
                  <w:tcW w:w="2380" w:type="dxa"/>
                  <w:gridSpan w:val="3"/>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Точный критерий Фишера</w:t>
                  </w:r>
                </w:p>
              </w:tc>
              <w:tc>
                <w:tcPr>
                  <w:tcW w:w="108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5"/>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,038</w:t>
                  </w:r>
                </w:p>
              </w:tc>
              <w:tc>
                <w:tcPr>
                  <w:tcW w:w="1420" w:type="dxa"/>
                  <w:gridSpan w:val="8"/>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,019</w:t>
                  </w: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559"/>
              </w:trPr>
              <w:tc>
                <w:tcPr>
                  <w:tcW w:w="2380" w:type="dxa"/>
                  <w:gridSpan w:val="3"/>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Линейно-линейная связь</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4,943</w:t>
                  </w:r>
                </w:p>
              </w:tc>
              <w:tc>
                <w:tcPr>
                  <w:tcW w:w="1000" w:type="dxa"/>
                  <w:gridSpan w:val="5"/>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,026</w:t>
                  </w:r>
                </w:p>
              </w:tc>
              <w:tc>
                <w:tcPr>
                  <w:tcW w:w="142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8"/>
                  <w:tcBorders>
                    <w:top w:val="nil"/>
                    <w:left w:val="nil"/>
                    <w:bottom w:val="nil"/>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559"/>
              </w:trPr>
              <w:tc>
                <w:tcPr>
                  <w:tcW w:w="2380" w:type="dxa"/>
                  <w:gridSpan w:val="3"/>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Кол-во валидных наблюдений</w:t>
                  </w:r>
                </w:p>
              </w:tc>
              <w:tc>
                <w:tcPr>
                  <w:tcW w:w="108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5"/>
                  <w:tcBorders>
                    <w:top w:val="nil"/>
                    <w:left w:val="nil"/>
                    <w:bottom w:val="single" w:sz="12" w:space="0" w:color="000000"/>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6"/>
                  <w:tcBorders>
                    <w:top w:val="nil"/>
                    <w:left w:val="nil"/>
                    <w:bottom w:val="single" w:sz="12" w:space="0" w:color="000000"/>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6"/>
                  <w:tcBorders>
                    <w:top w:val="nil"/>
                    <w:left w:val="nil"/>
                    <w:bottom w:val="single" w:sz="12" w:space="0" w:color="000000"/>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8"/>
                  <w:tcBorders>
                    <w:top w:val="nil"/>
                    <w:left w:val="nil"/>
                    <w:bottom w:val="single" w:sz="12" w:space="0" w:color="000000"/>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582"/>
              </w:trPr>
              <w:tc>
                <w:tcPr>
                  <w:tcW w:w="8720" w:type="dxa"/>
                  <w:gridSpan w:val="34"/>
                  <w:tcBorders>
                    <w:top w:val="nil"/>
                    <w:left w:val="nil"/>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a. В 1 (25,0%) ячейках ожидаемая частота меньше 5. Минимальная ожидаемая частота равна 4,83.</w:t>
                  </w: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319"/>
              </w:trPr>
              <w:tc>
                <w:tcPr>
                  <w:tcW w:w="8720" w:type="dxa"/>
                  <w:gridSpan w:val="34"/>
                  <w:tcBorders>
                    <w:top w:val="nil"/>
                    <w:left w:val="nil"/>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lastRenderedPageBreak/>
                    <w:t>b. Вычисляется только для таблицы 2x2.</w:t>
                  </w: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300"/>
              </w:trPr>
              <w:tc>
                <w:tcPr>
                  <w:tcW w:w="238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9720" w:type="dxa"/>
                  <w:gridSpan w:val="37"/>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Сводка обработки наблюдений</w:t>
                  </w:r>
                </w:p>
              </w:tc>
            </w:tr>
            <w:tr w:rsidR="00692818" w:rsidRPr="00692818" w:rsidTr="00692818">
              <w:trPr>
                <w:trHeight w:val="300"/>
              </w:trPr>
              <w:tc>
                <w:tcPr>
                  <w:tcW w:w="2380" w:type="dxa"/>
                  <w:gridSpan w:val="3"/>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7340" w:type="dxa"/>
                  <w:gridSpan w:val="34"/>
                  <w:tcBorders>
                    <w:top w:val="single" w:sz="12"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Наблюдения</w:t>
                  </w:r>
                </w:p>
              </w:tc>
            </w:tr>
            <w:tr w:rsidR="00692818" w:rsidRPr="00692818" w:rsidTr="00692818">
              <w:trPr>
                <w:trHeight w:val="300"/>
              </w:trPr>
              <w:tc>
                <w:tcPr>
                  <w:tcW w:w="2380" w:type="dxa"/>
                  <w:gridSpan w:val="3"/>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2080" w:type="dxa"/>
                  <w:gridSpan w:val="11"/>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Валидные</w:t>
                  </w:r>
                </w:p>
              </w:tc>
              <w:tc>
                <w:tcPr>
                  <w:tcW w:w="2840" w:type="dxa"/>
                  <w:gridSpan w:val="12"/>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Пропущенные</w:t>
                  </w:r>
                </w:p>
              </w:tc>
              <w:tc>
                <w:tcPr>
                  <w:tcW w:w="2420" w:type="dxa"/>
                  <w:gridSpan w:val="11"/>
                  <w:tcBorders>
                    <w:top w:val="single" w:sz="4"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r>
            <w:tr w:rsidR="00692818" w:rsidRPr="00692818" w:rsidTr="00692818">
              <w:trPr>
                <w:trHeight w:val="300"/>
              </w:trPr>
              <w:tc>
                <w:tcPr>
                  <w:tcW w:w="2380" w:type="dxa"/>
                  <w:gridSpan w:val="3"/>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5"/>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142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42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1420" w:type="dxa"/>
                  <w:gridSpan w:val="8"/>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3"/>
                  <w:tcBorders>
                    <w:top w:val="nil"/>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r>
            <w:tr w:rsidR="00692818" w:rsidRPr="00692818" w:rsidTr="00692818">
              <w:trPr>
                <w:trHeight w:val="300"/>
              </w:trPr>
              <w:tc>
                <w:tcPr>
                  <w:tcW w:w="2380" w:type="dxa"/>
                  <w:gridSpan w:val="3"/>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Св2 * Св3</w:t>
                  </w:r>
                </w:p>
              </w:tc>
              <w:tc>
                <w:tcPr>
                  <w:tcW w:w="108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99,0%</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420" w:type="dxa"/>
                  <w:gridSpan w:val="8"/>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101</w:t>
                  </w:r>
                </w:p>
              </w:tc>
              <w:tc>
                <w:tcPr>
                  <w:tcW w:w="1000" w:type="dxa"/>
                  <w:gridSpan w:val="3"/>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100,0%</w:t>
                  </w:r>
                </w:p>
              </w:tc>
            </w:tr>
            <w:tr w:rsidR="00692818" w:rsidRPr="00692818" w:rsidTr="00692818">
              <w:trPr>
                <w:trHeight w:val="300"/>
              </w:trPr>
              <w:tc>
                <w:tcPr>
                  <w:tcW w:w="238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7300" w:type="dxa"/>
                  <w:gridSpan w:val="26"/>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Таблица сопряженности Св2 * Св3</w:t>
                  </w:r>
                </w:p>
              </w:tc>
              <w:tc>
                <w:tcPr>
                  <w:tcW w:w="1420"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gridSpan w:val="3"/>
                  <w:tcBorders>
                    <w:top w:val="nil"/>
                    <w:left w:val="nil"/>
                    <w:bottom w:val="nil"/>
                    <w:right w:val="nil"/>
                  </w:tcBorders>
                  <w:shd w:val="clear" w:color="000000" w:fill="FFFFFF"/>
                  <w:vAlign w:val="center"/>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Частота</w:t>
                  </w: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3460" w:type="dxa"/>
                  <w:gridSpan w:val="9"/>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2420" w:type="dxa"/>
                  <w:gridSpan w:val="11"/>
                  <w:tcBorders>
                    <w:top w:val="single" w:sz="12"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Св3</w:t>
                  </w:r>
                </w:p>
              </w:tc>
              <w:tc>
                <w:tcPr>
                  <w:tcW w:w="1420" w:type="dxa"/>
                  <w:gridSpan w:val="6"/>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c>
                <w:tcPr>
                  <w:tcW w:w="1420"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3460" w:type="dxa"/>
                  <w:gridSpan w:val="9"/>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5"/>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2</w:t>
                  </w:r>
                </w:p>
              </w:tc>
              <w:tc>
                <w:tcPr>
                  <w:tcW w:w="1420" w:type="dxa"/>
                  <w:gridSpan w:val="6"/>
                  <w:vMerge/>
                  <w:tcBorders>
                    <w:top w:val="single" w:sz="12" w:space="0" w:color="000000"/>
                    <w:left w:val="single" w:sz="4"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420"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gridSpan w:val="3"/>
                  <w:vMerge w:val="restart"/>
                  <w:tcBorders>
                    <w:top w:val="nil"/>
                    <w:left w:val="single" w:sz="12" w:space="0" w:color="000000"/>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Св2</w:t>
                  </w: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000" w:type="dxa"/>
                  <w:gridSpan w:val="5"/>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51</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26</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77</w:t>
                  </w:r>
                </w:p>
              </w:tc>
              <w:tc>
                <w:tcPr>
                  <w:tcW w:w="1420"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gridSpan w:val="3"/>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2</w:t>
                  </w:r>
                </w:p>
              </w:tc>
              <w:tc>
                <w:tcPr>
                  <w:tcW w:w="1000" w:type="dxa"/>
                  <w:gridSpan w:val="5"/>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22</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23</w:t>
                  </w:r>
                </w:p>
              </w:tc>
              <w:tc>
                <w:tcPr>
                  <w:tcW w:w="1420"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3460" w:type="dxa"/>
                  <w:gridSpan w:val="9"/>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52</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48</w:t>
                  </w:r>
                </w:p>
              </w:tc>
              <w:tc>
                <w:tcPr>
                  <w:tcW w:w="1420" w:type="dxa"/>
                  <w:gridSpan w:val="6"/>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420"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8720" w:type="dxa"/>
                  <w:gridSpan w:val="34"/>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Критерии хи-квадрат</w:t>
                  </w: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p>
              </w:tc>
            </w:tr>
            <w:tr w:rsidR="00692818" w:rsidRPr="00692818" w:rsidTr="00692818">
              <w:trPr>
                <w:trHeight w:val="900"/>
              </w:trPr>
              <w:tc>
                <w:tcPr>
                  <w:tcW w:w="2380"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80"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Значение</w:t>
                  </w:r>
                </w:p>
              </w:tc>
              <w:tc>
                <w:tcPr>
                  <w:tcW w:w="1000" w:type="dxa"/>
                  <w:gridSpan w:val="5"/>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ст.св.</w:t>
                  </w:r>
                </w:p>
              </w:tc>
              <w:tc>
                <w:tcPr>
                  <w:tcW w:w="1420"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Асимпт. значимость (2-стор.)</w:t>
                  </w:r>
                </w:p>
              </w:tc>
              <w:tc>
                <w:tcPr>
                  <w:tcW w:w="1420"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Точная значимость (2-стор.)</w:t>
                  </w:r>
                </w:p>
              </w:tc>
              <w:tc>
                <w:tcPr>
                  <w:tcW w:w="1420" w:type="dxa"/>
                  <w:gridSpan w:val="8"/>
                  <w:tcBorders>
                    <w:top w:val="single" w:sz="12" w:space="0" w:color="000000"/>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Точная значимость (1-стор.)</w:t>
                  </w: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r>
            <w:tr w:rsidR="00692818" w:rsidRPr="00692818" w:rsidTr="00692818">
              <w:trPr>
                <w:trHeight w:val="300"/>
              </w:trPr>
              <w:tc>
                <w:tcPr>
                  <w:tcW w:w="2380" w:type="dxa"/>
                  <w:gridSpan w:val="3"/>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Хи-квадрат Пирсона</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27,174</w:t>
                  </w:r>
                  <w:r w:rsidRPr="00692818">
                    <w:rPr>
                      <w:rFonts w:ascii="Arial" w:eastAsia="Times New Roman" w:hAnsi="Arial" w:cs="Arial"/>
                      <w:color w:val="000000"/>
                      <w:sz w:val="18"/>
                      <w:szCs w:val="18"/>
                      <w:vertAlign w:val="superscript"/>
                    </w:rPr>
                    <w:t>a</w:t>
                  </w:r>
                </w:p>
              </w:tc>
              <w:tc>
                <w:tcPr>
                  <w:tcW w:w="1000" w:type="dxa"/>
                  <w:gridSpan w:val="5"/>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142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8"/>
                  <w:tcBorders>
                    <w:top w:val="nil"/>
                    <w:left w:val="nil"/>
                    <w:bottom w:val="nil"/>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559"/>
              </w:trPr>
              <w:tc>
                <w:tcPr>
                  <w:tcW w:w="2380" w:type="dxa"/>
                  <w:gridSpan w:val="3"/>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Поправка на непрерывность</w:t>
                  </w:r>
                  <w:r w:rsidRPr="00692818">
                    <w:rPr>
                      <w:rFonts w:ascii="Arial" w:eastAsia="Times New Roman" w:hAnsi="Arial" w:cs="Arial"/>
                      <w:color w:val="000000"/>
                      <w:sz w:val="18"/>
                      <w:szCs w:val="18"/>
                      <w:vertAlign w:val="superscript"/>
                    </w:rPr>
                    <w:t>b</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24,751</w:t>
                  </w:r>
                </w:p>
              </w:tc>
              <w:tc>
                <w:tcPr>
                  <w:tcW w:w="1000" w:type="dxa"/>
                  <w:gridSpan w:val="5"/>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142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8"/>
                  <w:tcBorders>
                    <w:top w:val="nil"/>
                    <w:left w:val="nil"/>
                    <w:bottom w:val="nil"/>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559"/>
              </w:trPr>
              <w:tc>
                <w:tcPr>
                  <w:tcW w:w="2380" w:type="dxa"/>
                  <w:gridSpan w:val="3"/>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Отношение правдоподобия</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31,764</w:t>
                  </w:r>
                </w:p>
              </w:tc>
              <w:tc>
                <w:tcPr>
                  <w:tcW w:w="1000" w:type="dxa"/>
                  <w:gridSpan w:val="5"/>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142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8"/>
                  <w:tcBorders>
                    <w:top w:val="nil"/>
                    <w:left w:val="nil"/>
                    <w:bottom w:val="nil"/>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559"/>
              </w:trPr>
              <w:tc>
                <w:tcPr>
                  <w:tcW w:w="2380" w:type="dxa"/>
                  <w:gridSpan w:val="3"/>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Точный критерий Фишера</w:t>
                  </w:r>
                </w:p>
              </w:tc>
              <w:tc>
                <w:tcPr>
                  <w:tcW w:w="108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5"/>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1420" w:type="dxa"/>
                  <w:gridSpan w:val="8"/>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559"/>
              </w:trPr>
              <w:tc>
                <w:tcPr>
                  <w:tcW w:w="2380" w:type="dxa"/>
                  <w:gridSpan w:val="3"/>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Линейно-линейная связь</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26,903</w:t>
                  </w:r>
                </w:p>
              </w:tc>
              <w:tc>
                <w:tcPr>
                  <w:tcW w:w="1000" w:type="dxa"/>
                  <w:gridSpan w:val="5"/>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142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8"/>
                  <w:tcBorders>
                    <w:top w:val="nil"/>
                    <w:left w:val="nil"/>
                    <w:bottom w:val="nil"/>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559"/>
              </w:trPr>
              <w:tc>
                <w:tcPr>
                  <w:tcW w:w="2380" w:type="dxa"/>
                  <w:gridSpan w:val="3"/>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Кол-во валидных наблюдений</w:t>
                  </w:r>
                </w:p>
              </w:tc>
              <w:tc>
                <w:tcPr>
                  <w:tcW w:w="108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5"/>
                  <w:tcBorders>
                    <w:top w:val="nil"/>
                    <w:left w:val="nil"/>
                    <w:bottom w:val="single" w:sz="12" w:space="0" w:color="000000"/>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6"/>
                  <w:tcBorders>
                    <w:top w:val="nil"/>
                    <w:left w:val="nil"/>
                    <w:bottom w:val="single" w:sz="12" w:space="0" w:color="000000"/>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6"/>
                  <w:tcBorders>
                    <w:top w:val="nil"/>
                    <w:left w:val="nil"/>
                    <w:bottom w:val="single" w:sz="12" w:space="0" w:color="000000"/>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8"/>
                  <w:tcBorders>
                    <w:top w:val="nil"/>
                    <w:left w:val="nil"/>
                    <w:bottom w:val="single" w:sz="12" w:space="0" w:color="000000"/>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582"/>
              </w:trPr>
              <w:tc>
                <w:tcPr>
                  <w:tcW w:w="8720" w:type="dxa"/>
                  <w:gridSpan w:val="34"/>
                  <w:tcBorders>
                    <w:top w:val="nil"/>
                    <w:left w:val="nil"/>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a. В 0 (0,0%) ячейках ожидаемая частота меньше 5. Минимальная ожидаемая частота равна 11,04.</w:t>
                  </w: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319"/>
              </w:trPr>
              <w:tc>
                <w:tcPr>
                  <w:tcW w:w="8720" w:type="dxa"/>
                  <w:gridSpan w:val="34"/>
                  <w:tcBorders>
                    <w:top w:val="nil"/>
                    <w:left w:val="nil"/>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b. Вычисляется только для таблицы 2x2.</w:t>
                  </w: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300"/>
              </w:trPr>
              <w:tc>
                <w:tcPr>
                  <w:tcW w:w="238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9720" w:type="dxa"/>
                  <w:gridSpan w:val="37"/>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Сводка обработки наблюдений</w:t>
                  </w:r>
                </w:p>
              </w:tc>
            </w:tr>
            <w:tr w:rsidR="00692818" w:rsidRPr="00692818" w:rsidTr="00692818">
              <w:trPr>
                <w:trHeight w:val="300"/>
              </w:trPr>
              <w:tc>
                <w:tcPr>
                  <w:tcW w:w="2380" w:type="dxa"/>
                  <w:gridSpan w:val="3"/>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7340" w:type="dxa"/>
                  <w:gridSpan w:val="34"/>
                  <w:tcBorders>
                    <w:top w:val="single" w:sz="12"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Наблюдения</w:t>
                  </w:r>
                </w:p>
              </w:tc>
            </w:tr>
            <w:tr w:rsidR="00692818" w:rsidRPr="00692818" w:rsidTr="00692818">
              <w:trPr>
                <w:trHeight w:val="300"/>
              </w:trPr>
              <w:tc>
                <w:tcPr>
                  <w:tcW w:w="2380" w:type="dxa"/>
                  <w:gridSpan w:val="3"/>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2080" w:type="dxa"/>
                  <w:gridSpan w:val="11"/>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Валидные</w:t>
                  </w:r>
                </w:p>
              </w:tc>
              <w:tc>
                <w:tcPr>
                  <w:tcW w:w="2840" w:type="dxa"/>
                  <w:gridSpan w:val="12"/>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Пропущенные</w:t>
                  </w:r>
                </w:p>
              </w:tc>
              <w:tc>
                <w:tcPr>
                  <w:tcW w:w="2420" w:type="dxa"/>
                  <w:gridSpan w:val="11"/>
                  <w:tcBorders>
                    <w:top w:val="single" w:sz="4"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r>
            <w:tr w:rsidR="00692818" w:rsidRPr="00692818" w:rsidTr="00692818">
              <w:trPr>
                <w:trHeight w:val="300"/>
              </w:trPr>
              <w:tc>
                <w:tcPr>
                  <w:tcW w:w="2380" w:type="dxa"/>
                  <w:gridSpan w:val="3"/>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5"/>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142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42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1420" w:type="dxa"/>
                  <w:gridSpan w:val="8"/>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3"/>
                  <w:tcBorders>
                    <w:top w:val="nil"/>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r>
            <w:tr w:rsidR="00692818" w:rsidRPr="00692818" w:rsidTr="00692818">
              <w:trPr>
                <w:trHeight w:val="300"/>
              </w:trPr>
              <w:tc>
                <w:tcPr>
                  <w:tcW w:w="2380" w:type="dxa"/>
                  <w:gridSpan w:val="3"/>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lastRenderedPageBreak/>
                    <w:t>Св3 * Св4</w:t>
                  </w:r>
                </w:p>
              </w:tc>
              <w:tc>
                <w:tcPr>
                  <w:tcW w:w="108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99,0%</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420" w:type="dxa"/>
                  <w:gridSpan w:val="8"/>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101</w:t>
                  </w:r>
                </w:p>
              </w:tc>
              <w:tc>
                <w:tcPr>
                  <w:tcW w:w="1000" w:type="dxa"/>
                  <w:gridSpan w:val="3"/>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100,0%</w:t>
                  </w:r>
                </w:p>
              </w:tc>
            </w:tr>
            <w:tr w:rsidR="00692818" w:rsidRPr="00692818" w:rsidTr="00692818">
              <w:trPr>
                <w:trHeight w:val="300"/>
              </w:trPr>
              <w:tc>
                <w:tcPr>
                  <w:tcW w:w="238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7300" w:type="dxa"/>
                  <w:gridSpan w:val="26"/>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Таблица сопряженности Св3 * Св4</w:t>
                  </w:r>
                </w:p>
              </w:tc>
              <w:tc>
                <w:tcPr>
                  <w:tcW w:w="1420"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gridSpan w:val="3"/>
                  <w:tcBorders>
                    <w:top w:val="nil"/>
                    <w:left w:val="nil"/>
                    <w:bottom w:val="nil"/>
                    <w:right w:val="nil"/>
                  </w:tcBorders>
                  <w:shd w:val="clear" w:color="000000" w:fill="FFFFFF"/>
                  <w:vAlign w:val="center"/>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Частота</w:t>
                  </w: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3460" w:type="dxa"/>
                  <w:gridSpan w:val="9"/>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2420" w:type="dxa"/>
                  <w:gridSpan w:val="11"/>
                  <w:tcBorders>
                    <w:top w:val="single" w:sz="12"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Св4</w:t>
                  </w:r>
                </w:p>
              </w:tc>
              <w:tc>
                <w:tcPr>
                  <w:tcW w:w="1420" w:type="dxa"/>
                  <w:gridSpan w:val="6"/>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c>
                <w:tcPr>
                  <w:tcW w:w="1420"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3460" w:type="dxa"/>
                  <w:gridSpan w:val="9"/>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5"/>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2</w:t>
                  </w:r>
                </w:p>
              </w:tc>
              <w:tc>
                <w:tcPr>
                  <w:tcW w:w="1420" w:type="dxa"/>
                  <w:gridSpan w:val="6"/>
                  <w:vMerge/>
                  <w:tcBorders>
                    <w:top w:val="single" w:sz="12" w:space="0" w:color="000000"/>
                    <w:left w:val="single" w:sz="4"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420"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gridSpan w:val="3"/>
                  <w:vMerge w:val="restart"/>
                  <w:tcBorders>
                    <w:top w:val="nil"/>
                    <w:left w:val="single" w:sz="12" w:space="0" w:color="000000"/>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Св3</w:t>
                  </w: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000" w:type="dxa"/>
                  <w:gridSpan w:val="5"/>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52</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52</w:t>
                  </w:r>
                </w:p>
              </w:tc>
              <w:tc>
                <w:tcPr>
                  <w:tcW w:w="1420"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gridSpan w:val="3"/>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2</w:t>
                  </w:r>
                </w:p>
              </w:tc>
              <w:tc>
                <w:tcPr>
                  <w:tcW w:w="1000" w:type="dxa"/>
                  <w:gridSpan w:val="5"/>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32</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16</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48</w:t>
                  </w:r>
                </w:p>
              </w:tc>
              <w:tc>
                <w:tcPr>
                  <w:tcW w:w="1420"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3460" w:type="dxa"/>
                  <w:gridSpan w:val="9"/>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84</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16</w:t>
                  </w:r>
                </w:p>
              </w:tc>
              <w:tc>
                <w:tcPr>
                  <w:tcW w:w="1420" w:type="dxa"/>
                  <w:gridSpan w:val="6"/>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420"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8720" w:type="dxa"/>
                  <w:gridSpan w:val="34"/>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Критерии хи-квадрат</w:t>
                  </w: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p>
              </w:tc>
            </w:tr>
            <w:tr w:rsidR="00692818" w:rsidRPr="00692818" w:rsidTr="00692818">
              <w:trPr>
                <w:trHeight w:val="900"/>
              </w:trPr>
              <w:tc>
                <w:tcPr>
                  <w:tcW w:w="2380"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80"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Значение</w:t>
                  </w:r>
                </w:p>
              </w:tc>
              <w:tc>
                <w:tcPr>
                  <w:tcW w:w="1000" w:type="dxa"/>
                  <w:gridSpan w:val="5"/>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ст.св.</w:t>
                  </w:r>
                </w:p>
              </w:tc>
              <w:tc>
                <w:tcPr>
                  <w:tcW w:w="1420"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Асимпт. значимость (2-стор.)</w:t>
                  </w:r>
                </w:p>
              </w:tc>
              <w:tc>
                <w:tcPr>
                  <w:tcW w:w="1420"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Точная значимость (2-стор.)</w:t>
                  </w:r>
                </w:p>
              </w:tc>
              <w:tc>
                <w:tcPr>
                  <w:tcW w:w="1420" w:type="dxa"/>
                  <w:gridSpan w:val="8"/>
                  <w:tcBorders>
                    <w:top w:val="single" w:sz="12" w:space="0" w:color="000000"/>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Точная значимость (1-стор.)</w:t>
                  </w: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r>
            <w:tr w:rsidR="00692818" w:rsidRPr="00692818" w:rsidTr="00692818">
              <w:trPr>
                <w:trHeight w:val="300"/>
              </w:trPr>
              <w:tc>
                <w:tcPr>
                  <w:tcW w:w="2380" w:type="dxa"/>
                  <w:gridSpan w:val="3"/>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Хи-квадрат Пирсона</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20,635</w:t>
                  </w:r>
                  <w:r w:rsidRPr="00692818">
                    <w:rPr>
                      <w:rFonts w:ascii="Arial" w:eastAsia="Times New Roman" w:hAnsi="Arial" w:cs="Arial"/>
                      <w:color w:val="000000"/>
                      <w:sz w:val="18"/>
                      <w:szCs w:val="18"/>
                      <w:vertAlign w:val="superscript"/>
                    </w:rPr>
                    <w:t>a</w:t>
                  </w:r>
                </w:p>
              </w:tc>
              <w:tc>
                <w:tcPr>
                  <w:tcW w:w="1000" w:type="dxa"/>
                  <w:gridSpan w:val="5"/>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142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8"/>
                  <w:tcBorders>
                    <w:top w:val="nil"/>
                    <w:left w:val="nil"/>
                    <w:bottom w:val="nil"/>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559"/>
              </w:trPr>
              <w:tc>
                <w:tcPr>
                  <w:tcW w:w="2380" w:type="dxa"/>
                  <w:gridSpan w:val="3"/>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Поправка на непрерывность</w:t>
                  </w:r>
                  <w:r w:rsidRPr="00692818">
                    <w:rPr>
                      <w:rFonts w:ascii="Arial" w:eastAsia="Times New Roman" w:hAnsi="Arial" w:cs="Arial"/>
                      <w:color w:val="000000"/>
                      <w:sz w:val="18"/>
                      <w:szCs w:val="18"/>
                      <w:vertAlign w:val="superscript"/>
                    </w:rPr>
                    <w:t>b</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18,229</w:t>
                  </w:r>
                </w:p>
              </w:tc>
              <w:tc>
                <w:tcPr>
                  <w:tcW w:w="1000" w:type="dxa"/>
                  <w:gridSpan w:val="5"/>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142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8"/>
                  <w:tcBorders>
                    <w:top w:val="nil"/>
                    <w:left w:val="nil"/>
                    <w:bottom w:val="nil"/>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559"/>
              </w:trPr>
              <w:tc>
                <w:tcPr>
                  <w:tcW w:w="2380" w:type="dxa"/>
                  <w:gridSpan w:val="3"/>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Отношение правдоподобия</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26,829</w:t>
                  </w:r>
                </w:p>
              </w:tc>
              <w:tc>
                <w:tcPr>
                  <w:tcW w:w="1000" w:type="dxa"/>
                  <w:gridSpan w:val="5"/>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142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8"/>
                  <w:tcBorders>
                    <w:top w:val="nil"/>
                    <w:left w:val="nil"/>
                    <w:bottom w:val="nil"/>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559"/>
              </w:trPr>
              <w:tc>
                <w:tcPr>
                  <w:tcW w:w="2380" w:type="dxa"/>
                  <w:gridSpan w:val="3"/>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Точный критерий Фишера</w:t>
                  </w:r>
                </w:p>
              </w:tc>
              <w:tc>
                <w:tcPr>
                  <w:tcW w:w="108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5"/>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1420" w:type="dxa"/>
                  <w:gridSpan w:val="8"/>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559"/>
              </w:trPr>
              <w:tc>
                <w:tcPr>
                  <w:tcW w:w="2380" w:type="dxa"/>
                  <w:gridSpan w:val="3"/>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Линейно-линейная связь</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20,429</w:t>
                  </w:r>
                </w:p>
              </w:tc>
              <w:tc>
                <w:tcPr>
                  <w:tcW w:w="1000" w:type="dxa"/>
                  <w:gridSpan w:val="5"/>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142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8"/>
                  <w:tcBorders>
                    <w:top w:val="nil"/>
                    <w:left w:val="nil"/>
                    <w:bottom w:val="nil"/>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559"/>
              </w:trPr>
              <w:tc>
                <w:tcPr>
                  <w:tcW w:w="2380" w:type="dxa"/>
                  <w:gridSpan w:val="3"/>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Кол-во валидных наблюдений</w:t>
                  </w:r>
                </w:p>
              </w:tc>
              <w:tc>
                <w:tcPr>
                  <w:tcW w:w="108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5"/>
                  <w:tcBorders>
                    <w:top w:val="nil"/>
                    <w:left w:val="nil"/>
                    <w:bottom w:val="single" w:sz="12" w:space="0" w:color="000000"/>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6"/>
                  <w:tcBorders>
                    <w:top w:val="nil"/>
                    <w:left w:val="nil"/>
                    <w:bottom w:val="single" w:sz="12" w:space="0" w:color="000000"/>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6"/>
                  <w:tcBorders>
                    <w:top w:val="nil"/>
                    <w:left w:val="nil"/>
                    <w:bottom w:val="single" w:sz="12" w:space="0" w:color="000000"/>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8"/>
                  <w:tcBorders>
                    <w:top w:val="nil"/>
                    <w:left w:val="nil"/>
                    <w:bottom w:val="single" w:sz="12" w:space="0" w:color="000000"/>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582"/>
              </w:trPr>
              <w:tc>
                <w:tcPr>
                  <w:tcW w:w="8720" w:type="dxa"/>
                  <w:gridSpan w:val="34"/>
                  <w:tcBorders>
                    <w:top w:val="nil"/>
                    <w:left w:val="nil"/>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a. В 0 (0,0%) ячейках ожидаемая частота меньше 5. Минимальная ожидаемая частота равна 7,68.</w:t>
                  </w: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319"/>
              </w:trPr>
              <w:tc>
                <w:tcPr>
                  <w:tcW w:w="8720" w:type="dxa"/>
                  <w:gridSpan w:val="34"/>
                  <w:tcBorders>
                    <w:top w:val="nil"/>
                    <w:left w:val="nil"/>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b. Вычисляется только для таблицы 2x2.</w:t>
                  </w: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300"/>
              </w:trPr>
              <w:tc>
                <w:tcPr>
                  <w:tcW w:w="238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9720" w:type="dxa"/>
                  <w:gridSpan w:val="37"/>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Сводка обработки наблюдений</w:t>
                  </w:r>
                </w:p>
              </w:tc>
            </w:tr>
            <w:tr w:rsidR="00692818" w:rsidRPr="00692818" w:rsidTr="00692818">
              <w:trPr>
                <w:trHeight w:val="300"/>
              </w:trPr>
              <w:tc>
                <w:tcPr>
                  <w:tcW w:w="2380" w:type="dxa"/>
                  <w:gridSpan w:val="3"/>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7340" w:type="dxa"/>
                  <w:gridSpan w:val="34"/>
                  <w:tcBorders>
                    <w:top w:val="single" w:sz="12"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Наблюдения</w:t>
                  </w:r>
                </w:p>
              </w:tc>
            </w:tr>
            <w:tr w:rsidR="00692818" w:rsidRPr="00692818" w:rsidTr="00692818">
              <w:trPr>
                <w:trHeight w:val="300"/>
              </w:trPr>
              <w:tc>
                <w:tcPr>
                  <w:tcW w:w="2380" w:type="dxa"/>
                  <w:gridSpan w:val="3"/>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2080" w:type="dxa"/>
                  <w:gridSpan w:val="11"/>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Валидные</w:t>
                  </w:r>
                </w:p>
              </w:tc>
              <w:tc>
                <w:tcPr>
                  <w:tcW w:w="2840" w:type="dxa"/>
                  <w:gridSpan w:val="12"/>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Пропущенные</w:t>
                  </w:r>
                </w:p>
              </w:tc>
              <w:tc>
                <w:tcPr>
                  <w:tcW w:w="2420" w:type="dxa"/>
                  <w:gridSpan w:val="11"/>
                  <w:tcBorders>
                    <w:top w:val="single" w:sz="4"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r>
            <w:tr w:rsidR="00692818" w:rsidRPr="00692818" w:rsidTr="00692818">
              <w:trPr>
                <w:trHeight w:val="300"/>
              </w:trPr>
              <w:tc>
                <w:tcPr>
                  <w:tcW w:w="2380" w:type="dxa"/>
                  <w:gridSpan w:val="3"/>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5"/>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142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42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1420" w:type="dxa"/>
                  <w:gridSpan w:val="8"/>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3"/>
                  <w:tcBorders>
                    <w:top w:val="nil"/>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r>
            <w:tr w:rsidR="00692818" w:rsidRPr="00692818" w:rsidTr="00692818">
              <w:trPr>
                <w:trHeight w:val="300"/>
              </w:trPr>
              <w:tc>
                <w:tcPr>
                  <w:tcW w:w="2380" w:type="dxa"/>
                  <w:gridSpan w:val="3"/>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Св1 * Св4</w:t>
                  </w:r>
                </w:p>
              </w:tc>
              <w:tc>
                <w:tcPr>
                  <w:tcW w:w="108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99,0%</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420" w:type="dxa"/>
                  <w:gridSpan w:val="8"/>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101</w:t>
                  </w:r>
                </w:p>
              </w:tc>
              <w:tc>
                <w:tcPr>
                  <w:tcW w:w="1000" w:type="dxa"/>
                  <w:gridSpan w:val="3"/>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100,0%</w:t>
                  </w:r>
                </w:p>
              </w:tc>
            </w:tr>
            <w:tr w:rsidR="00692818" w:rsidRPr="00692818" w:rsidTr="00692818">
              <w:trPr>
                <w:trHeight w:val="300"/>
              </w:trPr>
              <w:tc>
                <w:tcPr>
                  <w:tcW w:w="238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7300" w:type="dxa"/>
                  <w:gridSpan w:val="26"/>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Таблица сопряженности Св1 * Св4</w:t>
                  </w:r>
                </w:p>
              </w:tc>
              <w:tc>
                <w:tcPr>
                  <w:tcW w:w="1420"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gridSpan w:val="3"/>
                  <w:tcBorders>
                    <w:top w:val="nil"/>
                    <w:left w:val="nil"/>
                    <w:bottom w:val="nil"/>
                    <w:right w:val="nil"/>
                  </w:tcBorders>
                  <w:shd w:val="clear" w:color="000000" w:fill="FFFFFF"/>
                  <w:vAlign w:val="center"/>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Частота</w:t>
                  </w: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3460" w:type="dxa"/>
                  <w:gridSpan w:val="9"/>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2420" w:type="dxa"/>
                  <w:gridSpan w:val="11"/>
                  <w:tcBorders>
                    <w:top w:val="single" w:sz="12"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Св4</w:t>
                  </w:r>
                </w:p>
              </w:tc>
              <w:tc>
                <w:tcPr>
                  <w:tcW w:w="1420" w:type="dxa"/>
                  <w:gridSpan w:val="6"/>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c>
                <w:tcPr>
                  <w:tcW w:w="1420"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3460" w:type="dxa"/>
                  <w:gridSpan w:val="9"/>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5"/>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2</w:t>
                  </w:r>
                </w:p>
              </w:tc>
              <w:tc>
                <w:tcPr>
                  <w:tcW w:w="1420" w:type="dxa"/>
                  <w:gridSpan w:val="6"/>
                  <w:vMerge/>
                  <w:tcBorders>
                    <w:top w:val="single" w:sz="12" w:space="0" w:color="000000"/>
                    <w:left w:val="single" w:sz="4"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420"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gridSpan w:val="3"/>
                  <w:vMerge w:val="restart"/>
                  <w:tcBorders>
                    <w:top w:val="nil"/>
                    <w:left w:val="single" w:sz="12" w:space="0" w:color="000000"/>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lastRenderedPageBreak/>
                    <w:t>Св1</w:t>
                  </w: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000" w:type="dxa"/>
                  <w:gridSpan w:val="5"/>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21</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21</w:t>
                  </w:r>
                </w:p>
              </w:tc>
              <w:tc>
                <w:tcPr>
                  <w:tcW w:w="1420"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gridSpan w:val="3"/>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2</w:t>
                  </w:r>
                </w:p>
              </w:tc>
              <w:tc>
                <w:tcPr>
                  <w:tcW w:w="1000" w:type="dxa"/>
                  <w:gridSpan w:val="5"/>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63</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16</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79</w:t>
                  </w:r>
                </w:p>
              </w:tc>
              <w:tc>
                <w:tcPr>
                  <w:tcW w:w="1420"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3460" w:type="dxa"/>
                  <w:gridSpan w:val="9"/>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84</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16</w:t>
                  </w:r>
                </w:p>
              </w:tc>
              <w:tc>
                <w:tcPr>
                  <w:tcW w:w="1420" w:type="dxa"/>
                  <w:gridSpan w:val="6"/>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420"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8"/>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8720" w:type="dxa"/>
                  <w:gridSpan w:val="34"/>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Критерии хи-квадрат</w:t>
                  </w: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p>
              </w:tc>
            </w:tr>
            <w:tr w:rsidR="00692818" w:rsidRPr="00692818" w:rsidTr="00692818">
              <w:trPr>
                <w:trHeight w:val="900"/>
              </w:trPr>
              <w:tc>
                <w:tcPr>
                  <w:tcW w:w="2380"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80"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Значение</w:t>
                  </w:r>
                </w:p>
              </w:tc>
              <w:tc>
                <w:tcPr>
                  <w:tcW w:w="1000" w:type="dxa"/>
                  <w:gridSpan w:val="5"/>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ст.св.</w:t>
                  </w:r>
                </w:p>
              </w:tc>
              <w:tc>
                <w:tcPr>
                  <w:tcW w:w="1420"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Асимпт. значимость (2-стор.)</w:t>
                  </w:r>
                </w:p>
              </w:tc>
              <w:tc>
                <w:tcPr>
                  <w:tcW w:w="1420"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Точная значимость (2-стор.)</w:t>
                  </w:r>
                </w:p>
              </w:tc>
              <w:tc>
                <w:tcPr>
                  <w:tcW w:w="1420" w:type="dxa"/>
                  <w:gridSpan w:val="8"/>
                  <w:tcBorders>
                    <w:top w:val="single" w:sz="12" w:space="0" w:color="000000"/>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Точная значимость (1-стор.)</w:t>
                  </w: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r>
            <w:tr w:rsidR="00692818" w:rsidRPr="00692818" w:rsidTr="00692818">
              <w:trPr>
                <w:trHeight w:val="300"/>
              </w:trPr>
              <w:tc>
                <w:tcPr>
                  <w:tcW w:w="2380" w:type="dxa"/>
                  <w:gridSpan w:val="3"/>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Хи-квадрат Пирсона</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5,063</w:t>
                  </w:r>
                  <w:r w:rsidRPr="00692818">
                    <w:rPr>
                      <w:rFonts w:ascii="Arial" w:eastAsia="Times New Roman" w:hAnsi="Arial" w:cs="Arial"/>
                      <w:color w:val="000000"/>
                      <w:sz w:val="18"/>
                      <w:szCs w:val="18"/>
                      <w:vertAlign w:val="superscript"/>
                    </w:rPr>
                    <w:t>a</w:t>
                  </w:r>
                </w:p>
              </w:tc>
              <w:tc>
                <w:tcPr>
                  <w:tcW w:w="1000" w:type="dxa"/>
                  <w:gridSpan w:val="5"/>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,024</w:t>
                  </w:r>
                </w:p>
              </w:tc>
              <w:tc>
                <w:tcPr>
                  <w:tcW w:w="142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8"/>
                  <w:tcBorders>
                    <w:top w:val="nil"/>
                    <w:left w:val="nil"/>
                    <w:bottom w:val="nil"/>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559"/>
              </w:trPr>
              <w:tc>
                <w:tcPr>
                  <w:tcW w:w="2380" w:type="dxa"/>
                  <w:gridSpan w:val="3"/>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Поправка на непрерывность</w:t>
                  </w:r>
                  <w:r w:rsidRPr="00692818">
                    <w:rPr>
                      <w:rFonts w:ascii="Arial" w:eastAsia="Times New Roman" w:hAnsi="Arial" w:cs="Arial"/>
                      <w:color w:val="000000"/>
                      <w:sz w:val="18"/>
                      <w:szCs w:val="18"/>
                      <w:vertAlign w:val="superscript"/>
                    </w:rPr>
                    <w:t>b</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3,668</w:t>
                  </w:r>
                </w:p>
              </w:tc>
              <w:tc>
                <w:tcPr>
                  <w:tcW w:w="1000" w:type="dxa"/>
                  <w:gridSpan w:val="5"/>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,055</w:t>
                  </w:r>
                </w:p>
              </w:tc>
              <w:tc>
                <w:tcPr>
                  <w:tcW w:w="142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8"/>
                  <w:tcBorders>
                    <w:top w:val="nil"/>
                    <w:left w:val="nil"/>
                    <w:bottom w:val="nil"/>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559"/>
              </w:trPr>
              <w:tc>
                <w:tcPr>
                  <w:tcW w:w="2380" w:type="dxa"/>
                  <w:gridSpan w:val="3"/>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Отношение правдоподобия</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8,319</w:t>
                  </w:r>
                </w:p>
              </w:tc>
              <w:tc>
                <w:tcPr>
                  <w:tcW w:w="1000" w:type="dxa"/>
                  <w:gridSpan w:val="5"/>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,004</w:t>
                  </w:r>
                </w:p>
              </w:tc>
              <w:tc>
                <w:tcPr>
                  <w:tcW w:w="142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8"/>
                  <w:tcBorders>
                    <w:top w:val="nil"/>
                    <w:left w:val="nil"/>
                    <w:bottom w:val="nil"/>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559"/>
              </w:trPr>
              <w:tc>
                <w:tcPr>
                  <w:tcW w:w="2380" w:type="dxa"/>
                  <w:gridSpan w:val="3"/>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Точный критерий Фишера</w:t>
                  </w:r>
                </w:p>
              </w:tc>
              <w:tc>
                <w:tcPr>
                  <w:tcW w:w="108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5"/>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,021</w:t>
                  </w:r>
                </w:p>
              </w:tc>
              <w:tc>
                <w:tcPr>
                  <w:tcW w:w="1420" w:type="dxa"/>
                  <w:gridSpan w:val="8"/>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,016</w:t>
                  </w: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559"/>
              </w:trPr>
              <w:tc>
                <w:tcPr>
                  <w:tcW w:w="2380" w:type="dxa"/>
                  <w:gridSpan w:val="3"/>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Линейно-линейная связь</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5,013</w:t>
                  </w:r>
                </w:p>
              </w:tc>
              <w:tc>
                <w:tcPr>
                  <w:tcW w:w="1000" w:type="dxa"/>
                  <w:gridSpan w:val="5"/>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,025</w:t>
                  </w:r>
                </w:p>
              </w:tc>
              <w:tc>
                <w:tcPr>
                  <w:tcW w:w="1420" w:type="dxa"/>
                  <w:gridSpan w:val="6"/>
                  <w:tcBorders>
                    <w:top w:val="nil"/>
                    <w:left w:val="nil"/>
                    <w:bottom w:val="nil"/>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8"/>
                  <w:tcBorders>
                    <w:top w:val="nil"/>
                    <w:left w:val="nil"/>
                    <w:bottom w:val="nil"/>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559"/>
              </w:trPr>
              <w:tc>
                <w:tcPr>
                  <w:tcW w:w="2380" w:type="dxa"/>
                  <w:gridSpan w:val="3"/>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Кол-во валидных наблюдений</w:t>
                  </w:r>
                </w:p>
              </w:tc>
              <w:tc>
                <w:tcPr>
                  <w:tcW w:w="108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5"/>
                  <w:tcBorders>
                    <w:top w:val="nil"/>
                    <w:left w:val="nil"/>
                    <w:bottom w:val="single" w:sz="12" w:space="0" w:color="000000"/>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6"/>
                  <w:tcBorders>
                    <w:top w:val="nil"/>
                    <w:left w:val="nil"/>
                    <w:bottom w:val="single" w:sz="12" w:space="0" w:color="000000"/>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6"/>
                  <w:tcBorders>
                    <w:top w:val="nil"/>
                    <w:left w:val="nil"/>
                    <w:bottom w:val="single" w:sz="12" w:space="0" w:color="000000"/>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8"/>
                  <w:tcBorders>
                    <w:top w:val="nil"/>
                    <w:left w:val="nil"/>
                    <w:bottom w:val="single" w:sz="12" w:space="0" w:color="000000"/>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582"/>
              </w:trPr>
              <w:tc>
                <w:tcPr>
                  <w:tcW w:w="8720" w:type="dxa"/>
                  <w:gridSpan w:val="34"/>
                  <w:tcBorders>
                    <w:top w:val="nil"/>
                    <w:left w:val="nil"/>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a. В 1 (25,0%) ячейках ожидаемая частота меньше 5. Минимальная ожидаемая частота равна 3,36.</w:t>
                  </w: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319"/>
              </w:trPr>
              <w:tc>
                <w:tcPr>
                  <w:tcW w:w="8720" w:type="dxa"/>
                  <w:gridSpan w:val="34"/>
                  <w:tcBorders>
                    <w:top w:val="nil"/>
                    <w:left w:val="nil"/>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b. Вычисляется только для таблицы 2x2.</w:t>
                  </w: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r>
            <w:tr w:rsidR="00692818" w:rsidRPr="00692818" w:rsidTr="00692818">
              <w:trPr>
                <w:trHeight w:val="360"/>
              </w:trPr>
              <w:tc>
                <w:tcPr>
                  <w:tcW w:w="8880" w:type="dxa"/>
                  <w:gridSpan w:val="37"/>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Сводка обработки наблюдений</w:t>
                  </w:r>
                </w:p>
              </w:tc>
            </w:tr>
            <w:tr w:rsidR="00692818" w:rsidRPr="00692818" w:rsidTr="00692818">
              <w:trPr>
                <w:trHeight w:val="300"/>
              </w:trPr>
              <w:tc>
                <w:tcPr>
                  <w:tcW w:w="2380" w:type="dxa"/>
                  <w:gridSpan w:val="6"/>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6500" w:type="dxa"/>
                  <w:gridSpan w:val="31"/>
                  <w:tcBorders>
                    <w:top w:val="single" w:sz="12"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Наблюдения</w:t>
                  </w:r>
                </w:p>
              </w:tc>
            </w:tr>
            <w:tr w:rsidR="00692818" w:rsidRPr="00692818" w:rsidTr="00692818">
              <w:trPr>
                <w:trHeight w:val="300"/>
              </w:trPr>
              <w:tc>
                <w:tcPr>
                  <w:tcW w:w="2380" w:type="dxa"/>
                  <w:gridSpan w:val="6"/>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2080" w:type="dxa"/>
                  <w:gridSpan w:val="12"/>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Валидные</w:t>
                  </w:r>
                </w:p>
              </w:tc>
              <w:tc>
                <w:tcPr>
                  <w:tcW w:w="2420" w:type="dxa"/>
                  <w:gridSpan w:val="12"/>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Пропущенные</w:t>
                  </w:r>
                </w:p>
              </w:tc>
              <w:tc>
                <w:tcPr>
                  <w:tcW w:w="2000" w:type="dxa"/>
                  <w:gridSpan w:val="7"/>
                  <w:tcBorders>
                    <w:top w:val="single" w:sz="4"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r>
            <w:tr w:rsidR="00692818" w:rsidRPr="00692818" w:rsidTr="00692818">
              <w:trPr>
                <w:trHeight w:val="300"/>
              </w:trPr>
              <w:tc>
                <w:tcPr>
                  <w:tcW w:w="2380" w:type="dxa"/>
                  <w:gridSpan w:val="6"/>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142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1000" w:type="dxa"/>
                  <w:gridSpan w:val="3"/>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4"/>
                  <w:tcBorders>
                    <w:top w:val="nil"/>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r>
            <w:tr w:rsidR="00692818" w:rsidRPr="00692818" w:rsidTr="00692818">
              <w:trPr>
                <w:trHeight w:val="300"/>
              </w:trPr>
              <w:tc>
                <w:tcPr>
                  <w:tcW w:w="2380" w:type="dxa"/>
                  <w:gridSpan w:val="6"/>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Соп1 * Соп2</w:t>
                  </w:r>
                </w:p>
              </w:tc>
              <w:tc>
                <w:tcPr>
                  <w:tcW w:w="108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99,0%</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000" w:type="dxa"/>
                  <w:gridSpan w:val="3"/>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101</w:t>
                  </w:r>
                </w:p>
              </w:tc>
              <w:tc>
                <w:tcPr>
                  <w:tcW w:w="1000" w:type="dxa"/>
                  <w:gridSpan w:val="4"/>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100,0%</w:t>
                  </w:r>
                </w:p>
              </w:tc>
            </w:tr>
            <w:tr w:rsidR="00692818" w:rsidRPr="00692818" w:rsidTr="00692818">
              <w:trPr>
                <w:trHeight w:val="300"/>
              </w:trPr>
              <w:tc>
                <w:tcPr>
                  <w:tcW w:w="23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7880" w:type="dxa"/>
                  <w:gridSpan w:val="33"/>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Таблица сопряженности Соп1 * Соп2</w:t>
                  </w: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p>
              </w:tc>
            </w:tr>
            <w:tr w:rsidR="00692818" w:rsidRPr="00692818" w:rsidTr="00692818">
              <w:trPr>
                <w:trHeight w:val="300"/>
              </w:trPr>
              <w:tc>
                <w:tcPr>
                  <w:tcW w:w="2380" w:type="dxa"/>
                  <w:gridSpan w:val="6"/>
                  <w:tcBorders>
                    <w:top w:val="nil"/>
                    <w:left w:val="nil"/>
                    <w:bottom w:val="nil"/>
                    <w:right w:val="nil"/>
                  </w:tcBorders>
                  <w:shd w:val="clear" w:color="000000" w:fill="FFFFFF"/>
                  <w:vAlign w:val="center"/>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Частота</w:t>
                  </w: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3460" w:type="dxa"/>
                  <w:gridSpan w:val="1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3420" w:type="dxa"/>
                  <w:gridSpan w:val="18"/>
                  <w:tcBorders>
                    <w:top w:val="single" w:sz="12"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Соп2</w:t>
                  </w:r>
                </w:p>
              </w:tc>
              <w:tc>
                <w:tcPr>
                  <w:tcW w:w="1000" w:type="dxa"/>
                  <w:gridSpan w:val="3"/>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r>
            <w:tr w:rsidR="00692818" w:rsidRPr="00692818" w:rsidTr="00692818">
              <w:trPr>
                <w:trHeight w:val="300"/>
              </w:trPr>
              <w:tc>
                <w:tcPr>
                  <w:tcW w:w="3460" w:type="dxa"/>
                  <w:gridSpan w:val="12"/>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42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2,0</w:t>
                  </w:r>
                </w:p>
              </w:tc>
              <w:tc>
                <w:tcPr>
                  <w:tcW w:w="100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3,0</w:t>
                  </w:r>
                </w:p>
              </w:tc>
              <w:tc>
                <w:tcPr>
                  <w:tcW w:w="1000" w:type="dxa"/>
                  <w:gridSpan w:val="3"/>
                  <w:vMerge/>
                  <w:tcBorders>
                    <w:top w:val="single" w:sz="12" w:space="0" w:color="000000"/>
                    <w:left w:val="single" w:sz="4"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r>
            <w:tr w:rsidR="00692818" w:rsidRPr="00692818" w:rsidTr="00692818">
              <w:trPr>
                <w:trHeight w:val="300"/>
              </w:trPr>
              <w:tc>
                <w:tcPr>
                  <w:tcW w:w="2380" w:type="dxa"/>
                  <w:gridSpan w:val="6"/>
                  <w:vMerge w:val="restart"/>
                  <w:tcBorders>
                    <w:top w:val="nil"/>
                    <w:left w:val="single" w:sz="12" w:space="0" w:color="000000"/>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Соп1</w:t>
                  </w: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7</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000" w:type="dxa"/>
                  <w:gridSpan w:val="3"/>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7</w:t>
                  </w: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2380" w:type="dxa"/>
                  <w:gridSpan w:val="6"/>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2,0</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26</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18</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000" w:type="dxa"/>
                  <w:gridSpan w:val="3"/>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44</w:t>
                  </w: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2380" w:type="dxa"/>
                  <w:gridSpan w:val="6"/>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3,0</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41</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8</w:t>
                  </w:r>
                </w:p>
              </w:tc>
              <w:tc>
                <w:tcPr>
                  <w:tcW w:w="1000" w:type="dxa"/>
                  <w:gridSpan w:val="3"/>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49</w:t>
                  </w: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3460" w:type="dxa"/>
                  <w:gridSpan w:val="12"/>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33</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59</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8</w:t>
                  </w:r>
                </w:p>
              </w:tc>
              <w:tc>
                <w:tcPr>
                  <w:tcW w:w="1000" w:type="dxa"/>
                  <w:gridSpan w:val="3"/>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23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5880" w:type="dxa"/>
                  <w:gridSpan w:val="24"/>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Критерии хи-квадрат</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900"/>
              </w:trPr>
              <w:tc>
                <w:tcPr>
                  <w:tcW w:w="2380" w:type="dxa"/>
                  <w:gridSpan w:val="6"/>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lastRenderedPageBreak/>
                    <w:t> </w:t>
                  </w:r>
                </w:p>
              </w:tc>
              <w:tc>
                <w:tcPr>
                  <w:tcW w:w="1080"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Значение</w:t>
                  </w:r>
                </w:p>
              </w:tc>
              <w:tc>
                <w:tcPr>
                  <w:tcW w:w="1000"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ст.св.</w:t>
                  </w:r>
                </w:p>
              </w:tc>
              <w:tc>
                <w:tcPr>
                  <w:tcW w:w="1420" w:type="dxa"/>
                  <w:gridSpan w:val="6"/>
                  <w:tcBorders>
                    <w:top w:val="single" w:sz="12" w:space="0" w:color="000000"/>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Асимпт. значимость (2-стор.)</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gridSpan w:val="6"/>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Хи-квадрат Пирсона</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54,722</w:t>
                  </w:r>
                  <w:r w:rsidRPr="00692818">
                    <w:rPr>
                      <w:rFonts w:ascii="Arial" w:eastAsia="Times New Roman" w:hAnsi="Arial" w:cs="Arial"/>
                      <w:color w:val="000000"/>
                      <w:sz w:val="18"/>
                      <w:szCs w:val="18"/>
                      <w:vertAlign w:val="superscript"/>
                    </w:rPr>
                    <w:t>a</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59"/>
              </w:trPr>
              <w:tc>
                <w:tcPr>
                  <w:tcW w:w="2380" w:type="dxa"/>
                  <w:gridSpan w:val="6"/>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Отношение правдоподобия</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72,695</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59"/>
              </w:trPr>
              <w:tc>
                <w:tcPr>
                  <w:tcW w:w="2380" w:type="dxa"/>
                  <w:gridSpan w:val="6"/>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Линейно-линейная связь</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48,293</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59"/>
              </w:trPr>
              <w:tc>
                <w:tcPr>
                  <w:tcW w:w="2380" w:type="dxa"/>
                  <w:gridSpan w:val="6"/>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Кол-во валидных наблюдений</w:t>
                  </w:r>
                </w:p>
              </w:tc>
              <w:tc>
                <w:tcPr>
                  <w:tcW w:w="108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6"/>
                  <w:tcBorders>
                    <w:top w:val="nil"/>
                    <w:left w:val="nil"/>
                    <w:bottom w:val="single" w:sz="12" w:space="0" w:color="000000"/>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6"/>
                  <w:tcBorders>
                    <w:top w:val="nil"/>
                    <w:left w:val="nil"/>
                    <w:bottom w:val="single" w:sz="12" w:space="0" w:color="000000"/>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82"/>
              </w:trPr>
              <w:tc>
                <w:tcPr>
                  <w:tcW w:w="5880" w:type="dxa"/>
                  <w:gridSpan w:val="24"/>
                  <w:tcBorders>
                    <w:top w:val="nil"/>
                    <w:left w:val="nil"/>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a. В 5 (55,6%) ячейках ожидаемая частота меньше 5. Минимальная ожидаемая частота равна ,56.</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8880" w:type="dxa"/>
                  <w:gridSpan w:val="37"/>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Сводка обработки наблюдений</w:t>
                  </w:r>
                </w:p>
              </w:tc>
            </w:tr>
            <w:tr w:rsidR="00692818" w:rsidRPr="00692818" w:rsidTr="00692818">
              <w:trPr>
                <w:trHeight w:val="300"/>
              </w:trPr>
              <w:tc>
                <w:tcPr>
                  <w:tcW w:w="2380" w:type="dxa"/>
                  <w:gridSpan w:val="6"/>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6500" w:type="dxa"/>
                  <w:gridSpan w:val="31"/>
                  <w:tcBorders>
                    <w:top w:val="single" w:sz="12"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Наблюдения</w:t>
                  </w:r>
                </w:p>
              </w:tc>
            </w:tr>
            <w:tr w:rsidR="00692818" w:rsidRPr="00692818" w:rsidTr="00692818">
              <w:trPr>
                <w:trHeight w:val="300"/>
              </w:trPr>
              <w:tc>
                <w:tcPr>
                  <w:tcW w:w="2380" w:type="dxa"/>
                  <w:gridSpan w:val="6"/>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2080" w:type="dxa"/>
                  <w:gridSpan w:val="12"/>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Валидные</w:t>
                  </w:r>
                </w:p>
              </w:tc>
              <w:tc>
                <w:tcPr>
                  <w:tcW w:w="2420" w:type="dxa"/>
                  <w:gridSpan w:val="12"/>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Пропущенные</w:t>
                  </w:r>
                </w:p>
              </w:tc>
              <w:tc>
                <w:tcPr>
                  <w:tcW w:w="2000" w:type="dxa"/>
                  <w:gridSpan w:val="7"/>
                  <w:tcBorders>
                    <w:top w:val="single" w:sz="4"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r>
            <w:tr w:rsidR="00692818" w:rsidRPr="00692818" w:rsidTr="00692818">
              <w:trPr>
                <w:trHeight w:val="300"/>
              </w:trPr>
              <w:tc>
                <w:tcPr>
                  <w:tcW w:w="2380" w:type="dxa"/>
                  <w:gridSpan w:val="6"/>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142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1000" w:type="dxa"/>
                  <w:gridSpan w:val="3"/>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4"/>
                  <w:tcBorders>
                    <w:top w:val="nil"/>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r>
            <w:tr w:rsidR="00692818" w:rsidRPr="00692818" w:rsidTr="00692818">
              <w:trPr>
                <w:trHeight w:val="300"/>
              </w:trPr>
              <w:tc>
                <w:tcPr>
                  <w:tcW w:w="2380" w:type="dxa"/>
                  <w:gridSpan w:val="6"/>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Соп2 * Соп3</w:t>
                  </w:r>
                </w:p>
              </w:tc>
              <w:tc>
                <w:tcPr>
                  <w:tcW w:w="108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99,0%</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000" w:type="dxa"/>
                  <w:gridSpan w:val="3"/>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101</w:t>
                  </w:r>
                </w:p>
              </w:tc>
              <w:tc>
                <w:tcPr>
                  <w:tcW w:w="1000" w:type="dxa"/>
                  <w:gridSpan w:val="4"/>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100,0%</w:t>
                  </w:r>
                </w:p>
              </w:tc>
            </w:tr>
            <w:tr w:rsidR="00692818" w:rsidRPr="00692818" w:rsidTr="00692818">
              <w:trPr>
                <w:trHeight w:val="300"/>
              </w:trPr>
              <w:tc>
                <w:tcPr>
                  <w:tcW w:w="23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7880" w:type="dxa"/>
                  <w:gridSpan w:val="33"/>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Таблица сопряженности Соп2 * Соп3</w:t>
                  </w: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p>
              </w:tc>
            </w:tr>
            <w:tr w:rsidR="00692818" w:rsidRPr="00692818" w:rsidTr="00692818">
              <w:trPr>
                <w:trHeight w:val="300"/>
              </w:trPr>
              <w:tc>
                <w:tcPr>
                  <w:tcW w:w="2380" w:type="dxa"/>
                  <w:gridSpan w:val="6"/>
                  <w:tcBorders>
                    <w:top w:val="nil"/>
                    <w:left w:val="nil"/>
                    <w:bottom w:val="nil"/>
                    <w:right w:val="nil"/>
                  </w:tcBorders>
                  <w:shd w:val="clear" w:color="000000" w:fill="FFFFFF"/>
                  <w:vAlign w:val="center"/>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Частота</w:t>
                  </w: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3460" w:type="dxa"/>
                  <w:gridSpan w:val="1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3420" w:type="dxa"/>
                  <w:gridSpan w:val="18"/>
                  <w:tcBorders>
                    <w:top w:val="single" w:sz="12"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Соп3</w:t>
                  </w:r>
                </w:p>
              </w:tc>
              <w:tc>
                <w:tcPr>
                  <w:tcW w:w="1000" w:type="dxa"/>
                  <w:gridSpan w:val="3"/>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r>
            <w:tr w:rsidR="00692818" w:rsidRPr="00692818" w:rsidTr="00692818">
              <w:trPr>
                <w:trHeight w:val="300"/>
              </w:trPr>
              <w:tc>
                <w:tcPr>
                  <w:tcW w:w="3460" w:type="dxa"/>
                  <w:gridSpan w:val="12"/>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42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2,0</w:t>
                  </w:r>
                </w:p>
              </w:tc>
              <w:tc>
                <w:tcPr>
                  <w:tcW w:w="100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3,0</w:t>
                  </w:r>
                </w:p>
              </w:tc>
              <w:tc>
                <w:tcPr>
                  <w:tcW w:w="1000" w:type="dxa"/>
                  <w:gridSpan w:val="3"/>
                  <w:vMerge/>
                  <w:tcBorders>
                    <w:top w:val="single" w:sz="12" w:space="0" w:color="000000"/>
                    <w:left w:val="single" w:sz="4"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r>
            <w:tr w:rsidR="00692818" w:rsidRPr="00692818" w:rsidTr="00692818">
              <w:trPr>
                <w:trHeight w:val="300"/>
              </w:trPr>
              <w:tc>
                <w:tcPr>
                  <w:tcW w:w="2380" w:type="dxa"/>
                  <w:gridSpan w:val="6"/>
                  <w:vMerge w:val="restart"/>
                  <w:tcBorders>
                    <w:top w:val="nil"/>
                    <w:left w:val="single" w:sz="12" w:space="0" w:color="000000"/>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Соп2</w:t>
                  </w: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32</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000" w:type="dxa"/>
                  <w:gridSpan w:val="3"/>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33</w:t>
                  </w: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2380" w:type="dxa"/>
                  <w:gridSpan w:val="6"/>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2,0</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47</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w:t>
                  </w:r>
                </w:p>
              </w:tc>
              <w:tc>
                <w:tcPr>
                  <w:tcW w:w="1000" w:type="dxa"/>
                  <w:gridSpan w:val="3"/>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59</w:t>
                  </w: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2380" w:type="dxa"/>
                  <w:gridSpan w:val="6"/>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3,0</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6</w:t>
                  </w:r>
                </w:p>
              </w:tc>
              <w:tc>
                <w:tcPr>
                  <w:tcW w:w="1000" w:type="dxa"/>
                  <w:gridSpan w:val="3"/>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8</w:t>
                  </w: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3460" w:type="dxa"/>
                  <w:gridSpan w:val="12"/>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41</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50</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w:t>
                  </w:r>
                </w:p>
              </w:tc>
              <w:tc>
                <w:tcPr>
                  <w:tcW w:w="1000" w:type="dxa"/>
                  <w:gridSpan w:val="3"/>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23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5880" w:type="dxa"/>
                  <w:gridSpan w:val="24"/>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Критерии хи-квадрат</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900"/>
              </w:trPr>
              <w:tc>
                <w:tcPr>
                  <w:tcW w:w="2380" w:type="dxa"/>
                  <w:gridSpan w:val="6"/>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80"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Значение</w:t>
                  </w:r>
                </w:p>
              </w:tc>
              <w:tc>
                <w:tcPr>
                  <w:tcW w:w="1000"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ст.св.</w:t>
                  </w:r>
                </w:p>
              </w:tc>
              <w:tc>
                <w:tcPr>
                  <w:tcW w:w="1420" w:type="dxa"/>
                  <w:gridSpan w:val="6"/>
                  <w:tcBorders>
                    <w:top w:val="single" w:sz="12" w:space="0" w:color="000000"/>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Асимпт. значимость (2-стор.)</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gridSpan w:val="6"/>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Хи-квадрат Пирсона</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106,669</w:t>
                  </w:r>
                  <w:r w:rsidRPr="00692818">
                    <w:rPr>
                      <w:rFonts w:ascii="Arial" w:eastAsia="Times New Roman" w:hAnsi="Arial" w:cs="Arial"/>
                      <w:color w:val="000000"/>
                      <w:sz w:val="18"/>
                      <w:szCs w:val="18"/>
                      <w:vertAlign w:val="superscript"/>
                    </w:rPr>
                    <w:t>a</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59"/>
              </w:trPr>
              <w:tc>
                <w:tcPr>
                  <w:tcW w:w="2380" w:type="dxa"/>
                  <w:gridSpan w:val="6"/>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Отношение правдоподобия</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94,715</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59"/>
              </w:trPr>
              <w:tc>
                <w:tcPr>
                  <w:tcW w:w="2380" w:type="dxa"/>
                  <w:gridSpan w:val="6"/>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Линейно-линейная связь</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64,488</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59"/>
              </w:trPr>
              <w:tc>
                <w:tcPr>
                  <w:tcW w:w="2380" w:type="dxa"/>
                  <w:gridSpan w:val="6"/>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Кол-во валидных наблюдений</w:t>
                  </w:r>
                </w:p>
              </w:tc>
              <w:tc>
                <w:tcPr>
                  <w:tcW w:w="108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6"/>
                  <w:tcBorders>
                    <w:top w:val="nil"/>
                    <w:left w:val="nil"/>
                    <w:bottom w:val="single" w:sz="12" w:space="0" w:color="000000"/>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6"/>
                  <w:tcBorders>
                    <w:top w:val="nil"/>
                    <w:left w:val="nil"/>
                    <w:bottom w:val="single" w:sz="12" w:space="0" w:color="000000"/>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82"/>
              </w:trPr>
              <w:tc>
                <w:tcPr>
                  <w:tcW w:w="5880" w:type="dxa"/>
                  <w:gridSpan w:val="24"/>
                  <w:tcBorders>
                    <w:top w:val="nil"/>
                    <w:left w:val="nil"/>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a. В 4 (44,4%) ячейках ожидаемая частота меньше 5. Минимальная ожидаемая частота равна ,72.</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8880" w:type="dxa"/>
                  <w:gridSpan w:val="37"/>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Сводка обработки наблюдений</w:t>
                  </w:r>
                </w:p>
              </w:tc>
            </w:tr>
            <w:tr w:rsidR="00692818" w:rsidRPr="00692818" w:rsidTr="00692818">
              <w:trPr>
                <w:trHeight w:val="300"/>
              </w:trPr>
              <w:tc>
                <w:tcPr>
                  <w:tcW w:w="2380" w:type="dxa"/>
                  <w:gridSpan w:val="6"/>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lastRenderedPageBreak/>
                    <w:t> </w:t>
                  </w:r>
                </w:p>
              </w:tc>
              <w:tc>
                <w:tcPr>
                  <w:tcW w:w="6500" w:type="dxa"/>
                  <w:gridSpan w:val="31"/>
                  <w:tcBorders>
                    <w:top w:val="single" w:sz="12"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Наблюдения</w:t>
                  </w:r>
                </w:p>
              </w:tc>
            </w:tr>
            <w:tr w:rsidR="00692818" w:rsidRPr="00692818" w:rsidTr="00692818">
              <w:trPr>
                <w:trHeight w:val="300"/>
              </w:trPr>
              <w:tc>
                <w:tcPr>
                  <w:tcW w:w="2380" w:type="dxa"/>
                  <w:gridSpan w:val="6"/>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2080" w:type="dxa"/>
                  <w:gridSpan w:val="12"/>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Валидные</w:t>
                  </w:r>
                </w:p>
              </w:tc>
              <w:tc>
                <w:tcPr>
                  <w:tcW w:w="2420" w:type="dxa"/>
                  <w:gridSpan w:val="12"/>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Пропущенные</w:t>
                  </w:r>
                </w:p>
              </w:tc>
              <w:tc>
                <w:tcPr>
                  <w:tcW w:w="2000" w:type="dxa"/>
                  <w:gridSpan w:val="7"/>
                  <w:tcBorders>
                    <w:top w:val="single" w:sz="4"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r>
            <w:tr w:rsidR="00692818" w:rsidRPr="00692818" w:rsidTr="00692818">
              <w:trPr>
                <w:trHeight w:val="300"/>
              </w:trPr>
              <w:tc>
                <w:tcPr>
                  <w:tcW w:w="2380" w:type="dxa"/>
                  <w:gridSpan w:val="6"/>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142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1000" w:type="dxa"/>
                  <w:gridSpan w:val="3"/>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4"/>
                  <w:tcBorders>
                    <w:top w:val="nil"/>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r>
            <w:tr w:rsidR="00692818" w:rsidRPr="00692818" w:rsidTr="00692818">
              <w:trPr>
                <w:trHeight w:val="300"/>
              </w:trPr>
              <w:tc>
                <w:tcPr>
                  <w:tcW w:w="2380" w:type="dxa"/>
                  <w:gridSpan w:val="6"/>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Соп3 * Соп4</w:t>
                  </w:r>
                </w:p>
              </w:tc>
              <w:tc>
                <w:tcPr>
                  <w:tcW w:w="108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99,0%</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000" w:type="dxa"/>
                  <w:gridSpan w:val="3"/>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101</w:t>
                  </w:r>
                </w:p>
              </w:tc>
              <w:tc>
                <w:tcPr>
                  <w:tcW w:w="1000" w:type="dxa"/>
                  <w:gridSpan w:val="4"/>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100,0%</w:t>
                  </w:r>
                </w:p>
              </w:tc>
            </w:tr>
            <w:tr w:rsidR="00692818" w:rsidRPr="00692818" w:rsidTr="00692818">
              <w:trPr>
                <w:trHeight w:val="300"/>
              </w:trPr>
              <w:tc>
                <w:tcPr>
                  <w:tcW w:w="23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7880" w:type="dxa"/>
                  <w:gridSpan w:val="33"/>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Таблица сопряженности Соп3 * Соп4</w:t>
                  </w: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p>
              </w:tc>
            </w:tr>
            <w:tr w:rsidR="00692818" w:rsidRPr="00692818" w:rsidTr="00692818">
              <w:trPr>
                <w:trHeight w:val="300"/>
              </w:trPr>
              <w:tc>
                <w:tcPr>
                  <w:tcW w:w="2380" w:type="dxa"/>
                  <w:gridSpan w:val="6"/>
                  <w:tcBorders>
                    <w:top w:val="nil"/>
                    <w:left w:val="nil"/>
                    <w:bottom w:val="nil"/>
                    <w:right w:val="nil"/>
                  </w:tcBorders>
                  <w:shd w:val="clear" w:color="000000" w:fill="FFFFFF"/>
                  <w:vAlign w:val="center"/>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Частота</w:t>
                  </w: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3460" w:type="dxa"/>
                  <w:gridSpan w:val="1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3420" w:type="dxa"/>
                  <w:gridSpan w:val="18"/>
                  <w:tcBorders>
                    <w:top w:val="single" w:sz="12"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Соп4</w:t>
                  </w:r>
                </w:p>
              </w:tc>
              <w:tc>
                <w:tcPr>
                  <w:tcW w:w="1000" w:type="dxa"/>
                  <w:gridSpan w:val="3"/>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r>
            <w:tr w:rsidR="00692818" w:rsidRPr="00692818" w:rsidTr="00692818">
              <w:trPr>
                <w:trHeight w:val="300"/>
              </w:trPr>
              <w:tc>
                <w:tcPr>
                  <w:tcW w:w="3460" w:type="dxa"/>
                  <w:gridSpan w:val="12"/>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42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2,0</w:t>
                  </w:r>
                </w:p>
              </w:tc>
              <w:tc>
                <w:tcPr>
                  <w:tcW w:w="100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3,0</w:t>
                  </w:r>
                </w:p>
              </w:tc>
              <w:tc>
                <w:tcPr>
                  <w:tcW w:w="1000" w:type="dxa"/>
                  <w:gridSpan w:val="3"/>
                  <w:vMerge/>
                  <w:tcBorders>
                    <w:top w:val="single" w:sz="12" w:space="0" w:color="000000"/>
                    <w:left w:val="single" w:sz="4"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r>
            <w:tr w:rsidR="00692818" w:rsidRPr="00692818" w:rsidTr="00692818">
              <w:trPr>
                <w:trHeight w:val="300"/>
              </w:trPr>
              <w:tc>
                <w:tcPr>
                  <w:tcW w:w="2380" w:type="dxa"/>
                  <w:gridSpan w:val="6"/>
                  <w:vMerge w:val="restart"/>
                  <w:tcBorders>
                    <w:top w:val="nil"/>
                    <w:left w:val="single" w:sz="12" w:space="0" w:color="000000"/>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Соп3</w:t>
                  </w: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41</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000" w:type="dxa"/>
                  <w:gridSpan w:val="3"/>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41</w:t>
                  </w: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2380" w:type="dxa"/>
                  <w:gridSpan w:val="6"/>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2,0</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21</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29</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000" w:type="dxa"/>
                  <w:gridSpan w:val="3"/>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50</w:t>
                  </w: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2380" w:type="dxa"/>
                  <w:gridSpan w:val="6"/>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3,0</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7</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w:t>
                  </w:r>
                </w:p>
              </w:tc>
              <w:tc>
                <w:tcPr>
                  <w:tcW w:w="1000" w:type="dxa"/>
                  <w:gridSpan w:val="3"/>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w:t>
                  </w: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3460" w:type="dxa"/>
                  <w:gridSpan w:val="12"/>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62</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36</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w:t>
                  </w:r>
                </w:p>
              </w:tc>
              <w:tc>
                <w:tcPr>
                  <w:tcW w:w="1000" w:type="dxa"/>
                  <w:gridSpan w:val="3"/>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23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5880" w:type="dxa"/>
                  <w:gridSpan w:val="24"/>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Критерии хи-квадрат</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900"/>
              </w:trPr>
              <w:tc>
                <w:tcPr>
                  <w:tcW w:w="2380" w:type="dxa"/>
                  <w:gridSpan w:val="6"/>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80"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Значение</w:t>
                  </w:r>
                </w:p>
              </w:tc>
              <w:tc>
                <w:tcPr>
                  <w:tcW w:w="1000"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ст.св.</w:t>
                  </w:r>
                </w:p>
              </w:tc>
              <w:tc>
                <w:tcPr>
                  <w:tcW w:w="1420" w:type="dxa"/>
                  <w:gridSpan w:val="6"/>
                  <w:tcBorders>
                    <w:top w:val="single" w:sz="12" w:space="0" w:color="000000"/>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Асимпт. значимость (2-стор.)</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gridSpan w:val="6"/>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Хи-квадрат Пирсона</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64,423</w:t>
                  </w:r>
                  <w:r w:rsidRPr="00692818">
                    <w:rPr>
                      <w:rFonts w:ascii="Arial" w:eastAsia="Times New Roman" w:hAnsi="Arial" w:cs="Arial"/>
                      <w:color w:val="000000"/>
                      <w:sz w:val="18"/>
                      <w:szCs w:val="18"/>
                      <w:vertAlign w:val="superscript"/>
                    </w:rPr>
                    <w:t>a</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59"/>
              </w:trPr>
              <w:tc>
                <w:tcPr>
                  <w:tcW w:w="2380" w:type="dxa"/>
                  <w:gridSpan w:val="6"/>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Отношение правдоподобия</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70,920</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59"/>
              </w:trPr>
              <w:tc>
                <w:tcPr>
                  <w:tcW w:w="2380" w:type="dxa"/>
                  <w:gridSpan w:val="6"/>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Линейно-линейная связь</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50,371</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59"/>
              </w:trPr>
              <w:tc>
                <w:tcPr>
                  <w:tcW w:w="2380" w:type="dxa"/>
                  <w:gridSpan w:val="6"/>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Кол-во валидных наблюдений</w:t>
                  </w:r>
                </w:p>
              </w:tc>
              <w:tc>
                <w:tcPr>
                  <w:tcW w:w="108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6"/>
                  <w:tcBorders>
                    <w:top w:val="nil"/>
                    <w:left w:val="nil"/>
                    <w:bottom w:val="single" w:sz="12" w:space="0" w:color="000000"/>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6"/>
                  <w:tcBorders>
                    <w:top w:val="nil"/>
                    <w:left w:val="nil"/>
                    <w:bottom w:val="single" w:sz="12" w:space="0" w:color="000000"/>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82"/>
              </w:trPr>
              <w:tc>
                <w:tcPr>
                  <w:tcW w:w="5880" w:type="dxa"/>
                  <w:gridSpan w:val="24"/>
                  <w:tcBorders>
                    <w:top w:val="nil"/>
                    <w:left w:val="nil"/>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a. В 4 (44,4%) ячейках ожидаемая частота меньше 5. Минимальная ожидаемая частота равна ,18.</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8880" w:type="dxa"/>
                  <w:gridSpan w:val="37"/>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Сводка обработки наблюдений</w:t>
                  </w:r>
                </w:p>
              </w:tc>
            </w:tr>
            <w:tr w:rsidR="00692818" w:rsidRPr="00692818" w:rsidTr="00692818">
              <w:trPr>
                <w:trHeight w:val="300"/>
              </w:trPr>
              <w:tc>
                <w:tcPr>
                  <w:tcW w:w="2380" w:type="dxa"/>
                  <w:gridSpan w:val="6"/>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6500" w:type="dxa"/>
                  <w:gridSpan w:val="31"/>
                  <w:tcBorders>
                    <w:top w:val="single" w:sz="12"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Наблюдения</w:t>
                  </w:r>
                </w:p>
              </w:tc>
            </w:tr>
            <w:tr w:rsidR="00692818" w:rsidRPr="00692818" w:rsidTr="00692818">
              <w:trPr>
                <w:trHeight w:val="300"/>
              </w:trPr>
              <w:tc>
                <w:tcPr>
                  <w:tcW w:w="2380" w:type="dxa"/>
                  <w:gridSpan w:val="6"/>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2080" w:type="dxa"/>
                  <w:gridSpan w:val="12"/>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Валидные</w:t>
                  </w:r>
                </w:p>
              </w:tc>
              <w:tc>
                <w:tcPr>
                  <w:tcW w:w="2420" w:type="dxa"/>
                  <w:gridSpan w:val="12"/>
                  <w:tcBorders>
                    <w:top w:val="single" w:sz="4"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Пропущенные</w:t>
                  </w:r>
                </w:p>
              </w:tc>
              <w:tc>
                <w:tcPr>
                  <w:tcW w:w="2000" w:type="dxa"/>
                  <w:gridSpan w:val="7"/>
                  <w:tcBorders>
                    <w:top w:val="single" w:sz="4" w:space="0" w:color="000000"/>
                    <w:left w:val="nil"/>
                    <w:bottom w:val="single" w:sz="4"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r>
            <w:tr w:rsidR="00692818" w:rsidRPr="00692818" w:rsidTr="00692818">
              <w:trPr>
                <w:trHeight w:val="300"/>
              </w:trPr>
              <w:tc>
                <w:tcPr>
                  <w:tcW w:w="2380" w:type="dxa"/>
                  <w:gridSpan w:val="6"/>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142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6"/>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c>
                <w:tcPr>
                  <w:tcW w:w="1000" w:type="dxa"/>
                  <w:gridSpan w:val="3"/>
                  <w:tcBorders>
                    <w:top w:val="nil"/>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N</w:t>
                  </w:r>
                </w:p>
              </w:tc>
              <w:tc>
                <w:tcPr>
                  <w:tcW w:w="1000" w:type="dxa"/>
                  <w:gridSpan w:val="4"/>
                  <w:tcBorders>
                    <w:top w:val="nil"/>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Процент</w:t>
                  </w:r>
                </w:p>
              </w:tc>
            </w:tr>
            <w:tr w:rsidR="00692818" w:rsidRPr="00692818" w:rsidTr="00692818">
              <w:trPr>
                <w:trHeight w:val="300"/>
              </w:trPr>
              <w:tc>
                <w:tcPr>
                  <w:tcW w:w="2380" w:type="dxa"/>
                  <w:gridSpan w:val="6"/>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Соп1 * Соп4</w:t>
                  </w:r>
                </w:p>
              </w:tc>
              <w:tc>
                <w:tcPr>
                  <w:tcW w:w="108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99,0%</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000" w:type="dxa"/>
                  <w:gridSpan w:val="3"/>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101</w:t>
                  </w:r>
                </w:p>
              </w:tc>
              <w:tc>
                <w:tcPr>
                  <w:tcW w:w="1000" w:type="dxa"/>
                  <w:gridSpan w:val="4"/>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100,0%</w:t>
                  </w:r>
                </w:p>
              </w:tc>
            </w:tr>
            <w:tr w:rsidR="00692818" w:rsidRPr="00692818" w:rsidTr="00692818">
              <w:trPr>
                <w:trHeight w:val="300"/>
              </w:trPr>
              <w:tc>
                <w:tcPr>
                  <w:tcW w:w="23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7880" w:type="dxa"/>
                  <w:gridSpan w:val="33"/>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t>Таблица сопряженности Соп1 * Соп4</w:t>
                  </w: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p>
              </w:tc>
            </w:tr>
            <w:tr w:rsidR="00692818" w:rsidRPr="00692818" w:rsidTr="00692818">
              <w:trPr>
                <w:trHeight w:val="300"/>
              </w:trPr>
              <w:tc>
                <w:tcPr>
                  <w:tcW w:w="2380" w:type="dxa"/>
                  <w:gridSpan w:val="6"/>
                  <w:tcBorders>
                    <w:top w:val="nil"/>
                    <w:left w:val="nil"/>
                    <w:bottom w:val="nil"/>
                    <w:right w:val="nil"/>
                  </w:tcBorders>
                  <w:shd w:val="clear" w:color="000000" w:fill="FFFFFF"/>
                  <w:vAlign w:val="center"/>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Частота</w:t>
                  </w: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3460" w:type="dxa"/>
                  <w:gridSpan w:val="1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3420" w:type="dxa"/>
                  <w:gridSpan w:val="18"/>
                  <w:tcBorders>
                    <w:top w:val="single" w:sz="12" w:space="0" w:color="000000"/>
                    <w:left w:val="nil"/>
                    <w:bottom w:val="single" w:sz="4"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Соп4</w:t>
                  </w:r>
                </w:p>
              </w:tc>
              <w:tc>
                <w:tcPr>
                  <w:tcW w:w="1000" w:type="dxa"/>
                  <w:gridSpan w:val="3"/>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r>
            <w:tr w:rsidR="00692818" w:rsidRPr="00692818" w:rsidTr="00692818">
              <w:trPr>
                <w:trHeight w:val="300"/>
              </w:trPr>
              <w:tc>
                <w:tcPr>
                  <w:tcW w:w="3460" w:type="dxa"/>
                  <w:gridSpan w:val="12"/>
                  <w:vMerge/>
                  <w:tcBorders>
                    <w:top w:val="single" w:sz="12" w:space="0" w:color="000000"/>
                    <w:left w:val="single" w:sz="12"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42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2,0</w:t>
                  </w:r>
                </w:p>
              </w:tc>
              <w:tc>
                <w:tcPr>
                  <w:tcW w:w="1000" w:type="dxa"/>
                  <w:gridSpan w:val="6"/>
                  <w:tcBorders>
                    <w:top w:val="nil"/>
                    <w:left w:val="nil"/>
                    <w:bottom w:val="single" w:sz="12" w:space="0" w:color="000000"/>
                    <w:right w:val="single" w:sz="4" w:space="0" w:color="000000"/>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3,0</w:t>
                  </w:r>
                </w:p>
              </w:tc>
              <w:tc>
                <w:tcPr>
                  <w:tcW w:w="1000" w:type="dxa"/>
                  <w:gridSpan w:val="3"/>
                  <w:vMerge/>
                  <w:tcBorders>
                    <w:top w:val="single" w:sz="12" w:space="0" w:color="000000"/>
                    <w:left w:val="single" w:sz="4" w:space="0" w:color="000000"/>
                    <w:bottom w:val="single" w:sz="12" w:space="0" w:color="000000"/>
                    <w:right w:val="single" w:sz="12" w:space="0" w:color="000000"/>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r>
            <w:tr w:rsidR="00692818" w:rsidRPr="00692818" w:rsidTr="00692818">
              <w:trPr>
                <w:trHeight w:val="300"/>
              </w:trPr>
              <w:tc>
                <w:tcPr>
                  <w:tcW w:w="2380" w:type="dxa"/>
                  <w:gridSpan w:val="6"/>
                  <w:vMerge w:val="restart"/>
                  <w:tcBorders>
                    <w:top w:val="nil"/>
                    <w:left w:val="single" w:sz="12" w:space="0" w:color="000000"/>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Соп1</w:t>
                  </w: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1,0</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7</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000" w:type="dxa"/>
                  <w:gridSpan w:val="3"/>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7</w:t>
                  </w: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2380" w:type="dxa"/>
                  <w:gridSpan w:val="6"/>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2,0</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38</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6</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w:t>
                  </w:r>
                </w:p>
              </w:tc>
              <w:tc>
                <w:tcPr>
                  <w:tcW w:w="1000" w:type="dxa"/>
                  <w:gridSpan w:val="3"/>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44</w:t>
                  </w: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2380" w:type="dxa"/>
                  <w:gridSpan w:val="6"/>
                  <w:vMerge/>
                  <w:tcBorders>
                    <w:top w:val="nil"/>
                    <w:left w:val="single" w:sz="12" w:space="0" w:color="000000"/>
                    <w:bottom w:val="nil"/>
                    <w:right w:val="nil"/>
                  </w:tcBorders>
                  <w:vAlign w:val="center"/>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80" w:type="dxa"/>
                  <w:gridSpan w:val="6"/>
                  <w:tcBorders>
                    <w:top w:val="nil"/>
                    <w:left w:val="nil"/>
                    <w:bottom w:val="nil"/>
                    <w:right w:val="single" w:sz="12" w:space="0" w:color="000000"/>
                  </w:tcBorders>
                  <w:shd w:val="clear" w:color="auto" w:fill="auto"/>
                  <w:noWrap/>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3,0</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17</w:t>
                  </w:r>
                </w:p>
              </w:tc>
              <w:tc>
                <w:tcPr>
                  <w:tcW w:w="142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30</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w:t>
                  </w:r>
                </w:p>
              </w:tc>
              <w:tc>
                <w:tcPr>
                  <w:tcW w:w="1000" w:type="dxa"/>
                  <w:gridSpan w:val="3"/>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49</w:t>
                  </w: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3460" w:type="dxa"/>
                  <w:gridSpan w:val="12"/>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Итого</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62</w:t>
                  </w:r>
                </w:p>
              </w:tc>
              <w:tc>
                <w:tcPr>
                  <w:tcW w:w="142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36</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w:t>
                  </w:r>
                </w:p>
              </w:tc>
              <w:tc>
                <w:tcPr>
                  <w:tcW w:w="1000" w:type="dxa"/>
                  <w:gridSpan w:val="3"/>
                  <w:tcBorders>
                    <w:top w:val="nil"/>
                    <w:left w:val="nil"/>
                    <w:bottom w:val="single" w:sz="12" w:space="0" w:color="000000"/>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r>
            <w:tr w:rsidR="00692818" w:rsidRPr="00692818" w:rsidTr="00692818">
              <w:trPr>
                <w:trHeight w:val="300"/>
              </w:trPr>
              <w:tc>
                <w:tcPr>
                  <w:tcW w:w="23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8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42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60"/>
              </w:trPr>
              <w:tc>
                <w:tcPr>
                  <w:tcW w:w="5880" w:type="dxa"/>
                  <w:gridSpan w:val="24"/>
                  <w:tcBorders>
                    <w:top w:val="nil"/>
                    <w:left w:val="nil"/>
                    <w:bottom w:val="nil"/>
                    <w:right w:val="nil"/>
                  </w:tcBorders>
                  <w:shd w:val="clear" w:color="auto" w:fill="auto"/>
                  <w:vAlign w:val="center"/>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r w:rsidRPr="00692818">
                    <w:rPr>
                      <w:rFonts w:ascii="Arial" w:eastAsia="Times New Roman" w:hAnsi="Arial" w:cs="Arial"/>
                      <w:b/>
                      <w:bCs/>
                      <w:color w:val="000000"/>
                      <w:sz w:val="18"/>
                      <w:szCs w:val="18"/>
                    </w:rPr>
                    <w:lastRenderedPageBreak/>
                    <w:t>Критерии хи-квадрат</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b/>
                      <w:bCs/>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900"/>
              </w:trPr>
              <w:tc>
                <w:tcPr>
                  <w:tcW w:w="2380" w:type="dxa"/>
                  <w:gridSpan w:val="6"/>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80"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Значение</w:t>
                  </w:r>
                </w:p>
              </w:tc>
              <w:tc>
                <w:tcPr>
                  <w:tcW w:w="1000" w:type="dxa"/>
                  <w:gridSpan w:val="6"/>
                  <w:tcBorders>
                    <w:top w:val="single" w:sz="12" w:space="0" w:color="000000"/>
                    <w:left w:val="nil"/>
                    <w:bottom w:val="single" w:sz="12" w:space="0" w:color="000000"/>
                    <w:right w:val="single" w:sz="4"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ст.св.</w:t>
                  </w:r>
                </w:p>
              </w:tc>
              <w:tc>
                <w:tcPr>
                  <w:tcW w:w="1420" w:type="dxa"/>
                  <w:gridSpan w:val="6"/>
                  <w:tcBorders>
                    <w:top w:val="single" w:sz="12" w:space="0" w:color="000000"/>
                    <w:left w:val="nil"/>
                    <w:bottom w:val="single" w:sz="12" w:space="0" w:color="000000"/>
                    <w:right w:val="single" w:sz="12" w:space="0" w:color="000000"/>
                  </w:tcBorders>
                  <w:shd w:val="clear" w:color="auto" w:fill="auto"/>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r w:rsidRPr="00692818">
                    <w:rPr>
                      <w:rFonts w:ascii="Arial" w:eastAsia="Times New Roman" w:hAnsi="Arial" w:cs="Arial"/>
                      <w:color w:val="000000"/>
                      <w:sz w:val="18"/>
                      <w:szCs w:val="18"/>
                    </w:rPr>
                    <w:t>Асимпт. значимость (2-стор.)</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center"/>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300"/>
              </w:trPr>
              <w:tc>
                <w:tcPr>
                  <w:tcW w:w="2380" w:type="dxa"/>
                  <w:gridSpan w:val="6"/>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Хи-квадрат Пирсона</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31,110</w:t>
                  </w:r>
                  <w:r w:rsidRPr="00692818">
                    <w:rPr>
                      <w:rFonts w:ascii="Arial" w:eastAsia="Times New Roman" w:hAnsi="Arial" w:cs="Arial"/>
                      <w:color w:val="000000"/>
                      <w:sz w:val="18"/>
                      <w:szCs w:val="18"/>
                      <w:vertAlign w:val="superscript"/>
                    </w:rPr>
                    <w:t>a</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59"/>
              </w:trPr>
              <w:tc>
                <w:tcPr>
                  <w:tcW w:w="2380" w:type="dxa"/>
                  <w:gridSpan w:val="6"/>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Отношение правдоподобия</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35,208</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4</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59"/>
              </w:trPr>
              <w:tc>
                <w:tcPr>
                  <w:tcW w:w="2380" w:type="dxa"/>
                  <w:gridSpan w:val="6"/>
                  <w:tcBorders>
                    <w:top w:val="nil"/>
                    <w:left w:val="single" w:sz="12" w:space="0" w:color="000000"/>
                    <w:bottom w:val="nil"/>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Линейно-линейная связь</w:t>
                  </w:r>
                </w:p>
              </w:tc>
              <w:tc>
                <w:tcPr>
                  <w:tcW w:w="108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27,268</w:t>
                  </w:r>
                </w:p>
              </w:tc>
              <w:tc>
                <w:tcPr>
                  <w:tcW w:w="1000" w:type="dxa"/>
                  <w:gridSpan w:val="6"/>
                  <w:tcBorders>
                    <w:top w:val="nil"/>
                    <w:left w:val="nil"/>
                    <w:bottom w:val="nil"/>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w:t>
                  </w:r>
                </w:p>
              </w:tc>
              <w:tc>
                <w:tcPr>
                  <w:tcW w:w="1420" w:type="dxa"/>
                  <w:gridSpan w:val="6"/>
                  <w:tcBorders>
                    <w:top w:val="nil"/>
                    <w:left w:val="nil"/>
                    <w:bottom w:val="nil"/>
                    <w:right w:val="single" w:sz="12"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,000</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jc w:val="right"/>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59"/>
              </w:trPr>
              <w:tc>
                <w:tcPr>
                  <w:tcW w:w="2380" w:type="dxa"/>
                  <w:gridSpan w:val="6"/>
                  <w:tcBorders>
                    <w:top w:val="nil"/>
                    <w:left w:val="single" w:sz="12" w:space="0" w:color="000000"/>
                    <w:bottom w:val="single" w:sz="12" w:space="0" w:color="000000"/>
                    <w:right w:val="single" w:sz="12" w:space="0" w:color="000000"/>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Кол-во валидных наблюдений</w:t>
                  </w:r>
                </w:p>
              </w:tc>
              <w:tc>
                <w:tcPr>
                  <w:tcW w:w="1080" w:type="dxa"/>
                  <w:gridSpan w:val="6"/>
                  <w:tcBorders>
                    <w:top w:val="nil"/>
                    <w:left w:val="nil"/>
                    <w:bottom w:val="single" w:sz="12" w:space="0" w:color="000000"/>
                    <w:right w:val="single" w:sz="4" w:space="0" w:color="000000"/>
                  </w:tcBorders>
                  <w:shd w:val="clear" w:color="auto" w:fill="auto"/>
                  <w:noWrap/>
                  <w:vAlign w:val="center"/>
                  <w:hideMark/>
                </w:tcPr>
                <w:p w:rsidR="00692818" w:rsidRPr="00692818" w:rsidRDefault="00692818" w:rsidP="00B11867">
                  <w:pPr>
                    <w:spacing w:after="0" w:line="240" w:lineRule="auto"/>
                    <w:jc w:val="right"/>
                    <w:rPr>
                      <w:rFonts w:ascii="Arial" w:eastAsia="Times New Roman" w:hAnsi="Arial" w:cs="Arial"/>
                      <w:color w:val="000000"/>
                      <w:sz w:val="18"/>
                      <w:szCs w:val="18"/>
                    </w:rPr>
                  </w:pPr>
                  <w:r w:rsidRPr="00692818">
                    <w:rPr>
                      <w:rFonts w:ascii="Arial" w:eastAsia="Times New Roman" w:hAnsi="Arial" w:cs="Arial"/>
                      <w:color w:val="000000"/>
                      <w:sz w:val="18"/>
                      <w:szCs w:val="18"/>
                    </w:rPr>
                    <w:t>100</w:t>
                  </w:r>
                </w:p>
              </w:tc>
              <w:tc>
                <w:tcPr>
                  <w:tcW w:w="1000" w:type="dxa"/>
                  <w:gridSpan w:val="6"/>
                  <w:tcBorders>
                    <w:top w:val="nil"/>
                    <w:left w:val="nil"/>
                    <w:bottom w:val="single" w:sz="12" w:space="0" w:color="000000"/>
                    <w:right w:val="single" w:sz="4"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420" w:type="dxa"/>
                  <w:gridSpan w:val="6"/>
                  <w:tcBorders>
                    <w:top w:val="nil"/>
                    <w:left w:val="nil"/>
                    <w:bottom w:val="single" w:sz="12" w:space="0" w:color="000000"/>
                    <w:right w:val="single" w:sz="12" w:space="0" w:color="000000"/>
                  </w:tcBorders>
                  <w:shd w:val="clear" w:color="auto" w:fill="auto"/>
                  <w:vAlign w:val="center"/>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 </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r w:rsidR="00692818" w:rsidRPr="00692818" w:rsidTr="00692818">
              <w:trPr>
                <w:trHeight w:val="582"/>
              </w:trPr>
              <w:tc>
                <w:tcPr>
                  <w:tcW w:w="5880" w:type="dxa"/>
                  <w:gridSpan w:val="24"/>
                  <w:tcBorders>
                    <w:top w:val="nil"/>
                    <w:left w:val="nil"/>
                    <w:bottom w:val="nil"/>
                    <w:right w:val="nil"/>
                  </w:tcBorders>
                  <w:shd w:val="clear" w:color="auto" w:fill="auto"/>
                  <w:hideMark/>
                </w:tcPr>
                <w:p w:rsidR="00692818" w:rsidRPr="00692818" w:rsidRDefault="00692818" w:rsidP="00B11867">
                  <w:pPr>
                    <w:spacing w:after="0" w:line="240" w:lineRule="auto"/>
                    <w:rPr>
                      <w:rFonts w:ascii="Arial" w:eastAsia="Times New Roman" w:hAnsi="Arial" w:cs="Arial"/>
                      <w:color w:val="000000"/>
                      <w:sz w:val="18"/>
                      <w:szCs w:val="18"/>
                    </w:rPr>
                  </w:pPr>
                  <w:r w:rsidRPr="00692818">
                    <w:rPr>
                      <w:rFonts w:ascii="Arial" w:eastAsia="Times New Roman" w:hAnsi="Arial" w:cs="Arial"/>
                      <w:color w:val="000000"/>
                      <w:sz w:val="18"/>
                      <w:szCs w:val="18"/>
                    </w:rPr>
                    <w:t>a. В 5 (55,6%) ячейках ожидаемая частота меньше 5. Минимальная ожидаемая частота равна ,14.</w:t>
                  </w:r>
                </w:p>
              </w:tc>
              <w:tc>
                <w:tcPr>
                  <w:tcW w:w="1000" w:type="dxa"/>
                  <w:gridSpan w:val="6"/>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692818" w:rsidRPr="00692818" w:rsidRDefault="00692818" w:rsidP="00B11867">
                  <w:pPr>
                    <w:spacing w:after="0" w:line="240" w:lineRule="auto"/>
                    <w:rPr>
                      <w:rFonts w:ascii="Times New Roman" w:eastAsia="Times New Roman" w:hAnsi="Times New Roman" w:cs="Times New Roman"/>
                      <w:sz w:val="20"/>
                      <w:szCs w:val="20"/>
                    </w:rPr>
                  </w:pPr>
                </w:p>
              </w:tc>
            </w:tr>
          </w:tbl>
          <w:p w:rsidR="00A00DC4" w:rsidRDefault="00A00DC4" w:rsidP="00B11867">
            <w:pPr>
              <w:spacing w:after="0"/>
              <w:rPr>
                <w:rFonts w:ascii="Times New Roman" w:hAnsi="Times New Roman" w:cs="Times New Roman"/>
              </w:rPr>
            </w:pPr>
          </w:p>
          <w:tbl>
            <w:tblPr>
              <w:tblW w:w="8880" w:type="dxa"/>
              <w:tblLook w:val="04A0" w:firstRow="1" w:lastRow="0" w:firstColumn="1" w:lastColumn="0" w:noHBand="0" w:noVBand="1"/>
            </w:tblPr>
            <w:tblGrid>
              <w:gridCol w:w="1441"/>
              <w:gridCol w:w="94"/>
              <w:gridCol w:w="94"/>
              <w:gridCol w:w="94"/>
              <w:gridCol w:w="94"/>
              <w:gridCol w:w="705"/>
              <w:gridCol w:w="94"/>
              <w:gridCol w:w="94"/>
              <w:gridCol w:w="94"/>
              <w:gridCol w:w="94"/>
              <w:gridCol w:w="659"/>
              <w:gridCol w:w="94"/>
              <w:gridCol w:w="94"/>
              <w:gridCol w:w="94"/>
              <w:gridCol w:w="94"/>
              <w:gridCol w:w="897"/>
              <w:gridCol w:w="94"/>
              <w:gridCol w:w="94"/>
              <w:gridCol w:w="94"/>
              <w:gridCol w:w="94"/>
              <w:gridCol w:w="897"/>
              <w:gridCol w:w="94"/>
              <w:gridCol w:w="94"/>
              <w:gridCol w:w="94"/>
              <w:gridCol w:w="94"/>
              <w:gridCol w:w="659"/>
              <w:gridCol w:w="94"/>
              <w:gridCol w:w="94"/>
              <w:gridCol w:w="331"/>
              <w:gridCol w:w="94"/>
              <w:gridCol w:w="659"/>
            </w:tblGrid>
            <w:tr w:rsidR="005767FA" w:rsidRPr="005767FA" w:rsidTr="005767FA">
              <w:trPr>
                <w:trHeight w:val="360"/>
              </w:trPr>
              <w:tc>
                <w:tcPr>
                  <w:tcW w:w="8880" w:type="dxa"/>
                  <w:gridSpan w:val="31"/>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Сводка обработки наблюдений</w:t>
                  </w:r>
                </w:p>
              </w:tc>
            </w:tr>
            <w:tr w:rsidR="005767FA" w:rsidRPr="005767FA" w:rsidTr="005767FA">
              <w:trPr>
                <w:trHeight w:val="300"/>
              </w:trPr>
              <w:tc>
                <w:tcPr>
                  <w:tcW w:w="2380" w:type="dxa"/>
                  <w:gridSpan w:val="3"/>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6500" w:type="dxa"/>
                  <w:gridSpan w:val="28"/>
                  <w:tcBorders>
                    <w:top w:val="single" w:sz="12" w:space="0" w:color="000000"/>
                    <w:left w:val="nil"/>
                    <w:bottom w:val="single" w:sz="4"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Наблюдения</w:t>
                  </w:r>
                </w:p>
              </w:tc>
            </w:tr>
            <w:tr w:rsidR="005767FA" w:rsidRPr="005767FA" w:rsidTr="005767FA">
              <w:trPr>
                <w:trHeight w:val="300"/>
              </w:trPr>
              <w:tc>
                <w:tcPr>
                  <w:tcW w:w="2380" w:type="dxa"/>
                  <w:gridSpan w:val="3"/>
                  <w:vMerge/>
                  <w:tcBorders>
                    <w:top w:val="single" w:sz="12" w:space="0" w:color="000000"/>
                    <w:left w:val="single" w:sz="12"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2080" w:type="dxa"/>
                  <w:gridSpan w:val="10"/>
                  <w:tcBorders>
                    <w:top w:val="single" w:sz="4" w:space="0" w:color="000000"/>
                    <w:left w:val="nil"/>
                    <w:bottom w:val="single" w:sz="4"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Валидные</w:t>
                  </w:r>
                </w:p>
              </w:tc>
              <w:tc>
                <w:tcPr>
                  <w:tcW w:w="2420" w:type="dxa"/>
                  <w:gridSpan w:val="11"/>
                  <w:tcBorders>
                    <w:top w:val="single" w:sz="4" w:space="0" w:color="000000"/>
                    <w:left w:val="nil"/>
                    <w:bottom w:val="single" w:sz="4"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Пропущенные</w:t>
                  </w:r>
                </w:p>
              </w:tc>
              <w:tc>
                <w:tcPr>
                  <w:tcW w:w="2000" w:type="dxa"/>
                  <w:gridSpan w:val="7"/>
                  <w:tcBorders>
                    <w:top w:val="single" w:sz="4" w:space="0" w:color="000000"/>
                    <w:left w:val="nil"/>
                    <w:bottom w:val="single" w:sz="4"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r>
            <w:tr w:rsidR="005767FA" w:rsidRPr="005767FA" w:rsidTr="005767FA">
              <w:trPr>
                <w:trHeight w:val="300"/>
              </w:trPr>
              <w:tc>
                <w:tcPr>
                  <w:tcW w:w="2380" w:type="dxa"/>
                  <w:gridSpan w:val="3"/>
                  <w:vMerge/>
                  <w:tcBorders>
                    <w:top w:val="single" w:sz="12" w:space="0" w:color="000000"/>
                    <w:left w:val="single" w:sz="12"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80" w:type="dxa"/>
                  <w:gridSpan w:val="5"/>
                  <w:tcBorders>
                    <w:top w:val="nil"/>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N</w:t>
                  </w:r>
                </w:p>
              </w:tc>
              <w:tc>
                <w:tcPr>
                  <w:tcW w:w="1000" w:type="dxa"/>
                  <w:gridSpan w:val="5"/>
                  <w:tcBorders>
                    <w:top w:val="nil"/>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Процент</w:t>
                  </w:r>
                </w:p>
              </w:tc>
              <w:tc>
                <w:tcPr>
                  <w:tcW w:w="1420" w:type="dxa"/>
                  <w:gridSpan w:val="5"/>
                  <w:tcBorders>
                    <w:top w:val="nil"/>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N</w:t>
                  </w:r>
                </w:p>
              </w:tc>
              <w:tc>
                <w:tcPr>
                  <w:tcW w:w="1000" w:type="dxa"/>
                  <w:gridSpan w:val="6"/>
                  <w:tcBorders>
                    <w:top w:val="nil"/>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Процент</w:t>
                  </w:r>
                </w:p>
              </w:tc>
              <w:tc>
                <w:tcPr>
                  <w:tcW w:w="1000" w:type="dxa"/>
                  <w:gridSpan w:val="2"/>
                  <w:tcBorders>
                    <w:top w:val="nil"/>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N</w:t>
                  </w:r>
                </w:p>
              </w:tc>
              <w:tc>
                <w:tcPr>
                  <w:tcW w:w="1000" w:type="dxa"/>
                  <w:gridSpan w:val="5"/>
                  <w:tcBorders>
                    <w:top w:val="nil"/>
                    <w:left w:val="nil"/>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Процент</w:t>
                  </w:r>
                </w:p>
              </w:tc>
            </w:tr>
            <w:tr w:rsidR="005767FA" w:rsidRPr="005767FA" w:rsidTr="005767FA">
              <w:trPr>
                <w:trHeight w:val="300"/>
              </w:trPr>
              <w:tc>
                <w:tcPr>
                  <w:tcW w:w="2380" w:type="dxa"/>
                  <w:gridSpan w:val="3"/>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 * В1</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99,0%</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000" w:type="dxa"/>
                  <w:gridSpan w:val="6"/>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000" w:type="dxa"/>
                  <w:gridSpan w:val="2"/>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101</w:t>
                  </w:r>
                </w:p>
              </w:tc>
              <w:tc>
                <w:tcPr>
                  <w:tcW w:w="100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100,0%</w:t>
                  </w:r>
                </w:p>
              </w:tc>
            </w:tr>
            <w:tr w:rsidR="005767FA" w:rsidRPr="005767FA" w:rsidTr="005767FA">
              <w:trPr>
                <w:trHeight w:val="300"/>
              </w:trPr>
              <w:tc>
                <w:tcPr>
                  <w:tcW w:w="2380" w:type="dxa"/>
                  <w:gridSpan w:val="3"/>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 * В2</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99,0%</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000" w:type="dxa"/>
                  <w:gridSpan w:val="6"/>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000" w:type="dxa"/>
                  <w:gridSpan w:val="2"/>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101</w:t>
                  </w:r>
                </w:p>
              </w:tc>
              <w:tc>
                <w:tcPr>
                  <w:tcW w:w="100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100,0%</w:t>
                  </w:r>
                </w:p>
              </w:tc>
            </w:tr>
            <w:tr w:rsidR="005767FA" w:rsidRPr="005767FA" w:rsidTr="005767FA">
              <w:trPr>
                <w:trHeight w:val="300"/>
              </w:trPr>
              <w:tc>
                <w:tcPr>
                  <w:tcW w:w="2380" w:type="dxa"/>
                  <w:gridSpan w:val="3"/>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 * В3</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99,0%</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000" w:type="dxa"/>
                  <w:gridSpan w:val="6"/>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000" w:type="dxa"/>
                  <w:gridSpan w:val="2"/>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101</w:t>
                  </w:r>
                </w:p>
              </w:tc>
              <w:tc>
                <w:tcPr>
                  <w:tcW w:w="100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100,0%</w:t>
                  </w:r>
                </w:p>
              </w:tc>
            </w:tr>
            <w:tr w:rsidR="005767FA" w:rsidRPr="005767FA" w:rsidTr="005767FA">
              <w:trPr>
                <w:trHeight w:val="300"/>
              </w:trPr>
              <w:tc>
                <w:tcPr>
                  <w:tcW w:w="2380" w:type="dxa"/>
                  <w:gridSpan w:val="3"/>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 * В4</w:t>
                  </w:r>
                </w:p>
              </w:tc>
              <w:tc>
                <w:tcPr>
                  <w:tcW w:w="108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99,0%</w:t>
                  </w:r>
                </w:p>
              </w:tc>
              <w:tc>
                <w:tcPr>
                  <w:tcW w:w="142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000" w:type="dxa"/>
                  <w:gridSpan w:val="2"/>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101</w:t>
                  </w:r>
                </w:p>
              </w:tc>
              <w:tc>
                <w:tcPr>
                  <w:tcW w:w="1000" w:type="dxa"/>
                  <w:gridSpan w:val="5"/>
                  <w:tcBorders>
                    <w:top w:val="nil"/>
                    <w:left w:val="nil"/>
                    <w:bottom w:val="single" w:sz="12" w:space="0" w:color="000000"/>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100,0%</w:t>
                  </w:r>
                </w:p>
              </w:tc>
            </w:tr>
            <w:tr w:rsidR="005767FA" w:rsidRPr="005767FA" w:rsidTr="005767FA">
              <w:trPr>
                <w:trHeight w:val="300"/>
              </w:trPr>
              <w:tc>
                <w:tcPr>
                  <w:tcW w:w="238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8880" w:type="dxa"/>
                  <w:gridSpan w:val="31"/>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Таблица сопряженности</w:t>
                  </w:r>
                </w:p>
              </w:tc>
            </w:tr>
            <w:tr w:rsidR="005767FA" w:rsidRPr="005767FA" w:rsidTr="005767FA">
              <w:trPr>
                <w:trHeight w:val="300"/>
              </w:trPr>
              <w:tc>
                <w:tcPr>
                  <w:tcW w:w="2380" w:type="dxa"/>
                  <w:gridSpan w:val="3"/>
                  <w:tcBorders>
                    <w:top w:val="nil"/>
                    <w:left w:val="nil"/>
                    <w:bottom w:val="nil"/>
                    <w:right w:val="nil"/>
                  </w:tcBorders>
                  <w:shd w:val="clear" w:color="000000" w:fill="FFFFFF"/>
                  <w:vAlign w:val="center"/>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Частота</w:t>
                  </w: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3460" w:type="dxa"/>
                  <w:gridSpan w:val="8"/>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4420" w:type="dxa"/>
                  <w:gridSpan w:val="18"/>
                  <w:tcBorders>
                    <w:top w:val="single" w:sz="12" w:space="0" w:color="000000"/>
                    <w:left w:val="nil"/>
                    <w:bottom w:val="single" w:sz="4"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В1</w:t>
                  </w:r>
                </w:p>
              </w:tc>
              <w:tc>
                <w:tcPr>
                  <w:tcW w:w="1000" w:type="dxa"/>
                  <w:gridSpan w:val="5"/>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r>
            <w:tr w:rsidR="005767FA" w:rsidRPr="005767FA" w:rsidTr="005767FA">
              <w:trPr>
                <w:trHeight w:val="300"/>
              </w:trPr>
              <w:tc>
                <w:tcPr>
                  <w:tcW w:w="3460" w:type="dxa"/>
                  <w:gridSpan w:val="8"/>
                  <w:vMerge/>
                  <w:tcBorders>
                    <w:top w:val="single" w:sz="12" w:space="0" w:color="000000"/>
                    <w:left w:val="single" w:sz="12"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2</w:t>
                  </w:r>
                </w:p>
              </w:tc>
              <w:tc>
                <w:tcPr>
                  <w:tcW w:w="1000" w:type="dxa"/>
                  <w:gridSpan w:val="6"/>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3</w:t>
                  </w:r>
                </w:p>
              </w:tc>
              <w:tc>
                <w:tcPr>
                  <w:tcW w:w="1000" w:type="dxa"/>
                  <w:gridSpan w:val="2"/>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4</w:t>
                  </w:r>
                </w:p>
              </w:tc>
              <w:tc>
                <w:tcPr>
                  <w:tcW w:w="1000" w:type="dxa"/>
                  <w:gridSpan w:val="5"/>
                  <w:vMerge/>
                  <w:tcBorders>
                    <w:top w:val="single" w:sz="12" w:space="0" w:color="000000"/>
                    <w:left w:val="single" w:sz="4"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300"/>
              </w:trPr>
              <w:tc>
                <w:tcPr>
                  <w:tcW w:w="2380" w:type="dxa"/>
                  <w:gridSpan w:val="3"/>
                  <w:vMerge w:val="restart"/>
                  <w:tcBorders>
                    <w:top w:val="nil"/>
                    <w:left w:val="single" w:sz="12" w:space="0" w:color="000000"/>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w:t>
                  </w: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6</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25</w:t>
                  </w:r>
                </w:p>
              </w:tc>
              <w:tc>
                <w:tcPr>
                  <w:tcW w:w="1000" w:type="dxa"/>
                  <w:gridSpan w:val="6"/>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w:t>
                  </w:r>
                </w:p>
              </w:tc>
              <w:tc>
                <w:tcPr>
                  <w:tcW w:w="1000" w:type="dxa"/>
                  <w:gridSpan w:val="2"/>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14</w:t>
                  </w:r>
                </w:p>
              </w:tc>
              <w:tc>
                <w:tcPr>
                  <w:tcW w:w="100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r>
            <w:tr w:rsidR="005767FA" w:rsidRPr="005767FA" w:rsidTr="005767FA">
              <w:trPr>
                <w:trHeight w:val="300"/>
              </w:trPr>
              <w:tc>
                <w:tcPr>
                  <w:tcW w:w="2380" w:type="dxa"/>
                  <w:gridSpan w:val="3"/>
                  <w:vMerge/>
                  <w:tcBorders>
                    <w:top w:val="nil"/>
                    <w:left w:val="single" w:sz="12" w:space="0" w:color="000000"/>
                    <w:bottom w:val="nil"/>
                    <w:right w:val="nil"/>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2,0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22</w:t>
                  </w:r>
                </w:p>
              </w:tc>
              <w:tc>
                <w:tcPr>
                  <w:tcW w:w="1000" w:type="dxa"/>
                  <w:gridSpan w:val="6"/>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15</w:t>
                  </w:r>
                </w:p>
              </w:tc>
              <w:tc>
                <w:tcPr>
                  <w:tcW w:w="1000" w:type="dxa"/>
                  <w:gridSpan w:val="2"/>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13</w:t>
                  </w:r>
                </w:p>
              </w:tc>
              <w:tc>
                <w:tcPr>
                  <w:tcW w:w="100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r>
            <w:tr w:rsidR="005767FA" w:rsidRPr="005767FA" w:rsidTr="005767FA">
              <w:trPr>
                <w:trHeight w:val="300"/>
              </w:trPr>
              <w:tc>
                <w:tcPr>
                  <w:tcW w:w="3460" w:type="dxa"/>
                  <w:gridSpan w:val="8"/>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6</w:t>
                  </w:r>
                </w:p>
              </w:tc>
              <w:tc>
                <w:tcPr>
                  <w:tcW w:w="142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47</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20</w:t>
                  </w:r>
                </w:p>
              </w:tc>
              <w:tc>
                <w:tcPr>
                  <w:tcW w:w="1000" w:type="dxa"/>
                  <w:gridSpan w:val="2"/>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27</w:t>
                  </w:r>
                </w:p>
              </w:tc>
              <w:tc>
                <w:tcPr>
                  <w:tcW w:w="1000" w:type="dxa"/>
                  <w:gridSpan w:val="5"/>
                  <w:tcBorders>
                    <w:top w:val="nil"/>
                    <w:left w:val="nil"/>
                    <w:bottom w:val="single" w:sz="12" w:space="0" w:color="000000"/>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r>
            <w:tr w:rsidR="005767FA" w:rsidRPr="005767FA" w:rsidTr="005767FA">
              <w:trPr>
                <w:trHeight w:val="300"/>
              </w:trPr>
              <w:tc>
                <w:tcPr>
                  <w:tcW w:w="238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5880" w:type="dxa"/>
                  <w:gridSpan w:val="18"/>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Критерии хи-квадрат</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900"/>
              </w:trPr>
              <w:tc>
                <w:tcPr>
                  <w:tcW w:w="2380"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8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Значение</w:t>
                  </w:r>
                </w:p>
              </w:tc>
              <w:tc>
                <w:tcPr>
                  <w:tcW w:w="100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ст.св.</w:t>
                  </w:r>
                </w:p>
              </w:tc>
              <w:tc>
                <w:tcPr>
                  <w:tcW w:w="1420" w:type="dxa"/>
                  <w:gridSpan w:val="5"/>
                  <w:tcBorders>
                    <w:top w:val="single" w:sz="12" w:space="0" w:color="000000"/>
                    <w:left w:val="nil"/>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Асимпт. значимость (2-стор.)</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3"/>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Хи-квадрат Пирсона</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11,229</w:t>
                  </w:r>
                  <w:r w:rsidRPr="005767FA">
                    <w:rPr>
                      <w:rFonts w:ascii="Arial" w:eastAsia="Times New Roman" w:hAnsi="Arial" w:cs="Arial"/>
                      <w:color w:val="000000"/>
                      <w:sz w:val="18"/>
                      <w:szCs w:val="18"/>
                      <w:vertAlign w:val="superscript"/>
                    </w:rPr>
                    <w:t>a</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,011</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3"/>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Отношение правдоподобия</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13,779</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,003</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3"/>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Линейно-линейная связь</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2,211</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,137</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3"/>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Кол-во валидных наблюдений</w:t>
                  </w:r>
                </w:p>
              </w:tc>
              <w:tc>
                <w:tcPr>
                  <w:tcW w:w="108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single" w:sz="12" w:space="0" w:color="000000"/>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single" w:sz="12" w:space="0" w:color="000000"/>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82"/>
              </w:trPr>
              <w:tc>
                <w:tcPr>
                  <w:tcW w:w="5880" w:type="dxa"/>
                  <w:gridSpan w:val="18"/>
                  <w:tcBorders>
                    <w:top w:val="nil"/>
                    <w:left w:val="nil"/>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a. В 2 (25,0%) ячейках ожидаемая частота меньше 5. Минимальная ожидаемая частота равна 3,00.</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8880" w:type="dxa"/>
                  <w:gridSpan w:val="31"/>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Таблица сопряженности</w:t>
                  </w:r>
                </w:p>
              </w:tc>
            </w:tr>
            <w:tr w:rsidR="005767FA" w:rsidRPr="005767FA" w:rsidTr="005767FA">
              <w:trPr>
                <w:trHeight w:val="300"/>
              </w:trPr>
              <w:tc>
                <w:tcPr>
                  <w:tcW w:w="2380" w:type="dxa"/>
                  <w:gridSpan w:val="3"/>
                  <w:tcBorders>
                    <w:top w:val="nil"/>
                    <w:left w:val="nil"/>
                    <w:bottom w:val="nil"/>
                    <w:right w:val="nil"/>
                  </w:tcBorders>
                  <w:shd w:val="clear" w:color="000000" w:fill="FFFFFF"/>
                  <w:vAlign w:val="center"/>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Частота</w:t>
                  </w: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3460" w:type="dxa"/>
                  <w:gridSpan w:val="8"/>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4420" w:type="dxa"/>
                  <w:gridSpan w:val="18"/>
                  <w:tcBorders>
                    <w:top w:val="single" w:sz="12" w:space="0" w:color="000000"/>
                    <w:left w:val="nil"/>
                    <w:bottom w:val="single" w:sz="4"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В2</w:t>
                  </w:r>
                </w:p>
              </w:tc>
              <w:tc>
                <w:tcPr>
                  <w:tcW w:w="1000" w:type="dxa"/>
                  <w:gridSpan w:val="5"/>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r>
            <w:tr w:rsidR="005767FA" w:rsidRPr="005767FA" w:rsidTr="005767FA">
              <w:trPr>
                <w:trHeight w:val="300"/>
              </w:trPr>
              <w:tc>
                <w:tcPr>
                  <w:tcW w:w="3460" w:type="dxa"/>
                  <w:gridSpan w:val="8"/>
                  <w:vMerge/>
                  <w:tcBorders>
                    <w:top w:val="single" w:sz="12" w:space="0" w:color="000000"/>
                    <w:left w:val="single" w:sz="12"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2</w:t>
                  </w:r>
                </w:p>
              </w:tc>
              <w:tc>
                <w:tcPr>
                  <w:tcW w:w="1000" w:type="dxa"/>
                  <w:gridSpan w:val="6"/>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3</w:t>
                  </w:r>
                </w:p>
              </w:tc>
              <w:tc>
                <w:tcPr>
                  <w:tcW w:w="1000" w:type="dxa"/>
                  <w:gridSpan w:val="2"/>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4</w:t>
                  </w:r>
                </w:p>
              </w:tc>
              <w:tc>
                <w:tcPr>
                  <w:tcW w:w="1000" w:type="dxa"/>
                  <w:gridSpan w:val="5"/>
                  <w:vMerge/>
                  <w:tcBorders>
                    <w:top w:val="single" w:sz="12" w:space="0" w:color="000000"/>
                    <w:left w:val="single" w:sz="4"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300"/>
              </w:trPr>
              <w:tc>
                <w:tcPr>
                  <w:tcW w:w="2380" w:type="dxa"/>
                  <w:gridSpan w:val="3"/>
                  <w:vMerge w:val="restart"/>
                  <w:tcBorders>
                    <w:top w:val="nil"/>
                    <w:left w:val="single" w:sz="12" w:space="0" w:color="000000"/>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w:t>
                  </w: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24</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21</w:t>
                  </w:r>
                </w:p>
              </w:tc>
              <w:tc>
                <w:tcPr>
                  <w:tcW w:w="1000" w:type="dxa"/>
                  <w:gridSpan w:val="6"/>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w:t>
                  </w:r>
                </w:p>
              </w:tc>
              <w:tc>
                <w:tcPr>
                  <w:tcW w:w="1000" w:type="dxa"/>
                  <w:gridSpan w:val="2"/>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w:t>
                  </w:r>
                </w:p>
              </w:tc>
              <w:tc>
                <w:tcPr>
                  <w:tcW w:w="100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r>
            <w:tr w:rsidR="005767FA" w:rsidRPr="005767FA" w:rsidTr="005767FA">
              <w:trPr>
                <w:trHeight w:val="300"/>
              </w:trPr>
              <w:tc>
                <w:tcPr>
                  <w:tcW w:w="2380" w:type="dxa"/>
                  <w:gridSpan w:val="3"/>
                  <w:vMerge/>
                  <w:tcBorders>
                    <w:top w:val="nil"/>
                    <w:left w:val="single" w:sz="12" w:space="0" w:color="000000"/>
                    <w:bottom w:val="nil"/>
                    <w:right w:val="nil"/>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2,0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28</w:t>
                  </w:r>
                </w:p>
              </w:tc>
              <w:tc>
                <w:tcPr>
                  <w:tcW w:w="1000" w:type="dxa"/>
                  <w:gridSpan w:val="6"/>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19</w:t>
                  </w:r>
                </w:p>
              </w:tc>
              <w:tc>
                <w:tcPr>
                  <w:tcW w:w="1000" w:type="dxa"/>
                  <w:gridSpan w:val="2"/>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00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r>
            <w:tr w:rsidR="005767FA" w:rsidRPr="005767FA" w:rsidTr="005767FA">
              <w:trPr>
                <w:trHeight w:val="300"/>
              </w:trPr>
              <w:tc>
                <w:tcPr>
                  <w:tcW w:w="3460" w:type="dxa"/>
                  <w:gridSpan w:val="8"/>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26</w:t>
                  </w:r>
                </w:p>
              </w:tc>
              <w:tc>
                <w:tcPr>
                  <w:tcW w:w="142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49</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24</w:t>
                  </w:r>
                </w:p>
              </w:tc>
              <w:tc>
                <w:tcPr>
                  <w:tcW w:w="1000" w:type="dxa"/>
                  <w:gridSpan w:val="2"/>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000" w:type="dxa"/>
                  <w:gridSpan w:val="5"/>
                  <w:tcBorders>
                    <w:top w:val="nil"/>
                    <w:left w:val="nil"/>
                    <w:bottom w:val="single" w:sz="12" w:space="0" w:color="000000"/>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r>
            <w:tr w:rsidR="005767FA" w:rsidRPr="005767FA" w:rsidTr="005767FA">
              <w:trPr>
                <w:trHeight w:val="300"/>
              </w:trPr>
              <w:tc>
                <w:tcPr>
                  <w:tcW w:w="238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5880" w:type="dxa"/>
                  <w:gridSpan w:val="18"/>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Критерии хи-квадрат</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900"/>
              </w:trPr>
              <w:tc>
                <w:tcPr>
                  <w:tcW w:w="2380"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8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Значение</w:t>
                  </w:r>
                </w:p>
              </w:tc>
              <w:tc>
                <w:tcPr>
                  <w:tcW w:w="100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ст.св.</w:t>
                  </w:r>
                </w:p>
              </w:tc>
              <w:tc>
                <w:tcPr>
                  <w:tcW w:w="1420" w:type="dxa"/>
                  <w:gridSpan w:val="5"/>
                  <w:tcBorders>
                    <w:top w:val="single" w:sz="12" w:space="0" w:color="000000"/>
                    <w:left w:val="nil"/>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Асимпт. значимость (2-стор.)</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3"/>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Хи-квадрат Пирсона</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28,782</w:t>
                  </w:r>
                  <w:r w:rsidRPr="005767FA">
                    <w:rPr>
                      <w:rFonts w:ascii="Arial" w:eastAsia="Times New Roman" w:hAnsi="Arial" w:cs="Arial"/>
                      <w:color w:val="000000"/>
                      <w:sz w:val="18"/>
                      <w:szCs w:val="18"/>
                      <w:vertAlign w:val="superscript"/>
                    </w:rPr>
                    <w:t>a</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3"/>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Отношение правдоподобия</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33,039</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3"/>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Линейно-линейная связь</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26,473</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3"/>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Кол-во валидных наблюдений</w:t>
                  </w:r>
                </w:p>
              </w:tc>
              <w:tc>
                <w:tcPr>
                  <w:tcW w:w="108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single" w:sz="12" w:space="0" w:color="000000"/>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single" w:sz="12" w:space="0" w:color="000000"/>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82"/>
              </w:trPr>
              <w:tc>
                <w:tcPr>
                  <w:tcW w:w="5880" w:type="dxa"/>
                  <w:gridSpan w:val="18"/>
                  <w:tcBorders>
                    <w:top w:val="nil"/>
                    <w:left w:val="nil"/>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a. В 2 (25,0%) ячейках ожидаемая частота меньше 5. Минимальная ожидаемая частота равна ,50.</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7880" w:type="dxa"/>
                  <w:gridSpan w:val="26"/>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Таблица сопряженности</w:t>
                  </w: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p>
              </w:tc>
            </w:tr>
            <w:tr w:rsidR="005767FA" w:rsidRPr="005767FA" w:rsidTr="005767FA">
              <w:trPr>
                <w:trHeight w:val="300"/>
              </w:trPr>
              <w:tc>
                <w:tcPr>
                  <w:tcW w:w="2380" w:type="dxa"/>
                  <w:gridSpan w:val="3"/>
                  <w:tcBorders>
                    <w:top w:val="nil"/>
                    <w:left w:val="nil"/>
                    <w:bottom w:val="nil"/>
                    <w:right w:val="nil"/>
                  </w:tcBorders>
                  <w:shd w:val="clear" w:color="000000" w:fill="FFFFFF"/>
                  <w:vAlign w:val="center"/>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Частота</w:t>
                  </w: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3460" w:type="dxa"/>
                  <w:gridSpan w:val="8"/>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3420" w:type="dxa"/>
                  <w:gridSpan w:val="16"/>
                  <w:tcBorders>
                    <w:top w:val="single" w:sz="12" w:space="0" w:color="000000"/>
                    <w:left w:val="nil"/>
                    <w:bottom w:val="single" w:sz="4"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В3</w:t>
                  </w:r>
                </w:p>
              </w:tc>
              <w:tc>
                <w:tcPr>
                  <w:tcW w:w="1000" w:type="dxa"/>
                  <w:gridSpan w:val="2"/>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r>
            <w:tr w:rsidR="005767FA" w:rsidRPr="005767FA" w:rsidTr="005767FA">
              <w:trPr>
                <w:trHeight w:val="300"/>
              </w:trPr>
              <w:tc>
                <w:tcPr>
                  <w:tcW w:w="3460" w:type="dxa"/>
                  <w:gridSpan w:val="8"/>
                  <w:vMerge/>
                  <w:tcBorders>
                    <w:top w:val="single" w:sz="12" w:space="0" w:color="000000"/>
                    <w:left w:val="single" w:sz="12"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2</w:t>
                  </w:r>
                </w:p>
              </w:tc>
              <w:tc>
                <w:tcPr>
                  <w:tcW w:w="1000" w:type="dxa"/>
                  <w:gridSpan w:val="6"/>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3</w:t>
                  </w:r>
                </w:p>
              </w:tc>
              <w:tc>
                <w:tcPr>
                  <w:tcW w:w="1000" w:type="dxa"/>
                  <w:gridSpan w:val="2"/>
                  <w:vMerge/>
                  <w:tcBorders>
                    <w:top w:val="single" w:sz="12" w:space="0" w:color="000000"/>
                    <w:left w:val="single" w:sz="4"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r>
            <w:tr w:rsidR="005767FA" w:rsidRPr="005767FA" w:rsidTr="005767FA">
              <w:trPr>
                <w:trHeight w:val="300"/>
              </w:trPr>
              <w:tc>
                <w:tcPr>
                  <w:tcW w:w="2380" w:type="dxa"/>
                  <w:gridSpan w:val="3"/>
                  <w:vMerge w:val="restart"/>
                  <w:tcBorders>
                    <w:top w:val="nil"/>
                    <w:left w:val="single" w:sz="12" w:space="0" w:color="000000"/>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w:t>
                  </w: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32</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15</w:t>
                  </w:r>
                </w:p>
              </w:tc>
              <w:tc>
                <w:tcPr>
                  <w:tcW w:w="1000" w:type="dxa"/>
                  <w:gridSpan w:val="6"/>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w:t>
                  </w:r>
                </w:p>
              </w:tc>
              <w:tc>
                <w:tcPr>
                  <w:tcW w:w="1000" w:type="dxa"/>
                  <w:gridSpan w:val="2"/>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r>
            <w:tr w:rsidR="005767FA" w:rsidRPr="005767FA" w:rsidTr="005767FA">
              <w:trPr>
                <w:trHeight w:val="300"/>
              </w:trPr>
              <w:tc>
                <w:tcPr>
                  <w:tcW w:w="2380" w:type="dxa"/>
                  <w:gridSpan w:val="3"/>
                  <w:vMerge/>
                  <w:tcBorders>
                    <w:top w:val="nil"/>
                    <w:left w:val="single" w:sz="12" w:space="0" w:color="000000"/>
                    <w:bottom w:val="nil"/>
                    <w:right w:val="nil"/>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2,0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11</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23</w:t>
                  </w:r>
                </w:p>
              </w:tc>
              <w:tc>
                <w:tcPr>
                  <w:tcW w:w="1000" w:type="dxa"/>
                  <w:gridSpan w:val="6"/>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16</w:t>
                  </w:r>
                </w:p>
              </w:tc>
              <w:tc>
                <w:tcPr>
                  <w:tcW w:w="1000" w:type="dxa"/>
                  <w:gridSpan w:val="2"/>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r>
            <w:tr w:rsidR="005767FA" w:rsidRPr="005767FA" w:rsidTr="005767FA">
              <w:trPr>
                <w:trHeight w:val="300"/>
              </w:trPr>
              <w:tc>
                <w:tcPr>
                  <w:tcW w:w="3460" w:type="dxa"/>
                  <w:gridSpan w:val="8"/>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43</w:t>
                  </w:r>
                </w:p>
              </w:tc>
              <w:tc>
                <w:tcPr>
                  <w:tcW w:w="142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38</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19</w:t>
                  </w:r>
                </w:p>
              </w:tc>
              <w:tc>
                <w:tcPr>
                  <w:tcW w:w="1000" w:type="dxa"/>
                  <w:gridSpan w:val="2"/>
                  <w:tcBorders>
                    <w:top w:val="nil"/>
                    <w:left w:val="nil"/>
                    <w:bottom w:val="single" w:sz="12" w:space="0" w:color="000000"/>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r>
            <w:tr w:rsidR="005767FA" w:rsidRPr="005767FA" w:rsidTr="005767FA">
              <w:trPr>
                <w:trHeight w:val="300"/>
              </w:trPr>
              <w:tc>
                <w:tcPr>
                  <w:tcW w:w="238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5880" w:type="dxa"/>
                  <w:gridSpan w:val="18"/>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Критерии хи-квадрат</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900"/>
              </w:trPr>
              <w:tc>
                <w:tcPr>
                  <w:tcW w:w="2380"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8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Значение</w:t>
                  </w:r>
                </w:p>
              </w:tc>
              <w:tc>
                <w:tcPr>
                  <w:tcW w:w="100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ст.св.</w:t>
                  </w:r>
                </w:p>
              </w:tc>
              <w:tc>
                <w:tcPr>
                  <w:tcW w:w="1420" w:type="dxa"/>
                  <w:gridSpan w:val="5"/>
                  <w:tcBorders>
                    <w:top w:val="single" w:sz="12" w:space="0" w:color="000000"/>
                    <w:left w:val="nil"/>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Асимпт. значимость (2-стор.)</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3"/>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Хи-квадрат Пирсона</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20,835</w:t>
                  </w:r>
                  <w:r w:rsidRPr="005767FA">
                    <w:rPr>
                      <w:rFonts w:ascii="Arial" w:eastAsia="Times New Roman" w:hAnsi="Arial" w:cs="Arial"/>
                      <w:color w:val="000000"/>
                      <w:sz w:val="18"/>
                      <w:szCs w:val="18"/>
                      <w:vertAlign w:val="superscript"/>
                    </w:rPr>
                    <w:t>a</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3"/>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Отношение правдоподобия</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22,171</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3"/>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Линейно-линейная связь</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20,349</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3"/>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Кол-во валидных наблюдений</w:t>
                  </w:r>
                </w:p>
              </w:tc>
              <w:tc>
                <w:tcPr>
                  <w:tcW w:w="108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single" w:sz="12" w:space="0" w:color="000000"/>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single" w:sz="12" w:space="0" w:color="000000"/>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82"/>
              </w:trPr>
              <w:tc>
                <w:tcPr>
                  <w:tcW w:w="5880" w:type="dxa"/>
                  <w:gridSpan w:val="18"/>
                  <w:tcBorders>
                    <w:top w:val="nil"/>
                    <w:left w:val="nil"/>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a. В 0 (0,0%) ячейках ожидаемая частота меньше 5. Минимальная ожидаемая частота равна 9,50.</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7880" w:type="dxa"/>
                  <w:gridSpan w:val="26"/>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Таблица сопряженности</w:t>
                  </w: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p>
              </w:tc>
            </w:tr>
            <w:tr w:rsidR="005767FA" w:rsidRPr="005767FA" w:rsidTr="005767FA">
              <w:trPr>
                <w:trHeight w:val="300"/>
              </w:trPr>
              <w:tc>
                <w:tcPr>
                  <w:tcW w:w="2380" w:type="dxa"/>
                  <w:gridSpan w:val="3"/>
                  <w:tcBorders>
                    <w:top w:val="nil"/>
                    <w:left w:val="nil"/>
                    <w:bottom w:val="nil"/>
                    <w:right w:val="nil"/>
                  </w:tcBorders>
                  <w:shd w:val="clear" w:color="000000" w:fill="FFFFFF"/>
                  <w:vAlign w:val="center"/>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Частота</w:t>
                  </w: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3460" w:type="dxa"/>
                  <w:gridSpan w:val="8"/>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3420" w:type="dxa"/>
                  <w:gridSpan w:val="16"/>
                  <w:tcBorders>
                    <w:top w:val="single" w:sz="12" w:space="0" w:color="000000"/>
                    <w:left w:val="nil"/>
                    <w:bottom w:val="single" w:sz="4"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В4</w:t>
                  </w:r>
                </w:p>
              </w:tc>
              <w:tc>
                <w:tcPr>
                  <w:tcW w:w="1000" w:type="dxa"/>
                  <w:gridSpan w:val="2"/>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r>
            <w:tr w:rsidR="005767FA" w:rsidRPr="005767FA" w:rsidTr="005767FA">
              <w:trPr>
                <w:trHeight w:val="300"/>
              </w:trPr>
              <w:tc>
                <w:tcPr>
                  <w:tcW w:w="3460" w:type="dxa"/>
                  <w:gridSpan w:val="8"/>
                  <w:vMerge/>
                  <w:tcBorders>
                    <w:top w:val="single" w:sz="12" w:space="0" w:color="000000"/>
                    <w:left w:val="single" w:sz="12"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2</w:t>
                  </w:r>
                </w:p>
              </w:tc>
              <w:tc>
                <w:tcPr>
                  <w:tcW w:w="1000" w:type="dxa"/>
                  <w:gridSpan w:val="6"/>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3</w:t>
                  </w:r>
                </w:p>
              </w:tc>
              <w:tc>
                <w:tcPr>
                  <w:tcW w:w="1000" w:type="dxa"/>
                  <w:gridSpan w:val="2"/>
                  <w:vMerge/>
                  <w:tcBorders>
                    <w:top w:val="single" w:sz="12" w:space="0" w:color="000000"/>
                    <w:left w:val="single" w:sz="4"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r>
            <w:tr w:rsidR="005767FA" w:rsidRPr="005767FA" w:rsidTr="005767FA">
              <w:trPr>
                <w:trHeight w:val="300"/>
              </w:trPr>
              <w:tc>
                <w:tcPr>
                  <w:tcW w:w="2380" w:type="dxa"/>
                  <w:gridSpan w:val="3"/>
                  <w:vMerge w:val="restart"/>
                  <w:tcBorders>
                    <w:top w:val="nil"/>
                    <w:left w:val="single" w:sz="12" w:space="0" w:color="000000"/>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w:t>
                  </w: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46</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4</w:t>
                  </w:r>
                </w:p>
              </w:tc>
              <w:tc>
                <w:tcPr>
                  <w:tcW w:w="1000" w:type="dxa"/>
                  <w:gridSpan w:val="6"/>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w:t>
                  </w:r>
                </w:p>
              </w:tc>
              <w:tc>
                <w:tcPr>
                  <w:tcW w:w="1000" w:type="dxa"/>
                  <w:gridSpan w:val="2"/>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r>
            <w:tr w:rsidR="005767FA" w:rsidRPr="005767FA" w:rsidTr="005767FA">
              <w:trPr>
                <w:trHeight w:val="300"/>
              </w:trPr>
              <w:tc>
                <w:tcPr>
                  <w:tcW w:w="2380" w:type="dxa"/>
                  <w:gridSpan w:val="3"/>
                  <w:vMerge/>
                  <w:tcBorders>
                    <w:top w:val="nil"/>
                    <w:left w:val="single" w:sz="12" w:space="0" w:color="000000"/>
                    <w:bottom w:val="nil"/>
                    <w:right w:val="nil"/>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2,0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26</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11</w:t>
                  </w:r>
                </w:p>
              </w:tc>
              <w:tc>
                <w:tcPr>
                  <w:tcW w:w="1000" w:type="dxa"/>
                  <w:gridSpan w:val="6"/>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13</w:t>
                  </w:r>
                </w:p>
              </w:tc>
              <w:tc>
                <w:tcPr>
                  <w:tcW w:w="1000" w:type="dxa"/>
                  <w:gridSpan w:val="2"/>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r>
            <w:tr w:rsidR="005767FA" w:rsidRPr="005767FA" w:rsidTr="005767FA">
              <w:trPr>
                <w:trHeight w:val="300"/>
              </w:trPr>
              <w:tc>
                <w:tcPr>
                  <w:tcW w:w="3460" w:type="dxa"/>
                  <w:gridSpan w:val="8"/>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72</w:t>
                  </w:r>
                </w:p>
              </w:tc>
              <w:tc>
                <w:tcPr>
                  <w:tcW w:w="142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15</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13</w:t>
                  </w:r>
                </w:p>
              </w:tc>
              <w:tc>
                <w:tcPr>
                  <w:tcW w:w="1000" w:type="dxa"/>
                  <w:gridSpan w:val="2"/>
                  <w:tcBorders>
                    <w:top w:val="nil"/>
                    <w:left w:val="nil"/>
                    <w:bottom w:val="single" w:sz="12" w:space="0" w:color="000000"/>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r>
            <w:tr w:rsidR="005767FA" w:rsidRPr="005767FA" w:rsidTr="005767FA">
              <w:trPr>
                <w:trHeight w:val="300"/>
              </w:trPr>
              <w:tc>
                <w:tcPr>
                  <w:tcW w:w="238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5880" w:type="dxa"/>
                  <w:gridSpan w:val="18"/>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Критерии хи-квадрат</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900"/>
              </w:trPr>
              <w:tc>
                <w:tcPr>
                  <w:tcW w:w="2380"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8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Значение</w:t>
                  </w:r>
                </w:p>
              </w:tc>
              <w:tc>
                <w:tcPr>
                  <w:tcW w:w="100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ст.св.</w:t>
                  </w:r>
                </w:p>
              </w:tc>
              <w:tc>
                <w:tcPr>
                  <w:tcW w:w="1420" w:type="dxa"/>
                  <w:gridSpan w:val="5"/>
                  <w:tcBorders>
                    <w:top w:val="single" w:sz="12" w:space="0" w:color="000000"/>
                    <w:left w:val="nil"/>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Асимпт. значимость (2-стор.)</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3"/>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Хи-квадрат Пирсона</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21,822</w:t>
                  </w:r>
                  <w:r w:rsidRPr="005767FA">
                    <w:rPr>
                      <w:rFonts w:ascii="Arial" w:eastAsia="Times New Roman" w:hAnsi="Arial" w:cs="Arial"/>
                      <w:color w:val="000000"/>
                      <w:sz w:val="18"/>
                      <w:szCs w:val="18"/>
                      <w:vertAlign w:val="superscript"/>
                    </w:rPr>
                    <w:t>a</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3"/>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Отношение правдоподобия</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27,048</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3"/>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Линейно-линейная связь</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21,481</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3"/>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Кол-во валидных наблюдений</w:t>
                  </w:r>
                </w:p>
              </w:tc>
              <w:tc>
                <w:tcPr>
                  <w:tcW w:w="108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single" w:sz="12" w:space="0" w:color="000000"/>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single" w:sz="12" w:space="0" w:color="000000"/>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82"/>
              </w:trPr>
              <w:tc>
                <w:tcPr>
                  <w:tcW w:w="5880" w:type="dxa"/>
                  <w:gridSpan w:val="18"/>
                  <w:tcBorders>
                    <w:top w:val="nil"/>
                    <w:left w:val="nil"/>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a. В 0 (0,0%) ячейках ожидаемая частота меньше 5. Минимальная ожидаемая частота равна 6,50.</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8880" w:type="dxa"/>
                  <w:gridSpan w:val="31"/>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Сводка обработки наблюдений</w:t>
                  </w:r>
                </w:p>
              </w:tc>
            </w:tr>
            <w:tr w:rsidR="005767FA" w:rsidRPr="005767FA" w:rsidTr="005767FA">
              <w:trPr>
                <w:trHeight w:val="300"/>
              </w:trPr>
              <w:tc>
                <w:tcPr>
                  <w:tcW w:w="2380" w:type="dxa"/>
                  <w:gridSpan w:val="3"/>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6500" w:type="dxa"/>
                  <w:gridSpan w:val="28"/>
                  <w:tcBorders>
                    <w:top w:val="single" w:sz="12" w:space="0" w:color="000000"/>
                    <w:left w:val="nil"/>
                    <w:bottom w:val="single" w:sz="4"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Наблюдения</w:t>
                  </w:r>
                </w:p>
              </w:tc>
            </w:tr>
            <w:tr w:rsidR="005767FA" w:rsidRPr="005767FA" w:rsidTr="005767FA">
              <w:trPr>
                <w:trHeight w:val="300"/>
              </w:trPr>
              <w:tc>
                <w:tcPr>
                  <w:tcW w:w="2380" w:type="dxa"/>
                  <w:gridSpan w:val="3"/>
                  <w:vMerge/>
                  <w:tcBorders>
                    <w:top w:val="single" w:sz="12" w:space="0" w:color="000000"/>
                    <w:left w:val="single" w:sz="12"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2080" w:type="dxa"/>
                  <w:gridSpan w:val="10"/>
                  <w:tcBorders>
                    <w:top w:val="single" w:sz="4" w:space="0" w:color="000000"/>
                    <w:left w:val="nil"/>
                    <w:bottom w:val="single" w:sz="4"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Валидные</w:t>
                  </w:r>
                </w:p>
              </w:tc>
              <w:tc>
                <w:tcPr>
                  <w:tcW w:w="2420" w:type="dxa"/>
                  <w:gridSpan w:val="11"/>
                  <w:tcBorders>
                    <w:top w:val="single" w:sz="4" w:space="0" w:color="000000"/>
                    <w:left w:val="nil"/>
                    <w:bottom w:val="single" w:sz="4"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Пропущенные</w:t>
                  </w:r>
                </w:p>
              </w:tc>
              <w:tc>
                <w:tcPr>
                  <w:tcW w:w="2000" w:type="dxa"/>
                  <w:gridSpan w:val="7"/>
                  <w:tcBorders>
                    <w:top w:val="single" w:sz="4" w:space="0" w:color="000000"/>
                    <w:left w:val="nil"/>
                    <w:bottom w:val="single" w:sz="4"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r>
            <w:tr w:rsidR="005767FA" w:rsidRPr="005767FA" w:rsidTr="005767FA">
              <w:trPr>
                <w:trHeight w:val="300"/>
              </w:trPr>
              <w:tc>
                <w:tcPr>
                  <w:tcW w:w="2380" w:type="dxa"/>
                  <w:gridSpan w:val="3"/>
                  <w:vMerge/>
                  <w:tcBorders>
                    <w:top w:val="single" w:sz="12" w:space="0" w:color="000000"/>
                    <w:left w:val="single" w:sz="12"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80" w:type="dxa"/>
                  <w:gridSpan w:val="5"/>
                  <w:tcBorders>
                    <w:top w:val="nil"/>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N</w:t>
                  </w:r>
                </w:p>
              </w:tc>
              <w:tc>
                <w:tcPr>
                  <w:tcW w:w="1000" w:type="dxa"/>
                  <w:gridSpan w:val="5"/>
                  <w:tcBorders>
                    <w:top w:val="nil"/>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Процент</w:t>
                  </w:r>
                </w:p>
              </w:tc>
              <w:tc>
                <w:tcPr>
                  <w:tcW w:w="1420" w:type="dxa"/>
                  <w:gridSpan w:val="5"/>
                  <w:tcBorders>
                    <w:top w:val="nil"/>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N</w:t>
                  </w:r>
                </w:p>
              </w:tc>
              <w:tc>
                <w:tcPr>
                  <w:tcW w:w="1000" w:type="dxa"/>
                  <w:gridSpan w:val="6"/>
                  <w:tcBorders>
                    <w:top w:val="nil"/>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Процент</w:t>
                  </w:r>
                </w:p>
              </w:tc>
              <w:tc>
                <w:tcPr>
                  <w:tcW w:w="1000" w:type="dxa"/>
                  <w:gridSpan w:val="2"/>
                  <w:tcBorders>
                    <w:top w:val="nil"/>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N</w:t>
                  </w:r>
                </w:p>
              </w:tc>
              <w:tc>
                <w:tcPr>
                  <w:tcW w:w="1000" w:type="dxa"/>
                  <w:gridSpan w:val="5"/>
                  <w:tcBorders>
                    <w:top w:val="nil"/>
                    <w:left w:val="nil"/>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Процент</w:t>
                  </w:r>
                </w:p>
              </w:tc>
            </w:tr>
            <w:tr w:rsidR="005767FA" w:rsidRPr="005767FA" w:rsidTr="005767FA">
              <w:trPr>
                <w:trHeight w:val="300"/>
              </w:trPr>
              <w:tc>
                <w:tcPr>
                  <w:tcW w:w="2380" w:type="dxa"/>
                  <w:gridSpan w:val="3"/>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 * Вос1</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99,0%</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000" w:type="dxa"/>
                  <w:gridSpan w:val="6"/>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000" w:type="dxa"/>
                  <w:gridSpan w:val="2"/>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101</w:t>
                  </w:r>
                </w:p>
              </w:tc>
              <w:tc>
                <w:tcPr>
                  <w:tcW w:w="100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100,0%</w:t>
                  </w:r>
                </w:p>
              </w:tc>
            </w:tr>
            <w:tr w:rsidR="005767FA" w:rsidRPr="005767FA" w:rsidTr="005767FA">
              <w:trPr>
                <w:trHeight w:val="300"/>
              </w:trPr>
              <w:tc>
                <w:tcPr>
                  <w:tcW w:w="2380" w:type="dxa"/>
                  <w:gridSpan w:val="3"/>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 * Вос2</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99,0%</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000" w:type="dxa"/>
                  <w:gridSpan w:val="6"/>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000" w:type="dxa"/>
                  <w:gridSpan w:val="2"/>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101</w:t>
                  </w:r>
                </w:p>
              </w:tc>
              <w:tc>
                <w:tcPr>
                  <w:tcW w:w="100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100,0%</w:t>
                  </w:r>
                </w:p>
              </w:tc>
            </w:tr>
            <w:tr w:rsidR="005767FA" w:rsidRPr="005767FA" w:rsidTr="005767FA">
              <w:trPr>
                <w:trHeight w:val="300"/>
              </w:trPr>
              <w:tc>
                <w:tcPr>
                  <w:tcW w:w="2380" w:type="dxa"/>
                  <w:gridSpan w:val="3"/>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 * Вос3</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99,0%</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000" w:type="dxa"/>
                  <w:gridSpan w:val="6"/>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000" w:type="dxa"/>
                  <w:gridSpan w:val="2"/>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101</w:t>
                  </w:r>
                </w:p>
              </w:tc>
              <w:tc>
                <w:tcPr>
                  <w:tcW w:w="100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100,0%</w:t>
                  </w:r>
                </w:p>
              </w:tc>
            </w:tr>
            <w:tr w:rsidR="005767FA" w:rsidRPr="005767FA" w:rsidTr="005767FA">
              <w:trPr>
                <w:trHeight w:val="300"/>
              </w:trPr>
              <w:tc>
                <w:tcPr>
                  <w:tcW w:w="2380" w:type="dxa"/>
                  <w:gridSpan w:val="3"/>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 * Вос4</w:t>
                  </w:r>
                </w:p>
              </w:tc>
              <w:tc>
                <w:tcPr>
                  <w:tcW w:w="108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99,0%</w:t>
                  </w:r>
                </w:p>
              </w:tc>
              <w:tc>
                <w:tcPr>
                  <w:tcW w:w="142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000" w:type="dxa"/>
                  <w:gridSpan w:val="2"/>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101</w:t>
                  </w:r>
                </w:p>
              </w:tc>
              <w:tc>
                <w:tcPr>
                  <w:tcW w:w="1000" w:type="dxa"/>
                  <w:gridSpan w:val="5"/>
                  <w:tcBorders>
                    <w:top w:val="nil"/>
                    <w:left w:val="nil"/>
                    <w:bottom w:val="single" w:sz="12" w:space="0" w:color="000000"/>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100,0%</w:t>
                  </w:r>
                </w:p>
              </w:tc>
            </w:tr>
            <w:tr w:rsidR="005767FA" w:rsidRPr="005767FA" w:rsidTr="005767FA">
              <w:trPr>
                <w:trHeight w:val="300"/>
              </w:trPr>
              <w:tc>
                <w:tcPr>
                  <w:tcW w:w="238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8880" w:type="dxa"/>
                  <w:gridSpan w:val="31"/>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Таблица сопряженности</w:t>
                  </w:r>
                </w:p>
              </w:tc>
            </w:tr>
            <w:tr w:rsidR="005767FA" w:rsidRPr="005767FA" w:rsidTr="005767FA">
              <w:trPr>
                <w:trHeight w:val="300"/>
              </w:trPr>
              <w:tc>
                <w:tcPr>
                  <w:tcW w:w="2380" w:type="dxa"/>
                  <w:gridSpan w:val="3"/>
                  <w:tcBorders>
                    <w:top w:val="nil"/>
                    <w:left w:val="nil"/>
                    <w:bottom w:val="nil"/>
                    <w:right w:val="nil"/>
                  </w:tcBorders>
                  <w:shd w:val="clear" w:color="000000" w:fill="FFFFFF"/>
                  <w:vAlign w:val="center"/>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Частота</w:t>
                  </w: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3460" w:type="dxa"/>
                  <w:gridSpan w:val="8"/>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4420" w:type="dxa"/>
                  <w:gridSpan w:val="18"/>
                  <w:tcBorders>
                    <w:top w:val="single" w:sz="12" w:space="0" w:color="000000"/>
                    <w:left w:val="nil"/>
                    <w:bottom w:val="single" w:sz="4"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Вос1</w:t>
                  </w:r>
                </w:p>
              </w:tc>
              <w:tc>
                <w:tcPr>
                  <w:tcW w:w="1000" w:type="dxa"/>
                  <w:gridSpan w:val="5"/>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r>
            <w:tr w:rsidR="005767FA" w:rsidRPr="005767FA" w:rsidTr="005767FA">
              <w:trPr>
                <w:trHeight w:val="300"/>
              </w:trPr>
              <w:tc>
                <w:tcPr>
                  <w:tcW w:w="3460" w:type="dxa"/>
                  <w:gridSpan w:val="8"/>
                  <w:vMerge/>
                  <w:tcBorders>
                    <w:top w:val="single" w:sz="12" w:space="0" w:color="000000"/>
                    <w:left w:val="single" w:sz="12"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42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2,0</w:t>
                  </w:r>
                </w:p>
              </w:tc>
              <w:tc>
                <w:tcPr>
                  <w:tcW w:w="1000" w:type="dxa"/>
                  <w:gridSpan w:val="6"/>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3,0</w:t>
                  </w:r>
                </w:p>
              </w:tc>
              <w:tc>
                <w:tcPr>
                  <w:tcW w:w="1000" w:type="dxa"/>
                  <w:gridSpan w:val="2"/>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4,0</w:t>
                  </w:r>
                </w:p>
              </w:tc>
              <w:tc>
                <w:tcPr>
                  <w:tcW w:w="1000" w:type="dxa"/>
                  <w:gridSpan w:val="5"/>
                  <w:vMerge/>
                  <w:tcBorders>
                    <w:top w:val="single" w:sz="12" w:space="0" w:color="000000"/>
                    <w:left w:val="single" w:sz="4"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300"/>
              </w:trPr>
              <w:tc>
                <w:tcPr>
                  <w:tcW w:w="2380" w:type="dxa"/>
                  <w:gridSpan w:val="3"/>
                  <w:vMerge w:val="restart"/>
                  <w:tcBorders>
                    <w:top w:val="nil"/>
                    <w:left w:val="single" w:sz="12" w:space="0" w:color="000000"/>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w:t>
                  </w: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15</w:t>
                  </w:r>
                </w:p>
              </w:tc>
              <w:tc>
                <w:tcPr>
                  <w:tcW w:w="1000" w:type="dxa"/>
                  <w:gridSpan w:val="6"/>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20</w:t>
                  </w:r>
                </w:p>
              </w:tc>
              <w:tc>
                <w:tcPr>
                  <w:tcW w:w="1000" w:type="dxa"/>
                  <w:gridSpan w:val="2"/>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w:t>
                  </w:r>
                </w:p>
              </w:tc>
              <w:tc>
                <w:tcPr>
                  <w:tcW w:w="100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r>
            <w:tr w:rsidR="005767FA" w:rsidRPr="005767FA" w:rsidTr="005767FA">
              <w:trPr>
                <w:trHeight w:val="300"/>
              </w:trPr>
              <w:tc>
                <w:tcPr>
                  <w:tcW w:w="2380" w:type="dxa"/>
                  <w:gridSpan w:val="3"/>
                  <w:vMerge/>
                  <w:tcBorders>
                    <w:top w:val="nil"/>
                    <w:left w:val="single" w:sz="12" w:space="0" w:color="000000"/>
                    <w:bottom w:val="nil"/>
                    <w:right w:val="nil"/>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2,0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24</w:t>
                  </w:r>
                </w:p>
              </w:tc>
              <w:tc>
                <w:tcPr>
                  <w:tcW w:w="1000" w:type="dxa"/>
                  <w:gridSpan w:val="6"/>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19</w:t>
                  </w:r>
                </w:p>
              </w:tc>
              <w:tc>
                <w:tcPr>
                  <w:tcW w:w="1000" w:type="dxa"/>
                  <w:gridSpan w:val="2"/>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7</w:t>
                  </w:r>
                </w:p>
              </w:tc>
              <w:tc>
                <w:tcPr>
                  <w:tcW w:w="100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r>
            <w:tr w:rsidR="005767FA" w:rsidRPr="005767FA" w:rsidTr="005767FA">
              <w:trPr>
                <w:trHeight w:val="300"/>
              </w:trPr>
              <w:tc>
                <w:tcPr>
                  <w:tcW w:w="3460" w:type="dxa"/>
                  <w:gridSpan w:val="8"/>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42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39</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39</w:t>
                  </w:r>
                </w:p>
              </w:tc>
              <w:tc>
                <w:tcPr>
                  <w:tcW w:w="1000" w:type="dxa"/>
                  <w:gridSpan w:val="2"/>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12</w:t>
                  </w:r>
                </w:p>
              </w:tc>
              <w:tc>
                <w:tcPr>
                  <w:tcW w:w="1000" w:type="dxa"/>
                  <w:gridSpan w:val="5"/>
                  <w:tcBorders>
                    <w:top w:val="nil"/>
                    <w:left w:val="nil"/>
                    <w:bottom w:val="single" w:sz="12" w:space="0" w:color="000000"/>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r>
            <w:tr w:rsidR="005767FA" w:rsidRPr="005767FA" w:rsidTr="005767FA">
              <w:trPr>
                <w:trHeight w:val="300"/>
              </w:trPr>
              <w:tc>
                <w:tcPr>
                  <w:tcW w:w="238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5880" w:type="dxa"/>
                  <w:gridSpan w:val="18"/>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Критерии хи-квадрат</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900"/>
              </w:trPr>
              <w:tc>
                <w:tcPr>
                  <w:tcW w:w="2380"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8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Значение</w:t>
                  </w:r>
                </w:p>
              </w:tc>
              <w:tc>
                <w:tcPr>
                  <w:tcW w:w="100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ст.св.</w:t>
                  </w:r>
                </w:p>
              </w:tc>
              <w:tc>
                <w:tcPr>
                  <w:tcW w:w="1420" w:type="dxa"/>
                  <w:gridSpan w:val="5"/>
                  <w:tcBorders>
                    <w:top w:val="single" w:sz="12" w:space="0" w:color="000000"/>
                    <w:left w:val="nil"/>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Асимпт. значимость (2-стор.)</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3"/>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lastRenderedPageBreak/>
                    <w:t>Хи-квадрат Пирсона</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12,436</w:t>
                  </w:r>
                  <w:r w:rsidRPr="005767FA">
                    <w:rPr>
                      <w:rFonts w:ascii="Arial" w:eastAsia="Times New Roman" w:hAnsi="Arial" w:cs="Arial"/>
                      <w:color w:val="000000"/>
                      <w:sz w:val="18"/>
                      <w:szCs w:val="18"/>
                      <w:vertAlign w:val="superscript"/>
                    </w:rPr>
                    <w:t>a</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,006</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3"/>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Отношение правдоподобия</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16,319</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,001</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3"/>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Линейно-линейная связь</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2,428</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,119</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3"/>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Кол-во валидных наблюдений</w:t>
                  </w:r>
                </w:p>
              </w:tc>
              <w:tc>
                <w:tcPr>
                  <w:tcW w:w="108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single" w:sz="12" w:space="0" w:color="000000"/>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single" w:sz="12" w:space="0" w:color="000000"/>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82"/>
              </w:trPr>
              <w:tc>
                <w:tcPr>
                  <w:tcW w:w="5880" w:type="dxa"/>
                  <w:gridSpan w:val="18"/>
                  <w:tcBorders>
                    <w:top w:val="nil"/>
                    <w:left w:val="nil"/>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a. В 0 (0,0%) ячейках ожидаемая частота меньше 5. Минимальная ожидаемая частота равна 5,00.</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8880" w:type="dxa"/>
                  <w:gridSpan w:val="31"/>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Таблица сопряженности</w:t>
                  </w:r>
                </w:p>
              </w:tc>
            </w:tr>
            <w:tr w:rsidR="005767FA" w:rsidRPr="005767FA" w:rsidTr="005767FA">
              <w:trPr>
                <w:trHeight w:val="300"/>
              </w:trPr>
              <w:tc>
                <w:tcPr>
                  <w:tcW w:w="2380" w:type="dxa"/>
                  <w:gridSpan w:val="3"/>
                  <w:tcBorders>
                    <w:top w:val="nil"/>
                    <w:left w:val="nil"/>
                    <w:bottom w:val="nil"/>
                    <w:right w:val="nil"/>
                  </w:tcBorders>
                  <w:shd w:val="clear" w:color="000000" w:fill="FFFFFF"/>
                  <w:vAlign w:val="center"/>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Частота</w:t>
                  </w: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3460" w:type="dxa"/>
                  <w:gridSpan w:val="8"/>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4420" w:type="dxa"/>
                  <w:gridSpan w:val="18"/>
                  <w:tcBorders>
                    <w:top w:val="single" w:sz="12" w:space="0" w:color="000000"/>
                    <w:left w:val="nil"/>
                    <w:bottom w:val="single" w:sz="4"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Вос2</w:t>
                  </w:r>
                </w:p>
              </w:tc>
              <w:tc>
                <w:tcPr>
                  <w:tcW w:w="1000" w:type="dxa"/>
                  <w:gridSpan w:val="5"/>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r>
            <w:tr w:rsidR="005767FA" w:rsidRPr="005767FA" w:rsidTr="005767FA">
              <w:trPr>
                <w:trHeight w:val="300"/>
              </w:trPr>
              <w:tc>
                <w:tcPr>
                  <w:tcW w:w="3460" w:type="dxa"/>
                  <w:gridSpan w:val="8"/>
                  <w:vMerge/>
                  <w:tcBorders>
                    <w:top w:val="single" w:sz="12" w:space="0" w:color="000000"/>
                    <w:left w:val="single" w:sz="12"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42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2,0</w:t>
                  </w:r>
                </w:p>
              </w:tc>
              <w:tc>
                <w:tcPr>
                  <w:tcW w:w="1000" w:type="dxa"/>
                  <w:gridSpan w:val="6"/>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3,0</w:t>
                  </w:r>
                </w:p>
              </w:tc>
              <w:tc>
                <w:tcPr>
                  <w:tcW w:w="1000" w:type="dxa"/>
                  <w:gridSpan w:val="2"/>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4,0</w:t>
                  </w:r>
                </w:p>
              </w:tc>
              <w:tc>
                <w:tcPr>
                  <w:tcW w:w="1000" w:type="dxa"/>
                  <w:gridSpan w:val="5"/>
                  <w:vMerge/>
                  <w:tcBorders>
                    <w:top w:val="single" w:sz="12" w:space="0" w:color="000000"/>
                    <w:left w:val="single" w:sz="4"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300"/>
              </w:trPr>
              <w:tc>
                <w:tcPr>
                  <w:tcW w:w="2380" w:type="dxa"/>
                  <w:gridSpan w:val="3"/>
                  <w:vMerge w:val="restart"/>
                  <w:tcBorders>
                    <w:top w:val="nil"/>
                    <w:left w:val="single" w:sz="12" w:space="0" w:color="000000"/>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w:t>
                  </w: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16</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21</w:t>
                  </w:r>
                </w:p>
              </w:tc>
              <w:tc>
                <w:tcPr>
                  <w:tcW w:w="1000" w:type="dxa"/>
                  <w:gridSpan w:val="6"/>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12</w:t>
                  </w:r>
                </w:p>
              </w:tc>
              <w:tc>
                <w:tcPr>
                  <w:tcW w:w="1000" w:type="dxa"/>
                  <w:gridSpan w:val="2"/>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00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r>
            <w:tr w:rsidR="005767FA" w:rsidRPr="005767FA" w:rsidTr="005767FA">
              <w:trPr>
                <w:trHeight w:val="300"/>
              </w:trPr>
              <w:tc>
                <w:tcPr>
                  <w:tcW w:w="2380" w:type="dxa"/>
                  <w:gridSpan w:val="3"/>
                  <w:vMerge/>
                  <w:tcBorders>
                    <w:top w:val="nil"/>
                    <w:left w:val="single" w:sz="12" w:space="0" w:color="000000"/>
                    <w:bottom w:val="nil"/>
                    <w:right w:val="nil"/>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2,0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28</w:t>
                  </w:r>
                </w:p>
              </w:tc>
              <w:tc>
                <w:tcPr>
                  <w:tcW w:w="1000" w:type="dxa"/>
                  <w:gridSpan w:val="6"/>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15</w:t>
                  </w:r>
                </w:p>
              </w:tc>
              <w:tc>
                <w:tcPr>
                  <w:tcW w:w="1000" w:type="dxa"/>
                  <w:gridSpan w:val="2"/>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w:t>
                  </w:r>
                </w:p>
              </w:tc>
              <w:tc>
                <w:tcPr>
                  <w:tcW w:w="100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r>
            <w:tr w:rsidR="005767FA" w:rsidRPr="005767FA" w:rsidTr="005767FA">
              <w:trPr>
                <w:trHeight w:val="300"/>
              </w:trPr>
              <w:tc>
                <w:tcPr>
                  <w:tcW w:w="3460" w:type="dxa"/>
                  <w:gridSpan w:val="8"/>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21</w:t>
                  </w:r>
                </w:p>
              </w:tc>
              <w:tc>
                <w:tcPr>
                  <w:tcW w:w="142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49</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27</w:t>
                  </w:r>
                </w:p>
              </w:tc>
              <w:tc>
                <w:tcPr>
                  <w:tcW w:w="1000" w:type="dxa"/>
                  <w:gridSpan w:val="2"/>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w:t>
                  </w:r>
                </w:p>
              </w:tc>
              <w:tc>
                <w:tcPr>
                  <w:tcW w:w="1000" w:type="dxa"/>
                  <w:gridSpan w:val="5"/>
                  <w:tcBorders>
                    <w:top w:val="nil"/>
                    <w:left w:val="nil"/>
                    <w:bottom w:val="single" w:sz="12" w:space="0" w:color="000000"/>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r>
            <w:tr w:rsidR="005767FA" w:rsidRPr="005767FA" w:rsidTr="005767FA">
              <w:trPr>
                <w:trHeight w:val="300"/>
              </w:trPr>
              <w:tc>
                <w:tcPr>
                  <w:tcW w:w="238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5880" w:type="dxa"/>
                  <w:gridSpan w:val="18"/>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Критерии хи-квадрат</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900"/>
              </w:trPr>
              <w:tc>
                <w:tcPr>
                  <w:tcW w:w="2380"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8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Значение</w:t>
                  </w:r>
                </w:p>
              </w:tc>
              <w:tc>
                <w:tcPr>
                  <w:tcW w:w="100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ст.св.</w:t>
                  </w:r>
                </w:p>
              </w:tc>
              <w:tc>
                <w:tcPr>
                  <w:tcW w:w="1420" w:type="dxa"/>
                  <w:gridSpan w:val="5"/>
                  <w:tcBorders>
                    <w:top w:val="single" w:sz="12" w:space="0" w:color="000000"/>
                    <w:left w:val="nil"/>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Асимпт. значимость (2-стор.)</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3"/>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Хи-квадрат Пирсона</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7,429</w:t>
                  </w:r>
                  <w:r w:rsidRPr="005767FA">
                    <w:rPr>
                      <w:rFonts w:ascii="Arial" w:eastAsia="Times New Roman" w:hAnsi="Arial" w:cs="Arial"/>
                      <w:color w:val="000000"/>
                      <w:sz w:val="18"/>
                      <w:szCs w:val="18"/>
                      <w:vertAlign w:val="superscript"/>
                    </w:rPr>
                    <w:t>a</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,059</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3"/>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Отношение правдоподобия</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7,737</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,052</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3"/>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Линейно-линейная связь</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4,328</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,037</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3"/>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Кол-во валидных наблюдений</w:t>
                  </w:r>
                </w:p>
              </w:tc>
              <w:tc>
                <w:tcPr>
                  <w:tcW w:w="108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single" w:sz="12" w:space="0" w:color="000000"/>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single" w:sz="12" w:space="0" w:color="000000"/>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82"/>
              </w:trPr>
              <w:tc>
                <w:tcPr>
                  <w:tcW w:w="5880" w:type="dxa"/>
                  <w:gridSpan w:val="18"/>
                  <w:tcBorders>
                    <w:top w:val="nil"/>
                    <w:left w:val="nil"/>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a. В 2 (25,0%) ячейках ожидаемая частота меньше 5. Минимальная ожидаемая частота равна 1,50.</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8880" w:type="dxa"/>
                  <w:gridSpan w:val="31"/>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Таблица сопряженности</w:t>
                  </w:r>
                </w:p>
              </w:tc>
            </w:tr>
            <w:tr w:rsidR="005767FA" w:rsidRPr="005767FA" w:rsidTr="005767FA">
              <w:trPr>
                <w:trHeight w:val="300"/>
              </w:trPr>
              <w:tc>
                <w:tcPr>
                  <w:tcW w:w="2380" w:type="dxa"/>
                  <w:gridSpan w:val="3"/>
                  <w:tcBorders>
                    <w:top w:val="nil"/>
                    <w:left w:val="nil"/>
                    <w:bottom w:val="nil"/>
                    <w:right w:val="nil"/>
                  </w:tcBorders>
                  <w:shd w:val="clear" w:color="000000" w:fill="FFFFFF"/>
                  <w:vAlign w:val="center"/>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Частота</w:t>
                  </w: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3460" w:type="dxa"/>
                  <w:gridSpan w:val="8"/>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4420" w:type="dxa"/>
                  <w:gridSpan w:val="18"/>
                  <w:tcBorders>
                    <w:top w:val="single" w:sz="12" w:space="0" w:color="000000"/>
                    <w:left w:val="nil"/>
                    <w:bottom w:val="single" w:sz="4"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Вос3</w:t>
                  </w:r>
                </w:p>
              </w:tc>
              <w:tc>
                <w:tcPr>
                  <w:tcW w:w="1000" w:type="dxa"/>
                  <w:gridSpan w:val="5"/>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r>
            <w:tr w:rsidR="005767FA" w:rsidRPr="005767FA" w:rsidTr="005767FA">
              <w:trPr>
                <w:trHeight w:val="300"/>
              </w:trPr>
              <w:tc>
                <w:tcPr>
                  <w:tcW w:w="3460" w:type="dxa"/>
                  <w:gridSpan w:val="8"/>
                  <w:vMerge/>
                  <w:tcBorders>
                    <w:top w:val="single" w:sz="12" w:space="0" w:color="000000"/>
                    <w:left w:val="single" w:sz="12"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42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2,0</w:t>
                  </w:r>
                </w:p>
              </w:tc>
              <w:tc>
                <w:tcPr>
                  <w:tcW w:w="1000" w:type="dxa"/>
                  <w:gridSpan w:val="6"/>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3,0</w:t>
                  </w:r>
                </w:p>
              </w:tc>
              <w:tc>
                <w:tcPr>
                  <w:tcW w:w="1000" w:type="dxa"/>
                  <w:gridSpan w:val="2"/>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4,0</w:t>
                  </w:r>
                </w:p>
              </w:tc>
              <w:tc>
                <w:tcPr>
                  <w:tcW w:w="1000" w:type="dxa"/>
                  <w:gridSpan w:val="5"/>
                  <w:vMerge/>
                  <w:tcBorders>
                    <w:top w:val="single" w:sz="12" w:space="0" w:color="000000"/>
                    <w:left w:val="single" w:sz="4"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300"/>
              </w:trPr>
              <w:tc>
                <w:tcPr>
                  <w:tcW w:w="2380" w:type="dxa"/>
                  <w:gridSpan w:val="3"/>
                  <w:vMerge w:val="restart"/>
                  <w:tcBorders>
                    <w:top w:val="nil"/>
                    <w:left w:val="single" w:sz="12" w:space="0" w:color="000000"/>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w:t>
                  </w: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16</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30</w:t>
                  </w:r>
                </w:p>
              </w:tc>
              <w:tc>
                <w:tcPr>
                  <w:tcW w:w="1000" w:type="dxa"/>
                  <w:gridSpan w:val="6"/>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4</w:t>
                  </w:r>
                </w:p>
              </w:tc>
              <w:tc>
                <w:tcPr>
                  <w:tcW w:w="1000" w:type="dxa"/>
                  <w:gridSpan w:val="2"/>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w:t>
                  </w:r>
                </w:p>
              </w:tc>
              <w:tc>
                <w:tcPr>
                  <w:tcW w:w="100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r>
            <w:tr w:rsidR="005767FA" w:rsidRPr="005767FA" w:rsidTr="005767FA">
              <w:trPr>
                <w:trHeight w:val="300"/>
              </w:trPr>
              <w:tc>
                <w:tcPr>
                  <w:tcW w:w="2380" w:type="dxa"/>
                  <w:gridSpan w:val="3"/>
                  <w:vMerge/>
                  <w:tcBorders>
                    <w:top w:val="nil"/>
                    <w:left w:val="single" w:sz="12" w:space="0" w:color="000000"/>
                    <w:bottom w:val="nil"/>
                    <w:right w:val="nil"/>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2,0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6</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27</w:t>
                  </w:r>
                </w:p>
              </w:tc>
              <w:tc>
                <w:tcPr>
                  <w:tcW w:w="1000" w:type="dxa"/>
                  <w:gridSpan w:val="6"/>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15</w:t>
                  </w:r>
                </w:p>
              </w:tc>
              <w:tc>
                <w:tcPr>
                  <w:tcW w:w="1000" w:type="dxa"/>
                  <w:gridSpan w:val="2"/>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w:t>
                  </w:r>
                </w:p>
              </w:tc>
              <w:tc>
                <w:tcPr>
                  <w:tcW w:w="100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r>
            <w:tr w:rsidR="005767FA" w:rsidRPr="005767FA" w:rsidTr="005767FA">
              <w:trPr>
                <w:trHeight w:val="300"/>
              </w:trPr>
              <w:tc>
                <w:tcPr>
                  <w:tcW w:w="3460" w:type="dxa"/>
                  <w:gridSpan w:val="8"/>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22</w:t>
                  </w:r>
                </w:p>
              </w:tc>
              <w:tc>
                <w:tcPr>
                  <w:tcW w:w="142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57</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19</w:t>
                  </w:r>
                </w:p>
              </w:tc>
              <w:tc>
                <w:tcPr>
                  <w:tcW w:w="1000" w:type="dxa"/>
                  <w:gridSpan w:val="2"/>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w:t>
                  </w:r>
                </w:p>
              </w:tc>
              <w:tc>
                <w:tcPr>
                  <w:tcW w:w="1000" w:type="dxa"/>
                  <w:gridSpan w:val="5"/>
                  <w:tcBorders>
                    <w:top w:val="nil"/>
                    <w:left w:val="nil"/>
                    <w:bottom w:val="single" w:sz="12" w:space="0" w:color="000000"/>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r>
            <w:tr w:rsidR="005767FA" w:rsidRPr="005767FA" w:rsidTr="005767FA">
              <w:trPr>
                <w:trHeight w:val="300"/>
              </w:trPr>
              <w:tc>
                <w:tcPr>
                  <w:tcW w:w="238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5880" w:type="dxa"/>
                  <w:gridSpan w:val="18"/>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Критерии хи-квадрат</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900"/>
              </w:trPr>
              <w:tc>
                <w:tcPr>
                  <w:tcW w:w="2380"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8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Значение</w:t>
                  </w:r>
                </w:p>
              </w:tc>
              <w:tc>
                <w:tcPr>
                  <w:tcW w:w="100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ст.св.</w:t>
                  </w:r>
                </w:p>
              </w:tc>
              <w:tc>
                <w:tcPr>
                  <w:tcW w:w="1420" w:type="dxa"/>
                  <w:gridSpan w:val="5"/>
                  <w:tcBorders>
                    <w:top w:val="single" w:sz="12" w:space="0" w:color="000000"/>
                    <w:left w:val="nil"/>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Асимпт. значимость (2-стор.)</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3"/>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lastRenderedPageBreak/>
                    <w:t>Хи-квадрат Пирсона</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13,072</w:t>
                  </w:r>
                  <w:r w:rsidRPr="005767FA">
                    <w:rPr>
                      <w:rFonts w:ascii="Arial" w:eastAsia="Times New Roman" w:hAnsi="Arial" w:cs="Arial"/>
                      <w:color w:val="000000"/>
                      <w:sz w:val="18"/>
                      <w:szCs w:val="18"/>
                      <w:vertAlign w:val="superscript"/>
                    </w:rPr>
                    <w:t>a</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,004</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3"/>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Отношение правдоподобия</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14,430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,002</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3"/>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Линейно-линейная связь</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12,630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3"/>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Кол-во валидных наблюдений</w:t>
                  </w:r>
                </w:p>
              </w:tc>
              <w:tc>
                <w:tcPr>
                  <w:tcW w:w="108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single" w:sz="12" w:space="0" w:color="000000"/>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single" w:sz="12" w:space="0" w:color="000000"/>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82"/>
              </w:trPr>
              <w:tc>
                <w:tcPr>
                  <w:tcW w:w="5880" w:type="dxa"/>
                  <w:gridSpan w:val="18"/>
                  <w:tcBorders>
                    <w:top w:val="nil"/>
                    <w:left w:val="nil"/>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a. В 2 (25,0%) ячейках ожидаемая частота меньше 5. Минимальная ожидаемая частота равна 1,00.</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8880" w:type="dxa"/>
                  <w:gridSpan w:val="31"/>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Таблица сопряженности</w:t>
                  </w:r>
                </w:p>
              </w:tc>
            </w:tr>
            <w:tr w:rsidR="005767FA" w:rsidRPr="005767FA" w:rsidTr="005767FA">
              <w:trPr>
                <w:trHeight w:val="300"/>
              </w:trPr>
              <w:tc>
                <w:tcPr>
                  <w:tcW w:w="2380" w:type="dxa"/>
                  <w:gridSpan w:val="3"/>
                  <w:tcBorders>
                    <w:top w:val="nil"/>
                    <w:left w:val="nil"/>
                    <w:bottom w:val="nil"/>
                    <w:right w:val="nil"/>
                  </w:tcBorders>
                  <w:shd w:val="clear" w:color="000000" w:fill="FFFFFF"/>
                  <w:vAlign w:val="center"/>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Частота</w:t>
                  </w: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3460" w:type="dxa"/>
                  <w:gridSpan w:val="8"/>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4420" w:type="dxa"/>
                  <w:gridSpan w:val="18"/>
                  <w:tcBorders>
                    <w:top w:val="single" w:sz="12" w:space="0" w:color="000000"/>
                    <w:left w:val="nil"/>
                    <w:bottom w:val="single" w:sz="4"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Вос4</w:t>
                  </w:r>
                </w:p>
              </w:tc>
              <w:tc>
                <w:tcPr>
                  <w:tcW w:w="1000" w:type="dxa"/>
                  <w:gridSpan w:val="5"/>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r>
            <w:tr w:rsidR="005767FA" w:rsidRPr="005767FA" w:rsidTr="005767FA">
              <w:trPr>
                <w:trHeight w:val="300"/>
              </w:trPr>
              <w:tc>
                <w:tcPr>
                  <w:tcW w:w="3460" w:type="dxa"/>
                  <w:gridSpan w:val="8"/>
                  <w:vMerge/>
                  <w:tcBorders>
                    <w:top w:val="single" w:sz="12" w:space="0" w:color="000000"/>
                    <w:left w:val="single" w:sz="12"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42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2,0</w:t>
                  </w:r>
                </w:p>
              </w:tc>
              <w:tc>
                <w:tcPr>
                  <w:tcW w:w="1000" w:type="dxa"/>
                  <w:gridSpan w:val="6"/>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3,0</w:t>
                  </w:r>
                </w:p>
              </w:tc>
              <w:tc>
                <w:tcPr>
                  <w:tcW w:w="1000" w:type="dxa"/>
                  <w:gridSpan w:val="2"/>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4,0</w:t>
                  </w:r>
                </w:p>
              </w:tc>
              <w:tc>
                <w:tcPr>
                  <w:tcW w:w="1000" w:type="dxa"/>
                  <w:gridSpan w:val="5"/>
                  <w:vMerge/>
                  <w:tcBorders>
                    <w:top w:val="single" w:sz="12" w:space="0" w:color="000000"/>
                    <w:left w:val="single" w:sz="4"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300"/>
              </w:trPr>
              <w:tc>
                <w:tcPr>
                  <w:tcW w:w="2380" w:type="dxa"/>
                  <w:gridSpan w:val="3"/>
                  <w:vMerge w:val="restart"/>
                  <w:tcBorders>
                    <w:top w:val="nil"/>
                    <w:left w:val="single" w:sz="12" w:space="0" w:color="000000"/>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w:t>
                  </w: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46</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4</w:t>
                  </w:r>
                </w:p>
              </w:tc>
              <w:tc>
                <w:tcPr>
                  <w:tcW w:w="1000" w:type="dxa"/>
                  <w:gridSpan w:val="6"/>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w:t>
                  </w:r>
                </w:p>
              </w:tc>
              <w:tc>
                <w:tcPr>
                  <w:tcW w:w="1000" w:type="dxa"/>
                  <w:gridSpan w:val="2"/>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w:t>
                  </w:r>
                </w:p>
              </w:tc>
              <w:tc>
                <w:tcPr>
                  <w:tcW w:w="100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r>
            <w:tr w:rsidR="005767FA" w:rsidRPr="005767FA" w:rsidTr="005767FA">
              <w:trPr>
                <w:trHeight w:val="300"/>
              </w:trPr>
              <w:tc>
                <w:tcPr>
                  <w:tcW w:w="2380" w:type="dxa"/>
                  <w:gridSpan w:val="3"/>
                  <w:vMerge/>
                  <w:tcBorders>
                    <w:top w:val="nil"/>
                    <w:left w:val="single" w:sz="12" w:space="0" w:color="000000"/>
                    <w:bottom w:val="nil"/>
                    <w:right w:val="nil"/>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2,0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25</w:t>
                  </w:r>
                </w:p>
              </w:tc>
              <w:tc>
                <w:tcPr>
                  <w:tcW w:w="1000" w:type="dxa"/>
                  <w:gridSpan w:val="6"/>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14</w:t>
                  </w:r>
                </w:p>
              </w:tc>
              <w:tc>
                <w:tcPr>
                  <w:tcW w:w="1000" w:type="dxa"/>
                  <w:gridSpan w:val="2"/>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00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r>
            <w:tr w:rsidR="005767FA" w:rsidRPr="005767FA" w:rsidTr="005767FA">
              <w:trPr>
                <w:trHeight w:val="300"/>
              </w:trPr>
              <w:tc>
                <w:tcPr>
                  <w:tcW w:w="3460" w:type="dxa"/>
                  <w:gridSpan w:val="8"/>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56</w:t>
                  </w:r>
                </w:p>
              </w:tc>
              <w:tc>
                <w:tcPr>
                  <w:tcW w:w="142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29</w:t>
                  </w:r>
                </w:p>
              </w:tc>
              <w:tc>
                <w:tcPr>
                  <w:tcW w:w="1000" w:type="dxa"/>
                  <w:gridSpan w:val="6"/>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14</w:t>
                  </w:r>
                </w:p>
              </w:tc>
              <w:tc>
                <w:tcPr>
                  <w:tcW w:w="1000" w:type="dxa"/>
                  <w:gridSpan w:val="2"/>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000" w:type="dxa"/>
                  <w:gridSpan w:val="5"/>
                  <w:tcBorders>
                    <w:top w:val="nil"/>
                    <w:left w:val="nil"/>
                    <w:bottom w:val="single" w:sz="12" w:space="0" w:color="000000"/>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r>
            <w:tr w:rsidR="005767FA" w:rsidRPr="005767FA" w:rsidTr="005767FA">
              <w:trPr>
                <w:trHeight w:val="300"/>
              </w:trPr>
              <w:tc>
                <w:tcPr>
                  <w:tcW w:w="238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5880" w:type="dxa"/>
                  <w:gridSpan w:val="18"/>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Критерии хи-квадрат</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900"/>
              </w:trPr>
              <w:tc>
                <w:tcPr>
                  <w:tcW w:w="2380"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8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Значение</w:t>
                  </w:r>
                </w:p>
              </w:tc>
              <w:tc>
                <w:tcPr>
                  <w:tcW w:w="100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ст.св.</w:t>
                  </w:r>
                </w:p>
              </w:tc>
              <w:tc>
                <w:tcPr>
                  <w:tcW w:w="1420" w:type="dxa"/>
                  <w:gridSpan w:val="5"/>
                  <w:tcBorders>
                    <w:top w:val="single" w:sz="12" w:space="0" w:color="000000"/>
                    <w:left w:val="nil"/>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Асимпт. значимость (2-стор.)</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3"/>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Хи-квадрат Пирсона</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53,350</w:t>
                  </w:r>
                  <w:r w:rsidRPr="005767FA">
                    <w:rPr>
                      <w:rFonts w:ascii="Arial" w:eastAsia="Times New Roman" w:hAnsi="Arial" w:cs="Arial"/>
                      <w:color w:val="000000"/>
                      <w:sz w:val="18"/>
                      <w:szCs w:val="18"/>
                      <w:vertAlign w:val="superscript"/>
                    </w:rPr>
                    <w:t>a</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3"/>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Отношение правдоподобия</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62,808</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3"/>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Линейно-линейная связь</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46,154</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3"/>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Кол-во валидных наблюдений</w:t>
                  </w:r>
                </w:p>
              </w:tc>
              <w:tc>
                <w:tcPr>
                  <w:tcW w:w="108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single" w:sz="12" w:space="0" w:color="000000"/>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single" w:sz="12" w:space="0" w:color="000000"/>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82"/>
              </w:trPr>
              <w:tc>
                <w:tcPr>
                  <w:tcW w:w="5880" w:type="dxa"/>
                  <w:gridSpan w:val="18"/>
                  <w:tcBorders>
                    <w:top w:val="nil"/>
                    <w:left w:val="nil"/>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a. В 2 (25,0%) ячейках ожидаемая частота меньше 5. Минимальная ожидаемая частота равна ,50.</w:t>
                  </w:r>
                </w:p>
              </w:tc>
              <w:tc>
                <w:tcPr>
                  <w:tcW w:w="1000" w:type="dxa"/>
                  <w:gridSpan w:val="6"/>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9720" w:type="dxa"/>
                  <w:gridSpan w:val="31"/>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Сводка обработки наблюдений</w:t>
                  </w:r>
                </w:p>
              </w:tc>
            </w:tr>
            <w:tr w:rsidR="005767FA" w:rsidRPr="005767FA" w:rsidTr="005767FA">
              <w:trPr>
                <w:trHeight w:val="300"/>
              </w:trPr>
              <w:tc>
                <w:tcPr>
                  <w:tcW w:w="2380" w:type="dxa"/>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7340" w:type="dxa"/>
                  <w:gridSpan w:val="30"/>
                  <w:tcBorders>
                    <w:top w:val="single" w:sz="12" w:space="0" w:color="000000"/>
                    <w:left w:val="nil"/>
                    <w:bottom w:val="single" w:sz="4"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Наблюдения</w:t>
                  </w:r>
                </w:p>
              </w:tc>
            </w:tr>
            <w:tr w:rsidR="005767FA" w:rsidRPr="005767FA" w:rsidTr="005767FA">
              <w:trPr>
                <w:trHeight w:val="300"/>
              </w:trPr>
              <w:tc>
                <w:tcPr>
                  <w:tcW w:w="2380" w:type="dxa"/>
                  <w:vMerge/>
                  <w:tcBorders>
                    <w:top w:val="single" w:sz="12" w:space="0" w:color="000000"/>
                    <w:left w:val="single" w:sz="12"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2080" w:type="dxa"/>
                  <w:gridSpan w:val="10"/>
                  <w:tcBorders>
                    <w:top w:val="single" w:sz="4" w:space="0" w:color="000000"/>
                    <w:left w:val="nil"/>
                    <w:bottom w:val="single" w:sz="4"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Валидные</w:t>
                  </w:r>
                </w:p>
              </w:tc>
              <w:tc>
                <w:tcPr>
                  <w:tcW w:w="2840" w:type="dxa"/>
                  <w:gridSpan w:val="10"/>
                  <w:tcBorders>
                    <w:top w:val="single" w:sz="4" w:space="0" w:color="000000"/>
                    <w:left w:val="nil"/>
                    <w:bottom w:val="single" w:sz="4"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Пропущенные</w:t>
                  </w:r>
                </w:p>
              </w:tc>
              <w:tc>
                <w:tcPr>
                  <w:tcW w:w="2420" w:type="dxa"/>
                  <w:gridSpan w:val="10"/>
                  <w:tcBorders>
                    <w:top w:val="single" w:sz="4" w:space="0" w:color="000000"/>
                    <w:left w:val="nil"/>
                    <w:bottom w:val="single" w:sz="4"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r>
            <w:tr w:rsidR="005767FA" w:rsidRPr="005767FA" w:rsidTr="005767FA">
              <w:trPr>
                <w:trHeight w:val="300"/>
              </w:trPr>
              <w:tc>
                <w:tcPr>
                  <w:tcW w:w="2380" w:type="dxa"/>
                  <w:vMerge/>
                  <w:tcBorders>
                    <w:top w:val="single" w:sz="12" w:space="0" w:color="000000"/>
                    <w:left w:val="single" w:sz="12"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80" w:type="dxa"/>
                  <w:gridSpan w:val="5"/>
                  <w:tcBorders>
                    <w:top w:val="nil"/>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N</w:t>
                  </w:r>
                </w:p>
              </w:tc>
              <w:tc>
                <w:tcPr>
                  <w:tcW w:w="1000" w:type="dxa"/>
                  <w:gridSpan w:val="5"/>
                  <w:tcBorders>
                    <w:top w:val="nil"/>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Процент</w:t>
                  </w:r>
                </w:p>
              </w:tc>
              <w:tc>
                <w:tcPr>
                  <w:tcW w:w="1420" w:type="dxa"/>
                  <w:gridSpan w:val="5"/>
                  <w:tcBorders>
                    <w:top w:val="nil"/>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N</w:t>
                  </w:r>
                </w:p>
              </w:tc>
              <w:tc>
                <w:tcPr>
                  <w:tcW w:w="1420" w:type="dxa"/>
                  <w:gridSpan w:val="5"/>
                  <w:tcBorders>
                    <w:top w:val="nil"/>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Процент</w:t>
                  </w:r>
                </w:p>
              </w:tc>
              <w:tc>
                <w:tcPr>
                  <w:tcW w:w="1420" w:type="dxa"/>
                  <w:gridSpan w:val="9"/>
                  <w:tcBorders>
                    <w:top w:val="nil"/>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N</w:t>
                  </w:r>
                </w:p>
              </w:tc>
              <w:tc>
                <w:tcPr>
                  <w:tcW w:w="1000" w:type="dxa"/>
                  <w:tcBorders>
                    <w:top w:val="nil"/>
                    <w:left w:val="nil"/>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Процент</w:t>
                  </w:r>
                </w:p>
              </w:tc>
            </w:tr>
            <w:tr w:rsidR="005767FA" w:rsidRPr="005767FA" w:rsidTr="005767FA">
              <w:trPr>
                <w:trHeight w:val="300"/>
              </w:trPr>
              <w:tc>
                <w:tcPr>
                  <w:tcW w:w="2380" w:type="dxa"/>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 * Отн1</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99,0%</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420" w:type="dxa"/>
                  <w:gridSpan w:val="9"/>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101</w:t>
                  </w:r>
                </w:p>
              </w:tc>
              <w:tc>
                <w:tcPr>
                  <w:tcW w:w="1000" w:type="dxa"/>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100,0%</w:t>
                  </w:r>
                </w:p>
              </w:tc>
            </w:tr>
            <w:tr w:rsidR="005767FA" w:rsidRPr="005767FA" w:rsidTr="005767FA">
              <w:trPr>
                <w:trHeight w:val="300"/>
              </w:trPr>
              <w:tc>
                <w:tcPr>
                  <w:tcW w:w="2380" w:type="dxa"/>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 * Отн2</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99,0%</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420" w:type="dxa"/>
                  <w:gridSpan w:val="9"/>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101</w:t>
                  </w:r>
                </w:p>
              </w:tc>
              <w:tc>
                <w:tcPr>
                  <w:tcW w:w="1000" w:type="dxa"/>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100,0%</w:t>
                  </w:r>
                </w:p>
              </w:tc>
            </w:tr>
            <w:tr w:rsidR="005767FA" w:rsidRPr="005767FA" w:rsidTr="005767FA">
              <w:trPr>
                <w:trHeight w:val="300"/>
              </w:trPr>
              <w:tc>
                <w:tcPr>
                  <w:tcW w:w="2380" w:type="dxa"/>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 * Отн3</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99,0%</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420" w:type="dxa"/>
                  <w:gridSpan w:val="9"/>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101</w:t>
                  </w:r>
                </w:p>
              </w:tc>
              <w:tc>
                <w:tcPr>
                  <w:tcW w:w="1000" w:type="dxa"/>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100,0%</w:t>
                  </w:r>
                </w:p>
              </w:tc>
            </w:tr>
            <w:tr w:rsidR="005767FA" w:rsidRPr="005767FA" w:rsidTr="005767FA">
              <w:trPr>
                <w:trHeight w:val="300"/>
              </w:trPr>
              <w:tc>
                <w:tcPr>
                  <w:tcW w:w="2380" w:type="dxa"/>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 * Отн4</w:t>
                  </w:r>
                </w:p>
              </w:tc>
              <w:tc>
                <w:tcPr>
                  <w:tcW w:w="108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99,0%</w:t>
                  </w:r>
                </w:p>
              </w:tc>
              <w:tc>
                <w:tcPr>
                  <w:tcW w:w="142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420" w:type="dxa"/>
                  <w:gridSpan w:val="9"/>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101</w:t>
                  </w:r>
                </w:p>
              </w:tc>
              <w:tc>
                <w:tcPr>
                  <w:tcW w:w="1000" w:type="dxa"/>
                  <w:tcBorders>
                    <w:top w:val="nil"/>
                    <w:left w:val="nil"/>
                    <w:bottom w:val="single" w:sz="12" w:space="0" w:color="000000"/>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100,0%</w:t>
                  </w:r>
                </w:p>
              </w:tc>
            </w:tr>
            <w:tr w:rsidR="005767FA" w:rsidRPr="005767FA" w:rsidTr="005767FA">
              <w:trPr>
                <w:trHeight w:val="300"/>
              </w:trPr>
              <w:tc>
                <w:tcPr>
                  <w:tcW w:w="238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9"/>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7300" w:type="dxa"/>
                  <w:gridSpan w:val="21"/>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Таблица сопряженности</w:t>
                  </w:r>
                </w:p>
              </w:tc>
              <w:tc>
                <w:tcPr>
                  <w:tcW w:w="1420" w:type="dxa"/>
                  <w:gridSpan w:val="9"/>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tcBorders>
                    <w:top w:val="nil"/>
                    <w:left w:val="nil"/>
                    <w:bottom w:val="nil"/>
                    <w:right w:val="nil"/>
                  </w:tcBorders>
                  <w:shd w:val="clear" w:color="000000" w:fill="FFFFFF"/>
                  <w:vAlign w:val="center"/>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Частота</w:t>
                  </w: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9"/>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3460" w:type="dxa"/>
                  <w:gridSpan w:val="6"/>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lastRenderedPageBreak/>
                    <w:t> </w:t>
                  </w:r>
                </w:p>
              </w:tc>
              <w:tc>
                <w:tcPr>
                  <w:tcW w:w="2420" w:type="dxa"/>
                  <w:gridSpan w:val="10"/>
                  <w:tcBorders>
                    <w:top w:val="single" w:sz="12" w:space="0" w:color="000000"/>
                    <w:left w:val="nil"/>
                    <w:bottom w:val="single" w:sz="4"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Отн1</w:t>
                  </w:r>
                </w:p>
              </w:tc>
              <w:tc>
                <w:tcPr>
                  <w:tcW w:w="1420" w:type="dxa"/>
                  <w:gridSpan w:val="5"/>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c>
                <w:tcPr>
                  <w:tcW w:w="1420" w:type="dxa"/>
                  <w:gridSpan w:val="9"/>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3460" w:type="dxa"/>
                  <w:gridSpan w:val="6"/>
                  <w:vMerge/>
                  <w:tcBorders>
                    <w:top w:val="single" w:sz="12" w:space="0" w:color="000000"/>
                    <w:left w:val="single" w:sz="12"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2</w:t>
                  </w:r>
                </w:p>
              </w:tc>
              <w:tc>
                <w:tcPr>
                  <w:tcW w:w="1420" w:type="dxa"/>
                  <w:gridSpan w:val="5"/>
                  <w:vMerge/>
                  <w:tcBorders>
                    <w:top w:val="single" w:sz="12" w:space="0" w:color="000000"/>
                    <w:left w:val="single" w:sz="4"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420" w:type="dxa"/>
                  <w:gridSpan w:val="9"/>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vMerge w:val="restart"/>
                  <w:tcBorders>
                    <w:top w:val="nil"/>
                    <w:left w:val="single" w:sz="12" w:space="0" w:color="000000"/>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w:t>
                  </w: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13</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37</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c>
                <w:tcPr>
                  <w:tcW w:w="1420" w:type="dxa"/>
                  <w:gridSpan w:val="9"/>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vMerge/>
                  <w:tcBorders>
                    <w:top w:val="nil"/>
                    <w:left w:val="single" w:sz="12" w:space="0" w:color="000000"/>
                    <w:bottom w:val="nil"/>
                    <w:right w:val="nil"/>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2,0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15</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35</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c>
                <w:tcPr>
                  <w:tcW w:w="1420" w:type="dxa"/>
                  <w:gridSpan w:val="9"/>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3460" w:type="dxa"/>
                  <w:gridSpan w:val="6"/>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28</w:t>
                  </w:r>
                </w:p>
              </w:tc>
              <w:tc>
                <w:tcPr>
                  <w:tcW w:w="142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72</w:t>
                  </w:r>
                </w:p>
              </w:tc>
              <w:tc>
                <w:tcPr>
                  <w:tcW w:w="1420" w:type="dxa"/>
                  <w:gridSpan w:val="5"/>
                  <w:tcBorders>
                    <w:top w:val="nil"/>
                    <w:left w:val="nil"/>
                    <w:bottom w:val="single" w:sz="12" w:space="0" w:color="000000"/>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420" w:type="dxa"/>
                  <w:gridSpan w:val="9"/>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9"/>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8720" w:type="dxa"/>
                  <w:gridSpan w:val="30"/>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Критерии хи-квадрат</w:t>
                  </w: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p>
              </w:tc>
            </w:tr>
            <w:tr w:rsidR="005767FA" w:rsidRPr="005767FA" w:rsidTr="005767FA">
              <w:trPr>
                <w:trHeight w:val="900"/>
              </w:trPr>
              <w:tc>
                <w:tcPr>
                  <w:tcW w:w="2380"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8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Значение</w:t>
                  </w:r>
                </w:p>
              </w:tc>
              <w:tc>
                <w:tcPr>
                  <w:tcW w:w="100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ст.св.</w:t>
                  </w:r>
                </w:p>
              </w:tc>
              <w:tc>
                <w:tcPr>
                  <w:tcW w:w="142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Асимпт. значимость (2-стор.)</w:t>
                  </w:r>
                </w:p>
              </w:tc>
              <w:tc>
                <w:tcPr>
                  <w:tcW w:w="142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Точная значимость (2-стор.)</w:t>
                  </w:r>
                </w:p>
              </w:tc>
              <w:tc>
                <w:tcPr>
                  <w:tcW w:w="1420" w:type="dxa"/>
                  <w:gridSpan w:val="9"/>
                  <w:tcBorders>
                    <w:top w:val="single" w:sz="12" w:space="0" w:color="000000"/>
                    <w:left w:val="nil"/>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Точная значимость (1-стор.)</w:t>
                  </w: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r>
            <w:tr w:rsidR="005767FA" w:rsidRPr="005767FA" w:rsidTr="005767FA">
              <w:trPr>
                <w:trHeight w:val="300"/>
              </w:trPr>
              <w:tc>
                <w:tcPr>
                  <w:tcW w:w="2380" w:type="dxa"/>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Хи-квадрат Пирсона</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,198</w:t>
                  </w:r>
                  <w:r w:rsidRPr="005767FA">
                    <w:rPr>
                      <w:rFonts w:ascii="Arial" w:eastAsia="Times New Roman" w:hAnsi="Arial" w:cs="Arial"/>
                      <w:color w:val="000000"/>
                      <w:sz w:val="18"/>
                      <w:szCs w:val="18"/>
                      <w:vertAlign w:val="superscript"/>
                    </w:rPr>
                    <w:t>a</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,656</w:t>
                  </w:r>
                </w:p>
              </w:tc>
              <w:tc>
                <w:tcPr>
                  <w:tcW w:w="142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9"/>
                  <w:tcBorders>
                    <w:top w:val="nil"/>
                    <w:left w:val="nil"/>
                    <w:bottom w:val="nil"/>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559"/>
              </w:trPr>
              <w:tc>
                <w:tcPr>
                  <w:tcW w:w="2380" w:type="dxa"/>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Поправка на непрерывность</w:t>
                  </w:r>
                  <w:r w:rsidRPr="005767FA">
                    <w:rPr>
                      <w:rFonts w:ascii="Arial" w:eastAsia="Times New Roman" w:hAnsi="Arial" w:cs="Arial"/>
                      <w:color w:val="000000"/>
                      <w:sz w:val="18"/>
                      <w:szCs w:val="18"/>
                      <w:vertAlign w:val="superscript"/>
                    </w:rPr>
                    <w:t>b</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,050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,824</w:t>
                  </w:r>
                </w:p>
              </w:tc>
              <w:tc>
                <w:tcPr>
                  <w:tcW w:w="142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9"/>
                  <w:tcBorders>
                    <w:top w:val="nil"/>
                    <w:left w:val="nil"/>
                    <w:bottom w:val="nil"/>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559"/>
              </w:trPr>
              <w:tc>
                <w:tcPr>
                  <w:tcW w:w="2380" w:type="dxa"/>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Отношение правдоподобия</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,199</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,656</w:t>
                  </w:r>
                </w:p>
              </w:tc>
              <w:tc>
                <w:tcPr>
                  <w:tcW w:w="142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9"/>
                  <w:tcBorders>
                    <w:top w:val="nil"/>
                    <w:left w:val="nil"/>
                    <w:bottom w:val="nil"/>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559"/>
              </w:trPr>
              <w:tc>
                <w:tcPr>
                  <w:tcW w:w="2380" w:type="dxa"/>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Точный критерий Фишера</w:t>
                  </w:r>
                </w:p>
              </w:tc>
              <w:tc>
                <w:tcPr>
                  <w:tcW w:w="108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,824</w:t>
                  </w:r>
                </w:p>
              </w:tc>
              <w:tc>
                <w:tcPr>
                  <w:tcW w:w="1420" w:type="dxa"/>
                  <w:gridSpan w:val="9"/>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,412</w:t>
                  </w: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r>
            <w:tr w:rsidR="005767FA" w:rsidRPr="005767FA" w:rsidTr="005767FA">
              <w:trPr>
                <w:trHeight w:val="559"/>
              </w:trPr>
              <w:tc>
                <w:tcPr>
                  <w:tcW w:w="2380" w:type="dxa"/>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Линейно-линейная связь</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,196</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,658</w:t>
                  </w:r>
                </w:p>
              </w:tc>
              <w:tc>
                <w:tcPr>
                  <w:tcW w:w="142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9"/>
                  <w:tcBorders>
                    <w:top w:val="nil"/>
                    <w:left w:val="nil"/>
                    <w:bottom w:val="nil"/>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559"/>
              </w:trPr>
              <w:tc>
                <w:tcPr>
                  <w:tcW w:w="2380" w:type="dxa"/>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Кол-во валидных наблюдений</w:t>
                  </w:r>
                </w:p>
              </w:tc>
              <w:tc>
                <w:tcPr>
                  <w:tcW w:w="108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single" w:sz="12" w:space="0" w:color="000000"/>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single" w:sz="12" w:space="0" w:color="000000"/>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single" w:sz="12" w:space="0" w:color="000000"/>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9"/>
                  <w:tcBorders>
                    <w:top w:val="nil"/>
                    <w:left w:val="nil"/>
                    <w:bottom w:val="single" w:sz="12" w:space="0" w:color="000000"/>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582"/>
              </w:trPr>
              <w:tc>
                <w:tcPr>
                  <w:tcW w:w="8720" w:type="dxa"/>
                  <w:gridSpan w:val="30"/>
                  <w:tcBorders>
                    <w:top w:val="nil"/>
                    <w:left w:val="nil"/>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a. В 0 (0,0%) ячейках ожидаемая частота меньше 5. Минимальная ожидаемая частота равна 14,00.</w:t>
                  </w: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319"/>
              </w:trPr>
              <w:tc>
                <w:tcPr>
                  <w:tcW w:w="8720" w:type="dxa"/>
                  <w:gridSpan w:val="30"/>
                  <w:tcBorders>
                    <w:top w:val="nil"/>
                    <w:left w:val="nil"/>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b. Вычисляется только для таблицы 2x2.</w:t>
                  </w: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300"/>
              </w:trPr>
              <w:tc>
                <w:tcPr>
                  <w:tcW w:w="238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9"/>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7300" w:type="dxa"/>
                  <w:gridSpan w:val="21"/>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Таблица сопряженности</w:t>
                  </w:r>
                </w:p>
              </w:tc>
              <w:tc>
                <w:tcPr>
                  <w:tcW w:w="1420" w:type="dxa"/>
                  <w:gridSpan w:val="9"/>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tcBorders>
                    <w:top w:val="nil"/>
                    <w:left w:val="nil"/>
                    <w:bottom w:val="nil"/>
                    <w:right w:val="nil"/>
                  </w:tcBorders>
                  <w:shd w:val="clear" w:color="000000" w:fill="FFFFFF"/>
                  <w:vAlign w:val="center"/>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Частота</w:t>
                  </w: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9"/>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3460" w:type="dxa"/>
                  <w:gridSpan w:val="6"/>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2420" w:type="dxa"/>
                  <w:gridSpan w:val="10"/>
                  <w:tcBorders>
                    <w:top w:val="single" w:sz="12" w:space="0" w:color="000000"/>
                    <w:left w:val="nil"/>
                    <w:bottom w:val="single" w:sz="4"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Отн2</w:t>
                  </w:r>
                </w:p>
              </w:tc>
              <w:tc>
                <w:tcPr>
                  <w:tcW w:w="1420" w:type="dxa"/>
                  <w:gridSpan w:val="5"/>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c>
                <w:tcPr>
                  <w:tcW w:w="1420" w:type="dxa"/>
                  <w:gridSpan w:val="9"/>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3460" w:type="dxa"/>
                  <w:gridSpan w:val="6"/>
                  <w:vMerge/>
                  <w:tcBorders>
                    <w:top w:val="single" w:sz="12" w:space="0" w:color="000000"/>
                    <w:left w:val="single" w:sz="12"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2</w:t>
                  </w:r>
                </w:p>
              </w:tc>
              <w:tc>
                <w:tcPr>
                  <w:tcW w:w="1420" w:type="dxa"/>
                  <w:gridSpan w:val="5"/>
                  <w:vMerge/>
                  <w:tcBorders>
                    <w:top w:val="single" w:sz="12" w:space="0" w:color="000000"/>
                    <w:left w:val="single" w:sz="4"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420" w:type="dxa"/>
                  <w:gridSpan w:val="9"/>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vMerge w:val="restart"/>
                  <w:tcBorders>
                    <w:top w:val="nil"/>
                    <w:left w:val="single" w:sz="12" w:space="0" w:color="000000"/>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w:t>
                  </w: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35</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15</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c>
                <w:tcPr>
                  <w:tcW w:w="1420" w:type="dxa"/>
                  <w:gridSpan w:val="9"/>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vMerge/>
                  <w:tcBorders>
                    <w:top w:val="nil"/>
                    <w:left w:val="single" w:sz="12" w:space="0" w:color="000000"/>
                    <w:bottom w:val="nil"/>
                    <w:right w:val="nil"/>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2,0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30</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20</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c>
                <w:tcPr>
                  <w:tcW w:w="1420" w:type="dxa"/>
                  <w:gridSpan w:val="9"/>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3460" w:type="dxa"/>
                  <w:gridSpan w:val="6"/>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65</w:t>
                  </w:r>
                </w:p>
              </w:tc>
              <w:tc>
                <w:tcPr>
                  <w:tcW w:w="142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35</w:t>
                  </w:r>
                </w:p>
              </w:tc>
              <w:tc>
                <w:tcPr>
                  <w:tcW w:w="1420" w:type="dxa"/>
                  <w:gridSpan w:val="5"/>
                  <w:tcBorders>
                    <w:top w:val="nil"/>
                    <w:left w:val="nil"/>
                    <w:bottom w:val="single" w:sz="12" w:space="0" w:color="000000"/>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420" w:type="dxa"/>
                  <w:gridSpan w:val="9"/>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9"/>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8720" w:type="dxa"/>
                  <w:gridSpan w:val="30"/>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Критерии хи-квадрат</w:t>
                  </w: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p>
              </w:tc>
            </w:tr>
            <w:tr w:rsidR="005767FA" w:rsidRPr="005767FA" w:rsidTr="005767FA">
              <w:trPr>
                <w:trHeight w:val="900"/>
              </w:trPr>
              <w:tc>
                <w:tcPr>
                  <w:tcW w:w="2380"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8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Значение</w:t>
                  </w:r>
                </w:p>
              </w:tc>
              <w:tc>
                <w:tcPr>
                  <w:tcW w:w="100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ст.св.</w:t>
                  </w:r>
                </w:p>
              </w:tc>
              <w:tc>
                <w:tcPr>
                  <w:tcW w:w="142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Асимпт. значимость (2-стор.)</w:t>
                  </w:r>
                </w:p>
              </w:tc>
              <w:tc>
                <w:tcPr>
                  <w:tcW w:w="142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Точная значимость (2-стор.)</w:t>
                  </w:r>
                </w:p>
              </w:tc>
              <w:tc>
                <w:tcPr>
                  <w:tcW w:w="1420" w:type="dxa"/>
                  <w:gridSpan w:val="9"/>
                  <w:tcBorders>
                    <w:top w:val="single" w:sz="12" w:space="0" w:color="000000"/>
                    <w:left w:val="nil"/>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Точная значимость (1-стор.)</w:t>
                  </w: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r>
            <w:tr w:rsidR="005767FA" w:rsidRPr="005767FA" w:rsidTr="005767FA">
              <w:trPr>
                <w:trHeight w:val="300"/>
              </w:trPr>
              <w:tc>
                <w:tcPr>
                  <w:tcW w:w="2380" w:type="dxa"/>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Хи-квадрат Пирсона</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1,099</w:t>
                  </w:r>
                  <w:r w:rsidRPr="005767FA">
                    <w:rPr>
                      <w:rFonts w:ascii="Arial" w:eastAsia="Times New Roman" w:hAnsi="Arial" w:cs="Arial"/>
                      <w:color w:val="000000"/>
                      <w:sz w:val="18"/>
                      <w:szCs w:val="18"/>
                      <w:vertAlign w:val="superscript"/>
                    </w:rPr>
                    <w:t>a</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,295</w:t>
                  </w:r>
                </w:p>
              </w:tc>
              <w:tc>
                <w:tcPr>
                  <w:tcW w:w="142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9"/>
                  <w:tcBorders>
                    <w:top w:val="nil"/>
                    <w:left w:val="nil"/>
                    <w:bottom w:val="nil"/>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559"/>
              </w:trPr>
              <w:tc>
                <w:tcPr>
                  <w:tcW w:w="2380" w:type="dxa"/>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Поправка на непрерывность</w:t>
                  </w:r>
                  <w:r w:rsidRPr="005767FA">
                    <w:rPr>
                      <w:rFonts w:ascii="Arial" w:eastAsia="Times New Roman" w:hAnsi="Arial" w:cs="Arial"/>
                      <w:color w:val="000000"/>
                      <w:sz w:val="18"/>
                      <w:szCs w:val="18"/>
                      <w:vertAlign w:val="superscript"/>
                    </w:rPr>
                    <w:t>b</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,703</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,402</w:t>
                  </w:r>
                </w:p>
              </w:tc>
              <w:tc>
                <w:tcPr>
                  <w:tcW w:w="142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9"/>
                  <w:tcBorders>
                    <w:top w:val="nil"/>
                    <w:left w:val="nil"/>
                    <w:bottom w:val="nil"/>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559"/>
              </w:trPr>
              <w:tc>
                <w:tcPr>
                  <w:tcW w:w="2380" w:type="dxa"/>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Отношение правдоподобия</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1,102</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,294</w:t>
                  </w:r>
                </w:p>
              </w:tc>
              <w:tc>
                <w:tcPr>
                  <w:tcW w:w="142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9"/>
                  <w:tcBorders>
                    <w:top w:val="nil"/>
                    <w:left w:val="nil"/>
                    <w:bottom w:val="nil"/>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559"/>
              </w:trPr>
              <w:tc>
                <w:tcPr>
                  <w:tcW w:w="2380" w:type="dxa"/>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lastRenderedPageBreak/>
                    <w:t>Точный критерий Фишера</w:t>
                  </w:r>
                </w:p>
              </w:tc>
              <w:tc>
                <w:tcPr>
                  <w:tcW w:w="108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,402</w:t>
                  </w:r>
                </w:p>
              </w:tc>
              <w:tc>
                <w:tcPr>
                  <w:tcW w:w="1420" w:type="dxa"/>
                  <w:gridSpan w:val="9"/>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,201</w:t>
                  </w: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r>
            <w:tr w:rsidR="005767FA" w:rsidRPr="005767FA" w:rsidTr="005767FA">
              <w:trPr>
                <w:trHeight w:val="559"/>
              </w:trPr>
              <w:tc>
                <w:tcPr>
                  <w:tcW w:w="2380" w:type="dxa"/>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Линейно-линейная связь</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1,088</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,297</w:t>
                  </w:r>
                </w:p>
              </w:tc>
              <w:tc>
                <w:tcPr>
                  <w:tcW w:w="142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9"/>
                  <w:tcBorders>
                    <w:top w:val="nil"/>
                    <w:left w:val="nil"/>
                    <w:bottom w:val="nil"/>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559"/>
              </w:trPr>
              <w:tc>
                <w:tcPr>
                  <w:tcW w:w="2380" w:type="dxa"/>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Кол-во валидных наблюдений</w:t>
                  </w:r>
                </w:p>
              </w:tc>
              <w:tc>
                <w:tcPr>
                  <w:tcW w:w="108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single" w:sz="12" w:space="0" w:color="000000"/>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single" w:sz="12" w:space="0" w:color="000000"/>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single" w:sz="12" w:space="0" w:color="000000"/>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9"/>
                  <w:tcBorders>
                    <w:top w:val="nil"/>
                    <w:left w:val="nil"/>
                    <w:bottom w:val="single" w:sz="12" w:space="0" w:color="000000"/>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582"/>
              </w:trPr>
              <w:tc>
                <w:tcPr>
                  <w:tcW w:w="8720" w:type="dxa"/>
                  <w:gridSpan w:val="30"/>
                  <w:tcBorders>
                    <w:top w:val="nil"/>
                    <w:left w:val="nil"/>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a. В 0 (0,0%) ячейках ожидаемая частота меньше 5. Минимальная ожидаемая частота равна 17,50.</w:t>
                  </w: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319"/>
              </w:trPr>
              <w:tc>
                <w:tcPr>
                  <w:tcW w:w="8720" w:type="dxa"/>
                  <w:gridSpan w:val="30"/>
                  <w:tcBorders>
                    <w:top w:val="nil"/>
                    <w:left w:val="nil"/>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b. Вычисляется только для таблицы 2x2.</w:t>
                  </w: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300"/>
              </w:trPr>
              <w:tc>
                <w:tcPr>
                  <w:tcW w:w="238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9"/>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7300" w:type="dxa"/>
                  <w:gridSpan w:val="21"/>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Таблица сопряженности</w:t>
                  </w:r>
                </w:p>
              </w:tc>
              <w:tc>
                <w:tcPr>
                  <w:tcW w:w="1420" w:type="dxa"/>
                  <w:gridSpan w:val="9"/>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tcBorders>
                    <w:top w:val="nil"/>
                    <w:left w:val="nil"/>
                    <w:bottom w:val="nil"/>
                    <w:right w:val="nil"/>
                  </w:tcBorders>
                  <w:shd w:val="clear" w:color="000000" w:fill="FFFFFF"/>
                  <w:vAlign w:val="center"/>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Частота</w:t>
                  </w: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9"/>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3460" w:type="dxa"/>
                  <w:gridSpan w:val="6"/>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2420" w:type="dxa"/>
                  <w:gridSpan w:val="10"/>
                  <w:tcBorders>
                    <w:top w:val="single" w:sz="12" w:space="0" w:color="000000"/>
                    <w:left w:val="nil"/>
                    <w:bottom w:val="single" w:sz="4"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Отн3</w:t>
                  </w:r>
                </w:p>
              </w:tc>
              <w:tc>
                <w:tcPr>
                  <w:tcW w:w="1420" w:type="dxa"/>
                  <w:gridSpan w:val="5"/>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c>
                <w:tcPr>
                  <w:tcW w:w="1420" w:type="dxa"/>
                  <w:gridSpan w:val="9"/>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3460" w:type="dxa"/>
                  <w:gridSpan w:val="6"/>
                  <w:vMerge/>
                  <w:tcBorders>
                    <w:top w:val="single" w:sz="12" w:space="0" w:color="000000"/>
                    <w:left w:val="single" w:sz="12"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2</w:t>
                  </w:r>
                </w:p>
              </w:tc>
              <w:tc>
                <w:tcPr>
                  <w:tcW w:w="1420" w:type="dxa"/>
                  <w:gridSpan w:val="5"/>
                  <w:vMerge/>
                  <w:tcBorders>
                    <w:top w:val="single" w:sz="12" w:space="0" w:color="000000"/>
                    <w:left w:val="single" w:sz="4"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420" w:type="dxa"/>
                  <w:gridSpan w:val="9"/>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vMerge w:val="restart"/>
                  <w:tcBorders>
                    <w:top w:val="nil"/>
                    <w:left w:val="single" w:sz="12" w:space="0" w:color="000000"/>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w:t>
                  </w: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38</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12</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c>
                <w:tcPr>
                  <w:tcW w:w="1420" w:type="dxa"/>
                  <w:gridSpan w:val="9"/>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vMerge/>
                  <w:tcBorders>
                    <w:top w:val="nil"/>
                    <w:left w:val="single" w:sz="12" w:space="0" w:color="000000"/>
                    <w:bottom w:val="nil"/>
                    <w:right w:val="nil"/>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2,0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29</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21</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c>
                <w:tcPr>
                  <w:tcW w:w="1420" w:type="dxa"/>
                  <w:gridSpan w:val="9"/>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3460" w:type="dxa"/>
                  <w:gridSpan w:val="6"/>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67</w:t>
                  </w:r>
                </w:p>
              </w:tc>
              <w:tc>
                <w:tcPr>
                  <w:tcW w:w="142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33</w:t>
                  </w:r>
                </w:p>
              </w:tc>
              <w:tc>
                <w:tcPr>
                  <w:tcW w:w="1420" w:type="dxa"/>
                  <w:gridSpan w:val="5"/>
                  <w:tcBorders>
                    <w:top w:val="nil"/>
                    <w:left w:val="nil"/>
                    <w:bottom w:val="single" w:sz="12" w:space="0" w:color="000000"/>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420" w:type="dxa"/>
                  <w:gridSpan w:val="9"/>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9"/>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8720" w:type="dxa"/>
                  <w:gridSpan w:val="30"/>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Критерии хи-квадрат</w:t>
                  </w: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p>
              </w:tc>
            </w:tr>
            <w:tr w:rsidR="005767FA" w:rsidRPr="005767FA" w:rsidTr="005767FA">
              <w:trPr>
                <w:trHeight w:val="900"/>
              </w:trPr>
              <w:tc>
                <w:tcPr>
                  <w:tcW w:w="2380"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8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Значение</w:t>
                  </w:r>
                </w:p>
              </w:tc>
              <w:tc>
                <w:tcPr>
                  <w:tcW w:w="100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ст.св.</w:t>
                  </w:r>
                </w:p>
              </w:tc>
              <w:tc>
                <w:tcPr>
                  <w:tcW w:w="142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Асимпт. значимость (2-стор.)</w:t>
                  </w:r>
                </w:p>
              </w:tc>
              <w:tc>
                <w:tcPr>
                  <w:tcW w:w="142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Точная значимость (2-стор.)</w:t>
                  </w:r>
                </w:p>
              </w:tc>
              <w:tc>
                <w:tcPr>
                  <w:tcW w:w="1420" w:type="dxa"/>
                  <w:gridSpan w:val="9"/>
                  <w:tcBorders>
                    <w:top w:val="single" w:sz="12" w:space="0" w:color="000000"/>
                    <w:left w:val="nil"/>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Точная значимость (1-стор.)</w:t>
                  </w: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r>
            <w:tr w:rsidR="005767FA" w:rsidRPr="005767FA" w:rsidTr="005767FA">
              <w:trPr>
                <w:trHeight w:val="300"/>
              </w:trPr>
              <w:tc>
                <w:tcPr>
                  <w:tcW w:w="2380" w:type="dxa"/>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Хи-квадрат Пирсона</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3,664</w:t>
                  </w:r>
                  <w:r w:rsidRPr="005767FA">
                    <w:rPr>
                      <w:rFonts w:ascii="Arial" w:eastAsia="Times New Roman" w:hAnsi="Arial" w:cs="Arial"/>
                      <w:color w:val="000000"/>
                      <w:sz w:val="18"/>
                      <w:szCs w:val="18"/>
                      <w:vertAlign w:val="superscript"/>
                    </w:rPr>
                    <w:t>a</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,056</w:t>
                  </w:r>
                </w:p>
              </w:tc>
              <w:tc>
                <w:tcPr>
                  <w:tcW w:w="142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9"/>
                  <w:tcBorders>
                    <w:top w:val="nil"/>
                    <w:left w:val="nil"/>
                    <w:bottom w:val="nil"/>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559"/>
              </w:trPr>
              <w:tc>
                <w:tcPr>
                  <w:tcW w:w="2380" w:type="dxa"/>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Поправка на непрерывность</w:t>
                  </w:r>
                  <w:r w:rsidRPr="005767FA">
                    <w:rPr>
                      <w:rFonts w:ascii="Arial" w:eastAsia="Times New Roman" w:hAnsi="Arial" w:cs="Arial"/>
                      <w:color w:val="000000"/>
                      <w:sz w:val="18"/>
                      <w:szCs w:val="18"/>
                      <w:vertAlign w:val="superscript"/>
                    </w:rPr>
                    <w:t>b</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2,895</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,089</w:t>
                  </w:r>
                </w:p>
              </w:tc>
              <w:tc>
                <w:tcPr>
                  <w:tcW w:w="142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9"/>
                  <w:tcBorders>
                    <w:top w:val="nil"/>
                    <w:left w:val="nil"/>
                    <w:bottom w:val="nil"/>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559"/>
              </w:trPr>
              <w:tc>
                <w:tcPr>
                  <w:tcW w:w="2380" w:type="dxa"/>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Отношение правдоподобия</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3,699</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,054</w:t>
                  </w:r>
                </w:p>
              </w:tc>
              <w:tc>
                <w:tcPr>
                  <w:tcW w:w="142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9"/>
                  <w:tcBorders>
                    <w:top w:val="nil"/>
                    <w:left w:val="nil"/>
                    <w:bottom w:val="nil"/>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559"/>
              </w:trPr>
              <w:tc>
                <w:tcPr>
                  <w:tcW w:w="2380" w:type="dxa"/>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Точный критерий Фишера</w:t>
                  </w:r>
                </w:p>
              </w:tc>
              <w:tc>
                <w:tcPr>
                  <w:tcW w:w="108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,088</w:t>
                  </w:r>
                </w:p>
              </w:tc>
              <w:tc>
                <w:tcPr>
                  <w:tcW w:w="1420" w:type="dxa"/>
                  <w:gridSpan w:val="9"/>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,044</w:t>
                  </w: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r>
            <w:tr w:rsidR="005767FA" w:rsidRPr="005767FA" w:rsidTr="005767FA">
              <w:trPr>
                <w:trHeight w:val="559"/>
              </w:trPr>
              <w:tc>
                <w:tcPr>
                  <w:tcW w:w="2380" w:type="dxa"/>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Линейно-линейная связь</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3,627</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,057</w:t>
                  </w:r>
                </w:p>
              </w:tc>
              <w:tc>
                <w:tcPr>
                  <w:tcW w:w="142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9"/>
                  <w:tcBorders>
                    <w:top w:val="nil"/>
                    <w:left w:val="nil"/>
                    <w:bottom w:val="nil"/>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559"/>
              </w:trPr>
              <w:tc>
                <w:tcPr>
                  <w:tcW w:w="2380" w:type="dxa"/>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Кол-во валидных наблюдений</w:t>
                  </w:r>
                </w:p>
              </w:tc>
              <w:tc>
                <w:tcPr>
                  <w:tcW w:w="108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single" w:sz="12" w:space="0" w:color="000000"/>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single" w:sz="12" w:space="0" w:color="000000"/>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single" w:sz="12" w:space="0" w:color="000000"/>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9"/>
                  <w:tcBorders>
                    <w:top w:val="nil"/>
                    <w:left w:val="nil"/>
                    <w:bottom w:val="single" w:sz="12" w:space="0" w:color="000000"/>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582"/>
              </w:trPr>
              <w:tc>
                <w:tcPr>
                  <w:tcW w:w="8720" w:type="dxa"/>
                  <w:gridSpan w:val="30"/>
                  <w:tcBorders>
                    <w:top w:val="nil"/>
                    <w:left w:val="nil"/>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a. В 0 (0,0%) ячейках ожидаемая частота меньше 5. Минимальная ожидаемая частота равна 16,50.</w:t>
                  </w: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319"/>
              </w:trPr>
              <w:tc>
                <w:tcPr>
                  <w:tcW w:w="8720" w:type="dxa"/>
                  <w:gridSpan w:val="30"/>
                  <w:tcBorders>
                    <w:top w:val="nil"/>
                    <w:left w:val="nil"/>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b. Вычисляется только для таблицы 2x2.</w:t>
                  </w: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300"/>
              </w:trPr>
              <w:tc>
                <w:tcPr>
                  <w:tcW w:w="238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9"/>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7300" w:type="dxa"/>
                  <w:gridSpan w:val="21"/>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Таблица сопряженности</w:t>
                  </w:r>
                </w:p>
              </w:tc>
              <w:tc>
                <w:tcPr>
                  <w:tcW w:w="1420" w:type="dxa"/>
                  <w:gridSpan w:val="9"/>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tcBorders>
                    <w:top w:val="nil"/>
                    <w:left w:val="nil"/>
                    <w:bottom w:val="nil"/>
                    <w:right w:val="nil"/>
                  </w:tcBorders>
                  <w:shd w:val="clear" w:color="000000" w:fill="FFFFFF"/>
                  <w:vAlign w:val="center"/>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Частота</w:t>
                  </w: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9"/>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3460" w:type="dxa"/>
                  <w:gridSpan w:val="6"/>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2420" w:type="dxa"/>
                  <w:gridSpan w:val="10"/>
                  <w:tcBorders>
                    <w:top w:val="single" w:sz="12" w:space="0" w:color="000000"/>
                    <w:left w:val="nil"/>
                    <w:bottom w:val="single" w:sz="4"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Отн4</w:t>
                  </w:r>
                </w:p>
              </w:tc>
              <w:tc>
                <w:tcPr>
                  <w:tcW w:w="1420" w:type="dxa"/>
                  <w:gridSpan w:val="5"/>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c>
                <w:tcPr>
                  <w:tcW w:w="1420" w:type="dxa"/>
                  <w:gridSpan w:val="9"/>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3460" w:type="dxa"/>
                  <w:gridSpan w:val="6"/>
                  <w:vMerge/>
                  <w:tcBorders>
                    <w:top w:val="single" w:sz="12" w:space="0" w:color="000000"/>
                    <w:left w:val="single" w:sz="12"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2</w:t>
                  </w:r>
                </w:p>
              </w:tc>
              <w:tc>
                <w:tcPr>
                  <w:tcW w:w="1420" w:type="dxa"/>
                  <w:gridSpan w:val="5"/>
                  <w:vMerge/>
                  <w:tcBorders>
                    <w:top w:val="single" w:sz="12" w:space="0" w:color="000000"/>
                    <w:left w:val="single" w:sz="4"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420" w:type="dxa"/>
                  <w:gridSpan w:val="9"/>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vMerge w:val="restart"/>
                  <w:tcBorders>
                    <w:top w:val="nil"/>
                    <w:left w:val="single" w:sz="12" w:space="0" w:color="000000"/>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w:t>
                  </w: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49</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c>
                <w:tcPr>
                  <w:tcW w:w="1420" w:type="dxa"/>
                  <w:gridSpan w:val="9"/>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vMerge/>
                  <w:tcBorders>
                    <w:top w:val="nil"/>
                    <w:left w:val="single" w:sz="12" w:space="0" w:color="000000"/>
                    <w:bottom w:val="nil"/>
                    <w:right w:val="nil"/>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2,0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44</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6</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c>
                <w:tcPr>
                  <w:tcW w:w="1420" w:type="dxa"/>
                  <w:gridSpan w:val="9"/>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3460" w:type="dxa"/>
                  <w:gridSpan w:val="6"/>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lastRenderedPageBreak/>
                    <w:t>Итого</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93</w:t>
                  </w:r>
                </w:p>
              </w:tc>
              <w:tc>
                <w:tcPr>
                  <w:tcW w:w="142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7</w:t>
                  </w:r>
                </w:p>
              </w:tc>
              <w:tc>
                <w:tcPr>
                  <w:tcW w:w="1420" w:type="dxa"/>
                  <w:gridSpan w:val="5"/>
                  <w:tcBorders>
                    <w:top w:val="nil"/>
                    <w:left w:val="nil"/>
                    <w:bottom w:val="single" w:sz="12" w:space="0" w:color="000000"/>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420" w:type="dxa"/>
                  <w:gridSpan w:val="9"/>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9"/>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8720" w:type="dxa"/>
                  <w:gridSpan w:val="30"/>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Критерии хи-квадрат</w:t>
                  </w: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p>
              </w:tc>
            </w:tr>
            <w:tr w:rsidR="005767FA" w:rsidRPr="005767FA" w:rsidTr="005767FA">
              <w:trPr>
                <w:trHeight w:val="900"/>
              </w:trPr>
              <w:tc>
                <w:tcPr>
                  <w:tcW w:w="2380"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8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Значение</w:t>
                  </w:r>
                </w:p>
              </w:tc>
              <w:tc>
                <w:tcPr>
                  <w:tcW w:w="100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ст.св.</w:t>
                  </w:r>
                </w:p>
              </w:tc>
              <w:tc>
                <w:tcPr>
                  <w:tcW w:w="142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Асимпт. значимость (2-стор.)</w:t>
                  </w:r>
                </w:p>
              </w:tc>
              <w:tc>
                <w:tcPr>
                  <w:tcW w:w="142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Точная значимость (2-стор.)</w:t>
                  </w:r>
                </w:p>
              </w:tc>
              <w:tc>
                <w:tcPr>
                  <w:tcW w:w="1420" w:type="dxa"/>
                  <w:gridSpan w:val="9"/>
                  <w:tcBorders>
                    <w:top w:val="single" w:sz="12" w:space="0" w:color="000000"/>
                    <w:left w:val="nil"/>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Точная значимость (1-стор.)</w:t>
                  </w: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r>
            <w:tr w:rsidR="005767FA" w:rsidRPr="005767FA" w:rsidTr="005767FA">
              <w:trPr>
                <w:trHeight w:val="300"/>
              </w:trPr>
              <w:tc>
                <w:tcPr>
                  <w:tcW w:w="2380" w:type="dxa"/>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Хи-квадрат Пирсона</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3,840</w:t>
                  </w:r>
                  <w:r w:rsidRPr="005767FA">
                    <w:rPr>
                      <w:rFonts w:ascii="Arial" w:eastAsia="Times New Roman" w:hAnsi="Arial" w:cs="Arial"/>
                      <w:color w:val="000000"/>
                      <w:sz w:val="18"/>
                      <w:szCs w:val="18"/>
                      <w:vertAlign w:val="superscript"/>
                    </w:rPr>
                    <w:t>a</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,050</w:t>
                  </w:r>
                </w:p>
              </w:tc>
              <w:tc>
                <w:tcPr>
                  <w:tcW w:w="142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9"/>
                  <w:tcBorders>
                    <w:top w:val="nil"/>
                    <w:left w:val="nil"/>
                    <w:bottom w:val="nil"/>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559"/>
              </w:trPr>
              <w:tc>
                <w:tcPr>
                  <w:tcW w:w="2380" w:type="dxa"/>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Поправка на непрерывность</w:t>
                  </w:r>
                  <w:r w:rsidRPr="005767FA">
                    <w:rPr>
                      <w:rFonts w:ascii="Arial" w:eastAsia="Times New Roman" w:hAnsi="Arial" w:cs="Arial"/>
                      <w:color w:val="000000"/>
                      <w:sz w:val="18"/>
                      <w:szCs w:val="18"/>
                      <w:vertAlign w:val="superscript"/>
                    </w:rPr>
                    <w:t>b</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2,458</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,117</w:t>
                  </w:r>
                </w:p>
              </w:tc>
              <w:tc>
                <w:tcPr>
                  <w:tcW w:w="142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9"/>
                  <w:tcBorders>
                    <w:top w:val="nil"/>
                    <w:left w:val="nil"/>
                    <w:bottom w:val="nil"/>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559"/>
              </w:trPr>
              <w:tc>
                <w:tcPr>
                  <w:tcW w:w="2380" w:type="dxa"/>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Отношение правдоподобия</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4,231</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,040</w:t>
                  </w:r>
                </w:p>
              </w:tc>
              <w:tc>
                <w:tcPr>
                  <w:tcW w:w="142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9"/>
                  <w:tcBorders>
                    <w:top w:val="nil"/>
                    <w:left w:val="nil"/>
                    <w:bottom w:val="nil"/>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559"/>
              </w:trPr>
              <w:tc>
                <w:tcPr>
                  <w:tcW w:w="2380" w:type="dxa"/>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Точный критерий Фишера</w:t>
                  </w:r>
                </w:p>
              </w:tc>
              <w:tc>
                <w:tcPr>
                  <w:tcW w:w="108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,112</w:t>
                  </w:r>
                </w:p>
              </w:tc>
              <w:tc>
                <w:tcPr>
                  <w:tcW w:w="1420" w:type="dxa"/>
                  <w:gridSpan w:val="9"/>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,056</w:t>
                  </w: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r>
            <w:tr w:rsidR="005767FA" w:rsidRPr="005767FA" w:rsidTr="005767FA">
              <w:trPr>
                <w:trHeight w:val="559"/>
              </w:trPr>
              <w:tc>
                <w:tcPr>
                  <w:tcW w:w="2380" w:type="dxa"/>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Линейно-линейная связь</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3,802</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,051</w:t>
                  </w:r>
                </w:p>
              </w:tc>
              <w:tc>
                <w:tcPr>
                  <w:tcW w:w="142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9"/>
                  <w:tcBorders>
                    <w:top w:val="nil"/>
                    <w:left w:val="nil"/>
                    <w:bottom w:val="nil"/>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559"/>
              </w:trPr>
              <w:tc>
                <w:tcPr>
                  <w:tcW w:w="2380" w:type="dxa"/>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Кол-во валидных наблюдений</w:t>
                  </w:r>
                </w:p>
              </w:tc>
              <w:tc>
                <w:tcPr>
                  <w:tcW w:w="108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single" w:sz="12" w:space="0" w:color="000000"/>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single" w:sz="12" w:space="0" w:color="000000"/>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single" w:sz="12" w:space="0" w:color="000000"/>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9"/>
                  <w:tcBorders>
                    <w:top w:val="nil"/>
                    <w:left w:val="nil"/>
                    <w:bottom w:val="single" w:sz="12" w:space="0" w:color="000000"/>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582"/>
              </w:trPr>
              <w:tc>
                <w:tcPr>
                  <w:tcW w:w="8720" w:type="dxa"/>
                  <w:gridSpan w:val="30"/>
                  <w:tcBorders>
                    <w:top w:val="nil"/>
                    <w:left w:val="nil"/>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a. В 2 (50,0%) ячейках ожидаемая частота меньше 5. Минимальная ожидаемая частота равна 3,50.</w:t>
                  </w: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319"/>
              </w:trPr>
              <w:tc>
                <w:tcPr>
                  <w:tcW w:w="8720" w:type="dxa"/>
                  <w:gridSpan w:val="30"/>
                  <w:tcBorders>
                    <w:top w:val="nil"/>
                    <w:left w:val="nil"/>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b. Вычисляется только для таблицы 2x2.</w:t>
                  </w:r>
                </w:p>
              </w:tc>
              <w:tc>
                <w:tcPr>
                  <w:tcW w:w="1000" w:type="dxa"/>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360"/>
              </w:trPr>
              <w:tc>
                <w:tcPr>
                  <w:tcW w:w="8880" w:type="dxa"/>
                  <w:gridSpan w:val="31"/>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Сводка обработки наблюдений</w:t>
                  </w:r>
                </w:p>
              </w:tc>
            </w:tr>
            <w:tr w:rsidR="005767FA" w:rsidRPr="005767FA" w:rsidTr="005767FA">
              <w:trPr>
                <w:trHeight w:val="300"/>
              </w:trPr>
              <w:tc>
                <w:tcPr>
                  <w:tcW w:w="2380" w:type="dxa"/>
                  <w:gridSpan w:val="5"/>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6500" w:type="dxa"/>
                  <w:gridSpan w:val="26"/>
                  <w:tcBorders>
                    <w:top w:val="single" w:sz="12" w:space="0" w:color="000000"/>
                    <w:left w:val="nil"/>
                    <w:bottom w:val="single" w:sz="4"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Наблюдения</w:t>
                  </w:r>
                </w:p>
              </w:tc>
            </w:tr>
            <w:tr w:rsidR="005767FA" w:rsidRPr="005767FA" w:rsidTr="005767FA">
              <w:trPr>
                <w:trHeight w:val="300"/>
              </w:trPr>
              <w:tc>
                <w:tcPr>
                  <w:tcW w:w="2380" w:type="dxa"/>
                  <w:gridSpan w:val="5"/>
                  <w:vMerge/>
                  <w:tcBorders>
                    <w:top w:val="single" w:sz="12" w:space="0" w:color="000000"/>
                    <w:left w:val="single" w:sz="12"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2080" w:type="dxa"/>
                  <w:gridSpan w:val="10"/>
                  <w:tcBorders>
                    <w:top w:val="single" w:sz="4" w:space="0" w:color="000000"/>
                    <w:left w:val="nil"/>
                    <w:bottom w:val="single" w:sz="4"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Валидные</w:t>
                  </w:r>
                </w:p>
              </w:tc>
              <w:tc>
                <w:tcPr>
                  <w:tcW w:w="2420" w:type="dxa"/>
                  <w:gridSpan w:val="10"/>
                  <w:tcBorders>
                    <w:top w:val="single" w:sz="4" w:space="0" w:color="000000"/>
                    <w:left w:val="nil"/>
                    <w:bottom w:val="single" w:sz="4"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Пропущенные</w:t>
                  </w:r>
                </w:p>
              </w:tc>
              <w:tc>
                <w:tcPr>
                  <w:tcW w:w="2000" w:type="dxa"/>
                  <w:gridSpan w:val="6"/>
                  <w:tcBorders>
                    <w:top w:val="single" w:sz="4" w:space="0" w:color="000000"/>
                    <w:left w:val="nil"/>
                    <w:bottom w:val="single" w:sz="4"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r>
            <w:tr w:rsidR="005767FA" w:rsidRPr="005767FA" w:rsidTr="005767FA">
              <w:trPr>
                <w:trHeight w:val="300"/>
              </w:trPr>
              <w:tc>
                <w:tcPr>
                  <w:tcW w:w="2380" w:type="dxa"/>
                  <w:gridSpan w:val="5"/>
                  <w:vMerge/>
                  <w:tcBorders>
                    <w:top w:val="single" w:sz="12" w:space="0" w:color="000000"/>
                    <w:left w:val="single" w:sz="12"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80" w:type="dxa"/>
                  <w:gridSpan w:val="5"/>
                  <w:tcBorders>
                    <w:top w:val="nil"/>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N</w:t>
                  </w:r>
                </w:p>
              </w:tc>
              <w:tc>
                <w:tcPr>
                  <w:tcW w:w="1000" w:type="dxa"/>
                  <w:gridSpan w:val="5"/>
                  <w:tcBorders>
                    <w:top w:val="nil"/>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Процент</w:t>
                  </w:r>
                </w:p>
              </w:tc>
              <w:tc>
                <w:tcPr>
                  <w:tcW w:w="1420" w:type="dxa"/>
                  <w:gridSpan w:val="5"/>
                  <w:tcBorders>
                    <w:top w:val="nil"/>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N</w:t>
                  </w:r>
                </w:p>
              </w:tc>
              <w:tc>
                <w:tcPr>
                  <w:tcW w:w="1000" w:type="dxa"/>
                  <w:gridSpan w:val="5"/>
                  <w:tcBorders>
                    <w:top w:val="nil"/>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Процент</w:t>
                  </w:r>
                </w:p>
              </w:tc>
              <w:tc>
                <w:tcPr>
                  <w:tcW w:w="1000" w:type="dxa"/>
                  <w:gridSpan w:val="2"/>
                  <w:tcBorders>
                    <w:top w:val="nil"/>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N</w:t>
                  </w:r>
                </w:p>
              </w:tc>
              <w:tc>
                <w:tcPr>
                  <w:tcW w:w="1000" w:type="dxa"/>
                  <w:gridSpan w:val="4"/>
                  <w:tcBorders>
                    <w:top w:val="nil"/>
                    <w:left w:val="nil"/>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Процент</w:t>
                  </w:r>
                </w:p>
              </w:tc>
            </w:tr>
            <w:tr w:rsidR="005767FA" w:rsidRPr="005767FA" w:rsidTr="005767FA">
              <w:trPr>
                <w:trHeight w:val="300"/>
              </w:trPr>
              <w:tc>
                <w:tcPr>
                  <w:tcW w:w="2380" w:type="dxa"/>
                  <w:gridSpan w:val="5"/>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 * Рас1</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99,0%</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000" w:type="dxa"/>
                  <w:gridSpan w:val="2"/>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101</w:t>
                  </w:r>
                </w:p>
              </w:tc>
              <w:tc>
                <w:tcPr>
                  <w:tcW w:w="1000" w:type="dxa"/>
                  <w:gridSpan w:val="4"/>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100,0%</w:t>
                  </w:r>
                </w:p>
              </w:tc>
            </w:tr>
            <w:tr w:rsidR="005767FA" w:rsidRPr="005767FA" w:rsidTr="005767FA">
              <w:trPr>
                <w:trHeight w:val="300"/>
              </w:trPr>
              <w:tc>
                <w:tcPr>
                  <w:tcW w:w="2380" w:type="dxa"/>
                  <w:gridSpan w:val="5"/>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 * Рас2</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99,0%</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000" w:type="dxa"/>
                  <w:gridSpan w:val="2"/>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101</w:t>
                  </w:r>
                </w:p>
              </w:tc>
              <w:tc>
                <w:tcPr>
                  <w:tcW w:w="1000" w:type="dxa"/>
                  <w:gridSpan w:val="4"/>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100,0%</w:t>
                  </w:r>
                </w:p>
              </w:tc>
            </w:tr>
            <w:tr w:rsidR="005767FA" w:rsidRPr="005767FA" w:rsidTr="005767FA">
              <w:trPr>
                <w:trHeight w:val="300"/>
              </w:trPr>
              <w:tc>
                <w:tcPr>
                  <w:tcW w:w="2380" w:type="dxa"/>
                  <w:gridSpan w:val="5"/>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 * Рас3</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99,0%</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000" w:type="dxa"/>
                  <w:gridSpan w:val="2"/>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101</w:t>
                  </w:r>
                </w:p>
              </w:tc>
              <w:tc>
                <w:tcPr>
                  <w:tcW w:w="1000" w:type="dxa"/>
                  <w:gridSpan w:val="4"/>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100,0%</w:t>
                  </w:r>
                </w:p>
              </w:tc>
            </w:tr>
            <w:tr w:rsidR="005767FA" w:rsidRPr="005767FA" w:rsidTr="005767FA">
              <w:trPr>
                <w:trHeight w:val="300"/>
              </w:trPr>
              <w:tc>
                <w:tcPr>
                  <w:tcW w:w="2380" w:type="dxa"/>
                  <w:gridSpan w:val="5"/>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 * Рас4</w:t>
                  </w:r>
                </w:p>
              </w:tc>
              <w:tc>
                <w:tcPr>
                  <w:tcW w:w="108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99,0%</w:t>
                  </w:r>
                </w:p>
              </w:tc>
              <w:tc>
                <w:tcPr>
                  <w:tcW w:w="142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000" w:type="dxa"/>
                  <w:gridSpan w:val="2"/>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101</w:t>
                  </w:r>
                </w:p>
              </w:tc>
              <w:tc>
                <w:tcPr>
                  <w:tcW w:w="1000" w:type="dxa"/>
                  <w:gridSpan w:val="4"/>
                  <w:tcBorders>
                    <w:top w:val="nil"/>
                    <w:left w:val="nil"/>
                    <w:bottom w:val="single" w:sz="12" w:space="0" w:color="000000"/>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100,0%</w:t>
                  </w:r>
                </w:p>
              </w:tc>
            </w:tr>
            <w:tr w:rsidR="005767FA" w:rsidRPr="005767FA" w:rsidTr="005767FA">
              <w:trPr>
                <w:trHeight w:val="300"/>
              </w:trPr>
              <w:tc>
                <w:tcPr>
                  <w:tcW w:w="23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7880" w:type="dxa"/>
                  <w:gridSpan w:val="27"/>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Таблица сопряженности</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p>
              </w:tc>
            </w:tr>
            <w:tr w:rsidR="005767FA" w:rsidRPr="005767FA" w:rsidTr="005767FA">
              <w:trPr>
                <w:trHeight w:val="300"/>
              </w:trPr>
              <w:tc>
                <w:tcPr>
                  <w:tcW w:w="2380" w:type="dxa"/>
                  <w:gridSpan w:val="5"/>
                  <w:tcBorders>
                    <w:top w:val="nil"/>
                    <w:left w:val="nil"/>
                    <w:bottom w:val="nil"/>
                    <w:right w:val="nil"/>
                  </w:tcBorders>
                  <w:shd w:val="clear" w:color="000000" w:fill="FFFFFF"/>
                  <w:vAlign w:val="center"/>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Частота</w:t>
                  </w: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3460" w:type="dxa"/>
                  <w:gridSpan w:val="10"/>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3420" w:type="dxa"/>
                  <w:gridSpan w:val="15"/>
                  <w:tcBorders>
                    <w:top w:val="single" w:sz="12" w:space="0" w:color="000000"/>
                    <w:left w:val="nil"/>
                    <w:bottom w:val="single" w:sz="4"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Рас1</w:t>
                  </w:r>
                </w:p>
              </w:tc>
              <w:tc>
                <w:tcPr>
                  <w:tcW w:w="1000" w:type="dxa"/>
                  <w:gridSpan w:val="2"/>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r>
            <w:tr w:rsidR="005767FA" w:rsidRPr="005767FA" w:rsidTr="005767FA">
              <w:trPr>
                <w:trHeight w:val="300"/>
              </w:trPr>
              <w:tc>
                <w:tcPr>
                  <w:tcW w:w="3460" w:type="dxa"/>
                  <w:gridSpan w:val="10"/>
                  <w:vMerge/>
                  <w:tcBorders>
                    <w:top w:val="single" w:sz="12" w:space="0" w:color="000000"/>
                    <w:left w:val="single" w:sz="12"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42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2,0</w:t>
                  </w:r>
                </w:p>
              </w:tc>
              <w:tc>
                <w:tcPr>
                  <w:tcW w:w="100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3,0</w:t>
                  </w:r>
                </w:p>
              </w:tc>
              <w:tc>
                <w:tcPr>
                  <w:tcW w:w="1000" w:type="dxa"/>
                  <w:gridSpan w:val="2"/>
                  <w:vMerge/>
                  <w:tcBorders>
                    <w:top w:val="single" w:sz="12" w:space="0" w:color="000000"/>
                    <w:left w:val="single" w:sz="4"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r>
            <w:tr w:rsidR="005767FA" w:rsidRPr="005767FA" w:rsidTr="005767FA">
              <w:trPr>
                <w:trHeight w:val="300"/>
              </w:trPr>
              <w:tc>
                <w:tcPr>
                  <w:tcW w:w="2380" w:type="dxa"/>
                  <w:gridSpan w:val="5"/>
                  <w:vMerge w:val="restart"/>
                  <w:tcBorders>
                    <w:top w:val="nil"/>
                    <w:left w:val="single" w:sz="12" w:space="0" w:color="000000"/>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w:t>
                  </w: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9</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11</w:t>
                  </w:r>
                </w:p>
              </w:tc>
              <w:tc>
                <w:tcPr>
                  <w:tcW w:w="1000" w:type="dxa"/>
                  <w:gridSpan w:val="2"/>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r>
            <w:tr w:rsidR="005767FA" w:rsidRPr="005767FA" w:rsidTr="005767FA">
              <w:trPr>
                <w:trHeight w:val="300"/>
              </w:trPr>
              <w:tc>
                <w:tcPr>
                  <w:tcW w:w="2380" w:type="dxa"/>
                  <w:gridSpan w:val="5"/>
                  <w:vMerge/>
                  <w:tcBorders>
                    <w:top w:val="nil"/>
                    <w:left w:val="single" w:sz="12" w:space="0" w:color="000000"/>
                    <w:bottom w:val="nil"/>
                    <w:right w:val="nil"/>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2,0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35</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000" w:type="dxa"/>
                  <w:gridSpan w:val="2"/>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r>
            <w:tr w:rsidR="005767FA" w:rsidRPr="005767FA" w:rsidTr="005767FA">
              <w:trPr>
                <w:trHeight w:val="300"/>
              </w:trPr>
              <w:tc>
                <w:tcPr>
                  <w:tcW w:w="3460" w:type="dxa"/>
                  <w:gridSpan w:val="10"/>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14</w:t>
                  </w:r>
                </w:p>
              </w:tc>
              <w:tc>
                <w:tcPr>
                  <w:tcW w:w="142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65</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21</w:t>
                  </w:r>
                </w:p>
              </w:tc>
              <w:tc>
                <w:tcPr>
                  <w:tcW w:w="1000" w:type="dxa"/>
                  <w:gridSpan w:val="2"/>
                  <w:tcBorders>
                    <w:top w:val="nil"/>
                    <w:left w:val="nil"/>
                    <w:bottom w:val="single" w:sz="12" w:space="0" w:color="000000"/>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r>
            <w:tr w:rsidR="005767FA" w:rsidRPr="005767FA" w:rsidTr="005767FA">
              <w:trPr>
                <w:trHeight w:val="300"/>
              </w:trPr>
              <w:tc>
                <w:tcPr>
                  <w:tcW w:w="23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5880" w:type="dxa"/>
                  <w:gridSpan w:val="20"/>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Критерии хи-квадрат</w:t>
                  </w: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900"/>
              </w:trPr>
              <w:tc>
                <w:tcPr>
                  <w:tcW w:w="2380" w:type="dxa"/>
                  <w:gridSpan w:val="5"/>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8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Значение</w:t>
                  </w:r>
                </w:p>
              </w:tc>
              <w:tc>
                <w:tcPr>
                  <w:tcW w:w="100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ст.св.</w:t>
                  </w:r>
                </w:p>
              </w:tc>
              <w:tc>
                <w:tcPr>
                  <w:tcW w:w="1420" w:type="dxa"/>
                  <w:gridSpan w:val="5"/>
                  <w:tcBorders>
                    <w:top w:val="single" w:sz="12" w:space="0" w:color="000000"/>
                    <w:left w:val="nil"/>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Асимпт. значимость (2-стор.)</w:t>
                  </w: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5"/>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Хи-квадрат Пирсона</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1,575</w:t>
                  </w:r>
                  <w:r w:rsidRPr="005767FA">
                    <w:rPr>
                      <w:rFonts w:ascii="Arial" w:eastAsia="Times New Roman" w:hAnsi="Arial" w:cs="Arial"/>
                      <w:color w:val="000000"/>
                      <w:sz w:val="18"/>
                      <w:szCs w:val="18"/>
                      <w:vertAlign w:val="superscript"/>
                    </w:rPr>
                    <w:t>a</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,455</w:t>
                  </w: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5"/>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lastRenderedPageBreak/>
                    <w:t>Отношение правдоподобия</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1,592</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,451</w:t>
                  </w: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5"/>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Линейно-линейная связь</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,258</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,611</w:t>
                  </w: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5"/>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Кол-во валидных наблюдений</w:t>
                  </w:r>
                </w:p>
              </w:tc>
              <w:tc>
                <w:tcPr>
                  <w:tcW w:w="108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single" w:sz="12" w:space="0" w:color="000000"/>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single" w:sz="12" w:space="0" w:color="000000"/>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82"/>
              </w:trPr>
              <w:tc>
                <w:tcPr>
                  <w:tcW w:w="5880" w:type="dxa"/>
                  <w:gridSpan w:val="20"/>
                  <w:tcBorders>
                    <w:top w:val="nil"/>
                    <w:left w:val="nil"/>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a. В 0 (0,0%) ячейках ожидаемая частота меньше 5. Минимальная ожидаемая частота равна 7,00.</w:t>
                  </w: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7880" w:type="dxa"/>
                  <w:gridSpan w:val="27"/>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Таблица сопряженности</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p>
              </w:tc>
            </w:tr>
            <w:tr w:rsidR="005767FA" w:rsidRPr="005767FA" w:rsidTr="005767FA">
              <w:trPr>
                <w:trHeight w:val="300"/>
              </w:trPr>
              <w:tc>
                <w:tcPr>
                  <w:tcW w:w="2380" w:type="dxa"/>
                  <w:gridSpan w:val="5"/>
                  <w:tcBorders>
                    <w:top w:val="nil"/>
                    <w:left w:val="nil"/>
                    <w:bottom w:val="nil"/>
                    <w:right w:val="nil"/>
                  </w:tcBorders>
                  <w:shd w:val="clear" w:color="000000" w:fill="FFFFFF"/>
                  <w:vAlign w:val="center"/>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Частота</w:t>
                  </w: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3460" w:type="dxa"/>
                  <w:gridSpan w:val="10"/>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3420" w:type="dxa"/>
                  <w:gridSpan w:val="15"/>
                  <w:tcBorders>
                    <w:top w:val="single" w:sz="12" w:space="0" w:color="000000"/>
                    <w:left w:val="nil"/>
                    <w:bottom w:val="single" w:sz="4"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Рас2</w:t>
                  </w:r>
                </w:p>
              </w:tc>
              <w:tc>
                <w:tcPr>
                  <w:tcW w:w="1000" w:type="dxa"/>
                  <w:gridSpan w:val="2"/>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r>
            <w:tr w:rsidR="005767FA" w:rsidRPr="005767FA" w:rsidTr="005767FA">
              <w:trPr>
                <w:trHeight w:val="300"/>
              </w:trPr>
              <w:tc>
                <w:tcPr>
                  <w:tcW w:w="3460" w:type="dxa"/>
                  <w:gridSpan w:val="10"/>
                  <w:vMerge/>
                  <w:tcBorders>
                    <w:top w:val="single" w:sz="12" w:space="0" w:color="000000"/>
                    <w:left w:val="single" w:sz="12"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42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2,0</w:t>
                  </w:r>
                </w:p>
              </w:tc>
              <w:tc>
                <w:tcPr>
                  <w:tcW w:w="100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3,0</w:t>
                  </w:r>
                </w:p>
              </w:tc>
              <w:tc>
                <w:tcPr>
                  <w:tcW w:w="1000" w:type="dxa"/>
                  <w:gridSpan w:val="2"/>
                  <w:vMerge/>
                  <w:tcBorders>
                    <w:top w:val="single" w:sz="12" w:space="0" w:color="000000"/>
                    <w:left w:val="single" w:sz="4"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r>
            <w:tr w:rsidR="005767FA" w:rsidRPr="005767FA" w:rsidTr="005767FA">
              <w:trPr>
                <w:trHeight w:val="300"/>
              </w:trPr>
              <w:tc>
                <w:tcPr>
                  <w:tcW w:w="2380" w:type="dxa"/>
                  <w:gridSpan w:val="5"/>
                  <w:vMerge w:val="restart"/>
                  <w:tcBorders>
                    <w:top w:val="nil"/>
                    <w:left w:val="single" w:sz="12" w:space="0" w:color="000000"/>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w:t>
                  </w: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24</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24</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w:t>
                  </w:r>
                </w:p>
              </w:tc>
              <w:tc>
                <w:tcPr>
                  <w:tcW w:w="1000" w:type="dxa"/>
                  <w:gridSpan w:val="2"/>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r>
            <w:tr w:rsidR="005767FA" w:rsidRPr="005767FA" w:rsidTr="005767FA">
              <w:trPr>
                <w:trHeight w:val="300"/>
              </w:trPr>
              <w:tc>
                <w:tcPr>
                  <w:tcW w:w="2380" w:type="dxa"/>
                  <w:gridSpan w:val="5"/>
                  <w:vMerge/>
                  <w:tcBorders>
                    <w:top w:val="nil"/>
                    <w:left w:val="single" w:sz="12" w:space="0" w:color="000000"/>
                    <w:bottom w:val="nil"/>
                    <w:right w:val="nil"/>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2,0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8</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31</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11</w:t>
                  </w:r>
                </w:p>
              </w:tc>
              <w:tc>
                <w:tcPr>
                  <w:tcW w:w="1000" w:type="dxa"/>
                  <w:gridSpan w:val="2"/>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r>
            <w:tr w:rsidR="005767FA" w:rsidRPr="005767FA" w:rsidTr="005767FA">
              <w:trPr>
                <w:trHeight w:val="300"/>
              </w:trPr>
              <w:tc>
                <w:tcPr>
                  <w:tcW w:w="3460" w:type="dxa"/>
                  <w:gridSpan w:val="10"/>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32</w:t>
                  </w:r>
                </w:p>
              </w:tc>
              <w:tc>
                <w:tcPr>
                  <w:tcW w:w="142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55</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13</w:t>
                  </w:r>
                </w:p>
              </w:tc>
              <w:tc>
                <w:tcPr>
                  <w:tcW w:w="1000" w:type="dxa"/>
                  <w:gridSpan w:val="2"/>
                  <w:tcBorders>
                    <w:top w:val="nil"/>
                    <w:left w:val="nil"/>
                    <w:bottom w:val="single" w:sz="12" w:space="0" w:color="000000"/>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r>
            <w:tr w:rsidR="005767FA" w:rsidRPr="005767FA" w:rsidTr="005767FA">
              <w:trPr>
                <w:trHeight w:val="300"/>
              </w:trPr>
              <w:tc>
                <w:tcPr>
                  <w:tcW w:w="23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5880" w:type="dxa"/>
                  <w:gridSpan w:val="20"/>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Критерии хи-квадрат</w:t>
                  </w: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900"/>
              </w:trPr>
              <w:tc>
                <w:tcPr>
                  <w:tcW w:w="2380" w:type="dxa"/>
                  <w:gridSpan w:val="5"/>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8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Значение</w:t>
                  </w:r>
                </w:p>
              </w:tc>
              <w:tc>
                <w:tcPr>
                  <w:tcW w:w="100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ст.св.</w:t>
                  </w:r>
                </w:p>
              </w:tc>
              <w:tc>
                <w:tcPr>
                  <w:tcW w:w="1420" w:type="dxa"/>
                  <w:gridSpan w:val="5"/>
                  <w:tcBorders>
                    <w:top w:val="single" w:sz="12" w:space="0" w:color="000000"/>
                    <w:left w:val="nil"/>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Асимпт. значимость (2-стор.)</w:t>
                  </w: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5"/>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Хи-квадрат Пирсона</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15,122</w:t>
                  </w:r>
                  <w:r w:rsidRPr="005767FA">
                    <w:rPr>
                      <w:rFonts w:ascii="Arial" w:eastAsia="Times New Roman" w:hAnsi="Arial" w:cs="Arial"/>
                      <w:color w:val="000000"/>
                      <w:sz w:val="18"/>
                      <w:szCs w:val="18"/>
                      <w:vertAlign w:val="superscript"/>
                    </w:rPr>
                    <w:t>a</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,001</w:t>
                  </w: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5"/>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Отношение правдоподобия</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16,125</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5"/>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Линейно-линейная связь</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14,949</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5"/>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Кол-во валидных наблюдений</w:t>
                  </w:r>
                </w:p>
              </w:tc>
              <w:tc>
                <w:tcPr>
                  <w:tcW w:w="108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single" w:sz="12" w:space="0" w:color="000000"/>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single" w:sz="12" w:space="0" w:color="000000"/>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82"/>
              </w:trPr>
              <w:tc>
                <w:tcPr>
                  <w:tcW w:w="5880" w:type="dxa"/>
                  <w:gridSpan w:val="20"/>
                  <w:tcBorders>
                    <w:top w:val="nil"/>
                    <w:left w:val="nil"/>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a. В 0 (0,0%) ячейках ожидаемая частота меньше 5. Минимальная ожидаемая частота равна 6,50.</w:t>
                  </w: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7880" w:type="dxa"/>
                  <w:gridSpan w:val="27"/>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Таблица сопряженности</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p>
              </w:tc>
            </w:tr>
            <w:tr w:rsidR="005767FA" w:rsidRPr="005767FA" w:rsidTr="005767FA">
              <w:trPr>
                <w:trHeight w:val="300"/>
              </w:trPr>
              <w:tc>
                <w:tcPr>
                  <w:tcW w:w="2380" w:type="dxa"/>
                  <w:gridSpan w:val="5"/>
                  <w:tcBorders>
                    <w:top w:val="nil"/>
                    <w:left w:val="nil"/>
                    <w:bottom w:val="nil"/>
                    <w:right w:val="nil"/>
                  </w:tcBorders>
                  <w:shd w:val="clear" w:color="000000" w:fill="FFFFFF"/>
                  <w:vAlign w:val="center"/>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Частота</w:t>
                  </w: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3460" w:type="dxa"/>
                  <w:gridSpan w:val="10"/>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3420" w:type="dxa"/>
                  <w:gridSpan w:val="15"/>
                  <w:tcBorders>
                    <w:top w:val="single" w:sz="12" w:space="0" w:color="000000"/>
                    <w:left w:val="nil"/>
                    <w:bottom w:val="single" w:sz="4"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Рас3</w:t>
                  </w:r>
                </w:p>
              </w:tc>
              <w:tc>
                <w:tcPr>
                  <w:tcW w:w="1000" w:type="dxa"/>
                  <w:gridSpan w:val="2"/>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r>
            <w:tr w:rsidR="005767FA" w:rsidRPr="005767FA" w:rsidTr="005767FA">
              <w:trPr>
                <w:trHeight w:val="300"/>
              </w:trPr>
              <w:tc>
                <w:tcPr>
                  <w:tcW w:w="3460" w:type="dxa"/>
                  <w:gridSpan w:val="10"/>
                  <w:vMerge/>
                  <w:tcBorders>
                    <w:top w:val="single" w:sz="12" w:space="0" w:color="000000"/>
                    <w:left w:val="single" w:sz="12"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42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2,0</w:t>
                  </w:r>
                </w:p>
              </w:tc>
              <w:tc>
                <w:tcPr>
                  <w:tcW w:w="100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3,0</w:t>
                  </w:r>
                </w:p>
              </w:tc>
              <w:tc>
                <w:tcPr>
                  <w:tcW w:w="1000" w:type="dxa"/>
                  <w:gridSpan w:val="2"/>
                  <w:vMerge/>
                  <w:tcBorders>
                    <w:top w:val="single" w:sz="12" w:space="0" w:color="000000"/>
                    <w:left w:val="single" w:sz="4"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r>
            <w:tr w:rsidR="005767FA" w:rsidRPr="005767FA" w:rsidTr="005767FA">
              <w:trPr>
                <w:trHeight w:val="300"/>
              </w:trPr>
              <w:tc>
                <w:tcPr>
                  <w:tcW w:w="2380" w:type="dxa"/>
                  <w:gridSpan w:val="5"/>
                  <w:vMerge w:val="restart"/>
                  <w:tcBorders>
                    <w:top w:val="nil"/>
                    <w:left w:val="single" w:sz="12" w:space="0" w:color="000000"/>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w:t>
                  </w: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19</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28</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w:t>
                  </w:r>
                </w:p>
              </w:tc>
              <w:tc>
                <w:tcPr>
                  <w:tcW w:w="1000" w:type="dxa"/>
                  <w:gridSpan w:val="2"/>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r>
            <w:tr w:rsidR="005767FA" w:rsidRPr="005767FA" w:rsidTr="005767FA">
              <w:trPr>
                <w:trHeight w:val="300"/>
              </w:trPr>
              <w:tc>
                <w:tcPr>
                  <w:tcW w:w="2380" w:type="dxa"/>
                  <w:gridSpan w:val="5"/>
                  <w:vMerge/>
                  <w:tcBorders>
                    <w:top w:val="nil"/>
                    <w:left w:val="single" w:sz="12" w:space="0" w:color="000000"/>
                    <w:bottom w:val="nil"/>
                    <w:right w:val="nil"/>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2,0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4</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26</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20</w:t>
                  </w:r>
                </w:p>
              </w:tc>
              <w:tc>
                <w:tcPr>
                  <w:tcW w:w="1000" w:type="dxa"/>
                  <w:gridSpan w:val="2"/>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r>
            <w:tr w:rsidR="005767FA" w:rsidRPr="005767FA" w:rsidTr="005767FA">
              <w:trPr>
                <w:trHeight w:val="300"/>
              </w:trPr>
              <w:tc>
                <w:tcPr>
                  <w:tcW w:w="3460" w:type="dxa"/>
                  <w:gridSpan w:val="10"/>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23</w:t>
                  </w:r>
                </w:p>
              </w:tc>
              <w:tc>
                <w:tcPr>
                  <w:tcW w:w="142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54</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23</w:t>
                  </w:r>
                </w:p>
              </w:tc>
              <w:tc>
                <w:tcPr>
                  <w:tcW w:w="1000" w:type="dxa"/>
                  <w:gridSpan w:val="2"/>
                  <w:tcBorders>
                    <w:top w:val="nil"/>
                    <w:left w:val="nil"/>
                    <w:bottom w:val="single" w:sz="12" w:space="0" w:color="000000"/>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r>
            <w:tr w:rsidR="005767FA" w:rsidRPr="005767FA" w:rsidTr="005767FA">
              <w:trPr>
                <w:trHeight w:val="300"/>
              </w:trPr>
              <w:tc>
                <w:tcPr>
                  <w:tcW w:w="23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5880" w:type="dxa"/>
                  <w:gridSpan w:val="20"/>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Критерии хи-квадрат</w:t>
                  </w: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900"/>
              </w:trPr>
              <w:tc>
                <w:tcPr>
                  <w:tcW w:w="2380" w:type="dxa"/>
                  <w:gridSpan w:val="5"/>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8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Значение</w:t>
                  </w:r>
                </w:p>
              </w:tc>
              <w:tc>
                <w:tcPr>
                  <w:tcW w:w="100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ст.св.</w:t>
                  </w:r>
                </w:p>
              </w:tc>
              <w:tc>
                <w:tcPr>
                  <w:tcW w:w="1420" w:type="dxa"/>
                  <w:gridSpan w:val="5"/>
                  <w:tcBorders>
                    <w:top w:val="single" w:sz="12" w:space="0" w:color="000000"/>
                    <w:left w:val="nil"/>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Асимпт. значимость (2-стор.)</w:t>
                  </w: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5"/>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Хи-квадрат Пирсона</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22,422</w:t>
                  </w:r>
                  <w:r w:rsidRPr="005767FA">
                    <w:rPr>
                      <w:rFonts w:ascii="Arial" w:eastAsia="Times New Roman" w:hAnsi="Arial" w:cs="Arial"/>
                      <w:color w:val="000000"/>
                      <w:sz w:val="18"/>
                      <w:szCs w:val="18"/>
                      <w:vertAlign w:val="superscript"/>
                    </w:rPr>
                    <w:t>a</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5"/>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lastRenderedPageBreak/>
                    <w:t>Отношение правдоподобия</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24,778</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5"/>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Линейно-линейная связь</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22,038</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5"/>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Кол-во валидных наблюдений</w:t>
                  </w:r>
                </w:p>
              </w:tc>
              <w:tc>
                <w:tcPr>
                  <w:tcW w:w="108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single" w:sz="12" w:space="0" w:color="000000"/>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single" w:sz="12" w:space="0" w:color="000000"/>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82"/>
              </w:trPr>
              <w:tc>
                <w:tcPr>
                  <w:tcW w:w="5880" w:type="dxa"/>
                  <w:gridSpan w:val="20"/>
                  <w:tcBorders>
                    <w:top w:val="nil"/>
                    <w:left w:val="nil"/>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a. В 0 (0,0%) ячейках ожидаемая частота меньше 5. Минимальная ожидаемая частота равна 11,50.</w:t>
                  </w: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7880" w:type="dxa"/>
                  <w:gridSpan w:val="27"/>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Таблица сопряженности</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p>
              </w:tc>
            </w:tr>
            <w:tr w:rsidR="005767FA" w:rsidRPr="005767FA" w:rsidTr="005767FA">
              <w:trPr>
                <w:trHeight w:val="300"/>
              </w:trPr>
              <w:tc>
                <w:tcPr>
                  <w:tcW w:w="2380" w:type="dxa"/>
                  <w:gridSpan w:val="5"/>
                  <w:tcBorders>
                    <w:top w:val="nil"/>
                    <w:left w:val="nil"/>
                    <w:bottom w:val="nil"/>
                    <w:right w:val="nil"/>
                  </w:tcBorders>
                  <w:shd w:val="clear" w:color="000000" w:fill="FFFFFF"/>
                  <w:vAlign w:val="center"/>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Частота</w:t>
                  </w: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3460" w:type="dxa"/>
                  <w:gridSpan w:val="10"/>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3420" w:type="dxa"/>
                  <w:gridSpan w:val="15"/>
                  <w:tcBorders>
                    <w:top w:val="single" w:sz="12" w:space="0" w:color="000000"/>
                    <w:left w:val="nil"/>
                    <w:bottom w:val="single" w:sz="4"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Рас4</w:t>
                  </w:r>
                </w:p>
              </w:tc>
              <w:tc>
                <w:tcPr>
                  <w:tcW w:w="1000" w:type="dxa"/>
                  <w:gridSpan w:val="2"/>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r>
            <w:tr w:rsidR="005767FA" w:rsidRPr="005767FA" w:rsidTr="005767FA">
              <w:trPr>
                <w:trHeight w:val="300"/>
              </w:trPr>
              <w:tc>
                <w:tcPr>
                  <w:tcW w:w="3460" w:type="dxa"/>
                  <w:gridSpan w:val="10"/>
                  <w:vMerge/>
                  <w:tcBorders>
                    <w:top w:val="single" w:sz="12" w:space="0" w:color="000000"/>
                    <w:left w:val="single" w:sz="12"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42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2,0</w:t>
                  </w:r>
                </w:p>
              </w:tc>
              <w:tc>
                <w:tcPr>
                  <w:tcW w:w="100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3,0</w:t>
                  </w:r>
                </w:p>
              </w:tc>
              <w:tc>
                <w:tcPr>
                  <w:tcW w:w="1000" w:type="dxa"/>
                  <w:gridSpan w:val="2"/>
                  <w:vMerge/>
                  <w:tcBorders>
                    <w:top w:val="single" w:sz="12" w:space="0" w:color="000000"/>
                    <w:left w:val="single" w:sz="4"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r>
            <w:tr w:rsidR="005767FA" w:rsidRPr="005767FA" w:rsidTr="005767FA">
              <w:trPr>
                <w:trHeight w:val="300"/>
              </w:trPr>
              <w:tc>
                <w:tcPr>
                  <w:tcW w:w="2380" w:type="dxa"/>
                  <w:gridSpan w:val="5"/>
                  <w:vMerge w:val="restart"/>
                  <w:tcBorders>
                    <w:top w:val="nil"/>
                    <w:left w:val="single" w:sz="12" w:space="0" w:color="000000"/>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w:t>
                  </w: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43</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7</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w:t>
                  </w:r>
                </w:p>
              </w:tc>
              <w:tc>
                <w:tcPr>
                  <w:tcW w:w="1000" w:type="dxa"/>
                  <w:gridSpan w:val="2"/>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r>
            <w:tr w:rsidR="005767FA" w:rsidRPr="005767FA" w:rsidTr="005767FA">
              <w:trPr>
                <w:trHeight w:val="300"/>
              </w:trPr>
              <w:tc>
                <w:tcPr>
                  <w:tcW w:w="2380" w:type="dxa"/>
                  <w:gridSpan w:val="5"/>
                  <w:vMerge/>
                  <w:tcBorders>
                    <w:top w:val="nil"/>
                    <w:left w:val="single" w:sz="12" w:space="0" w:color="000000"/>
                    <w:bottom w:val="nil"/>
                    <w:right w:val="nil"/>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2,0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9</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35</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6</w:t>
                  </w:r>
                </w:p>
              </w:tc>
              <w:tc>
                <w:tcPr>
                  <w:tcW w:w="1000" w:type="dxa"/>
                  <w:gridSpan w:val="2"/>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r>
            <w:tr w:rsidR="005767FA" w:rsidRPr="005767FA" w:rsidTr="005767FA">
              <w:trPr>
                <w:trHeight w:val="300"/>
              </w:trPr>
              <w:tc>
                <w:tcPr>
                  <w:tcW w:w="3460" w:type="dxa"/>
                  <w:gridSpan w:val="10"/>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52</w:t>
                  </w:r>
                </w:p>
              </w:tc>
              <w:tc>
                <w:tcPr>
                  <w:tcW w:w="142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42</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6</w:t>
                  </w:r>
                </w:p>
              </w:tc>
              <w:tc>
                <w:tcPr>
                  <w:tcW w:w="1000" w:type="dxa"/>
                  <w:gridSpan w:val="2"/>
                  <w:tcBorders>
                    <w:top w:val="nil"/>
                    <w:left w:val="nil"/>
                    <w:bottom w:val="single" w:sz="12" w:space="0" w:color="000000"/>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r>
            <w:tr w:rsidR="005767FA" w:rsidRPr="005767FA" w:rsidTr="005767FA">
              <w:trPr>
                <w:trHeight w:val="300"/>
              </w:trPr>
              <w:tc>
                <w:tcPr>
                  <w:tcW w:w="23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5880" w:type="dxa"/>
                  <w:gridSpan w:val="20"/>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Критерии хи-квадрат</w:t>
                  </w: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900"/>
              </w:trPr>
              <w:tc>
                <w:tcPr>
                  <w:tcW w:w="2380" w:type="dxa"/>
                  <w:gridSpan w:val="5"/>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8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Значение</w:t>
                  </w:r>
                </w:p>
              </w:tc>
              <w:tc>
                <w:tcPr>
                  <w:tcW w:w="100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ст.св.</w:t>
                  </w:r>
                </w:p>
              </w:tc>
              <w:tc>
                <w:tcPr>
                  <w:tcW w:w="1420" w:type="dxa"/>
                  <w:gridSpan w:val="5"/>
                  <w:tcBorders>
                    <w:top w:val="single" w:sz="12" w:space="0" w:color="000000"/>
                    <w:left w:val="nil"/>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Асимпт. значимость (2-стор.)</w:t>
                  </w: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5"/>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Хи-квадрат Пирсона</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46,897</w:t>
                  </w:r>
                  <w:r w:rsidRPr="005767FA">
                    <w:rPr>
                      <w:rFonts w:ascii="Arial" w:eastAsia="Times New Roman" w:hAnsi="Arial" w:cs="Arial"/>
                      <w:color w:val="000000"/>
                      <w:sz w:val="18"/>
                      <w:szCs w:val="18"/>
                      <w:vertAlign w:val="superscript"/>
                    </w:rPr>
                    <w:t>a</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5"/>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Отношение правдоподобия</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52,866</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5"/>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Линейно-линейная связь</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42,997</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5"/>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Кол-во валидных наблюдений</w:t>
                  </w:r>
                </w:p>
              </w:tc>
              <w:tc>
                <w:tcPr>
                  <w:tcW w:w="108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single" w:sz="12" w:space="0" w:color="000000"/>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single" w:sz="12" w:space="0" w:color="000000"/>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82"/>
              </w:trPr>
              <w:tc>
                <w:tcPr>
                  <w:tcW w:w="5880" w:type="dxa"/>
                  <w:gridSpan w:val="20"/>
                  <w:tcBorders>
                    <w:top w:val="nil"/>
                    <w:left w:val="nil"/>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a. В 2 (33,3%) ячейках ожидаемая частота меньше 5. Минимальная ожидаемая частота равна 3,00.</w:t>
                  </w: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9720" w:type="dxa"/>
                  <w:gridSpan w:val="31"/>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Сводка обработки наблюдений</w:t>
                  </w:r>
                </w:p>
              </w:tc>
            </w:tr>
            <w:tr w:rsidR="005767FA" w:rsidRPr="005767FA" w:rsidTr="005767FA">
              <w:trPr>
                <w:trHeight w:val="300"/>
              </w:trPr>
              <w:tc>
                <w:tcPr>
                  <w:tcW w:w="2380"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7340" w:type="dxa"/>
                  <w:gridSpan w:val="29"/>
                  <w:tcBorders>
                    <w:top w:val="single" w:sz="12" w:space="0" w:color="000000"/>
                    <w:left w:val="nil"/>
                    <w:bottom w:val="single" w:sz="4"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Наблюдения</w:t>
                  </w:r>
                </w:p>
              </w:tc>
            </w:tr>
            <w:tr w:rsidR="005767FA" w:rsidRPr="005767FA" w:rsidTr="005767FA">
              <w:trPr>
                <w:trHeight w:val="300"/>
              </w:trPr>
              <w:tc>
                <w:tcPr>
                  <w:tcW w:w="238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2080" w:type="dxa"/>
                  <w:gridSpan w:val="10"/>
                  <w:tcBorders>
                    <w:top w:val="single" w:sz="4" w:space="0" w:color="000000"/>
                    <w:left w:val="nil"/>
                    <w:bottom w:val="single" w:sz="4"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Валидные</w:t>
                  </w:r>
                </w:p>
              </w:tc>
              <w:tc>
                <w:tcPr>
                  <w:tcW w:w="2840" w:type="dxa"/>
                  <w:gridSpan w:val="10"/>
                  <w:tcBorders>
                    <w:top w:val="single" w:sz="4" w:space="0" w:color="000000"/>
                    <w:left w:val="nil"/>
                    <w:bottom w:val="single" w:sz="4"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Пропущенные</w:t>
                  </w:r>
                </w:p>
              </w:tc>
              <w:tc>
                <w:tcPr>
                  <w:tcW w:w="2420" w:type="dxa"/>
                  <w:gridSpan w:val="9"/>
                  <w:tcBorders>
                    <w:top w:val="single" w:sz="4" w:space="0" w:color="000000"/>
                    <w:left w:val="nil"/>
                    <w:bottom w:val="single" w:sz="4"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r>
            <w:tr w:rsidR="005767FA" w:rsidRPr="005767FA" w:rsidTr="005767FA">
              <w:trPr>
                <w:trHeight w:val="300"/>
              </w:trPr>
              <w:tc>
                <w:tcPr>
                  <w:tcW w:w="238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80" w:type="dxa"/>
                  <w:gridSpan w:val="5"/>
                  <w:tcBorders>
                    <w:top w:val="nil"/>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N</w:t>
                  </w:r>
                </w:p>
              </w:tc>
              <w:tc>
                <w:tcPr>
                  <w:tcW w:w="1000" w:type="dxa"/>
                  <w:gridSpan w:val="5"/>
                  <w:tcBorders>
                    <w:top w:val="nil"/>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Процент</w:t>
                  </w:r>
                </w:p>
              </w:tc>
              <w:tc>
                <w:tcPr>
                  <w:tcW w:w="1420" w:type="dxa"/>
                  <w:gridSpan w:val="5"/>
                  <w:tcBorders>
                    <w:top w:val="nil"/>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N</w:t>
                  </w:r>
                </w:p>
              </w:tc>
              <w:tc>
                <w:tcPr>
                  <w:tcW w:w="1420" w:type="dxa"/>
                  <w:gridSpan w:val="5"/>
                  <w:tcBorders>
                    <w:top w:val="nil"/>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Процент</w:t>
                  </w:r>
                </w:p>
              </w:tc>
              <w:tc>
                <w:tcPr>
                  <w:tcW w:w="1420" w:type="dxa"/>
                  <w:gridSpan w:val="7"/>
                  <w:tcBorders>
                    <w:top w:val="nil"/>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N</w:t>
                  </w:r>
                </w:p>
              </w:tc>
              <w:tc>
                <w:tcPr>
                  <w:tcW w:w="1000" w:type="dxa"/>
                  <w:gridSpan w:val="2"/>
                  <w:tcBorders>
                    <w:top w:val="nil"/>
                    <w:left w:val="nil"/>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Процент</w:t>
                  </w:r>
                </w:p>
              </w:tc>
            </w:tr>
            <w:tr w:rsidR="005767FA" w:rsidRPr="005767FA" w:rsidTr="005767FA">
              <w:trPr>
                <w:trHeight w:val="300"/>
              </w:trPr>
              <w:tc>
                <w:tcPr>
                  <w:tcW w:w="2380" w:type="dxa"/>
                  <w:gridSpan w:val="2"/>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 * Св1</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99,0%</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420" w:type="dxa"/>
                  <w:gridSpan w:val="7"/>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101</w:t>
                  </w:r>
                </w:p>
              </w:tc>
              <w:tc>
                <w:tcPr>
                  <w:tcW w:w="1000" w:type="dxa"/>
                  <w:gridSpan w:val="2"/>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100,0%</w:t>
                  </w:r>
                </w:p>
              </w:tc>
            </w:tr>
            <w:tr w:rsidR="005767FA" w:rsidRPr="005767FA" w:rsidTr="005767FA">
              <w:trPr>
                <w:trHeight w:val="300"/>
              </w:trPr>
              <w:tc>
                <w:tcPr>
                  <w:tcW w:w="2380" w:type="dxa"/>
                  <w:gridSpan w:val="2"/>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 * Св2</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99,0%</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420" w:type="dxa"/>
                  <w:gridSpan w:val="7"/>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101</w:t>
                  </w:r>
                </w:p>
              </w:tc>
              <w:tc>
                <w:tcPr>
                  <w:tcW w:w="1000" w:type="dxa"/>
                  <w:gridSpan w:val="2"/>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100,0%</w:t>
                  </w:r>
                </w:p>
              </w:tc>
            </w:tr>
            <w:tr w:rsidR="005767FA" w:rsidRPr="005767FA" w:rsidTr="005767FA">
              <w:trPr>
                <w:trHeight w:val="300"/>
              </w:trPr>
              <w:tc>
                <w:tcPr>
                  <w:tcW w:w="2380" w:type="dxa"/>
                  <w:gridSpan w:val="2"/>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 * Св3</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99,0%</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420" w:type="dxa"/>
                  <w:gridSpan w:val="7"/>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101</w:t>
                  </w:r>
                </w:p>
              </w:tc>
              <w:tc>
                <w:tcPr>
                  <w:tcW w:w="1000" w:type="dxa"/>
                  <w:gridSpan w:val="2"/>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100,0%</w:t>
                  </w:r>
                </w:p>
              </w:tc>
            </w:tr>
            <w:tr w:rsidR="005767FA" w:rsidRPr="005767FA" w:rsidTr="005767FA">
              <w:trPr>
                <w:trHeight w:val="300"/>
              </w:trPr>
              <w:tc>
                <w:tcPr>
                  <w:tcW w:w="2380" w:type="dxa"/>
                  <w:gridSpan w:val="2"/>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 * Св4</w:t>
                  </w:r>
                </w:p>
              </w:tc>
              <w:tc>
                <w:tcPr>
                  <w:tcW w:w="108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99,0%</w:t>
                  </w:r>
                </w:p>
              </w:tc>
              <w:tc>
                <w:tcPr>
                  <w:tcW w:w="142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420" w:type="dxa"/>
                  <w:gridSpan w:val="7"/>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101</w:t>
                  </w:r>
                </w:p>
              </w:tc>
              <w:tc>
                <w:tcPr>
                  <w:tcW w:w="1000" w:type="dxa"/>
                  <w:gridSpan w:val="2"/>
                  <w:tcBorders>
                    <w:top w:val="nil"/>
                    <w:left w:val="nil"/>
                    <w:bottom w:val="single" w:sz="12" w:space="0" w:color="000000"/>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100,0%</w:t>
                  </w:r>
                </w:p>
              </w:tc>
            </w:tr>
            <w:tr w:rsidR="005767FA" w:rsidRPr="005767FA" w:rsidTr="005767FA">
              <w:trPr>
                <w:trHeight w:val="300"/>
              </w:trPr>
              <w:tc>
                <w:tcPr>
                  <w:tcW w:w="238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7"/>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7300" w:type="dxa"/>
                  <w:gridSpan w:val="22"/>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Таблица сопряженности</w:t>
                  </w:r>
                </w:p>
              </w:tc>
              <w:tc>
                <w:tcPr>
                  <w:tcW w:w="1420" w:type="dxa"/>
                  <w:gridSpan w:val="7"/>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2"/>
                  <w:tcBorders>
                    <w:top w:val="nil"/>
                    <w:left w:val="nil"/>
                    <w:bottom w:val="nil"/>
                    <w:right w:val="nil"/>
                  </w:tcBorders>
                  <w:shd w:val="clear" w:color="000000" w:fill="FFFFFF"/>
                  <w:vAlign w:val="center"/>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Частота</w:t>
                  </w: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7"/>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3460" w:type="dxa"/>
                  <w:gridSpan w:val="7"/>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2420" w:type="dxa"/>
                  <w:gridSpan w:val="10"/>
                  <w:tcBorders>
                    <w:top w:val="single" w:sz="12" w:space="0" w:color="000000"/>
                    <w:left w:val="nil"/>
                    <w:bottom w:val="single" w:sz="4"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Св1</w:t>
                  </w:r>
                </w:p>
              </w:tc>
              <w:tc>
                <w:tcPr>
                  <w:tcW w:w="1420" w:type="dxa"/>
                  <w:gridSpan w:val="5"/>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c>
                <w:tcPr>
                  <w:tcW w:w="1420" w:type="dxa"/>
                  <w:gridSpan w:val="7"/>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3460" w:type="dxa"/>
                  <w:gridSpan w:val="7"/>
                  <w:vMerge/>
                  <w:tcBorders>
                    <w:top w:val="single" w:sz="12" w:space="0" w:color="000000"/>
                    <w:left w:val="single" w:sz="12"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2</w:t>
                  </w:r>
                </w:p>
              </w:tc>
              <w:tc>
                <w:tcPr>
                  <w:tcW w:w="1420" w:type="dxa"/>
                  <w:gridSpan w:val="5"/>
                  <w:vMerge/>
                  <w:tcBorders>
                    <w:top w:val="single" w:sz="12" w:space="0" w:color="000000"/>
                    <w:left w:val="single" w:sz="4"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420" w:type="dxa"/>
                  <w:gridSpan w:val="7"/>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2"/>
                  <w:vMerge w:val="restart"/>
                  <w:tcBorders>
                    <w:top w:val="nil"/>
                    <w:left w:val="single" w:sz="12" w:space="0" w:color="000000"/>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w:t>
                  </w: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15</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35</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c>
                <w:tcPr>
                  <w:tcW w:w="1420" w:type="dxa"/>
                  <w:gridSpan w:val="7"/>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2"/>
                  <w:vMerge/>
                  <w:tcBorders>
                    <w:top w:val="nil"/>
                    <w:left w:val="single" w:sz="12" w:space="0" w:color="000000"/>
                    <w:bottom w:val="nil"/>
                    <w:right w:val="nil"/>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2,0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6</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44</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c>
                <w:tcPr>
                  <w:tcW w:w="1420" w:type="dxa"/>
                  <w:gridSpan w:val="7"/>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3460" w:type="dxa"/>
                  <w:gridSpan w:val="7"/>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21</w:t>
                  </w:r>
                </w:p>
              </w:tc>
              <w:tc>
                <w:tcPr>
                  <w:tcW w:w="142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79</w:t>
                  </w:r>
                </w:p>
              </w:tc>
              <w:tc>
                <w:tcPr>
                  <w:tcW w:w="1420" w:type="dxa"/>
                  <w:gridSpan w:val="5"/>
                  <w:tcBorders>
                    <w:top w:val="nil"/>
                    <w:left w:val="nil"/>
                    <w:bottom w:val="single" w:sz="12" w:space="0" w:color="000000"/>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420" w:type="dxa"/>
                  <w:gridSpan w:val="7"/>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7"/>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8720" w:type="dxa"/>
                  <w:gridSpan w:val="29"/>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Критерии хи-квадрат</w:t>
                  </w: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p>
              </w:tc>
            </w:tr>
            <w:tr w:rsidR="005767FA" w:rsidRPr="005767FA" w:rsidTr="005767FA">
              <w:trPr>
                <w:trHeight w:val="900"/>
              </w:trPr>
              <w:tc>
                <w:tcPr>
                  <w:tcW w:w="238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8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Значение</w:t>
                  </w:r>
                </w:p>
              </w:tc>
              <w:tc>
                <w:tcPr>
                  <w:tcW w:w="100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ст.св.</w:t>
                  </w:r>
                </w:p>
              </w:tc>
              <w:tc>
                <w:tcPr>
                  <w:tcW w:w="142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Асимпт. значимость (2-стор.)</w:t>
                  </w:r>
                </w:p>
              </w:tc>
              <w:tc>
                <w:tcPr>
                  <w:tcW w:w="142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Точная значимость (2-стор.)</w:t>
                  </w:r>
                </w:p>
              </w:tc>
              <w:tc>
                <w:tcPr>
                  <w:tcW w:w="1420" w:type="dxa"/>
                  <w:gridSpan w:val="7"/>
                  <w:tcBorders>
                    <w:top w:val="single" w:sz="12" w:space="0" w:color="000000"/>
                    <w:left w:val="nil"/>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Точная значимость (1-стор.)</w:t>
                  </w: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r>
            <w:tr w:rsidR="005767FA" w:rsidRPr="005767FA" w:rsidTr="005767FA">
              <w:trPr>
                <w:trHeight w:val="300"/>
              </w:trPr>
              <w:tc>
                <w:tcPr>
                  <w:tcW w:w="2380" w:type="dxa"/>
                  <w:gridSpan w:val="2"/>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Хи-квадрат Пирсона</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4,882</w:t>
                  </w:r>
                  <w:r w:rsidRPr="005767FA">
                    <w:rPr>
                      <w:rFonts w:ascii="Arial" w:eastAsia="Times New Roman" w:hAnsi="Arial" w:cs="Arial"/>
                      <w:color w:val="000000"/>
                      <w:sz w:val="18"/>
                      <w:szCs w:val="18"/>
                      <w:vertAlign w:val="superscript"/>
                    </w:rPr>
                    <w:t>a</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,027</w:t>
                  </w:r>
                </w:p>
              </w:tc>
              <w:tc>
                <w:tcPr>
                  <w:tcW w:w="142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7"/>
                  <w:tcBorders>
                    <w:top w:val="nil"/>
                    <w:left w:val="nil"/>
                    <w:bottom w:val="nil"/>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559"/>
              </w:trPr>
              <w:tc>
                <w:tcPr>
                  <w:tcW w:w="2380" w:type="dxa"/>
                  <w:gridSpan w:val="2"/>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Поправка на непрерывность</w:t>
                  </w:r>
                  <w:r w:rsidRPr="005767FA">
                    <w:rPr>
                      <w:rFonts w:ascii="Arial" w:eastAsia="Times New Roman" w:hAnsi="Arial" w:cs="Arial"/>
                      <w:color w:val="000000"/>
                      <w:sz w:val="18"/>
                      <w:szCs w:val="18"/>
                      <w:vertAlign w:val="superscript"/>
                    </w:rPr>
                    <w:t>b</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3,858</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,050</w:t>
                  </w:r>
                </w:p>
              </w:tc>
              <w:tc>
                <w:tcPr>
                  <w:tcW w:w="142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7"/>
                  <w:tcBorders>
                    <w:top w:val="nil"/>
                    <w:left w:val="nil"/>
                    <w:bottom w:val="nil"/>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559"/>
              </w:trPr>
              <w:tc>
                <w:tcPr>
                  <w:tcW w:w="2380" w:type="dxa"/>
                  <w:gridSpan w:val="2"/>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Отношение правдоподобия</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5,012</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,025</w:t>
                  </w:r>
                </w:p>
              </w:tc>
              <w:tc>
                <w:tcPr>
                  <w:tcW w:w="142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7"/>
                  <w:tcBorders>
                    <w:top w:val="nil"/>
                    <w:left w:val="nil"/>
                    <w:bottom w:val="nil"/>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559"/>
              </w:trPr>
              <w:tc>
                <w:tcPr>
                  <w:tcW w:w="2380" w:type="dxa"/>
                  <w:gridSpan w:val="2"/>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Точный критерий Фишера</w:t>
                  </w:r>
                </w:p>
              </w:tc>
              <w:tc>
                <w:tcPr>
                  <w:tcW w:w="108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,048</w:t>
                  </w:r>
                </w:p>
              </w:tc>
              <w:tc>
                <w:tcPr>
                  <w:tcW w:w="1420" w:type="dxa"/>
                  <w:gridSpan w:val="7"/>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,024</w:t>
                  </w: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r>
            <w:tr w:rsidR="005767FA" w:rsidRPr="005767FA" w:rsidTr="005767FA">
              <w:trPr>
                <w:trHeight w:val="559"/>
              </w:trPr>
              <w:tc>
                <w:tcPr>
                  <w:tcW w:w="2380" w:type="dxa"/>
                  <w:gridSpan w:val="2"/>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Линейно-линейная связь</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4,834</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,028</w:t>
                  </w:r>
                </w:p>
              </w:tc>
              <w:tc>
                <w:tcPr>
                  <w:tcW w:w="142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7"/>
                  <w:tcBorders>
                    <w:top w:val="nil"/>
                    <w:left w:val="nil"/>
                    <w:bottom w:val="nil"/>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559"/>
              </w:trPr>
              <w:tc>
                <w:tcPr>
                  <w:tcW w:w="2380" w:type="dxa"/>
                  <w:gridSpan w:val="2"/>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Кол-во валидных наблюдений</w:t>
                  </w:r>
                </w:p>
              </w:tc>
              <w:tc>
                <w:tcPr>
                  <w:tcW w:w="108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single" w:sz="12" w:space="0" w:color="000000"/>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single" w:sz="12" w:space="0" w:color="000000"/>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single" w:sz="12" w:space="0" w:color="000000"/>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7"/>
                  <w:tcBorders>
                    <w:top w:val="nil"/>
                    <w:left w:val="nil"/>
                    <w:bottom w:val="single" w:sz="12" w:space="0" w:color="000000"/>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582"/>
              </w:trPr>
              <w:tc>
                <w:tcPr>
                  <w:tcW w:w="8720" w:type="dxa"/>
                  <w:gridSpan w:val="29"/>
                  <w:tcBorders>
                    <w:top w:val="nil"/>
                    <w:left w:val="nil"/>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a. В 0 (0,0%) ячейках ожидаемая частота меньше 5. Минимальная ожидаемая частота равна 10,50.</w:t>
                  </w: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319"/>
              </w:trPr>
              <w:tc>
                <w:tcPr>
                  <w:tcW w:w="8720" w:type="dxa"/>
                  <w:gridSpan w:val="29"/>
                  <w:tcBorders>
                    <w:top w:val="nil"/>
                    <w:left w:val="nil"/>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b. Вычисляется только для таблицы 2x2.</w:t>
                  </w: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300"/>
              </w:trPr>
              <w:tc>
                <w:tcPr>
                  <w:tcW w:w="238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7"/>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7300" w:type="dxa"/>
                  <w:gridSpan w:val="22"/>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Таблица сопряженности</w:t>
                  </w:r>
                </w:p>
              </w:tc>
              <w:tc>
                <w:tcPr>
                  <w:tcW w:w="1420" w:type="dxa"/>
                  <w:gridSpan w:val="7"/>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2"/>
                  <w:tcBorders>
                    <w:top w:val="nil"/>
                    <w:left w:val="nil"/>
                    <w:bottom w:val="nil"/>
                    <w:right w:val="nil"/>
                  </w:tcBorders>
                  <w:shd w:val="clear" w:color="000000" w:fill="FFFFFF"/>
                  <w:vAlign w:val="center"/>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Частота</w:t>
                  </w: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7"/>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3460" w:type="dxa"/>
                  <w:gridSpan w:val="7"/>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2420" w:type="dxa"/>
                  <w:gridSpan w:val="10"/>
                  <w:tcBorders>
                    <w:top w:val="single" w:sz="12" w:space="0" w:color="000000"/>
                    <w:left w:val="nil"/>
                    <w:bottom w:val="single" w:sz="4"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Св2</w:t>
                  </w:r>
                </w:p>
              </w:tc>
              <w:tc>
                <w:tcPr>
                  <w:tcW w:w="1420" w:type="dxa"/>
                  <w:gridSpan w:val="5"/>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c>
                <w:tcPr>
                  <w:tcW w:w="1420" w:type="dxa"/>
                  <w:gridSpan w:val="7"/>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3460" w:type="dxa"/>
                  <w:gridSpan w:val="7"/>
                  <w:vMerge/>
                  <w:tcBorders>
                    <w:top w:val="single" w:sz="12" w:space="0" w:color="000000"/>
                    <w:left w:val="single" w:sz="12"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2</w:t>
                  </w:r>
                </w:p>
              </w:tc>
              <w:tc>
                <w:tcPr>
                  <w:tcW w:w="1420" w:type="dxa"/>
                  <w:gridSpan w:val="5"/>
                  <w:vMerge/>
                  <w:tcBorders>
                    <w:top w:val="single" w:sz="12" w:space="0" w:color="000000"/>
                    <w:left w:val="single" w:sz="4"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420" w:type="dxa"/>
                  <w:gridSpan w:val="7"/>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2"/>
                  <w:vMerge w:val="restart"/>
                  <w:tcBorders>
                    <w:top w:val="nil"/>
                    <w:left w:val="single" w:sz="12" w:space="0" w:color="000000"/>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w:t>
                  </w: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47</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c>
                <w:tcPr>
                  <w:tcW w:w="1420" w:type="dxa"/>
                  <w:gridSpan w:val="7"/>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2"/>
                  <w:vMerge/>
                  <w:tcBorders>
                    <w:top w:val="nil"/>
                    <w:left w:val="single" w:sz="12" w:space="0" w:color="000000"/>
                    <w:bottom w:val="nil"/>
                    <w:right w:val="nil"/>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2,0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30</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20</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c>
                <w:tcPr>
                  <w:tcW w:w="1420" w:type="dxa"/>
                  <w:gridSpan w:val="7"/>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3460" w:type="dxa"/>
                  <w:gridSpan w:val="7"/>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77</w:t>
                  </w:r>
                </w:p>
              </w:tc>
              <w:tc>
                <w:tcPr>
                  <w:tcW w:w="142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23</w:t>
                  </w:r>
                </w:p>
              </w:tc>
              <w:tc>
                <w:tcPr>
                  <w:tcW w:w="1420" w:type="dxa"/>
                  <w:gridSpan w:val="5"/>
                  <w:tcBorders>
                    <w:top w:val="nil"/>
                    <w:left w:val="nil"/>
                    <w:bottom w:val="single" w:sz="12" w:space="0" w:color="000000"/>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420" w:type="dxa"/>
                  <w:gridSpan w:val="7"/>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7"/>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8720" w:type="dxa"/>
                  <w:gridSpan w:val="29"/>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Критерии хи-квадрат</w:t>
                  </w: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p>
              </w:tc>
            </w:tr>
            <w:tr w:rsidR="005767FA" w:rsidRPr="005767FA" w:rsidTr="005767FA">
              <w:trPr>
                <w:trHeight w:val="900"/>
              </w:trPr>
              <w:tc>
                <w:tcPr>
                  <w:tcW w:w="238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8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Значение</w:t>
                  </w:r>
                </w:p>
              </w:tc>
              <w:tc>
                <w:tcPr>
                  <w:tcW w:w="100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ст.св.</w:t>
                  </w:r>
                </w:p>
              </w:tc>
              <w:tc>
                <w:tcPr>
                  <w:tcW w:w="142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Асимпт. значимость (2-стор.)</w:t>
                  </w:r>
                </w:p>
              </w:tc>
              <w:tc>
                <w:tcPr>
                  <w:tcW w:w="142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Точная значимость (2-стор.)</w:t>
                  </w:r>
                </w:p>
              </w:tc>
              <w:tc>
                <w:tcPr>
                  <w:tcW w:w="1420" w:type="dxa"/>
                  <w:gridSpan w:val="7"/>
                  <w:tcBorders>
                    <w:top w:val="single" w:sz="12" w:space="0" w:color="000000"/>
                    <w:left w:val="nil"/>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Точная значимость (1-стор.)</w:t>
                  </w: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r>
            <w:tr w:rsidR="005767FA" w:rsidRPr="005767FA" w:rsidTr="005767FA">
              <w:trPr>
                <w:trHeight w:val="300"/>
              </w:trPr>
              <w:tc>
                <w:tcPr>
                  <w:tcW w:w="2380" w:type="dxa"/>
                  <w:gridSpan w:val="2"/>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Хи-квадрат Пирсона</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16,318</w:t>
                  </w:r>
                  <w:r w:rsidRPr="005767FA">
                    <w:rPr>
                      <w:rFonts w:ascii="Arial" w:eastAsia="Times New Roman" w:hAnsi="Arial" w:cs="Arial"/>
                      <w:color w:val="000000"/>
                      <w:sz w:val="18"/>
                      <w:szCs w:val="18"/>
                      <w:vertAlign w:val="superscript"/>
                    </w:rPr>
                    <w:t>a</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42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7"/>
                  <w:tcBorders>
                    <w:top w:val="nil"/>
                    <w:left w:val="nil"/>
                    <w:bottom w:val="nil"/>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559"/>
              </w:trPr>
              <w:tc>
                <w:tcPr>
                  <w:tcW w:w="2380" w:type="dxa"/>
                  <w:gridSpan w:val="2"/>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Поправка на непрерывность</w:t>
                  </w:r>
                  <w:r w:rsidRPr="005767FA">
                    <w:rPr>
                      <w:rFonts w:ascii="Arial" w:eastAsia="Times New Roman" w:hAnsi="Arial" w:cs="Arial"/>
                      <w:color w:val="000000"/>
                      <w:sz w:val="18"/>
                      <w:szCs w:val="18"/>
                      <w:vertAlign w:val="superscript"/>
                    </w:rPr>
                    <w:t>b</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14,455</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42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7"/>
                  <w:tcBorders>
                    <w:top w:val="nil"/>
                    <w:left w:val="nil"/>
                    <w:bottom w:val="nil"/>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559"/>
              </w:trPr>
              <w:tc>
                <w:tcPr>
                  <w:tcW w:w="2380" w:type="dxa"/>
                  <w:gridSpan w:val="2"/>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Отношение правдоподобия</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17,857</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42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7"/>
                  <w:tcBorders>
                    <w:top w:val="nil"/>
                    <w:left w:val="nil"/>
                    <w:bottom w:val="nil"/>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559"/>
              </w:trPr>
              <w:tc>
                <w:tcPr>
                  <w:tcW w:w="2380" w:type="dxa"/>
                  <w:gridSpan w:val="2"/>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Точный критерий Фишера</w:t>
                  </w:r>
                </w:p>
              </w:tc>
              <w:tc>
                <w:tcPr>
                  <w:tcW w:w="108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420" w:type="dxa"/>
                  <w:gridSpan w:val="7"/>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r>
            <w:tr w:rsidR="005767FA" w:rsidRPr="005767FA" w:rsidTr="005767FA">
              <w:trPr>
                <w:trHeight w:val="559"/>
              </w:trPr>
              <w:tc>
                <w:tcPr>
                  <w:tcW w:w="2380" w:type="dxa"/>
                  <w:gridSpan w:val="2"/>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lastRenderedPageBreak/>
                    <w:t>Линейно-линейная связь</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16,155</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42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7"/>
                  <w:tcBorders>
                    <w:top w:val="nil"/>
                    <w:left w:val="nil"/>
                    <w:bottom w:val="nil"/>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559"/>
              </w:trPr>
              <w:tc>
                <w:tcPr>
                  <w:tcW w:w="2380" w:type="dxa"/>
                  <w:gridSpan w:val="2"/>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Кол-во валидных наблюдений</w:t>
                  </w:r>
                </w:p>
              </w:tc>
              <w:tc>
                <w:tcPr>
                  <w:tcW w:w="108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single" w:sz="12" w:space="0" w:color="000000"/>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single" w:sz="12" w:space="0" w:color="000000"/>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single" w:sz="12" w:space="0" w:color="000000"/>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7"/>
                  <w:tcBorders>
                    <w:top w:val="nil"/>
                    <w:left w:val="nil"/>
                    <w:bottom w:val="single" w:sz="12" w:space="0" w:color="000000"/>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582"/>
              </w:trPr>
              <w:tc>
                <w:tcPr>
                  <w:tcW w:w="8720" w:type="dxa"/>
                  <w:gridSpan w:val="29"/>
                  <w:tcBorders>
                    <w:top w:val="nil"/>
                    <w:left w:val="nil"/>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a. В 0 (0,0%) ячейках ожидаемая частота меньше 5. Минимальная ожидаемая частота равна 11,50.</w:t>
                  </w: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319"/>
              </w:trPr>
              <w:tc>
                <w:tcPr>
                  <w:tcW w:w="8720" w:type="dxa"/>
                  <w:gridSpan w:val="29"/>
                  <w:tcBorders>
                    <w:top w:val="nil"/>
                    <w:left w:val="nil"/>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b. Вычисляется только для таблицы 2x2.</w:t>
                  </w: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300"/>
              </w:trPr>
              <w:tc>
                <w:tcPr>
                  <w:tcW w:w="238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7"/>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7300" w:type="dxa"/>
                  <w:gridSpan w:val="22"/>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Таблица сопряженности</w:t>
                  </w:r>
                </w:p>
              </w:tc>
              <w:tc>
                <w:tcPr>
                  <w:tcW w:w="1420" w:type="dxa"/>
                  <w:gridSpan w:val="7"/>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2"/>
                  <w:tcBorders>
                    <w:top w:val="nil"/>
                    <w:left w:val="nil"/>
                    <w:bottom w:val="nil"/>
                    <w:right w:val="nil"/>
                  </w:tcBorders>
                  <w:shd w:val="clear" w:color="000000" w:fill="FFFFFF"/>
                  <w:vAlign w:val="center"/>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Частота</w:t>
                  </w: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7"/>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3460" w:type="dxa"/>
                  <w:gridSpan w:val="7"/>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2420" w:type="dxa"/>
                  <w:gridSpan w:val="10"/>
                  <w:tcBorders>
                    <w:top w:val="single" w:sz="12" w:space="0" w:color="000000"/>
                    <w:left w:val="nil"/>
                    <w:bottom w:val="single" w:sz="4"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Св3</w:t>
                  </w:r>
                </w:p>
              </w:tc>
              <w:tc>
                <w:tcPr>
                  <w:tcW w:w="1420" w:type="dxa"/>
                  <w:gridSpan w:val="5"/>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c>
                <w:tcPr>
                  <w:tcW w:w="1420" w:type="dxa"/>
                  <w:gridSpan w:val="7"/>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3460" w:type="dxa"/>
                  <w:gridSpan w:val="7"/>
                  <w:vMerge/>
                  <w:tcBorders>
                    <w:top w:val="single" w:sz="12" w:space="0" w:color="000000"/>
                    <w:left w:val="single" w:sz="12"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2</w:t>
                  </w:r>
                </w:p>
              </w:tc>
              <w:tc>
                <w:tcPr>
                  <w:tcW w:w="1420" w:type="dxa"/>
                  <w:gridSpan w:val="5"/>
                  <w:vMerge/>
                  <w:tcBorders>
                    <w:top w:val="single" w:sz="12" w:space="0" w:color="000000"/>
                    <w:left w:val="single" w:sz="4"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420" w:type="dxa"/>
                  <w:gridSpan w:val="7"/>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2"/>
                  <w:vMerge w:val="restart"/>
                  <w:tcBorders>
                    <w:top w:val="nil"/>
                    <w:left w:val="single" w:sz="12" w:space="0" w:color="000000"/>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w:t>
                  </w: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37</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13</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c>
                <w:tcPr>
                  <w:tcW w:w="1420" w:type="dxa"/>
                  <w:gridSpan w:val="7"/>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2"/>
                  <w:vMerge/>
                  <w:tcBorders>
                    <w:top w:val="nil"/>
                    <w:left w:val="single" w:sz="12" w:space="0" w:color="000000"/>
                    <w:bottom w:val="nil"/>
                    <w:right w:val="nil"/>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2,0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15</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35</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c>
                <w:tcPr>
                  <w:tcW w:w="1420" w:type="dxa"/>
                  <w:gridSpan w:val="7"/>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3460" w:type="dxa"/>
                  <w:gridSpan w:val="7"/>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52</w:t>
                  </w:r>
                </w:p>
              </w:tc>
              <w:tc>
                <w:tcPr>
                  <w:tcW w:w="142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48</w:t>
                  </w:r>
                </w:p>
              </w:tc>
              <w:tc>
                <w:tcPr>
                  <w:tcW w:w="1420" w:type="dxa"/>
                  <w:gridSpan w:val="5"/>
                  <w:tcBorders>
                    <w:top w:val="nil"/>
                    <w:left w:val="nil"/>
                    <w:bottom w:val="single" w:sz="12" w:space="0" w:color="000000"/>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420" w:type="dxa"/>
                  <w:gridSpan w:val="7"/>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7"/>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8720" w:type="dxa"/>
                  <w:gridSpan w:val="29"/>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Критерии хи-квадрат</w:t>
                  </w: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p>
              </w:tc>
            </w:tr>
            <w:tr w:rsidR="005767FA" w:rsidRPr="005767FA" w:rsidTr="005767FA">
              <w:trPr>
                <w:trHeight w:val="900"/>
              </w:trPr>
              <w:tc>
                <w:tcPr>
                  <w:tcW w:w="238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8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Значение</w:t>
                  </w:r>
                </w:p>
              </w:tc>
              <w:tc>
                <w:tcPr>
                  <w:tcW w:w="100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ст.св.</w:t>
                  </w:r>
                </w:p>
              </w:tc>
              <w:tc>
                <w:tcPr>
                  <w:tcW w:w="142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Асимпт. значимость (2-стор.)</w:t>
                  </w:r>
                </w:p>
              </w:tc>
              <w:tc>
                <w:tcPr>
                  <w:tcW w:w="142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Точная значимость (2-стор.)</w:t>
                  </w:r>
                </w:p>
              </w:tc>
              <w:tc>
                <w:tcPr>
                  <w:tcW w:w="1420" w:type="dxa"/>
                  <w:gridSpan w:val="7"/>
                  <w:tcBorders>
                    <w:top w:val="single" w:sz="12" w:space="0" w:color="000000"/>
                    <w:left w:val="nil"/>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Точная значимость (1-стор.)</w:t>
                  </w: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r>
            <w:tr w:rsidR="005767FA" w:rsidRPr="005767FA" w:rsidTr="005767FA">
              <w:trPr>
                <w:trHeight w:val="300"/>
              </w:trPr>
              <w:tc>
                <w:tcPr>
                  <w:tcW w:w="2380" w:type="dxa"/>
                  <w:gridSpan w:val="2"/>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Хи-квадрат Пирсона</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19,391</w:t>
                  </w:r>
                  <w:r w:rsidRPr="005767FA">
                    <w:rPr>
                      <w:rFonts w:ascii="Arial" w:eastAsia="Times New Roman" w:hAnsi="Arial" w:cs="Arial"/>
                      <w:color w:val="000000"/>
                      <w:sz w:val="18"/>
                      <w:szCs w:val="18"/>
                      <w:vertAlign w:val="superscript"/>
                    </w:rPr>
                    <w:t>a</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42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7"/>
                  <w:tcBorders>
                    <w:top w:val="nil"/>
                    <w:left w:val="nil"/>
                    <w:bottom w:val="nil"/>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559"/>
              </w:trPr>
              <w:tc>
                <w:tcPr>
                  <w:tcW w:w="2380" w:type="dxa"/>
                  <w:gridSpan w:val="2"/>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Поправка на непрерывность</w:t>
                  </w:r>
                  <w:r w:rsidRPr="005767FA">
                    <w:rPr>
                      <w:rFonts w:ascii="Arial" w:eastAsia="Times New Roman" w:hAnsi="Arial" w:cs="Arial"/>
                      <w:color w:val="000000"/>
                      <w:sz w:val="18"/>
                      <w:szCs w:val="18"/>
                      <w:vertAlign w:val="superscript"/>
                    </w:rPr>
                    <w:t>b</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17,668</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42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7"/>
                  <w:tcBorders>
                    <w:top w:val="nil"/>
                    <w:left w:val="nil"/>
                    <w:bottom w:val="nil"/>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559"/>
              </w:trPr>
              <w:tc>
                <w:tcPr>
                  <w:tcW w:w="2380" w:type="dxa"/>
                  <w:gridSpan w:val="2"/>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Отношение правдоподобия</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20,077</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42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7"/>
                  <w:tcBorders>
                    <w:top w:val="nil"/>
                    <w:left w:val="nil"/>
                    <w:bottom w:val="nil"/>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559"/>
              </w:trPr>
              <w:tc>
                <w:tcPr>
                  <w:tcW w:w="2380" w:type="dxa"/>
                  <w:gridSpan w:val="2"/>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Точный критерий Фишера</w:t>
                  </w:r>
                </w:p>
              </w:tc>
              <w:tc>
                <w:tcPr>
                  <w:tcW w:w="108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420" w:type="dxa"/>
                  <w:gridSpan w:val="7"/>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r>
            <w:tr w:rsidR="005767FA" w:rsidRPr="005767FA" w:rsidTr="005767FA">
              <w:trPr>
                <w:trHeight w:val="559"/>
              </w:trPr>
              <w:tc>
                <w:tcPr>
                  <w:tcW w:w="2380" w:type="dxa"/>
                  <w:gridSpan w:val="2"/>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Линейно-линейная связь</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19,197</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42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7"/>
                  <w:tcBorders>
                    <w:top w:val="nil"/>
                    <w:left w:val="nil"/>
                    <w:bottom w:val="nil"/>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559"/>
              </w:trPr>
              <w:tc>
                <w:tcPr>
                  <w:tcW w:w="2380" w:type="dxa"/>
                  <w:gridSpan w:val="2"/>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Кол-во валидных наблюдений</w:t>
                  </w:r>
                </w:p>
              </w:tc>
              <w:tc>
                <w:tcPr>
                  <w:tcW w:w="108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single" w:sz="12" w:space="0" w:color="000000"/>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single" w:sz="12" w:space="0" w:color="000000"/>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single" w:sz="12" w:space="0" w:color="000000"/>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7"/>
                  <w:tcBorders>
                    <w:top w:val="nil"/>
                    <w:left w:val="nil"/>
                    <w:bottom w:val="single" w:sz="12" w:space="0" w:color="000000"/>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582"/>
              </w:trPr>
              <w:tc>
                <w:tcPr>
                  <w:tcW w:w="8720" w:type="dxa"/>
                  <w:gridSpan w:val="29"/>
                  <w:tcBorders>
                    <w:top w:val="nil"/>
                    <w:left w:val="nil"/>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a. В 0 (0,0%) ячейках ожидаемая частота меньше 5. Минимальная ожидаемая частота равна 24,00.</w:t>
                  </w: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319"/>
              </w:trPr>
              <w:tc>
                <w:tcPr>
                  <w:tcW w:w="8720" w:type="dxa"/>
                  <w:gridSpan w:val="29"/>
                  <w:tcBorders>
                    <w:top w:val="nil"/>
                    <w:left w:val="nil"/>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b. Вычисляется только для таблицы 2x2.</w:t>
                  </w: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300"/>
              </w:trPr>
              <w:tc>
                <w:tcPr>
                  <w:tcW w:w="238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7"/>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7300" w:type="dxa"/>
                  <w:gridSpan w:val="22"/>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Таблица сопряженности</w:t>
                  </w:r>
                </w:p>
              </w:tc>
              <w:tc>
                <w:tcPr>
                  <w:tcW w:w="1420" w:type="dxa"/>
                  <w:gridSpan w:val="7"/>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2"/>
                  <w:tcBorders>
                    <w:top w:val="nil"/>
                    <w:left w:val="nil"/>
                    <w:bottom w:val="nil"/>
                    <w:right w:val="nil"/>
                  </w:tcBorders>
                  <w:shd w:val="clear" w:color="000000" w:fill="FFFFFF"/>
                  <w:vAlign w:val="center"/>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Частота</w:t>
                  </w: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7"/>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3460" w:type="dxa"/>
                  <w:gridSpan w:val="7"/>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2420" w:type="dxa"/>
                  <w:gridSpan w:val="10"/>
                  <w:tcBorders>
                    <w:top w:val="single" w:sz="12" w:space="0" w:color="000000"/>
                    <w:left w:val="nil"/>
                    <w:bottom w:val="single" w:sz="4"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Св4</w:t>
                  </w:r>
                </w:p>
              </w:tc>
              <w:tc>
                <w:tcPr>
                  <w:tcW w:w="1420" w:type="dxa"/>
                  <w:gridSpan w:val="5"/>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c>
                <w:tcPr>
                  <w:tcW w:w="1420" w:type="dxa"/>
                  <w:gridSpan w:val="7"/>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3460" w:type="dxa"/>
                  <w:gridSpan w:val="7"/>
                  <w:vMerge/>
                  <w:tcBorders>
                    <w:top w:val="single" w:sz="12" w:space="0" w:color="000000"/>
                    <w:left w:val="single" w:sz="12"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2</w:t>
                  </w:r>
                </w:p>
              </w:tc>
              <w:tc>
                <w:tcPr>
                  <w:tcW w:w="1420" w:type="dxa"/>
                  <w:gridSpan w:val="5"/>
                  <w:vMerge/>
                  <w:tcBorders>
                    <w:top w:val="single" w:sz="12" w:space="0" w:color="000000"/>
                    <w:left w:val="single" w:sz="4"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420" w:type="dxa"/>
                  <w:gridSpan w:val="7"/>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2"/>
                  <w:vMerge w:val="restart"/>
                  <w:tcBorders>
                    <w:top w:val="nil"/>
                    <w:left w:val="single" w:sz="12" w:space="0" w:color="000000"/>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w:t>
                  </w: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c>
                <w:tcPr>
                  <w:tcW w:w="1420" w:type="dxa"/>
                  <w:gridSpan w:val="7"/>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2"/>
                  <w:vMerge/>
                  <w:tcBorders>
                    <w:top w:val="nil"/>
                    <w:left w:val="single" w:sz="12" w:space="0" w:color="000000"/>
                    <w:bottom w:val="nil"/>
                    <w:right w:val="nil"/>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2,0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34</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16</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c>
                <w:tcPr>
                  <w:tcW w:w="1420" w:type="dxa"/>
                  <w:gridSpan w:val="7"/>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3460" w:type="dxa"/>
                  <w:gridSpan w:val="7"/>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84</w:t>
                  </w:r>
                </w:p>
              </w:tc>
              <w:tc>
                <w:tcPr>
                  <w:tcW w:w="142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16</w:t>
                  </w:r>
                </w:p>
              </w:tc>
              <w:tc>
                <w:tcPr>
                  <w:tcW w:w="1420" w:type="dxa"/>
                  <w:gridSpan w:val="5"/>
                  <w:tcBorders>
                    <w:top w:val="nil"/>
                    <w:left w:val="nil"/>
                    <w:bottom w:val="single" w:sz="12" w:space="0" w:color="000000"/>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420" w:type="dxa"/>
                  <w:gridSpan w:val="7"/>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7"/>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8720" w:type="dxa"/>
                  <w:gridSpan w:val="29"/>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Критерии хи-квадрат</w:t>
                  </w: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p>
              </w:tc>
            </w:tr>
            <w:tr w:rsidR="005767FA" w:rsidRPr="005767FA" w:rsidTr="005767FA">
              <w:trPr>
                <w:trHeight w:val="900"/>
              </w:trPr>
              <w:tc>
                <w:tcPr>
                  <w:tcW w:w="238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lastRenderedPageBreak/>
                    <w:t> </w:t>
                  </w:r>
                </w:p>
              </w:tc>
              <w:tc>
                <w:tcPr>
                  <w:tcW w:w="108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Значение</w:t>
                  </w:r>
                </w:p>
              </w:tc>
              <w:tc>
                <w:tcPr>
                  <w:tcW w:w="100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ст.св.</w:t>
                  </w:r>
                </w:p>
              </w:tc>
              <w:tc>
                <w:tcPr>
                  <w:tcW w:w="142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Асимпт. значимость (2-стор.)</w:t>
                  </w:r>
                </w:p>
              </w:tc>
              <w:tc>
                <w:tcPr>
                  <w:tcW w:w="142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Точная значимость (2-стор.)</w:t>
                  </w:r>
                </w:p>
              </w:tc>
              <w:tc>
                <w:tcPr>
                  <w:tcW w:w="1420" w:type="dxa"/>
                  <w:gridSpan w:val="7"/>
                  <w:tcBorders>
                    <w:top w:val="single" w:sz="12" w:space="0" w:color="000000"/>
                    <w:left w:val="nil"/>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Точная значимость (1-стор.)</w:t>
                  </w: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r>
            <w:tr w:rsidR="005767FA" w:rsidRPr="005767FA" w:rsidTr="005767FA">
              <w:trPr>
                <w:trHeight w:val="300"/>
              </w:trPr>
              <w:tc>
                <w:tcPr>
                  <w:tcW w:w="2380" w:type="dxa"/>
                  <w:gridSpan w:val="2"/>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Хи-квадрат Пирсона</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19,048</w:t>
                  </w:r>
                  <w:r w:rsidRPr="005767FA">
                    <w:rPr>
                      <w:rFonts w:ascii="Arial" w:eastAsia="Times New Roman" w:hAnsi="Arial" w:cs="Arial"/>
                      <w:color w:val="000000"/>
                      <w:sz w:val="18"/>
                      <w:szCs w:val="18"/>
                      <w:vertAlign w:val="superscript"/>
                    </w:rPr>
                    <w:t>a</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42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7"/>
                  <w:tcBorders>
                    <w:top w:val="nil"/>
                    <w:left w:val="nil"/>
                    <w:bottom w:val="nil"/>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559"/>
              </w:trPr>
              <w:tc>
                <w:tcPr>
                  <w:tcW w:w="2380" w:type="dxa"/>
                  <w:gridSpan w:val="2"/>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Поправка на непрерывность</w:t>
                  </w:r>
                  <w:r w:rsidRPr="005767FA">
                    <w:rPr>
                      <w:rFonts w:ascii="Arial" w:eastAsia="Times New Roman" w:hAnsi="Arial" w:cs="Arial"/>
                      <w:color w:val="000000"/>
                      <w:sz w:val="18"/>
                      <w:szCs w:val="18"/>
                      <w:vertAlign w:val="superscript"/>
                    </w:rPr>
                    <w:t>b</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16,741</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42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7"/>
                  <w:tcBorders>
                    <w:top w:val="nil"/>
                    <w:left w:val="nil"/>
                    <w:bottom w:val="nil"/>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559"/>
              </w:trPr>
              <w:tc>
                <w:tcPr>
                  <w:tcW w:w="2380" w:type="dxa"/>
                  <w:gridSpan w:val="2"/>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Отношение правдоподобия</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25,247</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42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7"/>
                  <w:tcBorders>
                    <w:top w:val="nil"/>
                    <w:left w:val="nil"/>
                    <w:bottom w:val="nil"/>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559"/>
              </w:trPr>
              <w:tc>
                <w:tcPr>
                  <w:tcW w:w="2380" w:type="dxa"/>
                  <w:gridSpan w:val="2"/>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Точный критерий Фишера</w:t>
                  </w:r>
                </w:p>
              </w:tc>
              <w:tc>
                <w:tcPr>
                  <w:tcW w:w="108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420" w:type="dxa"/>
                  <w:gridSpan w:val="7"/>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r>
            <w:tr w:rsidR="005767FA" w:rsidRPr="005767FA" w:rsidTr="005767FA">
              <w:trPr>
                <w:trHeight w:val="559"/>
              </w:trPr>
              <w:tc>
                <w:tcPr>
                  <w:tcW w:w="2380" w:type="dxa"/>
                  <w:gridSpan w:val="2"/>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Линейно-линейная связь</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18,857</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420" w:type="dxa"/>
                  <w:gridSpan w:val="5"/>
                  <w:tcBorders>
                    <w:top w:val="nil"/>
                    <w:left w:val="nil"/>
                    <w:bottom w:val="nil"/>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7"/>
                  <w:tcBorders>
                    <w:top w:val="nil"/>
                    <w:left w:val="nil"/>
                    <w:bottom w:val="nil"/>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559"/>
              </w:trPr>
              <w:tc>
                <w:tcPr>
                  <w:tcW w:w="2380" w:type="dxa"/>
                  <w:gridSpan w:val="2"/>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Кол-во валидных наблюдений</w:t>
                  </w:r>
                </w:p>
              </w:tc>
              <w:tc>
                <w:tcPr>
                  <w:tcW w:w="108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single" w:sz="12" w:space="0" w:color="000000"/>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single" w:sz="12" w:space="0" w:color="000000"/>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single" w:sz="12" w:space="0" w:color="000000"/>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7"/>
                  <w:tcBorders>
                    <w:top w:val="nil"/>
                    <w:left w:val="nil"/>
                    <w:bottom w:val="single" w:sz="12" w:space="0" w:color="000000"/>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582"/>
              </w:trPr>
              <w:tc>
                <w:tcPr>
                  <w:tcW w:w="8720" w:type="dxa"/>
                  <w:gridSpan w:val="29"/>
                  <w:tcBorders>
                    <w:top w:val="nil"/>
                    <w:left w:val="nil"/>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a. В 0 (0,0%) ячейках ожидаемая частота меньше 5. Минимальная ожидаемая частота равна 8,00.</w:t>
                  </w: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319"/>
              </w:trPr>
              <w:tc>
                <w:tcPr>
                  <w:tcW w:w="8720" w:type="dxa"/>
                  <w:gridSpan w:val="29"/>
                  <w:tcBorders>
                    <w:top w:val="nil"/>
                    <w:left w:val="nil"/>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b. Вычисляется только для таблицы 2x2.</w:t>
                  </w:r>
                </w:p>
              </w:tc>
              <w:tc>
                <w:tcPr>
                  <w:tcW w:w="1000" w:type="dxa"/>
                  <w:gridSpan w:val="2"/>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r>
            <w:tr w:rsidR="005767FA" w:rsidRPr="005767FA" w:rsidTr="005767FA">
              <w:trPr>
                <w:trHeight w:val="360"/>
              </w:trPr>
              <w:tc>
                <w:tcPr>
                  <w:tcW w:w="8880" w:type="dxa"/>
                  <w:gridSpan w:val="31"/>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Сводка обработки наблюдений</w:t>
                  </w:r>
                </w:p>
              </w:tc>
            </w:tr>
            <w:tr w:rsidR="005767FA" w:rsidRPr="005767FA" w:rsidTr="005767FA">
              <w:trPr>
                <w:trHeight w:val="300"/>
              </w:trPr>
              <w:tc>
                <w:tcPr>
                  <w:tcW w:w="2380" w:type="dxa"/>
                  <w:gridSpan w:val="4"/>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6500" w:type="dxa"/>
                  <w:gridSpan w:val="27"/>
                  <w:tcBorders>
                    <w:top w:val="single" w:sz="12" w:space="0" w:color="000000"/>
                    <w:left w:val="nil"/>
                    <w:bottom w:val="single" w:sz="4"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Наблюдения</w:t>
                  </w:r>
                </w:p>
              </w:tc>
            </w:tr>
            <w:tr w:rsidR="005767FA" w:rsidRPr="005767FA" w:rsidTr="005767FA">
              <w:trPr>
                <w:trHeight w:val="300"/>
              </w:trPr>
              <w:tc>
                <w:tcPr>
                  <w:tcW w:w="2380" w:type="dxa"/>
                  <w:gridSpan w:val="4"/>
                  <w:vMerge/>
                  <w:tcBorders>
                    <w:top w:val="single" w:sz="12" w:space="0" w:color="000000"/>
                    <w:left w:val="single" w:sz="12"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2080" w:type="dxa"/>
                  <w:gridSpan w:val="10"/>
                  <w:tcBorders>
                    <w:top w:val="single" w:sz="4" w:space="0" w:color="000000"/>
                    <w:left w:val="nil"/>
                    <w:bottom w:val="single" w:sz="4"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Валидные</w:t>
                  </w:r>
                </w:p>
              </w:tc>
              <w:tc>
                <w:tcPr>
                  <w:tcW w:w="2420" w:type="dxa"/>
                  <w:gridSpan w:val="9"/>
                  <w:tcBorders>
                    <w:top w:val="single" w:sz="4" w:space="0" w:color="000000"/>
                    <w:left w:val="nil"/>
                    <w:bottom w:val="single" w:sz="4"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Пропущенные</w:t>
                  </w:r>
                </w:p>
              </w:tc>
              <w:tc>
                <w:tcPr>
                  <w:tcW w:w="2000" w:type="dxa"/>
                  <w:gridSpan w:val="8"/>
                  <w:tcBorders>
                    <w:top w:val="single" w:sz="4" w:space="0" w:color="000000"/>
                    <w:left w:val="nil"/>
                    <w:bottom w:val="single" w:sz="4"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r>
            <w:tr w:rsidR="005767FA" w:rsidRPr="005767FA" w:rsidTr="005767FA">
              <w:trPr>
                <w:trHeight w:val="300"/>
              </w:trPr>
              <w:tc>
                <w:tcPr>
                  <w:tcW w:w="2380" w:type="dxa"/>
                  <w:gridSpan w:val="4"/>
                  <w:vMerge/>
                  <w:tcBorders>
                    <w:top w:val="single" w:sz="12" w:space="0" w:color="000000"/>
                    <w:left w:val="single" w:sz="12"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80" w:type="dxa"/>
                  <w:gridSpan w:val="5"/>
                  <w:tcBorders>
                    <w:top w:val="nil"/>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N</w:t>
                  </w:r>
                </w:p>
              </w:tc>
              <w:tc>
                <w:tcPr>
                  <w:tcW w:w="1000" w:type="dxa"/>
                  <w:gridSpan w:val="5"/>
                  <w:tcBorders>
                    <w:top w:val="nil"/>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Процент</w:t>
                  </w:r>
                </w:p>
              </w:tc>
              <w:tc>
                <w:tcPr>
                  <w:tcW w:w="1420" w:type="dxa"/>
                  <w:gridSpan w:val="5"/>
                  <w:tcBorders>
                    <w:top w:val="nil"/>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N</w:t>
                  </w:r>
                </w:p>
              </w:tc>
              <w:tc>
                <w:tcPr>
                  <w:tcW w:w="1000" w:type="dxa"/>
                  <w:gridSpan w:val="4"/>
                  <w:tcBorders>
                    <w:top w:val="nil"/>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Процент</w:t>
                  </w:r>
                </w:p>
              </w:tc>
              <w:tc>
                <w:tcPr>
                  <w:tcW w:w="1000" w:type="dxa"/>
                  <w:gridSpan w:val="5"/>
                  <w:tcBorders>
                    <w:top w:val="nil"/>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N</w:t>
                  </w:r>
                </w:p>
              </w:tc>
              <w:tc>
                <w:tcPr>
                  <w:tcW w:w="1000" w:type="dxa"/>
                  <w:gridSpan w:val="3"/>
                  <w:tcBorders>
                    <w:top w:val="nil"/>
                    <w:left w:val="nil"/>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Процент</w:t>
                  </w:r>
                </w:p>
              </w:tc>
            </w:tr>
            <w:tr w:rsidR="005767FA" w:rsidRPr="005767FA" w:rsidTr="005767FA">
              <w:trPr>
                <w:trHeight w:val="300"/>
              </w:trPr>
              <w:tc>
                <w:tcPr>
                  <w:tcW w:w="2380" w:type="dxa"/>
                  <w:gridSpan w:val="4"/>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 * Соп1</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99,0%</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000" w:type="dxa"/>
                  <w:gridSpan w:val="4"/>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101</w:t>
                  </w:r>
                </w:p>
              </w:tc>
              <w:tc>
                <w:tcPr>
                  <w:tcW w:w="1000" w:type="dxa"/>
                  <w:gridSpan w:val="3"/>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100,0%</w:t>
                  </w:r>
                </w:p>
              </w:tc>
            </w:tr>
            <w:tr w:rsidR="005767FA" w:rsidRPr="005767FA" w:rsidTr="005767FA">
              <w:trPr>
                <w:trHeight w:val="300"/>
              </w:trPr>
              <w:tc>
                <w:tcPr>
                  <w:tcW w:w="2380" w:type="dxa"/>
                  <w:gridSpan w:val="4"/>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 * Соп2</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99,0%</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000" w:type="dxa"/>
                  <w:gridSpan w:val="4"/>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101</w:t>
                  </w:r>
                </w:p>
              </w:tc>
              <w:tc>
                <w:tcPr>
                  <w:tcW w:w="1000" w:type="dxa"/>
                  <w:gridSpan w:val="3"/>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100,0%</w:t>
                  </w:r>
                </w:p>
              </w:tc>
            </w:tr>
            <w:tr w:rsidR="005767FA" w:rsidRPr="005767FA" w:rsidTr="005767FA">
              <w:trPr>
                <w:trHeight w:val="300"/>
              </w:trPr>
              <w:tc>
                <w:tcPr>
                  <w:tcW w:w="2380" w:type="dxa"/>
                  <w:gridSpan w:val="4"/>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 * Соп3</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99,0%</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000" w:type="dxa"/>
                  <w:gridSpan w:val="4"/>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101</w:t>
                  </w:r>
                </w:p>
              </w:tc>
              <w:tc>
                <w:tcPr>
                  <w:tcW w:w="1000" w:type="dxa"/>
                  <w:gridSpan w:val="3"/>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100,0%</w:t>
                  </w:r>
                </w:p>
              </w:tc>
            </w:tr>
            <w:tr w:rsidR="005767FA" w:rsidRPr="005767FA" w:rsidTr="005767FA">
              <w:trPr>
                <w:trHeight w:val="300"/>
              </w:trPr>
              <w:tc>
                <w:tcPr>
                  <w:tcW w:w="2380" w:type="dxa"/>
                  <w:gridSpan w:val="4"/>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 * Соп4</w:t>
                  </w:r>
                </w:p>
              </w:tc>
              <w:tc>
                <w:tcPr>
                  <w:tcW w:w="108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99,0%</w:t>
                  </w:r>
                </w:p>
              </w:tc>
              <w:tc>
                <w:tcPr>
                  <w:tcW w:w="142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000" w:type="dxa"/>
                  <w:gridSpan w:val="4"/>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101</w:t>
                  </w:r>
                </w:p>
              </w:tc>
              <w:tc>
                <w:tcPr>
                  <w:tcW w:w="1000" w:type="dxa"/>
                  <w:gridSpan w:val="3"/>
                  <w:tcBorders>
                    <w:top w:val="nil"/>
                    <w:left w:val="nil"/>
                    <w:bottom w:val="single" w:sz="12" w:space="0" w:color="000000"/>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100,0%</w:t>
                  </w:r>
                </w:p>
              </w:tc>
            </w:tr>
            <w:tr w:rsidR="005767FA" w:rsidRPr="005767FA" w:rsidTr="005767FA">
              <w:trPr>
                <w:trHeight w:val="300"/>
              </w:trPr>
              <w:tc>
                <w:tcPr>
                  <w:tcW w:w="238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7880" w:type="dxa"/>
                  <w:gridSpan w:val="28"/>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Таблица сопряженности</w:t>
                  </w: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p>
              </w:tc>
            </w:tr>
            <w:tr w:rsidR="005767FA" w:rsidRPr="005767FA" w:rsidTr="005767FA">
              <w:trPr>
                <w:trHeight w:val="300"/>
              </w:trPr>
              <w:tc>
                <w:tcPr>
                  <w:tcW w:w="2380" w:type="dxa"/>
                  <w:gridSpan w:val="4"/>
                  <w:tcBorders>
                    <w:top w:val="nil"/>
                    <w:left w:val="nil"/>
                    <w:bottom w:val="nil"/>
                    <w:right w:val="nil"/>
                  </w:tcBorders>
                  <w:shd w:val="clear" w:color="000000" w:fill="FFFFFF"/>
                  <w:vAlign w:val="center"/>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Частота</w:t>
                  </w: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3460" w:type="dxa"/>
                  <w:gridSpan w:val="9"/>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3420" w:type="dxa"/>
                  <w:gridSpan w:val="14"/>
                  <w:tcBorders>
                    <w:top w:val="single" w:sz="12" w:space="0" w:color="000000"/>
                    <w:left w:val="nil"/>
                    <w:bottom w:val="single" w:sz="4"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Соп1</w:t>
                  </w:r>
                </w:p>
              </w:tc>
              <w:tc>
                <w:tcPr>
                  <w:tcW w:w="1000" w:type="dxa"/>
                  <w:gridSpan w:val="5"/>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r>
            <w:tr w:rsidR="005767FA" w:rsidRPr="005767FA" w:rsidTr="005767FA">
              <w:trPr>
                <w:trHeight w:val="300"/>
              </w:trPr>
              <w:tc>
                <w:tcPr>
                  <w:tcW w:w="3460" w:type="dxa"/>
                  <w:gridSpan w:val="9"/>
                  <w:vMerge/>
                  <w:tcBorders>
                    <w:top w:val="single" w:sz="12" w:space="0" w:color="000000"/>
                    <w:left w:val="single" w:sz="12"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42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2,0</w:t>
                  </w:r>
                </w:p>
              </w:tc>
              <w:tc>
                <w:tcPr>
                  <w:tcW w:w="1000" w:type="dxa"/>
                  <w:gridSpan w:val="4"/>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3,0</w:t>
                  </w:r>
                </w:p>
              </w:tc>
              <w:tc>
                <w:tcPr>
                  <w:tcW w:w="1000" w:type="dxa"/>
                  <w:gridSpan w:val="5"/>
                  <w:vMerge/>
                  <w:tcBorders>
                    <w:top w:val="single" w:sz="12" w:space="0" w:color="000000"/>
                    <w:left w:val="single" w:sz="4"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r>
            <w:tr w:rsidR="005767FA" w:rsidRPr="005767FA" w:rsidTr="005767FA">
              <w:trPr>
                <w:trHeight w:val="300"/>
              </w:trPr>
              <w:tc>
                <w:tcPr>
                  <w:tcW w:w="2380" w:type="dxa"/>
                  <w:gridSpan w:val="4"/>
                  <w:vMerge w:val="restart"/>
                  <w:tcBorders>
                    <w:top w:val="nil"/>
                    <w:left w:val="single" w:sz="12" w:space="0" w:color="000000"/>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w:t>
                  </w: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6</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24</w:t>
                  </w:r>
                </w:p>
              </w:tc>
              <w:tc>
                <w:tcPr>
                  <w:tcW w:w="1000" w:type="dxa"/>
                  <w:gridSpan w:val="4"/>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20</w:t>
                  </w:r>
                </w:p>
              </w:tc>
              <w:tc>
                <w:tcPr>
                  <w:tcW w:w="100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r>
            <w:tr w:rsidR="005767FA" w:rsidRPr="005767FA" w:rsidTr="005767FA">
              <w:trPr>
                <w:trHeight w:val="300"/>
              </w:trPr>
              <w:tc>
                <w:tcPr>
                  <w:tcW w:w="2380" w:type="dxa"/>
                  <w:gridSpan w:val="4"/>
                  <w:vMerge/>
                  <w:tcBorders>
                    <w:top w:val="nil"/>
                    <w:left w:val="single" w:sz="12" w:space="0" w:color="000000"/>
                    <w:bottom w:val="nil"/>
                    <w:right w:val="nil"/>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2,0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20</w:t>
                  </w:r>
                </w:p>
              </w:tc>
              <w:tc>
                <w:tcPr>
                  <w:tcW w:w="1000" w:type="dxa"/>
                  <w:gridSpan w:val="4"/>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29</w:t>
                  </w:r>
                </w:p>
              </w:tc>
              <w:tc>
                <w:tcPr>
                  <w:tcW w:w="100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r>
            <w:tr w:rsidR="005767FA" w:rsidRPr="005767FA" w:rsidTr="005767FA">
              <w:trPr>
                <w:trHeight w:val="300"/>
              </w:trPr>
              <w:tc>
                <w:tcPr>
                  <w:tcW w:w="3460" w:type="dxa"/>
                  <w:gridSpan w:val="9"/>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7</w:t>
                  </w:r>
                </w:p>
              </w:tc>
              <w:tc>
                <w:tcPr>
                  <w:tcW w:w="142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44</w:t>
                  </w:r>
                </w:p>
              </w:tc>
              <w:tc>
                <w:tcPr>
                  <w:tcW w:w="1000" w:type="dxa"/>
                  <w:gridSpan w:val="4"/>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49</w:t>
                  </w:r>
                </w:p>
              </w:tc>
              <w:tc>
                <w:tcPr>
                  <w:tcW w:w="1000" w:type="dxa"/>
                  <w:gridSpan w:val="5"/>
                  <w:tcBorders>
                    <w:top w:val="nil"/>
                    <w:left w:val="nil"/>
                    <w:bottom w:val="single" w:sz="12" w:space="0" w:color="000000"/>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r>
            <w:tr w:rsidR="005767FA" w:rsidRPr="005767FA" w:rsidTr="005767FA">
              <w:trPr>
                <w:trHeight w:val="300"/>
              </w:trPr>
              <w:tc>
                <w:tcPr>
                  <w:tcW w:w="238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5880" w:type="dxa"/>
                  <w:gridSpan w:val="19"/>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Критерии хи-квадрат</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900"/>
              </w:trPr>
              <w:tc>
                <w:tcPr>
                  <w:tcW w:w="2380" w:type="dxa"/>
                  <w:gridSpan w:val="4"/>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8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Значение</w:t>
                  </w:r>
                </w:p>
              </w:tc>
              <w:tc>
                <w:tcPr>
                  <w:tcW w:w="100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ст.св.</w:t>
                  </w:r>
                </w:p>
              </w:tc>
              <w:tc>
                <w:tcPr>
                  <w:tcW w:w="1420" w:type="dxa"/>
                  <w:gridSpan w:val="5"/>
                  <w:tcBorders>
                    <w:top w:val="single" w:sz="12" w:space="0" w:color="000000"/>
                    <w:left w:val="nil"/>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Асимпт. значимость (2-стор.)</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4"/>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Хи-квадрат Пирсона</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5,588</w:t>
                  </w:r>
                  <w:r w:rsidRPr="005767FA">
                    <w:rPr>
                      <w:rFonts w:ascii="Arial" w:eastAsia="Times New Roman" w:hAnsi="Arial" w:cs="Arial"/>
                      <w:color w:val="000000"/>
                      <w:sz w:val="18"/>
                      <w:szCs w:val="18"/>
                      <w:vertAlign w:val="superscript"/>
                    </w:rPr>
                    <w:t>a</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,061</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4"/>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Отношение правдоподобия</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5,989</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,050</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4"/>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Линейно-линейная связь</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5,058</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,025</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4"/>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lastRenderedPageBreak/>
                    <w:t>Кол-во валидных наблюдений</w:t>
                  </w:r>
                </w:p>
              </w:tc>
              <w:tc>
                <w:tcPr>
                  <w:tcW w:w="108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single" w:sz="12" w:space="0" w:color="000000"/>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single" w:sz="12" w:space="0" w:color="000000"/>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82"/>
              </w:trPr>
              <w:tc>
                <w:tcPr>
                  <w:tcW w:w="5880" w:type="dxa"/>
                  <w:gridSpan w:val="19"/>
                  <w:tcBorders>
                    <w:top w:val="nil"/>
                    <w:left w:val="nil"/>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a. В 2 (33,3%) ячейках ожидаемая частота меньше 5. Минимальная ожидаемая частота равна 3,50.</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7880" w:type="dxa"/>
                  <w:gridSpan w:val="28"/>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Таблица сопряженности</w:t>
                  </w: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p>
              </w:tc>
            </w:tr>
            <w:tr w:rsidR="005767FA" w:rsidRPr="005767FA" w:rsidTr="005767FA">
              <w:trPr>
                <w:trHeight w:val="300"/>
              </w:trPr>
              <w:tc>
                <w:tcPr>
                  <w:tcW w:w="2380" w:type="dxa"/>
                  <w:gridSpan w:val="4"/>
                  <w:tcBorders>
                    <w:top w:val="nil"/>
                    <w:left w:val="nil"/>
                    <w:bottom w:val="nil"/>
                    <w:right w:val="nil"/>
                  </w:tcBorders>
                  <w:shd w:val="clear" w:color="000000" w:fill="FFFFFF"/>
                  <w:vAlign w:val="center"/>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Частота</w:t>
                  </w: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3460" w:type="dxa"/>
                  <w:gridSpan w:val="9"/>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3420" w:type="dxa"/>
                  <w:gridSpan w:val="14"/>
                  <w:tcBorders>
                    <w:top w:val="single" w:sz="12" w:space="0" w:color="000000"/>
                    <w:left w:val="nil"/>
                    <w:bottom w:val="single" w:sz="4"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Соп2</w:t>
                  </w:r>
                </w:p>
              </w:tc>
              <w:tc>
                <w:tcPr>
                  <w:tcW w:w="1000" w:type="dxa"/>
                  <w:gridSpan w:val="5"/>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r>
            <w:tr w:rsidR="005767FA" w:rsidRPr="005767FA" w:rsidTr="005767FA">
              <w:trPr>
                <w:trHeight w:val="300"/>
              </w:trPr>
              <w:tc>
                <w:tcPr>
                  <w:tcW w:w="3460" w:type="dxa"/>
                  <w:gridSpan w:val="9"/>
                  <w:vMerge/>
                  <w:tcBorders>
                    <w:top w:val="single" w:sz="12" w:space="0" w:color="000000"/>
                    <w:left w:val="single" w:sz="12"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42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2,0</w:t>
                  </w:r>
                </w:p>
              </w:tc>
              <w:tc>
                <w:tcPr>
                  <w:tcW w:w="1000" w:type="dxa"/>
                  <w:gridSpan w:val="4"/>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3,0</w:t>
                  </w:r>
                </w:p>
              </w:tc>
              <w:tc>
                <w:tcPr>
                  <w:tcW w:w="1000" w:type="dxa"/>
                  <w:gridSpan w:val="5"/>
                  <w:vMerge/>
                  <w:tcBorders>
                    <w:top w:val="single" w:sz="12" w:space="0" w:color="000000"/>
                    <w:left w:val="single" w:sz="4"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r>
            <w:tr w:rsidR="005767FA" w:rsidRPr="005767FA" w:rsidTr="005767FA">
              <w:trPr>
                <w:trHeight w:val="300"/>
              </w:trPr>
              <w:tc>
                <w:tcPr>
                  <w:tcW w:w="2380" w:type="dxa"/>
                  <w:gridSpan w:val="4"/>
                  <w:vMerge w:val="restart"/>
                  <w:tcBorders>
                    <w:top w:val="nil"/>
                    <w:left w:val="single" w:sz="12" w:space="0" w:color="000000"/>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w:t>
                  </w: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22</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25</w:t>
                  </w:r>
                </w:p>
              </w:tc>
              <w:tc>
                <w:tcPr>
                  <w:tcW w:w="1000" w:type="dxa"/>
                  <w:gridSpan w:val="4"/>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w:t>
                  </w:r>
                </w:p>
              </w:tc>
              <w:tc>
                <w:tcPr>
                  <w:tcW w:w="100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r>
            <w:tr w:rsidR="005767FA" w:rsidRPr="005767FA" w:rsidTr="005767FA">
              <w:trPr>
                <w:trHeight w:val="300"/>
              </w:trPr>
              <w:tc>
                <w:tcPr>
                  <w:tcW w:w="2380" w:type="dxa"/>
                  <w:gridSpan w:val="4"/>
                  <w:vMerge/>
                  <w:tcBorders>
                    <w:top w:val="nil"/>
                    <w:left w:val="single" w:sz="12" w:space="0" w:color="000000"/>
                    <w:bottom w:val="nil"/>
                    <w:right w:val="nil"/>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2,0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11</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34</w:t>
                  </w:r>
                </w:p>
              </w:tc>
              <w:tc>
                <w:tcPr>
                  <w:tcW w:w="1000" w:type="dxa"/>
                  <w:gridSpan w:val="4"/>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w:t>
                  </w:r>
                </w:p>
              </w:tc>
              <w:tc>
                <w:tcPr>
                  <w:tcW w:w="100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r>
            <w:tr w:rsidR="005767FA" w:rsidRPr="005767FA" w:rsidTr="005767FA">
              <w:trPr>
                <w:trHeight w:val="300"/>
              </w:trPr>
              <w:tc>
                <w:tcPr>
                  <w:tcW w:w="3460" w:type="dxa"/>
                  <w:gridSpan w:val="9"/>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33</w:t>
                  </w:r>
                </w:p>
              </w:tc>
              <w:tc>
                <w:tcPr>
                  <w:tcW w:w="142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59</w:t>
                  </w:r>
                </w:p>
              </w:tc>
              <w:tc>
                <w:tcPr>
                  <w:tcW w:w="1000" w:type="dxa"/>
                  <w:gridSpan w:val="4"/>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8</w:t>
                  </w:r>
                </w:p>
              </w:tc>
              <w:tc>
                <w:tcPr>
                  <w:tcW w:w="1000" w:type="dxa"/>
                  <w:gridSpan w:val="5"/>
                  <w:tcBorders>
                    <w:top w:val="nil"/>
                    <w:left w:val="nil"/>
                    <w:bottom w:val="single" w:sz="12" w:space="0" w:color="000000"/>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r>
            <w:tr w:rsidR="005767FA" w:rsidRPr="005767FA" w:rsidTr="005767FA">
              <w:trPr>
                <w:trHeight w:val="300"/>
              </w:trPr>
              <w:tc>
                <w:tcPr>
                  <w:tcW w:w="238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5880" w:type="dxa"/>
                  <w:gridSpan w:val="19"/>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Критерии хи-квадрат</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900"/>
              </w:trPr>
              <w:tc>
                <w:tcPr>
                  <w:tcW w:w="2380" w:type="dxa"/>
                  <w:gridSpan w:val="4"/>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8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Значение</w:t>
                  </w:r>
                </w:p>
              </w:tc>
              <w:tc>
                <w:tcPr>
                  <w:tcW w:w="100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ст.св.</w:t>
                  </w:r>
                </w:p>
              </w:tc>
              <w:tc>
                <w:tcPr>
                  <w:tcW w:w="1420" w:type="dxa"/>
                  <w:gridSpan w:val="5"/>
                  <w:tcBorders>
                    <w:top w:val="single" w:sz="12" w:space="0" w:color="000000"/>
                    <w:left w:val="nil"/>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Асимпт. значимость (2-стор.)</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4"/>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Хи-квадрат Пирсона</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5,540</w:t>
                  </w:r>
                  <w:r w:rsidRPr="005767FA">
                    <w:rPr>
                      <w:rFonts w:ascii="Arial" w:eastAsia="Times New Roman" w:hAnsi="Arial" w:cs="Arial"/>
                      <w:color w:val="000000"/>
                      <w:sz w:val="18"/>
                      <w:szCs w:val="18"/>
                      <w:vertAlign w:val="superscript"/>
                    </w:rPr>
                    <w:t>a</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,063</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4"/>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Отношение правдоподобия</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5,621</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,060</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4"/>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Линейно-линейная связь</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4,815</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,028</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4"/>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Кол-во валидных наблюдений</w:t>
                  </w:r>
                </w:p>
              </w:tc>
              <w:tc>
                <w:tcPr>
                  <w:tcW w:w="108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single" w:sz="12" w:space="0" w:color="000000"/>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single" w:sz="12" w:space="0" w:color="000000"/>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82"/>
              </w:trPr>
              <w:tc>
                <w:tcPr>
                  <w:tcW w:w="5880" w:type="dxa"/>
                  <w:gridSpan w:val="19"/>
                  <w:tcBorders>
                    <w:top w:val="nil"/>
                    <w:left w:val="nil"/>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a. В 2 (33,3%) ячейках ожидаемая частота меньше 5. Минимальная ожидаемая частота равна 4,00.</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7880" w:type="dxa"/>
                  <w:gridSpan w:val="28"/>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Таблица сопряженности</w:t>
                  </w: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p>
              </w:tc>
            </w:tr>
            <w:tr w:rsidR="005767FA" w:rsidRPr="005767FA" w:rsidTr="005767FA">
              <w:trPr>
                <w:trHeight w:val="300"/>
              </w:trPr>
              <w:tc>
                <w:tcPr>
                  <w:tcW w:w="2380" w:type="dxa"/>
                  <w:gridSpan w:val="4"/>
                  <w:tcBorders>
                    <w:top w:val="nil"/>
                    <w:left w:val="nil"/>
                    <w:bottom w:val="nil"/>
                    <w:right w:val="nil"/>
                  </w:tcBorders>
                  <w:shd w:val="clear" w:color="000000" w:fill="FFFFFF"/>
                  <w:vAlign w:val="center"/>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Частота</w:t>
                  </w: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3460" w:type="dxa"/>
                  <w:gridSpan w:val="9"/>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3420" w:type="dxa"/>
                  <w:gridSpan w:val="14"/>
                  <w:tcBorders>
                    <w:top w:val="single" w:sz="12" w:space="0" w:color="000000"/>
                    <w:left w:val="nil"/>
                    <w:bottom w:val="single" w:sz="4"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Соп3</w:t>
                  </w:r>
                </w:p>
              </w:tc>
              <w:tc>
                <w:tcPr>
                  <w:tcW w:w="1000" w:type="dxa"/>
                  <w:gridSpan w:val="5"/>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r>
            <w:tr w:rsidR="005767FA" w:rsidRPr="005767FA" w:rsidTr="005767FA">
              <w:trPr>
                <w:trHeight w:val="300"/>
              </w:trPr>
              <w:tc>
                <w:tcPr>
                  <w:tcW w:w="3460" w:type="dxa"/>
                  <w:gridSpan w:val="9"/>
                  <w:vMerge/>
                  <w:tcBorders>
                    <w:top w:val="single" w:sz="12" w:space="0" w:color="000000"/>
                    <w:left w:val="single" w:sz="12"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42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2,0</w:t>
                  </w:r>
                </w:p>
              </w:tc>
              <w:tc>
                <w:tcPr>
                  <w:tcW w:w="1000" w:type="dxa"/>
                  <w:gridSpan w:val="4"/>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3,0</w:t>
                  </w:r>
                </w:p>
              </w:tc>
              <w:tc>
                <w:tcPr>
                  <w:tcW w:w="1000" w:type="dxa"/>
                  <w:gridSpan w:val="5"/>
                  <w:vMerge/>
                  <w:tcBorders>
                    <w:top w:val="single" w:sz="12" w:space="0" w:color="000000"/>
                    <w:left w:val="single" w:sz="4"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r>
            <w:tr w:rsidR="005767FA" w:rsidRPr="005767FA" w:rsidTr="005767FA">
              <w:trPr>
                <w:trHeight w:val="300"/>
              </w:trPr>
              <w:tc>
                <w:tcPr>
                  <w:tcW w:w="2380" w:type="dxa"/>
                  <w:gridSpan w:val="4"/>
                  <w:vMerge w:val="restart"/>
                  <w:tcBorders>
                    <w:top w:val="nil"/>
                    <w:left w:val="single" w:sz="12" w:space="0" w:color="000000"/>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w:t>
                  </w: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30</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18</w:t>
                  </w:r>
                </w:p>
              </w:tc>
              <w:tc>
                <w:tcPr>
                  <w:tcW w:w="1000" w:type="dxa"/>
                  <w:gridSpan w:val="4"/>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w:t>
                  </w:r>
                </w:p>
              </w:tc>
              <w:tc>
                <w:tcPr>
                  <w:tcW w:w="100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r>
            <w:tr w:rsidR="005767FA" w:rsidRPr="005767FA" w:rsidTr="005767FA">
              <w:trPr>
                <w:trHeight w:val="300"/>
              </w:trPr>
              <w:tc>
                <w:tcPr>
                  <w:tcW w:w="2380" w:type="dxa"/>
                  <w:gridSpan w:val="4"/>
                  <w:vMerge/>
                  <w:tcBorders>
                    <w:top w:val="nil"/>
                    <w:left w:val="single" w:sz="12" w:space="0" w:color="000000"/>
                    <w:bottom w:val="nil"/>
                    <w:right w:val="nil"/>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2,0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11</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32</w:t>
                  </w:r>
                </w:p>
              </w:tc>
              <w:tc>
                <w:tcPr>
                  <w:tcW w:w="1000" w:type="dxa"/>
                  <w:gridSpan w:val="4"/>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7</w:t>
                  </w:r>
                </w:p>
              </w:tc>
              <w:tc>
                <w:tcPr>
                  <w:tcW w:w="100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r>
            <w:tr w:rsidR="005767FA" w:rsidRPr="005767FA" w:rsidTr="005767FA">
              <w:trPr>
                <w:trHeight w:val="300"/>
              </w:trPr>
              <w:tc>
                <w:tcPr>
                  <w:tcW w:w="3460" w:type="dxa"/>
                  <w:gridSpan w:val="9"/>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41</w:t>
                  </w:r>
                </w:p>
              </w:tc>
              <w:tc>
                <w:tcPr>
                  <w:tcW w:w="142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c>
                <w:tcPr>
                  <w:tcW w:w="1000" w:type="dxa"/>
                  <w:gridSpan w:val="4"/>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9</w:t>
                  </w:r>
                </w:p>
              </w:tc>
              <w:tc>
                <w:tcPr>
                  <w:tcW w:w="1000" w:type="dxa"/>
                  <w:gridSpan w:val="5"/>
                  <w:tcBorders>
                    <w:top w:val="nil"/>
                    <w:left w:val="nil"/>
                    <w:bottom w:val="single" w:sz="12" w:space="0" w:color="000000"/>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r>
            <w:tr w:rsidR="005767FA" w:rsidRPr="005767FA" w:rsidTr="005767FA">
              <w:trPr>
                <w:trHeight w:val="300"/>
              </w:trPr>
              <w:tc>
                <w:tcPr>
                  <w:tcW w:w="238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5880" w:type="dxa"/>
                  <w:gridSpan w:val="19"/>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Критерии хи-квадрат</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900"/>
              </w:trPr>
              <w:tc>
                <w:tcPr>
                  <w:tcW w:w="2380" w:type="dxa"/>
                  <w:gridSpan w:val="4"/>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8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Значение</w:t>
                  </w:r>
                </w:p>
              </w:tc>
              <w:tc>
                <w:tcPr>
                  <w:tcW w:w="100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ст.св.</w:t>
                  </w:r>
                </w:p>
              </w:tc>
              <w:tc>
                <w:tcPr>
                  <w:tcW w:w="1420" w:type="dxa"/>
                  <w:gridSpan w:val="5"/>
                  <w:tcBorders>
                    <w:top w:val="single" w:sz="12" w:space="0" w:color="000000"/>
                    <w:left w:val="nil"/>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Асимпт. значимость (2-стор.)</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4"/>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Хи-квадрат Пирсона</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15,503</w:t>
                  </w:r>
                  <w:r w:rsidRPr="005767FA">
                    <w:rPr>
                      <w:rFonts w:ascii="Arial" w:eastAsia="Times New Roman" w:hAnsi="Arial" w:cs="Arial"/>
                      <w:color w:val="000000"/>
                      <w:sz w:val="18"/>
                      <w:szCs w:val="18"/>
                      <w:vertAlign w:val="superscript"/>
                    </w:rPr>
                    <w:t>a</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4"/>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Отношение правдоподобия</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16,066</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4"/>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Линейно-линейная связь</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14,342</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4"/>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lastRenderedPageBreak/>
                    <w:t>Кол-во валидных наблюдений</w:t>
                  </w:r>
                </w:p>
              </w:tc>
              <w:tc>
                <w:tcPr>
                  <w:tcW w:w="108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single" w:sz="12" w:space="0" w:color="000000"/>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single" w:sz="12" w:space="0" w:color="000000"/>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82"/>
              </w:trPr>
              <w:tc>
                <w:tcPr>
                  <w:tcW w:w="5880" w:type="dxa"/>
                  <w:gridSpan w:val="19"/>
                  <w:tcBorders>
                    <w:top w:val="nil"/>
                    <w:left w:val="nil"/>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a. В 2 (33,3%) ячейках ожидаемая частота меньше 5. Минимальная ожидаемая частота равна 4,50.</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7880" w:type="dxa"/>
                  <w:gridSpan w:val="28"/>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Таблица сопряженности</w:t>
                  </w: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p>
              </w:tc>
            </w:tr>
            <w:tr w:rsidR="005767FA" w:rsidRPr="005767FA" w:rsidTr="005767FA">
              <w:trPr>
                <w:trHeight w:val="300"/>
              </w:trPr>
              <w:tc>
                <w:tcPr>
                  <w:tcW w:w="2380" w:type="dxa"/>
                  <w:gridSpan w:val="4"/>
                  <w:tcBorders>
                    <w:top w:val="nil"/>
                    <w:left w:val="nil"/>
                    <w:bottom w:val="nil"/>
                    <w:right w:val="nil"/>
                  </w:tcBorders>
                  <w:shd w:val="clear" w:color="000000" w:fill="FFFFFF"/>
                  <w:vAlign w:val="center"/>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Частота</w:t>
                  </w: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3460" w:type="dxa"/>
                  <w:gridSpan w:val="9"/>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3420" w:type="dxa"/>
                  <w:gridSpan w:val="14"/>
                  <w:tcBorders>
                    <w:top w:val="single" w:sz="12" w:space="0" w:color="000000"/>
                    <w:left w:val="nil"/>
                    <w:bottom w:val="single" w:sz="4"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Соп4</w:t>
                  </w:r>
                </w:p>
              </w:tc>
              <w:tc>
                <w:tcPr>
                  <w:tcW w:w="1000" w:type="dxa"/>
                  <w:gridSpan w:val="5"/>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r>
            <w:tr w:rsidR="005767FA" w:rsidRPr="005767FA" w:rsidTr="005767FA">
              <w:trPr>
                <w:trHeight w:val="300"/>
              </w:trPr>
              <w:tc>
                <w:tcPr>
                  <w:tcW w:w="3460" w:type="dxa"/>
                  <w:gridSpan w:val="9"/>
                  <w:vMerge/>
                  <w:tcBorders>
                    <w:top w:val="single" w:sz="12" w:space="0" w:color="000000"/>
                    <w:left w:val="single" w:sz="12"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420" w:type="dxa"/>
                  <w:gridSpan w:val="5"/>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2,0</w:t>
                  </w:r>
                </w:p>
              </w:tc>
              <w:tc>
                <w:tcPr>
                  <w:tcW w:w="1000" w:type="dxa"/>
                  <w:gridSpan w:val="4"/>
                  <w:tcBorders>
                    <w:top w:val="nil"/>
                    <w:left w:val="nil"/>
                    <w:bottom w:val="single" w:sz="12" w:space="0" w:color="000000"/>
                    <w:right w:val="single" w:sz="4" w:space="0" w:color="000000"/>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3,0</w:t>
                  </w:r>
                </w:p>
              </w:tc>
              <w:tc>
                <w:tcPr>
                  <w:tcW w:w="1000" w:type="dxa"/>
                  <w:gridSpan w:val="5"/>
                  <w:vMerge/>
                  <w:tcBorders>
                    <w:top w:val="single" w:sz="12" w:space="0" w:color="000000"/>
                    <w:left w:val="single" w:sz="4" w:space="0" w:color="000000"/>
                    <w:bottom w:val="single" w:sz="12" w:space="0" w:color="000000"/>
                    <w:right w:val="single" w:sz="12" w:space="0" w:color="000000"/>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r>
            <w:tr w:rsidR="005767FA" w:rsidRPr="005767FA" w:rsidTr="005767FA">
              <w:trPr>
                <w:trHeight w:val="300"/>
              </w:trPr>
              <w:tc>
                <w:tcPr>
                  <w:tcW w:w="2380" w:type="dxa"/>
                  <w:gridSpan w:val="4"/>
                  <w:vMerge w:val="restart"/>
                  <w:tcBorders>
                    <w:top w:val="nil"/>
                    <w:left w:val="single" w:sz="12" w:space="0" w:color="000000"/>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Группа</w:t>
                  </w: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1,0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45</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w:t>
                  </w:r>
                </w:p>
              </w:tc>
              <w:tc>
                <w:tcPr>
                  <w:tcW w:w="1000" w:type="dxa"/>
                  <w:gridSpan w:val="4"/>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w:t>
                  </w:r>
                </w:p>
              </w:tc>
              <w:tc>
                <w:tcPr>
                  <w:tcW w:w="100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r>
            <w:tr w:rsidR="005767FA" w:rsidRPr="005767FA" w:rsidTr="005767FA">
              <w:trPr>
                <w:trHeight w:val="300"/>
              </w:trPr>
              <w:tc>
                <w:tcPr>
                  <w:tcW w:w="2380" w:type="dxa"/>
                  <w:gridSpan w:val="4"/>
                  <w:vMerge/>
                  <w:tcBorders>
                    <w:top w:val="nil"/>
                    <w:left w:val="single" w:sz="12" w:space="0" w:color="000000"/>
                    <w:bottom w:val="nil"/>
                    <w:right w:val="nil"/>
                  </w:tcBorders>
                  <w:vAlign w:val="center"/>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80" w:type="dxa"/>
                  <w:gridSpan w:val="5"/>
                  <w:tcBorders>
                    <w:top w:val="nil"/>
                    <w:left w:val="nil"/>
                    <w:bottom w:val="nil"/>
                    <w:right w:val="single" w:sz="12" w:space="0" w:color="000000"/>
                  </w:tcBorders>
                  <w:shd w:val="clear" w:color="auto" w:fill="auto"/>
                  <w:noWrap/>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2,0</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17</w:t>
                  </w:r>
                </w:p>
              </w:tc>
              <w:tc>
                <w:tcPr>
                  <w:tcW w:w="142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31</w:t>
                  </w:r>
                </w:p>
              </w:tc>
              <w:tc>
                <w:tcPr>
                  <w:tcW w:w="1000" w:type="dxa"/>
                  <w:gridSpan w:val="4"/>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w:t>
                  </w:r>
                </w:p>
              </w:tc>
              <w:tc>
                <w:tcPr>
                  <w:tcW w:w="100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50</w:t>
                  </w: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r>
            <w:tr w:rsidR="005767FA" w:rsidRPr="005767FA" w:rsidTr="005767FA">
              <w:trPr>
                <w:trHeight w:val="300"/>
              </w:trPr>
              <w:tc>
                <w:tcPr>
                  <w:tcW w:w="3460" w:type="dxa"/>
                  <w:gridSpan w:val="9"/>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Итого</w:t>
                  </w:r>
                </w:p>
              </w:tc>
              <w:tc>
                <w:tcPr>
                  <w:tcW w:w="100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62</w:t>
                  </w:r>
                </w:p>
              </w:tc>
              <w:tc>
                <w:tcPr>
                  <w:tcW w:w="142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36</w:t>
                  </w:r>
                </w:p>
              </w:tc>
              <w:tc>
                <w:tcPr>
                  <w:tcW w:w="1000" w:type="dxa"/>
                  <w:gridSpan w:val="4"/>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w:t>
                  </w:r>
                </w:p>
              </w:tc>
              <w:tc>
                <w:tcPr>
                  <w:tcW w:w="1000" w:type="dxa"/>
                  <w:gridSpan w:val="5"/>
                  <w:tcBorders>
                    <w:top w:val="nil"/>
                    <w:left w:val="nil"/>
                    <w:bottom w:val="single" w:sz="12" w:space="0" w:color="000000"/>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r>
            <w:tr w:rsidR="005767FA" w:rsidRPr="005767FA" w:rsidTr="005767FA">
              <w:trPr>
                <w:trHeight w:val="300"/>
              </w:trPr>
              <w:tc>
                <w:tcPr>
                  <w:tcW w:w="238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8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42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60"/>
              </w:trPr>
              <w:tc>
                <w:tcPr>
                  <w:tcW w:w="5880" w:type="dxa"/>
                  <w:gridSpan w:val="19"/>
                  <w:tcBorders>
                    <w:top w:val="nil"/>
                    <w:left w:val="nil"/>
                    <w:bottom w:val="nil"/>
                    <w:right w:val="nil"/>
                  </w:tcBorders>
                  <w:shd w:val="clear" w:color="auto" w:fill="auto"/>
                  <w:vAlign w:val="center"/>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r w:rsidRPr="005767FA">
                    <w:rPr>
                      <w:rFonts w:ascii="Arial" w:eastAsia="Times New Roman" w:hAnsi="Arial" w:cs="Arial"/>
                      <w:b/>
                      <w:bCs/>
                      <w:color w:val="000000"/>
                      <w:sz w:val="18"/>
                      <w:szCs w:val="18"/>
                    </w:rPr>
                    <w:t>Критерии хи-квадрат</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b/>
                      <w:bCs/>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900"/>
              </w:trPr>
              <w:tc>
                <w:tcPr>
                  <w:tcW w:w="2380" w:type="dxa"/>
                  <w:gridSpan w:val="4"/>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8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Значение</w:t>
                  </w:r>
                </w:p>
              </w:tc>
              <w:tc>
                <w:tcPr>
                  <w:tcW w:w="1000" w:type="dxa"/>
                  <w:gridSpan w:val="5"/>
                  <w:tcBorders>
                    <w:top w:val="single" w:sz="12" w:space="0" w:color="000000"/>
                    <w:left w:val="nil"/>
                    <w:bottom w:val="single" w:sz="12" w:space="0" w:color="000000"/>
                    <w:right w:val="single" w:sz="4"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ст.св.</w:t>
                  </w:r>
                </w:p>
              </w:tc>
              <w:tc>
                <w:tcPr>
                  <w:tcW w:w="1420" w:type="dxa"/>
                  <w:gridSpan w:val="5"/>
                  <w:tcBorders>
                    <w:top w:val="single" w:sz="12" w:space="0" w:color="000000"/>
                    <w:left w:val="nil"/>
                    <w:bottom w:val="single" w:sz="12" w:space="0" w:color="000000"/>
                    <w:right w:val="single" w:sz="12" w:space="0" w:color="000000"/>
                  </w:tcBorders>
                  <w:shd w:val="clear" w:color="auto" w:fill="auto"/>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r w:rsidRPr="005767FA">
                    <w:rPr>
                      <w:rFonts w:ascii="Arial" w:eastAsia="Times New Roman" w:hAnsi="Arial" w:cs="Arial"/>
                      <w:color w:val="000000"/>
                      <w:sz w:val="18"/>
                      <w:szCs w:val="18"/>
                    </w:rPr>
                    <w:t>Асимпт. значимость (2-стор.)</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center"/>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300"/>
              </w:trPr>
              <w:tc>
                <w:tcPr>
                  <w:tcW w:w="2380" w:type="dxa"/>
                  <w:gridSpan w:val="4"/>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Хи-квадрат Пирсона</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33,423</w:t>
                  </w:r>
                  <w:r w:rsidRPr="005767FA">
                    <w:rPr>
                      <w:rFonts w:ascii="Arial" w:eastAsia="Times New Roman" w:hAnsi="Arial" w:cs="Arial"/>
                      <w:color w:val="000000"/>
                      <w:sz w:val="18"/>
                      <w:szCs w:val="18"/>
                      <w:vertAlign w:val="superscript"/>
                    </w:rPr>
                    <w:t>a</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4"/>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Отношение правдоподобия</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36,782</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2</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4"/>
                  <w:tcBorders>
                    <w:top w:val="nil"/>
                    <w:left w:val="single" w:sz="12" w:space="0" w:color="000000"/>
                    <w:bottom w:val="nil"/>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Линейно-линейная связь</w:t>
                  </w:r>
                </w:p>
              </w:tc>
              <w:tc>
                <w:tcPr>
                  <w:tcW w:w="108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31,821</w:t>
                  </w:r>
                </w:p>
              </w:tc>
              <w:tc>
                <w:tcPr>
                  <w:tcW w:w="1000" w:type="dxa"/>
                  <w:gridSpan w:val="5"/>
                  <w:tcBorders>
                    <w:top w:val="nil"/>
                    <w:left w:val="nil"/>
                    <w:bottom w:val="nil"/>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w:t>
                  </w:r>
                </w:p>
              </w:tc>
              <w:tc>
                <w:tcPr>
                  <w:tcW w:w="1420" w:type="dxa"/>
                  <w:gridSpan w:val="5"/>
                  <w:tcBorders>
                    <w:top w:val="nil"/>
                    <w:left w:val="nil"/>
                    <w:bottom w:val="nil"/>
                    <w:right w:val="single" w:sz="12"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,000</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jc w:val="right"/>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59"/>
              </w:trPr>
              <w:tc>
                <w:tcPr>
                  <w:tcW w:w="2380" w:type="dxa"/>
                  <w:gridSpan w:val="4"/>
                  <w:tcBorders>
                    <w:top w:val="nil"/>
                    <w:left w:val="single" w:sz="12" w:space="0" w:color="000000"/>
                    <w:bottom w:val="single" w:sz="12" w:space="0" w:color="000000"/>
                    <w:right w:val="single" w:sz="12" w:space="0" w:color="000000"/>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Кол-во валидных наблюдений</w:t>
                  </w:r>
                </w:p>
              </w:tc>
              <w:tc>
                <w:tcPr>
                  <w:tcW w:w="1080" w:type="dxa"/>
                  <w:gridSpan w:val="5"/>
                  <w:tcBorders>
                    <w:top w:val="nil"/>
                    <w:left w:val="nil"/>
                    <w:bottom w:val="single" w:sz="12" w:space="0" w:color="000000"/>
                    <w:right w:val="single" w:sz="4" w:space="0" w:color="000000"/>
                  </w:tcBorders>
                  <w:shd w:val="clear" w:color="auto" w:fill="auto"/>
                  <w:noWrap/>
                  <w:vAlign w:val="center"/>
                  <w:hideMark/>
                </w:tcPr>
                <w:p w:rsidR="005767FA" w:rsidRPr="005767FA" w:rsidRDefault="005767FA" w:rsidP="00B11867">
                  <w:pPr>
                    <w:spacing w:after="0" w:line="240" w:lineRule="auto"/>
                    <w:jc w:val="right"/>
                    <w:rPr>
                      <w:rFonts w:ascii="Arial" w:eastAsia="Times New Roman" w:hAnsi="Arial" w:cs="Arial"/>
                      <w:color w:val="000000"/>
                      <w:sz w:val="18"/>
                      <w:szCs w:val="18"/>
                    </w:rPr>
                  </w:pPr>
                  <w:r w:rsidRPr="005767FA">
                    <w:rPr>
                      <w:rFonts w:ascii="Arial" w:eastAsia="Times New Roman" w:hAnsi="Arial" w:cs="Arial"/>
                      <w:color w:val="000000"/>
                      <w:sz w:val="18"/>
                      <w:szCs w:val="18"/>
                    </w:rPr>
                    <w:t>100</w:t>
                  </w:r>
                </w:p>
              </w:tc>
              <w:tc>
                <w:tcPr>
                  <w:tcW w:w="1000" w:type="dxa"/>
                  <w:gridSpan w:val="5"/>
                  <w:tcBorders>
                    <w:top w:val="nil"/>
                    <w:left w:val="nil"/>
                    <w:bottom w:val="single" w:sz="12" w:space="0" w:color="000000"/>
                    <w:right w:val="single" w:sz="4"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420" w:type="dxa"/>
                  <w:gridSpan w:val="5"/>
                  <w:tcBorders>
                    <w:top w:val="nil"/>
                    <w:left w:val="nil"/>
                    <w:bottom w:val="single" w:sz="12" w:space="0" w:color="000000"/>
                    <w:right w:val="single" w:sz="12" w:space="0" w:color="000000"/>
                  </w:tcBorders>
                  <w:shd w:val="clear" w:color="auto" w:fill="auto"/>
                  <w:vAlign w:val="center"/>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 </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r w:rsidR="005767FA" w:rsidRPr="005767FA" w:rsidTr="005767FA">
              <w:trPr>
                <w:trHeight w:val="582"/>
              </w:trPr>
              <w:tc>
                <w:tcPr>
                  <w:tcW w:w="5880" w:type="dxa"/>
                  <w:gridSpan w:val="19"/>
                  <w:tcBorders>
                    <w:top w:val="nil"/>
                    <w:left w:val="nil"/>
                    <w:bottom w:val="nil"/>
                    <w:right w:val="nil"/>
                  </w:tcBorders>
                  <w:shd w:val="clear" w:color="auto" w:fill="auto"/>
                  <w:hideMark/>
                </w:tcPr>
                <w:p w:rsidR="005767FA" w:rsidRPr="005767FA" w:rsidRDefault="005767FA" w:rsidP="00B11867">
                  <w:pPr>
                    <w:spacing w:after="0" w:line="240" w:lineRule="auto"/>
                    <w:rPr>
                      <w:rFonts w:ascii="Arial" w:eastAsia="Times New Roman" w:hAnsi="Arial" w:cs="Arial"/>
                      <w:color w:val="000000"/>
                      <w:sz w:val="18"/>
                      <w:szCs w:val="18"/>
                    </w:rPr>
                  </w:pPr>
                  <w:r w:rsidRPr="005767FA">
                    <w:rPr>
                      <w:rFonts w:ascii="Arial" w:eastAsia="Times New Roman" w:hAnsi="Arial" w:cs="Arial"/>
                      <w:color w:val="000000"/>
                      <w:sz w:val="18"/>
                      <w:szCs w:val="18"/>
                    </w:rPr>
                    <w:t>a. В 2 (33,3%) ячейках ожидаемая частота меньше 5. Минимальная ожидаемая частота равна 1,00.</w:t>
                  </w:r>
                </w:p>
              </w:tc>
              <w:tc>
                <w:tcPr>
                  <w:tcW w:w="1000" w:type="dxa"/>
                  <w:gridSpan w:val="4"/>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Arial" w:eastAsia="Times New Roman" w:hAnsi="Arial" w:cs="Arial"/>
                      <w:color w:val="000000"/>
                      <w:sz w:val="18"/>
                      <w:szCs w:val="18"/>
                    </w:rPr>
                  </w:pPr>
                </w:p>
              </w:tc>
              <w:tc>
                <w:tcPr>
                  <w:tcW w:w="1000" w:type="dxa"/>
                  <w:gridSpan w:val="5"/>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c>
                <w:tcPr>
                  <w:tcW w:w="1000" w:type="dxa"/>
                  <w:gridSpan w:val="3"/>
                  <w:tcBorders>
                    <w:top w:val="nil"/>
                    <w:left w:val="nil"/>
                    <w:bottom w:val="nil"/>
                    <w:right w:val="nil"/>
                  </w:tcBorders>
                  <w:shd w:val="clear" w:color="auto" w:fill="auto"/>
                  <w:noWrap/>
                  <w:vAlign w:val="bottom"/>
                  <w:hideMark/>
                </w:tcPr>
                <w:p w:rsidR="005767FA" w:rsidRPr="005767FA" w:rsidRDefault="005767FA" w:rsidP="00B11867">
                  <w:pPr>
                    <w:spacing w:after="0" w:line="240" w:lineRule="auto"/>
                    <w:rPr>
                      <w:rFonts w:ascii="Times New Roman" w:eastAsia="Times New Roman" w:hAnsi="Times New Roman" w:cs="Times New Roman"/>
                      <w:sz w:val="20"/>
                      <w:szCs w:val="20"/>
                    </w:rPr>
                  </w:pPr>
                </w:p>
              </w:tc>
            </w:tr>
          </w:tbl>
          <w:p w:rsidR="00692818" w:rsidRPr="00EC1523" w:rsidRDefault="00692818" w:rsidP="00B11867">
            <w:pPr>
              <w:spacing w:after="0"/>
              <w:rPr>
                <w:rFonts w:ascii="Times New Roman" w:hAnsi="Times New Roman" w:cs="Times New Roman"/>
              </w:rPr>
            </w:pPr>
          </w:p>
        </w:tc>
        <w:tc>
          <w:tcPr>
            <w:tcW w:w="1304" w:type="dxa"/>
            <w:shd w:val="clear" w:color="auto" w:fill="FFFFFF"/>
            <w:tcMar>
              <w:top w:w="0" w:type="dxa"/>
              <w:left w:w="108" w:type="dxa"/>
              <w:bottom w:w="0" w:type="dxa"/>
              <w:right w:w="108" w:type="dxa"/>
            </w:tcMar>
            <w:vAlign w:val="bottom"/>
          </w:tcPr>
          <w:p w:rsidR="00A00DC4" w:rsidRPr="00EC1523" w:rsidRDefault="00A00DC4" w:rsidP="00B11867">
            <w:pPr>
              <w:pStyle w:val="a2"/>
              <w:widowControl/>
              <w:suppressAutoHyphens w:val="0"/>
              <w:spacing w:after="0" w:line="360" w:lineRule="auto"/>
              <w:ind w:left="170" w:right="57" w:firstLine="709"/>
              <w:jc w:val="both"/>
              <w:rPr>
                <w:rFonts w:cs="Times New Roman"/>
              </w:rPr>
            </w:pPr>
          </w:p>
        </w:tc>
        <w:tc>
          <w:tcPr>
            <w:tcW w:w="1675" w:type="dxa"/>
            <w:shd w:val="clear" w:color="auto" w:fill="FFFFFF"/>
            <w:tcMar>
              <w:top w:w="0" w:type="dxa"/>
              <w:left w:w="108" w:type="dxa"/>
              <w:bottom w:w="0" w:type="dxa"/>
              <w:right w:w="108" w:type="dxa"/>
            </w:tcMar>
            <w:vAlign w:val="bottom"/>
          </w:tcPr>
          <w:p w:rsidR="00A00DC4" w:rsidRPr="00EC1523" w:rsidRDefault="00A00DC4" w:rsidP="00B11867">
            <w:pPr>
              <w:pStyle w:val="a2"/>
              <w:widowControl/>
              <w:suppressAutoHyphens w:val="0"/>
              <w:spacing w:after="0" w:line="360" w:lineRule="auto"/>
              <w:ind w:left="170" w:right="57" w:firstLine="709"/>
              <w:jc w:val="both"/>
              <w:rPr>
                <w:rFonts w:cs="Times New Roman"/>
              </w:rPr>
            </w:pPr>
          </w:p>
        </w:tc>
        <w:tc>
          <w:tcPr>
            <w:tcW w:w="1420" w:type="dxa"/>
            <w:shd w:val="clear" w:color="auto" w:fill="FFFFFF"/>
            <w:tcMar>
              <w:top w:w="0" w:type="dxa"/>
              <w:left w:w="108" w:type="dxa"/>
              <w:bottom w:w="0" w:type="dxa"/>
              <w:right w:w="108" w:type="dxa"/>
            </w:tcMar>
            <w:vAlign w:val="bottom"/>
          </w:tcPr>
          <w:p w:rsidR="00A00DC4" w:rsidRPr="00EC1523" w:rsidRDefault="00A00DC4" w:rsidP="00B11867">
            <w:pPr>
              <w:pStyle w:val="a2"/>
              <w:widowControl/>
              <w:suppressAutoHyphens w:val="0"/>
              <w:spacing w:after="0" w:line="360" w:lineRule="auto"/>
              <w:ind w:left="170" w:right="57" w:firstLine="709"/>
              <w:jc w:val="both"/>
              <w:rPr>
                <w:rFonts w:cs="Times New Roman"/>
              </w:rPr>
            </w:pPr>
          </w:p>
        </w:tc>
        <w:tc>
          <w:tcPr>
            <w:tcW w:w="1255" w:type="dxa"/>
            <w:shd w:val="clear" w:color="auto" w:fill="FFFFFF"/>
            <w:tcMar>
              <w:top w:w="0" w:type="dxa"/>
              <w:left w:w="108" w:type="dxa"/>
              <w:bottom w:w="0" w:type="dxa"/>
              <w:right w:w="108" w:type="dxa"/>
            </w:tcMar>
            <w:vAlign w:val="bottom"/>
          </w:tcPr>
          <w:p w:rsidR="00A00DC4" w:rsidRPr="00EC1523" w:rsidRDefault="00A00DC4" w:rsidP="00B11867">
            <w:pPr>
              <w:pStyle w:val="a2"/>
              <w:widowControl/>
              <w:suppressAutoHyphens w:val="0"/>
              <w:spacing w:after="0" w:line="360" w:lineRule="auto"/>
              <w:ind w:left="170" w:right="57" w:firstLine="709"/>
              <w:jc w:val="both"/>
              <w:rPr>
                <w:rFonts w:cs="Times New Roman"/>
              </w:rPr>
            </w:pPr>
          </w:p>
        </w:tc>
        <w:tc>
          <w:tcPr>
            <w:tcW w:w="1188" w:type="dxa"/>
            <w:shd w:val="clear" w:color="auto" w:fill="FFFFFF"/>
            <w:tcMar>
              <w:top w:w="0" w:type="dxa"/>
              <w:left w:w="108" w:type="dxa"/>
              <w:bottom w:w="0" w:type="dxa"/>
              <w:right w:w="108" w:type="dxa"/>
            </w:tcMar>
            <w:vAlign w:val="bottom"/>
          </w:tcPr>
          <w:p w:rsidR="00A00DC4" w:rsidRPr="00EC1523" w:rsidRDefault="00A00DC4" w:rsidP="00B11867">
            <w:pPr>
              <w:pStyle w:val="a2"/>
              <w:widowControl/>
              <w:suppressAutoHyphens w:val="0"/>
              <w:spacing w:after="0" w:line="360" w:lineRule="auto"/>
              <w:ind w:left="170" w:right="57" w:firstLine="709"/>
              <w:jc w:val="both"/>
              <w:rPr>
                <w:rFonts w:cs="Times New Roman"/>
              </w:rPr>
            </w:pPr>
          </w:p>
        </w:tc>
        <w:tc>
          <w:tcPr>
            <w:tcW w:w="1254" w:type="dxa"/>
            <w:shd w:val="clear" w:color="auto" w:fill="FFFFFF"/>
            <w:tcMar>
              <w:top w:w="0" w:type="dxa"/>
              <w:left w:w="108" w:type="dxa"/>
              <w:bottom w:w="0" w:type="dxa"/>
              <w:right w:w="108" w:type="dxa"/>
            </w:tcMar>
            <w:vAlign w:val="bottom"/>
          </w:tcPr>
          <w:p w:rsidR="00A00DC4" w:rsidRPr="00EC1523" w:rsidRDefault="00A00DC4" w:rsidP="00B11867">
            <w:pPr>
              <w:pStyle w:val="a2"/>
              <w:widowControl/>
              <w:suppressAutoHyphens w:val="0"/>
              <w:spacing w:after="0" w:line="360" w:lineRule="auto"/>
              <w:ind w:left="170" w:right="57" w:firstLine="709"/>
              <w:jc w:val="both"/>
              <w:rPr>
                <w:rFonts w:cs="Times New Roman"/>
              </w:rPr>
            </w:pPr>
          </w:p>
        </w:tc>
      </w:tr>
    </w:tbl>
    <w:p w:rsidR="00EC1523" w:rsidRDefault="00EC1523" w:rsidP="00B11867">
      <w:pPr>
        <w:spacing w:after="0" w:line="360" w:lineRule="auto"/>
        <w:ind w:left="170" w:right="57" w:firstLine="709"/>
        <w:jc w:val="both"/>
        <w:rPr>
          <w:rFonts w:ascii="Times New Roman" w:hAnsi="Times New Roman" w:cs="Times New Roman"/>
          <w:sz w:val="28"/>
          <w:szCs w:val="28"/>
        </w:rPr>
      </w:pPr>
    </w:p>
    <w:p w:rsidR="00EC1523" w:rsidRDefault="00EC1523" w:rsidP="00B11867">
      <w:pPr>
        <w:spacing w:after="0" w:line="360" w:lineRule="auto"/>
        <w:ind w:left="170" w:right="57" w:firstLine="709"/>
        <w:jc w:val="both"/>
        <w:rPr>
          <w:rFonts w:ascii="Times New Roman" w:hAnsi="Times New Roman" w:cs="Times New Roman"/>
          <w:sz w:val="28"/>
          <w:szCs w:val="28"/>
        </w:rPr>
      </w:pPr>
    </w:p>
    <w:p w:rsidR="00EC1523" w:rsidRDefault="00EC1523" w:rsidP="00B11867">
      <w:pPr>
        <w:spacing w:after="0" w:line="360" w:lineRule="auto"/>
        <w:ind w:left="170" w:right="57" w:firstLine="709"/>
        <w:jc w:val="both"/>
        <w:rPr>
          <w:rFonts w:ascii="Times New Roman" w:hAnsi="Times New Roman" w:cs="Times New Roman"/>
          <w:sz w:val="28"/>
          <w:szCs w:val="28"/>
        </w:rPr>
      </w:pPr>
    </w:p>
    <w:p w:rsidR="00EC1523" w:rsidRDefault="00EC1523" w:rsidP="00B11867">
      <w:pPr>
        <w:spacing w:after="0" w:line="360" w:lineRule="auto"/>
        <w:ind w:left="170" w:right="57" w:firstLine="709"/>
        <w:jc w:val="both"/>
        <w:rPr>
          <w:rFonts w:ascii="Times New Roman" w:hAnsi="Times New Roman" w:cs="Times New Roman"/>
          <w:sz w:val="28"/>
          <w:szCs w:val="28"/>
        </w:rPr>
      </w:pPr>
    </w:p>
    <w:p w:rsidR="00EC1523" w:rsidRDefault="00EC1523" w:rsidP="00B11867">
      <w:pPr>
        <w:spacing w:after="0" w:line="360" w:lineRule="auto"/>
        <w:ind w:left="170" w:right="57" w:firstLine="709"/>
        <w:jc w:val="both"/>
        <w:rPr>
          <w:rFonts w:ascii="Times New Roman" w:hAnsi="Times New Roman" w:cs="Times New Roman"/>
          <w:sz w:val="28"/>
          <w:szCs w:val="28"/>
        </w:rPr>
      </w:pPr>
    </w:p>
    <w:p w:rsidR="005767FA" w:rsidRDefault="005767FA" w:rsidP="00B11867">
      <w:pPr>
        <w:spacing w:after="0" w:line="360" w:lineRule="auto"/>
        <w:ind w:left="170" w:right="57" w:firstLine="709"/>
        <w:jc w:val="center"/>
        <w:rPr>
          <w:rFonts w:ascii="Times New Roman" w:hAnsi="Times New Roman" w:cs="Times New Roman"/>
          <w:sz w:val="28"/>
          <w:szCs w:val="28"/>
        </w:rPr>
      </w:pPr>
    </w:p>
    <w:p w:rsidR="005767FA" w:rsidRDefault="005767FA" w:rsidP="00B11867">
      <w:pPr>
        <w:spacing w:after="0" w:line="360" w:lineRule="auto"/>
        <w:ind w:left="170" w:right="57" w:firstLine="709"/>
        <w:jc w:val="center"/>
        <w:rPr>
          <w:rFonts w:ascii="Times New Roman" w:hAnsi="Times New Roman" w:cs="Times New Roman"/>
          <w:sz w:val="28"/>
          <w:szCs w:val="28"/>
        </w:rPr>
      </w:pPr>
    </w:p>
    <w:p w:rsidR="005767FA" w:rsidRDefault="005767FA" w:rsidP="00B11867">
      <w:pPr>
        <w:spacing w:after="0" w:line="360" w:lineRule="auto"/>
        <w:ind w:left="170" w:right="57" w:firstLine="709"/>
        <w:jc w:val="center"/>
        <w:rPr>
          <w:rFonts w:ascii="Times New Roman" w:hAnsi="Times New Roman" w:cs="Times New Roman"/>
          <w:sz w:val="28"/>
          <w:szCs w:val="28"/>
        </w:rPr>
      </w:pPr>
    </w:p>
    <w:p w:rsidR="005767FA" w:rsidRDefault="005767FA" w:rsidP="00B11867">
      <w:pPr>
        <w:spacing w:after="0" w:line="360" w:lineRule="auto"/>
        <w:ind w:left="170" w:right="57" w:firstLine="709"/>
        <w:jc w:val="center"/>
        <w:rPr>
          <w:rFonts w:ascii="Times New Roman" w:hAnsi="Times New Roman" w:cs="Times New Roman"/>
          <w:sz w:val="28"/>
          <w:szCs w:val="28"/>
        </w:rPr>
      </w:pPr>
    </w:p>
    <w:p w:rsidR="005767FA" w:rsidRDefault="005767FA" w:rsidP="00B11867">
      <w:pPr>
        <w:spacing w:after="0" w:line="360" w:lineRule="auto"/>
        <w:ind w:left="170" w:right="57" w:firstLine="709"/>
        <w:jc w:val="center"/>
        <w:rPr>
          <w:rFonts w:ascii="Times New Roman" w:hAnsi="Times New Roman" w:cs="Times New Roman"/>
          <w:sz w:val="28"/>
          <w:szCs w:val="28"/>
        </w:rPr>
      </w:pPr>
    </w:p>
    <w:p w:rsidR="005767FA" w:rsidRDefault="005767FA" w:rsidP="00B11867">
      <w:pPr>
        <w:spacing w:after="0" w:line="360" w:lineRule="auto"/>
        <w:ind w:left="170" w:right="57" w:firstLine="709"/>
        <w:jc w:val="center"/>
        <w:rPr>
          <w:rFonts w:ascii="Times New Roman" w:hAnsi="Times New Roman" w:cs="Times New Roman"/>
          <w:sz w:val="28"/>
          <w:szCs w:val="28"/>
        </w:rPr>
      </w:pPr>
    </w:p>
    <w:p w:rsidR="005767FA" w:rsidRDefault="005767FA" w:rsidP="00B11867">
      <w:pPr>
        <w:spacing w:after="0" w:line="360" w:lineRule="auto"/>
        <w:ind w:left="170" w:right="57" w:firstLine="709"/>
        <w:jc w:val="center"/>
        <w:rPr>
          <w:rFonts w:ascii="Times New Roman" w:hAnsi="Times New Roman" w:cs="Times New Roman"/>
          <w:sz w:val="28"/>
          <w:szCs w:val="28"/>
        </w:rPr>
      </w:pPr>
    </w:p>
    <w:p w:rsidR="00EC1523" w:rsidRPr="00EC1523" w:rsidRDefault="00EC1523" w:rsidP="00B11867">
      <w:pPr>
        <w:spacing w:after="0" w:line="360" w:lineRule="auto"/>
        <w:ind w:left="170" w:right="57" w:firstLine="709"/>
        <w:jc w:val="center"/>
        <w:rPr>
          <w:rFonts w:ascii="Times New Roman" w:hAnsi="Times New Roman" w:cs="Times New Roman"/>
          <w:sz w:val="28"/>
          <w:szCs w:val="28"/>
        </w:rPr>
      </w:pPr>
      <w:r w:rsidRPr="00EC1523">
        <w:rPr>
          <w:rFonts w:ascii="Times New Roman" w:hAnsi="Times New Roman" w:cs="Times New Roman"/>
          <w:sz w:val="28"/>
          <w:szCs w:val="28"/>
        </w:rPr>
        <w:lastRenderedPageBreak/>
        <w:t>Приложение Ж.</w:t>
      </w:r>
    </w:p>
    <w:p w:rsidR="00EC1523" w:rsidRPr="00EC1523" w:rsidRDefault="00EC1523" w:rsidP="00B11867">
      <w:pPr>
        <w:spacing w:after="0" w:line="360" w:lineRule="auto"/>
        <w:ind w:left="170" w:right="57" w:firstLine="709"/>
        <w:jc w:val="both"/>
        <w:rPr>
          <w:rFonts w:ascii="Times New Roman" w:hAnsi="Times New Roman" w:cs="Times New Roman"/>
          <w:sz w:val="28"/>
          <w:szCs w:val="28"/>
        </w:rPr>
      </w:pPr>
      <w:r w:rsidRPr="00EC1523">
        <w:rPr>
          <w:rFonts w:ascii="Times New Roman" w:hAnsi="Times New Roman" w:cs="Times New Roman"/>
          <w:noProof/>
          <w:sz w:val="28"/>
          <w:szCs w:val="28"/>
        </w:rPr>
        <w:drawing>
          <wp:anchor distT="0" distB="0" distL="0" distR="0" simplePos="0" relativeHeight="251653632" behindDoc="0" locked="0" layoutInCell="1" allowOverlap="1" wp14:anchorId="39467D9D" wp14:editId="604DB63E">
            <wp:simplePos x="0" y="0"/>
            <wp:positionH relativeFrom="column">
              <wp:align>center</wp:align>
            </wp:positionH>
            <wp:positionV relativeFrom="paragraph">
              <wp:posOffset>0</wp:posOffset>
            </wp:positionV>
            <wp:extent cx="6116955" cy="4591685"/>
            <wp:effectExtent l="0" t="0" r="0" b="0"/>
            <wp:wrapSquare wrapText="larges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6955" cy="459168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EC1523" w:rsidRPr="00EC1523" w:rsidRDefault="00EC1523" w:rsidP="00B11867">
      <w:pPr>
        <w:spacing w:after="0" w:line="360" w:lineRule="auto"/>
        <w:ind w:left="170" w:right="57" w:firstLine="709"/>
        <w:jc w:val="both"/>
        <w:rPr>
          <w:rFonts w:ascii="Times New Roman" w:hAnsi="Times New Roman" w:cs="Times New Roman"/>
          <w:sz w:val="28"/>
          <w:szCs w:val="28"/>
        </w:rPr>
      </w:pPr>
    </w:p>
    <w:p w:rsidR="00EC1523" w:rsidRPr="00EC1523" w:rsidRDefault="00EC1523" w:rsidP="00B11867">
      <w:pPr>
        <w:spacing w:after="0" w:line="360" w:lineRule="auto"/>
        <w:ind w:left="170" w:right="57" w:firstLine="709"/>
        <w:jc w:val="both"/>
        <w:rPr>
          <w:rFonts w:ascii="Times New Roman" w:hAnsi="Times New Roman" w:cs="Times New Roman"/>
          <w:sz w:val="28"/>
          <w:szCs w:val="28"/>
        </w:rPr>
      </w:pPr>
    </w:p>
    <w:p w:rsidR="00EC1523" w:rsidRPr="00EC1523" w:rsidRDefault="00EC1523" w:rsidP="00B11867">
      <w:pPr>
        <w:spacing w:after="0" w:line="360" w:lineRule="auto"/>
        <w:ind w:left="170" w:right="57" w:firstLine="709"/>
        <w:jc w:val="both"/>
        <w:rPr>
          <w:rFonts w:ascii="Times New Roman" w:hAnsi="Times New Roman" w:cs="Times New Roman"/>
          <w:sz w:val="28"/>
          <w:szCs w:val="28"/>
        </w:rPr>
      </w:pPr>
    </w:p>
    <w:p w:rsidR="00EC1523" w:rsidRPr="00EC1523" w:rsidRDefault="00EC1523" w:rsidP="00B11867">
      <w:pPr>
        <w:spacing w:after="0" w:line="360" w:lineRule="auto"/>
        <w:ind w:left="170" w:right="57" w:firstLine="709"/>
        <w:jc w:val="both"/>
        <w:rPr>
          <w:rFonts w:ascii="Times New Roman" w:hAnsi="Times New Roman" w:cs="Times New Roman"/>
          <w:sz w:val="28"/>
          <w:szCs w:val="28"/>
        </w:rPr>
      </w:pPr>
    </w:p>
    <w:p w:rsidR="00EC1523" w:rsidRPr="00EC1523" w:rsidRDefault="00EC1523" w:rsidP="00B11867">
      <w:pPr>
        <w:spacing w:after="0" w:line="360" w:lineRule="auto"/>
        <w:ind w:left="170" w:right="57" w:firstLine="709"/>
        <w:jc w:val="both"/>
        <w:rPr>
          <w:rFonts w:ascii="Times New Roman" w:hAnsi="Times New Roman" w:cs="Times New Roman"/>
          <w:sz w:val="28"/>
          <w:szCs w:val="28"/>
        </w:rPr>
      </w:pPr>
    </w:p>
    <w:p w:rsidR="00EC1523" w:rsidRPr="00EC1523" w:rsidRDefault="00EC1523" w:rsidP="00B11867">
      <w:pPr>
        <w:spacing w:after="0" w:line="360" w:lineRule="auto"/>
        <w:ind w:left="170" w:right="57" w:firstLine="709"/>
        <w:jc w:val="both"/>
        <w:rPr>
          <w:rFonts w:ascii="Times New Roman" w:hAnsi="Times New Roman" w:cs="Times New Roman"/>
          <w:sz w:val="28"/>
          <w:szCs w:val="28"/>
        </w:rPr>
      </w:pPr>
    </w:p>
    <w:p w:rsidR="00EC1523" w:rsidRPr="00EC1523" w:rsidRDefault="00EC1523" w:rsidP="00B11867">
      <w:pPr>
        <w:spacing w:after="0" w:line="360" w:lineRule="auto"/>
        <w:ind w:left="170" w:right="57" w:firstLine="709"/>
        <w:jc w:val="both"/>
        <w:rPr>
          <w:rFonts w:ascii="Times New Roman" w:hAnsi="Times New Roman" w:cs="Times New Roman"/>
          <w:sz w:val="28"/>
          <w:szCs w:val="28"/>
        </w:rPr>
      </w:pPr>
    </w:p>
    <w:p w:rsidR="00EC1523" w:rsidRPr="00EC1523" w:rsidRDefault="00EC1523" w:rsidP="00B11867">
      <w:pPr>
        <w:spacing w:after="0" w:line="360" w:lineRule="auto"/>
        <w:ind w:left="170" w:right="57" w:firstLine="709"/>
        <w:jc w:val="center"/>
        <w:rPr>
          <w:rFonts w:ascii="Times New Roman" w:hAnsi="Times New Roman" w:cs="Times New Roman"/>
          <w:sz w:val="28"/>
          <w:szCs w:val="28"/>
        </w:rPr>
      </w:pPr>
      <w:r w:rsidRPr="00EC1523">
        <w:rPr>
          <w:rFonts w:ascii="Times New Roman" w:hAnsi="Times New Roman" w:cs="Times New Roman"/>
          <w:sz w:val="28"/>
          <w:szCs w:val="28"/>
        </w:rPr>
        <w:t>Приложение К.</w:t>
      </w:r>
    </w:p>
    <w:p w:rsidR="00EC1523" w:rsidRPr="00EC1523" w:rsidRDefault="00EC1523" w:rsidP="00B11867">
      <w:pPr>
        <w:spacing w:after="0" w:line="360" w:lineRule="auto"/>
        <w:ind w:left="170" w:right="57" w:firstLine="709"/>
        <w:jc w:val="both"/>
        <w:rPr>
          <w:rFonts w:ascii="Times New Roman" w:hAnsi="Times New Roman" w:cs="Times New Roman"/>
          <w:sz w:val="28"/>
          <w:szCs w:val="28"/>
        </w:rPr>
      </w:pPr>
    </w:p>
    <w:p w:rsidR="00EC1523" w:rsidRPr="00EC1523" w:rsidRDefault="00EC1523" w:rsidP="00B11867">
      <w:pPr>
        <w:spacing w:after="0" w:line="360" w:lineRule="auto"/>
        <w:ind w:left="170" w:right="57" w:firstLine="709"/>
        <w:jc w:val="both"/>
        <w:rPr>
          <w:rFonts w:ascii="Times New Roman" w:hAnsi="Times New Roman" w:cs="Times New Roman"/>
          <w:sz w:val="28"/>
          <w:szCs w:val="28"/>
        </w:rPr>
      </w:pPr>
      <w:r w:rsidRPr="00EC1523">
        <w:rPr>
          <w:rFonts w:ascii="Times New Roman" w:hAnsi="Times New Roman" w:cs="Times New Roman"/>
          <w:noProof/>
          <w:sz w:val="28"/>
          <w:szCs w:val="28"/>
        </w:rPr>
        <w:drawing>
          <wp:anchor distT="0" distB="0" distL="0" distR="0" simplePos="0" relativeHeight="251655680" behindDoc="0" locked="0" layoutInCell="1" allowOverlap="1" wp14:anchorId="205549EF" wp14:editId="03020E66">
            <wp:simplePos x="0" y="0"/>
            <wp:positionH relativeFrom="column">
              <wp:align>center</wp:align>
            </wp:positionH>
            <wp:positionV relativeFrom="paragraph">
              <wp:posOffset>0</wp:posOffset>
            </wp:positionV>
            <wp:extent cx="4010660" cy="6456680"/>
            <wp:effectExtent l="0" t="0" r="0" b="0"/>
            <wp:wrapSquare wrapText="larges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10660" cy="645668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EC1523" w:rsidRPr="00EC1523" w:rsidRDefault="00EC1523" w:rsidP="00B11867">
      <w:pPr>
        <w:spacing w:after="0" w:line="360" w:lineRule="auto"/>
        <w:ind w:left="170" w:right="57" w:firstLine="709"/>
        <w:jc w:val="both"/>
        <w:rPr>
          <w:rFonts w:ascii="Times New Roman" w:hAnsi="Times New Roman" w:cs="Times New Roman"/>
          <w:sz w:val="28"/>
          <w:szCs w:val="28"/>
        </w:rPr>
      </w:pPr>
    </w:p>
    <w:p w:rsidR="00EC1523" w:rsidRPr="00EC1523" w:rsidRDefault="00EC1523" w:rsidP="00B11867">
      <w:pPr>
        <w:spacing w:after="0" w:line="360" w:lineRule="auto"/>
        <w:ind w:left="170" w:right="57" w:firstLine="709"/>
        <w:jc w:val="both"/>
        <w:rPr>
          <w:rFonts w:ascii="Times New Roman" w:hAnsi="Times New Roman" w:cs="Times New Roman"/>
          <w:sz w:val="28"/>
          <w:szCs w:val="28"/>
        </w:rPr>
      </w:pPr>
    </w:p>
    <w:p w:rsidR="00EC1523" w:rsidRPr="00EC1523" w:rsidRDefault="00EC1523" w:rsidP="00B11867">
      <w:pPr>
        <w:spacing w:after="0" w:line="360" w:lineRule="auto"/>
        <w:ind w:left="170" w:right="57" w:firstLine="709"/>
        <w:jc w:val="both"/>
        <w:rPr>
          <w:rFonts w:ascii="Times New Roman" w:hAnsi="Times New Roman" w:cs="Times New Roman"/>
          <w:sz w:val="28"/>
          <w:szCs w:val="28"/>
        </w:rPr>
      </w:pPr>
    </w:p>
    <w:p w:rsidR="00EC1523" w:rsidRPr="00EC1523" w:rsidRDefault="00EC1523" w:rsidP="00B11867">
      <w:pPr>
        <w:spacing w:after="0" w:line="360" w:lineRule="auto"/>
        <w:ind w:left="170" w:right="57" w:firstLine="709"/>
        <w:jc w:val="both"/>
        <w:rPr>
          <w:rFonts w:ascii="Times New Roman" w:hAnsi="Times New Roman" w:cs="Times New Roman"/>
          <w:sz w:val="28"/>
          <w:szCs w:val="28"/>
        </w:rPr>
      </w:pPr>
    </w:p>
    <w:p w:rsidR="00EC1523" w:rsidRPr="00EC1523" w:rsidRDefault="00EC1523" w:rsidP="00B11867">
      <w:pPr>
        <w:spacing w:after="0" w:line="360" w:lineRule="auto"/>
        <w:ind w:left="170" w:right="57" w:firstLine="709"/>
        <w:jc w:val="both"/>
        <w:rPr>
          <w:rFonts w:ascii="Times New Roman" w:hAnsi="Times New Roman" w:cs="Times New Roman"/>
          <w:sz w:val="28"/>
          <w:szCs w:val="28"/>
        </w:rPr>
      </w:pPr>
    </w:p>
    <w:p w:rsidR="00EC1523" w:rsidRPr="00EC1523" w:rsidRDefault="00EC1523" w:rsidP="00B11867">
      <w:pPr>
        <w:spacing w:after="0" w:line="360" w:lineRule="auto"/>
        <w:ind w:left="170" w:right="57" w:firstLine="709"/>
        <w:jc w:val="both"/>
        <w:rPr>
          <w:rFonts w:ascii="Times New Roman" w:hAnsi="Times New Roman" w:cs="Times New Roman"/>
          <w:sz w:val="28"/>
          <w:szCs w:val="28"/>
        </w:rPr>
      </w:pPr>
    </w:p>
    <w:p w:rsidR="00EC1523" w:rsidRPr="00EC1523" w:rsidRDefault="00EC1523" w:rsidP="00B11867">
      <w:pPr>
        <w:spacing w:after="0" w:line="360" w:lineRule="auto"/>
        <w:ind w:left="170" w:right="57" w:firstLine="709"/>
        <w:jc w:val="both"/>
        <w:rPr>
          <w:rFonts w:ascii="Times New Roman" w:hAnsi="Times New Roman" w:cs="Times New Roman"/>
          <w:sz w:val="28"/>
          <w:szCs w:val="28"/>
        </w:rPr>
      </w:pPr>
    </w:p>
    <w:p w:rsidR="00EC1523" w:rsidRPr="00EC1523" w:rsidRDefault="00EC1523" w:rsidP="00B11867">
      <w:pPr>
        <w:spacing w:after="0" w:line="360" w:lineRule="auto"/>
        <w:ind w:left="170" w:right="57" w:firstLine="709"/>
        <w:jc w:val="both"/>
        <w:rPr>
          <w:rFonts w:ascii="Times New Roman" w:hAnsi="Times New Roman" w:cs="Times New Roman"/>
          <w:sz w:val="28"/>
          <w:szCs w:val="28"/>
        </w:rPr>
      </w:pPr>
    </w:p>
    <w:p w:rsidR="00EC1523" w:rsidRPr="00EC1523" w:rsidRDefault="00EC1523" w:rsidP="00B11867">
      <w:pPr>
        <w:spacing w:after="0" w:line="360" w:lineRule="auto"/>
        <w:ind w:left="170" w:right="57" w:firstLine="709"/>
        <w:jc w:val="both"/>
        <w:rPr>
          <w:rFonts w:ascii="Times New Roman" w:hAnsi="Times New Roman" w:cs="Times New Roman"/>
          <w:sz w:val="28"/>
          <w:szCs w:val="28"/>
        </w:rPr>
      </w:pPr>
    </w:p>
    <w:p w:rsidR="00EC1523" w:rsidRPr="00EC1523" w:rsidRDefault="00EC1523" w:rsidP="00B11867">
      <w:pPr>
        <w:spacing w:after="0" w:line="360" w:lineRule="auto"/>
        <w:ind w:left="170" w:right="57" w:firstLine="709"/>
        <w:jc w:val="both"/>
        <w:rPr>
          <w:rFonts w:ascii="Times New Roman" w:hAnsi="Times New Roman" w:cs="Times New Roman"/>
          <w:sz w:val="28"/>
          <w:szCs w:val="28"/>
        </w:rPr>
      </w:pPr>
    </w:p>
    <w:p w:rsidR="00EC1523" w:rsidRPr="00EC1523" w:rsidRDefault="00EC1523" w:rsidP="00B11867">
      <w:pPr>
        <w:spacing w:after="0" w:line="360" w:lineRule="auto"/>
        <w:ind w:left="170" w:right="57" w:firstLine="709"/>
        <w:jc w:val="both"/>
        <w:rPr>
          <w:rFonts w:ascii="Times New Roman" w:hAnsi="Times New Roman" w:cs="Times New Roman"/>
          <w:sz w:val="28"/>
          <w:szCs w:val="28"/>
        </w:rPr>
      </w:pPr>
    </w:p>
    <w:p w:rsidR="00EC1523" w:rsidRPr="00EC1523" w:rsidRDefault="00EC1523" w:rsidP="00B11867">
      <w:pPr>
        <w:spacing w:after="0" w:line="360" w:lineRule="auto"/>
        <w:ind w:left="170" w:right="57" w:firstLine="709"/>
        <w:jc w:val="both"/>
        <w:rPr>
          <w:rFonts w:ascii="Times New Roman" w:hAnsi="Times New Roman" w:cs="Times New Roman"/>
          <w:sz w:val="28"/>
          <w:szCs w:val="28"/>
        </w:rPr>
      </w:pPr>
    </w:p>
    <w:p w:rsidR="00EC1523" w:rsidRPr="00EC1523" w:rsidRDefault="00EC1523" w:rsidP="00B11867">
      <w:pPr>
        <w:spacing w:after="0" w:line="360" w:lineRule="auto"/>
        <w:ind w:left="170" w:right="57" w:firstLine="709"/>
        <w:jc w:val="both"/>
        <w:rPr>
          <w:rFonts w:ascii="Times New Roman" w:hAnsi="Times New Roman" w:cs="Times New Roman"/>
          <w:sz w:val="28"/>
          <w:szCs w:val="28"/>
        </w:rPr>
      </w:pPr>
    </w:p>
    <w:p w:rsidR="00EC1523" w:rsidRDefault="00EC1523" w:rsidP="00B11867">
      <w:pPr>
        <w:spacing w:after="0" w:line="360" w:lineRule="auto"/>
        <w:ind w:right="57"/>
        <w:jc w:val="both"/>
        <w:rPr>
          <w:rFonts w:ascii="Times New Roman" w:hAnsi="Times New Roman" w:cs="Times New Roman"/>
          <w:sz w:val="28"/>
          <w:szCs w:val="28"/>
        </w:rPr>
      </w:pPr>
    </w:p>
    <w:p w:rsidR="005767FA" w:rsidRDefault="005767FA" w:rsidP="00B11867">
      <w:pPr>
        <w:spacing w:after="0" w:line="360" w:lineRule="auto"/>
        <w:ind w:left="170" w:right="57" w:firstLine="709"/>
        <w:jc w:val="center"/>
        <w:rPr>
          <w:rFonts w:ascii="Times New Roman" w:hAnsi="Times New Roman" w:cs="Times New Roman"/>
          <w:sz w:val="28"/>
          <w:szCs w:val="28"/>
        </w:rPr>
      </w:pPr>
    </w:p>
    <w:p w:rsidR="00EC1523" w:rsidRPr="00EC1523" w:rsidRDefault="00EC1523" w:rsidP="00B11867">
      <w:pPr>
        <w:spacing w:after="0" w:line="360" w:lineRule="auto"/>
        <w:ind w:left="170" w:right="57" w:firstLine="709"/>
        <w:jc w:val="center"/>
        <w:rPr>
          <w:rFonts w:ascii="Times New Roman" w:hAnsi="Times New Roman" w:cs="Times New Roman"/>
          <w:sz w:val="28"/>
          <w:szCs w:val="28"/>
        </w:rPr>
      </w:pPr>
      <w:r w:rsidRPr="00EC1523">
        <w:rPr>
          <w:rFonts w:ascii="Times New Roman" w:hAnsi="Times New Roman" w:cs="Times New Roman"/>
          <w:sz w:val="28"/>
          <w:szCs w:val="28"/>
        </w:rPr>
        <w:t>Приложение Л.</w:t>
      </w:r>
    </w:p>
    <w:p w:rsidR="00EC1523" w:rsidRPr="00EC1523" w:rsidRDefault="00EC1523" w:rsidP="00B11867">
      <w:pPr>
        <w:spacing w:after="0" w:line="360" w:lineRule="auto"/>
        <w:ind w:left="170" w:right="57" w:firstLine="709"/>
        <w:jc w:val="both"/>
        <w:rPr>
          <w:rFonts w:ascii="Times New Roman" w:hAnsi="Times New Roman" w:cs="Times New Roman"/>
          <w:sz w:val="28"/>
          <w:szCs w:val="28"/>
        </w:rPr>
      </w:pPr>
      <w:r w:rsidRPr="00EC1523">
        <w:rPr>
          <w:rFonts w:ascii="Times New Roman" w:hAnsi="Times New Roman" w:cs="Times New Roman"/>
          <w:noProof/>
          <w:sz w:val="28"/>
          <w:szCs w:val="28"/>
        </w:rPr>
        <w:lastRenderedPageBreak/>
        <w:drawing>
          <wp:anchor distT="0" distB="0" distL="0" distR="0" simplePos="0" relativeHeight="251657728" behindDoc="0" locked="0" layoutInCell="1" allowOverlap="1" wp14:anchorId="00EF17DB" wp14:editId="6F72D3E5">
            <wp:simplePos x="0" y="0"/>
            <wp:positionH relativeFrom="column">
              <wp:align>center</wp:align>
            </wp:positionH>
            <wp:positionV relativeFrom="paragraph">
              <wp:posOffset>0</wp:posOffset>
            </wp:positionV>
            <wp:extent cx="6116955" cy="4256405"/>
            <wp:effectExtent l="0" t="0" r="0" b="0"/>
            <wp:wrapSquare wrapText="larges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6955" cy="425640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EC1523" w:rsidRPr="00EC1523" w:rsidRDefault="00EC1523" w:rsidP="00B11867">
      <w:pPr>
        <w:spacing w:after="0" w:line="360" w:lineRule="auto"/>
        <w:ind w:left="170" w:right="57" w:firstLine="709"/>
        <w:jc w:val="both"/>
        <w:rPr>
          <w:rFonts w:ascii="Times New Roman" w:hAnsi="Times New Roman" w:cs="Times New Roman"/>
          <w:sz w:val="28"/>
          <w:szCs w:val="28"/>
        </w:rPr>
      </w:pPr>
    </w:p>
    <w:p w:rsidR="00EC1523" w:rsidRPr="00EC1523" w:rsidRDefault="00EC1523" w:rsidP="00B11867">
      <w:pPr>
        <w:spacing w:after="0" w:line="360" w:lineRule="auto"/>
        <w:ind w:left="170" w:right="57" w:firstLine="709"/>
        <w:jc w:val="both"/>
        <w:rPr>
          <w:rFonts w:ascii="Times New Roman" w:hAnsi="Times New Roman" w:cs="Times New Roman"/>
          <w:sz w:val="28"/>
          <w:szCs w:val="28"/>
        </w:rPr>
      </w:pPr>
    </w:p>
    <w:p w:rsidR="00EC1523" w:rsidRPr="00EC1523" w:rsidRDefault="00EC1523" w:rsidP="00B11867">
      <w:pPr>
        <w:spacing w:after="0" w:line="360" w:lineRule="auto"/>
        <w:ind w:left="170" w:right="57" w:firstLine="709"/>
        <w:jc w:val="both"/>
        <w:rPr>
          <w:rFonts w:ascii="Times New Roman" w:hAnsi="Times New Roman" w:cs="Times New Roman"/>
          <w:sz w:val="28"/>
          <w:szCs w:val="28"/>
        </w:rPr>
      </w:pPr>
    </w:p>
    <w:p w:rsidR="00EC1523" w:rsidRPr="00EC1523" w:rsidRDefault="00EC1523" w:rsidP="00B11867">
      <w:pPr>
        <w:spacing w:after="0" w:line="360" w:lineRule="auto"/>
        <w:ind w:left="170" w:right="57" w:firstLine="709"/>
        <w:jc w:val="both"/>
        <w:rPr>
          <w:rFonts w:ascii="Times New Roman" w:hAnsi="Times New Roman" w:cs="Times New Roman"/>
          <w:sz w:val="28"/>
          <w:szCs w:val="28"/>
        </w:rPr>
      </w:pPr>
    </w:p>
    <w:p w:rsidR="00EC1523" w:rsidRPr="00EC1523" w:rsidRDefault="00EC1523" w:rsidP="00B11867">
      <w:pPr>
        <w:spacing w:after="0" w:line="360" w:lineRule="auto"/>
        <w:ind w:left="170" w:right="57" w:firstLine="709"/>
        <w:jc w:val="both"/>
        <w:rPr>
          <w:rFonts w:ascii="Times New Roman" w:hAnsi="Times New Roman" w:cs="Times New Roman"/>
          <w:sz w:val="28"/>
          <w:szCs w:val="28"/>
        </w:rPr>
      </w:pPr>
    </w:p>
    <w:p w:rsidR="00EC1523" w:rsidRPr="00EC1523" w:rsidRDefault="00EC1523" w:rsidP="00B11867">
      <w:pPr>
        <w:spacing w:after="0" w:line="360" w:lineRule="auto"/>
        <w:ind w:left="170" w:right="57" w:firstLine="709"/>
        <w:jc w:val="both"/>
        <w:rPr>
          <w:rFonts w:ascii="Times New Roman" w:hAnsi="Times New Roman" w:cs="Times New Roman"/>
          <w:sz w:val="28"/>
          <w:szCs w:val="28"/>
        </w:rPr>
      </w:pPr>
    </w:p>
    <w:p w:rsidR="00EC1523" w:rsidRPr="00EC1523" w:rsidRDefault="00EC1523" w:rsidP="00B11867">
      <w:pPr>
        <w:spacing w:after="0" w:line="360" w:lineRule="auto"/>
        <w:ind w:left="170" w:right="57" w:firstLine="709"/>
        <w:jc w:val="both"/>
        <w:rPr>
          <w:rFonts w:ascii="Times New Roman" w:hAnsi="Times New Roman" w:cs="Times New Roman"/>
          <w:sz w:val="28"/>
          <w:szCs w:val="28"/>
        </w:rPr>
      </w:pPr>
    </w:p>
    <w:p w:rsidR="00EC1523" w:rsidRPr="00EC1523" w:rsidRDefault="00EC1523" w:rsidP="00B11867">
      <w:pPr>
        <w:spacing w:after="0" w:line="360" w:lineRule="auto"/>
        <w:ind w:right="57"/>
        <w:jc w:val="both"/>
        <w:rPr>
          <w:rFonts w:ascii="Times New Roman" w:hAnsi="Times New Roman" w:cs="Times New Roman"/>
          <w:sz w:val="28"/>
          <w:szCs w:val="28"/>
        </w:rPr>
      </w:pPr>
    </w:p>
    <w:p w:rsidR="00EC1523" w:rsidRPr="00EC1523" w:rsidRDefault="00EC1523" w:rsidP="00B11867">
      <w:pPr>
        <w:spacing w:after="0" w:line="360" w:lineRule="auto"/>
        <w:ind w:left="170" w:right="57" w:firstLine="709"/>
        <w:jc w:val="both"/>
        <w:rPr>
          <w:rFonts w:ascii="Times New Roman" w:hAnsi="Times New Roman" w:cs="Times New Roman"/>
          <w:sz w:val="28"/>
          <w:szCs w:val="28"/>
        </w:rPr>
      </w:pPr>
    </w:p>
    <w:p w:rsidR="00EC1523" w:rsidRPr="00EC1523" w:rsidRDefault="00EC1523" w:rsidP="00B11867">
      <w:pPr>
        <w:spacing w:after="0" w:line="360" w:lineRule="auto"/>
        <w:ind w:left="170" w:right="57" w:firstLine="709"/>
        <w:jc w:val="center"/>
        <w:rPr>
          <w:rFonts w:ascii="Times New Roman" w:hAnsi="Times New Roman" w:cs="Times New Roman"/>
          <w:sz w:val="28"/>
          <w:szCs w:val="28"/>
        </w:rPr>
      </w:pPr>
      <w:r w:rsidRPr="00EC1523">
        <w:rPr>
          <w:rFonts w:ascii="Times New Roman" w:hAnsi="Times New Roman" w:cs="Times New Roman"/>
          <w:sz w:val="28"/>
          <w:szCs w:val="28"/>
        </w:rPr>
        <w:t>Приложение М.</w:t>
      </w:r>
    </w:p>
    <w:p w:rsidR="00EC1523" w:rsidRDefault="00EC1523" w:rsidP="00B11867">
      <w:pPr>
        <w:spacing w:after="0" w:line="360" w:lineRule="auto"/>
        <w:ind w:left="170" w:right="57" w:firstLine="709"/>
        <w:jc w:val="both"/>
        <w:rPr>
          <w:rFonts w:ascii="Times New Roman" w:hAnsi="Times New Roman" w:cs="Times New Roman"/>
          <w:sz w:val="28"/>
          <w:szCs w:val="28"/>
        </w:rPr>
      </w:pPr>
      <w:r w:rsidRPr="00EC1523">
        <w:rPr>
          <w:rFonts w:ascii="Times New Roman" w:hAnsi="Times New Roman" w:cs="Times New Roman"/>
          <w:noProof/>
          <w:sz w:val="28"/>
          <w:szCs w:val="28"/>
        </w:rPr>
        <w:lastRenderedPageBreak/>
        <w:drawing>
          <wp:anchor distT="0" distB="0" distL="0" distR="0" simplePos="0" relativeHeight="251659776" behindDoc="0" locked="0" layoutInCell="1" allowOverlap="1" wp14:anchorId="2337F6E4" wp14:editId="3507557B">
            <wp:simplePos x="0" y="0"/>
            <wp:positionH relativeFrom="column">
              <wp:align>center</wp:align>
            </wp:positionH>
            <wp:positionV relativeFrom="paragraph">
              <wp:posOffset>0</wp:posOffset>
            </wp:positionV>
            <wp:extent cx="6116955" cy="4504690"/>
            <wp:effectExtent l="0" t="0" r="0" b="0"/>
            <wp:wrapSquare wrapText="larges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6955" cy="45046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EC1523" w:rsidRPr="00EC1523" w:rsidRDefault="00EC1523" w:rsidP="00B11867">
      <w:pPr>
        <w:spacing w:after="0" w:line="360" w:lineRule="auto"/>
        <w:ind w:left="170" w:right="57" w:firstLine="709"/>
        <w:jc w:val="both"/>
        <w:rPr>
          <w:rFonts w:ascii="Times New Roman" w:hAnsi="Times New Roman" w:cs="Times New Roman"/>
          <w:sz w:val="28"/>
          <w:szCs w:val="28"/>
        </w:rPr>
      </w:pPr>
    </w:p>
    <w:p w:rsidR="00EC1523" w:rsidRDefault="00EC1523" w:rsidP="00B11867">
      <w:pPr>
        <w:spacing w:after="0" w:line="360" w:lineRule="auto"/>
        <w:ind w:left="170" w:right="57" w:firstLine="709"/>
        <w:jc w:val="center"/>
        <w:rPr>
          <w:rFonts w:ascii="Times New Roman" w:hAnsi="Times New Roman" w:cs="Times New Roman"/>
          <w:b/>
          <w:sz w:val="28"/>
          <w:szCs w:val="28"/>
        </w:rPr>
      </w:pPr>
    </w:p>
    <w:p w:rsidR="00EC1523" w:rsidRDefault="00EC1523" w:rsidP="00B11867">
      <w:pPr>
        <w:spacing w:after="0" w:line="360" w:lineRule="auto"/>
        <w:ind w:left="170" w:right="57" w:firstLine="709"/>
        <w:jc w:val="center"/>
        <w:rPr>
          <w:rFonts w:ascii="Times New Roman" w:hAnsi="Times New Roman" w:cs="Times New Roman"/>
          <w:b/>
          <w:sz w:val="28"/>
          <w:szCs w:val="28"/>
        </w:rPr>
      </w:pPr>
    </w:p>
    <w:p w:rsidR="00EC1523" w:rsidRDefault="00EC1523" w:rsidP="00B11867">
      <w:pPr>
        <w:spacing w:after="0" w:line="360" w:lineRule="auto"/>
        <w:ind w:left="170" w:right="57" w:firstLine="709"/>
        <w:jc w:val="center"/>
        <w:rPr>
          <w:rFonts w:ascii="Times New Roman" w:hAnsi="Times New Roman" w:cs="Times New Roman"/>
          <w:b/>
          <w:sz w:val="28"/>
          <w:szCs w:val="28"/>
        </w:rPr>
      </w:pPr>
    </w:p>
    <w:p w:rsidR="00EC1523" w:rsidRDefault="00EC1523" w:rsidP="00B11867">
      <w:pPr>
        <w:spacing w:after="0" w:line="360" w:lineRule="auto"/>
        <w:ind w:left="170" w:right="57" w:firstLine="709"/>
        <w:jc w:val="center"/>
        <w:rPr>
          <w:rFonts w:ascii="Times New Roman" w:hAnsi="Times New Roman" w:cs="Times New Roman"/>
          <w:b/>
          <w:sz w:val="28"/>
          <w:szCs w:val="28"/>
        </w:rPr>
      </w:pPr>
    </w:p>
    <w:p w:rsidR="00EC1523" w:rsidRDefault="00EC1523" w:rsidP="00B11867">
      <w:pPr>
        <w:spacing w:after="0" w:line="360" w:lineRule="auto"/>
        <w:ind w:left="170" w:right="57" w:firstLine="709"/>
        <w:jc w:val="center"/>
        <w:rPr>
          <w:rFonts w:ascii="Times New Roman" w:hAnsi="Times New Roman" w:cs="Times New Roman"/>
          <w:b/>
          <w:sz w:val="28"/>
          <w:szCs w:val="28"/>
        </w:rPr>
      </w:pPr>
    </w:p>
    <w:p w:rsidR="00EC1523" w:rsidRDefault="00EC1523" w:rsidP="00B11867">
      <w:pPr>
        <w:spacing w:after="0" w:line="360" w:lineRule="auto"/>
        <w:ind w:left="170" w:right="57" w:firstLine="709"/>
        <w:jc w:val="center"/>
        <w:rPr>
          <w:rFonts w:ascii="Times New Roman" w:hAnsi="Times New Roman" w:cs="Times New Roman"/>
          <w:b/>
          <w:sz w:val="28"/>
          <w:szCs w:val="28"/>
        </w:rPr>
      </w:pPr>
    </w:p>
    <w:p w:rsidR="00EC1523" w:rsidRPr="00EC1523" w:rsidRDefault="00EC1523" w:rsidP="00B11867">
      <w:pPr>
        <w:spacing w:after="0" w:line="360" w:lineRule="auto"/>
        <w:ind w:left="170" w:right="57" w:firstLine="709"/>
        <w:jc w:val="center"/>
        <w:rPr>
          <w:rFonts w:ascii="Times New Roman" w:hAnsi="Times New Roman" w:cs="Times New Roman"/>
          <w:b/>
          <w:sz w:val="28"/>
          <w:szCs w:val="28"/>
        </w:rPr>
      </w:pPr>
      <w:r w:rsidRPr="00EC1523">
        <w:rPr>
          <w:rFonts w:ascii="Times New Roman" w:hAnsi="Times New Roman" w:cs="Times New Roman"/>
          <w:b/>
          <w:sz w:val="28"/>
          <w:szCs w:val="28"/>
        </w:rPr>
        <w:t>Приложение Н.</w:t>
      </w:r>
    </w:p>
    <w:p w:rsidR="00EC1523" w:rsidRPr="00EC1523" w:rsidRDefault="00EC1523" w:rsidP="00B11867">
      <w:pPr>
        <w:spacing w:after="0" w:line="360" w:lineRule="auto"/>
        <w:ind w:left="170" w:right="57" w:firstLine="709"/>
        <w:jc w:val="both"/>
        <w:rPr>
          <w:rFonts w:ascii="Times New Roman" w:hAnsi="Times New Roman" w:cs="Times New Roman"/>
          <w:sz w:val="28"/>
          <w:szCs w:val="28"/>
        </w:rPr>
      </w:pPr>
    </w:p>
    <w:p w:rsidR="00EC1523" w:rsidRPr="00EC1523" w:rsidRDefault="00EC1523" w:rsidP="00B11867">
      <w:pPr>
        <w:spacing w:after="0" w:line="360" w:lineRule="auto"/>
        <w:ind w:left="170" w:right="57" w:firstLine="709"/>
        <w:jc w:val="both"/>
        <w:rPr>
          <w:rFonts w:ascii="Times New Roman" w:hAnsi="Times New Roman" w:cs="Times New Roman"/>
          <w:sz w:val="28"/>
          <w:szCs w:val="28"/>
        </w:rPr>
      </w:pPr>
      <w:r w:rsidRPr="00EC1523">
        <w:rPr>
          <w:rFonts w:ascii="Times New Roman" w:hAnsi="Times New Roman" w:cs="Times New Roman"/>
          <w:noProof/>
          <w:sz w:val="28"/>
          <w:szCs w:val="28"/>
        </w:rPr>
        <w:lastRenderedPageBreak/>
        <w:drawing>
          <wp:inline distT="0" distB="0" distL="0" distR="0" wp14:anchorId="7567228D" wp14:editId="10A57762">
            <wp:extent cx="4284618" cy="5355772"/>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7-1.jpg"/>
                    <pic:cNvPicPr/>
                  </pic:nvPicPr>
                  <pic:blipFill>
                    <a:blip r:embed="rId35">
                      <a:extLst>
                        <a:ext uri="{28A0092B-C50C-407E-A947-70E740481C1C}">
                          <a14:useLocalDpi xmlns:a14="http://schemas.microsoft.com/office/drawing/2010/main" val="0"/>
                        </a:ext>
                      </a:extLst>
                    </a:blip>
                    <a:stretch>
                      <a:fillRect/>
                    </a:stretch>
                  </pic:blipFill>
                  <pic:spPr>
                    <a:xfrm>
                      <a:off x="0" y="0"/>
                      <a:ext cx="4291116" cy="5363895"/>
                    </a:xfrm>
                    <a:prstGeom prst="rect">
                      <a:avLst/>
                    </a:prstGeom>
                  </pic:spPr>
                </pic:pic>
              </a:graphicData>
            </a:graphic>
          </wp:inline>
        </w:drawing>
      </w:r>
    </w:p>
    <w:p w:rsidR="00EC1523" w:rsidRPr="00EC1523" w:rsidRDefault="00EC1523" w:rsidP="00B11867">
      <w:pPr>
        <w:spacing w:after="0" w:line="360" w:lineRule="auto"/>
        <w:ind w:left="170" w:right="57" w:firstLine="709"/>
        <w:jc w:val="both"/>
        <w:rPr>
          <w:rFonts w:ascii="Times New Roman" w:hAnsi="Times New Roman" w:cs="Times New Roman"/>
          <w:sz w:val="28"/>
          <w:szCs w:val="28"/>
        </w:rPr>
      </w:pPr>
    </w:p>
    <w:p w:rsidR="00EC1523" w:rsidRPr="00EC1523" w:rsidRDefault="00EC1523" w:rsidP="00B11867">
      <w:pPr>
        <w:spacing w:after="0" w:line="360" w:lineRule="auto"/>
        <w:ind w:left="170" w:right="57" w:firstLine="709"/>
        <w:jc w:val="both"/>
        <w:rPr>
          <w:rFonts w:ascii="Times New Roman" w:hAnsi="Times New Roman" w:cs="Times New Roman"/>
          <w:sz w:val="28"/>
          <w:szCs w:val="28"/>
        </w:rPr>
      </w:pPr>
      <w:r w:rsidRPr="00EC1523">
        <w:rPr>
          <w:rFonts w:ascii="Times New Roman" w:hAnsi="Times New Roman" w:cs="Times New Roman"/>
          <w:sz w:val="28"/>
          <w:szCs w:val="28"/>
        </w:rPr>
        <w:t>Приложение П.</w:t>
      </w:r>
    </w:p>
    <w:p w:rsidR="00EC1523" w:rsidRPr="00EC1523" w:rsidRDefault="00EC1523" w:rsidP="00B11867">
      <w:pPr>
        <w:spacing w:after="0" w:line="360" w:lineRule="auto"/>
        <w:ind w:left="170" w:right="57" w:firstLine="709"/>
        <w:jc w:val="both"/>
        <w:rPr>
          <w:rFonts w:ascii="Times New Roman" w:hAnsi="Times New Roman" w:cs="Times New Roman"/>
          <w:sz w:val="28"/>
          <w:szCs w:val="28"/>
        </w:rPr>
      </w:pPr>
    </w:p>
    <w:p w:rsidR="00A00DC4" w:rsidRPr="00EC1523" w:rsidRDefault="00A00DC4" w:rsidP="00B11867">
      <w:pPr>
        <w:pStyle w:val="a2"/>
        <w:spacing w:after="0" w:line="360" w:lineRule="auto"/>
        <w:ind w:left="170" w:right="57" w:firstLine="709"/>
        <w:jc w:val="center"/>
        <w:rPr>
          <w:rFonts w:cs="Times New Roman"/>
        </w:rPr>
      </w:pPr>
    </w:p>
    <w:sectPr w:rsidR="00A00DC4" w:rsidRPr="00EC1523" w:rsidSect="009411DB">
      <w:footerReference w:type="default" r:id="rId36"/>
      <w:pgSz w:w="11906" w:h="16838"/>
      <w:pgMar w:top="1134" w:right="707" w:bottom="1693" w:left="1701" w:header="0" w:footer="113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3F50" w:rsidRDefault="003D3F50">
      <w:pPr>
        <w:spacing w:after="0" w:line="240" w:lineRule="auto"/>
      </w:pPr>
      <w:r>
        <w:separator/>
      </w:r>
    </w:p>
  </w:endnote>
  <w:endnote w:type="continuationSeparator" w:id="0">
    <w:p w:rsidR="003D3F50" w:rsidRDefault="003D3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1"/>
    <w:family w:val="auto"/>
    <w:pitch w:val="default"/>
  </w:font>
  <w:font w:name="Calibri">
    <w:panose1 w:val="020F0502020204030204"/>
    <w:charset w:val="CC"/>
    <w:family w:val="swiss"/>
    <w:pitch w:val="variable"/>
    <w:sig w:usb0="E00002FF" w:usb1="4000ACFF" w:usb2="00000001" w:usb3="00000000" w:csb0="0000019F" w:csb1="00000000"/>
  </w:font>
  <w:font w:name="DejaVu Sans">
    <w:charset w:val="01"/>
    <w:family w:val="auto"/>
    <w:pitch w:val="variable"/>
  </w:font>
  <w:font w:name="Lohit Hindi">
    <w:altName w:val="Times New Roman"/>
    <w:charset w:val="01"/>
    <w:family w:val="auto"/>
    <w:pitch w:val="variable"/>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Mangal">
    <w:panose1 w:val="00000400000000000000"/>
    <w:charset w:val="01"/>
    <w:family w:val="roman"/>
    <w:pitch w:val="variable"/>
    <w:sig w:usb0="00002000" w:usb1="00000000" w:usb2="00000000" w:usb3="00000000" w:csb0="00000000" w:csb1="00000000"/>
  </w:font>
  <w:font w:name="Arial">
    <w:panose1 w:val="020B0604020202020204"/>
    <w:charset w:val="CC"/>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DejaVu Sans Mono">
    <w:altName w:val="Times New Roman"/>
    <w:charset w:val="01"/>
    <w:family w:val="modern"/>
    <w:pitch w:val="default"/>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D79" w:rsidRDefault="00966D79">
    <w:pPr>
      <w:pStyle w:val="af4"/>
      <w:jc w:val="center"/>
    </w:pPr>
    <w:r>
      <w:fldChar w:fldCharType="begin"/>
    </w:r>
    <w:r>
      <w:instrText>PAGE</w:instrText>
    </w:r>
    <w:r>
      <w:fldChar w:fldCharType="separate"/>
    </w:r>
    <w:r w:rsidR="00B10D52">
      <w:rPr>
        <w:noProof/>
      </w:rPr>
      <w:t>64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3F50" w:rsidRDefault="003D3F50">
      <w:pPr>
        <w:spacing w:after="0" w:line="240" w:lineRule="auto"/>
      </w:pPr>
      <w:r>
        <w:separator/>
      </w:r>
    </w:p>
  </w:footnote>
  <w:footnote w:type="continuationSeparator" w:id="0">
    <w:p w:rsidR="003D3F50" w:rsidRDefault="003D3F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43570"/>
    <w:multiLevelType w:val="multilevel"/>
    <w:tmpl w:val="886AD01A"/>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032"/>
    <w:multiLevelType w:val="multilevel"/>
    <w:tmpl w:val="0EA4E64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12E05D03"/>
    <w:multiLevelType w:val="multilevel"/>
    <w:tmpl w:val="022482C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93118D3"/>
    <w:multiLevelType w:val="multilevel"/>
    <w:tmpl w:val="329041B4"/>
    <w:lvl w:ilvl="0">
      <w:start w:val="1"/>
      <w:numFmt w:val="decimal"/>
      <w:lvlText w:val="%1."/>
      <w:lvlJc w:val="left"/>
      <w:pPr>
        <w:ind w:left="720" w:hanging="360"/>
      </w:pPr>
    </w:lvl>
    <w:lvl w:ilvl="1">
      <w:start w:val="1"/>
      <w:numFmt w:val="bullet"/>
      <w:lvlText w:val="•"/>
      <w:lvlJc w:val="left"/>
      <w:pPr>
        <w:ind w:left="1440" w:hanging="360"/>
      </w:pPr>
      <w:rPr>
        <w:rFonts w:ascii="Times New Roman"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A061DE8"/>
    <w:multiLevelType w:val="multilevel"/>
    <w:tmpl w:val="E9FCEEC4"/>
    <w:lvl w:ilvl="0">
      <w:start w:val="1"/>
      <w:numFmt w:val="bullet"/>
      <w:lvlText w:val=""/>
      <w:lvlJc w:val="left"/>
      <w:pPr>
        <w:tabs>
          <w:tab w:val="num" w:pos="720"/>
        </w:tabs>
        <w:ind w:left="720" w:hanging="360"/>
      </w:pPr>
      <w:rPr>
        <w:rFonts w:ascii="Symbol" w:hAnsi="Symbol" w:cs="Symbol" w:hint="default"/>
        <w:sz w:val="28"/>
        <w:szCs w:val="28"/>
        <w:shd w:val="clear" w:color="auto" w:fill="FFFFFF"/>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z w:val="28"/>
        <w:szCs w:val="28"/>
        <w:shd w:val="clear" w:color="auto" w:fill="FFFFFF"/>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z w:val="28"/>
        <w:szCs w:val="28"/>
        <w:shd w:val="clear" w:color="auto" w:fill="FFFFFF"/>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1F070059"/>
    <w:multiLevelType w:val="multilevel"/>
    <w:tmpl w:val="1F345236"/>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01D3B05"/>
    <w:multiLevelType w:val="multilevel"/>
    <w:tmpl w:val="007E4754"/>
    <w:lvl w:ilvl="0">
      <w:start w:val="1"/>
      <w:numFmt w:val="decimal"/>
      <w:lvlText w:val="%1."/>
      <w:lvlJc w:val="left"/>
      <w:pPr>
        <w:tabs>
          <w:tab w:val="num" w:pos="890"/>
        </w:tabs>
        <w:ind w:left="890" w:hanging="360"/>
      </w:pPr>
    </w:lvl>
    <w:lvl w:ilvl="1">
      <w:start w:val="1"/>
      <w:numFmt w:val="decimal"/>
      <w:lvlText w:val="%2."/>
      <w:lvlJc w:val="left"/>
      <w:pPr>
        <w:tabs>
          <w:tab w:val="num" w:pos="1250"/>
        </w:tabs>
        <w:ind w:left="1250" w:hanging="360"/>
      </w:pPr>
    </w:lvl>
    <w:lvl w:ilvl="2">
      <w:start w:val="1"/>
      <w:numFmt w:val="decimal"/>
      <w:lvlText w:val="%3."/>
      <w:lvlJc w:val="left"/>
      <w:pPr>
        <w:tabs>
          <w:tab w:val="num" w:pos="1610"/>
        </w:tabs>
        <w:ind w:left="1610" w:hanging="360"/>
      </w:pPr>
    </w:lvl>
    <w:lvl w:ilvl="3">
      <w:start w:val="1"/>
      <w:numFmt w:val="decimal"/>
      <w:lvlText w:val="%4."/>
      <w:lvlJc w:val="left"/>
      <w:pPr>
        <w:tabs>
          <w:tab w:val="num" w:pos="1970"/>
        </w:tabs>
        <w:ind w:left="1970" w:hanging="360"/>
      </w:pPr>
    </w:lvl>
    <w:lvl w:ilvl="4">
      <w:start w:val="1"/>
      <w:numFmt w:val="decimal"/>
      <w:lvlText w:val="%5."/>
      <w:lvlJc w:val="left"/>
      <w:pPr>
        <w:tabs>
          <w:tab w:val="num" w:pos="2330"/>
        </w:tabs>
        <w:ind w:left="2330" w:hanging="360"/>
      </w:pPr>
    </w:lvl>
    <w:lvl w:ilvl="5">
      <w:start w:val="1"/>
      <w:numFmt w:val="decimal"/>
      <w:lvlText w:val="%6."/>
      <w:lvlJc w:val="left"/>
      <w:pPr>
        <w:tabs>
          <w:tab w:val="num" w:pos="2690"/>
        </w:tabs>
        <w:ind w:left="2690" w:hanging="360"/>
      </w:pPr>
    </w:lvl>
    <w:lvl w:ilvl="6">
      <w:start w:val="1"/>
      <w:numFmt w:val="decimal"/>
      <w:lvlText w:val="%7."/>
      <w:lvlJc w:val="left"/>
      <w:pPr>
        <w:tabs>
          <w:tab w:val="num" w:pos="3050"/>
        </w:tabs>
        <w:ind w:left="3050" w:hanging="360"/>
      </w:pPr>
    </w:lvl>
    <w:lvl w:ilvl="7">
      <w:start w:val="1"/>
      <w:numFmt w:val="decimal"/>
      <w:lvlText w:val="%8."/>
      <w:lvlJc w:val="left"/>
      <w:pPr>
        <w:tabs>
          <w:tab w:val="num" w:pos="3410"/>
        </w:tabs>
        <w:ind w:left="3410" w:hanging="360"/>
      </w:pPr>
    </w:lvl>
    <w:lvl w:ilvl="8">
      <w:start w:val="1"/>
      <w:numFmt w:val="decimal"/>
      <w:lvlText w:val="%9."/>
      <w:lvlJc w:val="left"/>
      <w:pPr>
        <w:tabs>
          <w:tab w:val="num" w:pos="3770"/>
        </w:tabs>
        <w:ind w:left="3770" w:hanging="360"/>
      </w:pPr>
    </w:lvl>
  </w:abstractNum>
  <w:abstractNum w:abstractNumId="7" w15:restartNumberingAfterBreak="0">
    <w:nsid w:val="20396670"/>
    <w:multiLevelType w:val="multilevel"/>
    <w:tmpl w:val="5CB29858"/>
    <w:lvl w:ilvl="0">
      <w:start w:val="1"/>
      <w:numFmt w:val="decimal"/>
      <w:lvlText w:val="%1."/>
      <w:lvlJc w:val="left"/>
      <w:pPr>
        <w:tabs>
          <w:tab w:val="num" w:pos="720"/>
        </w:tabs>
        <w:ind w:left="720" w:hanging="360"/>
      </w:pPr>
      <w:rPr>
        <w:b w:val="0"/>
        <w:bCs w:val="0"/>
        <w:i w:val="0"/>
        <w:sz w:val="28"/>
        <w:szCs w:val="28"/>
        <w:shd w:val="clear" w:color="auto" w:fill="FFFFFF"/>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2089625E"/>
    <w:multiLevelType w:val="multilevel"/>
    <w:tmpl w:val="DDE06FBC"/>
    <w:lvl w:ilvl="0">
      <w:start w:val="1"/>
      <w:numFmt w:val="decimal"/>
      <w:lvlText w:val="%1."/>
      <w:lvlJc w:val="left"/>
      <w:pPr>
        <w:tabs>
          <w:tab w:val="num" w:pos="720"/>
        </w:tabs>
        <w:ind w:left="720" w:hanging="360"/>
      </w:pPr>
      <w:rPr>
        <w:b w:val="0"/>
        <w:bCs w:val="0"/>
        <w:i w:val="0"/>
        <w:iCs/>
        <w:caps w:val="0"/>
        <w:smallCaps w:val="0"/>
        <w:strike w:val="0"/>
        <w:dstrike w:val="0"/>
        <w:color w:val="000000"/>
        <w:spacing w:val="0"/>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23925B01"/>
    <w:multiLevelType w:val="multilevel"/>
    <w:tmpl w:val="21D8D3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687462A"/>
    <w:multiLevelType w:val="hybridMultilevel"/>
    <w:tmpl w:val="DCC2BF54"/>
    <w:lvl w:ilvl="0" w:tplc="0419000F">
      <w:start w:val="1"/>
      <w:numFmt w:val="decimal"/>
      <w:lvlText w:val="%1."/>
      <w:lvlJc w:val="left"/>
      <w:pPr>
        <w:ind w:left="530" w:hanging="360"/>
      </w:pPr>
    </w:lvl>
    <w:lvl w:ilvl="1" w:tplc="04190019" w:tentative="1">
      <w:start w:val="1"/>
      <w:numFmt w:val="lowerLetter"/>
      <w:lvlText w:val="%2."/>
      <w:lvlJc w:val="left"/>
      <w:pPr>
        <w:ind w:left="1250" w:hanging="360"/>
      </w:pPr>
    </w:lvl>
    <w:lvl w:ilvl="2" w:tplc="0419001B" w:tentative="1">
      <w:start w:val="1"/>
      <w:numFmt w:val="lowerRoman"/>
      <w:lvlText w:val="%3."/>
      <w:lvlJc w:val="right"/>
      <w:pPr>
        <w:ind w:left="1970" w:hanging="180"/>
      </w:pPr>
    </w:lvl>
    <w:lvl w:ilvl="3" w:tplc="0419000F" w:tentative="1">
      <w:start w:val="1"/>
      <w:numFmt w:val="decimal"/>
      <w:lvlText w:val="%4."/>
      <w:lvlJc w:val="left"/>
      <w:pPr>
        <w:ind w:left="2690" w:hanging="360"/>
      </w:pPr>
    </w:lvl>
    <w:lvl w:ilvl="4" w:tplc="04190019" w:tentative="1">
      <w:start w:val="1"/>
      <w:numFmt w:val="lowerLetter"/>
      <w:lvlText w:val="%5."/>
      <w:lvlJc w:val="left"/>
      <w:pPr>
        <w:ind w:left="3410" w:hanging="360"/>
      </w:pPr>
    </w:lvl>
    <w:lvl w:ilvl="5" w:tplc="0419001B" w:tentative="1">
      <w:start w:val="1"/>
      <w:numFmt w:val="lowerRoman"/>
      <w:lvlText w:val="%6."/>
      <w:lvlJc w:val="right"/>
      <w:pPr>
        <w:ind w:left="4130" w:hanging="180"/>
      </w:pPr>
    </w:lvl>
    <w:lvl w:ilvl="6" w:tplc="0419000F" w:tentative="1">
      <w:start w:val="1"/>
      <w:numFmt w:val="decimal"/>
      <w:lvlText w:val="%7."/>
      <w:lvlJc w:val="left"/>
      <w:pPr>
        <w:ind w:left="4850" w:hanging="360"/>
      </w:pPr>
    </w:lvl>
    <w:lvl w:ilvl="7" w:tplc="04190019" w:tentative="1">
      <w:start w:val="1"/>
      <w:numFmt w:val="lowerLetter"/>
      <w:lvlText w:val="%8."/>
      <w:lvlJc w:val="left"/>
      <w:pPr>
        <w:ind w:left="5570" w:hanging="360"/>
      </w:pPr>
    </w:lvl>
    <w:lvl w:ilvl="8" w:tplc="0419001B" w:tentative="1">
      <w:start w:val="1"/>
      <w:numFmt w:val="lowerRoman"/>
      <w:lvlText w:val="%9."/>
      <w:lvlJc w:val="right"/>
      <w:pPr>
        <w:ind w:left="6290" w:hanging="180"/>
      </w:pPr>
    </w:lvl>
  </w:abstractNum>
  <w:abstractNum w:abstractNumId="11" w15:restartNumberingAfterBreak="0">
    <w:nsid w:val="2B6C12C8"/>
    <w:multiLevelType w:val="multilevel"/>
    <w:tmpl w:val="7C6CC9B8"/>
    <w:lvl w:ilvl="0">
      <w:start w:val="1"/>
      <w:numFmt w:val="bullet"/>
      <w:lvlText w:val=""/>
      <w:lvlJc w:val="left"/>
      <w:pPr>
        <w:tabs>
          <w:tab w:val="num" w:pos="720"/>
        </w:tabs>
        <w:ind w:left="720" w:hanging="360"/>
      </w:pPr>
      <w:rPr>
        <w:rFonts w:ascii="Symbol" w:hAnsi="Symbol" w:cs="Symbol" w:hint="default"/>
        <w:color w:val="000000"/>
        <w:sz w:val="28"/>
        <w:szCs w:val="28"/>
        <w:shd w:val="clear" w:color="auto" w:fill="FFFFFF"/>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color w:val="000000"/>
        <w:sz w:val="28"/>
        <w:szCs w:val="28"/>
        <w:shd w:val="clear" w:color="auto" w:fill="FFFFFF"/>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color w:val="000000"/>
        <w:sz w:val="28"/>
        <w:szCs w:val="28"/>
        <w:shd w:val="clear" w:color="auto" w:fill="FFFFFF"/>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2C254D0E"/>
    <w:multiLevelType w:val="multilevel"/>
    <w:tmpl w:val="AC26C00A"/>
    <w:lvl w:ilvl="0">
      <w:start w:val="1"/>
      <w:numFmt w:val="bullet"/>
      <w:lvlText w:val=""/>
      <w:lvlJc w:val="left"/>
      <w:pPr>
        <w:tabs>
          <w:tab w:val="num" w:pos="994"/>
        </w:tabs>
        <w:ind w:left="994" w:hanging="360"/>
      </w:pPr>
      <w:rPr>
        <w:rFonts w:ascii="Symbol" w:hAnsi="Symbol" w:cs="Symbol" w:hint="default"/>
        <w:sz w:val="28"/>
        <w:szCs w:val="28"/>
      </w:rPr>
    </w:lvl>
    <w:lvl w:ilvl="1">
      <w:start w:val="1"/>
      <w:numFmt w:val="bullet"/>
      <w:lvlText w:val="◦"/>
      <w:lvlJc w:val="left"/>
      <w:pPr>
        <w:tabs>
          <w:tab w:val="num" w:pos="1354"/>
        </w:tabs>
        <w:ind w:left="1354" w:hanging="360"/>
      </w:pPr>
      <w:rPr>
        <w:rFonts w:ascii="OpenSymbol" w:hAnsi="OpenSymbol" w:cs="OpenSymbol" w:hint="default"/>
      </w:rPr>
    </w:lvl>
    <w:lvl w:ilvl="2">
      <w:start w:val="1"/>
      <w:numFmt w:val="bullet"/>
      <w:lvlText w:val="▪"/>
      <w:lvlJc w:val="left"/>
      <w:pPr>
        <w:tabs>
          <w:tab w:val="num" w:pos="1714"/>
        </w:tabs>
        <w:ind w:left="1714" w:hanging="360"/>
      </w:pPr>
      <w:rPr>
        <w:rFonts w:ascii="OpenSymbol" w:hAnsi="OpenSymbol" w:cs="OpenSymbol" w:hint="default"/>
      </w:rPr>
    </w:lvl>
    <w:lvl w:ilvl="3">
      <w:start w:val="1"/>
      <w:numFmt w:val="bullet"/>
      <w:lvlText w:val=""/>
      <w:lvlJc w:val="left"/>
      <w:pPr>
        <w:tabs>
          <w:tab w:val="num" w:pos="2074"/>
        </w:tabs>
        <w:ind w:left="2074" w:hanging="360"/>
      </w:pPr>
      <w:rPr>
        <w:rFonts w:ascii="Symbol" w:hAnsi="Symbol" w:cs="Symbol" w:hint="default"/>
        <w:sz w:val="28"/>
        <w:szCs w:val="28"/>
      </w:rPr>
    </w:lvl>
    <w:lvl w:ilvl="4">
      <w:start w:val="1"/>
      <w:numFmt w:val="bullet"/>
      <w:lvlText w:val="◦"/>
      <w:lvlJc w:val="left"/>
      <w:pPr>
        <w:tabs>
          <w:tab w:val="num" w:pos="2434"/>
        </w:tabs>
        <w:ind w:left="2434" w:hanging="360"/>
      </w:pPr>
      <w:rPr>
        <w:rFonts w:ascii="OpenSymbol" w:hAnsi="OpenSymbol" w:cs="OpenSymbol" w:hint="default"/>
      </w:rPr>
    </w:lvl>
    <w:lvl w:ilvl="5">
      <w:start w:val="1"/>
      <w:numFmt w:val="bullet"/>
      <w:lvlText w:val="▪"/>
      <w:lvlJc w:val="left"/>
      <w:pPr>
        <w:tabs>
          <w:tab w:val="num" w:pos="2794"/>
        </w:tabs>
        <w:ind w:left="2794" w:hanging="360"/>
      </w:pPr>
      <w:rPr>
        <w:rFonts w:ascii="OpenSymbol" w:hAnsi="OpenSymbol" w:cs="OpenSymbol" w:hint="default"/>
      </w:rPr>
    </w:lvl>
    <w:lvl w:ilvl="6">
      <w:start w:val="1"/>
      <w:numFmt w:val="bullet"/>
      <w:lvlText w:val=""/>
      <w:lvlJc w:val="left"/>
      <w:pPr>
        <w:tabs>
          <w:tab w:val="num" w:pos="3154"/>
        </w:tabs>
        <w:ind w:left="3154" w:hanging="360"/>
      </w:pPr>
      <w:rPr>
        <w:rFonts w:ascii="Symbol" w:hAnsi="Symbol" w:cs="Symbol" w:hint="default"/>
        <w:sz w:val="28"/>
        <w:szCs w:val="28"/>
      </w:rPr>
    </w:lvl>
    <w:lvl w:ilvl="7">
      <w:start w:val="1"/>
      <w:numFmt w:val="bullet"/>
      <w:lvlText w:val="◦"/>
      <w:lvlJc w:val="left"/>
      <w:pPr>
        <w:tabs>
          <w:tab w:val="num" w:pos="3514"/>
        </w:tabs>
        <w:ind w:left="3514" w:hanging="360"/>
      </w:pPr>
      <w:rPr>
        <w:rFonts w:ascii="OpenSymbol" w:hAnsi="OpenSymbol" w:cs="OpenSymbol" w:hint="default"/>
      </w:rPr>
    </w:lvl>
    <w:lvl w:ilvl="8">
      <w:start w:val="1"/>
      <w:numFmt w:val="bullet"/>
      <w:lvlText w:val="▪"/>
      <w:lvlJc w:val="left"/>
      <w:pPr>
        <w:tabs>
          <w:tab w:val="num" w:pos="3874"/>
        </w:tabs>
        <w:ind w:left="3874" w:hanging="360"/>
      </w:pPr>
      <w:rPr>
        <w:rFonts w:ascii="OpenSymbol" w:hAnsi="OpenSymbol" w:cs="OpenSymbol" w:hint="default"/>
      </w:rPr>
    </w:lvl>
  </w:abstractNum>
  <w:abstractNum w:abstractNumId="13" w15:restartNumberingAfterBreak="0">
    <w:nsid w:val="2C491C99"/>
    <w:multiLevelType w:val="multilevel"/>
    <w:tmpl w:val="8FD6A170"/>
    <w:lvl w:ilvl="0">
      <w:start w:val="1"/>
      <w:numFmt w:val="bullet"/>
      <w:lvlText w:val=""/>
      <w:lvlJc w:val="left"/>
      <w:pPr>
        <w:tabs>
          <w:tab w:val="num" w:pos="720"/>
        </w:tabs>
        <w:ind w:left="720" w:hanging="360"/>
      </w:pPr>
      <w:rPr>
        <w:rFonts w:ascii="Symbol" w:hAnsi="Symbol" w:cs="Symbol" w:hint="default"/>
        <w:color w:val="000000"/>
        <w:sz w:val="28"/>
        <w:szCs w:val="28"/>
        <w:shd w:val="clear" w:color="auto" w:fill="FFFFFF"/>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color w:val="000000"/>
        <w:sz w:val="28"/>
        <w:szCs w:val="28"/>
        <w:shd w:val="clear" w:color="auto" w:fill="FFFFFF"/>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color w:val="000000"/>
        <w:sz w:val="28"/>
        <w:szCs w:val="28"/>
        <w:shd w:val="clear" w:color="auto" w:fill="FFFFFF"/>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35605AE3"/>
    <w:multiLevelType w:val="multilevel"/>
    <w:tmpl w:val="03B0F13C"/>
    <w:lvl w:ilvl="0">
      <w:start w:val="1"/>
      <w:numFmt w:val="bullet"/>
      <w:lvlText w:val=""/>
      <w:lvlJc w:val="left"/>
      <w:pPr>
        <w:ind w:left="795" w:hanging="360"/>
      </w:pPr>
      <w:rPr>
        <w:rFonts w:ascii="Symbol" w:hAnsi="Symbol" w:cs="Symbol" w:hint="default"/>
      </w:rPr>
    </w:lvl>
    <w:lvl w:ilvl="1">
      <w:start w:val="1"/>
      <w:numFmt w:val="bullet"/>
      <w:lvlText w:val="o"/>
      <w:lvlJc w:val="left"/>
      <w:pPr>
        <w:ind w:left="1515" w:hanging="360"/>
      </w:pPr>
      <w:rPr>
        <w:rFonts w:ascii="Courier New" w:hAnsi="Courier New" w:cs="Courier New" w:hint="default"/>
      </w:rPr>
    </w:lvl>
    <w:lvl w:ilvl="2">
      <w:start w:val="1"/>
      <w:numFmt w:val="bullet"/>
      <w:lvlText w:val=""/>
      <w:lvlJc w:val="left"/>
      <w:pPr>
        <w:ind w:left="2235" w:hanging="360"/>
      </w:pPr>
      <w:rPr>
        <w:rFonts w:ascii="Wingdings" w:hAnsi="Wingdings" w:cs="Wingdings" w:hint="default"/>
      </w:rPr>
    </w:lvl>
    <w:lvl w:ilvl="3">
      <w:start w:val="1"/>
      <w:numFmt w:val="bullet"/>
      <w:lvlText w:val=""/>
      <w:lvlJc w:val="left"/>
      <w:pPr>
        <w:ind w:left="2955" w:hanging="360"/>
      </w:pPr>
      <w:rPr>
        <w:rFonts w:ascii="Symbol" w:hAnsi="Symbol" w:cs="Symbol" w:hint="default"/>
      </w:rPr>
    </w:lvl>
    <w:lvl w:ilvl="4">
      <w:start w:val="1"/>
      <w:numFmt w:val="bullet"/>
      <w:lvlText w:val="o"/>
      <w:lvlJc w:val="left"/>
      <w:pPr>
        <w:ind w:left="3675" w:hanging="360"/>
      </w:pPr>
      <w:rPr>
        <w:rFonts w:ascii="Courier New" w:hAnsi="Courier New" w:cs="Courier New" w:hint="default"/>
      </w:rPr>
    </w:lvl>
    <w:lvl w:ilvl="5">
      <w:start w:val="1"/>
      <w:numFmt w:val="bullet"/>
      <w:lvlText w:val=""/>
      <w:lvlJc w:val="left"/>
      <w:pPr>
        <w:ind w:left="4395" w:hanging="360"/>
      </w:pPr>
      <w:rPr>
        <w:rFonts w:ascii="Wingdings" w:hAnsi="Wingdings" w:cs="Wingdings" w:hint="default"/>
      </w:rPr>
    </w:lvl>
    <w:lvl w:ilvl="6">
      <w:start w:val="1"/>
      <w:numFmt w:val="bullet"/>
      <w:lvlText w:val=""/>
      <w:lvlJc w:val="left"/>
      <w:pPr>
        <w:ind w:left="5115" w:hanging="360"/>
      </w:pPr>
      <w:rPr>
        <w:rFonts w:ascii="Symbol" w:hAnsi="Symbol" w:cs="Symbol" w:hint="default"/>
      </w:rPr>
    </w:lvl>
    <w:lvl w:ilvl="7">
      <w:start w:val="1"/>
      <w:numFmt w:val="bullet"/>
      <w:lvlText w:val="o"/>
      <w:lvlJc w:val="left"/>
      <w:pPr>
        <w:ind w:left="5835" w:hanging="360"/>
      </w:pPr>
      <w:rPr>
        <w:rFonts w:ascii="Courier New" w:hAnsi="Courier New" w:cs="Courier New" w:hint="default"/>
      </w:rPr>
    </w:lvl>
    <w:lvl w:ilvl="8">
      <w:start w:val="1"/>
      <w:numFmt w:val="bullet"/>
      <w:lvlText w:val=""/>
      <w:lvlJc w:val="left"/>
      <w:pPr>
        <w:ind w:left="6555" w:hanging="360"/>
      </w:pPr>
      <w:rPr>
        <w:rFonts w:ascii="Wingdings" w:hAnsi="Wingdings" w:cs="Wingdings" w:hint="default"/>
      </w:rPr>
    </w:lvl>
  </w:abstractNum>
  <w:abstractNum w:abstractNumId="15" w15:restartNumberingAfterBreak="0">
    <w:nsid w:val="41824E41"/>
    <w:multiLevelType w:val="multilevel"/>
    <w:tmpl w:val="D6725944"/>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6" w15:restartNumberingAfterBreak="0">
    <w:nsid w:val="4A961A22"/>
    <w:multiLevelType w:val="hybridMultilevel"/>
    <w:tmpl w:val="57F603C4"/>
    <w:lvl w:ilvl="0" w:tplc="D27A08A8">
      <w:start w:val="1"/>
      <w:numFmt w:val="decimal"/>
      <w:lvlText w:val="%1."/>
      <w:lvlJc w:val="left"/>
      <w:pPr>
        <w:ind w:left="72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D320140"/>
    <w:multiLevelType w:val="multilevel"/>
    <w:tmpl w:val="36D88B88"/>
    <w:lvl w:ilvl="0">
      <w:start w:val="1"/>
      <w:numFmt w:val="bullet"/>
      <w:lvlText w:val=""/>
      <w:lvlJc w:val="left"/>
      <w:pPr>
        <w:tabs>
          <w:tab w:val="num" w:pos="720"/>
        </w:tabs>
        <w:ind w:left="720" w:hanging="360"/>
      </w:pPr>
      <w:rPr>
        <w:rFonts w:ascii="Symbol" w:hAnsi="Symbol" w:cs="Symbol" w:hint="default"/>
        <w:caps w:val="0"/>
        <w:smallCaps w:val="0"/>
        <w:strike w:val="0"/>
        <w:dstrike w:val="0"/>
        <w:color w:val="000000"/>
        <w:spacing w:val="0"/>
        <w:sz w:val="28"/>
        <w:szCs w:val="28"/>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caps w:val="0"/>
        <w:smallCaps w:val="0"/>
        <w:strike w:val="0"/>
        <w:dstrike w:val="0"/>
        <w:color w:val="000000"/>
        <w:spacing w:val="0"/>
        <w:sz w:val="28"/>
        <w:szCs w:val="28"/>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caps w:val="0"/>
        <w:smallCaps w:val="0"/>
        <w:strike w:val="0"/>
        <w:dstrike w:val="0"/>
        <w:color w:val="000000"/>
        <w:spacing w:val="0"/>
        <w:sz w:val="28"/>
        <w:szCs w:val="28"/>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656A6E43"/>
    <w:multiLevelType w:val="multilevel"/>
    <w:tmpl w:val="801AD970"/>
    <w:lvl w:ilvl="0">
      <w:start w:val="1"/>
      <w:numFmt w:val="decimal"/>
      <w:lvlText w:val="%1."/>
      <w:lvlJc w:val="left"/>
      <w:pPr>
        <w:tabs>
          <w:tab w:val="num" w:pos="720"/>
        </w:tabs>
        <w:ind w:left="720" w:hanging="360"/>
      </w:pPr>
      <w:rPr>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68124DC8"/>
    <w:multiLevelType w:val="multilevel"/>
    <w:tmpl w:val="655A90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15:restartNumberingAfterBreak="0">
    <w:nsid w:val="6D4F3DA5"/>
    <w:multiLevelType w:val="multilevel"/>
    <w:tmpl w:val="477E3CC0"/>
    <w:lvl w:ilvl="0">
      <w:start w:val="1"/>
      <w:numFmt w:val="bullet"/>
      <w:lvlText w:val=""/>
      <w:lvlJc w:val="left"/>
      <w:pPr>
        <w:tabs>
          <w:tab w:val="num" w:pos="720"/>
        </w:tabs>
        <w:ind w:left="720" w:hanging="360"/>
      </w:pPr>
      <w:rPr>
        <w:rFonts w:ascii="Symbol" w:hAnsi="Symbol" w:cs="Symbol" w:hint="default"/>
        <w:sz w:val="28"/>
        <w:szCs w:val="28"/>
        <w:shd w:val="clear" w:color="auto" w:fill="FFFFFF"/>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z w:val="28"/>
        <w:szCs w:val="28"/>
        <w:shd w:val="clear" w:color="auto" w:fill="FFFFFF"/>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z w:val="28"/>
        <w:szCs w:val="28"/>
        <w:shd w:val="clear" w:color="auto" w:fill="FFFFFF"/>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 w15:restartNumberingAfterBreak="0">
    <w:nsid w:val="71AA5412"/>
    <w:multiLevelType w:val="multilevel"/>
    <w:tmpl w:val="2174A9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94468EA"/>
    <w:multiLevelType w:val="multilevel"/>
    <w:tmpl w:val="6B341FC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3" w15:restartNumberingAfterBreak="0">
    <w:nsid w:val="7ACC29B0"/>
    <w:multiLevelType w:val="multilevel"/>
    <w:tmpl w:val="E618A73A"/>
    <w:lvl w:ilvl="0">
      <w:start w:val="1"/>
      <w:numFmt w:val="bullet"/>
      <w:lvlText w:val=""/>
      <w:lvlJc w:val="left"/>
      <w:pPr>
        <w:tabs>
          <w:tab w:val="num" w:pos="720"/>
        </w:tabs>
        <w:ind w:left="720" w:hanging="360"/>
      </w:pPr>
      <w:rPr>
        <w:rFonts w:ascii="Symbol" w:hAnsi="Symbol" w:cs="Symbol" w:hint="default"/>
        <w:b w:val="0"/>
        <w:bCs w:val="0"/>
        <w:i w:val="0"/>
        <w:shd w:val="clear" w:color="auto" w:fill="FFFFFF"/>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b w:val="0"/>
        <w:bCs w:val="0"/>
        <w:i w:val="0"/>
        <w:shd w:val="clear" w:color="auto" w:fill="FFFFFF"/>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b w:val="0"/>
        <w:bCs w:val="0"/>
        <w:i w:val="0"/>
        <w:shd w:val="clear" w:color="auto" w:fill="FFFFFF"/>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 w15:restartNumberingAfterBreak="0">
    <w:nsid w:val="7ADF073F"/>
    <w:multiLevelType w:val="multilevel"/>
    <w:tmpl w:val="3CA6111A"/>
    <w:lvl w:ilvl="0">
      <w:start w:val="1"/>
      <w:numFmt w:val="decimal"/>
      <w:lvlText w:val="%1."/>
      <w:lvlJc w:val="left"/>
      <w:pPr>
        <w:tabs>
          <w:tab w:val="num" w:pos="720"/>
        </w:tabs>
        <w:ind w:left="720" w:hanging="360"/>
      </w:pPr>
      <w:rPr>
        <w:b w:val="0"/>
        <w:bCs w:val="0"/>
        <w:i w:val="0"/>
        <w:strike w:val="0"/>
        <w:dstrike w:val="0"/>
        <w:color w:val="000000"/>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5"/>
  </w:num>
  <w:num w:numId="2">
    <w:abstractNumId w:val="22"/>
  </w:num>
  <w:num w:numId="3">
    <w:abstractNumId w:val="8"/>
  </w:num>
  <w:num w:numId="4">
    <w:abstractNumId w:val="24"/>
  </w:num>
  <w:num w:numId="5">
    <w:abstractNumId w:val="12"/>
  </w:num>
  <w:num w:numId="6">
    <w:abstractNumId w:val="18"/>
  </w:num>
  <w:num w:numId="7">
    <w:abstractNumId w:val="4"/>
  </w:num>
  <w:num w:numId="8">
    <w:abstractNumId w:val="11"/>
  </w:num>
  <w:num w:numId="9">
    <w:abstractNumId w:val="7"/>
  </w:num>
  <w:num w:numId="10">
    <w:abstractNumId w:val="20"/>
  </w:num>
  <w:num w:numId="11">
    <w:abstractNumId w:val="23"/>
  </w:num>
  <w:num w:numId="12">
    <w:abstractNumId w:val="19"/>
  </w:num>
  <w:num w:numId="13">
    <w:abstractNumId w:val="13"/>
  </w:num>
  <w:num w:numId="14">
    <w:abstractNumId w:val="17"/>
  </w:num>
  <w:num w:numId="15">
    <w:abstractNumId w:val="14"/>
  </w:num>
  <w:num w:numId="16">
    <w:abstractNumId w:val="2"/>
  </w:num>
  <w:num w:numId="17">
    <w:abstractNumId w:val="3"/>
  </w:num>
  <w:num w:numId="18">
    <w:abstractNumId w:val="0"/>
  </w:num>
  <w:num w:numId="19">
    <w:abstractNumId w:val="1"/>
  </w:num>
  <w:num w:numId="20">
    <w:abstractNumId w:val="5"/>
  </w:num>
  <w:num w:numId="21">
    <w:abstractNumId w:val="9"/>
  </w:num>
  <w:num w:numId="22">
    <w:abstractNumId w:val="21"/>
  </w:num>
  <w:num w:numId="23">
    <w:abstractNumId w:val="6"/>
  </w:num>
  <w:num w:numId="24">
    <w:abstractNumId w:val="10"/>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00DC4"/>
    <w:rsid w:val="0002536E"/>
    <w:rsid w:val="00093ACC"/>
    <w:rsid w:val="001E2980"/>
    <w:rsid w:val="00376C2B"/>
    <w:rsid w:val="003D3F50"/>
    <w:rsid w:val="003F6C7A"/>
    <w:rsid w:val="004031A7"/>
    <w:rsid w:val="005507B5"/>
    <w:rsid w:val="005767FA"/>
    <w:rsid w:val="005866F8"/>
    <w:rsid w:val="00692818"/>
    <w:rsid w:val="006A168A"/>
    <w:rsid w:val="006F7491"/>
    <w:rsid w:val="00751818"/>
    <w:rsid w:val="00791F5C"/>
    <w:rsid w:val="007B4155"/>
    <w:rsid w:val="00823344"/>
    <w:rsid w:val="00826F0D"/>
    <w:rsid w:val="00831B24"/>
    <w:rsid w:val="00877554"/>
    <w:rsid w:val="009411DB"/>
    <w:rsid w:val="00966D79"/>
    <w:rsid w:val="00A00DC4"/>
    <w:rsid w:val="00B10D52"/>
    <w:rsid w:val="00B11867"/>
    <w:rsid w:val="00B22CA3"/>
    <w:rsid w:val="00BD11C3"/>
    <w:rsid w:val="00C650B8"/>
    <w:rsid w:val="00CF2D1E"/>
    <w:rsid w:val="00EC1523"/>
    <w:rsid w:val="00EE7E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614D6"/>
  <w15:docId w15:val="{D66C07FE-2E85-44B5-8F5C-1AAB07C00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style>
  <w:style w:type="paragraph" w:styleId="1">
    <w:name w:val="heading 1"/>
    <w:basedOn w:val="a0"/>
    <w:next w:val="a1"/>
    <w:pPr>
      <w:numPr>
        <w:numId w:val="1"/>
      </w:numPr>
      <w:spacing w:before="0" w:after="0"/>
      <w:outlineLvl w:val="0"/>
    </w:pPr>
    <w:rPr>
      <w:rFonts w:ascii="Times New Roman" w:eastAsia="Times New Roman" w:hAnsi="Times New Roman" w:cs="Times New Roman"/>
      <w:sz w:val="48"/>
      <w:szCs w:val="48"/>
      <w:lang w:eastAsia="ru-RU" w:bidi="ar-SA"/>
    </w:rPr>
  </w:style>
  <w:style w:type="paragraph" w:styleId="2">
    <w:name w:val="heading 2"/>
    <w:basedOn w:val="a2"/>
    <w:next w:val="a1"/>
    <w:pPr>
      <w:keepNext/>
      <w:numPr>
        <w:ilvl w:val="1"/>
        <w:numId w:val="1"/>
      </w:numPr>
      <w:spacing w:line="360" w:lineRule="auto"/>
      <w:ind w:left="851" w:firstLine="0"/>
      <w:jc w:val="both"/>
      <w:outlineLvl w:val="1"/>
    </w:pPr>
    <w:rPr>
      <w:b/>
      <w:bCs/>
      <w:i/>
      <w:iCs/>
      <w:sz w:val="28"/>
      <w:szCs w:val="28"/>
      <w:u w:val="singl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2">
    <w:name w:val="Базовый"/>
    <w:pPr>
      <w:widowControl w:val="0"/>
      <w:suppressAutoHyphens/>
    </w:pPr>
    <w:rPr>
      <w:rFonts w:ascii="Times New Roman" w:eastAsia="DejaVu Sans" w:hAnsi="Times New Roman" w:cs="Lohit Hindi"/>
      <w:color w:val="00000A"/>
      <w:sz w:val="24"/>
      <w:szCs w:val="24"/>
      <w:lang w:eastAsia="zh-CN" w:bidi="hi-IN"/>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OpenSymbol"/>
      <w:b w:val="0"/>
      <w:bCs w:val="0"/>
      <w:i w:val="0"/>
      <w:iCs/>
      <w:caps w:val="0"/>
      <w:smallCaps w:val="0"/>
      <w:strike w:val="0"/>
      <w:dstrike w:val="0"/>
      <w:color w:val="000000"/>
      <w:spacing w:val="0"/>
      <w:sz w:val="28"/>
      <w:szCs w:val="28"/>
    </w:rPr>
  </w:style>
  <w:style w:type="character" w:customStyle="1" w:styleId="WW8Num2z1">
    <w:name w:val="WW8Num2z1"/>
    <w:rPr>
      <w:rFonts w:ascii="OpenSymbol" w:hAnsi="OpenSymbol" w:cs="OpenSymbol"/>
    </w:rPr>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eastAsia="Times New Roman" w:cs="Times New Roman"/>
      <w:b w:val="0"/>
      <w:bCs w:val="0"/>
      <w:i w:val="0"/>
      <w:strike w:val="0"/>
      <w:dstrike w:val="0"/>
      <w:color w:val="000000"/>
      <w:sz w:val="28"/>
      <w:szCs w:val="28"/>
      <w:lang w:eastAsia="ru-RU"/>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Times New Roman" w:hAnsi="Times New Roman" w:cs="Times New Roman"/>
      <w:sz w:val="28"/>
      <w:szCs w:val="28"/>
    </w:rPr>
  </w:style>
  <w:style w:type="character" w:customStyle="1" w:styleId="WW8Num4z1">
    <w:name w:val="WW8Num4z1"/>
  </w:style>
  <w:style w:type="character" w:customStyle="1" w:styleId="WW8Num5z0">
    <w:name w:val="WW8Num5z0"/>
    <w:rPr>
      <w:rFonts w:cs="Times New Roman"/>
      <w:sz w:val="28"/>
      <w:szCs w:val="28"/>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cs="Times New Roman"/>
      <w:sz w:val="28"/>
      <w:szCs w:val="28"/>
      <w:shd w:val="clear" w:color="auto" w:fill="FFFFFF"/>
    </w:rPr>
  </w:style>
  <w:style w:type="character" w:customStyle="1" w:styleId="WW8Num6z1">
    <w:name w:val="WW8Num6z1"/>
  </w:style>
  <w:style w:type="character" w:customStyle="1" w:styleId="WW8Num7z0">
    <w:name w:val="WW8Num7z0"/>
    <w:rPr>
      <w:rFonts w:ascii="Wingdings 2" w:hAnsi="Wingdings 2" w:cs="OpenSymbol"/>
      <w:color w:val="000000"/>
      <w:sz w:val="28"/>
      <w:szCs w:val="28"/>
      <w:shd w:val="clear" w:color="auto" w:fill="FFFFFF"/>
    </w:rPr>
  </w:style>
  <w:style w:type="character" w:customStyle="1" w:styleId="WW8Num7z1">
    <w:name w:val="WW8Num7z1"/>
    <w:rPr>
      <w:rFonts w:ascii="OpenSymbol" w:hAnsi="OpenSymbol" w:cs="OpenSymbol"/>
    </w:rPr>
  </w:style>
  <w:style w:type="character" w:customStyle="1" w:styleId="WW8Num8z0">
    <w:name w:val="WW8Num8z0"/>
    <w:rPr>
      <w:rFonts w:ascii="Times New Roman" w:hAnsi="Times New Roman" w:cs="Times New Roman"/>
      <w:b w:val="0"/>
      <w:bCs w:val="0"/>
      <w:i w:val="0"/>
      <w:sz w:val="28"/>
      <w:szCs w:val="28"/>
      <w:shd w:val="clear" w:color="auto" w:fill="FFFFFF"/>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Symbol" w:hAnsi="Symbol" w:cs="OpenSymbol"/>
      <w:sz w:val="28"/>
      <w:szCs w:val="28"/>
      <w:shd w:val="clear" w:color="auto" w:fill="FFFFFF"/>
    </w:rPr>
  </w:style>
  <w:style w:type="character" w:customStyle="1" w:styleId="WW8Num9z1">
    <w:name w:val="WW8Num9z1"/>
    <w:rPr>
      <w:rFonts w:ascii="OpenSymbol" w:hAnsi="OpenSymbol" w:cs="OpenSymbol"/>
    </w:rPr>
  </w:style>
  <w:style w:type="character" w:customStyle="1" w:styleId="WW8Num10z0">
    <w:name w:val="WW8Num10z0"/>
    <w:rPr>
      <w:rFonts w:cs="Times New Roman"/>
      <w:color w:val="000000"/>
      <w:sz w:val="28"/>
      <w:szCs w:val="28"/>
      <w:shd w:val="clear" w:color="auto" w:fill="FFFFFF"/>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Symbol" w:hAnsi="Symbol" w:cs="OpenSymbol"/>
      <w:b w:val="0"/>
      <w:bCs w:val="0"/>
      <w:i w:val="0"/>
      <w:shd w:val="clear" w:color="auto" w:fill="FFFFFF"/>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color w:val="000000"/>
      <w:sz w:val="28"/>
      <w:szCs w:val="28"/>
      <w:shd w:val="clear" w:color="auto" w:fill="FFFFFF"/>
    </w:rPr>
  </w:style>
  <w:style w:type="character" w:customStyle="1" w:styleId="WW8Num13z1">
    <w:name w:val="WW8Num13z1"/>
    <w:rPr>
      <w:rFonts w:ascii="OpenSymbol" w:hAnsi="OpenSymbol" w:cs="OpenSymbol"/>
    </w:rPr>
  </w:style>
  <w:style w:type="character" w:customStyle="1" w:styleId="WW8Num14z0">
    <w:name w:val="WW8Num14z0"/>
    <w:rPr>
      <w:rFonts w:ascii="Symbol" w:eastAsia="Times New Roman" w:hAnsi="Symbol" w:cs="OpenSymbol"/>
      <w:caps w:val="0"/>
      <w:smallCaps w:val="0"/>
      <w:color w:val="000000"/>
      <w:spacing w:val="0"/>
      <w:sz w:val="28"/>
      <w:szCs w:val="28"/>
      <w:lang w:eastAsia="ru-RU"/>
    </w:rPr>
  </w:style>
  <w:style w:type="character" w:customStyle="1" w:styleId="WW8Num14z1">
    <w:name w:val="WW8Num14z1"/>
    <w:rPr>
      <w:rFonts w:ascii="OpenSymbol" w:hAnsi="OpenSymbol" w:cs="OpenSymbol"/>
    </w:rPr>
  </w:style>
  <w:style w:type="character" w:customStyle="1" w:styleId="WW8Num15z0">
    <w:name w:val="WW8Num15z0"/>
    <w:rPr>
      <w:rFonts w:ascii="Symbol" w:eastAsia="Times New Roman" w:hAnsi="Symbol" w:cs="OpenSymbol"/>
      <w:b w:val="0"/>
      <w:bCs w:val="0"/>
      <w:i w:val="0"/>
      <w:iCs w:val="0"/>
      <w:caps w:val="0"/>
      <w:smallCaps w:val="0"/>
      <w:color w:val="000000"/>
      <w:spacing w:val="0"/>
      <w:sz w:val="28"/>
      <w:szCs w:val="28"/>
      <w:shd w:val="clear" w:color="auto" w:fill="FFFFFF"/>
      <w:lang w:val="ru-RU" w:eastAsia="ru-RU" w:bidi="ar-SA"/>
    </w:rPr>
  </w:style>
  <w:style w:type="character" w:customStyle="1" w:styleId="WW8Num15z1">
    <w:name w:val="WW8Num15z1"/>
    <w:rPr>
      <w:rFonts w:ascii="OpenSymbol" w:hAnsi="OpenSymbol" w:cs="OpenSymbol"/>
    </w:rPr>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eastAsia="Times New Roman" w:cs="Times New Roman"/>
      <w:sz w:val="28"/>
      <w:szCs w:val="28"/>
      <w:lang w:eastAsia="ru-RU"/>
    </w:rPr>
  </w:style>
  <w:style w:type="character" w:customStyle="1" w:styleId="WW8Num16z1">
    <w:name w:val="WW8Num16z1"/>
  </w:style>
  <w:style w:type="character" w:customStyle="1" w:styleId="WW8Num17z0">
    <w:name w:val="WW8Num17z0"/>
    <w:rPr>
      <w:rFonts w:ascii="Symbol" w:eastAsia="Times New Roman" w:hAnsi="Symbol" w:cs="OpenSymbol"/>
      <w:caps w:val="0"/>
      <w:smallCaps w:val="0"/>
      <w:strike w:val="0"/>
      <w:dstrike w:val="0"/>
      <w:color w:val="000000"/>
      <w:spacing w:val="0"/>
      <w:sz w:val="28"/>
      <w:szCs w:val="28"/>
      <w:lang w:eastAsia="ru-RU"/>
    </w:rPr>
  </w:style>
  <w:style w:type="character" w:customStyle="1" w:styleId="WW8Num17z1">
    <w:name w:val="WW8Num17z1"/>
    <w:rPr>
      <w:rFonts w:ascii="OpenSymbol" w:hAnsi="OpenSymbol" w:cs="OpenSymbol"/>
    </w:rPr>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8z0">
    <w:name w:val="WW8Num18z0"/>
    <w:rPr>
      <w:rFonts w:eastAsia="Times New Roman" w:cs="Times New Roman"/>
      <w:b w:val="0"/>
      <w:bCs w:val="0"/>
      <w:i w:val="0"/>
      <w:iCs w:val="0"/>
      <w:caps w:val="0"/>
      <w:smallCaps w:val="0"/>
      <w:color w:val="000000"/>
      <w:spacing w:val="0"/>
      <w:sz w:val="28"/>
      <w:szCs w:val="28"/>
      <w:shd w:val="clear" w:color="auto" w:fill="FFFFFF"/>
      <w:lang w:val="ru-RU" w:eastAsia="ru-RU" w:bidi="ar-SA"/>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eastAsia="Times New Roman" w:hAnsi="Symbol" w:cs="OpenSymbol"/>
      <w:sz w:val="28"/>
      <w:szCs w:val="28"/>
      <w:lang w:eastAsia="ru-RU"/>
    </w:rPr>
  </w:style>
  <w:style w:type="character" w:customStyle="1" w:styleId="WW8Num19z1">
    <w:name w:val="WW8Num19z1"/>
    <w:rPr>
      <w:rFonts w:ascii="OpenSymbol" w:hAnsi="OpenSymbol" w:cs="OpenSymbol"/>
    </w:rPr>
  </w:style>
  <w:style w:type="character" w:customStyle="1" w:styleId="WW8Num20z0">
    <w:name w:val="WW8Num20z0"/>
    <w:rPr>
      <w:rFonts w:ascii="Symbol" w:eastAsia="Times New Roman" w:hAnsi="Symbol" w:cs="OpenSymbol"/>
      <w:caps w:val="0"/>
      <w:smallCaps w:val="0"/>
      <w:strike w:val="0"/>
      <w:dstrike w:val="0"/>
      <w:color w:val="000000"/>
      <w:spacing w:val="0"/>
      <w:lang w:eastAsia="ru-RU"/>
    </w:rPr>
  </w:style>
  <w:style w:type="character" w:customStyle="1" w:styleId="WW8Num20z1">
    <w:name w:val="WW8Num20z1"/>
    <w:rPr>
      <w:rFonts w:ascii="OpenSymbol" w:hAnsi="OpenSymbol" w:cs="OpenSymbol"/>
    </w:rPr>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21z0">
    <w:name w:val="WW8Num21z0"/>
    <w:rPr>
      <w:rFonts w:ascii="Symbol" w:eastAsia="Times New Roman" w:hAnsi="Symbol" w:cs="OpenSymbol"/>
      <w:sz w:val="28"/>
      <w:szCs w:val="28"/>
      <w:lang w:eastAsia="ru-RU"/>
    </w:rPr>
  </w:style>
  <w:style w:type="character" w:customStyle="1" w:styleId="WW8Num21z1">
    <w:name w:val="WW8Num21z1"/>
    <w:rPr>
      <w:rFonts w:ascii="OpenSymbol" w:hAnsi="OpenSymbol" w:cs="OpenSymbol"/>
    </w:rPr>
  </w:style>
  <w:style w:type="character" w:customStyle="1" w:styleId="WW8Num22z0">
    <w:name w:val="WW8Num22z0"/>
    <w:rPr>
      <w:rFonts w:ascii="Times New Roman" w:eastAsia="Times New Roman" w:hAnsi="Times New Roman" w:cs="Times New Roman"/>
      <w:b w:val="0"/>
      <w:bCs w:val="0"/>
      <w:i w:val="0"/>
      <w:iCs w:val="0"/>
      <w:caps w:val="0"/>
      <w:smallCaps w:val="0"/>
      <w:color w:val="000000"/>
      <w:spacing w:val="0"/>
      <w:sz w:val="28"/>
      <w:szCs w:val="28"/>
      <w:shd w:val="clear" w:color="auto" w:fill="FFFFFF"/>
      <w:lang w:val="ru-RU" w:eastAsia="ru-RU" w:bidi="ar-SA"/>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Symbol" w:eastAsia="Times New Roman" w:hAnsi="Symbol" w:cs="OpenSymbol"/>
      <w:sz w:val="28"/>
      <w:szCs w:val="28"/>
      <w:lang w:eastAsia="ru-RU"/>
    </w:rPr>
  </w:style>
  <w:style w:type="character" w:customStyle="1" w:styleId="WW8Num23z1">
    <w:name w:val="WW8Num23z1"/>
    <w:rPr>
      <w:rFonts w:ascii="OpenSymbol" w:hAnsi="OpenSymbol" w:cs="OpenSymbol"/>
    </w:rPr>
  </w:style>
  <w:style w:type="character" w:customStyle="1" w:styleId="WW8Num24z0">
    <w:name w:val="WW8Num24z0"/>
    <w:rPr>
      <w:rFonts w:ascii="Symbol" w:eastAsia="Times New Roman" w:hAnsi="Symbol" w:cs="OpenSymbol"/>
      <w:caps w:val="0"/>
      <w:smallCaps w:val="0"/>
      <w:strike w:val="0"/>
      <w:dstrike w:val="0"/>
      <w:color w:val="000000"/>
      <w:spacing w:val="0"/>
      <w:lang w:eastAsia="ru-RU"/>
    </w:rPr>
  </w:style>
  <w:style w:type="character" w:customStyle="1" w:styleId="WW8Num24z1">
    <w:name w:val="WW8Num24z1"/>
    <w:rPr>
      <w:rFonts w:ascii="OpenSymbol" w:hAnsi="OpenSymbol" w:cs="OpenSymbol"/>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a6">
    <w:name w:val="Выделение жирным"/>
    <w:rPr>
      <w:b/>
      <w:bCs/>
    </w:rPr>
  </w:style>
  <w:style w:type="character" w:customStyle="1" w:styleId="a7">
    <w:name w:val="Маркеры списка"/>
    <w:rPr>
      <w:rFonts w:ascii="OpenSymbol" w:eastAsia="OpenSymbol" w:hAnsi="OpenSymbol" w:cs="OpenSymbol"/>
    </w:rPr>
  </w:style>
  <w:style w:type="character" w:customStyle="1" w:styleId="-">
    <w:name w:val="Интернет-ссылка"/>
    <w:rPr>
      <w:color w:val="000080"/>
      <w:u w:val="single"/>
      <w:lang w:val="ru-RU" w:eastAsia="ru-RU" w:bidi="ru-RU"/>
    </w:rPr>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a8">
    <w:name w:val="Переменная"/>
    <w:rPr>
      <w:i/>
      <w:iCs/>
    </w:rPr>
  </w:style>
  <w:style w:type="character" w:customStyle="1" w:styleId="apple-converted-space">
    <w:name w:val="apple-converted-space"/>
  </w:style>
  <w:style w:type="character" w:customStyle="1" w:styleId="a9">
    <w:name w:val="Текст выноски Знак"/>
    <w:rPr>
      <w:rFonts w:ascii="Segoe UI" w:eastAsia="DejaVu Sans" w:hAnsi="Segoe UI" w:cs="Mangal"/>
      <w:sz w:val="18"/>
      <w:szCs w:val="16"/>
      <w:lang w:eastAsia="zh-CN" w:bidi="hi-IN"/>
    </w:rPr>
  </w:style>
  <w:style w:type="character" w:customStyle="1" w:styleId="aa">
    <w:name w:val="Верхний колонтитул Знак"/>
    <w:rPr>
      <w:rFonts w:eastAsia="DejaVu Sans" w:cs="Mangal"/>
      <w:sz w:val="24"/>
      <w:szCs w:val="21"/>
      <w:lang w:eastAsia="zh-CN" w:bidi="hi-IN"/>
    </w:rPr>
  </w:style>
  <w:style w:type="character" w:styleId="ab">
    <w:name w:val="annotation reference"/>
    <w:rPr>
      <w:sz w:val="16"/>
      <w:szCs w:val="16"/>
    </w:rPr>
  </w:style>
  <w:style w:type="character" w:customStyle="1" w:styleId="ac">
    <w:name w:val="Текст примечания Знак"/>
    <w:rPr>
      <w:rFonts w:eastAsia="DejaVu Sans" w:cs="Mangal"/>
      <w:sz w:val="18"/>
      <w:szCs w:val="18"/>
      <w:lang w:eastAsia="zh-CN" w:bidi="hi-IN"/>
    </w:rPr>
  </w:style>
  <w:style w:type="character" w:customStyle="1" w:styleId="ad">
    <w:name w:val="Тема примечания Знак"/>
    <w:rPr>
      <w:rFonts w:eastAsia="DejaVu Sans" w:cs="Mangal"/>
      <w:b/>
      <w:bCs/>
      <w:sz w:val="18"/>
      <w:szCs w:val="18"/>
      <w:lang w:eastAsia="zh-CN" w:bidi="hi-IN"/>
    </w:rPr>
  </w:style>
  <w:style w:type="character" w:customStyle="1" w:styleId="search-hl">
    <w:name w:val="search-hl"/>
    <w:basedOn w:val="a3"/>
  </w:style>
  <w:style w:type="character" w:customStyle="1" w:styleId="20">
    <w:name w:val="Заголовок2"/>
    <w:basedOn w:val="a3"/>
  </w:style>
  <w:style w:type="character" w:customStyle="1" w:styleId="edition">
    <w:name w:val="edition"/>
    <w:basedOn w:val="a3"/>
  </w:style>
  <w:style w:type="character" w:customStyle="1" w:styleId="num">
    <w:name w:val="num"/>
    <w:basedOn w:val="a3"/>
  </w:style>
  <w:style w:type="character" w:customStyle="1" w:styleId="fn">
    <w:name w:val="fn"/>
    <w:basedOn w:val="a3"/>
  </w:style>
  <w:style w:type="character" w:customStyle="1" w:styleId="10">
    <w:name w:val="Подзаголовок1"/>
    <w:basedOn w:val="a3"/>
  </w:style>
  <w:style w:type="character" w:customStyle="1" w:styleId="ListLabel1">
    <w:name w:val="ListLabel 1"/>
    <w:rPr>
      <w:rFonts w:cs="OpenSymbol"/>
      <w:b w:val="0"/>
      <w:bCs w:val="0"/>
      <w:i w:val="0"/>
      <w:iCs/>
      <w:caps w:val="0"/>
      <w:smallCaps w:val="0"/>
      <w:strike w:val="0"/>
      <w:dstrike w:val="0"/>
      <w:color w:val="000000"/>
      <w:spacing w:val="0"/>
      <w:sz w:val="28"/>
      <w:szCs w:val="28"/>
    </w:rPr>
  </w:style>
  <w:style w:type="character" w:customStyle="1" w:styleId="ListLabel2">
    <w:name w:val="ListLabel 2"/>
    <w:rPr>
      <w:rFonts w:cs="OpenSymbol"/>
    </w:rPr>
  </w:style>
  <w:style w:type="character" w:customStyle="1" w:styleId="ListLabel3">
    <w:name w:val="ListLabel 3"/>
    <w:rPr>
      <w:rFonts w:eastAsia="Times New Roman" w:cs="Times New Roman"/>
      <w:b w:val="0"/>
      <w:bCs w:val="0"/>
      <w:i w:val="0"/>
      <w:strike w:val="0"/>
      <w:dstrike w:val="0"/>
      <w:color w:val="000000"/>
      <w:sz w:val="28"/>
      <w:szCs w:val="28"/>
      <w:lang w:eastAsia="ru-RU"/>
    </w:rPr>
  </w:style>
  <w:style w:type="character" w:customStyle="1" w:styleId="ListLabel4">
    <w:name w:val="ListLabel 4"/>
    <w:rPr>
      <w:rFonts w:cs="Times New Roman"/>
      <w:sz w:val="28"/>
      <w:szCs w:val="28"/>
    </w:rPr>
  </w:style>
  <w:style w:type="character" w:customStyle="1" w:styleId="ListLabel5">
    <w:name w:val="ListLabel 5"/>
    <w:rPr>
      <w:rFonts w:cs="Times New Roman"/>
      <w:sz w:val="28"/>
      <w:szCs w:val="28"/>
      <w:shd w:val="clear" w:color="auto" w:fill="FFFFFF"/>
    </w:rPr>
  </w:style>
  <w:style w:type="character" w:customStyle="1" w:styleId="ListLabel6">
    <w:name w:val="ListLabel 6"/>
    <w:rPr>
      <w:rFonts w:cs="OpenSymbol"/>
      <w:color w:val="000000"/>
      <w:sz w:val="28"/>
      <w:szCs w:val="28"/>
      <w:shd w:val="clear" w:color="auto" w:fill="FFFFFF"/>
    </w:rPr>
  </w:style>
  <w:style w:type="character" w:customStyle="1" w:styleId="ListLabel7">
    <w:name w:val="ListLabel 7"/>
    <w:rPr>
      <w:rFonts w:cs="Times New Roman"/>
      <w:b w:val="0"/>
      <w:bCs w:val="0"/>
      <w:i w:val="0"/>
      <w:sz w:val="28"/>
      <w:szCs w:val="28"/>
      <w:shd w:val="clear" w:color="auto" w:fill="FFFFFF"/>
    </w:rPr>
  </w:style>
  <w:style w:type="character" w:customStyle="1" w:styleId="ListLabel8">
    <w:name w:val="ListLabel 8"/>
    <w:rPr>
      <w:rFonts w:cs="OpenSymbol"/>
      <w:sz w:val="28"/>
      <w:szCs w:val="28"/>
      <w:shd w:val="clear" w:color="auto" w:fill="FFFFFF"/>
    </w:rPr>
  </w:style>
  <w:style w:type="character" w:customStyle="1" w:styleId="ListLabel9">
    <w:name w:val="ListLabel 9"/>
    <w:rPr>
      <w:rFonts w:cs="Times New Roman"/>
      <w:color w:val="000000"/>
      <w:sz w:val="28"/>
      <w:szCs w:val="28"/>
      <w:shd w:val="clear" w:color="auto" w:fill="FFFFFF"/>
    </w:rPr>
  </w:style>
  <w:style w:type="character" w:customStyle="1" w:styleId="ListLabel10">
    <w:name w:val="ListLabel 10"/>
    <w:rPr>
      <w:rFonts w:cs="OpenSymbol"/>
      <w:b w:val="0"/>
      <w:bCs w:val="0"/>
      <w:i w:val="0"/>
      <w:shd w:val="clear" w:color="auto" w:fill="FFFFFF"/>
    </w:rPr>
  </w:style>
  <w:style w:type="character" w:customStyle="1" w:styleId="ListLabel11">
    <w:name w:val="ListLabel 11"/>
    <w:rPr>
      <w:rFonts w:cs="OpenSymbol"/>
      <w:caps w:val="0"/>
      <w:smallCaps w:val="0"/>
      <w:color w:val="000000"/>
      <w:spacing w:val="0"/>
      <w:sz w:val="28"/>
      <w:szCs w:val="28"/>
      <w:lang w:eastAsia="ru-RU"/>
    </w:rPr>
  </w:style>
  <w:style w:type="character" w:customStyle="1" w:styleId="ListLabel12">
    <w:name w:val="ListLabel 12"/>
    <w:rPr>
      <w:rFonts w:eastAsia="Times New Roman" w:cs="OpenSymbol"/>
      <w:b w:val="0"/>
      <w:bCs w:val="0"/>
      <w:i w:val="0"/>
      <w:iCs w:val="0"/>
      <w:caps w:val="0"/>
      <w:smallCaps w:val="0"/>
      <w:color w:val="000000"/>
      <w:spacing w:val="0"/>
      <w:sz w:val="28"/>
      <w:szCs w:val="28"/>
      <w:shd w:val="clear" w:color="auto" w:fill="FFFFFF"/>
      <w:lang w:val="ru-RU" w:eastAsia="ru-RU" w:bidi="ar-SA"/>
    </w:rPr>
  </w:style>
  <w:style w:type="character" w:customStyle="1" w:styleId="ListLabel13">
    <w:name w:val="ListLabel 13"/>
    <w:rPr>
      <w:rFonts w:cs="Times New Roman"/>
      <w:sz w:val="28"/>
      <w:szCs w:val="28"/>
      <w:lang w:eastAsia="ru-RU"/>
    </w:rPr>
  </w:style>
  <w:style w:type="character" w:customStyle="1" w:styleId="ListLabel14">
    <w:name w:val="ListLabel 14"/>
    <w:rPr>
      <w:rFonts w:cs="OpenSymbol"/>
      <w:caps w:val="0"/>
      <w:smallCaps w:val="0"/>
      <w:strike w:val="0"/>
      <w:dstrike w:val="0"/>
      <w:color w:val="000000"/>
      <w:spacing w:val="0"/>
      <w:sz w:val="28"/>
      <w:szCs w:val="28"/>
      <w:lang w:eastAsia="ru-RU"/>
    </w:rPr>
  </w:style>
  <w:style w:type="character" w:customStyle="1" w:styleId="ListLabel15">
    <w:name w:val="ListLabel 15"/>
    <w:rPr>
      <w:rFonts w:cs="Courier New"/>
    </w:rPr>
  </w:style>
  <w:style w:type="character" w:customStyle="1" w:styleId="ListLabel16">
    <w:name w:val="ListLabel 16"/>
    <w:rPr>
      <w:rFonts w:eastAsia="Times New Roman" w:cs="Times New Roman"/>
    </w:rPr>
  </w:style>
  <w:style w:type="character" w:customStyle="1" w:styleId="ListLabel17">
    <w:name w:val="ListLabel 17"/>
    <w:rPr>
      <w:sz w:val="20"/>
    </w:rPr>
  </w:style>
  <w:style w:type="character" w:customStyle="1" w:styleId="ListLabel18">
    <w:name w:val="ListLabel 18"/>
    <w:rPr>
      <w:b w:val="0"/>
      <w:bCs w:val="0"/>
      <w:i w:val="0"/>
      <w:iCs/>
      <w:caps w:val="0"/>
      <w:smallCaps w:val="0"/>
      <w:strike w:val="0"/>
      <w:dstrike w:val="0"/>
      <w:color w:val="000000"/>
      <w:spacing w:val="0"/>
      <w:sz w:val="28"/>
      <w:szCs w:val="28"/>
    </w:rPr>
  </w:style>
  <w:style w:type="character" w:customStyle="1" w:styleId="ListLabel19">
    <w:name w:val="ListLabel 19"/>
    <w:rPr>
      <w:b w:val="0"/>
      <w:bCs w:val="0"/>
      <w:i w:val="0"/>
      <w:strike w:val="0"/>
      <w:dstrike w:val="0"/>
      <w:color w:val="000000"/>
      <w:sz w:val="28"/>
      <w:szCs w:val="28"/>
    </w:rPr>
  </w:style>
  <w:style w:type="character" w:customStyle="1" w:styleId="ListLabel20">
    <w:name w:val="ListLabel 20"/>
    <w:rPr>
      <w:rFonts w:cs="Symbol"/>
      <w:sz w:val="28"/>
      <w:szCs w:val="28"/>
    </w:rPr>
  </w:style>
  <w:style w:type="character" w:customStyle="1" w:styleId="ListLabel21">
    <w:name w:val="ListLabel 21"/>
    <w:rPr>
      <w:rFonts w:cs="OpenSymbol"/>
    </w:rPr>
  </w:style>
  <w:style w:type="character" w:customStyle="1" w:styleId="ListLabel22">
    <w:name w:val="ListLabel 22"/>
    <w:rPr>
      <w:sz w:val="28"/>
      <w:szCs w:val="28"/>
    </w:rPr>
  </w:style>
  <w:style w:type="character" w:customStyle="1" w:styleId="ListLabel23">
    <w:name w:val="ListLabel 23"/>
    <w:rPr>
      <w:rFonts w:cs="Symbol"/>
      <w:sz w:val="28"/>
      <w:szCs w:val="28"/>
      <w:shd w:val="clear" w:color="auto" w:fill="FFFFFF"/>
    </w:rPr>
  </w:style>
  <w:style w:type="character" w:customStyle="1" w:styleId="ListLabel24">
    <w:name w:val="ListLabel 24"/>
    <w:rPr>
      <w:rFonts w:cs="Symbol"/>
      <w:color w:val="000000"/>
      <w:sz w:val="28"/>
      <w:szCs w:val="28"/>
      <w:shd w:val="clear" w:color="auto" w:fill="FFFFFF"/>
    </w:rPr>
  </w:style>
  <w:style w:type="character" w:customStyle="1" w:styleId="ListLabel25">
    <w:name w:val="ListLabel 25"/>
    <w:rPr>
      <w:b w:val="0"/>
      <w:bCs w:val="0"/>
      <w:i w:val="0"/>
      <w:sz w:val="28"/>
      <w:szCs w:val="28"/>
      <w:shd w:val="clear" w:color="auto" w:fill="FFFFFF"/>
    </w:rPr>
  </w:style>
  <w:style w:type="character" w:customStyle="1" w:styleId="ListLabel26">
    <w:name w:val="ListLabel 26"/>
    <w:rPr>
      <w:rFonts w:cs="Symbol"/>
      <w:b w:val="0"/>
      <w:bCs w:val="0"/>
      <w:i w:val="0"/>
      <w:shd w:val="clear" w:color="auto" w:fill="FFFFFF"/>
    </w:rPr>
  </w:style>
  <w:style w:type="character" w:customStyle="1" w:styleId="ListLabel27">
    <w:name w:val="ListLabel 27"/>
    <w:rPr>
      <w:rFonts w:cs="Symbol"/>
    </w:rPr>
  </w:style>
  <w:style w:type="character" w:customStyle="1" w:styleId="ListLabel28">
    <w:name w:val="ListLabel 28"/>
    <w:rPr>
      <w:rFonts w:cs="Symbol"/>
      <w:caps w:val="0"/>
      <w:smallCaps w:val="0"/>
      <w:color w:val="000000"/>
      <w:spacing w:val="0"/>
      <w:sz w:val="28"/>
      <w:szCs w:val="28"/>
    </w:rPr>
  </w:style>
  <w:style w:type="character" w:customStyle="1" w:styleId="ListLabel29">
    <w:name w:val="ListLabel 29"/>
    <w:rPr>
      <w:rFonts w:cs="Symbol"/>
      <w:caps w:val="0"/>
      <w:smallCaps w:val="0"/>
      <w:strike w:val="0"/>
      <w:dstrike w:val="0"/>
      <w:color w:val="000000"/>
      <w:spacing w:val="0"/>
      <w:sz w:val="28"/>
      <w:szCs w:val="28"/>
    </w:rPr>
  </w:style>
  <w:style w:type="character" w:customStyle="1" w:styleId="ListLabel30">
    <w:name w:val="ListLabel 30"/>
    <w:rPr>
      <w:rFonts w:cs="Courier New"/>
    </w:rPr>
  </w:style>
  <w:style w:type="character" w:customStyle="1" w:styleId="ListLabel31">
    <w:name w:val="ListLabel 31"/>
    <w:rPr>
      <w:rFonts w:cs="Wingdings"/>
    </w:rPr>
  </w:style>
  <w:style w:type="character" w:customStyle="1" w:styleId="ListLabel32">
    <w:name w:val="ListLabel 32"/>
    <w:rPr>
      <w:rFonts w:cs="Times New Roman"/>
    </w:rPr>
  </w:style>
  <w:style w:type="character" w:customStyle="1" w:styleId="ae">
    <w:name w:val="Символ нумерации"/>
  </w:style>
  <w:style w:type="paragraph" w:styleId="a0">
    <w:name w:val="Title"/>
    <w:basedOn w:val="a2"/>
    <w:next w:val="a1"/>
    <w:pPr>
      <w:keepNext/>
      <w:spacing w:before="240" w:after="120"/>
    </w:pPr>
    <w:rPr>
      <w:rFonts w:ascii="Arial" w:eastAsia="Microsoft YaHei" w:hAnsi="Arial" w:cs="Arial"/>
      <w:b/>
      <w:bCs/>
      <w:sz w:val="22"/>
      <w:szCs w:val="22"/>
    </w:rPr>
  </w:style>
  <w:style w:type="paragraph" w:styleId="a1">
    <w:name w:val="Body Text"/>
    <w:basedOn w:val="a2"/>
    <w:pPr>
      <w:spacing w:after="120"/>
    </w:pPr>
  </w:style>
  <w:style w:type="paragraph" w:styleId="af">
    <w:name w:val="List"/>
    <w:basedOn w:val="a1"/>
    <w:rPr>
      <w:rFonts w:cs="Mangal"/>
    </w:rPr>
  </w:style>
  <w:style w:type="paragraph" w:customStyle="1" w:styleId="af0">
    <w:name w:val="Название"/>
    <w:basedOn w:val="a2"/>
    <w:pPr>
      <w:suppressLineNumbers/>
      <w:spacing w:before="120" w:after="120"/>
    </w:pPr>
    <w:rPr>
      <w:rFonts w:cs="Mangal"/>
      <w:i/>
      <w:iCs/>
    </w:rPr>
  </w:style>
  <w:style w:type="paragraph" w:styleId="af1">
    <w:name w:val="index heading"/>
    <w:basedOn w:val="a2"/>
    <w:pPr>
      <w:suppressLineNumbers/>
    </w:pPr>
    <w:rPr>
      <w:rFonts w:cs="Mangal"/>
    </w:rPr>
  </w:style>
  <w:style w:type="paragraph" w:customStyle="1" w:styleId="11">
    <w:name w:val="Заголовок1"/>
    <w:basedOn w:val="a2"/>
    <w:pPr>
      <w:keepNext/>
      <w:spacing w:before="240" w:after="120"/>
    </w:pPr>
    <w:rPr>
      <w:rFonts w:ascii="Arial" w:hAnsi="Arial"/>
      <w:sz w:val="28"/>
      <w:szCs w:val="28"/>
    </w:rPr>
  </w:style>
  <w:style w:type="paragraph" w:styleId="af2">
    <w:name w:val="caption"/>
    <w:basedOn w:val="a2"/>
    <w:pPr>
      <w:suppressLineNumbers/>
      <w:spacing w:before="120" w:after="120"/>
    </w:pPr>
    <w:rPr>
      <w:i/>
      <w:iCs/>
    </w:rPr>
  </w:style>
  <w:style w:type="paragraph" w:customStyle="1" w:styleId="12">
    <w:name w:val="Указатель1"/>
    <w:basedOn w:val="a2"/>
    <w:pPr>
      <w:suppressLineNumbers/>
    </w:pPr>
  </w:style>
  <w:style w:type="paragraph" w:customStyle="1" w:styleId="af3">
    <w:name w:val="Текст в заданном формате"/>
    <w:basedOn w:val="a2"/>
    <w:pPr>
      <w:spacing w:after="0"/>
    </w:pPr>
    <w:rPr>
      <w:rFonts w:ascii="DejaVu Sans Mono" w:eastAsia="DejaVu Sans Mono" w:hAnsi="DejaVu Sans Mono" w:cs="DejaVu Sans Mono"/>
      <w:sz w:val="20"/>
      <w:szCs w:val="20"/>
    </w:rPr>
  </w:style>
  <w:style w:type="paragraph" w:styleId="af4">
    <w:name w:val="footer"/>
    <w:basedOn w:val="a2"/>
    <w:pPr>
      <w:suppressLineNumbers/>
      <w:tabs>
        <w:tab w:val="center" w:pos="4819"/>
        <w:tab w:val="right" w:pos="9638"/>
      </w:tabs>
    </w:pPr>
  </w:style>
  <w:style w:type="paragraph" w:customStyle="1" w:styleId="af5">
    <w:name w:val="Содержимое таблицы"/>
    <w:basedOn w:val="a2"/>
    <w:pPr>
      <w:suppressLineNumbers/>
    </w:pPr>
  </w:style>
  <w:style w:type="paragraph" w:customStyle="1" w:styleId="af6">
    <w:name w:val="Заголовок таблицы"/>
    <w:basedOn w:val="af5"/>
    <w:pPr>
      <w:jc w:val="center"/>
    </w:pPr>
    <w:rPr>
      <w:b/>
      <w:bCs/>
    </w:rPr>
  </w:style>
  <w:style w:type="paragraph" w:customStyle="1" w:styleId="13">
    <w:name w:val="Без интервала1"/>
    <w:pPr>
      <w:suppressAutoHyphens/>
    </w:pPr>
    <w:rPr>
      <w:rFonts w:ascii="Calibri" w:eastAsia="Symbol" w:hAnsi="Calibri" w:cs="Times New Roman"/>
      <w:color w:val="00000A"/>
      <w:lang w:eastAsia="en-US"/>
    </w:rPr>
  </w:style>
  <w:style w:type="paragraph" w:styleId="af7">
    <w:name w:val="Normal (Web)"/>
    <w:basedOn w:val="a2"/>
    <w:pPr>
      <w:widowControl/>
      <w:suppressAutoHyphens w:val="0"/>
      <w:spacing w:before="28" w:after="28"/>
    </w:pPr>
    <w:rPr>
      <w:rFonts w:eastAsia="Times New Roman" w:cs="Times New Roman"/>
      <w:lang w:eastAsia="ru-RU" w:bidi="ar-SA"/>
    </w:rPr>
  </w:style>
  <w:style w:type="paragraph" w:styleId="af8">
    <w:name w:val="Balloon Text"/>
    <w:basedOn w:val="a2"/>
    <w:rPr>
      <w:rFonts w:ascii="Segoe UI" w:hAnsi="Segoe UI" w:cs="Mangal"/>
      <w:sz w:val="18"/>
      <w:szCs w:val="16"/>
    </w:rPr>
  </w:style>
  <w:style w:type="paragraph" w:styleId="af9">
    <w:name w:val="header"/>
    <w:basedOn w:val="a2"/>
    <w:pPr>
      <w:suppressLineNumbers/>
      <w:tabs>
        <w:tab w:val="center" w:pos="4677"/>
        <w:tab w:val="right" w:pos="9355"/>
      </w:tabs>
    </w:pPr>
    <w:rPr>
      <w:rFonts w:cs="Mangal"/>
      <w:sz w:val="21"/>
      <w:szCs w:val="21"/>
    </w:rPr>
  </w:style>
  <w:style w:type="paragraph" w:styleId="afa">
    <w:name w:val="annotation text"/>
    <w:basedOn w:val="a2"/>
    <w:rPr>
      <w:rFonts w:cs="Mangal"/>
      <w:sz w:val="20"/>
      <w:szCs w:val="18"/>
    </w:rPr>
  </w:style>
  <w:style w:type="paragraph" w:styleId="afb">
    <w:name w:val="annotation subject"/>
    <w:basedOn w:val="afa"/>
    <w:rPr>
      <w:b/>
      <w:bCs/>
    </w:rPr>
  </w:style>
  <w:style w:type="paragraph" w:styleId="afc">
    <w:name w:val="List Paragraph"/>
    <w:basedOn w:val="a2"/>
    <w:pPr>
      <w:widowControl/>
      <w:suppressAutoHyphens w:val="0"/>
      <w:spacing w:line="254" w:lineRule="auto"/>
      <w:ind w:left="720"/>
      <w:contextualSpacing/>
    </w:pPr>
    <w:rPr>
      <w:rFonts w:ascii="Calibri" w:eastAsia="Calibri" w:hAnsi="Calibri" w:cs="Times New Roman"/>
      <w:sz w:val="22"/>
      <w:szCs w:val="22"/>
      <w:lang w:eastAsia="en-US" w:bidi="ar-SA"/>
    </w:rPr>
  </w:style>
  <w:style w:type="character" w:styleId="afd">
    <w:name w:val="Hyperlink"/>
    <w:rsid w:val="00C650B8"/>
    <w:rPr>
      <w:color w:val="000080"/>
      <w:u w:val="single"/>
    </w:rPr>
  </w:style>
  <w:style w:type="paragraph" w:customStyle="1" w:styleId="Standard">
    <w:name w:val="Standard"/>
    <w:rsid w:val="00093ACC"/>
    <w:pPr>
      <w:widowControl w:val="0"/>
      <w:suppressAutoHyphens/>
      <w:autoSpaceDN w:val="0"/>
      <w:spacing w:after="0" w:line="240" w:lineRule="auto"/>
      <w:textAlignment w:val="baseline"/>
    </w:pPr>
    <w:rPr>
      <w:rFonts w:ascii="Times New Roman" w:eastAsia="Andale Sans UI" w:hAnsi="Times New Roman" w:cs="Tahoma"/>
      <w:kern w:val="3"/>
      <w:sz w:val="24"/>
      <w:szCs w:val="24"/>
    </w:rPr>
  </w:style>
  <w:style w:type="paragraph" w:customStyle="1" w:styleId="Heading">
    <w:name w:val="Heading"/>
    <w:basedOn w:val="Standard"/>
    <w:next w:val="a"/>
    <w:rsid w:val="00093ACC"/>
    <w:pPr>
      <w:keepNext/>
      <w:spacing w:before="240" w:after="120"/>
    </w:pPr>
    <w:rPr>
      <w:rFonts w:ascii="Arial" w:hAnsi="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141456">
      <w:bodyDiv w:val="1"/>
      <w:marLeft w:val="0"/>
      <w:marRight w:val="0"/>
      <w:marTop w:val="0"/>
      <w:marBottom w:val="0"/>
      <w:divBdr>
        <w:top w:val="none" w:sz="0" w:space="0" w:color="auto"/>
        <w:left w:val="none" w:sz="0" w:space="0" w:color="auto"/>
        <w:bottom w:val="none" w:sz="0" w:space="0" w:color="auto"/>
        <w:right w:val="none" w:sz="0" w:space="0" w:color="auto"/>
      </w:divBdr>
    </w:div>
    <w:div w:id="525140793">
      <w:bodyDiv w:val="1"/>
      <w:marLeft w:val="0"/>
      <w:marRight w:val="0"/>
      <w:marTop w:val="0"/>
      <w:marBottom w:val="0"/>
      <w:divBdr>
        <w:top w:val="none" w:sz="0" w:space="0" w:color="auto"/>
        <w:left w:val="none" w:sz="0" w:space="0" w:color="auto"/>
        <w:bottom w:val="none" w:sz="0" w:space="0" w:color="auto"/>
        <w:right w:val="none" w:sz="0" w:space="0" w:color="auto"/>
      </w:divBdr>
    </w:div>
    <w:div w:id="667948032">
      <w:bodyDiv w:val="1"/>
      <w:marLeft w:val="0"/>
      <w:marRight w:val="0"/>
      <w:marTop w:val="0"/>
      <w:marBottom w:val="0"/>
      <w:divBdr>
        <w:top w:val="none" w:sz="0" w:space="0" w:color="auto"/>
        <w:left w:val="none" w:sz="0" w:space="0" w:color="auto"/>
        <w:bottom w:val="none" w:sz="0" w:space="0" w:color="auto"/>
        <w:right w:val="none" w:sz="0" w:space="0" w:color="auto"/>
      </w:divBdr>
    </w:div>
    <w:div w:id="880633750">
      <w:bodyDiv w:val="1"/>
      <w:marLeft w:val="0"/>
      <w:marRight w:val="0"/>
      <w:marTop w:val="0"/>
      <w:marBottom w:val="0"/>
      <w:divBdr>
        <w:top w:val="none" w:sz="0" w:space="0" w:color="auto"/>
        <w:left w:val="none" w:sz="0" w:space="0" w:color="auto"/>
        <w:bottom w:val="none" w:sz="0" w:space="0" w:color="auto"/>
        <w:right w:val="none" w:sz="0" w:space="0" w:color="auto"/>
      </w:divBdr>
    </w:div>
    <w:div w:id="971058304">
      <w:bodyDiv w:val="1"/>
      <w:marLeft w:val="0"/>
      <w:marRight w:val="0"/>
      <w:marTop w:val="0"/>
      <w:marBottom w:val="0"/>
      <w:divBdr>
        <w:top w:val="none" w:sz="0" w:space="0" w:color="auto"/>
        <w:left w:val="none" w:sz="0" w:space="0" w:color="auto"/>
        <w:bottom w:val="none" w:sz="0" w:space="0" w:color="auto"/>
        <w:right w:val="none" w:sz="0" w:space="0" w:color="auto"/>
      </w:divBdr>
    </w:div>
    <w:div w:id="986663799">
      <w:bodyDiv w:val="1"/>
      <w:marLeft w:val="0"/>
      <w:marRight w:val="0"/>
      <w:marTop w:val="0"/>
      <w:marBottom w:val="0"/>
      <w:divBdr>
        <w:top w:val="none" w:sz="0" w:space="0" w:color="auto"/>
        <w:left w:val="none" w:sz="0" w:space="0" w:color="auto"/>
        <w:bottom w:val="none" w:sz="0" w:space="0" w:color="auto"/>
        <w:right w:val="none" w:sz="0" w:space="0" w:color="auto"/>
      </w:divBdr>
    </w:div>
    <w:div w:id="1087651387">
      <w:bodyDiv w:val="1"/>
      <w:marLeft w:val="0"/>
      <w:marRight w:val="0"/>
      <w:marTop w:val="0"/>
      <w:marBottom w:val="0"/>
      <w:divBdr>
        <w:top w:val="none" w:sz="0" w:space="0" w:color="auto"/>
        <w:left w:val="none" w:sz="0" w:space="0" w:color="auto"/>
        <w:bottom w:val="none" w:sz="0" w:space="0" w:color="auto"/>
        <w:right w:val="none" w:sz="0" w:space="0" w:color="auto"/>
      </w:divBdr>
    </w:div>
    <w:div w:id="1231310920">
      <w:bodyDiv w:val="1"/>
      <w:marLeft w:val="0"/>
      <w:marRight w:val="0"/>
      <w:marTop w:val="0"/>
      <w:marBottom w:val="0"/>
      <w:divBdr>
        <w:top w:val="none" w:sz="0" w:space="0" w:color="auto"/>
        <w:left w:val="none" w:sz="0" w:space="0" w:color="auto"/>
        <w:bottom w:val="none" w:sz="0" w:space="0" w:color="auto"/>
        <w:right w:val="none" w:sz="0" w:space="0" w:color="auto"/>
      </w:divBdr>
    </w:div>
    <w:div w:id="1244100427">
      <w:bodyDiv w:val="1"/>
      <w:marLeft w:val="0"/>
      <w:marRight w:val="0"/>
      <w:marTop w:val="0"/>
      <w:marBottom w:val="0"/>
      <w:divBdr>
        <w:top w:val="none" w:sz="0" w:space="0" w:color="auto"/>
        <w:left w:val="none" w:sz="0" w:space="0" w:color="auto"/>
        <w:bottom w:val="none" w:sz="0" w:space="0" w:color="auto"/>
        <w:right w:val="none" w:sz="0" w:space="0" w:color="auto"/>
      </w:divBdr>
    </w:div>
    <w:div w:id="1245143166">
      <w:bodyDiv w:val="1"/>
      <w:marLeft w:val="0"/>
      <w:marRight w:val="0"/>
      <w:marTop w:val="0"/>
      <w:marBottom w:val="0"/>
      <w:divBdr>
        <w:top w:val="none" w:sz="0" w:space="0" w:color="auto"/>
        <w:left w:val="none" w:sz="0" w:space="0" w:color="auto"/>
        <w:bottom w:val="none" w:sz="0" w:space="0" w:color="auto"/>
        <w:right w:val="none" w:sz="0" w:space="0" w:color="auto"/>
      </w:divBdr>
    </w:div>
    <w:div w:id="1374694149">
      <w:bodyDiv w:val="1"/>
      <w:marLeft w:val="0"/>
      <w:marRight w:val="0"/>
      <w:marTop w:val="0"/>
      <w:marBottom w:val="0"/>
      <w:divBdr>
        <w:top w:val="none" w:sz="0" w:space="0" w:color="auto"/>
        <w:left w:val="none" w:sz="0" w:space="0" w:color="auto"/>
        <w:bottom w:val="none" w:sz="0" w:space="0" w:color="auto"/>
        <w:right w:val="none" w:sz="0" w:space="0" w:color="auto"/>
      </w:divBdr>
    </w:div>
    <w:div w:id="1469471680">
      <w:bodyDiv w:val="1"/>
      <w:marLeft w:val="0"/>
      <w:marRight w:val="0"/>
      <w:marTop w:val="0"/>
      <w:marBottom w:val="0"/>
      <w:divBdr>
        <w:top w:val="none" w:sz="0" w:space="0" w:color="auto"/>
        <w:left w:val="none" w:sz="0" w:space="0" w:color="auto"/>
        <w:bottom w:val="none" w:sz="0" w:space="0" w:color="auto"/>
        <w:right w:val="none" w:sz="0" w:space="0" w:color="auto"/>
      </w:divBdr>
    </w:div>
    <w:div w:id="1472289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chart" Target="charts/chart1.xml"/><Relationship Id="rId18" Type="http://schemas.openxmlformats.org/officeDocument/2006/relationships/image" Target="media/image4.jpeg"/><Relationship Id="rId26" Type="http://schemas.openxmlformats.org/officeDocument/2006/relationships/hyperlink" Target="http://www.firo.ru/wp-content/uploads/2015/08/Belyavskiy.pdf" TargetMode="External"/><Relationship Id="rId3" Type="http://schemas.openxmlformats.org/officeDocument/2006/relationships/settings" Target="settings.xml"/><Relationship Id="rId21" Type="http://schemas.openxmlformats.org/officeDocument/2006/relationships/image" Target="media/image7.jpg"/><Relationship Id="rId34" Type="http://schemas.openxmlformats.org/officeDocument/2006/relationships/image" Target="media/image14.jpeg"/><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image" Target="media/image3.jpeg"/><Relationship Id="rId25" Type="http://schemas.openxmlformats.org/officeDocument/2006/relationships/hyperlink" Target="http://www.childpsy.ru/catalogs/publishers/index.php?ID=15404" TargetMode="External"/><Relationship Id="rId33" Type="http://schemas.openxmlformats.org/officeDocument/2006/relationships/image" Target="media/image13.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image" Target="media/image6.jpg"/><Relationship Id="rId29" Type="http://schemas.openxmlformats.org/officeDocument/2006/relationships/hyperlink" Target="http://lifesocio.com/spetsialnaya-psihologiya-kniga/osobennosti-emotsionalnoy-sferyi-20503.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hyperlink" Target="http://cyberleninka.ru/journal/n/zdorovie-dlya-vseh" TargetMode="External"/><Relationship Id="rId32" Type="http://schemas.openxmlformats.org/officeDocument/2006/relationships/image" Target="media/image12.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9.jpeg"/><Relationship Id="rId28" Type="http://schemas.openxmlformats.org/officeDocument/2006/relationships/hyperlink" Target="http://www.socpolitika.ru/rus/social_policy_monitoring/events/document739.shtml" TargetMode="External"/><Relationship Id="rId36" Type="http://schemas.openxmlformats.org/officeDocument/2006/relationships/footer" Target="footer1.xml"/><Relationship Id="rId10" Type="http://schemas.openxmlformats.org/officeDocument/2006/relationships/diagramQuickStyle" Target="diagrams/quickStyle1.xml"/><Relationship Id="rId19" Type="http://schemas.openxmlformats.org/officeDocument/2006/relationships/image" Target="media/image5.jpeg"/><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chart" Target="charts/chart2.xml"/><Relationship Id="rId22" Type="http://schemas.openxmlformats.org/officeDocument/2006/relationships/image" Target="media/image8.jpg"/><Relationship Id="rId27" Type="http://schemas.openxmlformats.org/officeDocument/2006/relationships/hyperlink" Target="http://readli.net/eksperimentalnaya-psihologiya-konspekt-lektsiy/" TargetMode="External"/><Relationship Id="rId30" Type="http://schemas.openxmlformats.org/officeDocument/2006/relationships/image" Target="media/image10.jpeg"/><Relationship Id="rId35" Type="http://schemas.openxmlformats.org/officeDocument/2006/relationships/image" Target="media/image15.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 детей</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C1E-41A1-8D89-3018D075917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C1E-41A1-8D89-3018D075917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Групповая игра</c:v>
                </c:pt>
                <c:pt idx="1">
                  <c:v>Индивидуальная игра</c:v>
                </c:pt>
              </c:strCache>
            </c:strRef>
          </c:cat>
          <c:val>
            <c:numRef>
              <c:f>Лист1!$B$2:$B$3</c:f>
              <c:numCache>
                <c:formatCode>0%</c:formatCode>
                <c:ptCount val="2"/>
                <c:pt idx="0">
                  <c:v>0.31</c:v>
                </c:pt>
                <c:pt idx="1">
                  <c:v>0.69</c:v>
                </c:pt>
              </c:numCache>
            </c:numRef>
          </c:val>
          <c:extLst>
            <c:ext xmlns:c16="http://schemas.microsoft.com/office/drawing/2014/chart" uri="{C3380CC4-5D6E-409C-BE32-E72D297353CC}">
              <c16:uniqueId val="{00000000-A593-466B-8C5C-F385FDF3595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первичный срез</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chemeClr val="accent1">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Лист1!$A$2:$A$3</c:f>
              <c:strCache>
                <c:ptCount val="2"/>
                <c:pt idx="0">
                  <c:v>Контролькая группа</c:v>
                </c:pt>
                <c:pt idx="1">
                  <c:v>Экспериментальная группа</c:v>
                </c:pt>
              </c:strCache>
            </c:strRef>
          </c:cat>
          <c:val>
            <c:numRef>
              <c:f>Лист1!$B$2:$B$3</c:f>
              <c:numCache>
                <c:formatCode>General</c:formatCode>
                <c:ptCount val="2"/>
                <c:pt idx="0">
                  <c:v>30</c:v>
                </c:pt>
                <c:pt idx="1">
                  <c:v>35</c:v>
                </c:pt>
              </c:numCache>
            </c:numRef>
          </c:val>
          <c:extLst>
            <c:ext xmlns:c16="http://schemas.microsoft.com/office/drawing/2014/chart" uri="{C3380CC4-5D6E-409C-BE32-E72D297353CC}">
              <c16:uniqueId val="{00000000-1731-470A-B23E-B466F5A47F4C}"/>
            </c:ext>
          </c:extLst>
        </c:ser>
        <c:ser>
          <c:idx val="1"/>
          <c:order val="1"/>
          <c:tx>
            <c:strRef>
              <c:f>Лист1!$C$1</c:f>
              <c:strCache>
                <c:ptCount val="1"/>
                <c:pt idx="0">
                  <c:v>Вторичный срез</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chemeClr val="accent2">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Лист1!$A$2:$A$3</c:f>
              <c:strCache>
                <c:ptCount val="2"/>
                <c:pt idx="0">
                  <c:v>Контролькая группа</c:v>
                </c:pt>
                <c:pt idx="1">
                  <c:v>Экспериментальная группа</c:v>
                </c:pt>
              </c:strCache>
            </c:strRef>
          </c:cat>
          <c:val>
            <c:numRef>
              <c:f>Лист1!$C$2:$C$3</c:f>
              <c:numCache>
                <c:formatCode>General</c:formatCode>
                <c:ptCount val="2"/>
                <c:pt idx="0">
                  <c:v>29</c:v>
                </c:pt>
                <c:pt idx="1">
                  <c:v>38</c:v>
                </c:pt>
              </c:numCache>
            </c:numRef>
          </c:val>
          <c:extLst>
            <c:ext xmlns:c16="http://schemas.microsoft.com/office/drawing/2014/chart" uri="{C3380CC4-5D6E-409C-BE32-E72D297353CC}">
              <c16:uniqueId val="{00000001-1731-470A-B23E-B466F5A47F4C}"/>
            </c:ext>
          </c:extLst>
        </c:ser>
        <c:dLbls>
          <c:showLegendKey val="0"/>
          <c:showVal val="1"/>
          <c:showCatName val="0"/>
          <c:showSerName val="0"/>
          <c:showPercent val="0"/>
          <c:showBubbleSize val="0"/>
        </c:dLbls>
        <c:gapWidth val="84"/>
        <c:gapDepth val="53"/>
        <c:shape val="box"/>
        <c:axId val="282462416"/>
        <c:axId val="282459464"/>
        <c:axId val="545072152"/>
      </c:bar3DChart>
      <c:catAx>
        <c:axId val="2824624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crossAx val="282459464"/>
        <c:crosses val="autoZero"/>
        <c:auto val="1"/>
        <c:lblAlgn val="ctr"/>
        <c:lblOffset val="100"/>
        <c:noMultiLvlLbl val="0"/>
      </c:catAx>
      <c:valAx>
        <c:axId val="282459464"/>
        <c:scaling>
          <c:orientation val="minMax"/>
        </c:scaling>
        <c:delete val="1"/>
        <c:axPos val="l"/>
        <c:numFmt formatCode="General" sourceLinked="1"/>
        <c:majorTickMark val="out"/>
        <c:minorTickMark val="none"/>
        <c:tickLblPos val="nextTo"/>
        <c:crossAx val="282462416"/>
        <c:crosses val="autoZero"/>
        <c:crossBetween val="between"/>
      </c:valAx>
      <c:serAx>
        <c:axId val="545072152"/>
        <c:scaling>
          <c:orientation val="minMax"/>
        </c:scaling>
        <c:delete val="1"/>
        <c:axPos val="b"/>
        <c:majorTickMark val="none"/>
        <c:minorTickMark val="none"/>
        <c:tickLblPos val="nextTo"/>
        <c:crossAx val="282459464"/>
        <c:crosses val="autoZero"/>
      </c:ser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legend>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7057997958588508E-2"/>
          <c:y val="0.19083333333333333"/>
          <c:w val="0.7037809857101196"/>
          <c:h val="0.49155480564929382"/>
        </c:manualLayout>
      </c:layout>
      <c:bar3DChart>
        <c:barDir val="col"/>
        <c:grouping val="standard"/>
        <c:varyColors val="0"/>
        <c:ser>
          <c:idx val="0"/>
          <c:order val="0"/>
          <c:tx>
            <c:strRef>
              <c:f>Лист1!$B$1</c:f>
              <c:strCache>
                <c:ptCount val="1"/>
                <c:pt idx="0">
                  <c:v>Первичная диагностика</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Распознавание</c:v>
                </c:pt>
                <c:pt idx="1">
                  <c:v>Восприятие</c:v>
                </c:pt>
                <c:pt idx="2">
                  <c:v>Сопереживание</c:v>
                </c:pt>
                <c:pt idx="3">
                  <c:v>Отношение</c:v>
                </c:pt>
                <c:pt idx="4">
                  <c:v>Связь</c:v>
                </c:pt>
                <c:pt idx="5">
                  <c:v>воспроизведение</c:v>
                </c:pt>
              </c:strCache>
            </c:strRef>
          </c:cat>
          <c:val>
            <c:numRef>
              <c:f>Лист1!$B$2:$B$7</c:f>
              <c:numCache>
                <c:formatCode>General</c:formatCode>
                <c:ptCount val="6"/>
                <c:pt idx="0">
                  <c:v>9</c:v>
                </c:pt>
                <c:pt idx="1">
                  <c:v>10</c:v>
                </c:pt>
                <c:pt idx="2">
                  <c:v>6</c:v>
                </c:pt>
                <c:pt idx="3">
                  <c:v>13</c:v>
                </c:pt>
                <c:pt idx="4">
                  <c:v>15</c:v>
                </c:pt>
                <c:pt idx="5">
                  <c:v>6</c:v>
                </c:pt>
              </c:numCache>
            </c:numRef>
          </c:val>
          <c:shape val="pyramidToMax"/>
          <c:extLst>
            <c:ext xmlns:c16="http://schemas.microsoft.com/office/drawing/2014/chart" uri="{C3380CC4-5D6E-409C-BE32-E72D297353CC}">
              <c16:uniqueId val="{00000000-E723-448B-9AC3-75FC8AB03A5C}"/>
            </c:ext>
          </c:extLst>
        </c:ser>
        <c:ser>
          <c:idx val="1"/>
          <c:order val="1"/>
          <c:tx>
            <c:strRef>
              <c:f>Лист1!$C$1</c:f>
              <c:strCache>
                <c:ptCount val="1"/>
                <c:pt idx="0">
                  <c:v>Финальная диагностика</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Распознавание</c:v>
                </c:pt>
                <c:pt idx="1">
                  <c:v>Восприятие</c:v>
                </c:pt>
                <c:pt idx="2">
                  <c:v>Сопереживание</c:v>
                </c:pt>
                <c:pt idx="3">
                  <c:v>Отношение</c:v>
                </c:pt>
                <c:pt idx="4">
                  <c:v>Связь</c:v>
                </c:pt>
                <c:pt idx="5">
                  <c:v>воспроизведение</c:v>
                </c:pt>
              </c:strCache>
            </c:strRef>
          </c:cat>
          <c:val>
            <c:numRef>
              <c:f>Лист1!$C$2:$C$7</c:f>
              <c:numCache>
                <c:formatCode>General</c:formatCode>
                <c:ptCount val="6"/>
                <c:pt idx="0">
                  <c:v>43</c:v>
                </c:pt>
                <c:pt idx="1">
                  <c:v>46</c:v>
                </c:pt>
                <c:pt idx="2">
                  <c:v>45</c:v>
                </c:pt>
                <c:pt idx="3">
                  <c:v>49</c:v>
                </c:pt>
                <c:pt idx="4">
                  <c:v>50</c:v>
                </c:pt>
                <c:pt idx="5">
                  <c:v>46</c:v>
                </c:pt>
              </c:numCache>
            </c:numRef>
          </c:val>
          <c:shape val="cylinder"/>
          <c:extLst>
            <c:ext xmlns:c16="http://schemas.microsoft.com/office/drawing/2014/chart" uri="{C3380CC4-5D6E-409C-BE32-E72D297353CC}">
              <c16:uniqueId val="{00000001-E723-448B-9AC3-75FC8AB03A5C}"/>
            </c:ext>
          </c:extLst>
        </c:ser>
        <c:dLbls>
          <c:showLegendKey val="0"/>
          <c:showVal val="0"/>
          <c:showCatName val="0"/>
          <c:showSerName val="0"/>
          <c:showPercent val="0"/>
          <c:showBubbleSize val="0"/>
        </c:dLbls>
        <c:gapWidth val="160"/>
        <c:gapDepth val="0"/>
        <c:shape val="box"/>
        <c:axId val="578280528"/>
        <c:axId val="578284464"/>
        <c:axId val="410992424"/>
      </c:bar3DChart>
      <c:catAx>
        <c:axId val="5782805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8284464"/>
        <c:crosses val="autoZero"/>
        <c:auto val="1"/>
        <c:lblAlgn val="ctr"/>
        <c:lblOffset val="100"/>
        <c:noMultiLvlLbl val="0"/>
      </c:catAx>
      <c:valAx>
        <c:axId val="5782844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8280528"/>
        <c:crosses val="autoZero"/>
        <c:crossBetween val="between"/>
      </c:valAx>
      <c:serAx>
        <c:axId val="410992424"/>
        <c:scaling>
          <c:orientation val="minMax"/>
        </c:scaling>
        <c:delete val="1"/>
        <c:axPos val="b"/>
        <c:majorTickMark val="none"/>
        <c:minorTickMark val="none"/>
        <c:tickLblPos val="nextTo"/>
        <c:crossAx val="578284464"/>
        <c:crosses val="autoZero"/>
      </c:ser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3.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F0F5A9-A356-4A9F-8C9E-619EDC45F919}"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ru-RU"/>
        </a:p>
      </dgm:t>
    </dgm:pt>
    <dgm:pt modelId="{3D04113B-65E7-4D84-B1B8-899613D4874B}">
      <dgm:prSet phldrT="[Текст]"/>
      <dgm:spPr>
        <a:solidFill>
          <a:schemeClr val="accent2">
            <a:lumMod val="40000"/>
            <a:lumOff val="60000"/>
          </a:schemeClr>
        </a:solidFill>
      </dgm:spPr>
      <dgm:t>
        <a:bodyPr/>
        <a:lstStyle/>
        <a:p>
          <a:r>
            <a:rPr lang="ru-RU"/>
            <a:t>37 девочек</a:t>
          </a:r>
        </a:p>
      </dgm:t>
    </dgm:pt>
    <dgm:pt modelId="{F0D6FFF2-E8CA-419F-98BC-88AA2906B4BD}" type="parTrans" cxnId="{79A29453-28A1-4AD9-8A8F-B770156841C8}">
      <dgm:prSet/>
      <dgm:spPr/>
      <dgm:t>
        <a:bodyPr/>
        <a:lstStyle/>
        <a:p>
          <a:endParaRPr lang="ru-RU"/>
        </a:p>
      </dgm:t>
    </dgm:pt>
    <dgm:pt modelId="{693E04C3-52FB-42EB-911D-AF7A8DEB80A2}" type="sibTrans" cxnId="{79A29453-28A1-4AD9-8A8F-B770156841C8}">
      <dgm:prSet/>
      <dgm:spPr>
        <a:solidFill>
          <a:schemeClr val="accent5">
            <a:lumMod val="60000"/>
            <a:lumOff val="40000"/>
          </a:schemeClr>
        </a:solidFill>
      </dgm:spPr>
      <dgm:t>
        <a:bodyPr/>
        <a:lstStyle/>
        <a:p>
          <a:r>
            <a:rPr lang="ru-RU"/>
            <a:t>63 мальчика</a:t>
          </a:r>
        </a:p>
      </dgm:t>
    </dgm:pt>
    <dgm:pt modelId="{24B1DDB3-76B8-4D87-A8D0-39CBED3B2D65}">
      <dgm:prSet phldrT="[Текст]"/>
      <dgm:spPr/>
      <dgm:t>
        <a:bodyPr/>
        <a:lstStyle/>
        <a:p>
          <a:r>
            <a:rPr lang="ru-RU"/>
            <a:t>Принявших участие в эксперименте</a:t>
          </a:r>
        </a:p>
        <a:p>
          <a:endParaRPr lang="ru-RU"/>
        </a:p>
      </dgm:t>
    </dgm:pt>
    <dgm:pt modelId="{01A31646-EAB3-4B64-A289-B5B24875F0A9}" type="parTrans" cxnId="{7279EE59-E905-4D6A-9D7A-714348F3C4AE}">
      <dgm:prSet/>
      <dgm:spPr/>
      <dgm:t>
        <a:bodyPr/>
        <a:lstStyle/>
        <a:p>
          <a:endParaRPr lang="ru-RU"/>
        </a:p>
      </dgm:t>
    </dgm:pt>
    <dgm:pt modelId="{585D5A3D-ABC8-4C4C-9DBA-1F625C09CFD8}" type="sibTrans" cxnId="{7279EE59-E905-4D6A-9D7A-714348F3C4AE}">
      <dgm:prSet/>
      <dgm:spPr/>
      <dgm:t>
        <a:bodyPr/>
        <a:lstStyle/>
        <a:p>
          <a:endParaRPr lang="ru-RU"/>
        </a:p>
      </dgm:t>
    </dgm:pt>
    <dgm:pt modelId="{73852908-764A-426F-9161-A7821A676A66}" type="pres">
      <dgm:prSet presAssocID="{7DF0F5A9-A356-4A9F-8C9E-619EDC45F919}" presName="Name0" presStyleCnt="0">
        <dgm:presLayoutVars>
          <dgm:chMax/>
          <dgm:chPref/>
          <dgm:dir/>
          <dgm:animLvl val="lvl"/>
        </dgm:presLayoutVars>
      </dgm:prSet>
      <dgm:spPr/>
    </dgm:pt>
    <dgm:pt modelId="{F10C50C6-39FE-45D8-B2A0-2FCEFD529391}" type="pres">
      <dgm:prSet presAssocID="{3D04113B-65E7-4D84-B1B8-899613D4874B}" presName="composite" presStyleCnt="0"/>
      <dgm:spPr/>
    </dgm:pt>
    <dgm:pt modelId="{AD761FF2-BBAC-407C-9ABF-1D19BC90396E}" type="pres">
      <dgm:prSet presAssocID="{3D04113B-65E7-4D84-B1B8-899613D4874B}" presName="Parent1" presStyleLbl="node1" presStyleIdx="0" presStyleCnt="2">
        <dgm:presLayoutVars>
          <dgm:chMax val="1"/>
          <dgm:chPref val="1"/>
          <dgm:bulletEnabled val="1"/>
        </dgm:presLayoutVars>
      </dgm:prSet>
      <dgm:spPr/>
    </dgm:pt>
    <dgm:pt modelId="{A4B502D1-8501-47C0-AC81-3B0F6B13A904}" type="pres">
      <dgm:prSet presAssocID="{3D04113B-65E7-4D84-B1B8-899613D4874B}" presName="Childtext1" presStyleLbl="revTx" presStyleIdx="0" presStyleCnt="1">
        <dgm:presLayoutVars>
          <dgm:chMax val="0"/>
          <dgm:chPref val="0"/>
          <dgm:bulletEnabled val="1"/>
        </dgm:presLayoutVars>
      </dgm:prSet>
      <dgm:spPr/>
    </dgm:pt>
    <dgm:pt modelId="{2B2513E3-8870-435A-9599-37B839139074}" type="pres">
      <dgm:prSet presAssocID="{3D04113B-65E7-4D84-B1B8-899613D4874B}" presName="BalanceSpacing" presStyleCnt="0"/>
      <dgm:spPr/>
    </dgm:pt>
    <dgm:pt modelId="{D42B7E3A-F72B-48DF-A0FC-C758BD36E29B}" type="pres">
      <dgm:prSet presAssocID="{3D04113B-65E7-4D84-B1B8-899613D4874B}" presName="BalanceSpacing1" presStyleCnt="0"/>
      <dgm:spPr/>
    </dgm:pt>
    <dgm:pt modelId="{33C2D692-8013-4B3D-A2C8-C9732AB5E955}" type="pres">
      <dgm:prSet presAssocID="{693E04C3-52FB-42EB-911D-AF7A8DEB80A2}" presName="Accent1Text" presStyleLbl="node1" presStyleIdx="1" presStyleCnt="2"/>
      <dgm:spPr/>
    </dgm:pt>
  </dgm:ptLst>
  <dgm:cxnLst>
    <dgm:cxn modelId="{6902D30E-B311-49ED-B8B9-44923C8A6F71}" type="presOf" srcId="{3D04113B-65E7-4D84-B1B8-899613D4874B}" destId="{AD761FF2-BBAC-407C-9ABF-1D19BC90396E}" srcOrd="0" destOrd="0" presId="urn:microsoft.com/office/officeart/2008/layout/AlternatingHexagons"/>
    <dgm:cxn modelId="{72ADDAB0-FD91-42E6-9228-E84DC2A8D8FE}" type="presOf" srcId="{693E04C3-52FB-42EB-911D-AF7A8DEB80A2}" destId="{33C2D692-8013-4B3D-A2C8-C9732AB5E955}" srcOrd="0" destOrd="0" presId="urn:microsoft.com/office/officeart/2008/layout/AlternatingHexagons"/>
    <dgm:cxn modelId="{735913FB-8EBE-4DE8-B540-580D8DE30AF6}" type="presOf" srcId="{7DF0F5A9-A356-4A9F-8C9E-619EDC45F919}" destId="{73852908-764A-426F-9161-A7821A676A66}" srcOrd="0" destOrd="0" presId="urn:microsoft.com/office/officeart/2008/layout/AlternatingHexagons"/>
    <dgm:cxn modelId="{79A29453-28A1-4AD9-8A8F-B770156841C8}" srcId="{7DF0F5A9-A356-4A9F-8C9E-619EDC45F919}" destId="{3D04113B-65E7-4D84-B1B8-899613D4874B}" srcOrd="0" destOrd="0" parTransId="{F0D6FFF2-E8CA-419F-98BC-88AA2906B4BD}" sibTransId="{693E04C3-52FB-42EB-911D-AF7A8DEB80A2}"/>
    <dgm:cxn modelId="{4B5AA7B0-207B-41D6-9469-0746189BA3B9}" type="presOf" srcId="{24B1DDB3-76B8-4D87-A8D0-39CBED3B2D65}" destId="{A4B502D1-8501-47C0-AC81-3B0F6B13A904}" srcOrd="0" destOrd="0" presId="urn:microsoft.com/office/officeart/2008/layout/AlternatingHexagons"/>
    <dgm:cxn modelId="{7279EE59-E905-4D6A-9D7A-714348F3C4AE}" srcId="{3D04113B-65E7-4D84-B1B8-899613D4874B}" destId="{24B1DDB3-76B8-4D87-A8D0-39CBED3B2D65}" srcOrd="0" destOrd="0" parTransId="{01A31646-EAB3-4B64-A289-B5B24875F0A9}" sibTransId="{585D5A3D-ABC8-4C4C-9DBA-1F625C09CFD8}"/>
    <dgm:cxn modelId="{C7B0783A-1EE2-45C2-B122-FDE731CDAF72}" type="presParOf" srcId="{73852908-764A-426F-9161-A7821A676A66}" destId="{F10C50C6-39FE-45D8-B2A0-2FCEFD529391}" srcOrd="0" destOrd="0" presId="urn:microsoft.com/office/officeart/2008/layout/AlternatingHexagons"/>
    <dgm:cxn modelId="{6CBED132-4F49-486E-BE8B-39A9873ADF07}" type="presParOf" srcId="{F10C50C6-39FE-45D8-B2A0-2FCEFD529391}" destId="{AD761FF2-BBAC-407C-9ABF-1D19BC90396E}" srcOrd="0" destOrd="0" presId="urn:microsoft.com/office/officeart/2008/layout/AlternatingHexagons"/>
    <dgm:cxn modelId="{4AC66747-679F-45F6-928E-AD7272423E55}" type="presParOf" srcId="{F10C50C6-39FE-45D8-B2A0-2FCEFD529391}" destId="{A4B502D1-8501-47C0-AC81-3B0F6B13A904}" srcOrd="1" destOrd="0" presId="urn:microsoft.com/office/officeart/2008/layout/AlternatingHexagons"/>
    <dgm:cxn modelId="{680AE052-4ED3-4605-870C-2951A61BDE00}" type="presParOf" srcId="{F10C50C6-39FE-45D8-B2A0-2FCEFD529391}" destId="{2B2513E3-8870-435A-9599-37B839139074}" srcOrd="2" destOrd="0" presId="urn:microsoft.com/office/officeart/2008/layout/AlternatingHexagons"/>
    <dgm:cxn modelId="{406C6557-7361-41D8-8A62-A4A3E659E763}" type="presParOf" srcId="{F10C50C6-39FE-45D8-B2A0-2FCEFD529391}" destId="{D42B7E3A-F72B-48DF-A0FC-C758BD36E29B}" srcOrd="3" destOrd="0" presId="urn:microsoft.com/office/officeart/2008/layout/AlternatingHexagons"/>
    <dgm:cxn modelId="{0F4A2960-1A3C-4C84-832C-28EBD8050B18}" type="presParOf" srcId="{F10C50C6-39FE-45D8-B2A0-2FCEFD529391}" destId="{33C2D692-8013-4B3D-A2C8-C9732AB5E955}" srcOrd="4" destOrd="0" presId="urn:microsoft.com/office/officeart/2008/layout/AlternatingHexagon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761FF2-BBAC-407C-9ABF-1D19BC90396E}">
      <dsp:nvSpPr>
        <dsp:cNvPr id="0" name=""/>
        <dsp:cNvSpPr/>
      </dsp:nvSpPr>
      <dsp:spPr>
        <a:xfrm rot="5400000">
          <a:off x="2320442" y="937260"/>
          <a:ext cx="1524000" cy="1325880"/>
        </a:xfrm>
        <a:prstGeom prst="hexagon">
          <a:avLst>
            <a:gd name="adj" fmla="val 25000"/>
            <a:gd name="vf" fmla="val 115470"/>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ru-RU" sz="1700" kern="1200"/>
            <a:t>37 девочек</a:t>
          </a:r>
        </a:p>
      </dsp:txBody>
      <dsp:txXfrm rot="-5400000">
        <a:off x="2626118" y="1075690"/>
        <a:ext cx="912648" cy="1049020"/>
      </dsp:txXfrm>
    </dsp:sp>
    <dsp:sp modelId="{A4B502D1-8501-47C0-AC81-3B0F6B13A904}">
      <dsp:nvSpPr>
        <dsp:cNvPr id="0" name=""/>
        <dsp:cNvSpPr/>
      </dsp:nvSpPr>
      <dsp:spPr>
        <a:xfrm>
          <a:off x="3785616" y="1143000"/>
          <a:ext cx="1700784" cy="914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ru-RU" sz="1400" kern="1200"/>
            <a:t>Принявших участие в эксперименте</a:t>
          </a:r>
        </a:p>
        <a:p>
          <a:pPr marL="0" lvl="0" indent="0" algn="l" defTabSz="622300">
            <a:lnSpc>
              <a:spcPct val="90000"/>
            </a:lnSpc>
            <a:spcBef>
              <a:spcPct val="0"/>
            </a:spcBef>
            <a:spcAft>
              <a:spcPct val="35000"/>
            </a:spcAft>
            <a:buNone/>
          </a:pPr>
          <a:endParaRPr lang="ru-RU" sz="1400" kern="1200"/>
        </a:p>
      </dsp:txBody>
      <dsp:txXfrm>
        <a:off x="3785616" y="1143000"/>
        <a:ext cx="1700784" cy="914400"/>
      </dsp:txXfrm>
    </dsp:sp>
    <dsp:sp modelId="{33C2D692-8013-4B3D-A2C8-C9732AB5E955}">
      <dsp:nvSpPr>
        <dsp:cNvPr id="0" name=""/>
        <dsp:cNvSpPr/>
      </dsp:nvSpPr>
      <dsp:spPr>
        <a:xfrm rot="5400000">
          <a:off x="888491" y="937260"/>
          <a:ext cx="1524000" cy="1325880"/>
        </a:xfrm>
        <a:prstGeom prst="hexagon">
          <a:avLst>
            <a:gd name="adj" fmla="val 25000"/>
            <a:gd name="vf" fmla="val 11547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r>
            <a:rPr lang="ru-RU" sz="1700" kern="1200"/>
            <a:t>63 мальчика</a:t>
          </a:r>
        </a:p>
      </dsp:txBody>
      <dsp:txXfrm rot="-5400000">
        <a:off x="1194167" y="1075690"/>
        <a:ext cx="912648" cy="1049020"/>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141</Pages>
  <Words>24487</Words>
  <Characters>139578</Characters>
  <Application>Microsoft Office Word</Application>
  <DocSecurity>0</DocSecurity>
  <Lines>1163</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Алёна Яковлева</dc:creator>
  <cp:keywords/>
  <dc:description/>
  <cp:lastModifiedBy>Алёна Яковлева</cp:lastModifiedBy>
  <cp:revision>2</cp:revision>
  <cp:lastPrinted>2016-05-02T09:21:00Z</cp:lastPrinted>
  <dcterms:created xsi:type="dcterms:W3CDTF">2016-05-20T21:48:00Z</dcterms:created>
  <dcterms:modified xsi:type="dcterms:W3CDTF">2016-05-20T21:48:00Z</dcterms:modified>
</cp:coreProperties>
</file>